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B5BF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b/>
          <w:bCs/>
          <w:color w:val="000000"/>
          <w:kern w:val="0"/>
          <w:sz w:val="22"/>
          <w:szCs w:val="22"/>
          <w:lang w:val="de-DE"/>
        </w:rPr>
        <w:t>Projektvision &amp; Ziel:</w:t>
      </w:r>
    </w:p>
    <w:p w14:paraId="59621AE8" w14:textId="2F0581A0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Das Projekt ist ein internes Bewerber-Tracking-System (ATS), das für Start-ups entwickelt wurde, um den Einstellungsprozess zu modernisieren und zu rationalisieren. Die aktuelle</w:t>
      </w:r>
    </w:p>
    <w:p w14:paraId="23AF0ACD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Version (V2) konzentriert sich auf einen schlanken, evidenzbasierten Ansatz, der traditionelle Lebensläufe durch aussagekräftigere Datenpunkte ersetzt.</w:t>
      </w:r>
    </w:p>
    <w:p w14:paraId="0D3E301E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</w:p>
    <w:p w14:paraId="25C8B9FA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</w:t>
      </w:r>
      <w:r w:rsidRPr="001A6DCE">
        <w:rPr>
          <w:rFonts w:cs="Menlo"/>
          <w:b/>
          <w:bCs/>
          <w:color w:val="000000"/>
          <w:kern w:val="0"/>
          <w:sz w:val="22"/>
          <w:szCs w:val="22"/>
          <w:lang w:val="de-DE"/>
        </w:rPr>
        <w:t>Kernfunktionalität (V2 Workflow):</w:t>
      </w:r>
    </w:p>
    <w:p w14:paraId="209385D0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</w:p>
    <w:p w14:paraId="568135CF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1. </w:t>
      </w:r>
      <w:r w:rsidRPr="001A6DCE">
        <w:rPr>
          <w:rFonts w:cs="Menlo"/>
          <w:b/>
          <w:bCs/>
          <w:color w:val="000000"/>
          <w:kern w:val="0"/>
          <w:sz w:val="22"/>
          <w:szCs w:val="22"/>
          <w:lang w:val="de-DE"/>
        </w:rPr>
        <w:t>Stufe 1: Bewerbung:</w:t>
      </w:r>
    </w:p>
    <w:p w14:paraId="35FA1759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    * Bewerber füllen ein mehrstufiges Formular aus.</w:t>
      </w:r>
    </w:p>
    <w:p w14:paraId="565E804E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    * Anstelle eines Lebenslaufs geben sie einen Link zu ihrem beruflichen Profil an (z. B. LinkedIn, GitHub).</w:t>
      </w:r>
    </w:p>
    <w:p w14:paraId="026D1B6A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    * Sie beschreiben ein Projekt, auf das sie stolz sind.</w:t>
      </w:r>
    </w:p>
    <w:p w14:paraId="2EC15447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    * Sie absolvieren einen wissenschaftlich validierten Persönlichkeitstest (Big Five BFI-S, 15 Fragen).</w:t>
      </w:r>
    </w:p>
    <w:p w14:paraId="49CAE60F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    * Sie können bevorzugte Projektbereiche auswählen, für die sie sich interessieren.</w:t>
      </w:r>
    </w:p>
    <w:p w14:paraId="07E8BC1F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</w:p>
    <w:p w14:paraId="0685AF9B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2. </w:t>
      </w:r>
      <w:r w:rsidRPr="001A6DCE">
        <w:rPr>
          <w:rFonts w:cs="Menlo"/>
          <w:b/>
          <w:bCs/>
          <w:color w:val="000000"/>
          <w:kern w:val="0"/>
          <w:sz w:val="22"/>
          <w:szCs w:val="22"/>
          <w:lang w:val="de-DE"/>
        </w:rPr>
        <w:t xml:space="preserve">Stufe 2: Prüfung durch </w:t>
      </w:r>
      <w:proofErr w:type="spellStart"/>
      <w:r w:rsidRPr="001A6DCE">
        <w:rPr>
          <w:rFonts w:cs="Menlo"/>
          <w:b/>
          <w:bCs/>
          <w:color w:val="000000"/>
          <w:kern w:val="0"/>
          <w:sz w:val="22"/>
          <w:szCs w:val="22"/>
          <w:lang w:val="de-DE"/>
        </w:rPr>
        <w:t>Recruiter</w:t>
      </w:r>
      <w:proofErr w:type="spellEnd"/>
      <w:r w:rsidRPr="001A6DCE">
        <w:rPr>
          <w:rFonts w:cs="Menlo"/>
          <w:b/>
          <w:bCs/>
          <w:color w:val="000000"/>
          <w:kern w:val="0"/>
          <w:sz w:val="22"/>
          <w:szCs w:val="22"/>
          <w:lang w:val="de-DE"/>
        </w:rPr>
        <w:t xml:space="preserve"> &amp; Einladung zur Aufgabe:</w:t>
      </w:r>
    </w:p>
    <w:p w14:paraId="51AE8594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    * </w:t>
      </w:r>
      <w:proofErr w:type="spellStart"/>
      <w:r w:rsidRPr="001A6DCE">
        <w:rPr>
          <w:rFonts w:cs="Menlo"/>
          <w:color w:val="000000"/>
          <w:kern w:val="0"/>
          <w:sz w:val="22"/>
          <w:szCs w:val="22"/>
          <w:lang w:val="de-DE"/>
        </w:rPr>
        <w:t>Recruiter</w:t>
      </w:r>
      <w:proofErr w:type="spellEnd"/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sehen die Bewerbungen in einem Admin-Hub.</w:t>
      </w:r>
    </w:p>
    <w:p w14:paraId="2F47686A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    * Das Dashboard visualisiert die Persönlichkeits-Scores und vergleicht sie mit einem "Idealprofil".</w:t>
      </w:r>
    </w:p>
    <w:p w14:paraId="617D88B1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    * Wenn ein Kandidat vielversprechend ist, kopiert der </w:t>
      </w:r>
      <w:proofErr w:type="spellStart"/>
      <w:r w:rsidRPr="001A6DCE">
        <w:rPr>
          <w:rFonts w:cs="Menlo"/>
          <w:color w:val="000000"/>
          <w:kern w:val="0"/>
          <w:sz w:val="22"/>
          <w:szCs w:val="22"/>
          <w:lang w:val="de-DE"/>
        </w:rPr>
        <w:t>Recruiter</w:t>
      </w:r>
      <w:proofErr w:type="spellEnd"/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einen einzigartigen, sicheren Link für eine Arbeitsaufgabe und sendet ihn manuell per E-Mail.</w:t>
      </w:r>
    </w:p>
    <w:p w14:paraId="27F1D481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</w:p>
    <w:p w14:paraId="0372296A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3. </w:t>
      </w:r>
      <w:r w:rsidRPr="001A6DCE">
        <w:rPr>
          <w:rFonts w:cs="Menlo"/>
          <w:b/>
          <w:bCs/>
          <w:color w:val="000000"/>
          <w:kern w:val="0"/>
          <w:sz w:val="22"/>
          <w:szCs w:val="22"/>
          <w:lang w:val="de-DE"/>
        </w:rPr>
        <w:t>Stufe 3: Einreichung der Arbeitsaufgabe (nur auf Einladung):</w:t>
      </w:r>
    </w:p>
    <w:p w14:paraId="4DAB8519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    * Der Kandidat erhält den Link, der zu einer sicheren Seite führt.</w:t>
      </w:r>
    </w:p>
    <w:p w14:paraId="481DF5C2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    * Dort wird eine Fallstudie oder ein arbeitsbezogenes Problem vorgestellt.</w:t>
      </w:r>
    </w:p>
    <w:p w14:paraId="4069FFF9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    * Der Kandidat reicht seine Lösung über ein Textfeld ein. Diese Einreichung wird sicher mit seiner ursprünglichen Bewerbung verknüpft.</w:t>
      </w:r>
    </w:p>
    <w:p w14:paraId="3D8DCDE5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</w:p>
    <w:p w14:paraId="0420AD40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</w:t>
      </w:r>
      <w:r w:rsidRPr="001A6DCE">
        <w:rPr>
          <w:rFonts w:cs="Menlo"/>
          <w:b/>
          <w:bCs/>
          <w:color w:val="000000"/>
          <w:kern w:val="0"/>
          <w:sz w:val="22"/>
          <w:szCs w:val="22"/>
          <w:lang w:val="de-DE"/>
        </w:rPr>
        <w:t xml:space="preserve">Admin &amp; </w:t>
      </w:r>
      <w:proofErr w:type="spellStart"/>
      <w:r w:rsidRPr="001A6DCE">
        <w:rPr>
          <w:rFonts w:cs="Menlo"/>
          <w:b/>
          <w:bCs/>
          <w:color w:val="000000"/>
          <w:kern w:val="0"/>
          <w:sz w:val="22"/>
          <w:szCs w:val="22"/>
          <w:lang w:val="de-DE"/>
        </w:rPr>
        <w:t>Recruiter</w:t>
      </w:r>
      <w:proofErr w:type="spellEnd"/>
      <w:r w:rsidRPr="001A6DCE">
        <w:rPr>
          <w:rFonts w:cs="Menlo"/>
          <w:b/>
          <w:bCs/>
          <w:color w:val="000000"/>
          <w:kern w:val="0"/>
          <w:sz w:val="22"/>
          <w:szCs w:val="22"/>
          <w:lang w:val="de-DE"/>
        </w:rPr>
        <w:t xml:space="preserve"> Funktionen:</w:t>
      </w:r>
    </w:p>
    <w:p w14:paraId="74A328AB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</w:p>
    <w:p w14:paraId="325C1FB5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* </w:t>
      </w:r>
      <w:r w:rsidRPr="001A6DCE">
        <w:rPr>
          <w:rFonts w:cs="Menlo"/>
          <w:b/>
          <w:bCs/>
          <w:color w:val="000000"/>
          <w:kern w:val="0"/>
          <w:sz w:val="22"/>
          <w:szCs w:val="22"/>
          <w:lang w:val="de-DE"/>
        </w:rPr>
        <w:t>Admin Hub:</w:t>
      </w: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Eine zentrale, sichere Weboberfläche zur Verwaltung des gesamten Prozesses.</w:t>
      </w:r>
    </w:p>
    <w:p w14:paraId="133938B3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* </w:t>
      </w:r>
      <w:r w:rsidRPr="001A6DCE">
        <w:rPr>
          <w:rFonts w:cs="Menlo"/>
          <w:b/>
          <w:bCs/>
          <w:color w:val="000000"/>
          <w:kern w:val="0"/>
          <w:sz w:val="22"/>
          <w:szCs w:val="22"/>
          <w:lang w:val="de-DE"/>
        </w:rPr>
        <w:t>Bewerber-Detailansicht:</w:t>
      </w: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Zeigt alle gesammelten Informationen an, einschließlich Kontaktinformationen, Profillink, Projekthighlight, Persönlichkeitsanalyse und die eingereichte</w:t>
      </w:r>
    </w:p>
    <w:p w14:paraId="1540EB9E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  Arbeitsaufgabe.</w:t>
      </w:r>
    </w:p>
    <w:p w14:paraId="769BD5E6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* </w:t>
      </w:r>
      <w:r w:rsidRPr="001A6DCE">
        <w:rPr>
          <w:rFonts w:cs="Menlo"/>
          <w:b/>
          <w:bCs/>
          <w:color w:val="000000"/>
          <w:kern w:val="0"/>
          <w:sz w:val="22"/>
          <w:szCs w:val="22"/>
          <w:lang w:val="de-DE"/>
        </w:rPr>
        <w:t>Kanban-Board:</w:t>
      </w: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Eine visuelle Darstellung der Bewerber, die nach ihrem Status (</w:t>
      </w:r>
      <w:proofErr w:type="spellStart"/>
      <w:r w:rsidRPr="001A6DCE">
        <w:rPr>
          <w:rFonts w:cs="Menlo"/>
          <w:color w:val="E3B0FF"/>
          <w:kern w:val="0"/>
          <w:sz w:val="22"/>
          <w:szCs w:val="22"/>
          <w:lang w:val="de-DE"/>
        </w:rPr>
        <w:t>applied</w:t>
      </w:r>
      <w:proofErr w:type="spellEnd"/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, </w:t>
      </w:r>
      <w:proofErr w:type="spellStart"/>
      <w:r w:rsidRPr="001A6DCE">
        <w:rPr>
          <w:rFonts w:cs="Menlo"/>
          <w:color w:val="E3B0FF"/>
          <w:kern w:val="0"/>
          <w:sz w:val="22"/>
          <w:szCs w:val="22"/>
          <w:lang w:val="de-DE"/>
        </w:rPr>
        <w:t>task_requested</w:t>
      </w:r>
      <w:proofErr w:type="spellEnd"/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, </w:t>
      </w:r>
      <w:proofErr w:type="spellStart"/>
      <w:r w:rsidRPr="001A6DCE">
        <w:rPr>
          <w:rFonts w:cs="Menlo"/>
          <w:color w:val="E3B0FF"/>
          <w:kern w:val="0"/>
          <w:sz w:val="22"/>
          <w:szCs w:val="22"/>
          <w:lang w:val="de-DE"/>
        </w:rPr>
        <w:t>task_submitted</w:t>
      </w:r>
      <w:proofErr w:type="spellEnd"/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, </w:t>
      </w:r>
      <w:proofErr w:type="spellStart"/>
      <w:r w:rsidRPr="001A6DCE">
        <w:rPr>
          <w:rFonts w:cs="Menlo"/>
          <w:color w:val="E3B0FF"/>
          <w:kern w:val="0"/>
          <w:sz w:val="22"/>
          <w:szCs w:val="22"/>
          <w:lang w:val="de-DE"/>
        </w:rPr>
        <w:t>rejected</w:t>
      </w:r>
      <w:proofErr w:type="spellEnd"/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) in Spalten organisiert sind. </w:t>
      </w:r>
      <w:proofErr w:type="spellStart"/>
      <w:r w:rsidRPr="001A6DCE">
        <w:rPr>
          <w:rFonts w:cs="Menlo"/>
          <w:color w:val="000000"/>
          <w:kern w:val="0"/>
          <w:sz w:val="22"/>
          <w:szCs w:val="22"/>
          <w:lang w:val="de-DE"/>
        </w:rPr>
        <w:t>Recruiter</w:t>
      </w:r>
      <w:proofErr w:type="spellEnd"/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können</w:t>
      </w:r>
    </w:p>
    <w:p w14:paraId="5369E006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  Bewerber per Drag-and-Drop zwischen den Phasen verschieben.</w:t>
      </w:r>
    </w:p>
    <w:p w14:paraId="1FC42F9B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* </w:t>
      </w:r>
      <w:r w:rsidRPr="001A6DCE">
        <w:rPr>
          <w:rFonts w:cs="Menlo"/>
          <w:b/>
          <w:bCs/>
          <w:color w:val="000000"/>
          <w:kern w:val="0"/>
          <w:sz w:val="22"/>
          <w:szCs w:val="22"/>
          <w:lang w:val="de-DE"/>
        </w:rPr>
        <w:t>Interne Notizen:</w:t>
      </w: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</w:t>
      </w:r>
      <w:proofErr w:type="spellStart"/>
      <w:r w:rsidRPr="001A6DCE">
        <w:rPr>
          <w:rFonts w:cs="Menlo"/>
          <w:color w:val="000000"/>
          <w:kern w:val="0"/>
          <w:sz w:val="22"/>
          <w:szCs w:val="22"/>
          <w:lang w:val="de-DE"/>
        </w:rPr>
        <w:t>Recruiter</w:t>
      </w:r>
      <w:proofErr w:type="spellEnd"/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können Notizen zu Bewerbern hinzufügen, die für das gesamte Team sichtbar sind.</w:t>
      </w:r>
    </w:p>
    <w:p w14:paraId="44631697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* </w:t>
      </w:r>
      <w:r w:rsidRPr="001A6DCE">
        <w:rPr>
          <w:rFonts w:cs="Menlo"/>
          <w:b/>
          <w:bCs/>
          <w:color w:val="000000"/>
          <w:kern w:val="0"/>
          <w:sz w:val="22"/>
          <w:szCs w:val="22"/>
          <w:lang w:val="de-DE"/>
        </w:rPr>
        <w:t>Projektbereichs-Manager:</w:t>
      </w: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Admins können die "Projektbereiche" (Rollen/Teams), für die Bewerber ihr Interesse bekunden können, erstellen, bearbeiten und löschen.</w:t>
      </w:r>
    </w:p>
    <w:p w14:paraId="28666B0F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* </w:t>
      </w:r>
      <w:r w:rsidRPr="001A6DCE">
        <w:rPr>
          <w:rFonts w:cs="Menlo"/>
          <w:b/>
          <w:bCs/>
          <w:color w:val="000000"/>
          <w:kern w:val="0"/>
          <w:sz w:val="22"/>
          <w:szCs w:val="22"/>
          <w:lang w:val="de-DE"/>
        </w:rPr>
        <w:t>Rollenbasiertes Zugriffssystem (RBAC):</w:t>
      </w: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Unterscheidet zwischen </w:t>
      </w:r>
      <w:proofErr w:type="spellStart"/>
      <w:r w:rsidRPr="001A6DCE">
        <w:rPr>
          <w:rFonts w:cs="Menlo"/>
          <w:color w:val="E3B0FF"/>
          <w:kern w:val="0"/>
          <w:sz w:val="22"/>
          <w:szCs w:val="22"/>
          <w:lang w:val="de-DE"/>
        </w:rPr>
        <w:t>admin</w:t>
      </w:r>
      <w:proofErr w:type="spellEnd"/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- und </w:t>
      </w:r>
      <w:proofErr w:type="spellStart"/>
      <w:r w:rsidRPr="001A6DCE">
        <w:rPr>
          <w:rFonts w:cs="Menlo"/>
          <w:color w:val="E3B0FF"/>
          <w:kern w:val="0"/>
          <w:sz w:val="22"/>
          <w:szCs w:val="22"/>
          <w:lang w:val="de-DE"/>
        </w:rPr>
        <w:t>recruiter</w:t>
      </w:r>
      <w:proofErr w:type="spellEnd"/>
      <w:r w:rsidRPr="001A6DCE">
        <w:rPr>
          <w:rFonts w:cs="Menlo"/>
          <w:color w:val="000000"/>
          <w:kern w:val="0"/>
          <w:sz w:val="22"/>
          <w:szCs w:val="22"/>
          <w:lang w:val="de-DE"/>
        </w:rPr>
        <w:t>-Rollen mit unterschiedlichen Berechtigungen. Die Benutzerverwaltung erfolgt manuell über das</w:t>
      </w:r>
    </w:p>
    <w:p w14:paraId="7C25EDDF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  </w:t>
      </w:r>
      <w:proofErr w:type="spellStart"/>
      <w:r w:rsidRPr="001A6DCE">
        <w:rPr>
          <w:rFonts w:cs="Menlo"/>
          <w:color w:val="000000"/>
          <w:kern w:val="0"/>
          <w:sz w:val="22"/>
          <w:szCs w:val="22"/>
          <w:lang w:val="de-DE"/>
        </w:rPr>
        <w:t>Supabase</w:t>
      </w:r>
      <w:proofErr w:type="spellEnd"/>
      <w:r w:rsidRPr="001A6DCE">
        <w:rPr>
          <w:rFonts w:cs="Menlo"/>
          <w:color w:val="000000"/>
          <w:kern w:val="0"/>
          <w:sz w:val="22"/>
          <w:szCs w:val="22"/>
          <w:lang w:val="de-DE"/>
        </w:rPr>
        <w:t>-Dashboard.</w:t>
      </w:r>
    </w:p>
    <w:p w14:paraId="56237288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</w:p>
    <w:p w14:paraId="28EDA240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</w:t>
      </w:r>
      <w:r w:rsidRPr="001A6DCE">
        <w:rPr>
          <w:rFonts w:cs="Menlo"/>
          <w:b/>
          <w:bCs/>
          <w:color w:val="000000"/>
          <w:kern w:val="0"/>
          <w:sz w:val="22"/>
          <w:szCs w:val="22"/>
          <w:lang w:val="de-DE"/>
        </w:rPr>
        <w:t>Technologie-Stack:</w:t>
      </w:r>
    </w:p>
    <w:p w14:paraId="3F7638BB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</w:p>
    <w:p w14:paraId="356B42B7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* </w:t>
      </w:r>
      <w:r w:rsidRPr="001A6DCE">
        <w:rPr>
          <w:rFonts w:cs="Menlo"/>
          <w:b/>
          <w:bCs/>
          <w:color w:val="000000"/>
          <w:kern w:val="0"/>
          <w:sz w:val="22"/>
          <w:szCs w:val="22"/>
          <w:lang w:val="de-DE"/>
        </w:rPr>
        <w:t>Frontend:</w:t>
      </w: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React mit </w:t>
      </w:r>
      <w:proofErr w:type="spellStart"/>
      <w:r w:rsidRPr="001A6DCE">
        <w:rPr>
          <w:rFonts w:cs="Menlo"/>
          <w:color w:val="000000"/>
          <w:kern w:val="0"/>
          <w:sz w:val="22"/>
          <w:szCs w:val="22"/>
          <w:lang w:val="de-DE"/>
        </w:rPr>
        <w:t>TypeScript</w:t>
      </w:r>
      <w:proofErr w:type="spellEnd"/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und Vite als </w:t>
      </w:r>
      <w:proofErr w:type="spellStart"/>
      <w:r w:rsidRPr="001A6DCE">
        <w:rPr>
          <w:rFonts w:cs="Menlo"/>
          <w:color w:val="000000"/>
          <w:kern w:val="0"/>
          <w:sz w:val="22"/>
          <w:szCs w:val="22"/>
          <w:lang w:val="de-DE"/>
        </w:rPr>
        <w:t>Build</w:t>
      </w:r>
      <w:proofErr w:type="spellEnd"/>
      <w:r w:rsidRPr="001A6DCE">
        <w:rPr>
          <w:rFonts w:cs="Menlo"/>
          <w:color w:val="000000"/>
          <w:kern w:val="0"/>
          <w:sz w:val="22"/>
          <w:szCs w:val="22"/>
          <w:lang w:val="de-DE"/>
        </w:rPr>
        <w:t>-Tool.</w:t>
      </w:r>
    </w:p>
    <w:p w14:paraId="6EEB25B8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* </w:t>
      </w:r>
      <w:r w:rsidRPr="001A6DCE">
        <w:rPr>
          <w:rFonts w:cs="Menlo"/>
          <w:b/>
          <w:bCs/>
          <w:color w:val="000000"/>
          <w:kern w:val="0"/>
          <w:sz w:val="22"/>
          <w:szCs w:val="22"/>
          <w:lang w:val="de-DE"/>
        </w:rPr>
        <w:t>Styling:</w:t>
      </w: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</w:t>
      </w:r>
      <w:proofErr w:type="spellStart"/>
      <w:r w:rsidRPr="001A6DCE">
        <w:rPr>
          <w:rFonts w:cs="Menlo"/>
          <w:color w:val="000000"/>
          <w:kern w:val="0"/>
          <w:sz w:val="22"/>
          <w:szCs w:val="22"/>
          <w:lang w:val="de-DE"/>
        </w:rPr>
        <w:t>Tailwind</w:t>
      </w:r>
      <w:proofErr w:type="spellEnd"/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CSS.</w:t>
      </w:r>
    </w:p>
    <w:p w14:paraId="4E12E95F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* </w:t>
      </w:r>
      <w:r w:rsidRPr="001A6DCE">
        <w:rPr>
          <w:rFonts w:cs="Menlo"/>
          <w:b/>
          <w:bCs/>
          <w:color w:val="000000"/>
          <w:kern w:val="0"/>
          <w:sz w:val="22"/>
          <w:szCs w:val="22"/>
          <w:lang w:val="de-DE"/>
        </w:rPr>
        <w:t>Backend (</w:t>
      </w:r>
      <w:proofErr w:type="spellStart"/>
      <w:r w:rsidRPr="001A6DCE">
        <w:rPr>
          <w:rFonts w:cs="Menlo"/>
          <w:b/>
          <w:bCs/>
          <w:color w:val="000000"/>
          <w:kern w:val="0"/>
          <w:sz w:val="22"/>
          <w:szCs w:val="22"/>
          <w:lang w:val="de-DE"/>
        </w:rPr>
        <w:t>BaaS</w:t>
      </w:r>
      <w:proofErr w:type="spellEnd"/>
      <w:r w:rsidRPr="001A6DCE">
        <w:rPr>
          <w:rFonts w:cs="Menlo"/>
          <w:b/>
          <w:bCs/>
          <w:color w:val="000000"/>
          <w:kern w:val="0"/>
          <w:sz w:val="22"/>
          <w:szCs w:val="22"/>
          <w:lang w:val="de-DE"/>
        </w:rPr>
        <w:t>):</w:t>
      </w: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</w:t>
      </w:r>
      <w:proofErr w:type="spellStart"/>
      <w:r w:rsidRPr="001A6DCE">
        <w:rPr>
          <w:rFonts w:cs="Menlo"/>
          <w:color w:val="000000"/>
          <w:kern w:val="0"/>
          <w:sz w:val="22"/>
          <w:szCs w:val="22"/>
          <w:lang w:val="de-DE"/>
        </w:rPr>
        <w:t>Supabase</w:t>
      </w:r>
      <w:proofErr w:type="spellEnd"/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(</w:t>
      </w:r>
      <w:proofErr w:type="spellStart"/>
      <w:r w:rsidRPr="001A6DCE">
        <w:rPr>
          <w:rFonts w:cs="Menlo"/>
          <w:color w:val="000000"/>
          <w:kern w:val="0"/>
          <w:sz w:val="22"/>
          <w:szCs w:val="22"/>
          <w:lang w:val="de-DE"/>
        </w:rPr>
        <w:t>Postgres</w:t>
      </w:r>
      <w:proofErr w:type="spellEnd"/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-Datenbank, Authentifizierung, </w:t>
      </w:r>
      <w:proofErr w:type="spellStart"/>
      <w:r w:rsidRPr="001A6DCE">
        <w:rPr>
          <w:rFonts w:cs="Menlo"/>
          <w:color w:val="000000"/>
          <w:kern w:val="0"/>
          <w:sz w:val="22"/>
          <w:szCs w:val="22"/>
          <w:lang w:val="de-DE"/>
        </w:rPr>
        <w:t>Row</w:t>
      </w:r>
      <w:proofErr w:type="spellEnd"/>
      <w:r w:rsidRPr="001A6DCE">
        <w:rPr>
          <w:rFonts w:cs="Menlo"/>
          <w:color w:val="000000"/>
          <w:kern w:val="0"/>
          <w:sz w:val="22"/>
          <w:szCs w:val="22"/>
          <w:lang w:val="de-DE"/>
        </w:rPr>
        <w:t>-Level-Security).</w:t>
      </w:r>
    </w:p>
    <w:p w14:paraId="468FC025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lastRenderedPageBreak/>
        <w:t xml:space="preserve">   * </w:t>
      </w:r>
      <w:r w:rsidRPr="001A6DCE">
        <w:rPr>
          <w:rFonts w:cs="Menlo"/>
          <w:b/>
          <w:bCs/>
          <w:color w:val="000000"/>
          <w:kern w:val="0"/>
          <w:sz w:val="22"/>
          <w:szCs w:val="22"/>
          <w:lang w:val="de-DE"/>
        </w:rPr>
        <w:t>Sicherheit:</w:t>
      </w: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Die Sicherheit wird auf Datenbankebene durch </w:t>
      </w:r>
      <w:proofErr w:type="spellStart"/>
      <w:r w:rsidRPr="001A6DCE">
        <w:rPr>
          <w:rFonts w:cs="Menlo"/>
          <w:color w:val="000000"/>
          <w:kern w:val="0"/>
          <w:sz w:val="22"/>
          <w:szCs w:val="22"/>
          <w:lang w:val="de-DE"/>
        </w:rPr>
        <w:t>Row</w:t>
      </w:r>
      <w:proofErr w:type="spellEnd"/>
      <w:r w:rsidRPr="001A6DCE">
        <w:rPr>
          <w:rFonts w:cs="Menlo"/>
          <w:color w:val="000000"/>
          <w:kern w:val="0"/>
          <w:sz w:val="22"/>
          <w:szCs w:val="22"/>
          <w:lang w:val="de-DE"/>
        </w:rPr>
        <w:t>-Level-Security (RLS) und spezielle PostgreSQL-Funktionen (RPC) für sichere, nicht authentifizierte Operationen (wie die</w:t>
      </w:r>
    </w:p>
    <w:p w14:paraId="13CB3518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   Einreichung von Arbeitsaufgaben) gewährleistet.</w:t>
      </w:r>
    </w:p>
    <w:p w14:paraId="75C0918A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</w:p>
    <w:p w14:paraId="779C4155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</w:t>
      </w:r>
      <w:r w:rsidRPr="001A6DCE">
        <w:rPr>
          <w:rFonts w:cs="Menlo"/>
          <w:b/>
          <w:bCs/>
          <w:color w:val="000000"/>
          <w:kern w:val="0"/>
          <w:sz w:val="22"/>
          <w:szCs w:val="22"/>
          <w:lang w:val="de-DE"/>
        </w:rPr>
        <w:t>Zusammenfassend lässt sich sagen:</w:t>
      </w: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Das Projekt ist ein hochentwickeltes Bewerbermanagementsystem, das darauf abzielt, den Einstellungsprozess durch die Konzentration auf</w:t>
      </w:r>
    </w:p>
    <w:p w14:paraId="408350CA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  <w:r w:rsidRPr="001A6DCE">
        <w:rPr>
          <w:rFonts w:cs="Menlo"/>
          <w:color w:val="000000"/>
          <w:kern w:val="0"/>
          <w:sz w:val="22"/>
          <w:szCs w:val="22"/>
          <w:lang w:val="de-DE"/>
        </w:rPr>
        <w:t xml:space="preserve">  Persönlichkeitsmerkmale, nachgewiesene Fähigkeiten (über Profillinks und Arbeitsproben) und eine strukturierte interne Bewertung effizienter und weniger voreingenommen zu gestalten.</w:t>
      </w:r>
    </w:p>
    <w:p w14:paraId="08BF396A" w14:textId="77777777" w:rsidR="001A6DCE" w:rsidRPr="001A6DCE" w:rsidRDefault="001A6DCE" w:rsidP="001A6D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Menlo"/>
          <w:color w:val="000000"/>
          <w:kern w:val="0"/>
          <w:sz w:val="22"/>
          <w:szCs w:val="22"/>
          <w:lang w:val="de-DE"/>
        </w:rPr>
      </w:pPr>
    </w:p>
    <w:p w14:paraId="62954AD0" w14:textId="77777777" w:rsidR="009F6050" w:rsidRDefault="009F6050"/>
    <w:sectPr w:rsidR="009F605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CE"/>
    <w:rsid w:val="001A6DCE"/>
    <w:rsid w:val="003821FA"/>
    <w:rsid w:val="009F6050"/>
    <w:rsid w:val="00EC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B32938"/>
  <w15:chartTrackingRefBased/>
  <w15:docId w15:val="{5E5F03F1-104E-B544-A7B7-A1D3865B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s-E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A6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A6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A6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A6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A6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A6D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A6D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A6D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A6D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A6DC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A6DC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A6DCE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A6DCE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A6DCE"/>
    <w:rPr>
      <w:rFonts w:eastAsiaTheme="majorEastAsia" w:cstheme="majorBidi"/>
      <w:color w:val="0F4761" w:themeColor="accent1" w:themeShade="BF"/>
      <w:lang w:val="es-E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A6DC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A6DCE"/>
    <w:rPr>
      <w:rFonts w:eastAsiaTheme="majorEastAsia" w:cstheme="majorBidi"/>
      <w:color w:val="595959" w:themeColor="text1" w:themeTint="A6"/>
      <w:lang w:val="es-E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A6DC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A6DCE"/>
    <w:rPr>
      <w:rFonts w:eastAsiaTheme="majorEastAsia" w:cstheme="majorBidi"/>
      <w:color w:val="272727" w:themeColor="text1" w:themeTint="D8"/>
      <w:lang w:val="es-ES"/>
    </w:rPr>
  </w:style>
  <w:style w:type="paragraph" w:styleId="Titel">
    <w:name w:val="Title"/>
    <w:basedOn w:val="Standard"/>
    <w:next w:val="Standard"/>
    <w:link w:val="TitelZchn"/>
    <w:uiPriority w:val="10"/>
    <w:qFormat/>
    <w:rsid w:val="001A6D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A6DC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A6D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A6DC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Zitat">
    <w:name w:val="Quote"/>
    <w:basedOn w:val="Standard"/>
    <w:next w:val="Standard"/>
    <w:link w:val="ZitatZchn"/>
    <w:uiPriority w:val="29"/>
    <w:qFormat/>
    <w:rsid w:val="001A6D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A6DCE"/>
    <w:rPr>
      <w:i/>
      <w:iCs/>
      <w:color w:val="404040" w:themeColor="text1" w:themeTint="BF"/>
      <w:lang w:val="es-ES"/>
    </w:rPr>
  </w:style>
  <w:style w:type="paragraph" w:styleId="Listenabsatz">
    <w:name w:val="List Paragraph"/>
    <w:basedOn w:val="Standard"/>
    <w:uiPriority w:val="34"/>
    <w:qFormat/>
    <w:rsid w:val="001A6DC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A6DC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A6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A6DCE"/>
    <w:rPr>
      <w:i/>
      <w:iCs/>
      <w:color w:val="0F4761" w:themeColor="accent1" w:themeShade="BF"/>
      <w:lang w:val="es-ES"/>
    </w:rPr>
  </w:style>
  <w:style w:type="character" w:styleId="IntensiverVerweis">
    <w:name w:val="Intense Reference"/>
    <w:basedOn w:val="Absatz-Standardschriftart"/>
    <w:uiPriority w:val="32"/>
    <w:qFormat/>
    <w:rsid w:val="001A6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2994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Jan-Luis Lielientahl</dc:creator>
  <cp:keywords/>
  <dc:description/>
  <cp:lastModifiedBy>Jan-Luis Lielientahl</cp:lastModifiedBy>
  <cp:revision>1</cp:revision>
  <dcterms:created xsi:type="dcterms:W3CDTF">2026-02-02T09:44:00Z</dcterms:created>
  <dcterms:modified xsi:type="dcterms:W3CDTF">2026-02-02T12:45:00Z</dcterms:modified>
</cp:coreProperties>
</file>