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A64F" w14:textId="49C44870" w:rsidR="006F3BE5" w:rsidRPr="00760184" w:rsidRDefault="006F3BE5" w:rsidP="00B1317D">
      <w:pPr>
        <w:jc w:val="right"/>
        <w:rPr>
          <w:rFonts w:cstheme="minorHAnsi"/>
          <w:rtl/>
        </w:rPr>
      </w:pPr>
      <w:r w:rsidRPr="00760184">
        <w:rPr>
          <w:rFonts w:cstheme="minorHAnsi"/>
          <w:rtl/>
        </w:rPr>
        <w:t>מגישים:</w:t>
      </w:r>
    </w:p>
    <w:p w14:paraId="0B1463DA" w14:textId="34428973" w:rsidR="006F3BE5" w:rsidRPr="00760184" w:rsidRDefault="006F3BE5" w:rsidP="00B1317D">
      <w:pPr>
        <w:jc w:val="right"/>
        <w:rPr>
          <w:rFonts w:cstheme="minorHAnsi"/>
          <w:rtl/>
        </w:rPr>
      </w:pPr>
      <w:r w:rsidRPr="00760184">
        <w:rPr>
          <w:rFonts w:cstheme="minorHAnsi"/>
          <w:rtl/>
        </w:rPr>
        <w:t>אפרת כהן | 207783150</w:t>
      </w:r>
    </w:p>
    <w:p w14:paraId="779FCACE" w14:textId="330CF691" w:rsidR="006F3BE5" w:rsidRPr="00760184" w:rsidRDefault="006F3BE5" w:rsidP="00B1317D">
      <w:pPr>
        <w:jc w:val="right"/>
        <w:rPr>
          <w:rFonts w:cstheme="minorHAnsi"/>
          <w:rtl/>
        </w:rPr>
      </w:pPr>
      <w:r w:rsidRPr="00760184">
        <w:rPr>
          <w:rFonts w:cstheme="minorHAnsi"/>
          <w:rtl/>
        </w:rPr>
        <w:t>ליאל צרפתי | 312350622</w:t>
      </w:r>
    </w:p>
    <w:p w14:paraId="6CA67C1F" w14:textId="77777777" w:rsidR="006F3BE5" w:rsidRPr="00760184" w:rsidRDefault="006F3BE5">
      <w:pPr>
        <w:rPr>
          <w:rFonts w:cstheme="minorHAnsi"/>
          <w:rtl/>
        </w:rPr>
      </w:pPr>
    </w:p>
    <w:p w14:paraId="039441EB" w14:textId="59A5F10F" w:rsidR="006B476A" w:rsidRPr="00760184" w:rsidRDefault="006B476A" w:rsidP="006B476A">
      <w:pPr>
        <w:jc w:val="center"/>
        <w:rPr>
          <w:rFonts w:cstheme="minorHAnsi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476A">
        <w:rPr>
          <w:rFonts w:cstheme="minorHAnsi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Analyzing Tie-Breaking Strategies for the A* Algorithm</w:t>
      </w:r>
    </w:p>
    <w:p w14:paraId="4E1DB98B" w14:textId="28F59648" w:rsidR="006B476A" w:rsidRPr="006B476A" w:rsidRDefault="006B476A" w:rsidP="006B476A">
      <w:pPr>
        <w:jc w:val="center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r w:rsidRPr="00760184"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t>Lab Report</w:t>
      </w:r>
    </w:p>
    <w:sdt>
      <w:sdtPr>
        <w:rPr>
          <w:lang w:val="he-IL"/>
        </w:rPr>
        <w:id w:val="1004629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59A5C191" w14:textId="22495C23" w:rsidR="00760184" w:rsidRDefault="00760184">
          <w:pPr>
            <w:pStyle w:val="ab"/>
          </w:pPr>
          <w:r>
            <w:rPr>
              <w:lang w:val="he-IL"/>
            </w:rPr>
            <w:t>תוכן עניינים</w:t>
          </w:r>
        </w:p>
        <w:p w14:paraId="393CEC30" w14:textId="3123E9AC" w:rsidR="00760184" w:rsidRDefault="00760184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0518" w:history="1">
            <w:r w:rsidRPr="0050157F">
              <w:rPr>
                <w:rStyle w:val="Hyperlink"/>
                <w:rFonts w:cstheme="minorHAnsi"/>
                <w:noProof/>
                <w:rtl/>
              </w:rPr>
              <w:t>הקדמה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Toc121990518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FBB3F" w14:textId="49C83FEE" w:rsidR="00760184" w:rsidRDefault="00760184">
          <w:r>
            <w:rPr>
              <w:b/>
              <w:bCs/>
              <w:lang w:val="he-IL"/>
            </w:rPr>
            <w:fldChar w:fldCharType="end"/>
          </w:r>
        </w:p>
      </w:sdtContent>
    </w:sdt>
    <w:p w14:paraId="47DDAB65" w14:textId="5A38CFA0" w:rsidR="006F3BE5" w:rsidRDefault="006F3BE5" w:rsidP="00760184">
      <w:pPr>
        <w:pStyle w:val="1"/>
        <w:rPr>
          <w:rFonts w:asciiTheme="minorHAnsi" w:hAnsiTheme="minorHAnsi" w:cstheme="minorHAnsi"/>
          <w:rtl/>
        </w:rPr>
      </w:pPr>
    </w:p>
    <w:p w14:paraId="50821EA4" w14:textId="2ADE5A89" w:rsidR="00760184" w:rsidRDefault="00760184" w:rsidP="00760184">
      <w:pPr>
        <w:rPr>
          <w:rtl/>
        </w:rPr>
      </w:pPr>
    </w:p>
    <w:p w14:paraId="2F441542" w14:textId="33F6621C" w:rsidR="00760184" w:rsidRDefault="00760184" w:rsidP="00760184">
      <w:pPr>
        <w:rPr>
          <w:rtl/>
        </w:rPr>
      </w:pPr>
    </w:p>
    <w:p w14:paraId="0E1E972E" w14:textId="79EBC982" w:rsidR="00760184" w:rsidRDefault="00760184" w:rsidP="00760184">
      <w:pPr>
        <w:rPr>
          <w:rtl/>
        </w:rPr>
      </w:pPr>
    </w:p>
    <w:p w14:paraId="659E7915" w14:textId="545563C4" w:rsidR="00760184" w:rsidRDefault="00760184" w:rsidP="00760184">
      <w:pPr>
        <w:rPr>
          <w:rtl/>
        </w:rPr>
      </w:pPr>
    </w:p>
    <w:p w14:paraId="6AE1488B" w14:textId="2DAA15FE" w:rsidR="00760184" w:rsidRDefault="00760184" w:rsidP="00760184">
      <w:pPr>
        <w:rPr>
          <w:rtl/>
        </w:rPr>
      </w:pPr>
    </w:p>
    <w:p w14:paraId="711A783A" w14:textId="0E2E67D0" w:rsidR="00760184" w:rsidRDefault="00760184" w:rsidP="00760184">
      <w:pPr>
        <w:rPr>
          <w:rtl/>
        </w:rPr>
      </w:pPr>
    </w:p>
    <w:p w14:paraId="25515F2C" w14:textId="32E9D6FA" w:rsidR="00760184" w:rsidRDefault="00760184" w:rsidP="00760184">
      <w:pPr>
        <w:rPr>
          <w:rtl/>
        </w:rPr>
      </w:pPr>
    </w:p>
    <w:p w14:paraId="4FE904EB" w14:textId="4DB8D28A" w:rsidR="00760184" w:rsidRDefault="00760184" w:rsidP="00760184">
      <w:pPr>
        <w:rPr>
          <w:rtl/>
        </w:rPr>
      </w:pPr>
    </w:p>
    <w:p w14:paraId="4671E7B3" w14:textId="1B1EB845" w:rsidR="00760184" w:rsidRDefault="00760184" w:rsidP="00760184">
      <w:pPr>
        <w:rPr>
          <w:rtl/>
        </w:rPr>
      </w:pPr>
    </w:p>
    <w:p w14:paraId="048FE2FF" w14:textId="26542189" w:rsidR="00760184" w:rsidRDefault="00760184" w:rsidP="00760184">
      <w:pPr>
        <w:rPr>
          <w:rtl/>
        </w:rPr>
      </w:pPr>
    </w:p>
    <w:p w14:paraId="04973B8C" w14:textId="721D55C0" w:rsidR="00760184" w:rsidRDefault="00760184" w:rsidP="00760184">
      <w:pPr>
        <w:rPr>
          <w:rtl/>
        </w:rPr>
      </w:pPr>
    </w:p>
    <w:p w14:paraId="6A6F975D" w14:textId="702B5E14" w:rsidR="00760184" w:rsidRDefault="00760184" w:rsidP="00760184">
      <w:pPr>
        <w:rPr>
          <w:rtl/>
        </w:rPr>
      </w:pPr>
    </w:p>
    <w:p w14:paraId="4AC51B5A" w14:textId="15F66B93" w:rsidR="00760184" w:rsidRDefault="00760184" w:rsidP="00760184">
      <w:pPr>
        <w:rPr>
          <w:rtl/>
        </w:rPr>
      </w:pPr>
    </w:p>
    <w:p w14:paraId="29899ADB" w14:textId="316817A2" w:rsidR="00760184" w:rsidRDefault="00760184" w:rsidP="00760184">
      <w:pPr>
        <w:rPr>
          <w:rtl/>
        </w:rPr>
      </w:pPr>
    </w:p>
    <w:p w14:paraId="015F6631" w14:textId="02020F55" w:rsidR="00760184" w:rsidRDefault="00760184" w:rsidP="00760184">
      <w:pPr>
        <w:rPr>
          <w:rtl/>
        </w:rPr>
      </w:pPr>
    </w:p>
    <w:p w14:paraId="2412DA84" w14:textId="727144BF" w:rsidR="00760184" w:rsidRDefault="00760184" w:rsidP="00760184">
      <w:pPr>
        <w:rPr>
          <w:rtl/>
        </w:rPr>
      </w:pPr>
    </w:p>
    <w:p w14:paraId="7E6756E2" w14:textId="005BE83D" w:rsidR="00760184" w:rsidRDefault="00760184" w:rsidP="00760184">
      <w:pPr>
        <w:rPr>
          <w:rtl/>
        </w:rPr>
      </w:pPr>
    </w:p>
    <w:p w14:paraId="60E90C4D" w14:textId="77777777" w:rsidR="00760184" w:rsidRPr="00760184" w:rsidRDefault="00760184" w:rsidP="00760184">
      <w:pPr>
        <w:rPr>
          <w:rtl/>
        </w:rPr>
      </w:pPr>
    </w:p>
    <w:p w14:paraId="7A9551B7" w14:textId="340CB0B7" w:rsidR="006F3BE5" w:rsidRPr="00760184" w:rsidRDefault="00760184" w:rsidP="00760184">
      <w:pPr>
        <w:pStyle w:val="1"/>
        <w:rPr>
          <w:rFonts w:asciiTheme="minorHAnsi" w:hAnsiTheme="minorHAnsi" w:cstheme="minorHAnsi"/>
          <w:rtl/>
        </w:rPr>
      </w:pPr>
      <w:bookmarkStart w:id="0" w:name="_Toc121990518"/>
      <w:r w:rsidRPr="00760184">
        <w:rPr>
          <w:rFonts w:asciiTheme="minorHAnsi" w:hAnsiTheme="minorHAnsi" w:cstheme="minorHAnsi"/>
          <w:rtl/>
        </w:rPr>
        <w:lastRenderedPageBreak/>
        <w:t>הקדמה</w:t>
      </w:r>
      <w:bookmarkEnd w:id="0"/>
    </w:p>
    <w:p w14:paraId="59B01A5C" w14:textId="390C9869" w:rsidR="005D2409" w:rsidRDefault="000D28FC" w:rsidP="00D060C8">
      <w:pPr>
        <w:rPr>
          <w:rFonts w:eastAsiaTheme="minorEastAsia" w:cstheme="minorHAnsi" w:hint="cs"/>
          <w:i/>
          <w:rtl/>
        </w:rPr>
      </w:pPr>
      <w:r>
        <w:rPr>
          <w:rFonts w:eastAsiaTheme="minorEastAsia" w:cstheme="minorHAnsi" w:hint="cs"/>
          <w:i/>
          <w:rtl/>
        </w:rPr>
        <w:t xml:space="preserve">אלגוריתם </w:t>
      </w:r>
      <w:r>
        <w:rPr>
          <w:rFonts w:eastAsiaTheme="minorEastAsia" w:cstheme="minorHAnsi" w:hint="cs"/>
          <w:i/>
        </w:rPr>
        <w:t>A</w:t>
      </w:r>
      <w:r>
        <w:rPr>
          <w:rFonts w:eastAsiaTheme="minorEastAsia" w:cstheme="minorHAnsi"/>
          <w:i/>
        </w:rPr>
        <w:t>*</w:t>
      </w:r>
      <w:r>
        <w:rPr>
          <w:rFonts w:eastAsiaTheme="minorEastAsia" w:cstheme="minorHAnsi" w:hint="cs"/>
          <w:i/>
          <w:rtl/>
        </w:rPr>
        <w:t xml:space="preserve"> הוא אלגוריתם חיפוש היוריסטי שמשתמש בתור עדיפויות (</w:t>
      </w:r>
      <w:r>
        <w:rPr>
          <w:rFonts w:eastAsiaTheme="minorEastAsia" w:cstheme="minorHAnsi"/>
          <w:i/>
        </w:rPr>
        <w:t>open list</w:t>
      </w:r>
      <w:r>
        <w:rPr>
          <w:rFonts w:eastAsiaTheme="minorEastAsia" w:cstheme="minorHAnsi" w:hint="cs"/>
          <w:i/>
          <w:rtl/>
        </w:rPr>
        <w:t xml:space="preserve">) כדי להרחיב מצבים חדשים </w:t>
      </w:r>
      <w:r w:rsidR="0061281F">
        <w:rPr>
          <w:rFonts w:eastAsiaTheme="minorEastAsia" w:cstheme="minorHAnsi" w:hint="cs"/>
          <w:i/>
          <w:rtl/>
        </w:rPr>
        <w:t>(</w:t>
      </w:r>
      <w:r>
        <w:rPr>
          <w:rFonts w:eastAsiaTheme="minorEastAsia" w:cstheme="minorHAnsi" w:hint="cs"/>
          <w:i/>
          <w:rtl/>
        </w:rPr>
        <w:t xml:space="preserve">שהוכנסו לתור ע"י </w:t>
      </w:r>
      <w:r w:rsidR="0061281F">
        <w:rPr>
          <w:rFonts w:eastAsiaTheme="minorEastAsia" w:cstheme="minorHAnsi" w:hint="cs"/>
          <w:i/>
          <w:rtl/>
        </w:rPr>
        <w:t>ההרחבה של המצב הקודם אליהם ("האבא"))</w:t>
      </w:r>
      <w:r>
        <w:rPr>
          <w:rFonts w:eastAsiaTheme="minorEastAsia" w:cstheme="minorHAnsi" w:hint="cs"/>
          <w:i/>
          <w:rtl/>
        </w:rPr>
        <w:t xml:space="preserve">, על מנת להגיע ממצב התחלתי </w:t>
      </w:r>
      <w:r>
        <w:rPr>
          <w:rFonts w:eastAsiaTheme="minorEastAsia" w:cstheme="minorHAnsi" w:hint="cs"/>
          <w:i/>
        </w:rPr>
        <w:t>S</w:t>
      </w:r>
      <w:r>
        <w:rPr>
          <w:rFonts w:eastAsiaTheme="minorEastAsia" w:cstheme="minorHAnsi" w:hint="cs"/>
          <w:i/>
          <w:rtl/>
        </w:rPr>
        <w:t xml:space="preserve"> למצב סופי </w:t>
      </w:r>
      <w:r>
        <w:rPr>
          <w:rFonts w:eastAsiaTheme="minorEastAsia" w:cstheme="minorHAnsi" w:hint="cs"/>
          <w:i/>
        </w:rPr>
        <w:t>G</w:t>
      </w:r>
      <w:r>
        <w:rPr>
          <w:rFonts w:eastAsiaTheme="minorEastAsia" w:cstheme="minorHAnsi" w:hint="cs"/>
          <w:i/>
          <w:rtl/>
        </w:rPr>
        <w:t xml:space="preserve">. תור העדיפויות מתנהל לפי פונקציה </w:t>
      </w:r>
      <w:r>
        <w:rPr>
          <w:rFonts w:eastAsiaTheme="minorEastAsia" w:cstheme="minorHAnsi"/>
          <w:i/>
        </w:rPr>
        <w:t>f</w:t>
      </w:r>
      <w:r>
        <w:rPr>
          <w:rFonts w:eastAsiaTheme="minorEastAsia" w:cstheme="minorHAnsi" w:hint="cs"/>
          <w:i/>
          <w:rtl/>
        </w:rPr>
        <w:t xml:space="preserve"> ה</w:t>
      </w:r>
      <w:r w:rsidR="0061281F">
        <w:rPr>
          <w:rFonts w:eastAsiaTheme="minorEastAsia" w:cstheme="minorHAnsi" w:hint="cs"/>
          <w:i/>
          <w:rtl/>
        </w:rPr>
        <w:t>מ</w:t>
      </w:r>
      <w:r>
        <w:rPr>
          <w:rFonts w:eastAsiaTheme="minorEastAsia" w:cstheme="minorHAnsi" w:hint="cs"/>
          <w:i/>
          <w:rtl/>
        </w:rPr>
        <w:t xml:space="preserve">חושבת עבור כל קודקוד </w:t>
      </w:r>
      <w:r>
        <w:rPr>
          <w:rFonts w:eastAsiaTheme="minorEastAsia" w:cstheme="minorHAnsi"/>
          <w:i/>
        </w:rPr>
        <w:t>n</w:t>
      </w:r>
      <w:r>
        <w:rPr>
          <w:rFonts w:eastAsiaTheme="minorEastAsia" w:cstheme="minorHAnsi" w:hint="cs"/>
          <w:i/>
          <w:rtl/>
        </w:rPr>
        <w:t xml:space="preserve"> כסכום של </w:t>
      </w:r>
      <w:r>
        <w:rPr>
          <w:rFonts w:eastAsiaTheme="minorEastAsia" w:cstheme="minorHAnsi"/>
          <w:i/>
        </w:rPr>
        <w:t>g(n)</w:t>
      </w:r>
      <w:r>
        <w:rPr>
          <w:rFonts w:eastAsiaTheme="minorEastAsia" w:cstheme="minorHAnsi" w:hint="cs"/>
          <w:i/>
          <w:rtl/>
        </w:rPr>
        <w:t xml:space="preserve"> שהוא עלות הנתיב ממצב </w:t>
      </w:r>
      <w:r>
        <w:rPr>
          <w:rFonts w:eastAsiaTheme="minorEastAsia" w:cstheme="minorHAnsi" w:hint="cs"/>
          <w:i/>
        </w:rPr>
        <w:t>S</w:t>
      </w:r>
      <w:r>
        <w:rPr>
          <w:rFonts w:eastAsiaTheme="minorEastAsia" w:cstheme="minorHAnsi" w:hint="cs"/>
          <w:i/>
          <w:rtl/>
        </w:rPr>
        <w:t xml:space="preserve"> ל-</w:t>
      </w:r>
      <w:r>
        <w:rPr>
          <w:rFonts w:eastAsiaTheme="minorEastAsia" w:cstheme="minorHAnsi"/>
          <w:i/>
        </w:rPr>
        <w:t>n</w:t>
      </w:r>
      <w:r>
        <w:rPr>
          <w:rFonts w:eastAsiaTheme="minorEastAsia" w:cstheme="minorHAnsi" w:hint="cs"/>
          <w:i/>
          <w:rtl/>
        </w:rPr>
        <w:t>, ו-</w:t>
      </w:r>
      <w:r>
        <w:rPr>
          <w:rFonts w:eastAsiaTheme="minorEastAsia" w:cstheme="minorHAnsi"/>
          <w:i/>
        </w:rPr>
        <w:t>h(n)</w:t>
      </w:r>
      <w:r>
        <w:rPr>
          <w:rFonts w:eastAsiaTheme="minorEastAsia" w:cstheme="minorHAnsi" w:hint="cs"/>
          <w:i/>
          <w:rtl/>
        </w:rPr>
        <w:t xml:space="preserve"> שהוא העלות </w:t>
      </w:r>
      <w:proofErr w:type="spellStart"/>
      <w:r>
        <w:rPr>
          <w:rFonts w:eastAsiaTheme="minorEastAsia" w:cstheme="minorHAnsi" w:hint="cs"/>
          <w:i/>
          <w:rtl/>
        </w:rPr>
        <w:t>ההיוריסטית</w:t>
      </w:r>
      <w:proofErr w:type="spellEnd"/>
      <w:r>
        <w:rPr>
          <w:rFonts w:eastAsiaTheme="minorEastAsia" w:cstheme="minorHAnsi" w:hint="cs"/>
          <w:i/>
          <w:rtl/>
        </w:rPr>
        <w:t xml:space="preserve"> למצב היעד </w:t>
      </w:r>
      <w:r>
        <w:rPr>
          <w:rFonts w:eastAsiaTheme="minorEastAsia" w:cstheme="minorHAnsi" w:hint="cs"/>
          <w:i/>
        </w:rPr>
        <w:t>G</w:t>
      </w:r>
      <w:r>
        <w:rPr>
          <w:rFonts w:eastAsiaTheme="minorEastAsia" w:cstheme="minorHAnsi" w:hint="cs"/>
          <w:i/>
          <w:rtl/>
        </w:rPr>
        <w:t xml:space="preserve">. אלגוריתם </w:t>
      </w:r>
      <w:r>
        <w:rPr>
          <w:rFonts w:eastAsiaTheme="minorEastAsia" w:cstheme="minorHAnsi" w:hint="cs"/>
          <w:i/>
        </w:rPr>
        <w:t>A</w:t>
      </w:r>
      <w:r>
        <w:rPr>
          <w:rFonts w:eastAsiaTheme="minorEastAsia" w:cstheme="minorHAnsi"/>
          <w:i/>
        </w:rPr>
        <w:t>*</w:t>
      </w:r>
      <w:r>
        <w:rPr>
          <w:rFonts w:eastAsiaTheme="minorEastAsia" w:cstheme="minorHAnsi" w:hint="cs"/>
          <w:i/>
          <w:rtl/>
        </w:rPr>
        <w:t xml:space="preserve"> יחזיר פתרון אופטימלי עם עלות מינימלית </w:t>
      </w:r>
      <w:r>
        <w:rPr>
          <w:rFonts w:eastAsiaTheme="minorEastAsia" w:cstheme="minorHAnsi"/>
          <w:i/>
        </w:rPr>
        <w:t>C*</w:t>
      </w:r>
      <w:r>
        <w:rPr>
          <w:rFonts w:eastAsiaTheme="minorEastAsia" w:cstheme="minorHAnsi" w:hint="cs"/>
          <w:i/>
          <w:rtl/>
        </w:rPr>
        <w:t xml:space="preserve"> (במידה וקיים פתרון) במקרה שבו היוריסטיקה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 xml:space="preserve"> היא </w:t>
      </w:r>
      <w:proofErr w:type="spellStart"/>
      <w:r>
        <w:rPr>
          <w:rFonts w:eastAsiaTheme="minorEastAsia" w:cstheme="minorHAnsi" w:hint="cs"/>
          <w:i/>
          <w:rtl/>
        </w:rPr>
        <w:t>אדמיסבילית</w:t>
      </w:r>
      <w:proofErr w:type="spellEnd"/>
      <w:r>
        <w:rPr>
          <w:rFonts w:eastAsiaTheme="minorEastAsia" w:cstheme="minorHAnsi" w:hint="cs"/>
          <w:i/>
          <w:rtl/>
        </w:rPr>
        <w:t xml:space="preserve">, קרי הפונקציה לא תעריך את העלות למצב היעד מעבר לעלות האמיתית. </w:t>
      </w:r>
    </w:p>
    <w:p w14:paraId="2A570FB6" w14:textId="1DFC868D" w:rsidR="000D28FC" w:rsidRDefault="005C3AC5" w:rsidP="00D060C8">
      <w:pPr>
        <w:rPr>
          <w:rFonts w:eastAsiaTheme="minorEastAsia" w:cstheme="minorHAnsi"/>
          <w:i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689DC" wp14:editId="7BC29367">
            <wp:simplePos x="0" y="0"/>
            <wp:positionH relativeFrom="margin">
              <wp:align>right</wp:align>
            </wp:positionH>
            <wp:positionV relativeFrom="paragraph">
              <wp:posOffset>755551</wp:posOffset>
            </wp:positionV>
            <wp:extent cx="5274310" cy="1976755"/>
            <wp:effectExtent l="0" t="0" r="2540" b="444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8184"/>
                    <a:stretch/>
                  </pic:blipFill>
                  <pic:spPr bwMode="auto"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8FC">
        <w:rPr>
          <w:rFonts w:eastAsiaTheme="minorEastAsia" w:cstheme="minorHAnsi" w:hint="cs"/>
          <w:i/>
          <w:rtl/>
        </w:rPr>
        <w:t>במהלך החיפוש ייתכן שב</w:t>
      </w:r>
      <w:r w:rsidR="0061281F">
        <w:rPr>
          <w:rFonts w:eastAsiaTheme="minorEastAsia" w:cstheme="minorHAnsi" w:hint="cs"/>
          <w:i/>
          <w:rtl/>
        </w:rPr>
        <w:t>-</w:t>
      </w:r>
      <w:r w:rsidR="0061281F">
        <w:rPr>
          <w:rFonts w:eastAsiaTheme="minorEastAsia" w:cstheme="minorHAnsi"/>
          <w:i/>
        </w:rPr>
        <w:t>open list</w:t>
      </w:r>
      <w:r w:rsidR="0061281F">
        <w:rPr>
          <w:rFonts w:eastAsiaTheme="minorEastAsia" w:cstheme="minorHAnsi" w:hint="cs"/>
          <w:i/>
          <w:rtl/>
        </w:rPr>
        <w:t xml:space="preserve"> יהיו כמה מצבים עם אותו ערך של </w:t>
      </w:r>
      <w:r w:rsidR="0061281F">
        <w:rPr>
          <w:rFonts w:eastAsiaTheme="minorEastAsia" w:cstheme="minorHAnsi"/>
          <w:i/>
        </w:rPr>
        <w:t>f</w:t>
      </w:r>
      <w:r w:rsidR="0061281F">
        <w:rPr>
          <w:rFonts w:eastAsiaTheme="minorEastAsia" w:cstheme="minorHAnsi" w:hint="cs"/>
          <w:i/>
          <w:rtl/>
        </w:rPr>
        <w:t xml:space="preserve">. במקרה כזה צריך לשבור את השוויון ולבחור רק קודקוד אחד כדי להרחיב. </w:t>
      </w:r>
      <w:r w:rsidR="00DE05E8">
        <w:rPr>
          <w:rFonts w:eastAsiaTheme="minorEastAsia" w:cstheme="minorHAnsi" w:hint="cs"/>
          <w:i/>
          <w:rtl/>
        </w:rPr>
        <w:t xml:space="preserve">הדעה הרווחת בספרות היא שיש לבצע את שבירת השוויון לטובת מצבים עם ערכי </w:t>
      </w:r>
      <w:r w:rsidR="00DE05E8">
        <w:rPr>
          <w:rFonts w:eastAsiaTheme="minorEastAsia" w:cstheme="minorHAnsi"/>
          <w:i/>
        </w:rPr>
        <w:t>h</w:t>
      </w:r>
      <w:r w:rsidR="00DE05E8">
        <w:rPr>
          <w:rFonts w:eastAsiaTheme="minorEastAsia" w:cstheme="minorHAnsi" w:hint="cs"/>
          <w:i/>
          <w:rtl/>
        </w:rPr>
        <w:t xml:space="preserve"> קטנים יותר. דוגמה להשפעה שיכולה להיות לשבירת שוויון ניתן לראות בדוגמה הבאה:</w:t>
      </w:r>
    </w:p>
    <w:p w14:paraId="52419C56" w14:textId="7582FAEA" w:rsidR="00DE05E8" w:rsidRDefault="005C3AC5" w:rsidP="00D060C8">
      <w:pPr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i/>
          <w:rtl/>
        </w:rPr>
        <w:t xml:space="preserve">בעת הרחבת מצב </w:t>
      </w:r>
      <w:r>
        <w:rPr>
          <w:rFonts w:eastAsiaTheme="minorEastAsia" w:cstheme="minorHAnsi" w:hint="cs"/>
          <w:i/>
        </w:rPr>
        <w:t>S</w:t>
      </w:r>
      <w:r>
        <w:rPr>
          <w:rFonts w:eastAsiaTheme="minorEastAsia" w:cstheme="minorHAnsi" w:hint="cs"/>
          <w:i/>
          <w:rtl/>
        </w:rPr>
        <w:t xml:space="preserve"> יכנסו לתור המצבים </w:t>
      </w:r>
      <w:r>
        <w:rPr>
          <w:rFonts w:eastAsiaTheme="minorEastAsia" w:cstheme="minorHAnsi"/>
          <w:i/>
        </w:rPr>
        <w:t>x</w:t>
      </w:r>
      <w:r>
        <w:rPr>
          <w:rFonts w:eastAsiaTheme="minorEastAsia" w:cstheme="minorHAnsi" w:hint="cs"/>
          <w:i/>
          <w:rtl/>
        </w:rPr>
        <w:t xml:space="preserve"> ו-</w:t>
      </w:r>
      <w:r>
        <w:rPr>
          <w:rFonts w:eastAsiaTheme="minorEastAsia" w:cstheme="minorHAnsi"/>
          <w:i/>
        </w:rPr>
        <w:t>y</w:t>
      </w:r>
      <w:r>
        <w:rPr>
          <w:rFonts w:eastAsiaTheme="minorEastAsia" w:cstheme="minorHAnsi" w:hint="cs"/>
          <w:i/>
          <w:rtl/>
        </w:rPr>
        <w:t xml:space="preserve"> עם ערכי </w:t>
      </w:r>
      <w:r>
        <w:rPr>
          <w:rFonts w:eastAsiaTheme="minorEastAsia" w:cstheme="minorHAnsi"/>
          <w:i/>
        </w:rPr>
        <w:t>f</w:t>
      </w:r>
      <w:r>
        <w:rPr>
          <w:rFonts w:eastAsiaTheme="minorEastAsia" w:cstheme="minorHAnsi" w:hint="cs"/>
          <w:i/>
          <w:rtl/>
        </w:rPr>
        <w:t xml:space="preserve"> שווים (ל-3). כעת כדי לבחור איזה מצב להרחיב צריך לשבור את השוויון. אם נבחר לשבור את השוויון לפי ערכי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 xml:space="preserve"> אזי מצב </w:t>
      </w:r>
      <w:r>
        <w:rPr>
          <w:rFonts w:eastAsiaTheme="minorEastAsia" w:cstheme="minorHAnsi"/>
          <w:i/>
        </w:rPr>
        <w:t>x</w:t>
      </w:r>
      <w:r>
        <w:rPr>
          <w:rFonts w:eastAsiaTheme="minorEastAsia" w:cstheme="minorHAnsi" w:hint="cs"/>
          <w:i/>
          <w:rtl/>
        </w:rPr>
        <w:t xml:space="preserve"> יורחב ונקבל פתרון אופטימלי. מנגד, הרחבה של מצב </w:t>
      </w:r>
      <w:r>
        <w:rPr>
          <w:rFonts w:eastAsiaTheme="minorEastAsia" w:cstheme="minorHAnsi"/>
          <w:i/>
        </w:rPr>
        <w:t>y</w:t>
      </w:r>
      <w:r>
        <w:rPr>
          <w:rFonts w:eastAsiaTheme="minorEastAsia" w:cstheme="minorHAnsi" w:hint="cs"/>
          <w:i/>
          <w:rtl/>
        </w:rPr>
        <w:t xml:space="preserve"> (באם לא נשתמש בערכי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 xml:space="preserve"> לשבירת השוויון) תביא לפתרון לא אופטימלי.</w:t>
      </w:r>
    </w:p>
    <w:p w14:paraId="3CE0E0BD" w14:textId="33725F24" w:rsidR="005C3AC5" w:rsidRDefault="005C3AC5" w:rsidP="00573949">
      <w:pPr>
        <w:rPr>
          <w:rFonts w:eastAsiaTheme="minorEastAsia" w:cstheme="minorHAnsi" w:hint="cs"/>
          <w:i/>
          <w:rtl/>
        </w:rPr>
      </w:pPr>
      <w:r>
        <w:rPr>
          <w:rFonts w:eastAsiaTheme="minorEastAsia" w:cstheme="minorHAnsi" w:hint="cs"/>
          <w:i/>
          <w:rtl/>
        </w:rPr>
        <w:t xml:space="preserve">כלל האצבע של אסטרטגיית שבירת השוויון לפי המינימום של ערך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 xml:space="preserve"> היא יעילה במקרים רבים, אך יש </w:t>
      </w:r>
      <w:r w:rsidR="00573949">
        <w:rPr>
          <w:rFonts w:eastAsiaTheme="minorEastAsia" w:cstheme="minorHAnsi" w:hint="cs"/>
          <w:i/>
          <w:rtl/>
        </w:rPr>
        <w:t>לבחון האם היא תמיד תשיג את התוצאות הטובות ביותר בהשוואה לשיטות אחרות.</w:t>
      </w:r>
    </w:p>
    <w:p w14:paraId="1EF81595" w14:textId="3136EEA6" w:rsidR="00760184" w:rsidRDefault="00760184" w:rsidP="00760184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t>מטרת הניסוי</w:t>
      </w:r>
    </w:p>
    <w:p w14:paraId="236E1519" w14:textId="62E07866" w:rsidR="00760184" w:rsidRDefault="005C3AC5" w:rsidP="00D060C8">
      <w:pPr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i/>
          <w:rtl/>
        </w:rPr>
        <w:t>בניסוי זה אנחנו באים לבחו</w:t>
      </w:r>
      <w:r w:rsidR="00977006">
        <w:rPr>
          <w:rFonts w:eastAsiaTheme="minorEastAsia" w:cstheme="minorHAnsi" w:hint="cs"/>
          <w:i/>
          <w:rtl/>
        </w:rPr>
        <w:t>ן</w:t>
      </w:r>
      <w:r>
        <w:rPr>
          <w:rFonts w:eastAsiaTheme="minorEastAsia" w:cstheme="minorHAnsi" w:hint="cs"/>
          <w:i/>
          <w:rtl/>
        </w:rPr>
        <w:t xml:space="preserve"> שיטות שונות לשבירת שוויון. נרצה לבחון את האסטרטגיות על בעיות חיפוש שונות, ולמדוד ביצועים של כל שיטה, לפי כמה פרמטרים. </w:t>
      </w:r>
      <w:r w:rsidR="00977006">
        <w:rPr>
          <w:rFonts w:eastAsiaTheme="minorEastAsia" w:cstheme="minorHAnsi" w:hint="cs"/>
          <w:i/>
          <w:rtl/>
        </w:rPr>
        <w:t xml:space="preserve">ההשערה היא שנקבל כי השיטה הקיימת לשבירת השוויון באמצעות ערכי </w:t>
      </w:r>
      <w:r w:rsidR="00977006">
        <w:rPr>
          <w:rFonts w:eastAsiaTheme="minorEastAsia" w:cstheme="minorHAnsi"/>
          <w:i/>
        </w:rPr>
        <w:t>h</w:t>
      </w:r>
      <w:r w:rsidR="00977006">
        <w:rPr>
          <w:rFonts w:eastAsiaTheme="minorEastAsia" w:cstheme="minorHAnsi" w:hint="cs"/>
          <w:i/>
          <w:rtl/>
        </w:rPr>
        <w:t xml:space="preserve"> תביא לביצועים הטובים ביותר, אבל ייתכן כי נמצא שיטות אחרות היעילות גם כן.</w:t>
      </w:r>
    </w:p>
    <w:p w14:paraId="36631534" w14:textId="3915B63F" w:rsidR="00977006" w:rsidRDefault="00977006" w:rsidP="00977006">
      <w:pPr>
        <w:rPr>
          <w:rFonts w:eastAsiaTheme="minorEastAsia" w:cstheme="minorHAnsi" w:hint="cs"/>
          <w:i/>
          <w:rtl/>
        </w:rPr>
      </w:pPr>
      <w:r>
        <w:rPr>
          <w:rFonts w:eastAsiaTheme="minorEastAsia" w:cstheme="minorHAnsi" w:hint="cs"/>
          <w:i/>
          <w:rtl/>
        </w:rPr>
        <w:t>בנוסף, נרצה לבדוק האם יש צורך בהגדרה נוספת לשבירת שוויון ברמה 2</w:t>
      </w:r>
      <w:r w:rsidR="00573949">
        <w:rPr>
          <w:rFonts w:eastAsiaTheme="minorEastAsia" w:cstheme="minorHAnsi" w:hint="cs"/>
          <w:i/>
          <w:rtl/>
        </w:rPr>
        <w:t>.</w:t>
      </w:r>
      <w:r>
        <w:rPr>
          <w:rFonts w:eastAsiaTheme="minorEastAsia" w:cstheme="minorHAnsi" w:hint="cs"/>
          <w:i/>
          <w:rtl/>
        </w:rPr>
        <w:t xml:space="preserve"> כלומר, במידה ו</w:t>
      </w:r>
      <w:r w:rsidR="00573949">
        <w:rPr>
          <w:rFonts w:eastAsiaTheme="minorEastAsia" w:cstheme="minorHAnsi" w:hint="cs"/>
          <w:i/>
          <w:rtl/>
        </w:rPr>
        <w:t xml:space="preserve">השוויון לא ישבר גם לאחר הפעלת האסטרטגיה הראשונה (לאחר השוואת ערכי </w:t>
      </w:r>
      <w:r w:rsidR="00573949">
        <w:rPr>
          <w:rFonts w:eastAsiaTheme="minorEastAsia" w:cstheme="minorHAnsi"/>
          <w:i/>
        </w:rPr>
        <w:t>f</w:t>
      </w:r>
      <w:r w:rsidR="00573949">
        <w:rPr>
          <w:rFonts w:eastAsiaTheme="minorEastAsia" w:cstheme="minorHAnsi" w:hint="cs"/>
          <w:i/>
          <w:rtl/>
        </w:rPr>
        <w:t>)</w:t>
      </w:r>
      <w:r>
        <w:rPr>
          <w:rFonts w:eastAsiaTheme="minorEastAsia" w:cstheme="minorHAnsi" w:hint="cs"/>
          <w:i/>
          <w:rtl/>
        </w:rPr>
        <w:t xml:space="preserve">, יש צורך </w:t>
      </w:r>
      <w:r w:rsidR="00573949">
        <w:rPr>
          <w:rFonts w:eastAsiaTheme="minorEastAsia" w:cstheme="minorHAnsi" w:hint="cs"/>
          <w:i/>
          <w:rtl/>
        </w:rPr>
        <w:t>ב</w:t>
      </w:r>
      <w:r>
        <w:rPr>
          <w:rFonts w:eastAsiaTheme="minorEastAsia" w:cstheme="minorHAnsi" w:hint="cs"/>
          <w:i/>
          <w:rtl/>
        </w:rPr>
        <w:t>שבירת שוויון נוספת. נרצה למדוד את שכיחות מקרים אל</w:t>
      </w:r>
      <w:r w:rsidR="00573949">
        <w:rPr>
          <w:rFonts w:eastAsiaTheme="minorEastAsia" w:cstheme="minorHAnsi" w:hint="cs"/>
          <w:i/>
          <w:rtl/>
        </w:rPr>
        <w:t>ו</w:t>
      </w:r>
      <w:r>
        <w:rPr>
          <w:rFonts w:eastAsiaTheme="minorEastAsia" w:cstheme="minorHAnsi" w:hint="cs"/>
          <w:i/>
          <w:rtl/>
        </w:rPr>
        <w:t>, ולהראות שגם לאסטרטגיה של שבירת שוויון ברמה 2 יש חשיבות.</w:t>
      </w:r>
    </w:p>
    <w:p w14:paraId="010429B6" w14:textId="7D4DC6E8" w:rsidR="007B6999" w:rsidRDefault="007B6999" w:rsidP="00977006">
      <w:pPr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i/>
          <w:rtl/>
        </w:rPr>
        <w:t>ניסיון זה מתבצע בהשראת מאמרים העוסקים בתחום:</w:t>
      </w:r>
    </w:p>
    <w:p w14:paraId="2BD49B08" w14:textId="7C429D96" w:rsidR="007B6999" w:rsidRPr="007B6999" w:rsidRDefault="007B6999" w:rsidP="007B6999">
      <w:pPr>
        <w:pStyle w:val="a8"/>
        <w:numPr>
          <w:ilvl w:val="0"/>
          <w:numId w:val="5"/>
        </w:numPr>
        <w:bidi w:val="0"/>
        <w:rPr>
          <w:rFonts w:ascii="Calibri" w:eastAsiaTheme="minorEastAsia" w:hAnsi="Calibri" w:cs="Calibri"/>
          <w:i/>
        </w:rPr>
      </w:pPr>
      <w:proofErr w:type="spellStart"/>
      <w:r w:rsidRPr="007B6999">
        <w:rPr>
          <w:rFonts w:ascii="Calibri" w:hAnsi="Calibri" w:cs="Calibri"/>
          <w:color w:val="222222"/>
          <w:shd w:val="clear" w:color="auto" w:fill="FFFFFF"/>
        </w:rPr>
        <w:t>Asai</w:t>
      </w:r>
      <w:proofErr w:type="spellEnd"/>
      <w:r w:rsidRPr="007B6999"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 w:rsidRPr="007B6999">
        <w:rPr>
          <w:rFonts w:ascii="Calibri" w:hAnsi="Calibri" w:cs="Calibri"/>
          <w:color w:val="222222"/>
          <w:shd w:val="clear" w:color="auto" w:fill="FFFFFF"/>
        </w:rPr>
        <w:t>Masataro</w:t>
      </w:r>
      <w:proofErr w:type="spellEnd"/>
      <w:r w:rsidRPr="007B6999">
        <w:rPr>
          <w:rFonts w:ascii="Calibri" w:hAnsi="Calibri" w:cs="Calibri"/>
          <w:color w:val="222222"/>
          <w:shd w:val="clear" w:color="auto" w:fill="FFFFFF"/>
        </w:rPr>
        <w:t>, and Alex Fukunaga. "</w:t>
      </w:r>
      <w:hyperlink r:id="rId9" w:history="1">
        <w:r w:rsidRPr="007B6999">
          <w:rPr>
            <w:rStyle w:val="Hyperlink"/>
            <w:rFonts w:ascii="Calibri" w:hAnsi="Calibri" w:cs="Calibri"/>
            <w:shd w:val="clear" w:color="auto" w:fill="FFFFFF"/>
          </w:rPr>
          <w:t>Tie-breaking</w:t>
        </w:r>
        <w:r w:rsidRPr="007B6999">
          <w:rPr>
            <w:rStyle w:val="Hyperlink"/>
            <w:rFonts w:ascii="Calibri" w:hAnsi="Calibri" w:cs="Calibri"/>
            <w:shd w:val="clear" w:color="auto" w:fill="FFFFFF"/>
          </w:rPr>
          <w:t xml:space="preserve"> </w:t>
        </w:r>
        <w:r w:rsidRPr="007B6999">
          <w:rPr>
            <w:rStyle w:val="Hyperlink"/>
            <w:rFonts w:ascii="Calibri" w:hAnsi="Calibri" w:cs="Calibri"/>
            <w:shd w:val="clear" w:color="auto" w:fill="FFFFFF"/>
          </w:rPr>
          <w:t>strategies for cost-optimal best first search</w:t>
        </w:r>
      </w:hyperlink>
      <w:r w:rsidRPr="007B6999">
        <w:rPr>
          <w:rFonts w:ascii="Calibri" w:hAnsi="Calibri" w:cs="Calibri"/>
          <w:color w:val="222222"/>
          <w:shd w:val="clear" w:color="auto" w:fill="FFFFFF"/>
        </w:rPr>
        <w:t>." </w:t>
      </w:r>
      <w:r w:rsidRPr="007B6999">
        <w:rPr>
          <w:rFonts w:ascii="Calibri" w:hAnsi="Calibri" w:cs="Calibri"/>
          <w:i/>
          <w:iCs/>
          <w:color w:val="222222"/>
          <w:shd w:val="clear" w:color="auto" w:fill="FFFFFF"/>
        </w:rPr>
        <w:t>Journal of Artificial Intelligence Research</w:t>
      </w:r>
      <w:r w:rsidRPr="007B6999">
        <w:rPr>
          <w:rFonts w:ascii="Calibri" w:hAnsi="Calibri" w:cs="Calibri"/>
          <w:color w:val="222222"/>
          <w:shd w:val="clear" w:color="auto" w:fill="FFFFFF"/>
        </w:rPr>
        <w:t> 58 (2017): 67-121.</w:t>
      </w:r>
    </w:p>
    <w:p w14:paraId="307C665C" w14:textId="500D1451" w:rsidR="007B6999" w:rsidRPr="007B6999" w:rsidRDefault="007B6999" w:rsidP="007B6999">
      <w:pPr>
        <w:pStyle w:val="a8"/>
        <w:numPr>
          <w:ilvl w:val="0"/>
          <w:numId w:val="5"/>
        </w:numPr>
        <w:bidi w:val="0"/>
        <w:rPr>
          <w:rFonts w:ascii="Calibri" w:eastAsiaTheme="minorEastAsia" w:hAnsi="Calibri" w:cs="Calibri"/>
          <w:i/>
        </w:rPr>
      </w:pPr>
      <w:r w:rsidRPr="007B6999">
        <w:rPr>
          <w:rFonts w:ascii="Calibri" w:hAnsi="Calibri" w:cs="Calibri"/>
          <w:color w:val="222222"/>
          <w:shd w:val="clear" w:color="auto" w:fill="FFFFFF"/>
        </w:rPr>
        <w:t>Corneil, Derek G., et al. "</w:t>
      </w:r>
      <w:hyperlink r:id="rId10" w:history="1">
        <w:r w:rsidRPr="007B6999">
          <w:rPr>
            <w:rStyle w:val="Hyperlink"/>
            <w:rFonts w:ascii="Calibri" w:hAnsi="Calibri" w:cs="Calibri"/>
            <w:shd w:val="clear" w:color="auto" w:fill="FFFFFF"/>
          </w:rPr>
          <w:t>A tie-break model for graph search</w:t>
        </w:r>
      </w:hyperlink>
      <w:r w:rsidRPr="007B6999">
        <w:rPr>
          <w:rFonts w:ascii="Calibri" w:hAnsi="Calibri" w:cs="Calibri"/>
          <w:color w:val="222222"/>
          <w:shd w:val="clear" w:color="auto" w:fill="FFFFFF"/>
        </w:rPr>
        <w:t>." </w:t>
      </w:r>
      <w:r w:rsidRPr="007B6999">
        <w:rPr>
          <w:rFonts w:ascii="Calibri" w:hAnsi="Calibri" w:cs="Calibri"/>
          <w:i/>
          <w:iCs/>
          <w:color w:val="222222"/>
          <w:shd w:val="clear" w:color="auto" w:fill="FFFFFF"/>
        </w:rPr>
        <w:t>Discrete Applied Mathematics</w:t>
      </w:r>
      <w:r w:rsidRPr="007B6999">
        <w:rPr>
          <w:rFonts w:ascii="Calibri" w:hAnsi="Calibri" w:cs="Calibri"/>
          <w:color w:val="222222"/>
          <w:shd w:val="clear" w:color="auto" w:fill="FFFFFF"/>
        </w:rPr>
        <w:t> 199 (2016): 89-100.</w:t>
      </w:r>
    </w:p>
    <w:p w14:paraId="20D13880" w14:textId="5C51A341" w:rsidR="007B6999" w:rsidRPr="007B6999" w:rsidRDefault="007B6999" w:rsidP="007B6999">
      <w:pPr>
        <w:pStyle w:val="a8"/>
        <w:numPr>
          <w:ilvl w:val="0"/>
          <w:numId w:val="5"/>
        </w:numPr>
        <w:bidi w:val="0"/>
        <w:rPr>
          <w:rFonts w:ascii="Calibri" w:eastAsiaTheme="minorEastAsia" w:hAnsi="Calibri" w:cs="Calibri"/>
          <w:i/>
        </w:rPr>
      </w:pPr>
      <w:proofErr w:type="spellStart"/>
      <w:r w:rsidRPr="007B6999">
        <w:rPr>
          <w:rFonts w:ascii="Calibri" w:hAnsi="Calibri" w:cs="Calibri"/>
          <w:color w:val="222222"/>
          <w:shd w:val="clear" w:color="auto" w:fill="FFFFFF"/>
        </w:rPr>
        <w:t>Corrêa</w:t>
      </w:r>
      <w:proofErr w:type="spellEnd"/>
      <w:r w:rsidRPr="007B6999">
        <w:rPr>
          <w:rFonts w:ascii="Calibri" w:hAnsi="Calibri" w:cs="Calibri"/>
          <w:color w:val="222222"/>
          <w:shd w:val="clear" w:color="auto" w:fill="FFFFFF"/>
        </w:rPr>
        <w:t xml:space="preserve">, Augusto B., André </w:t>
      </w:r>
      <w:proofErr w:type="spellStart"/>
      <w:r w:rsidRPr="007B6999">
        <w:rPr>
          <w:rFonts w:ascii="Calibri" w:hAnsi="Calibri" w:cs="Calibri"/>
          <w:color w:val="222222"/>
          <w:shd w:val="clear" w:color="auto" w:fill="FFFFFF"/>
        </w:rPr>
        <w:t>Grahl</w:t>
      </w:r>
      <w:proofErr w:type="spellEnd"/>
      <w:r w:rsidRPr="007B6999">
        <w:rPr>
          <w:rFonts w:ascii="Calibri" w:hAnsi="Calibri" w:cs="Calibri"/>
          <w:color w:val="222222"/>
          <w:shd w:val="clear" w:color="auto" w:fill="FFFFFF"/>
        </w:rPr>
        <w:t xml:space="preserve"> Pereira, and Marcus </w:t>
      </w:r>
      <w:proofErr w:type="spellStart"/>
      <w:r w:rsidRPr="007B6999">
        <w:rPr>
          <w:rFonts w:ascii="Calibri" w:hAnsi="Calibri" w:cs="Calibri"/>
          <w:color w:val="222222"/>
          <w:shd w:val="clear" w:color="auto" w:fill="FFFFFF"/>
        </w:rPr>
        <w:t>Ritt</w:t>
      </w:r>
      <w:proofErr w:type="spellEnd"/>
      <w:r w:rsidRPr="007B6999">
        <w:rPr>
          <w:rFonts w:ascii="Calibri" w:hAnsi="Calibri" w:cs="Calibri"/>
          <w:color w:val="222222"/>
          <w:shd w:val="clear" w:color="auto" w:fill="FFFFFF"/>
        </w:rPr>
        <w:t>. "</w:t>
      </w:r>
      <w:hyperlink r:id="rId11" w:anchor="page=12" w:history="1">
        <w:r w:rsidRPr="007B6999">
          <w:rPr>
            <w:rStyle w:val="Hyperlink"/>
            <w:rFonts w:ascii="Calibri" w:hAnsi="Calibri" w:cs="Calibri"/>
            <w:shd w:val="clear" w:color="auto" w:fill="FFFFFF"/>
          </w:rPr>
          <w:t>Analyzing Tie-Breaking Strategies for the A* Algorithm</w:t>
        </w:r>
      </w:hyperlink>
      <w:r w:rsidRPr="007B6999">
        <w:rPr>
          <w:rFonts w:ascii="Calibri" w:hAnsi="Calibri" w:cs="Calibri"/>
          <w:color w:val="222222"/>
          <w:shd w:val="clear" w:color="auto" w:fill="FFFFFF"/>
        </w:rPr>
        <w:t>." </w:t>
      </w:r>
      <w:r w:rsidRPr="007B6999">
        <w:rPr>
          <w:rFonts w:ascii="Calibri" w:hAnsi="Calibri" w:cs="Calibri"/>
          <w:i/>
          <w:iCs/>
          <w:color w:val="222222"/>
          <w:shd w:val="clear" w:color="auto" w:fill="FFFFFF"/>
        </w:rPr>
        <w:t>IJCAI</w:t>
      </w:r>
      <w:r w:rsidRPr="007B6999">
        <w:rPr>
          <w:rFonts w:ascii="Calibri" w:hAnsi="Calibri" w:cs="Calibri"/>
          <w:color w:val="222222"/>
          <w:shd w:val="clear" w:color="auto" w:fill="FFFFFF"/>
        </w:rPr>
        <w:t>. 2018.</w:t>
      </w:r>
    </w:p>
    <w:p w14:paraId="42F0E8D4" w14:textId="71AA4117" w:rsidR="007B6999" w:rsidRPr="007B6999" w:rsidRDefault="007B6999" w:rsidP="007B6999">
      <w:pPr>
        <w:pStyle w:val="a8"/>
        <w:numPr>
          <w:ilvl w:val="0"/>
          <w:numId w:val="5"/>
        </w:numPr>
        <w:bidi w:val="0"/>
        <w:rPr>
          <w:rFonts w:ascii="Calibri" w:eastAsiaTheme="minorEastAsia" w:hAnsi="Calibri" w:cs="Calibri"/>
          <w:i/>
          <w:rtl/>
        </w:rPr>
      </w:pPr>
      <w:proofErr w:type="spellStart"/>
      <w:r w:rsidRPr="007B6999">
        <w:rPr>
          <w:rFonts w:ascii="Calibri" w:hAnsi="Calibri" w:cs="Calibri"/>
          <w:color w:val="222222"/>
          <w:shd w:val="clear" w:color="auto" w:fill="FFFFFF"/>
        </w:rPr>
        <w:lastRenderedPageBreak/>
        <w:t>Asai</w:t>
      </w:r>
      <w:proofErr w:type="spellEnd"/>
      <w:r w:rsidRPr="007B6999"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 w:rsidRPr="007B6999">
        <w:rPr>
          <w:rFonts w:ascii="Calibri" w:hAnsi="Calibri" w:cs="Calibri"/>
          <w:color w:val="222222"/>
          <w:shd w:val="clear" w:color="auto" w:fill="FFFFFF"/>
        </w:rPr>
        <w:t>Masataro</w:t>
      </w:r>
      <w:proofErr w:type="spellEnd"/>
      <w:r w:rsidRPr="007B6999">
        <w:rPr>
          <w:rFonts w:ascii="Calibri" w:hAnsi="Calibri" w:cs="Calibri"/>
          <w:color w:val="222222"/>
          <w:shd w:val="clear" w:color="auto" w:fill="FFFFFF"/>
        </w:rPr>
        <w:t>, and Alex Fukunaga. "</w:t>
      </w:r>
      <w:hyperlink r:id="rId12" w:history="1">
        <w:r w:rsidRPr="007B6999">
          <w:rPr>
            <w:rStyle w:val="Hyperlink"/>
            <w:rFonts w:ascii="Calibri" w:hAnsi="Calibri" w:cs="Calibri"/>
            <w:shd w:val="clear" w:color="auto" w:fill="FFFFFF"/>
          </w:rPr>
          <w:t>Tiebreaking strategies for A* search: How to explore the final frontier</w:t>
        </w:r>
      </w:hyperlink>
      <w:r w:rsidRPr="007B6999">
        <w:rPr>
          <w:rFonts w:ascii="Calibri" w:hAnsi="Calibri" w:cs="Calibri"/>
          <w:color w:val="222222"/>
          <w:shd w:val="clear" w:color="auto" w:fill="FFFFFF"/>
        </w:rPr>
        <w:t>." </w:t>
      </w:r>
      <w:r w:rsidRPr="007B6999">
        <w:rPr>
          <w:rFonts w:ascii="Calibri" w:hAnsi="Calibri" w:cs="Calibri"/>
          <w:i/>
          <w:iCs/>
          <w:color w:val="222222"/>
          <w:shd w:val="clear" w:color="auto" w:fill="FFFFFF"/>
        </w:rPr>
        <w:t>Proceedings of the AAAI Conference on Artificial Intelligence</w:t>
      </w:r>
      <w:r w:rsidRPr="007B6999">
        <w:rPr>
          <w:rFonts w:ascii="Calibri" w:hAnsi="Calibri" w:cs="Calibri"/>
          <w:color w:val="222222"/>
          <w:shd w:val="clear" w:color="auto" w:fill="FFFFFF"/>
        </w:rPr>
        <w:t>. Vol. 30. No. 1. 2016.</w:t>
      </w:r>
    </w:p>
    <w:p w14:paraId="347A622A" w14:textId="77777777" w:rsidR="00977006" w:rsidRDefault="00977006" w:rsidP="00977006">
      <w:pPr>
        <w:rPr>
          <w:rFonts w:eastAsiaTheme="minorEastAsia" w:cstheme="minorHAnsi" w:hint="cs"/>
          <w:i/>
          <w:rtl/>
        </w:rPr>
      </w:pPr>
    </w:p>
    <w:p w14:paraId="24335866" w14:textId="701A14D5" w:rsidR="00760184" w:rsidRDefault="00760184" w:rsidP="00760184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t>תיאור מהלך הניסוי</w:t>
      </w:r>
    </w:p>
    <w:p w14:paraId="339E3248" w14:textId="637E2A9C" w:rsidR="00760184" w:rsidRDefault="00321474" w:rsidP="00D060C8">
      <w:pPr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i/>
          <w:rtl/>
        </w:rPr>
        <w:t>הגדרנו מספר אסטרטגיות לשבירת שוויון:</w:t>
      </w:r>
      <w:r w:rsidR="00663306">
        <w:rPr>
          <w:rFonts w:eastAsiaTheme="minorEastAsia" w:cstheme="minorHAnsi" w:hint="cs"/>
          <w:i/>
          <w:rtl/>
        </w:rPr>
        <w:t xml:space="preserve"> </w:t>
      </w:r>
      <w:r w:rsidR="00663306" w:rsidRPr="00663306">
        <w:rPr>
          <w:rFonts w:eastAsiaTheme="minorEastAsia" w:cstheme="minorHAnsi" w:hint="cs"/>
          <w:i/>
          <w:color w:val="FF0000"/>
          <w:rtl/>
        </w:rPr>
        <w:t>להוסיף נימוק והגיון לכל שיטה!</w:t>
      </w:r>
    </w:p>
    <w:p w14:paraId="5EFB9363" w14:textId="2943711D" w:rsidR="00321474" w:rsidRDefault="00321474" w:rsidP="00321474">
      <w:pPr>
        <w:pStyle w:val="a8"/>
        <w:numPr>
          <w:ilvl w:val="0"/>
          <w:numId w:val="6"/>
        </w:numPr>
        <w:rPr>
          <w:rFonts w:eastAsiaTheme="minorEastAsia" w:cstheme="minorHAnsi"/>
          <w:i/>
        </w:rPr>
      </w:pPr>
      <w:r>
        <w:rPr>
          <w:rFonts w:eastAsiaTheme="minorEastAsia" w:cstheme="minorHAnsi" w:hint="cs"/>
          <w:i/>
        </w:rPr>
        <w:t>LIFO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  <w:rtl/>
        </w:rPr>
        <w:t>–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</w:rPr>
        <w:t>last in first out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  <w:rtl/>
        </w:rPr>
        <w:t>–</w:t>
      </w:r>
      <w:r>
        <w:rPr>
          <w:rFonts w:eastAsiaTheme="minorEastAsia" w:cstheme="minorHAnsi" w:hint="cs"/>
          <w:i/>
          <w:rtl/>
        </w:rPr>
        <w:t xml:space="preserve"> שבירת השוויון תהיה לפי המצב שנכנס באחרונה ל-</w:t>
      </w:r>
      <w:r>
        <w:rPr>
          <w:rFonts w:eastAsiaTheme="minorEastAsia" w:cstheme="minorHAnsi"/>
          <w:i/>
        </w:rPr>
        <w:t>open list</w:t>
      </w:r>
      <w:r>
        <w:rPr>
          <w:rFonts w:eastAsiaTheme="minorEastAsia" w:cstheme="minorHAnsi" w:hint="cs"/>
          <w:i/>
          <w:rtl/>
        </w:rPr>
        <w:t xml:space="preserve">. </w:t>
      </w:r>
    </w:p>
    <w:p w14:paraId="1B571F4F" w14:textId="7178FF90" w:rsidR="00321474" w:rsidRDefault="00321474" w:rsidP="00321474">
      <w:pPr>
        <w:pStyle w:val="a8"/>
        <w:numPr>
          <w:ilvl w:val="0"/>
          <w:numId w:val="6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FIFO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  <w:rtl/>
        </w:rPr>
        <w:t>–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</w:rPr>
        <w:t>first in first out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  <w:rtl/>
        </w:rPr>
        <w:t>–</w:t>
      </w:r>
      <w:r>
        <w:rPr>
          <w:rFonts w:eastAsiaTheme="minorEastAsia" w:cstheme="minorHAnsi" w:hint="cs"/>
          <w:i/>
          <w:rtl/>
        </w:rPr>
        <w:t xml:space="preserve"> נרחיב את המצב שנכנס לתור ראשון מבין המצבים עם אותו ערך </w:t>
      </w:r>
      <w:r>
        <w:rPr>
          <w:rFonts w:eastAsiaTheme="minorEastAsia" w:cstheme="minorHAnsi"/>
          <w:i/>
        </w:rPr>
        <w:t>f</w:t>
      </w:r>
      <w:r>
        <w:rPr>
          <w:rFonts w:eastAsiaTheme="minorEastAsia" w:cstheme="minorHAnsi" w:hint="cs"/>
          <w:i/>
          <w:rtl/>
        </w:rPr>
        <w:t>.</w:t>
      </w:r>
    </w:p>
    <w:p w14:paraId="6094967F" w14:textId="758761B4" w:rsidR="00663306" w:rsidRDefault="00663306" w:rsidP="00663306">
      <w:pPr>
        <w:pStyle w:val="a8"/>
        <w:numPr>
          <w:ilvl w:val="0"/>
          <w:numId w:val="6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H-value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  <w:rtl/>
        </w:rPr>
        <w:t>–</w:t>
      </w:r>
      <w:r>
        <w:rPr>
          <w:rFonts w:eastAsiaTheme="minorEastAsia" w:cstheme="minorHAnsi" w:hint="cs"/>
          <w:i/>
          <w:rtl/>
        </w:rPr>
        <w:t xml:space="preserve"> שבירת שוויון לפי ערך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>. את השיטה הזאת בחנו בכמה פרמוטציות שונות לשבירת שוויון ברמה 2:</w:t>
      </w:r>
    </w:p>
    <w:p w14:paraId="65BC3864" w14:textId="213DBCD6" w:rsidR="00663306" w:rsidRDefault="00663306" w:rsidP="00663306">
      <w:pPr>
        <w:pStyle w:val="a8"/>
        <w:numPr>
          <w:ilvl w:val="1"/>
          <w:numId w:val="6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H-LIFO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  <w:rtl/>
        </w:rPr>
        <w:t>–</w:t>
      </w:r>
      <w:r>
        <w:rPr>
          <w:rFonts w:eastAsiaTheme="minorEastAsia" w:cstheme="minorHAnsi" w:hint="cs"/>
          <w:i/>
          <w:rtl/>
        </w:rPr>
        <w:t xml:space="preserve"> במידה ויש שוויון גם בערכי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>, יבחר המצב שנכנס אחרון לתור מבין המצבים עם השוויון.</w:t>
      </w:r>
    </w:p>
    <w:p w14:paraId="5882260C" w14:textId="7A358247" w:rsidR="00663306" w:rsidRDefault="00663306" w:rsidP="00663306">
      <w:pPr>
        <w:pStyle w:val="a8"/>
        <w:numPr>
          <w:ilvl w:val="1"/>
          <w:numId w:val="6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H-FIFO</w:t>
      </w:r>
      <w:r>
        <w:rPr>
          <w:rFonts w:eastAsiaTheme="minorEastAsia" w:cstheme="minorHAnsi" w:hint="cs"/>
          <w:i/>
          <w:rtl/>
        </w:rPr>
        <w:t xml:space="preserve"> - </w:t>
      </w:r>
      <w:r>
        <w:rPr>
          <w:rFonts w:eastAsiaTheme="minorEastAsia" w:cstheme="minorHAnsi" w:hint="cs"/>
          <w:i/>
          <w:rtl/>
        </w:rPr>
        <w:t xml:space="preserve">במידה ויש שוויון גם בערכי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 xml:space="preserve">, יבחר המצב שנכנס </w:t>
      </w:r>
      <w:r>
        <w:rPr>
          <w:rFonts w:eastAsiaTheme="minorEastAsia" w:cstheme="minorHAnsi" w:hint="cs"/>
          <w:i/>
          <w:rtl/>
        </w:rPr>
        <w:t>ראשון</w:t>
      </w:r>
      <w:r>
        <w:rPr>
          <w:rFonts w:eastAsiaTheme="minorEastAsia" w:cstheme="minorHAnsi" w:hint="cs"/>
          <w:i/>
          <w:rtl/>
        </w:rPr>
        <w:t xml:space="preserve"> לתור מבין המצבים עם השוויון.</w:t>
      </w:r>
    </w:p>
    <w:p w14:paraId="71D3D54D" w14:textId="477FB0A6" w:rsidR="00663306" w:rsidRDefault="00663306" w:rsidP="00663306">
      <w:pPr>
        <w:pStyle w:val="a8"/>
        <w:numPr>
          <w:ilvl w:val="1"/>
          <w:numId w:val="6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H-G</w:t>
      </w:r>
      <w:r>
        <w:rPr>
          <w:rFonts w:eastAsiaTheme="minorEastAsia" w:cstheme="minorHAnsi" w:hint="cs"/>
          <w:i/>
          <w:rtl/>
        </w:rPr>
        <w:t xml:space="preserve"> </w:t>
      </w:r>
      <w:r>
        <w:rPr>
          <w:rFonts w:eastAsiaTheme="minorEastAsia" w:cstheme="minorHAnsi"/>
          <w:i/>
          <w:rtl/>
        </w:rPr>
        <w:t>–</w:t>
      </w:r>
      <w:r>
        <w:rPr>
          <w:rFonts w:eastAsiaTheme="minorEastAsia" w:cstheme="minorHAnsi" w:hint="cs"/>
          <w:i/>
          <w:rtl/>
        </w:rPr>
        <w:t xml:space="preserve"> ערכי </w:t>
      </w:r>
      <w:r>
        <w:rPr>
          <w:rFonts w:eastAsiaTheme="minorEastAsia" w:cstheme="minorHAnsi"/>
          <w:i/>
        </w:rPr>
        <w:t>g</w:t>
      </w:r>
      <w:r>
        <w:rPr>
          <w:rFonts w:eastAsiaTheme="minorEastAsia" w:cstheme="minorHAnsi" w:hint="cs"/>
          <w:i/>
          <w:rtl/>
        </w:rPr>
        <w:t xml:space="preserve">, כלומר המצב הקרוב ביותר למצב ההתחלתי יורחב בעת שוויון בערכי </w:t>
      </w:r>
      <w:r>
        <w:rPr>
          <w:rFonts w:eastAsiaTheme="minorEastAsia" w:cstheme="minorHAnsi"/>
          <w:i/>
        </w:rPr>
        <w:t>h</w:t>
      </w:r>
      <w:r>
        <w:rPr>
          <w:rFonts w:eastAsiaTheme="minorEastAsia" w:cstheme="minorHAnsi" w:hint="cs"/>
          <w:i/>
          <w:rtl/>
        </w:rPr>
        <w:t xml:space="preserve"> בנוסף לשוויון בערכי </w:t>
      </w:r>
      <w:r>
        <w:rPr>
          <w:rFonts w:eastAsiaTheme="minorEastAsia" w:cstheme="minorHAnsi"/>
          <w:i/>
        </w:rPr>
        <w:t>f</w:t>
      </w:r>
      <w:r>
        <w:rPr>
          <w:rFonts w:eastAsiaTheme="minorEastAsia" w:cstheme="minorHAnsi" w:hint="cs"/>
          <w:i/>
          <w:rtl/>
        </w:rPr>
        <w:t>.</w:t>
      </w:r>
    </w:p>
    <w:p w14:paraId="08A89E4F" w14:textId="46572D9A" w:rsidR="00663306" w:rsidRPr="00663306" w:rsidRDefault="00663306" w:rsidP="00663306">
      <w:pPr>
        <w:pStyle w:val="a8"/>
        <w:numPr>
          <w:ilvl w:val="0"/>
          <w:numId w:val="6"/>
        </w:numPr>
        <w:rPr>
          <w:rFonts w:eastAsiaTheme="minorEastAsia" w:cstheme="minorHAnsi"/>
          <w:i/>
          <w:rtl/>
        </w:rPr>
      </w:pPr>
    </w:p>
    <w:p w14:paraId="113DADCD" w14:textId="384C6B03" w:rsidR="00760184" w:rsidRDefault="00760184" w:rsidP="00760184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t>תוצאות הניסוי</w:t>
      </w:r>
    </w:p>
    <w:p w14:paraId="66B214B3" w14:textId="58D10339" w:rsidR="00760184" w:rsidRDefault="00760184" w:rsidP="00D060C8">
      <w:pPr>
        <w:rPr>
          <w:rFonts w:eastAsiaTheme="minorEastAsia" w:cstheme="minorHAnsi"/>
          <w:i/>
          <w:rtl/>
        </w:rPr>
      </w:pPr>
    </w:p>
    <w:p w14:paraId="657586A2" w14:textId="04C37C97" w:rsidR="00760184" w:rsidRDefault="00760184" w:rsidP="00760184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t>מסקנות</w:t>
      </w:r>
    </w:p>
    <w:p w14:paraId="5A8F517E" w14:textId="47364828" w:rsidR="00760184" w:rsidRDefault="00760184" w:rsidP="00D060C8">
      <w:pPr>
        <w:rPr>
          <w:rFonts w:eastAsiaTheme="minorEastAsia" w:cstheme="minorHAnsi" w:hint="cs"/>
          <w:i/>
          <w:rtl/>
        </w:rPr>
      </w:pPr>
    </w:p>
    <w:p w14:paraId="087B0A44" w14:textId="4F7DA61D" w:rsidR="00760184" w:rsidRPr="00760184" w:rsidRDefault="00760184" w:rsidP="00760184">
      <w:pPr>
        <w:pStyle w:val="1"/>
        <w:rPr>
          <w:rFonts w:asciiTheme="minorHAnsi" w:eastAsiaTheme="minorEastAsia" w:hAnsiTheme="minorHAnsi"/>
          <w:rtl/>
        </w:rPr>
      </w:pPr>
      <w:r>
        <w:rPr>
          <w:rFonts w:eastAsiaTheme="minorEastAsia" w:hint="cs"/>
          <w:rtl/>
        </w:rPr>
        <w:t>נספחים</w:t>
      </w:r>
    </w:p>
    <w:sectPr w:rsidR="00760184" w:rsidRPr="00760184" w:rsidSect="00772BEE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B3D4" w14:textId="77777777" w:rsidR="00C728BE" w:rsidRDefault="00C728BE" w:rsidP="00A9709C">
      <w:pPr>
        <w:spacing w:after="0" w:line="240" w:lineRule="auto"/>
      </w:pPr>
      <w:r>
        <w:separator/>
      </w:r>
    </w:p>
  </w:endnote>
  <w:endnote w:type="continuationSeparator" w:id="0">
    <w:p w14:paraId="3B91D578" w14:textId="77777777" w:rsidR="00C728BE" w:rsidRDefault="00C728BE" w:rsidP="00A9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9110162"/>
      <w:docPartObj>
        <w:docPartGallery w:val="Page Numbers (Bottom of Page)"/>
        <w:docPartUnique/>
      </w:docPartObj>
    </w:sdtPr>
    <w:sdtContent>
      <w:p w14:paraId="03D19384" w14:textId="2BF51064" w:rsidR="00042CCA" w:rsidRDefault="00042CCA">
        <w:pPr>
          <w:pStyle w:val="a5"/>
          <w:jc w:val="center"/>
        </w:pPr>
        <w:r w:rsidRPr="00BE0199">
          <w:rPr>
            <w:rFonts w:cstheme="minorHAnsi"/>
          </w:rPr>
          <w:fldChar w:fldCharType="begin"/>
        </w:r>
        <w:r w:rsidRPr="00BE0199">
          <w:rPr>
            <w:rFonts w:cstheme="minorHAnsi"/>
          </w:rPr>
          <w:instrText>PAGE   \* MERGEFORMAT</w:instrText>
        </w:r>
        <w:r w:rsidRPr="00BE0199">
          <w:rPr>
            <w:rFonts w:cstheme="minorHAnsi"/>
          </w:rPr>
          <w:fldChar w:fldCharType="separate"/>
        </w:r>
        <w:r w:rsidRPr="00BE0199">
          <w:rPr>
            <w:rFonts w:cstheme="minorHAnsi"/>
            <w:rtl/>
            <w:lang w:val="he-IL"/>
          </w:rPr>
          <w:t>2</w:t>
        </w:r>
        <w:r w:rsidRPr="00BE0199">
          <w:rPr>
            <w:rFonts w:cstheme="minorHAnsi"/>
          </w:rPr>
          <w:fldChar w:fldCharType="end"/>
        </w:r>
      </w:p>
    </w:sdtContent>
  </w:sdt>
  <w:p w14:paraId="7C615FD5" w14:textId="77777777" w:rsidR="00042CCA" w:rsidRDefault="00042C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1321" w14:textId="77777777" w:rsidR="00C728BE" w:rsidRDefault="00C728BE" w:rsidP="00A9709C">
      <w:pPr>
        <w:spacing w:after="0" w:line="240" w:lineRule="auto"/>
      </w:pPr>
      <w:r>
        <w:separator/>
      </w:r>
    </w:p>
  </w:footnote>
  <w:footnote w:type="continuationSeparator" w:id="0">
    <w:p w14:paraId="6E5B1A59" w14:textId="77777777" w:rsidR="00C728BE" w:rsidRDefault="00C728BE" w:rsidP="00A97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5237" w14:textId="5852F50A" w:rsidR="006F3BE5" w:rsidRPr="006F3BE5" w:rsidRDefault="006F3BE5" w:rsidP="006B476A">
    <w:pPr>
      <w:pStyle w:val="a3"/>
      <w:tabs>
        <w:tab w:val="clear" w:pos="4153"/>
        <w:tab w:val="clear" w:pos="8306"/>
        <w:tab w:val="left" w:pos="3311"/>
      </w:tabs>
      <w:jc w:val="center"/>
      <w:rPr>
        <w:rFonts w:ascii="Calibri" w:hAnsi="Calibri" w:cs="Calibri" w:hint="cs"/>
        <w:sz w:val="20"/>
        <w:szCs w:val="20"/>
        <w:rtl/>
      </w:rPr>
    </w:pPr>
    <w:r w:rsidRPr="006F3BE5"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1D5E317" wp14:editId="488EC778">
          <wp:simplePos x="0" y="0"/>
          <wp:positionH relativeFrom="margin">
            <wp:align>center</wp:align>
          </wp:positionH>
          <wp:positionV relativeFrom="paragraph">
            <wp:posOffset>-240030</wp:posOffset>
          </wp:positionV>
          <wp:extent cx="1360805" cy="419100"/>
          <wp:effectExtent l="0" t="0" r="0" b="0"/>
          <wp:wrapTopAndBottom/>
          <wp:docPr id="2" name="תמונה 2" descr="אוניברסיטת בן-גוריון בנגב – ויקיפדי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וניברסיטת בן-גוריון בנגב – ויקיפדיה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0271"/>
                  <a:stretch/>
                </pic:blipFill>
                <pic:spPr bwMode="auto">
                  <a:xfrm>
                    <a:off x="0" y="0"/>
                    <a:ext cx="1362075" cy="4194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476A">
      <w:rPr>
        <w:rFonts w:ascii="Calibri" w:hAnsi="Calibri" w:cs="Calibri" w:hint="cs"/>
        <w:sz w:val="20"/>
        <w:szCs w:val="20"/>
        <w:rtl/>
      </w:rPr>
      <w:t>שיטות חיפוש בבינה מלאכותית</w:t>
    </w:r>
  </w:p>
  <w:p w14:paraId="392D3323" w14:textId="7263B313" w:rsidR="006F3BE5" w:rsidRPr="006F3BE5" w:rsidRDefault="006F3BE5" w:rsidP="006F3BE5">
    <w:pPr>
      <w:pStyle w:val="a3"/>
      <w:tabs>
        <w:tab w:val="clear" w:pos="4153"/>
        <w:tab w:val="clear" w:pos="8306"/>
        <w:tab w:val="left" w:pos="3311"/>
      </w:tabs>
      <w:jc w:val="center"/>
      <w:rPr>
        <w:rFonts w:ascii="Calibri" w:hAnsi="Calibri" w:cs="Calibri"/>
        <w:sz w:val="20"/>
        <w:szCs w:val="20"/>
        <w:rtl/>
      </w:rPr>
    </w:pPr>
    <w:proofErr w:type="spellStart"/>
    <w:r w:rsidRPr="006F3BE5">
      <w:rPr>
        <w:rFonts w:ascii="Calibri" w:hAnsi="Calibri" w:cs="Calibri" w:hint="cs"/>
        <w:sz w:val="20"/>
        <w:szCs w:val="20"/>
        <w:rtl/>
      </w:rPr>
      <w:t>התשפ"</w:t>
    </w:r>
    <w:r w:rsidR="006B476A">
      <w:rPr>
        <w:rFonts w:ascii="Calibri" w:hAnsi="Calibri" w:cs="Calibri" w:hint="cs"/>
        <w:sz w:val="20"/>
        <w:szCs w:val="20"/>
        <w:rtl/>
      </w:rPr>
      <w:t>ג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52B"/>
    <w:multiLevelType w:val="hybridMultilevel"/>
    <w:tmpl w:val="150E2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07BE"/>
    <w:multiLevelType w:val="hybridMultilevel"/>
    <w:tmpl w:val="63CCE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0807"/>
    <w:multiLevelType w:val="hybridMultilevel"/>
    <w:tmpl w:val="BF14E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5673C"/>
    <w:multiLevelType w:val="hybridMultilevel"/>
    <w:tmpl w:val="D9F8B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037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594B00"/>
    <w:multiLevelType w:val="hybridMultilevel"/>
    <w:tmpl w:val="886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17984">
    <w:abstractNumId w:val="0"/>
  </w:num>
  <w:num w:numId="2" w16cid:durableId="514346432">
    <w:abstractNumId w:val="1"/>
  </w:num>
  <w:num w:numId="3" w16cid:durableId="4863741">
    <w:abstractNumId w:val="3"/>
  </w:num>
  <w:num w:numId="4" w16cid:durableId="1151481242">
    <w:abstractNumId w:val="2"/>
  </w:num>
  <w:num w:numId="5" w16cid:durableId="1252809618">
    <w:abstractNumId w:val="5"/>
  </w:num>
  <w:num w:numId="6" w16cid:durableId="252707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9C"/>
    <w:rsid w:val="0001057A"/>
    <w:rsid w:val="00042CCA"/>
    <w:rsid w:val="00074377"/>
    <w:rsid w:val="000D28FC"/>
    <w:rsid w:val="000D52C3"/>
    <w:rsid w:val="000D5871"/>
    <w:rsid w:val="000F2216"/>
    <w:rsid w:val="000F3B09"/>
    <w:rsid w:val="001350BF"/>
    <w:rsid w:val="0013746E"/>
    <w:rsid w:val="00137CF8"/>
    <w:rsid w:val="00141FCC"/>
    <w:rsid w:val="0015669A"/>
    <w:rsid w:val="001675C4"/>
    <w:rsid w:val="00167FCF"/>
    <w:rsid w:val="001C674E"/>
    <w:rsid w:val="001D4CC1"/>
    <w:rsid w:val="001E72E0"/>
    <w:rsid w:val="001F0EC6"/>
    <w:rsid w:val="0022212D"/>
    <w:rsid w:val="00226531"/>
    <w:rsid w:val="00227E09"/>
    <w:rsid w:val="00230741"/>
    <w:rsid w:val="00231D22"/>
    <w:rsid w:val="00265D01"/>
    <w:rsid w:val="0028629B"/>
    <w:rsid w:val="002D6332"/>
    <w:rsid w:val="002E3B73"/>
    <w:rsid w:val="00321474"/>
    <w:rsid w:val="003334FA"/>
    <w:rsid w:val="00334444"/>
    <w:rsid w:val="00342FE8"/>
    <w:rsid w:val="0034341D"/>
    <w:rsid w:val="00343F34"/>
    <w:rsid w:val="00353D35"/>
    <w:rsid w:val="00380A27"/>
    <w:rsid w:val="003E3851"/>
    <w:rsid w:val="003E5C77"/>
    <w:rsid w:val="003F61C5"/>
    <w:rsid w:val="00431AA4"/>
    <w:rsid w:val="00447425"/>
    <w:rsid w:val="00457401"/>
    <w:rsid w:val="00462A97"/>
    <w:rsid w:val="004E3788"/>
    <w:rsid w:val="005013C1"/>
    <w:rsid w:val="00510C9B"/>
    <w:rsid w:val="005123AA"/>
    <w:rsid w:val="00535564"/>
    <w:rsid w:val="0053578C"/>
    <w:rsid w:val="00544A9B"/>
    <w:rsid w:val="005475E1"/>
    <w:rsid w:val="005514EB"/>
    <w:rsid w:val="00561210"/>
    <w:rsid w:val="00563806"/>
    <w:rsid w:val="00573949"/>
    <w:rsid w:val="00574832"/>
    <w:rsid w:val="00574A6D"/>
    <w:rsid w:val="00580C38"/>
    <w:rsid w:val="00581055"/>
    <w:rsid w:val="00584921"/>
    <w:rsid w:val="005908EA"/>
    <w:rsid w:val="00595008"/>
    <w:rsid w:val="005C373D"/>
    <w:rsid w:val="005C3AC5"/>
    <w:rsid w:val="005D2409"/>
    <w:rsid w:val="00602FAC"/>
    <w:rsid w:val="0061281F"/>
    <w:rsid w:val="00615E5B"/>
    <w:rsid w:val="00621862"/>
    <w:rsid w:val="00663306"/>
    <w:rsid w:val="00681478"/>
    <w:rsid w:val="00682DB1"/>
    <w:rsid w:val="00683FEB"/>
    <w:rsid w:val="00697CB0"/>
    <w:rsid w:val="006A257F"/>
    <w:rsid w:val="006B476A"/>
    <w:rsid w:val="006F3BE5"/>
    <w:rsid w:val="007235B6"/>
    <w:rsid w:val="00751959"/>
    <w:rsid w:val="00760184"/>
    <w:rsid w:val="00766241"/>
    <w:rsid w:val="00772BEE"/>
    <w:rsid w:val="007B6999"/>
    <w:rsid w:val="007D3764"/>
    <w:rsid w:val="007D4C7D"/>
    <w:rsid w:val="007E40A5"/>
    <w:rsid w:val="007E6BDB"/>
    <w:rsid w:val="00813869"/>
    <w:rsid w:val="00826FC0"/>
    <w:rsid w:val="00837E10"/>
    <w:rsid w:val="00857B9C"/>
    <w:rsid w:val="00882474"/>
    <w:rsid w:val="008A2A82"/>
    <w:rsid w:val="008B174B"/>
    <w:rsid w:val="008B6668"/>
    <w:rsid w:val="008D6302"/>
    <w:rsid w:val="008E7A13"/>
    <w:rsid w:val="008F3AAE"/>
    <w:rsid w:val="00943FF3"/>
    <w:rsid w:val="00977006"/>
    <w:rsid w:val="009922BB"/>
    <w:rsid w:val="009A64A9"/>
    <w:rsid w:val="009C0302"/>
    <w:rsid w:val="009C2975"/>
    <w:rsid w:val="009E2C54"/>
    <w:rsid w:val="009F3E28"/>
    <w:rsid w:val="00A02C75"/>
    <w:rsid w:val="00A0766D"/>
    <w:rsid w:val="00A44311"/>
    <w:rsid w:val="00A62934"/>
    <w:rsid w:val="00A7202C"/>
    <w:rsid w:val="00A82395"/>
    <w:rsid w:val="00A8400C"/>
    <w:rsid w:val="00A9709C"/>
    <w:rsid w:val="00AA2D20"/>
    <w:rsid w:val="00AB16C7"/>
    <w:rsid w:val="00B1317D"/>
    <w:rsid w:val="00B20395"/>
    <w:rsid w:val="00B47CE8"/>
    <w:rsid w:val="00B54455"/>
    <w:rsid w:val="00B75EEE"/>
    <w:rsid w:val="00B82E7D"/>
    <w:rsid w:val="00BB4E72"/>
    <w:rsid w:val="00BB6D8C"/>
    <w:rsid w:val="00BE0199"/>
    <w:rsid w:val="00BF74A5"/>
    <w:rsid w:val="00C33FC0"/>
    <w:rsid w:val="00C364C5"/>
    <w:rsid w:val="00C61F1F"/>
    <w:rsid w:val="00C728BE"/>
    <w:rsid w:val="00C74FEE"/>
    <w:rsid w:val="00C75813"/>
    <w:rsid w:val="00C82BFD"/>
    <w:rsid w:val="00CB346C"/>
    <w:rsid w:val="00CB5932"/>
    <w:rsid w:val="00CD25D6"/>
    <w:rsid w:val="00CE6709"/>
    <w:rsid w:val="00CF24F3"/>
    <w:rsid w:val="00D060C8"/>
    <w:rsid w:val="00D17D43"/>
    <w:rsid w:val="00D33FF9"/>
    <w:rsid w:val="00D470BF"/>
    <w:rsid w:val="00D55948"/>
    <w:rsid w:val="00DE05E8"/>
    <w:rsid w:val="00E15C52"/>
    <w:rsid w:val="00E17877"/>
    <w:rsid w:val="00E50E7C"/>
    <w:rsid w:val="00E6557C"/>
    <w:rsid w:val="00E758C6"/>
    <w:rsid w:val="00E81DF3"/>
    <w:rsid w:val="00E87C4A"/>
    <w:rsid w:val="00EA5F92"/>
    <w:rsid w:val="00EB598A"/>
    <w:rsid w:val="00EC0EBD"/>
    <w:rsid w:val="00EC51AF"/>
    <w:rsid w:val="00EC6D56"/>
    <w:rsid w:val="00ED24CB"/>
    <w:rsid w:val="00EE01B1"/>
    <w:rsid w:val="00F22809"/>
    <w:rsid w:val="00F65E09"/>
    <w:rsid w:val="00F71012"/>
    <w:rsid w:val="00FB341F"/>
    <w:rsid w:val="00FD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A68CE"/>
  <w15:docId w15:val="{313B5556-092B-4482-8903-841BAEF7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FC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0184"/>
    <w:pPr>
      <w:keepNext/>
      <w:keepLines/>
      <w:spacing w:before="240" w:after="0"/>
      <w:outlineLvl w:val="0"/>
    </w:pPr>
    <w:rPr>
      <w:rFonts w:asciiTheme="majorHAnsi" w:eastAsiaTheme="majorEastAsia" w:hAnsiTheme="majorHAnsi" w:cs="Calibri"/>
      <w:bCs/>
      <w:color w:val="2F5496" w:themeColor="accent1" w:themeShade="BF"/>
      <w:sz w:val="32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60184"/>
    <w:pPr>
      <w:keepNext/>
      <w:keepLines/>
      <w:spacing w:before="40" w:after="0"/>
      <w:outlineLvl w:val="1"/>
    </w:pPr>
    <w:rPr>
      <w:rFonts w:asciiTheme="majorHAnsi" w:eastAsiaTheme="majorEastAsia" w:hAnsiTheme="majorHAnsi" w:cs="Calibri"/>
      <w:color w:val="4472C4" w:themeColor="accent1"/>
      <w:sz w:val="26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9709C"/>
  </w:style>
  <w:style w:type="paragraph" w:styleId="a5">
    <w:name w:val="footer"/>
    <w:basedOn w:val="a"/>
    <w:link w:val="a6"/>
    <w:uiPriority w:val="99"/>
    <w:unhideWhenUsed/>
    <w:rsid w:val="00A9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9709C"/>
  </w:style>
  <w:style w:type="table" w:styleId="a7">
    <w:name w:val="Table Grid"/>
    <w:basedOn w:val="a1"/>
    <w:uiPriority w:val="39"/>
    <w:rsid w:val="008D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740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62A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447425"/>
    <w:rPr>
      <w:color w:val="808080"/>
    </w:rPr>
  </w:style>
  <w:style w:type="table" w:styleId="4-2">
    <w:name w:val="Grid Table 4 Accent 2"/>
    <w:basedOn w:val="a1"/>
    <w:uiPriority w:val="49"/>
    <w:rsid w:val="00A720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2">
    <w:name w:val="Grid Table 5 Dark Accent 2"/>
    <w:basedOn w:val="a1"/>
    <w:uiPriority w:val="50"/>
    <w:rsid w:val="00B54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3-2">
    <w:name w:val="Grid Table 3 Accent 2"/>
    <w:basedOn w:val="a1"/>
    <w:uiPriority w:val="48"/>
    <w:rsid w:val="00342F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5">
    <w:name w:val="Grid Table 5 Dark"/>
    <w:basedOn w:val="a1"/>
    <w:uiPriority w:val="50"/>
    <w:rsid w:val="00342F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a0"/>
    <w:uiPriority w:val="99"/>
    <w:unhideWhenUsed/>
    <w:rsid w:val="006B476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B476A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760184"/>
    <w:rPr>
      <w:rFonts w:asciiTheme="majorHAnsi" w:eastAsiaTheme="majorEastAsia" w:hAnsiTheme="majorHAnsi" w:cs="Calibri"/>
      <w:bCs/>
      <w:color w:val="2F5496" w:themeColor="accent1" w:themeShade="BF"/>
      <w:sz w:val="32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760184"/>
    <w:rPr>
      <w:rFonts w:asciiTheme="majorHAnsi" w:eastAsiaTheme="majorEastAsia" w:hAnsiTheme="majorHAnsi" w:cs="Calibri"/>
      <w:color w:val="4472C4" w:themeColor="accent1"/>
      <w:sz w:val="26"/>
      <w:szCs w:val="24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0184"/>
    <w:pPr>
      <w:outlineLvl w:val="9"/>
    </w:pPr>
    <w:rPr>
      <w:rFonts w:cstheme="majorBidi"/>
      <w:bCs w:val="0"/>
      <w:szCs w:val="32"/>
      <w:u w:val="none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60184"/>
    <w:pPr>
      <w:spacing w:after="100"/>
    </w:pPr>
  </w:style>
  <w:style w:type="paragraph" w:styleId="ac">
    <w:name w:val="footnote text"/>
    <w:basedOn w:val="a"/>
    <w:link w:val="ad"/>
    <w:uiPriority w:val="99"/>
    <w:semiHidden/>
    <w:unhideWhenUsed/>
    <w:rsid w:val="007B6999"/>
    <w:pPr>
      <w:spacing w:after="0" w:line="240" w:lineRule="auto"/>
    </w:pPr>
    <w:rPr>
      <w:sz w:val="20"/>
      <w:szCs w:val="20"/>
    </w:rPr>
  </w:style>
  <w:style w:type="character" w:customStyle="1" w:styleId="ad">
    <w:name w:val="טקסט הערת שוליים תו"/>
    <w:basedOn w:val="a0"/>
    <w:link w:val="ac"/>
    <w:uiPriority w:val="99"/>
    <w:semiHidden/>
    <w:rsid w:val="007B699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B6999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7B69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07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js.aaai.org/index.php/AAAI/article/view/1007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aps18.icaps-conference.org/fileadmin/alg/conferences/icaps18/workshops/workshop02/docs/HSDIP201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0166218X150029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ir.org/index.php/jair/article/view/1103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ACB18-36E6-4680-99A5-4746D08F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617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serfaty</dc:creator>
  <cp:keywords/>
  <dc:description/>
  <cp:lastModifiedBy>liel serfaty</cp:lastModifiedBy>
  <cp:revision>10</cp:revision>
  <dcterms:created xsi:type="dcterms:W3CDTF">2022-03-31T13:25:00Z</dcterms:created>
  <dcterms:modified xsi:type="dcterms:W3CDTF">2022-12-15T11:56:00Z</dcterms:modified>
</cp:coreProperties>
</file>