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510" w:rsidRDefault="005A244B">
      <w:pPr>
        <w:pStyle w:val="Title"/>
      </w:pPr>
      <w:bookmarkStart w:id="0" w:name="CheckList"/>
      <w:bookmarkEnd w:id="0"/>
      <w:r>
        <w:rPr>
          <w:color w:val="00007F"/>
        </w:rPr>
        <w:t>SRS Review Checklist</w:t>
      </w:r>
    </w:p>
    <w:p w:rsidR="009C3510" w:rsidRDefault="009C3510">
      <w:pPr>
        <w:pStyle w:val="BodyText"/>
        <w:spacing w:before="7"/>
        <w:rPr>
          <w:sz w:val="34"/>
        </w:rPr>
      </w:pPr>
    </w:p>
    <w:p w:rsidR="009C3510" w:rsidRDefault="005A244B">
      <w:pPr>
        <w:pStyle w:val="BodyText"/>
        <w:ind w:left="152"/>
      </w:pPr>
      <w:r>
        <w:t>Project Code:</w:t>
      </w:r>
      <w:r w:rsidR="00E04FF5">
        <w:t xml:space="preserve"> 09-Group 1</w:t>
      </w:r>
    </w:p>
    <w:p w:rsidR="009C3510" w:rsidRDefault="005A244B" w:rsidP="00E04FF5">
      <w:pPr>
        <w:pStyle w:val="BodyText"/>
        <w:spacing w:before="68" w:line="312" w:lineRule="auto"/>
        <w:ind w:left="152" w:right="7917"/>
      </w:pPr>
      <w:r>
        <w:t xml:space="preserve">Version </w:t>
      </w:r>
      <w:r w:rsidR="00E04FF5">
        <w:t>of the work product: Reviewer</w:t>
      </w:r>
      <w:r>
        <w:t>:</w:t>
      </w:r>
      <w:r w:rsidR="00E04FF5">
        <w:t xml:space="preserve"> </w:t>
      </w:r>
      <w:proofErr w:type="spellStart"/>
      <w:r w:rsidR="00E04FF5">
        <w:t>Nguyễn</w:t>
      </w:r>
      <w:proofErr w:type="spellEnd"/>
      <w:r w:rsidR="00E04FF5">
        <w:t xml:space="preserve"> </w:t>
      </w:r>
      <w:proofErr w:type="spellStart"/>
      <w:r w:rsidR="00E04FF5">
        <w:t>Thị</w:t>
      </w:r>
      <w:proofErr w:type="spellEnd"/>
      <w:r w:rsidR="00E04FF5">
        <w:t xml:space="preserve"> Thu</w:t>
      </w:r>
    </w:p>
    <w:p w:rsidR="00E04FF5" w:rsidRDefault="00E04FF5">
      <w:pPr>
        <w:pStyle w:val="BodyText"/>
        <w:spacing w:line="312" w:lineRule="auto"/>
        <w:ind w:left="152" w:right="7347"/>
      </w:pPr>
      <w:r>
        <w:t>Review date: &lt;19-04-2020</w:t>
      </w:r>
      <w:r w:rsidR="005A244B">
        <w:t xml:space="preserve">&gt; </w:t>
      </w:r>
    </w:p>
    <w:p w:rsidR="009C3510" w:rsidRDefault="005A244B">
      <w:pPr>
        <w:pStyle w:val="BodyText"/>
        <w:spacing w:line="312" w:lineRule="auto"/>
        <w:ind w:left="152" w:right="7347"/>
      </w:pPr>
      <w:r>
        <w:t>Work product' size:</w:t>
      </w:r>
    </w:p>
    <w:p w:rsidR="009C3510" w:rsidRDefault="005A244B">
      <w:pPr>
        <w:pStyle w:val="BodyText"/>
        <w:ind w:left="152"/>
      </w:pPr>
      <w:r>
        <w:t>Effort spent on review (person-hour)</w:t>
      </w:r>
    </w:p>
    <w:p w:rsidR="009C3510" w:rsidRDefault="009C3510">
      <w:pPr>
        <w:pStyle w:val="BodyText"/>
        <w:spacing w:before="8"/>
        <w:rPr>
          <w:sz w:val="28"/>
        </w:rPr>
      </w:pPr>
    </w:p>
    <w:tbl>
      <w:tblPr>
        <w:tblW w:w="0" w:type="auto"/>
        <w:tblInd w:w="168" w:type="dxa"/>
        <w:tblBorders>
          <w:top w:val="single" w:sz="24" w:space="0" w:color="00007F"/>
          <w:left w:val="single" w:sz="24" w:space="0" w:color="00007F"/>
          <w:bottom w:val="single" w:sz="24" w:space="0" w:color="00007F"/>
          <w:right w:val="single" w:sz="24" w:space="0" w:color="00007F"/>
          <w:insideH w:val="single" w:sz="24" w:space="0" w:color="00007F"/>
          <w:insideV w:val="single" w:sz="24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9C3510">
        <w:trPr>
          <w:trHeight w:val="263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37" w:line="206" w:lineRule="exact"/>
              <w:ind w:left="3017" w:right="296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Question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35"/>
              <w:ind w:left="1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35"/>
              <w:ind w:left="2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35"/>
              <w:ind w:left="18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41" w:line="202" w:lineRule="exact"/>
              <w:ind w:left="600" w:right="55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Note</w:t>
            </w:r>
          </w:p>
        </w:tc>
      </w:tr>
      <w:tr w:rsidR="009C3510">
        <w:trPr>
          <w:trHeight w:val="250"/>
        </w:trPr>
        <w:tc>
          <w:tcPr>
            <w:tcW w:w="6808" w:type="dxa"/>
            <w:tcBorders>
              <w:top w:val="nil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22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Document Control</w:t>
            </w:r>
          </w:p>
        </w:tc>
        <w:tc>
          <w:tcPr>
            <w:tcW w:w="616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nil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50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36" w:line="226" w:lineRule="exact"/>
              <w:ind w:left="14" w:right="99"/>
              <w:rPr>
                <w:sz w:val="20"/>
              </w:rPr>
            </w:pPr>
            <w:r>
              <w:rPr>
                <w:sz w:val="20"/>
              </w:rPr>
              <w:t>Verify whether document control procedures have been followed by checking for the following: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50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36" w:line="226" w:lineRule="exact"/>
              <w:ind w:left="1730" w:right="-15" w:hanging="1708"/>
              <w:rPr>
                <w:sz w:val="20"/>
              </w:rPr>
            </w:pPr>
            <w:r>
              <w:rPr>
                <w:sz w:val="20"/>
              </w:rPr>
              <w:t>Does the title page contain the document name, version number, FPT name and logo, project code, document code and issued date?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36569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50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30" w:line="228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Does the header and footer correctly specify the name, and version of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the</w:t>
            </w:r>
            <w:proofErr w:type="gramEnd"/>
          </w:p>
          <w:p w:rsidR="009C3510" w:rsidRDefault="005A244B">
            <w:pPr>
              <w:pStyle w:val="TableParagraph"/>
              <w:spacing w:line="225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36569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50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30" w:line="227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 xml:space="preserve">Does the page – numbering scheme indicate the total number of </w:t>
            </w:r>
            <w:proofErr w:type="gramStart"/>
            <w:r>
              <w:rPr>
                <w:sz w:val="20"/>
              </w:rPr>
              <w:t>pages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9C3510" w:rsidRDefault="005A244B">
            <w:pPr>
              <w:pStyle w:val="TableParagraph"/>
              <w:spacing w:line="226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36569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502"/>
        </w:trPr>
        <w:tc>
          <w:tcPr>
            <w:tcW w:w="6808" w:type="dxa"/>
            <w:tcBorders>
              <w:top w:val="single" w:sz="2" w:space="0" w:color="00007F"/>
              <w:bottom w:val="single" w:sz="2" w:space="0" w:color="000000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30" w:line="227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Have details been entered in the ‘Approval’ and ‘Reviewers’ fields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9C3510" w:rsidRDefault="005A244B">
            <w:pPr>
              <w:pStyle w:val="TableParagraph"/>
              <w:spacing w:line="226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Signature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page?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36569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248"/>
        </w:trPr>
        <w:tc>
          <w:tcPr>
            <w:tcW w:w="6808" w:type="dxa"/>
            <w:tcBorders>
              <w:top w:val="single" w:sz="2" w:space="0" w:color="000000"/>
              <w:left w:val="single" w:sz="24" w:space="0" w:color="000000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2" w:line="21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Is the history traceable?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36569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50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30" w:line="227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Are all documents checked Spelling and Grammar in MS Word or</w:t>
            </w:r>
            <w:r>
              <w:rPr>
                <w:spacing w:val="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similar</w:t>
            </w:r>
            <w:proofErr w:type="gramEnd"/>
          </w:p>
          <w:p w:rsidR="009C3510" w:rsidRDefault="005A244B">
            <w:pPr>
              <w:pStyle w:val="TableParagraph"/>
              <w:spacing w:line="226" w:lineRule="exact"/>
              <w:ind w:right="-15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tools?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0" w:line="204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Overview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the system objectives stated clearly?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requirements documented in a readable form: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0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1. Requirements are grouped logically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2. Requirements are described in sufficient detail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3. Requirements are stated precisely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0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4. Diagrams are simple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0" w:line="202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 and Completeness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all internal cross-references to other requirements correct?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Do the requirements provide an adequate basis for design?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Is the implementation priority of each requirement included?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  <w:bookmarkStart w:id="1" w:name="_GoBack"/>
            <w:bookmarkEnd w:id="1"/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7E0924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đề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</w:t>
            </w:r>
            <w:r>
              <w:rPr>
                <w:rFonts w:ascii="Times New Roman"/>
                <w:sz w:val="16"/>
              </w:rPr>
              <w:t>ậ</w:t>
            </w:r>
            <w:r>
              <w:rPr>
                <w:rFonts w:ascii="Times New Roman"/>
                <w:sz w:val="16"/>
              </w:rPr>
              <w:t>p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đế</w:t>
            </w:r>
            <w:r>
              <w:rPr>
                <w:rFonts w:ascii="Times New Roman"/>
                <w:sz w:val="16"/>
              </w:rPr>
              <w:t>n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y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u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</w:t>
            </w:r>
            <w:r>
              <w:rPr>
                <w:rFonts w:ascii="Times New Roman"/>
                <w:sz w:val="16"/>
              </w:rPr>
              <w:t>ầ</w:t>
            </w:r>
            <w:r>
              <w:rPr>
                <w:rFonts w:ascii="Times New Roman"/>
                <w:sz w:val="16"/>
              </w:rPr>
              <w:t>u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u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ti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n</w:t>
            </w:r>
            <w:proofErr w:type="spellEnd"/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algorithms intrinsic to the use-case defined?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7E0924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7E0924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r</w:t>
            </w:r>
            <w:r>
              <w:rPr>
                <w:rFonts w:ascii="Times New Roman"/>
                <w:sz w:val="16"/>
              </w:rPr>
              <w:t>õ</w:t>
            </w:r>
            <w:proofErr w:type="spellEnd"/>
          </w:p>
        </w:tc>
      </w:tr>
      <w:tr w:rsidR="009C3510">
        <w:trPr>
          <w:trHeight w:val="47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5" w:line="230" w:lineRule="auto"/>
              <w:ind w:left="14" w:right="99"/>
              <w:rPr>
                <w:sz w:val="18"/>
              </w:rPr>
            </w:pPr>
            <w:r>
              <w:rPr>
                <w:sz w:val="18"/>
              </w:rPr>
              <w:t>Is any necessary information missing from a requirement? If so, is it identified as to- be-determined marker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E04FF5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E04FF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đề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ậ</w:t>
            </w:r>
            <w:r>
              <w:rPr>
                <w:rFonts w:ascii="Times New Roman"/>
                <w:sz w:val="18"/>
              </w:rPr>
              <w:t>p</w:t>
            </w:r>
            <w:proofErr w:type="spellEnd"/>
          </w:p>
        </w:tc>
      </w:tr>
      <w:tr w:rsidR="009C3510">
        <w:trPr>
          <w:trHeight w:val="29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/>
              <w:ind w:left="14"/>
              <w:rPr>
                <w:sz w:val="18"/>
              </w:rPr>
            </w:pPr>
            <w:r>
              <w:rPr>
                <w:sz w:val="18"/>
              </w:rPr>
              <w:t>Is the expected behavior documented for all anticipated error conditions?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4" w:line="198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Correctness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Do any requirements conflict with or duplicate other requirements?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5" w:line="230" w:lineRule="auto"/>
              <w:ind w:left="44" w:right="708"/>
              <w:rPr>
                <w:sz w:val="18"/>
              </w:rPr>
            </w:pPr>
            <w:r>
              <w:rPr>
                <w:sz w:val="18"/>
              </w:rPr>
              <w:t>Is each requirement verifiable (such as by review, testing, demonstration, or analysis)?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Is each requirement in scope for the project?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Can all of the requirements be implemented within known constraints?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any specified error messages unique and meaningful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4" w:line="198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Quality attributes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all performance objectives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all security and safety considerations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47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5" w:line="230" w:lineRule="auto"/>
              <w:ind w:left="14"/>
              <w:rPr>
                <w:sz w:val="18"/>
              </w:rPr>
            </w:pPr>
            <w:r>
              <w:rPr>
                <w:sz w:val="18"/>
              </w:rPr>
              <w:t>Are other pertinent quality attribute goals explicitly documented and quantified, with the acceptable trade-offs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E04FF5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E04FF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ó</w:t>
            </w:r>
            <w:proofErr w:type="spellEnd"/>
          </w:p>
        </w:tc>
      </w:tr>
      <w:tr w:rsidR="009C3510">
        <w:trPr>
          <w:trHeight w:val="23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4" w:line="198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Traceability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Is each requirement uniquely and correctly identified?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47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5" w:line="230" w:lineRule="auto"/>
              <w:ind w:left="14" w:right="358"/>
              <w:rPr>
                <w:sz w:val="18"/>
              </w:rPr>
            </w:pPr>
            <w:r>
              <w:rPr>
                <w:sz w:val="18"/>
              </w:rPr>
              <w:t>Is each software functional requirement traced to a higher-level requirement (ex. System requirement or use case)?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7E0924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ó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y</w:t>
            </w:r>
            <w:r>
              <w:rPr>
                <w:rFonts w:ascii="Times New Roman"/>
                <w:sz w:val="18"/>
              </w:rPr>
              <w:t>ê</w:t>
            </w:r>
            <w:r>
              <w:rPr>
                <w:rFonts w:ascii="Times New Roman"/>
                <w:sz w:val="18"/>
              </w:rPr>
              <w:t>u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ầ</w:t>
            </w:r>
            <w:r>
              <w:rPr>
                <w:rFonts w:ascii="Times New Roman"/>
                <w:sz w:val="18"/>
              </w:rPr>
              <w:t>u</w:t>
            </w:r>
            <w:proofErr w:type="spellEnd"/>
          </w:p>
        </w:tc>
      </w:tr>
      <w:tr w:rsidR="009C3510">
        <w:trPr>
          <w:trHeight w:val="235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14" w:line="200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Special Issues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473"/>
        </w:trPr>
        <w:tc>
          <w:tcPr>
            <w:tcW w:w="6808" w:type="dxa"/>
            <w:tcBorders>
              <w:top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5A244B">
            <w:pPr>
              <w:pStyle w:val="TableParagraph"/>
              <w:spacing w:before="8"/>
              <w:ind w:left="14"/>
              <w:rPr>
                <w:sz w:val="18"/>
              </w:rPr>
            </w:pPr>
            <w:r>
              <w:rPr>
                <w:sz w:val="18"/>
              </w:rPr>
              <w:t>Are all requirements actually requirements, not design or implementation solutions?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E623A3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C3510" w:rsidRDefault="009C3510">
      <w:pPr>
        <w:rPr>
          <w:rFonts w:ascii="Times New Roman"/>
          <w:sz w:val="18"/>
        </w:rPr>
        <w:sectPr w:rsidR="009C3510">
          <w:footerReference w:type="default" r:id="rId7"/>
          <w:type w:val="continuous"/>
          <w:pgSz w:w="11900" w:h="16840"/>
          <w:pgMar w:top="660" w:right="380" w:bottom="580" w:left="940" w:header="720" w:footer="392" w:gutter="0"/>
          <w:pgNumType w:start="1"/>
          <w:cols w:space="720"/>
        </w:sect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9C3510">
        <w:trPr>
          <w:trHeight w:val="261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31"/>
              <w:ind w:left="3017" w:right="296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lastRenderedPageBreak/>
              <w:t>Question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27"/>
              <w:ind w:left="1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27"/>
              <w:ind w:left="2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27"/>
              <w:ind w:left="18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9C3510" w:rsidRDefault="005A244B">
            <w:pPr>
              <w:pStyle w:val="TableParagraph"/>
              <w:spacing w:before="35" w:line="206" w:lineRule="exact"/>
              <w:ind w:left="600" w:right="55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Note</w:t>
            </w:r>
          </w:p>
        </w:tc>
      </w:tr>
      <w:tr w:rsidR="009C3510">
        <w:trPr>
          <w:trHeight w:val="249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10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Document Control</w:t>
            </w:r>
          </w:p>
        </w:tc>
        <w:tc>
          <w:tcPr>
            <w:tcW w:w="616" w:type="dxa"/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307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Are the time-critical functions identified and their timing criteria specified?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E623A3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E623A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ứ</w:t>
            </w:r>
            <w:r>
              <w:rPr>
                <w:rFonts w:ascii="Times New Roman"/>
                <w:sz w:val="18"/>
              </w:rPr>
              <w:t>c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ă</w:t>
            </w:r>
            <w:r>
              <w:rPr>
                <w:rFonts w:ascii="Times New Roman"/>
                <w:sz w:val="18"/>
              </w:rPr>
              <w:t>ng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th</w:t>
            </w:r>
            <w:r>
              <w:rPr>
                <w:rFonts w:ascii="Times New Roman"/>
                <w:sz w:val="18"/>
              </w:rPr>
              <w:t>ờ</w:t>
            </w:r>
            <w:r>
              <w:rPr>
                <w:rFonts w:ascii="Times New Roman"/>
                <w:sz w:val="18"/>
              </w:rPr>
              <w:t>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gian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gi</w:t>
            </w:r>
            <w:r>
              <w:rPr>
                <w:rFonts w:ascii="Times New Roman"/>
                <w:sz w:val="18"/>
              </w:rPr>
              <w:t>ớ</w:t>
            </w:r>
            <w:r>
              <w:rPr>
                <w:rFonts w:ascii="Times New Roman"/>
                <w:sz w:val="18"/>
              </w:rPr>
              <w:t>i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h</w:t>
            </w:r>
            <w:r>
              <w:rPr>
                <w:rFonts w:ascii="Times New Roman"/>
                <w:sz w:val="18"/>
              </w:rPr>
              <w:t>ạ</w:t>
            </w:r>
            <w:r>
              <w:rPr>
                <w:rFonts w:ascii="Times New Roman"/>
                <w:sz w:val="18"/>
              </w:rPr>
              <w:t>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à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ỉ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đị</w:t>
            </w:r>
            <w:r>
              <w:rPr>
                <w:rFonts w:ascii="Times New Roman"/>
                <w:sz w:val="18"/>
              </w:rPr>
              <w:t>nh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ụ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th</w:t>
            </w:r>
            <w:r>
              <w:rPr>
                <w:rFonts w:ascii="Times New Roman"/>
                <w:sz w:val="18"/>
              </w:rPr>
              <w:t>ể</w:t>
            </w:r>
            <w:proofErr w:type="spellEnd"/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8" w:line="206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External interfaces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Check whether interfaces with other systems are described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E04FF5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E04FF5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</w:t>
            </w:r>
            <w:r>
              <w:rPr>
                <w:rFonts w:ascii="Times New Roman"/>
                <w:sz w:val="16"/>
              </w:rPr>
              <w:t>ó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m</w:t>
            </w:r>
            <w:r>
              <w:rPr>
                <w:rFonts w:ascii="Times New Roman"/>
                <w:sz w:val="16"/>
              </w:rPr>
              <w:t>ô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t</w:t>
            </w:r>
            <w:r>
              <w:rPr>
                <w:rFonts w:ascii="Times New Roman"/>
                <w:sz w:val="16"/>
              </w:rPr>
              <w:t>ả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ki</w:t>
            </w:r>
            <w:r>
              <w:rPr>
                <w:rFonts w:ascii="Times New Roman"/>
                <w:sz w:val="16"/>
              </w:rPr>
              <w:t>ể</w:t>
            </w:r>
            <w:r>
              <w:rPr>
                <w:rFonts w:ascii="Times New Roman"/>
                <w:sz w:val="16"/>
              </w:rPr>
              <w:t>m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tra</w:t>
            </w:r>
            <w:proofErr w:type="spellEnd"/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6" w:line="206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Operating environment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2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Hardware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Check whether the required hardware is described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Software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2"/>
              <w:ind w:left="14"/>
              <w:rPr>
                <w:sz w:val="18"/>
              </w:rPr>
            </w:pPr>
            <w:r>
              <w:rPr>
                <w:sz w:val="18"/>
              </w:rPr>
              <w:t>Check whether specific software requirements are documented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Network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47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Check whether networking Issues and connectivity requirements are documented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Communication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2"/>
              <w:ind w:left="14"/>
              <w:rPr>
                <w:sz w:val="18"/>
              </w:rPr>
            </w:pPr>
            <w:r>
              <w:rPr>
                <w:sz w:val="18"/>
              </w:rPr>
              <w:t>Check whether specific communication requirements are documented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2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Special user requirements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Multi Language support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E623A3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h</w:t>
            </w:r>
            <w:r>
              <w:rPr>
                <w:rFonts w:ascii="Times New Roman"/>
                <w:sz w:val="16"/>
              </w:rPr>
              <w:t>ỗ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tr</w:t>
            </w:r>
            <w:r>
              <w:rPr>
                <w:rFonts w:ascii="Times New Roman"/>
                <w:sz w:val="16"/>
              </w:rPr>
              <w:t>ợ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ng</w:t>
            </w:r>
            <w:r>
              <w:rPr>
                <w:rFonts w:ascii="Times New Roman"/>
                <w:sz w:val="16"/>
              </w:rPr>
              <w:t>ô</w:t>
            </w:r>
            <w:r>
              <w:rPr>
                <w:rFonts w:ascii="Times New Roman"/>
                <w:sz w:val="16"/>
              </w:rPr>
              <w:t>n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ng</w:t>
            </w:r>
            <w:r>
              <w:rPr>
                <w:rFonts w:ascii="Times New Roman"/>
                <w:sz w:val="16"/>
              </w:rPr>
              <w:t>ữ</w:t>
            </w:r>
            <w:proofErr w:type="spellEnd"/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nil"/>
            </w:tcBorders>
          </w:tcPr>
          <w:p w:rsidR="009C3510" w:rsidRDefault="005A244B">
            <w:pPr>
              <w:pStyle w:val="TableParagraph"/>
              <w:ind w:left="44"/>
              <w:rPr>
                <w:i/>
                <w:sz w:val="18"/>
              </w:rPr>
            </w:pPr>
            <w:r>
              <w:rPr>
                <w:i/>
                <w:sz w:val="18"/>
              </w:rPr>
              <w:t>Is any security required?</w:t>
            </w:r>
          </w:p>
        </w:tc>
        <w:tc>
          <w:tcPr>
            <w:tcW w:w="616" w:type="dxa"/>
          </w:tcPr>
          <w:p w:rsidR="009C3510" w:rsidRDefault="00E623A3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Check whether availability requirements are documented</w:t>
            </w:r>
          </w:p>
        </w:tc>
        <w:tc>
          <w:tcPr>
            <w:tcW w:w="616" w:type="dxa"/>
          </w:tcPr>
          <w:p w:rsidR="009C3510" w:rsidRDefault="00964C11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Audit Trail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64C11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</w:t>
            </w:r>
            <w:r>
              <w:rPr>
                <w:rFonts w:ascii="Times New Roman"/>
                <w:sz w:val="16"/>
              </w:rPr>
              <w:t>ó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bi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n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b</w:t>
            </w:r>
            <w:r>
              <w:rPr>
                <w:rFonts w:ascii="Times New Roman"/>
                <w:sz w:val="16"/>
              </w:rPr>
              <w:t>ả</w:t>
            </w:r>
            <w:r>
              <w:rPr>
                <w:rFonts w:ascii="Times New Roman"/>
                <w:sz w:val="16"/>
              </w:rPr>
              <w:t>n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ki</w:t>
            </w:r>
            <w:r>
              <w:rPr>
                <w:rFonts w:ascii="Times New Roman"/>
                <w:sz w:val="16"/>
              </w:rPr>
              <w:t>ể</w:t>
            </w:r>
            <w:r>
              <w:rPr>
                <w:rFonts w:ascii="Times New Roman"/>
                <w:sz w:val="16"/>
              </w:rPr>
              <w:t>m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tra</w:t>
            </w:r>
            <w:proofErr w:type="spellEnd"/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Transaction Volume &amp; Data Volume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E04FF5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64C11" w:rsidP="00E04FF5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 w:rsidR="00E04FF5">
              <w:rPr>
                <w:rFonts w:ascii="Times New Roman"/>
                <w:sz w:val="16"/>
              </w:rPr>
              <w:t>r</w:t>
            </w:r>
            <w:r w:rsidR="00E04FF5">
              <w:rPr>
                <w:rFonts w:ascii="Times New Roman"/>
                <w:sz w:val="16"/>
              </w:rPr>
              <w:t>õ</w:t>
            </w:r>
            <w:proofErr w:type="spellEnd"/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Backup &amp; Recovery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64C11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64C11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đề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</w:t>
            </w:r>
            <w:r>
              <w:rPr>
                <w:rFonts w:ascii="Times New Roman"/>
                <w:sz w:val="16"/>
              </w:rPr>
              <w:t>ậ</w:t>
            </w:r>
            <w:r>
              <w:rPr>
                <w:rFonts w:ascii="Times New Roman"/>
                <w:sz w:val="16"/>
              </w:rPr>
              <w:t>p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đế</w:t>
            </w:r>
            <w:r>
              <w:rPr>
                <w:rFonts w:ascii="Times New Roman"/>
                <w:sz w:val="16"/>
              </w:rPr>
              <w:t>n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l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u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tr</w:t>
            </w:r>
            <w:r>
              <w:rPr>
                <w:rFonts w:ascii="Times New Roman"/>
                <w:sz w:val="16"/>
              </w:rPr>
              <w:t>ữ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d</w:t>
            </w:r>
            <w:r>
              <w:rPr>
                <w:rFonts w:ascii="Times New Roman"/>
                <w:sz w:val="16"/>
              </w:rPr>
              <w:t>ự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ph</w:t>
            </w:r>
            <w:r>
              <w:rPr>
                <w:rFonts w:ascii="Times New Roman"/>
                <w:sz w:val="16"/>
              </w:rPr>
              <w:t>ò</w:t>
            </w:r>
            <w:r>
              <w:rPr>
                <w:rFonts w:ascii="Times New Roman"/>
                <w:sz w:val="16"/>
              </w:rPr>
              <w:t>ng</w:t>
            </w:r>
            <w:proofErr w:type="spellEnd"/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Legal</w:t>
            </w:r>
          </w:p>
        </w:tc>
        <w:tc>
          <w:tcPr>
            <w:tcW w:w="616" w:type="dxa"/>
          </w:tcPr>
          <w:p w:rsidR="009C3510" w:rsidRDefault="00964C11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Data Migration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E04FF5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E04FF5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x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c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đị</w:t>
            </w:r>
            <w:r>
              <w:rPr>
                <w:rFonts w:ascii="Times New Roman"/>
                <w:sz w:val="16"/>
              </w:rPr>
              <w:t>nh</w:t>
            </w:r>
            <w:proofErr w:type="spellEnd"/>
          </w:p>
        </w:tc>
      </w:tr>
      <w:tr w:rsidR="009C3510">
        <w:trPr>
          <w:trHeight w:val="233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Data Retention*</w:t>
            </w:r>
          </w:p>
        </w:tc>
        <w:tc>
          <w:tcPr>
            <w:tcW w:w="616" w:type="dxa"/>
          </w:tcPr>
          <w:p w:rsidR="009C3510" w:rsidRDefault="00964C11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Installation</w:t>
            </w:r>
          </w:p>
        </w:tc>
        <w:tc>
          <w:tcPr>
            <w:tcW w:w="616" w:type="dxa"/>
          </w:tcPr>
          <w:p w:rsidR="009C3510" w:rsidRDefault="00964C11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User Training</w:t>
            </w:r>
          </w:p>
        </w:tc>
        <w:tc>
          <w:tcPr>
            <w:tcW w:w="616" w:type="dxa"/>
          </w:tcPr>
          <w:p w:rsidR="009C3510" w:rsidRDefault="00964C11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User Manual &amp; Help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4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For QA checking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3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Does SRS cover all requirements in Specs and Q&amp;A list?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2"/>
              <w:ind w:left="14"/>
              <w:rPr>
                <w:sz w:val="18"/>
              </w:rPr>
            </w:pPr>
            <w:r>
              <w:rPr>
                <w:sz w:val="18"/>
              </w:rPr>
              <w:t>How many items in SRS are TBD?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435D28" w:rsidP="00430BA2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435D28">
            <w:pPr>
              <w:pStyle w:val="TableParagraph"/>
              <w:rPr>
                <w:rFonts w:ascii="Times New Roman"/>
                <w:sz w:val="16"/>
              </w:rPr>
            </w:pPr>
            <w:proofErr w:type="spellStart"/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x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c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đị</w:t>
            </w:r>
            <w:r>
              <w:rPr>
                <w:rFonts w:ascii="Times New Roman"/>
                <w:sz w:val="16"/>
              </w:rPr>
              <w:t>nh</w:t>
            </w:r>
            <w:proofErr w:type="spellEnd"/>
          </w:p>
        </w:tc>
      </w:tr>
      <w:tr w:rsidR="009C3510">
        <w:trPr>
          <w:trHeight w:val="26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16"/>
              <w:ind w:left="14"/>
              <w:rPr>
                <w:sz w:val="18"/>
              </w:rPr>
            </w:pPr>
            <w:r>
              <w:rPr>
                <w:sz w:val="18"/>
              </w:rPr>
              <w:t>Are TBD requirements recorded in Q&amp;A list to clarify with customer?</w:t>
            </w:r>
          </w:p>
        </w:tc>
        <w:tc>
          <w:tcPr>
            <w:tcW w:w="616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3510">
        <w:trPr>
          <w:trHeight w:val="323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46"/>
              <w:ind w:left="14"/>
              <w:rPr>
                <w:sz w:val="18"/>
              </w:rPr>
            </w:pPr>
            <w:r>
              <w:rPr>
                <w:sz w:val="18"/>
              </w:rPr>
              <w:t>If TBD requirements are more than 10%, does Project Director approve SRS?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430BA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Xem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x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</w:t>
            </w:r>
            <w:proofErr w:type="spellEnd"/>
          </w:p>
        </w:tc>
      </w:tr>
      <w:tr w:rsidR="009C3510">
        <w:trPr>
          <w:trHeight w:val="47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5A244B">
            <w:pPr>
              <w:pStyle w:val="TableParagraph"/>
              <w:spacing w:before="29" w:line="230" w:lineRule="auto"/>
              <w:ind w:left="14" w:right="589"/>
              <w:rPr>
                <w:sz w:val="18"/>
              </w:rPr>
            </w:pPr>
            <w:r>
              <w:rPr>
                <w:sz w:val="18"/>
              </w:rPr>
              <w:t>Check review comments, if comments are not available, must request Project Director to review and approve SRS.</w:t>
            </w:r>
          </w:p>
        </w:tc>
        <w:tc>
          <w:tcPr>
            <w:tcW w:w="616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</w:tcPr>
          <w:p w:rsidR="009C3510" w:rsidRDefault="00430BA2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</w:tcPr>
          <w:p w:rsidR="009C3510" w:rsidRDefault="009C3510" w:rsidP="00430BA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430BA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ó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b</w:t>
            </w:r>
            <w:r>
              <w:rPr>
                <w:rFonts w:ascii="Times New Roman"/>
                <w:sz w:val="18"/>
              </w:rPr>
              <w:t>ả</w:t>
            </w:r>
            <w:r>
              <w:rPr>
                <w:rFonts w:ascii="Times New Roman"/>
                <w:sz w:val="18"/>
              </w:rPr>
              <w:t>n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đá</w:t>
            </w:r>
            <w:r>
              <w:rPr>
                <w:rFonts w:ascii="Times New Roman"/>
                <w:sz w:val="18"/>
              </w:rPr>
              <w:t>nh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gi</w:t>
            </w:r>
            <w:r>
              <w:rPr>
                <w:rFonts w:ascii="Times New Roman"/>
                <w:sz w:val="18"/>
              </w:rPr>
              <w:t>á</w:t>
            </w:r>
            <w:proofErr w:type="spellEnd"/>
            <w:r>
              <w:rPr>
                <w:rFonts w:ascii="Times New Roman"/>
                <w:sz w:val="18"/>
              </w:rPr>
              <w:t xml:space="preserve"> comments</w:t>
            </w:r>
          </w:p>
        </w:tc>
      </w:tr>
      <w:tr w:rsidR="009C3510">
        <w:trPr>
          <w:trHeight w:val="232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35"/>
        </w:trPr>
        <w:tc>
          <w:tcPr>
            <w:tcW w:w="6808" w:type="dxa"/>
            <w:tcBorders>
              <w:lef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3510">
        <w:trPr>
          <w:trHeight w:val="220"/>
        </w:trPr>
        <w:tc>
          <w:tcPr>
            <w:tcW w:w="6808" w:type="dxa"/>
            <w:tcBorders>
              <w:left w:val="single" w:sz="24" w:space="0" w:color="00007F"/>
              <w:bottom w:val="single" w:sz="24" w:space="0" w:color="00007F"/>
            </w:tcBorders>
          </w:tcPr>
          <w:p w:rsidR="009C3510" w:rsidRDefault="005A244B">
            <w:pPr>
              <w:pStyle w:val="TableParagraph"/>
              <w:spacing w:before="8" w:line="192" w:lineRule="exact"/>
              <w:ind w:left="14"/>
              <w:rPr>
                <w:sz w:val="18"/>
              </w:rPr>
            </w:pPr>
            <w:r>
              <w:rPr>
                <w:sz w:val="18"/>
              </w:rPr>
              <w:t>&lt;Add more rows if needed&gt;</w:t>
            </w:r>
          </w:p>
        </w:tc>
        <w:tc>
          <w:tcPr>
            <w:tcW w:w="616" w:type="dxa"/>
            <w:tcBorders>
              <w:bottom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bottom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bottom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4" w:type="dxa"/>
            <w:tcBorders>
              <w:bottom w:val="single" w:sz="24" w:space="0" w:color="00007F"/>
              <w:right w:val="single" w:sz="24" w:space="0" w:color="00007F"/>
            </w:tcBorders>
          </w:tcPr>
          <w:p w:rsidR="009C3510" w:rsidRDefault="009C351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9C3510" w:rsidRDefault="009C3510">
      <w:pPr>
        <w:pStyle w:val="BodyText"/>
        <w:spacing w:before="9"/>
        <w:rPr>
          <w:sz w:val="17"/>
        </w:rPr>
      </w:pPr>
    </w:p>
    <w:p w:rsidR="009C3510" w:rsidRDefault="005A244B">
      <w:pPr>
        <w:pStyle w:val="Heading1"/>
        <w:numPr>
          <w:ilvl w:val="0"/>
          <w:numId w:val="1"/>
        </w:numPr>
        <w:tabs>
          <w:tab w:val="left" w:pos="286"/>
        </w:tabs>
        <w:spacing w:before="94"/>
      </w:pPr>
      <w:r>
        <w:rPr>
          <w:color w:val="00007F"/>
        </w:rPr>
        <w:t>Comments</w:t>
      </w:r>
    </w:p>
    <w:p w:rsidR="009C3510" w:rsidRDefault="009C3510">
      <w:pPr>
        <w:pStyle w:val="BodyText"/>
        <w:rPr>
          <w:b/>
          <w:sz w:val="22"/>
        </w:rPr>
      </w:pPr>
    </w:p>
    <w:p w:rsidR="009C3510" w:rsidRDefault="009C3510">
      <w:pPr>
        <w:pStyle w:val="BodyText"/>
        <w:rPr>
          <w:b/>
          <w:sz w:val="22"/>
        </w:rPr>
      </w:pPr>
    </w:p>
    <w:p w:rsidR="009C3510" w:rsidRDefault="009C3510">
      <w:pPr>
        <w:pStyle w:val="BodyText"/>
        <w:rPr>
          <w:b/>
          <w:sz w:val="22"/>
        </w:rPr>
      </w:pPr>
    </w:p>
    <w:p w:rsidR="009C3510" w:rsidRDefault="009C3510">
      <w:pPr>
        <w:pStyle w:val="BodyText"/>
        <w:rPr>
          <w:b/>
          <w:sz w:val="18"/>
        </w:rPr>
      </w:pPr>
    </w:p>
    <w:p w:rsidR="009C3510" w:rsidRDefault="005A244B">
      <w:pPr>
        <w:pStyle w:val="ListParagraph"/>
        <w:numPr>
          <w:ilvl w:val="0"/>
          <w:numId w:val="1"/>
        </w:numPr>
        <w:tabs>
          <w:tab w:val="left" w:pos="286"/>
        </w:tabs>
        <w:rPr>
          <w:b/>
          <w:sz w:val="20"/>
        </w:rPr>
      </w:pPr>
      <w:r>
        <w:rPr>
          <w:b/>
          <w:color w:val="00007F"/>
          <w:sz w:val="20"/>
        </w:rPr>
        <w:t>Suggestion</w:t>
      </w:r>
    </w:p>
    <w:p w:rsidR="009C3510" w:rsidRDefault="009C3510">
      <w:pPr>
        <w:pStyle w:val="BodyText"/>
        <w:spacing w:before="7"/>
        <w:rPr>
          <w:b/>
          <w:sz w:val="31"/>
        </w:rPr>
      </w:pPr>
    </w:p>
    <w:p w:rsidR="009C3510" w:rsidRDefault="005A244B">
      <w:pPr>
        <w:pStyle w:val="BodyText"/>
        <w:tabs>
          <w:tab w:val="left" w:pos="599"/>
        </w:tabs>
        <w:ind w:left="152"/>
      </w:pPr>
      <w:r>
        <w:t>[</w:t>
      </w:r>
      <w:r w:rsidR="00CA77DD">
        <w:t>37</w:t>
      </w:r>
      <w:r>
        <w:t>] -</w:t>
      </w:r>
      <w:r>
        <w:rPr>
          <w:spacing w:val="-1"/>
        </w:rPr>
        <w:t xml:space="preserve"> </w:t>
      </w:r>
      <w:r>
        <w:t>Pass</w:t>
      </w:r>
    </w:p>
    <w:p w:rsidR="009C3510" w:rsidRDefault="00E04FF5">
      <w:pPr>
        <w:pStyle w:val="BodyText"/>
        <w:tabs>
          <w:tab w:val="left" w:pos="599"/>
        </w:tabs>
        <w:spacing w:before="70"/>
        <w:ind w:left="152"/>
      </w:pPr>
      <w:r>
        <w:t>[7</w:t>
      </w:r>
      <w:r w:rsidR="005A244B">
        <w:t>] - Review</w:t>
      </w:r>
      <w:r w:rsidR="005A244B">
        <w:rPr>
          <w:spacing w:val="-4"/>
        </w:rPr>
        <w:t xml:space="preserve"> </w:t>
      </w:r>
      <w:r w:rsidR="005A244B">
        <w:t>again</w:t>
      </w:r>
    </w:p>
    <w:p w:rsidR="009C3510" w:rsidRDefault="00E04FF5">
      <w:pPr>
        <w:pStyle w:val="BodyText"/>
        <w:tabs>
          <w:tab w:val="left" w:pos="599"/>
        </w:tabs>
        <w:spacing w:before="68"/>
        <w:ind w:left="152"/>
      </w:pPr>
      <w:r>
        <w:t>[8</w:t>
      </w:r>
      <w:r w:rsidR="005A244B">
        <w:t>] -</w:t>
      </w:r>
      <w:r w:rsidR="005A244B">
        <w:rPr>
          <w:spacing w:val="-1"/>
        </w:rPr>
        <w:t xml:space="preserve"> </w:t>
      </w:r>
      <w:r w:rsidR="005A244B">
        <w:t>Other</w:t>
      </w:r>
    </w:p>
    <w:sectPr w:rsidR="009C3510">
      <w:pgSz w:w="11900" w:h="16840"/>
      <w:pgMar w:top="700" w:right="380" w:bottom="580" w:left="940" w:header="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44B" w:rsidRDefault="005A244B">
      <w:r>
        <w:separator/>
      </w:r>
    </w:p>
  </w:endnote>
  <w:endnote w:type="continuationSeparator" w:id="0">
    <w:p w:rsidR="005A244B" w:rsidRDefault="005A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510" w:rsidRDefault="007D692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968320" behindDoc="1" locked="0" layoutInCell="1" allowOverlap="1">
              <wp:simplePos x="0" y="0"/>
              <wp:positionH relativeFrom="page">
                <wp:posOffset>6649720</wp:posOffset>
              </wp:positionH>
              <wp:positionV relativeFrom="page">
                <wp:posOffset>10304780</wp:posOffset>
              </wp:positionV>
              <wp:extent cx="238760" cy="1790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3510" w:rsidRDefault="005A244B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Tahom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F5DB5">
                            <w:rPr>
                              <w:rFonts w:ascii="Tahoma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3.6pt;margin-top:811.4pt;width:18.8pt;height:14.1pt;z-index:-163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oergIAAKg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" filled="f" stroked="f">
              <v:textbox inset="0,0,0,0">
                <w:txbxContent>
                  <w:p w:rsidR="009C3510" w:rsidRDefault="005A244B">
                    <w:pPr>
                      <w:pStyle w:val="BodyText"/>
                      <w:spacing w:before="20"/>
                      <w:ind w:left="60"/>
                      <w:rPr>
                        <w:rFonts w:ascii="Tahoma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F5DB5">
                      <w:rPr>
                        <w:rFonts w:ascii="Tahoma"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44B" w:rsidRDefault="005A244B">
      <w:r>
        <w:separator/>
      </w:r>
    </w:p>
  </w:footnote>
  <w:footnote w:type="continuationSeparator" w:id="0">
    <w:p w:rsidR="005A244B" w:rsidRDefault="005A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33CE"/>
    <w:multiLevelType w:val="hybridMultilevel"/>
    <w:tmpl w:val="6B0ACC1E"/>
    <w:lvl w:ilvl="0" w:tplc="2B9A354A">
      <w:numFmt w:val="bullet"/>
      <w:lvlText w:val="*"/>
      <w:lvlJc w:val="left"/>
      <w:pPr>
        <w:ind w:left="286" w:hanging="134"/>
      </w:pPr>
      <w:rPr>
        <w:rFonts w:ascii="Arial" w:eastAsia="Arial" w:hAnsi="Arial" w:cs="Arial" w:hint="default"/>
        <w:b/>
        <w:bCs/>
        <w:color w:val="00007F"/>
        <w:spacing w:val="-1"/>
        <w:w w:val="100"/>
        <w:sz w:val="20"/>
        <w:szCs w:val="20"/>
        <w:lang w:val="en-US" w:eastAsia="en-US" w:bidi="ar-SA"/>
      </w:rPr>
    </w:lvl>
    <w:lvl w:ilvl="1" w:tplc="E696A890">
      <w:numFmt w:val="bullet"/>
      <w:lvlText w:val="•"/>
      <w:lvlJc w:val="left"/>
      <w:pPr>
        <w:ind w:left="1310" w:hanging="134"/>
      </w:pPr>
      <w:rPr>
        <w:rFonts w:hint="default"/>
        <w:lang w:val="en-US" w:eastAsia="en-US" w:bidi="ar-SA"/>
      </w:rPr>
    </w:lvl>
    <w:lvl w:ilvl="2" w:tplc="261EC2A6">
      <w:numFmt w:val="bullet"/>
      <w:lvlText w:val="•"/>
      <w:lvlJc w:val="left"/>
      <w:pPr>
        <w:ind w:left="2340" w:hanging="134"/>
      </w:pPr>
      <w:rPr>
        <w:rFonts w:hint="default"/>
        <w:lang w:val="en-US" w:eastAsia="en-US" w:bidi="ar-SA"/>
      </w:rPr>
    </w:lvl>
    <w:lvl w:ilvl="3" w:tplc="D2EE7BB0">
      <w:numFmt w:val="bullet"/>
      <w:lvlText w:val="•"/>
      <w:lvlJc w:val="left"/>
      <w:pPr>
        <w:ind w:left="3370" w:hanging="134"/>
      </w:pPr>
      <w:rPr>
        <w:rFonts w:hint="default"/>
        <w:lang w:val="en-US" w:eastAsia="en-US" w:bidi="ar-SA"/>
      </w:rPr>
    </w:lvl>
    <w:lvl w:ilvl="4" w:tplc="79CC0EF6">
      <w:numFmt w:val="bullet"/>
      <w:lvlText w:val="•"/>
      <w:lvlJc w:val="left"/>
      <w:pPr>
        <w:ind w:left="4400" w:hanging="134"/>
      </w:pPr>
      <w:rPr>
        <w:rFonts w:hint="default"/>
        <w:lang w:val="en-US" w:eastAsia="en-US" w:bidi="ar-SA"/>
      </w:rPr>
    </w:lvl>
    <w:lvl w:ilvl="5" w:tplc="599ADF7C">
      <w:numFmt w:val="bullet"/>
      <w:lvlText w:val="•"/>
      <w:lvlJc w:val="left"/>
      <w:pPr>
        <w:ind w:left="5430" w:hanging="134"/>
      </w:pPr>
      <w:rPr>
        <w:rFonts w:hint="default"/>
        <w:lang w:val="en-US" w:eastAsia="en-US" w:bidi="ar-SA"/>
      </w:rPr>
    </w:lvl>
    <w:lvl w:ilvl="6" w:tplc="4586989E">
      <w:numFmt w:val="bullet"/>
      <w:lvlText w:val="•"/>
      <w:lvlJc w:val="left"/>
      <w:pPr>
        <w:ind w:left="6460" w:hanging="134"/>
      </w:pPr>
      <w:rPr>
        <w:rFonts w:hint="default"/>
        <w:lang w:val="en-US" w:eastAsia="en-US" w:bidi="ar-SA"/>
      </w:rPr>
    </w:lvl>
    <w:lvl w:ilvl="7" w:tplc="6AFCC84C">
      <w:numFmt w:val="bullet"/>
      <w:lvlText w:val="•"/>
      <w:lvlJc w:val="left"/>
      <w:pPr>
        <w:ind w:left="7490" w:hanging="134"/>
      </w:pPr>
      <w:rPr>
        <w:rFonts w:hint="default"/>
        <w:lang w:val="en-US" w:eastAsia="en-US" w:bidi="ar-SA"/>
      </w:rPr>
    </w:lvl>
    <w:lvl w:ilvl="8" w:tplc="C6FAF136">
      <w:numFmt w:val="bullet"/>
      <w:lvlText w:val="•"/>
      <w:lvlJc w:val="left"/>
      <w:pPr>
        <w:ind w:left="8520" w:hanging="1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10"/>
    <w:rsid w:val="00365690"/>
    <w:rsid w:val="00430BA2"/>
    <w:rsid w:val="00435D28"/>
    <w:rsid w:val="005A244B"/>
    <w:rsid w:val="007D692E"/>
    <w:rsid w:val="007E0924"/>
    <w:rsid w:val="00964C11"/>
    <w:rsid w:val="009C3510"/>
    <w:rsid w:val="009F5DB5"/>
    <w:rsid w:val="00CA77DD"/>
    <w:rsid w:val="00E04FF5"/>
    <w:rsid w:val="00E6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1E902"/>
  <w15:docId w15:val="{504EB3A1-24EA-4200-93ED-EFC3124F1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86" w:hanging="13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15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86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5D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DB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F5D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DB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Review </vt:lpstr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Review</dc:title>
  <dc:subject>v1.5</dc:subject>
  <dc:creator>Hoang A Na</dc:creator>
  <cp:keywords>SRS, requirement, checklist</cp:keywords>
  <cp:lastModifiedBy>khanh do</cp:lastModifiedBy>
  <cp:revision>3</cp:revision>
  <dcterms:created xsi:type="dcterms:W3CDTF">2020-04-19T13:55:00Z</dcterms:created>
  <dcterms:modified xsi:type="dcterms:W3CDTF">2020-04-19T13:57:00Z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Calc</vt:lpwstr>
  </property>
  <property fmtid="{D5CDD505-2E9C-101B-9397-08002B2CF9AE}" pid="4" name="LastSaved">
    <vt:filetime>2020-04-19T00:00:00Z</vt:filetime>
  </property>
</Properties>
</file>