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67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2A14" w:rsidTr="00112A14">
        <w:tc>
          <w:tcPr>
            <w:tcW w:w="4675" w:type="dxa"/>
          </w:tcPr>
          <w:p w:rsidR="00112A14" w:rsidRPr="00112A14" w:rsidRDefault="00112A14" w:rsidP="00112A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2A14">
              <w:rPr>
                <w:rFonts w:ascii="Times New Roman" w:hAnsi="Times New Roman" w:cs="Times New Roman"/>
                <w:b/>
                <w:sz w:val="24"/>
                <w:szCs w:val="24"/>
              </w:rPr>
              <w:t>Lĩnh</w:t>
            </w:r>
            <w:proofErr w:type="spellEnd"/>
            <w:r w:rsidRPr="00112A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b/>
                <w:sz w:val="24"/>
                <w:szCs w:val="24"/>
              </w:rPr>
              <w:t>vực</w:t>
            </w:r>
            <w:proofErr w:type="spellEnd"/>
            <w:r w:rsidRPr="00112A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b/>
                <w:sz w:val="24"/>
                <w:szCs w:val="24"/>
              </w:rPr>
              <w:t>dự</w:t>
            </w:r>
            <w:proofErr w:type="spellEnd"/>
            <w:r w:rsidRPr="00112A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b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4675" w:type="dxa"/>
          </w:tcPr>
          <w:p w:rsidR="00112A14" w:rsidRPr="00112A14" w:rsidRDefault="00112A14" w:rsidP="00112A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2A14">
              <w:rPr>
                <w:rFonts w:ascii="Times New Roman" w:hAnsi="Times New Roman" w:cs="Times New Roman"/>
                <w:b/>
                <w:sz w:val="24"/>
                <w:szCs w:val="24"/>
              </w:rPr>
              <w:t>Tham</w:t>
            </w:r>
            <w:proofErr w:type="spellEnd"/>
            <w:r w:rsidRPr="00112A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b/>
                <w:sz w:val="24"/>
                <w:szCs w:val="24"/>
              </w:rPr>
              <w:t>chiếu</w:t>
            </w:r>
            <w:proofErr w:type="spellEnd"/>
            <w:r w:rsidRPr="00112A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b/>
                <w:sz w:val="24"/>
                <w:szCs w:val="24"/>
              </w:rPr>
              <w:t>đến</w:t>
            </w:r>
            <w:proofErr w:type="spellEnd"/>
            <w:r w:rsidRPr="00112A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b/>
                <w:sz w:val="24"/>
                <w:szCs w:val="24"/>
              </w:rPr>
              <w:t>các</w:t>
            </w:r>
            <w:proofErr w:type="spellEnd"/>
            <w:r w:rsidRPr="00112A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b/>
                <w:sz w:val="24"/>
                <w:szCs w:val="24"/>
              </w:rPr>
              <w:t>tiêu</w:t>
            </w:r>
            <w:proofErr w:type="spellEnd"/>
            <w:r w:rsidRPr="00112A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b/>
                <w:sz w:val="24"/>
                <w:szCs w:val="24"/>
              </w:rPr>
              <w:t>chuẩn</w:t>
            </w:r>
            <w:proofErr w:type="spellEnd"/>
            <w:r w:rsidRPr="00112A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b/>
                <w:sz w:val="24"/>
                <w:szCs w:val="24"/>
              </w:rPr>
              <w:t>và</w:t>
            </w:r>
            <w:proofErr w:type="spellEnd"/>
            <w:r w:rsidRPr="00112A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b/>
                <w:sz w:val="24"/>
                <w:szCs w:val="24"/>
              </w:rPr>
              <w:t>hướng</w:t>
            </w:r>
            <w:proofErr w:type="spellEnd"/>
            <w:r w:rsidRPr="00112A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b/>
                <w:sz w:val="24"/>
                <w:szCs w:val="24"/>
              </w:rPr>
              <w:t>dẫn</w:t>
            </w:r>
            <w:proofErr w:type="spellEnd"/>
            <w:r w:rsidRPr="00112A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b/>
                <w:sz w:val="24"/>
                <w:szCs w:val="24"/>
              </w:rPr>
              <w:t>sử</w:t>
            </w:r>
            <w:proofErr w:type="spellEnd"/>
            <w:r w:rsidRPr="00112A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b/>
                <w:sz w:val="24"/>
                <w:szCs w:val="24"/>
              </w:rPr>
              <w:t>dụng</w:t>
            </w:r>
            <w:proofErr w:type="spellEnd"/>
          </w:p>
        </w:tc>
      </w:tr>
      <w:tr w:rsidR="00112A14" w:rsidTr="00112A14">
        <w:tc>
          <w:tcPr>
            <w:tcW w:w="4675" w:type="dxa"/>
          </w:tcPr>
          <w:p w:rsidR="00112A14" w:rsidRDefault="00112A14" w:rsidP="009F0E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4675" w:type="dxa"/>
          </w:tcPr>
          <w:p w:rsidR="00112A14" w:rsidRDefault="00112A14" w:rsidP="009F0E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đắn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BHXH.</w:t>
            </w:r>
          </w:p>
          <w:p w:rsidR="00112A14" w:rsidRPr="00112A14" w:rsidRDefault="00112A14" w:rsidP="009F0E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=&gt;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</w:p>
          <w:p w:rsidR="00112A14" w:rsidRPr="00112A14" w:rsidRDefault="00112A14" w:rsidP="009F0E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So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sánh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đầ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tế</w:t>
            </w:r>
            <w:proofErr w:type="spellEnd"/>
          </w:p>
          <w:p w:rsidR="00112A14" w:rsidRPr="00112A14" w:rsidRDefault="00112A14" w:rsidP="009F0E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  <w:p w:rsidR="00112A14" w:rsidRPr="00112A14" w:rsidRDefault="00112A14" w:rsidP="009F0E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đẵn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hiể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logic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  <w:p w:rsidR="00112A14" w:rsidRDefault="00112A14" w:rsidP="009F0E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thử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lỗ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khắc</w:t>
            </w:r>
            <w:proofErr w:type="spellEnd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A14">
              <w:rPr>
                <w:rFonts w:ascii="Times New Roman" w:hAnsi="Times New Roman" w:cs="Times New Roman"/>
                <w:sz w:val="24"/>
                <w:szCs w:val="24"/>
              </w:rPr>
              <w:t>phục</w:t>
            </w:r>
            <w:proofErr w:type="spellEnd"/>
          </w:p>
        </w:tc>
      </w:tr>
      <w:tr w:rsidR="00112A14" w:rsidTr="00112A14">
        <w:tc>
          <w:tcPr>
            <w:tcW w:w="4675" w:type="dxa"/>
          </w:tcPr>
          <w:p w:rsidR="00112A14" w:rsidRDefault="00112A14" w:rsidP="009F0E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4675" w:type="dxa"/>
          </w:tcPr>
          <w:p w:rsidR="00112A14" w:rsidRDefault="00112A14" w:rsidP="009F0E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  <w:p w:rsidR="00D6155D" w:rsidRDefault="00D6155D" w:rsidP="009F0E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diệ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dõi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BHXH,...</w:t>
            </w:r>
            <w:proofErr w:type="gramEnd"/>
          </w:p>
          <w:p w:rsidR="00D6155D" w:rsidRDefault="00D6155D" w:rsidP="009F0E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tuần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logic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củ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</w:p>
        </w:tc>
      </w:tr>
      <w:tr w:rsidR="00112A14" w:rsidTr="00112A14">
        <w:tc>
          <w:tcPr>
            <w:tcW w:w="4675" w:type="dxa"/>
          </w:tcPr>
          <w:p w:rsidR="00112A14" w:rsidRDefault="00112A14" w:rsidP="009F0E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vẹn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4675" w:type="dxa"/>
          </w:tcPr>
          <w:p w:rsidR="00112A14" w:rsidRDefault="00D6155D" w:rsidP="009F0E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  <w:p w:rsidR="00D6155D" w:rsidRDefault="00D6155D" w:rsidP="009F0E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  <w:p w:rsidR="00D6155D" w:rsidRDefault="00D6155D" w:rsidP="009F0E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ảm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  <w:p w:rsidR="00D6155D" w:rsidRPr="00D6155D" w:rsidRDefault="00D6155D" w:rsidP="009F0E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đầ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</w:p>
          <w:p w:rsidR="00D6155D" w:rsidRDefault="00D6155D" w:rsidP="009F0E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kì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55D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  <w:p w:rsidR="00D6155D" w:rsidRDefault="00D6155D" w:rsidP="009F0E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A14" w:rsidTr="00112A14">
        <w:tc>
          <w:tcPr>
            <w:tcW w:w="4675" w:type="dxa"/>
          </w:tcPr>
          <w:p w:rsidR="00112A14" w:rsidRDefault="00112A14" w:rsidP="009F0E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4675" w:type="dxa"/>
          </w:tcPr>
          <w:p w:rsidR="00112A14" w:rsidRDefault="00D6155D" w:rsidP="009F0E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  <w:p w:rsidR="00D6155D" w:rsidRDefault="00D6155D" w:rsidP="009F0E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60D4F" w:rsidRPr="00E60D4F" w:rsidRDefault="00E60D4F" w:rsidP="009F0E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logic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ước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so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sánh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logic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tế</w:t>
            </w:r>
            <w:proofErr w:type="spellEnd"/>
          </w:p>
          <w:p w:rsidR="00E60D4F" w:rsidRDefault="00E60D4F" w:rsidP="009F0E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thố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phản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</w:tr>
      <w:tr w:rsidR="00112A14" w:rsidTr="00112A14">
        <w:tc>
          <w:tcPr>
            <w:tcW w:w="4675" w:type="dxa"/>
          </w:tcPr>
          <w:p w:rsidR="00112A14" w:rsidRDefault="00112A14" w:rsidP="009F0E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chịu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</w:p>
        </w:tc>
        <w:tc>
          <w:tcPr>
            <w:tcW w:w="4675" w:type="dxa"/>
          </w:tcPr>
          <w:p w:rsidR="00112A14" w:rsidRDefault="00D6155D" w:rsidP="009F0E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E60D4F"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0D4F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0D4F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0D4F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0D4F"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0D4F">
              <w:rPr>
                <w:rFonts w:ascii="Times New Roman" w:hAnsi="Times New Roman" w:cs="Times New Roman"/>
                <w:sz w:val="24"/>
                <w:szCs w:val="24"/>
              </w:rPr>
              <w:t>suất</w:t>
            </w:r>
            <w:proofErr w:type="spellEnd"/>
          </w:p>
          <w:p w:rsidR="00E60D4F" w:rsidRDefault="00E60D4F" w:rsidP="009F0E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=&gt;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suất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huống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workload.</w:t>
            </w:r>
          </w:p>
          <w:p w:rsidR="00E60D4F" w:rsidRPr="00E60D4F" w:rsidRDefault="00E60D4F" w:rsidP="009F0E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+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test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thử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chứ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chu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60D4F" w:rsidRDefault="00E60D4F" w:rsidP="009F0E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kiể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thử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nhằm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mỗi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2A14" w:rsidTr="00112A14">
        <w:tc>
          <w:tcPr>
            <w:tcW w:w="4675" w:type="dxa"/>
          </w:tcPr>
          <w:p w:rsidR="00112A14" w:rsidRDefault="00112A14" w:rsidP="009F0E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ổn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mạnh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mẽ</w:t>
            </w:r>
            <w:proofErr w:type="spellEnd"/>
          </w:p>
        </w:tc>
        <w:tc>
          <w:tcPr>
            <w:tcW w:w="4675" w:type="dxa"/>
          </w:tcPr>
          <w:p w:rsidR="00112A14" w:rsidRDefault="00E60D4F" w:rsidP="009F0E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iểm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chạy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chịu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đự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  <w:p w:rsidR="00E60D4F" w:rsidRDefault="00E60D4F" w:rsidP="009F0E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xấ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</w:p>
          <w:p w:rsidR="00E60D4F" w:rsidRPr="00E60D4F" w:rsidRDefault="00E60D4F" w:rsidP="009F0E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ước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chịu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đựng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củ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lượt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ảo</w:t>
            </w:r>
            <w:proofErr w:type="spellEnd"/>
          </w:p>
          <w:p w:rsidR="00E60D4F" w:rsidRDefault="00E60D4F" w:rsidP="009F0E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ngườ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</w:tr>
      <w:tr w:rsidR="00112A14" w:rsidTr="00112A14">
        <w:tc>
          <w:tcPr>
            <w:tcW w:w="4675" w:type="dxa"/>
          </w:tcPr>
          <w:p w:rsidR="00112A14" w:rsidRDefault="00112A14" w:rsidP="009F0E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chịu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lớn</w:t>
            </w:r>
            <w:proofErr w:type="spellEnd"/>
          </w:p>
        </w:tc>
        <w:tc>
          <w:tcPr>
            <w:tcW w:w="4675" w:type="dxa"/>
          </w:tcPr>
          <w:p w:rsidR="00112A14" w:rsidRDefault="00E60D4F" w:rsidP="009F0E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rà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soát</w:t>
            </w:r>
            <w:proofErr w:type="spellEnd"/>
          </w:p>
          <w:p w:rsidR="00E60D4F" w:rsidRDefault="00E60D4F" w:rsidP="009F0E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thử</w:t>
            </w:r>
            <w:proofErr w:type="spellEnd"/>
          </w:p>
          <w:p w:rsidR="00E60D4F" w:rsidRDefault="00E60D4F" w:rsidP="009F0E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=&gt;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thử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nghiệ</w:t>
            </w:r>
            <w:r w:rsidR="009F0EB1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 w:rsid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0EB1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0EB1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0EB1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0EB1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kịch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lớ</w:t>
            </w:r>
            <w:r w:rsidR="009F0EB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0EB1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0EB1">
              <w:rPr>
                <w:rFonts w:ascii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="009F0E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cậ</w:t>
            </w:r>
            <w:r w:rsidR="009F0EB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proofErr w:type="spellEnd"/>
            <w:r w:rsidR="009F0EB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lớ</w:t>
            </w:r>
            <w:r w:rsidR="009F0EB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0EB1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="009F0EB1">
              <w:rPr>
                <w:rFonts w:ascii="Times New Roman" w:hAnsi="Times New Roman" w:cs="Times New Roman"/>
                <w:sz w:val="24"/>
                <w:szCs w:val="24"/>
              </w:rPr>
              <w:t xml:space="preserve"> query </w:t>
            </w:r>
            <w:proofErr w:type="spellStart"/>
            <w:r w:rsidR="009F0EB1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0EB1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0EB1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query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phức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tạp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D4F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</w:p>
          <w:p w:rsidR="009F0EB1" w:rsidRDefault="009F0EB1" w:rsidP="009F0E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suất</w:t>
            </w:r>
            <w:proofErr w:type="spellEnd"/>
          </w:p>
          <w:p w:rsidR="009F0EB1" w:rsidRPr="009F0EB1" w:rsidRDefault="009F0EB1" w:rsidP="009F0E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đượ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thử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nghiệm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dài</w:t>
            </w:r>
            <w:proofErr w:type="spellEnd"/>
          </w:p>
          <w:p w:rsidR="009F0EB1" w:rsidRDefault="009F0EB1" w:rsidP="009F0E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dụ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query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lúc</w:t>
            </w:r>
            <w:proofErr w:type="spellEnd"/>
          </w:p>
        </w:tc>
      </w:tr>
      <w:tr w:rsidR="00112A14" w:rsidTr="00112A14">
        <w:tc>
          <w:tcPr>
            <w:tcW w:w="4675" w:type="dxa"/>
          </w:tcPr>
          <w:p w:rsidR="00112A14" w:rsidRDefault="00112A14" w:rsidP="009F0E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</w:p>
        </w:tc>
        <w:tc>
          <w:tcPr>
            <w:tcW w:w="4675" w:type="dxa"/>
          </w:tcPr>
          <w:p w:rsidR="00112A14" w:rsidRDefault="009F0EB1" w:rsidP="009F0E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  <w:p w:rsidR="009F0EB1" w:rsidRDefault="009F0EB1" w:rsidP="009F0E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thử</w:t>
            </w:r>
            <w:proofErr w:type="spellEnd"/>
          </w:p>
          <w:p w:rsidR="009F0EB1" w:rsidRDefault="009F0EB1" w:rsidP="009F0E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=&gt;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trái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lieu</w:t>
            </w:r>
          </w:p>
          <w:p w:rsidR="009F0EB1" w:rsidRPr="009F0EB1" w:rsidRDefault="009F0EB1" w:rsidP="009F0E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liệt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mỗi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chứ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</w:p>
          <w:p w:rsidR="009F0EB1" w:rsidRDefault="009F0EB1" w:rsidP="009F0E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thử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nghiệm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mỗi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ngườ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minh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mỗi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thử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EB1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</w:tr>
    </w:tbl>
    <w:p w:rsidR="00F56F0D" w:rsidRPr="00112A14" w:rsidRDefault="00F56F0D" w:rsidP="009F0EB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56F0D" w:rsidRPr="00112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14"/>
    <w:rsid w:val="00095B39"/>
    <w:rsid w:val="00112A14"/>
    <w:rsid w:val="009F0EB1"/>
    <w:rsid w:val="00D6155D"/>
    <w:rsid w:val="00E60D4F"/>
    <w:rsid w:val="00F5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8E64"/>
  <w15:chartTrackingRefBased/>
  <w15:docId w15:val="{B8B24026-007C-49F9-A8A6-1A850AF6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do</dc:creator>
  <cp:keywords/>
  <dc:description/>
  <cp:lastModifiedBy>khanh do</cp:lastModifiedBy>
  <cp:revision>2</cp:revision>
  <dcterms:created xsi:type="dcterms:W3CDTF">2020-04-12T08:32:00Z</dcterms:created>
  <dcterms:modified xsi:type="dcterms:W3CDTF">2020-04-12T08:32:00Z</dcterms:modified>
</cp:coreProperties>
</file>