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B1EC" w14:textId="77777777" w:rsidR="001C476E" w:rsidRDefault="001C476E" w:rsidP="001C476E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59CD9462" w14:textId="39B6CB0F" w:rsidR="001C476E" w:rsidRDefault="001C476E" w:rsidP="001C476E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E96ACE" w:rsidRPr="00E96ACE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FAST RETAILING </w:t>
      </w:r>
    </w:p>
    <w:p w14:paraId="3EC251C9" w14:textId="1C3D0AC4" w:rsidR="001C476E" w:rsidRDefault="001C476E" w:rsidP="001C476E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E96ACE" w:rsidRPr="00E96ACE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SCS Social Compliance</w:t>
      </w:r>
    </w:p>
    <w:p w14:paraId="3FC87239" w14:textId="7348A3B0" w:rsidR="001C476E" w:rsidRDefault="00E96ACE" w:rsidP="001C476E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FE92C4" wp14:editId="2240F5A7">
            <wp:simplePos x="0" y="0"/>
            <wp:positionH relativeFrom="column">
              <wp:posOffset>5041265</wp:posOffset>
            </wp:positionH>
            <wp:positionV relativeFrom="paragraph">
              <wp:posOffset>143510</wp:posOffset>
            </wp:positionV>
            <wp:extent cx="1343025" cy="1343025"/>
            <wp:effectExtent l="0" t="0" r="9525" b="9525"/>
            <wp:wrapNone/>
            <wp:docPr id="1567945321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76E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1C476E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07D2C542" w14:textId="0349C47D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E96ACE" w:rsidRPr="00E96ACE">
        <w:rPr>
          <w:rFonts w:ascii="Arial" w:eastAsia="Arial" w:hAnsi="Arial" w:cs="Arial"/>
          <w:color w:val="002060"/>
        </w:rPr>
        <w:t xml:space="preserve">Nguyen </w:t>
      </w:r>
      <w:r w:rsidR="00777CC9">
        <w:rPr>
          <w:rFonts w:ascii="Arial" w:eastAsia="Arial" w:hAnsi="Arial" w:cs="Arial"/>
          <w:color w:val="002060"/>
        </w:rPr>
        <w:t xml:space="preserve">Thuy </w:t>
      </w:r>
      <w:r w:rsidR="00E96ACE" w:rsidRPr="00E96ACE">
        <w:rPr>
          <w:rFonts w:ascii="Arial" w:eastAsia="Arial" w:hAnsi="Arial" w:cs="Arial"/>
          <w:color w:val="002060"/>
        </w:rPr>
        <w:t>Ha</w:t>
      </w:r>
    </w:p>
    <w:p w14:paraId="3BE63291" w14:textId="7763A6BB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>
        <w:rPr>
          <w:rFonts w:ascii="Arial" w:eastAsia="Arial" w:hAnsi="Arial" w:cs="Arial"/>
          <w:color w:val="002060"/>
        </w:rPr>
        <w:t>Female</w:t>
      </w:r>
    </w:p>
    <w:p w14:paraId="092ECA5B" w14:textId="4A9D497F" w:rsidR="001C476E" w:rsidRPr="00B70613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5D6379">
        <w:rPr>
          <w:rFonts w:ascii="Arial" w:eastAsia="Arial" w:hAnsi="Arial" w:cs="Arial"/>
          <w:color w:val="002060"/>
        </w:rPr>
        <w:t>1984</w:t>
      </w:r>
    </w:p>
    <w:p w14:paraId="5620F13D" w14:textId="248F793D" w:rsidR="001C476E" w:rsidRDefault="001C476E" w:rsidP="001C476E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  <w:r w:rsidR="00E96ACE">
        <w:rPr>
          <w:rFonts w:ascii="Arial" w:eastAsia="Arial" w:hAnsi="Arial" w:cs="Arial"/>
          <w:color w:val="002060"/>
        </w:rPr>
        <w:t>HCMC</w:t>
      </w:r>
    </w:p>
    <w:p w14:paraId="48D39437" w14:textId="77777777" w:rsidR="001C476E" w:rsidRDefault="001C476E" w:rsidP="001C476E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proofErr w:type="spellStart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</w:t>
      </w:r>
      <w:proofErr w:type="spellEnd"/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Search’s Assessment</w:t>
      </w:r>
    </w:p>
    <w:p w14:paraId="7FB6CAD5" w14:textId="77777777" w:rsidR="001D0E3A" w:rsidRDefault="001D0E3A" w:rsidP="001D0E3A">
      <w:pPr>
        <w:spacing w:after="0" w:line="360" w:lineRule="auto"/>
        <w:ind w:right="708"/>
        <w:rPr>
          <w:rFonts w:cstheme="minorHAnsi"/>
          <w:color w:val="002060"/>
          <w:szCs w:val="24"/>
        </w:rPr>
      </w:pPr>
    </w:p>
    <w:p w14:paraId="748528C8" w14:textId="77777777" w:rsidR="001D0E3A" w:rsidRPr="001D0E3A" w:rsidRDefault="001D0E3A" w:rsidP="001D0E3A">
      <w:pPr>
        <w:spacing w:after="0" w:line="360" w:lineRule="auto"/>
        <w:ind w:right="708"/>
        <w:rPr>
          <w:rFonts w:cstheme="minorHAnsi"/>
          <w:color w:val="002060"/>
          <w:szCs w:val="24"/>
        </w:rPr>
      </w:pP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7132565F" w14:textId="77777777" w:rsidR="001D0E3A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1D0E3A">
            <w:rPr>
              <w:noProof/>
            </w:rPr>
            <w:t xml:space="preserve">2025 – Present </w:t>
          </w:r>
          <w:r w:rsidR="001D0E3A"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 w:rsidR="001D0E3A">
            <w:rPr>
              <w:noProof/>
            </w:rPr>
            <w:t>ADIDAS VIETNAM</w:t>
          </w:r>
        </w:p>
        <w:p w14:paraId="33286942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Sustainability Sourcing, Field Operation Manager (Temp)</w:t>
          </w:r>
        </w:p>
        <w:p w14:paraId="305ACE70" w14:textId="77777777" w:rsidR="001D0E3A" w:rsidRDefault="001D0E3A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2024 – 2025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IKEA VIETNAM</w:t>
          </w:r>
        </w:p>
        <w:p w14:paraId="26AE60C7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Sustainability Specialist</w:t>
          </w:r>
        </w:p>
        <w:p w14:paraId="0AC36DB7" w14:textId="77777777" w:rsidR="001D0E3A" w:rsidRDefault="001D0E3A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2021 – 2024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DR MARTENS AIRWAIR VIETNAM</w:t>
          </w:r>
        </w:p>
        <w:p w14:paraId="0654BA89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CSR Officer</w:t>
          </w:r>
        </w:p>
        <w:p w14:paraId="7B84BDF5" w14:textId="77777777" w:rsidR="001D0E3A" w:rsidRDefault="001D0E3A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2019 – 2021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COLUMBIA SPORTWEAR VIETNAM</w:t>
          </w:r>
        </w:p>
        <w:p w14:paraId="2E7855F1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Senior CSR Specialist</w:t>
          </w:r>
        </w:p>
        <w:p w14:paraId="5985D4CB" w14:textId="77777777" w:rsidR="001D0E3A" w:rsidRDefault="001D0E3A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2017 – 2019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HEINEKEN VIETNAM</w:t>
          </w:r>
        </w:p>
        <w:p w14:paraId="7E414C34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SHE Executive - Head of EHS for Hanoi Brewery</w:t>
          </w:r>
        </w:p>
        <w:p w14:paraId="2A156CA4" w14:textId="77777777" w:rsidR="001D0E3A" w:rsidRDefault="001D0E3A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2015 – 2017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B.BRAUN VIETNAM</w:t>
          </w:r>
        </w:p>
        <w:p w14:paraId="12F58BE6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lastRenderedPageBreak/>
            <w:t>SHE Executive</w:t>
          </w:r>
        </w:p>
        <w:p w14:paraId="7104B27F" w14:textId="77777777" w:rsidR="001D0E3A" w:rsidRDefault="001D0E3A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2014 – 2015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HANESBRANDS VIETNAM</w:t>
          </w:r>
        </w:p>
        <w:p w14:paraId="5C4097F6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Environmental and Energy Specialist</w:t>
          </w:r>
        </w:p>
        <w:p w14:paraId="3512B2E0" w14:textId="77777777" w:rsidR="001D0E3A" w:rsidRDefault="001D0E3A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 xml:space="preserve">2010 – 2014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  <w:tab/>
          </w:r>
          <w:r>
            <w:rPr>
              <w:noProof/>
            </w:rPr>
            <w:t>CANON VIETNAM</w:t>
          </w:r>
        </w:p>
        <w:p w14:paraId="2965148B" w14:textId="77777777" w:rsidR="001D0E3A" w:rsidRDefault="001D0E3A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14:ligatures w14:val="standardContextual"/>
            </w:rPr>
          </w:pPr>
          <w:r>
            <w:rPr>
              <w:noProof/>
            </w:rPr>
            <w:t>Environmental Team Leader</w:t>
          </w:r>
        </w:p>
        <w:p w14:paraId="34384CD5" w14:textId="25D1D1D1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16A1FC05" w14:textId="353F223F" w:rsidR="00E96ACE" w:rsidRDefault="00E96ACE" w:rsidP="00E96ACE">
      <w:pPr>
        <w:pStyle w:val="Heading1"/>
      </w:pPr>
      <w:bookmarkStart w:id="0" w:name="_Toc226470782"/>
      <w:bookmarkStart w:id="1" w:name="_Toc226468264"/>
      <w:bookmarkStart w:id="2" w:name="_Toc226468322"/>
      <w:bookmarkStart w:id="3" w:name="_Toc226470005"/>
      <w:r w:rsidRPr="00E96ACE">
        <w:t xml:space="preserve">2025 </w:t>
      </w:r>
      <w:r>
        <w:t>–</w:t>
      </w:r>
      <w:r w:rsidRPr="00E96ACE">
        <w:t xml:space="preserve"> Present </w:t>
      </w:r>
      <w:r>
        <w:tab/>
      </w:r>
      <w:r w:rsidRPr="00E96ACE">
        <w:t>ADIDAS VIETNAM</w:t>
      </w:r>
      <w:bookmarkEnd w:id="0"/>
      <w:r>
        <w:t xml:space="preserve"> </w:t>
      </w:r>
      <w:bookmarkEnd w:id="1"/>
      <w:bookmarkEnd w:id="2"/>
      <w:bookmarkEnd w:id="3"/>
    </w:p>
    <w:p w14:paraId="66127AD3" w14:textId="0E6E81CA" w:rsidR="005D6379" w:rsidRPr="005D6379" w:rsidRDefault="005D6379" w:rsidP="005D6379">
      <w:pPr>
        <w:pStyle w:val="3Description"/>
      </w:pPr>
      <w:r w:rsidRPr="00E96ACE">
        <w:t>The world’s second-largest German sportswear brand</w:t>
      </w:r>
    </w:p>
    <w:p w14:paraId="746B9EC1" w14:textId="7A86EB64" w:rsidR="00E96ACE" w:rsidRPr="00E96ACE" w:rsidRDefault="00E96ACE" w:rsidP="00E96ACE">
      <w:pPr>
        <w:pStyle w:val="Heading3"/>
      </w:pPr>
      <w:bookmarkStart w:id="4" w:name="_Toc226468265"/>
      <w:bookmarkStart w:id="5" w:name="_Toc226468323"/>
      <w:bookmarkStart w:id="6" w:name="_Toc226470006"/>
      <w:bookmarkStart w:id="7" w:name="_Toc226470783"/>
      <w:r w:rsidRPr="00E96ACE">
        <w:t>Sustainability Sourcing, Field Operation Manager</w:t>
      </w:r>
      <w:bookmarkEnd w:id="4"/>
      <w:bookmarkEnd w:id="5"/>
      <w:bookmarkEnd w:id="6"/>
      <w:r w:rsidR="001D0E3A" w:rsidRPr="001D0E3A">
        <w:t xml:space="preserve"> </w:t>
      </w:r>
      <w:r w:rsidR="001D0E3A">
        <w:t>(T</w:t>
      </w:r>
      <w:r w:rsidR="001D0E3A" w:rsidRPr="00E96ACE">
        <w:t>emp)</w:t>
      </w:r>
      <w:bookmarkEnd w:id="7"/>
    </w:p>
    <w:p w14:paraId="6888EBCD" w14:textId="77777777" w:rsidR="00E96ACE" w:rsidRDefault="00E96ACE" w:rsidP="00E96ACE">
      <w:pPr>
        <w:pStyle w:val="1Content"/>
      </w:pPr>
      <w:r>
        <w:t>Lead supplier sustainability performance by monitoring performance, identifying risks, and driving corrective actions aligned with adidas requirements and strategy</w:t>
      </w:r>
    </w:p>
    <w:p w14:paraId="7D49F1AB" w14:textId="77777777" w:rsidR="00E96ACE" w:rsidRDefault="00E96ACE" w:rsidP="00E96ACE">
      <w:pPr>
        <w:pStyle w:val="1Content"/>
      </w:pPr>
      <w:r>
        <w:t>Supported suppliers in improving environmental and compliance performance through guidance and capability building</w:t>
      </w:r>
    </w:p>
    <w:p w14:paraId="7847219F" w14:textId="77777777" w:rsidR="00E96ACE" w:rsidRDefault="00E96ACE" w:rsidP="00E96ACE">
      <w:pPr>
        <w:pStyle w:val="1Content"/>
      </w:pPr>
      <w:r>
        <w:t>Provided insights and recommendations to stakeholders on supply chain compliance risks and improvement opportunities</w:t>
      </w:r>
    </w:p>
    <w:p w14:paraId="60158F42" w14:textId="77777777" w:rsidR="00E96ACE" w:rsidRDefault="00E96ACE" w:rsidP="00E96ACE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6E18A4B" w14:textId="2D220B85" w:rsidR="00E96ACE" w:rsidRDefault="00E96ACE" w:rsidP="00E96ACE">
      <w:pPr>
        <w:pStyle w:val="Heading1"/>
      </w:pPr>
      <w:bookmarkStart w:id="8" w:name="_Toc226468266"/>
      <w:bookmarkStart w:id="9" w:name="_Toc226468324"/>
      <w:bookmarkStart w:id="10" w:name="_Toc226470007"/>
      <w:bookmarkStart w:id="11" w:name="_Toc226470784"/>
      <w:r w:rsidRPr="00E96ACE">
        <w:t xml:space="preserve">2024 </w:t>
      </w:r>
      <w:r>
        <w:t>–</w:t>
      </w:r>
      <w:r w:rsidRPr="00E96ACE">
        <w:t xml:space="preserve"> 2025 </w:t>
      </w:r>
      <w:r>
        <w:tab/>
      </w:r>
      <w:r w:rsidRPr="00E96ACE">
        <w:t>IKEA VIETNAM</w:t>
      </w:r>
      <w:bookmarkEnd w:id="8"/>
      <w:bookmarkEnd w:id="9"/>
      <w:bookmarkEnd w:id="10"/>
      <w:bookmarkEnd w:id="11"/>
    </w:p>
    <w:p w14:paraId="5295B388" w14:textId="77777777" w:rsidR="005D6379" w:rsidRPr="00E96ACE" w:rsidRDefault="005D6379" w:rsidP="005D6379">
      <w:pPr>
        <w:pStyle w:val="3Description"/>
      </w:pPr>
      <w:r w:rsidRPr="00E96ACE">
        <w:t>The world’s largest Swedish home furnishings retailer</w:t>
      </w:r>
    </w:p>
    <w:p w14:paraId="69098436" w14:textId="77777777" w:rsidR="00E96ACE" w:rsidRPr="00E96ACE" w:rsidRDefault="00E96ACE" w:rsidP="00E96ACE">
      <w:pPr>
        <w:pStyle w:val="Heading3"/>
      </w:pPr>
      <w:bookmarkStart w:id="12" w:name="_Toc226468267"/>
      <w:bookmarkStart w:id="13" w:name="_Toc226468325"/>
      <w:bookmarkStart w:id="14" w:name="_Toc226470008"/>
      <w:bookmarkStart w:id="15" w:name="_Toc226470785"/>
      <w:r w:rsidRPr="00E96ACE">
        <w:t>Sustainability Specialist</w:t>
      </w:r>
      <w:bookmarkEnd w:id="12"/>
      <w:bookmarkEnd w:id="13"/>
      <w:bookmarkEnd w:id="14"/>
      <w:bookmarkEnd w:id="15"/>
    </w:p>
    <w:p w14:paraId="15391932" w14:textId="77777777" w:rsidR="00E96ACE" w:rsidRDefault="00E96ACE" w:rsidP="00E96ACE">
      <w:pPr>
        <w:pStyle w:val="1Content"/>
      </w:pPr>
      <w:r>
        <w:t>Conducted over 30 social compliance audits across suppliers in Southeast Asia</w:t>
      </w:r>
    </w:p>
    <w:p w14:paraId="6897D86C" w14:textId="77777777" w:rsidR="00E96ACE" w:rsidRDefault="00E96ACE" w:rsidP="00E96ACE">
      <w:pPr>
        <w:pStyle w:val="1Content"/>
      </w:pPr>
      <w:r>
        <w:t>Evaluated supplier adherence to IKEA Code of Conduct, local regulations, and sustainability requirements.</w:t>
      </w:r>
    </w:p>
    <w:p w14:paraId="274634B2" w14:textId="77777777" w:rsidR="00E96ACE" w:rsidRDefault="00E96ACE" w:rsidP="00E96ACE">
      <w:pPr>
        <w:pStyle w:val="1Content"/>
      </w:pPr>
      <w:r>
        <w:t>Identified non-compliance issues and supported development of CAP.</w:t>
      </w:r>
    </w:p>
    <w:p w14:paraId="547D2815" w14:textId="77777777" w:rsidR="00E96ACE" w:rsidRDefault="00E96ACE" w:rsidP="00E96ACE">
      <w:pPr>
        <w:pStyle w:val="1Content"/>
      </w:pPr>
      <w:r>
        <w:t>Delivered training and workshops on health &amp; safety and sustainability practices</w:t>
      </w:r>
    </w:p>
    <w:p w14:paraId="65D9A9A6" w14:textId="77777777" w:rsidR="00E96ACE" w:rsidRDefault="00E96ACE" w:rsidP="00E96ACE">
      <w:pPr>
        <w:pStyle w:val="1Content"/>
      </w:pPr>
      <w:r>
        <w:t>Strengthened linkage between compliance performance and business impact.</w:t>
      </w:r>
    </w:p>
    <w:p w14:paraId="6CF80A72" w14:textId="77777777" w:rsidR="00E96ACE" w:rsidRDefault="00E96ACE" w:rsidP="00E96ACE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58B82742" w14:textId="67FB7F62" w:rsidR="00E96ACE" w:rsidRDefault="00E96ACE" w:rsidP="00E96ACE">
      <w:pPr>
        <w:pStyle w:val="Heading1"/>
      </w:pPr>
      <w:bookmarkStart w:id="16" w:name="_Toc226468268"/>
      <w:bookmarkStart w:id="17" w:name="_Toc226468326"/>
      <w:bookmarkStart w:id="18" w:name="_Toc226470009"/>
      <w:bookmarkStart w:id="19" w:name="_Toc226470786"/>
      <w:r w:rsidRPr="00E96ACE">
        <w:t xml:space="preserve">2021 </w:t>
      </w:r>
      <w:r>
        <w:t>–</w:t>
      </w:r>
      <w:r w:rsidRPr="00E96ACE">
        <w:t xml:space="preserve"> 2024</w:t>
      </w:r>
      <w:r>
        <w:t xml:space="preserve"> </w:t>
      </w:r>
      <w:r>
        <w:tab/>
      </w:r>
      <w:r w:rsidRPr="00E96ACE">
        <w:t>DR MARTENS AIRWAIR VIETNAM</w:t>
      </w:r>
      <w:bookmarkEnd w:id="16"/>
      <w:bookmarkEnd w:id="17"/>
      <w:bookmarkEnd w:id="18"/>
      <w:bookmarkEnd w:id="19"/>
    </w:p>
    <w:p w14:paraId="46BF44BF" w14:textId="77777777" w:rsidR="005D6379" w:rsidRDefault="005D6379" w:rsidP="005D6379">
      <w:pPr>
        <w:pStyle w:val="3Description"/>
      </w:pPr>
      <w:r w:rsidRPr="00E96ACE">
        <w:t>An iconic British boot brand</w:t>
      </w:r>
    </w:p>
    <w:p w14:paraId="285BE20B" w14:textId="77777777" w:rsidR="00E96ACE" w:rsidRPr="00E96ACE" w:rsidRDefault="00E96ACE" w:rsidP="00E96ACE">
      <w:pPr>
        <w:pStyle w:val="Heading3"/>
      </w:pPr>
      <w:bookmarkStart w:id="20" w:name="_Toc226468269"/>
      <w:bookmarkStart w:id="21" w:name="_Toc226468327"/>
      <w:bookmarkStart w:id="22" w:name="_Toc226470010"/>
      <w:bookmarkStart w:id="23" w:name="_Toc226470787"/>
      <w:r w:rsidRPr="00E96ACE">
        <w:lastRenderedPageBreak/>
        <w:t>CSR Officer</w:t>
      </w:r>
      <w:bookmarkEnd w:id="20"/>
      <w:bookmarkEnd w:id="21"/>
      <w:bookmarkEnd w:id="22"/>
      <w:bookmarkEnd w:id="23"/>
    </w:p>
    <w:p w14:paraId="43314E55" w14:textId="1B6674D3" w:rsidR="00E96ACE" w:rsidRPr="005D6379" w:rsidRDefault="00E96ACE" w:rsidP="005D6379">
      <w:pPr>
        <w:tabs>
          <w:tab w:val="left" w:pos="3402"/>
        </w:tabs>
        <w:spacing w:after="0" w:line="360" w:lineRule="auto"/>
        <w:ind w:right="26"/>
        <w:rPr>
          <w:i/>
          <w:iCs/>
        </w:rPr>
      </w:pPr>
      <w:r w:rsidRPr="005D6379">
        <w:rPr>
          <w:i/>
          <w:iCs/>
        </w:rPr>
        <w:t>Conducted over 50 social compliance audits across Tier 1 and Tier 2 suppliers within the supply chain</w:t>
      </w:r>
    </w:p>
    <w:p w14:paraId="179B8C4C" w14:textId="77777777" w:rsidR="00E96ACE" w:rsidRDefault="00E96ACE" w:rsidP="00E96ACE">
      <w:pPr>
        <w:pStyle w:val="1Content"/>
      </w:pPr>
      <w:r>
        <w:t>Identified non-compliance issues and led the development of CAP with suppliers.</w:t>
      </w:r>
    </w:p>
    <w:p w14:paraId="20AB4C5F" w14:textId="77777777" w:rsidR="00E96ACE" w:rsidRDefault="00E96ACE" w:rsidP="00E96ACE">
      <w:pPr>
        <w:pStyle w:val="1Content"/>
      </w:pPr>
      <w:r>
        <w:t>Monitored CAP implementation and ensured timely closure of audit findings</w:t>
      </w:r>
    </w:p>
    <w:p w14:paraId="46CDC689" w14:textId="77777777" w:rsidR="00E96ACE" w:rsidRDefault="00E96ACE" w:rsidP="00E96ACE">
      <w:pPr>
        <w:pStyle w:val="1Content"/>
      </w:pPr>
      <w:r>
        <w:t>Managed third-party audit programs, ensuring alignment with brand standards (SMETA, BSCI, SLCP, WRAP) and managed the audit budget at the assigned region.</w:t>
      </w:r>
    </w:p>
    <w:p w14:paraId="03C8C972" w14:textId="77777777" w:rsidR="00E96ACE" w:rsidRDefault="00E96ACE" w:rsidP="00E96ACE">
      <w:pPr>
        <w:pStyle w:val="1Content"/>
      </w:pPr>
      <w:r>
        <w:t>Collaborated with vendors and factories to resolve critical compliance issues and improve overall compliance performance</w:t>
      </w:r>
    </w:p>
    <w:p w14:paraId="61DF4F28" w14:textId="295A2EF9" w:rsidR="00E96ACE" w:rsidRDefault="00E96ACE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BEA5FCB" w14:textId="77777777" w:rsidR="00036C03" w:rsidRDefault="00036C03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575B5587" w14:textId="77777777" w:rsidR="00036C03" w:rsidRDefault="00036C03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74C4344" w14:textId="77777777" w:rsidR="00036C03" w:rsidRDefault="00036C03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5AF663A" w14:textId="77777777" w:rsidR="00036C03" w:rsidRDefault="00036C03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D72A48D" w14:textId="501B52C3" w:rsidR="00E96ACE" w:rsidRDefault="00E96ACE" w:rsidP="00E96ACE">
      <w:pPr>
        <w:pStyle w:val="Heading1"/>
      </w:pPr>
      <w:bookmarkStart w:id="24" w:name="_Toc226468270"/>
      <w:bookmarkStart w:id="25" w:name="_Toc226468328"/>
      <w:bookmarkStart w:id="26" w:name="_Toc226470011"/>
      <w:bookmarkStart w:id="27" w:name="_Toc226470788"/>
      <w:r w:rsidRPr="00E96ACE">
        <w:t xml:space="preserve">2019 </w:t>
      </w:r>
      <w:r>
        <w:t>–</w:t>
      </w:r>
      <w:r w:rsidRPr="00E96ACE">
        <w:t xml:space="preserve"> 2021</w:t>
      </w:r>
      <w:r>
        <w:t xml:space="preserve"> </w:t>
      </w:r>
      <w:r>
        <w:tab/>
      </w:r>
      <w:r w:rsidRPr="00E96ACE">
        <w:t>COLUMBIA SPORTWEAR VIETNAM</w:t>
      </w:r>
      <w:bookmarkEnd w:id="24"/>
      <w:bookmarkEnd w:id="25"/>
      <w:bookmarkEnd w:id="26"/>
      <w:bookmarkEnd w:id="27"/>
      <w:r w:rsidRPr="00E96ACE">
        <w:t xml:space="preserve"> </w:t>
      </w:r>
    </w:p>
    <w:p w14:paraId="1C04B5FE" w14:textId="77777777" w:rsidR="005D6379" w:rsidRDefault="005D6379" w:rsidP="005D6379">
      <w:pPr>
        <w:pStyle w:val="3Description"/>
      </w:pPr>
      <w:r w:rsidRPr="00E96ACE">
        <w:t>The leading global outdoor footwear and apparel American brand</w:t>
      </w:r>
    </w:p>
    <w:p w14:paraId="0F5E5F57" w14:textId="77777777" w:rsidR="00E96ACE" w:rsidRPr="00E96ACE" w:rsidRDefault="00E96ACE" w:rsidP="00E96ACE">
      <w:pPr>
        <w:pStyle w:val="Heading3"/>
      </w:pPr>
      <w:bookmarkStart w:id="28" w:name="_Toc226468271"/>
      <w:bookmarkStart w:id="29" w:name="_Toc226468329"/>
      <w:bookmarkStart w:id="30" w:name="_Toc226470012"/>
      <w:bookmarkStart w:id="31" w:name="_Toc226470789"/>
      <w:r w:rsidRPr="00E96ACE">
        <w:t>Senior CSR Specialist</w:t>
      </w:r>
      <w:bookmarkEnd w:id="28"/>
      <w:bookmarkEnd w:id="29"/>
      <w:bookmarkEnd w:id="30"/>
      <w:bookmarkEnd w:id="31"/>
    </w:p>
    <w:p w14:paraId="79221AD2" w14:textId="77777777" w:rsidR="00E96ACE" w:rsidRDefault="00E96ACE" w:rsidP="00E96ACE">
      <w:pPr>
        <w:pStyle w:val="1Content"/>
      </w:pPr>
      <w:r>
        <w:t>Conducted over 150 social compliance audits across suppliers in Vietnam</w:t>
      </w:r>
    </w:p>
    <w:p w14:paraId="44BEE21F" w14:textId="77777777" w:rsidR="00E96ACE" w:rsidRDefault="00E96ACE" w:rsidP="00E96ACE">
      <w:pPr>
        <w:pStyle w:val="1Content"/>
      </w:pPr>
      <w:r>
        <w:t>Reviewed and validated recognized social programs (e.g., Better Work, SLCP) in alignment with brand standards, and drove corrective action implementation</w:t>
      </w:r>
    </w:p>
    <w:p w14:paraId="1411F31F" w14:textId="77777777" w:rsidR="00E96ACE" w:rsidRDefault="00E96ACE" w:rsidP="00E96ACE">
      <w:pPr>
        <w:pStyle w:val="1Content"/>
      </w:pPr>
      <w:r>
        <w:t>Delivered supplier training programs to strengthen compliance performance</w:t>
      </w:r>
    </w:p>
    <w:p w14:paraId="52E828A0" w14:textId="77777777" w:rsidR="00E96ACE" w:rsidRDefault="00E96ACE" w:rsidP="00E96ACE">
      <w:pPr>
        <w:pStyle w:val="1Content"/>
      </w:pPr>
      <w:r>
        <w:t>Partnered with brands, NGOs, and key stakeholders to implement CSR initiatives and enhance compliance across the supply chain.</w:t>
      </w:r>
    </w:p>
    <w:p w14:paraId="5E9FC988" w14:textId="0FA89EFE" w:rsidR="00E96ACE" w:rsidRDefault="00E96ACE" w:rsidP="00E96ACE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D01A186" w14:textId="2CE25067" w:rsidR="00E96ACE" w:rsidRPr="00E96ACE" w:rsidRDefault="00E96ACE" w:rsidP="00E96ACE">
      <w:pPr>
        <w:pStyle w:val="Heading1"/>
      </w:pPr>
      <w:bookmarkStart w:id="32" w:name="_Toc226468272"/>
      <w:bookmarkStart w:id="33" w:name="_Toc226468330"/>
      <w:bookmarkStart w:id="34" w:name="_Toc226470013"/>
      <w:bookmarkStart w:id="35" w:name="_Toc226470790"/>
      <w:r w:rsidRPr="00E96ACE">
        <w:t xml:space="preserve">2017 </w:t>
      </w:r>
      <w:r>
        <w:t>–</w:t>
      </w:r>
      <w:r w:rsidRPr="00E96ACE">
        <w:t xml:space="preserve"> 2019</w:t>
      </w:r>
      <w:r>
        <w:t xml:space="preserve"> </w:t>
      </w:r>
      <w:r>
        <w:tab/>
      </w:r>
      <w:r w:rsidRPr="00E96ACE">
        <w:t>HEINEKEN VIETNAM</w:t>
      </w:r>
      <w:bookmarkEnd w:id="32"/>
      <w:bookmarkEnd w:id="33"/>
      <w:bookmarkEnd w:id="34"/>
      <w:bookmarkEnd w:id="35"/>
    </w:p>
    <w:p w14:paraId="3D637DEA" w14:textId="77777777" w:rsidR="00E96ACE" w:rsidRPr="00E96ACE" w:rsidRDefault="00E96ACE" w:rsidP="00E96ACE">
      <w:pPr>
        <w:pStyle w:val="Heading3"/>
      </w:pPr>
      <w:bookmarkStart w:id="36" w:name="_Toc226468273"/>
      <w:bookmarkStart w:id="37" w:name="_Toc226468331"/>
      <w:bookmarkStart w:id="38" w:name="_Toc226470014"/>
      <w:bookmarkStart w:id="39" w:name="_Toc226470791"/>
      <w:r w:rsidRPr="00E96ACE">
        <w:t>SHE Executive - Head of EHS for Hanoi Brewery</w:t>
      </w:r>
      <w:bookmarkEnd w:id="36"/>
      <w:bookmarkEnd w:id="37"/>
      <w:bookmarkEnd w:id="38"/>
      <w:bookmarkEnd w:id="39"/>
    </w:p>
    <w:p w14:paraId="210EE82E" w14:textId="029E6262" w:rsidR="00E96ACE" w:rsidRDefault="00E96ACE" w:rsidP="00E96ACE">
      <w:pPr>
        <w:pStyle w:val="3Description"/>
      </w:pPr>
      <w:r w:rsidRPr="00E96ACE">
        <w:t>A world-renowned brewing company</w:t>
      </w:r>
    </w:p>
    <w:p w14:paraId="074E74A9" w14:textId="77777777" w:rsidR="00E96ACE" w:rsidRPr="00E96ACE" w:rsidRDefault="00E96ACE" w:rsidP="00E96ACE">
      <w:pPr>
        <w:pStyle w:val="3Description"/>
      </w:pPr>
      <w:r w:rsidRPr="00E96ACE">
        <w:t>Direct report to Plant Manager</w:t>
      </w:r>
    </w:p>
    <w:p w14:paraId="3FBA0899" w14:textId="77777777" w:rsidR="00E96ACE" w:rsidRDefault="00E96ACE" w:rsidP="00E96ACE">
      <w:pPr>
        <w:pStyle w:val="1Content"/>
      </w:pPr>
      <w:r>
        <w:t>Drove EHS compliance across brewery operations through robust systems aligned with Heineken policies, local regulations, and global standards</w:t>
      </w:r>
    </w:p>
    <w:p w14:paraId="6CECB6C5" w14:textId="77777777" w:rsidR="00E96ACE" w:rsidRDefault="00E96ACE" w:rsidP="00E96ACE">
      <w:pPr>
        <w:pStyle w:val="1Content"/>
      </w:pPr>
      <w:r>
        <w:t>Successfully achieved ISO 14001 certification and TPM Silver recognition under global environmental and safety standards</w:t>
      </w:r>
    </w:p>
    <w:p w14:paraId="56E7C41D" w14:textId="77777777" w:rsidR="00E96ACE" w:rsidRDefault="00E96ACE" w:rsidP="00E96ACE">
      <w:pPr>
        <w:pStyle w:val="1Content"/>
      </w:pPr>
      <w:r>
        <w:lastRenderedPageBreak/>
        <w:t>Developed and promoted a strong safety culture across brewery operations and subcontractors</w:t>
      </w:r>
    </w:p>
    <w:p w14:paraId="3DCE2CE4" w14:textId="502C8499" w:rsidR="00E96ACE" w:rsidRDefault="00E96ACE" w:rsidP="00E96ACE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B8911B4" w14:textId="1FA947C5" w:rsidR="00E96ACE" w:rsidRDefault="00E96ACE" w:rsidP="00E96ACE">
      <w:pPr>
        <w:pStyle w:val="Heading1"/>
      </w:pPr>
      <w:bookmarkStart w:id="40" w:name="_Toc226468274"/>
      <w:bookmarkStart w:id="41" w:name="_Toc226468332"/>
      <w:bookmarkStart w:id="42" w:name="_Toc226470015"/>
      <w:bookmarkStart w:id="43" w:name="_Toc226470792"/>
      <w:r w:rsidRPr="00E96ACE">
        <w:t xml:space="preserve">2015 </w:t>
      </w:r>
      <w:r>
        <w:t>–</w:t>
      </w:r>
      <w:r w:rsidRPr="00E96ACE">
        <w:t xml:space="preserve"> 2017</w:t>
      </w:r>
      <w:r>
        <w:t xml:space="preserve"> </w:t>
      </w:r>
      <w:r>
        <w:tab/>
      </w:r>
      <w:r w:rsidRPr="00E96ACE">
        <w:t>B.BRAUN VIETNAM</w:t>
      </w:r>
      <w:bookmarkEnd w:id="40"/>
      <w:bookmarkEnd w:id="41"/>
      <w:bookmarkEnd w:id="42"/>
      <w:bookmarkEnd w:id="43"/>
    </w:p>
    <w:p w14:paraId="05EC5268" w14:textId="56221A74" w:rsidR="005D6379" w:rsidRPr="005D6379" w:rsidRDefault="005D6379" w:rsidP="005D6379">
      <w:pPr>
        <w:pStyle w:val="3Description"/>
      </w:pPr>
      <w:r w:rsidRPr="00E96ACE">
        <w:t>A Germany-based global healthcare</w:t>
      </w:r>
      <w:r>
        <w:t xml:space="preserve"> </w:t>
      </w:r>
      <w:r w:rsidRPr="00E96ACE">
        <w:t>solutions provider</w:t>
      </w:r>
    </w:p>
    <w:p w14:paraId="45F2D097" w14:textId="0FA683BD" w:rsidR="00E96ACE" w:rsidRDefault="00E96ACE" w:rsidP="005D6379">
      <w:pPr>
        <w:pStyle w:val="Heading3"/>
      </w:pPr>
      <w:bookmarkStart w:id="44" w:name="_Toc226470016"/>
      <w:bookmarkStart w:id="45" w:name="_Toc226470793"/>
      <w:bookmarkStart w:id="46" w:name="_Toc226468275"/>
      <w:bookmarkStart w:id="47" w:name="_Toc226468333"/>
      <w:r w:rsidRPr="00E96ACE">
        <w:t>SHE Executive</w:t>
      </w:r>
      <w:bookmarkEnd w:id="44"/>
      <w:bookmarkEnd w:id="45"/>
      <w:r w:rsidRPr="00E96ACE">
        <w:t xml:space="preserve"> </w:t>
      </w:r>
      <w:bookmarkEnd w:id="46"/>
      <w:bookmarkEnd w:id="47"/>
    </w:p>
    <w:p w14:paraId="15FBB860" w14:textId="42681644" w:rsidR="005D6379" w:rsidRPr="00E96ACE" w:rsidRDefault="005D6379" w:rsidP="00E96ACE">
      <w:pPr>
        <w:pStyle w:val="3Description"/>
      </w:pPr>
      <w:r w:rsidRPr="00E96ACE">
        <w:t>Head of EHS for the infusion manufacturing plant</w:t>
      </w:r>
    </w:p>
    <w:p w14:paraId="1BB0A73B" w14:textId="77777777" w:rsidR="00E96ACE" w:rsidRDefault="00E96ACE" w:rsidP="00E96ACE">
      <w:pPr>
        <w:pStyle w:val="1Content"/>
      </w:pPr>
      <w:r>
        <w:t>Successfully achieved ISO 14001 and ISO 45001 certification</w:t>
      </w:r>
    </w:p>
    <w:p w14:paraId="684BC87E" w14:textId="77777777" w:rsidR="00E96ACE" w:rsidRDefault="00E96ACE" w:rsidP="00E96ACE">
      <w:pPr>
        <w:pStyle w:val="1Content"/>
      </w:pPr>
      <w:r>
        <w:t>Managed regulatory compliance and conducted environmental risk assessments</w:t>
      </w:r>
    </w:p>
    <w:p w14:paraId="3D91C1CC" w14:textId="77777777" w:rsidR="00E96ACE" w:rsidRDefault="00E96ACE" w:rsidP="00E96ACE">
      <w:pPr>
        <w:pStyle w:val="1Content"/>
      </w:pPr>
      <w:r>
        <w:t>Performed internal audits and drove continuous improvement initiatives</w:t>
      </w:r>
    </w:p>
    <w:p w14:paraId="32177978" w14:textId="3E577E36" w:rsidR="00E96ACE" w:rsidRDefault="00E96ACE" w:rsidP="00E96ACE">
      <w:pPr>
        <w:tabs>
          <w:tab w:val="left" w:pos="2696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3E608D6" w14:textId="77777777" w:rsidR="00036C03" w:rsidRDefault="00036C03" w:rsidP="00E96ACE">
      <w:pPr>
        <w:tabs>
          <w:tab w:val="left" w:pos="2696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89D4432" w14:textId="77777777" w:rsidR="00036C03" w:rsidRDefault="00036C03" w:rsidP="00E96ACE">
      <w:pPr>
        <w:tabs>
          <w:tab w:val="left" w:pos="2696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7E3D112" w14:textId="753F381C" w:rsidR="00E96ACE" w:rsidRDefault="00E96ACE" w:rsidP="00E96ACE">
      <w:pPr>
        <w:pStyle w:val="Heading1"/>
      </w:pPr>
      <w:bookmarkStart w:id="48" w:name="_Toc226468276"/>
      <w:bookmarkStart w:id="49" w:name="_Toc226468334"/>
      <w:bookmarkStart w:id="50" w:name="_Toc226470017"/>
      <w:bookmarkStart w:id="51" w:name="_Toc226470794"/>
      <w:r w:rsidRPr="00E96ACE">
        <w:t xml:space="preserve">2014 </w:t>
      </w:r>
      <w:r>
        <w:t>–</w:t>
      </w:r>
      <w:r w:rsidRPr="00E96ACE">
        <w:t xml:space="preserve"> 2015 </w:t>
      </w:r>
      <w:r>
        <w:tab/>
      </w:r>
      <w:r w:rsidRPr="00E96ACE">
        <w:t>HANESBRANDS VIETNAM</w:t>
      </w:r>
      <w:bookmarkEnd w:id="48"/>
      <w:bookmarkEnd w:id="49"/>
      <w:bookmarkEnd w:id="50"/>
      <w:bookmarkEnd w:id="51"/>
    </w:p>
    <w:p w14:paraId="39C710A9" w14:textId="77777777" w:rsidR="005D6379" w:rsidRPr="00E96ACE" w:rsidRDefault="005D6379" w:rsidP="005D6379">
      <w:pPr>
        <w:pStyle w:val="3Description"/>
      </w:pPr>
      <w:r w:rsidRPr="00E96ACE">
        <w:t>A leading American apparel manufacturer</w:t>
      </w:r>
    </w:p>
    <w:p w14:paraId="4E93EDCA" w14:textId="77777777" w:rsidR="00E96ACE" w:rsidRPr="00E96ACE" w:rsidRDefault="00E96ACE" w:rsidP="00E96ACE">
      <w:pPr>
        <w:pStyle w:val="Heading3"/>
      </w:pPr>
      <w:bookmarkStart w:id="52" w:name="_Toc226468277"/>
      <w:bookmarkStart w:id="53" w:name="_Toc226468335"/>
      <w:bookmarkStart w:id="54" w:name="_Toc226470018"/>
      <w:bookmarkStart w:id="55" w:name="_Toc226470795"/>
      <w:r w:rsidRPr="00E96ACE">
        <w:t>Environmental and Energy Specialist</w:t>
      </w:r>
      <w:bookmarkEnd w:id="52"/>
      <w:bookmarkEnd w:id="53"/>
      <w:bookmarkEnd w:id="54"/>
      <w:bookmarkEnd w:id="55"/>
    </w:p>
    <w:p w14:paraId="6273ED11" w14:textId="77777777" w:rsidR="00E96ACE" w:rsidRDefault="00E96ACE" w:rsidP="00E96ACE">
      <w:pPr>
        <w:pStyle w:val="1Content"/>
      </w:pPr>
      <w:r>
        <w:t>Developed and maintained environmental management systems</w:t>
      </w:r>
    </w:p>
    <w:p w14:paraId="726AE438" w14:textId="77777777" w:rsidR="00E96ACE" w:rsidRDefault="00E96ACE" w:rsidP="00E96ACE">
      <w:pPr>
        <w:pStyle w:val="1Content"/>
      </w:pPr>
      <w:r>
        <w:t>Managed KPI tracking and environmental performance improvement</w:t>
      </w:r>
    </w:p>
    <w:p w14:paraId="5B699246" w14:textId="145A974B" w:rsidR="00E96ACE" w:rsidRDefault="00E96ACE" w:rsidP="00E96ACE">
      <w:pPr>
        <w:tabs>
          <w:tab w:val="left" w:pos="2696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471916C" w14:textId="21434F15" w:rsidR="00E96ACE" w:rsidRDefault="00E96ACE" w:rsidP="00E96ACE">
      <w:pPr>
        <w:pStyle w:val="Heading1"/>
      </w:pPr>
      <w:bookmarkStart w:id="56" w:name="_Toc226468278"/>
      <w:bookmarkStart w:id="57" w:name="_Toc226468336"/>
      <w:bookmarkStart w:id="58" w:name="_Toc226470019"/>
      <w:bookmarkStart w:id="59" w:name="_Toc226470796"/>
      <w:r w:rsidRPr="00E96ACE">
        <w:t xml:space="preserve">2010 </w:t>
      </w:r>
      <w:r>
        <w:t>–</w:t>
      </w:r>
      <w:r w:rsidRPr="00E96ACE">
        <w:t xml:space="preserve"> 2014 </w:t>
      </w:r>
      <w:r>
        <w:tab/>
      </w:r>
      <w:r w:rsidRPr="00E96ACE">
        <w:t>CANON VIETNAM</w:t>
      </w:r>
      <w:bookmarkEnd w:id="56"/>
      <w:bookmarkEnd w:id="57"/>
      <w:bookmarkEnd w:id="58"/>
      <w:bookmarkEnd w:id="59"/>
    </w:p>
    <w:p w14:paraId="411694F0" w14:textId="77777777" w:rsidR="005D6379" w:rsidRPr="00E96ACE" w:rsidRDefault="005D6379" w:rsidP="005D6379">
      <w:pPr>
        <w:pStyle w:val="3Description"/>
      </w:pPr>
      <w:r w:rsidRPr="00E96ACE">
        <w:t>A world-leading Japanese imaging solutions company</w:t>
      </w:r>
    </w:p>
    <w:p w14:paraId="0C144362" w14:textId="77777777" w:rsidR="00E96ACE" w:rsidRPr="00E96ACE" w:rsidRDefault="00E96ACE" w:rsidP="00E96ACE">
      <w:pPr>
        <w:pStyle w:val="Heading3"/>
      </w:pPr>
      <w:bookmarkStart w:id="60" w:name="_Toc226468279"/>
      <w:bookmarkStart w:id="61" w:name="_Toc226468337"/>
      <w:bookmarkStart w:id="62" w:name="_Toc226470020"/>
      <w:bookmarkStart w:id="63" w:name="_Toc226470797"/>
      <w:r w:rsidRPr="00E96ACE">
        <w:t>Environmental Team Leader</w:t>
      </w:r>
      <w:bookmarkEnd w:id="60"/>
      <w:bookmarkEnd w:id="61"/>
      <w:bookmarkEnd w:id="62"/>
      <w:bookmarkEnd w:id="63"/>
    </w:p>
    <w:p w14:paraId="3336E564" w14:textId="77777777" w:rsidR="00E96ACE" w:rsidRDefault="00E96ACE" w:rsidP="00E96ACE">
      <w:pPr>
        <w:pStyle w:val="1Content"/>
      </w:pPr>
      <w:r>
        <w:t>Led environmental programs across manufacturing sites</w:t>
      </w:r>
    </w:p>
    <w:p w14:paraId="2F35A1C0" w14:textId="77777777" w:rsidR="00E96ACE" w:rsidRDefault="00E96ACE" w:rsidP="00E96ACE">
      <w:pPr>
        <w:pStyle w:val="1Content"/>
      </w:pPr>
      <w:r>
        <w:t>Conducted environmental audits and ensured regulatory compliance</w:t>
      </w:r>
    </w:p>
    <w:p w14:paraId="3B091099" w14:textId="77777777" w:rsidR="00E96ACE" w:rsidRDefault="00E96ACE" w:rsidP="00E96ACE">
      <w:pPr>
        <w:pStyle w:val="1Content"/>
      </w:pPr>
      <w:r>
        <w:t>Served as ISO group leader, driving environmental performance improvements that consistently ranked in the top 2 within the group for three consecutive years</w:t>
      </w:r>
    </w:p>
    <w:p w14:paraId="65ED5330" w14:textId="6C595B1B" w:rsidR="00E96ACE" w:rsidRDefault="00E96ACE" w:rsidP="00E96ACE">
      <w:pPr>
        <w:tabs>
          <w:tab w:val="left" w:pos="2696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E96ACE">
        <w:rPr>
          <w:rFonts w:ascii="Arial" w:eastAsia="Arial" w:hAnsi="Arial" w:cs="Arial"/>
          <w:color w:val="002060"/>
        </w:rPr>
        <w:t xml:space="preserve"> </w:t>
      </w: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1D565734" w14:textId="77777777" w:rsidR="00E96ACE" w:rsidRDefault="00E96ACE" w:rsidP="00E96ACE">
      <w:pPr>
        <w:pStyle w:val="1Content"/>
      </w:pPr>
      <w:r>
        <w:t>Master of Science in Environmental Protection – Vietnam National University</w:t>
      </w:r>
    </w:p>
    <w:p w14:paraId="313C83A9" w14:textId="77777777" w:rsidR="00E96ACE" w:rsidRDefault="00E96ACE" w:rsidP="00E96ACE">
      <w:pPr>
        <w:pStyle w:val="1Content"/>
      </w:pPr>
      <w:r>
        <w:t>Bachelor of Landscape &amp; Environmental Ecology – Vietnam National University</w:t>
      </w:r>
    </w:p>
    <w:p w14:paraId="3207A40F" w14:textId="77777777" w:rsidR="00E96ACE" w:rsidRDefault="00E96ACE" w:rsidP="00E96ACE">
      <w:pPr>
        <w:pStyle w:val="1Content"/>
      </w:pPr>
      <w:r>
        <w:t>Bachelor of Financial Enterprise – National Economics University</w:t>
      </w:r>
      <w:r>
        <w:tab/>
      </w:r>
    </w:p>
    <w:p w14:paraId="35592506" w14:textId="7993B159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54983C0D" w14:textId="2529372C" w:rsidR="008F3696" w:rsidRPr="001D0E3A" w:rsidRDefault="00657A9F" w:rsidP="001D0E3A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lastRenderedPageBreak/>
        <w:t>Other information</w:t>
      </w:r>
    </w:p>
    <w:p w14:paraId="70FFF572" w14:textId="1A955F57" w:rsidR="00E96ACE" w:rsidRPr="00E96ACE" w:rsidRDefault="00E96ACE" w:rsidP="00E96ACE">
      <w:pPr>
        <w:spacing w:after="0" w:line="360" w:lineRule="auto"/>
        <w:rPr>
          <w:rFonts w:ascii="Arial" w:hAnsi="Arial" w:cs="Arial"/>
          <w:b/>
          <w:bCs/>
        </w:rPr>
      </w:pPr>
      <w:r w:rsidRPr="00E96ACE">
        <w:rPr>
          <w:rFonts w:ascii="Arial" w:hAnsi="Arial" w:cs="Arial"/>
          <w:b/>
          <w:bCs/>
        </w:rPr>
        <w:t xml:space="preserve">AUDIT EXPERIENCE </w:t>
      </w:r>
    </w:p>
    <w:p w14:paraId="62001D7C" w14:textId="77777777" w:rsidR="00E96ACE" w:rsidRDefault="00E96ACE" w:rsidP="00E96ACE">
      <w:pPr>
        <w:pStyle w:val="1Content"/>
      </w:pPr>
      <w:r>
        <w:t>Conducted 150+ social compliance audits across Southeast Asia under brand’s requirements</w:t>
      </w:r>
    </w:p>
    <w:p w14:paraId="5A3BBCE8" w14:textId="77777777" w:rsidR="00E96ACE" w:rsidRDefault="00E96ACE" w:rsidP="00E96ACE">
      <w:pPr>
        <w:pStyle w:val="1Content"/>
      </w:pPr>
      <w:r>
        <w:t>Strong experience in certified audit programs: SMETA, BSCI, SLCP, Better Work,..    Expertise in identifying non-compliance and implementing corrective action plans    Experience in supplier capacity assessment and risk evaluation</w:t>
      </w:r>
    </w:p>
    <w:p w14:paraId="476CCBEE" w14:textId="77777777" w:rsidR="00E96ACE" w:rsidRDefault="00E96ACE" w:rsidP="00E96ACE">
      <w:pPr>
        <w:pStyle w:val="1Content"/>
      </w:pPr>
      <w:r>
        <w:t xml:space="preserve">In-depth knowledge of </w:t>
      </w:r>
      <w:proofErr w:type="spellStart"/>
      <w:r>
        <w:t>labor</w:t>
      </w:r>
      <w:proofErr w:type="spellEnd"/>
      <w:r>
        <w:t xml:space="preserve"> laws, H&amp;S standards, and Code of Conduct</w:t>
      </w:r>
    </w:p>
    <w:p w14:paraId="29A0F477" w14:textId="77777777" w:rsidR="00E96ACE" w:rsidRDefault="00E96ACE" w:rsidP="00E96ACE">
      <w:pPr>
        <w:spacing w:after="0" w:line="360" w:lineRule="auto"/>
        <w:rPr>
          <w:rFonts w:ascii="Arial" w:hAnsi="Arial" w:cs="Arial"/>
        </w:rPr>
      </w:pPr>
    </w:p>
    <w:p w14:paraId="23539366" w14:textId="2F158C04" w:rsidR="00E96ACE" w:rsidRPr="00E96ACE" w:rsidRDefault="00E96ACE" w:rsidP="00E96ACE">
      <w:pPr>
        <w:spacing w:after="0" w:line="360" w:lineRule="auto"/>
        <w:rPr>
          <w:rFonts w:ascii="Arial" w:hAnsi="Arial" w:cs="Arial"/>
          <w:b/>
          <w:bCs/>
        </w:rPr>
      </w:pPr>
      <w:r w:rsidRPr="00E96ACE">
        <w:rPr>
          <w:rFonts w:ascii="Arial" w:hAnsi="Arial" w:cs="Arial"/>
          <w:b/>
          <w:bCs/>
        </w:rPr>
        <w:t xml:space="preserve">CERTIFICATIONS </w:t>
      </w:r>
    </w:p>
    <w:p w14:paraId="41CF87DE" w14:textId="77777777" w:rsidR="00E96ACE" w:rsidRDefault="00E96ACE" w:rsidP="00E96ACE">
      <w:pPr>
        <w:pStyle w:val="1Content"/>
      </w:pPr>
      <w:r>
        <w:t>ISO 14001:2015 Lead Auditor – IRCA   WRAP Internal Auditor</w:t>
      </w:r>
    </w:p>
    <w:p w14:paraId="6E88F6BC" w14:textId="77777777" w:rsidR="00E96ACE" w:rsidRDefault="00E96ACE" w:rsidP="00E96ACE">
      <w:pPr>
        <w:pStyle w:val="1Content"/>
      </w:pPr>
      <w:r>
        <w:t>SLCP Training Certification</w:t>
      </w:r>
    </w:p>
    <w:p w14:paraId="12BE2AB2" w14:textId="14D08B01" w:rsidR="00E96ACE" w:rsidRPr="00036C03" w:rsidRDefault="00E96ACE" w:rsidP="00036C03">
      <w:pPr>
        <w:pStyle w:val="1Content"/>
      </w:pPr>
      <w:r>
        <w:t>Human Rights Due Diligence – ITCILO</w:t>
      </w:r>
    </w:p>
    <w:p w14:paraId="711C84A1" w14:textId="1ECF535F" w:rsidR="00E96ACE" w:rsidRPr="00E96ACE" w:rsidRDefault="00E96ACE" w:rsidP="00E96ACE">
      <w:pPr>
        <w:spacing w:after="0" w:line="360" w:lineRule="auto"/>
        <w:rPr>
          <w:rFonts w:ascii="Arial" w:hAnsi="Arial" w:cs="Arial"/>
          <w:b/>
          <w:bCs/>
        </w:rPr>
      </w:pPr>
      <w:r w:rsidRPr="00E96ACE">
        <w:rPr>
          <w:rFonts w:ascii="Arial" w:hAnsi="Arial" w:cs="Arial"/>
          <w:b/>
          <w:bCs/>
        </w:rPr>
        <w:t>SKILLS</w:t>
      </w:r>
    </w:p>
    <w:p w14:paraId="42DED081" w14:textId="77777777" w:rsidR="00E96ACE" w:rsidRDefault="00E96ACE" w:rsidP="00E96ACE">
      <w:pPr>
        <w:pStyle w:val="1Content"/>
      </w:pPr>
      <w:r>
        <w:t>Social Compliance Auditing</w:t>
      </w:r>
    </w:p>
    <w:p w14:paraId="6C02DE83" w14:textId="77777777" w:rsidR="00E96ACE" w:rsidRDefault="00E96ACE" w:rsidP="00E96ACE">
      <w:pPr>
        <w:pStyle w:val="1Content"/>
      </w:pPr>
      <w:r>
        <w:t>CAP management</w:t>
      </w:r>
    </w:p>
    <w:p w14:paraId="5743BFD8" w14:textId="77777777" w:rsidR="00E96ACE" w:rsidRDefault="00E96ACE" w:rsidP="00E96ACE">
      <w:pPr>
        <w:pStyle w:val="1Content"/>
      </w:pPr>
      <w:r>
        <w:t>Audit Reporting &amp; Documentation</w:t>
      </w:r>
    </w:p>
    <w:p w14:paraId="3AE18DAC" w14:textId="77777777" w:rsidR="00E96ACE" w:rsidRDefault="00E96ACE" w:rsidP="00E96ACE">
      <w:pPr>
        <w:pStyle w:val="1Content"/>
      </w:pPr>
      <w:r>
        <w:t>Law &amp; Regulation</w:t>
      </w:r>
    </w:p>
    <w:p w14:paraId="26AD7B5A" w14:textId="77777777" w:rsidR="00E96ACE" w:rsidRDefault="00E96ACE" w:rsidP="00E96ACE">
      <w:pPr>
        <w:pStyle w:val="1Content"/>
      </w:pPr>
      <w:r>
        <w:t>Risk Assessment</w:t>
      </w:r>
    </w:p>
    <w:p w14:paraId="120B3B00" w14:textId="77777777" w:rsidR="00E96ACE" w:rsidRDefault="00E96ACE" w:rsidP="00E96ACE">
      <w:pPr>
        <w:pStyle w:val="1Content"/>
      </w:pPr>
      <w:r>
        <w:t>Stakeholder Engagement</w:t>
      </w:r>
    </w:p>
    <w:p w14:paraId="4A2D4552" w14:textId="77777777" w:rsidR="00E96ACE" w:rsidRDefault="00E96ACE" w:rsidP="00E96ACE">
      <w:pPr>
        <w:pStyle w:val="1Content"/>
      </w:pPr>
      <w:r>
        <w:t>Root Cause Analysis</w:t>
      </w:r>
    </w:p>
    <w:p w14:paraId="55283CD0" w14:textId="77777777" w:rsidR="00E96ACE" w:rsidRDefault="00E96ACE" w:rsidP="00E96ACE">
      <w:pPr>
        <w:pStyle w:val="1Content"/>
      </w:pPr>
      <w:r>
        <w:t>Data Analysis &amp; Compliance Monitoring</w:t>
      </w:r>
    </w:p>
    <w:p w14:paraId="2C66B65F" w14:textId="45C94350" w:rsidR="00E96ACE" w:rsidRPr="00E96ACE" w:rsidRDefault="00E96ACE" w:rsidP="00E96ACE">
      <w:pPr>
        <w:spacing w:after="0" w:line="360" w:lineRule="auto"/>
        <w:rPr>
          <w:rFonts w:ascii="Arial" w:hAnsi="Arial" w:cs="Arial"/>
        </w:rPr>
      </w:pPr>
    </w:p>
    <w:p w14:paraId="7B6F237D" w14:textId="79949CB7" w:rsidR="00E96ACE" w:rsidRPr="00E96ACE" w:rsidRDefault="00E96ACE" w:rsidP="00E96ACE">
      <w:pPr>
        <w:spacing w:after="0" w:line="360" w:lineRule="auto"/>
        <w:rPr>
          <w:rFonts w:ascii="Arial" w:hAnsi="Arial" w:cs="Arial"/>
          <w:b/>
          <w:bCs/>
        </w:rPr>
      </w:pPr>
      <w:r w:rsidRPr="00E96ACE">
        <w:rPr>
          <w:rFonts w:ascii="Arial" w:hAnsi="Arial" w:cs="Arial"/>
          <w:b/>
          <w:bCs/>
        </w:rPr>
        <w:t>LANGUAGE</w:t>
      </w:r>
    </w:p>
    <w:p w14:paraId="054252CA" w14:textId="498C9624" w:rsidR="00E96ACE" w:rsidRPr="00BD6DBB" w:rsidRDefault="00E96ACE" w:rsidP="00E96ACE">
      <w:pPr>
        <w:pStyle w:val="1Content"/>
      </w:pPr>
      <w:r>
        <w:t>English</w:t>
      </w:r>
    </w:p>
    <w:sectPr w:rsidR="00E96ACE" w:rsidRPr="00BD6DBB" w:rsidSect="00CC74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macro wne:macroName="NORMAL.BULLET.BULLET"/>
    </wne:keymap>
    <wne:keymap wne:kcmPrimary="0445">
      <wne:acd wne:acdName="acd2"/>
    </wne:keymap>
    <wne:keymap wne:kcmPrimary="0451">
      <wne:acd wne:acdName="acd0"/>
    </wne:keymap>
    <wne:keymap wne:kcmPrimary="0452">
      <wne:acd wne:acdName="acd3"/>
    </wne:keymap>
    <wne:keymap wne:kcmPrimary="0453">
      <wne:macro wne:macroName="NORMAL.BREAK_LINE.BREAKLINE"/>
    </wne:keymap>
    <wne:keymap wne:kcmPrimary="0457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</wne:acdManifest>
  </wne:toolbars>
  <wne:acds>
    <wne:acd wne:argValue="AgAxAC4AQwBvAG4AdABlAG4AdAA=" wne:acdName="acd0" wne:fciIndexBasedOn="0065"/>
    <wne:acd wne:argValue="AgAyAC4AUwB1AGIAagBlAGMAdAA=" wne:acdName="acd1" wne:fciIndexBasedOn="0065"/>
    <wne:acd wne:argValue="AgAzAC4ARABlAHMAYwByAGkAcAB0AGkAbwBuAA==" wne:acdName="acd2" wne:fciIndexBasedOn="0065"/>
    <wne:acd wne:argValue="AQAAAAEA" wne:acdName="acd3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422D" w14:textId="77777777" w:rsidR="00BB5FF9" w:rsidRDefault="00BB5FF9" w:rsidP="00AE7A20">
      <w:pPr>
        <w:spacing w:after="0" w:line="240" w:lineRule="auto"/>
      </w:pPr>
      <w:r>
        <w:separator/>
      </w:r>
    </w:p>
  </w:endnote>
  <w:endnote w:type="continuationSeparator" w:id="0">
    <w:p w14:paraId="1DFD8693" w14:textId="77777777" w:rsidR="00BB5FF9" w:rsidRDefault="00BB5FF9" w:rsidP="00AE7A20">
      <w:pPr>
        <w:spacing w:after="0" w:line="240" w:lineRule="auto"/>
      </w:pPr>
      <w:r>
        <w:continuationSeparator/>
      </w:r>
    </w:p>
  </w:endnote>
  <w:endnote w:type="continuationNotice" w:id="1">
    <w:p w14:paraId="535E0F23" w14:textId="77777777" w:rsidR="00BB5FF9" w:rsidRDefault="00BB5F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B599" w14:textId="77777777" w:rsidR="00947C17" w:rsidRDefault="00947C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18C8F" w14:textId="77777777" w:rsidR="00BB5FF9" w:rsidRDefault="00BB5FF9" w:rsidP="00AE7A20">
      <w:pPr>
        <w:spacing w:after="0" w:line="240" w:lineRule="auto"/>
      </w:pPr>
      <w:r>
        <w:separator/>
      </w:r>
    </w:p>
  </w:footnote>
  <w:footnote w:type="continuationSeparator" w:id="0">
    <w:p w14:paraId="1D5F70C6" w14:textId="77777777" w:rsidR="00BB5FF9" w:rsidRDefault="00BB5FF9" w:rsidP="00AE7A20">
      <w:pPr>
        <w:spacing w:after="0" w:line="240" w:lineRule="auto"/>
      </w:pPr>
      <w:r>
        <w:continuationSeparator/>
      </w:r>
    </w:p>
  </w:footnote>
  <w:footnote w:type="continuationNotice" w:id="1">
    <w:p w14:paraId="5AA40A28" w14:textId="77777777" w:rsidR="00BB5FF9" w:rsidRDefault="00BB5F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967E" w14:textId="77777777" w:rsidR="00947C17" w:rsidRDefault="00947C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C4F4FFE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</w:t>
          </w:r>
          <w:proofErr w:type="spellStart"/>
          <w:r w:rsidRPr="0077633C">
            <w:rPr>
              <w:rFonts w:asciiTheme="majorHAnsi" w:hAnsiTheme="majorHAnsi"/>
              <w:sz w:val="14"/>
              <w:szCs w:val="14"/>
            </w:rPr>
            <w:t>E.Town</w:t>
          </w:r>
          <w:proofErr w:type="spellEnd"/>
          <w:r w:rsidRPr="0077633C">
            <w:rPr>
              <w:rFonts w:asciiTheme="majorHAnsi" w:hAnsiTheme="majorHAnsi"/>
              <w:sz w:val="14"/>
              <w:szCs w:val="14"/>
            </w:rPr>
            <w:t xml:space="preserve"> Central Tower, 11 Doan Van Bo Str., </w:t>
          </w:r>
          <w:proofErr w:type="spellStart"/>
          <w:r w:rsidR="00947C17">
            <w:rPr>
              <w:rFonts w:asciiTheme="majorHAnsi" w:hAnsiTheme="majorHAnsi"/>
              <w:sz w:val="14"/>
              <w:szCs w:val="14"/>
            </w:rPr>
            <w:t>Xom</w:t>
          </w:r>
          <w:proofErr w:type="spellEnd"/>
          <w:r w:rsidR="00947C17">
            <w:rPr>
              <w:rFonts w:asciiTheme="majorHAnsi" w:hAnsiTheme="majorHAnsi"/>
              <w:sz w:val="14"/>
              <w:szCs w:val="14"/>
            </w:rPr>
            <w:t xml:space="preserve"> Chieu </w:t>
          </w:r>
          <w:r w:rsidRPr="0077633C">
            <w:rPr>
              <w:rFonts w:asciiTheme="majorHAnsi" w:hAnsiTheme="majorHAnsi"/>
              <w:sz w:val="14"/>
              <w:szCs w:val="14"/>
            </w:rPr>
            <w:t>War</w:t>
          </w:r>
          <w:r w:rsidR="00947C17">
            <w:rPr>
              <w:rFonts w:asciiTheme="majorHAnsi" w:hAnsiTheme="majorHAnsi"/>
              <w:sz w:val="14"/>
              <w:szCs w:val="14"/>
            </w:rPr>
            <w:t>d</w:t>
          </w:r>
          <w:r w:rsidRPr="0077633C">
            <w:rPr>
              <w:rFonts w:asciiTheme="majorHAnsi" w:hAnsiTheme="majorHAnsi"/>
              <w:sz w:val="14"/>
              <w:szCs w:val="14"/>
            </w:rPr>
            <w:t>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1E68DF3D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947C17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>125 - 127 Ba Trieu Street, Hai Ba Trung</w:t>
          </w:r>
          <w:r w:rsidR="00947C17">
            <w:rPr>
              <w:rFonts w:asciiTheme="majorHAnsi" w:hAnsiTheme="majorHAnsi"/>
              <w:sz w:val="14"/>
              <w:szCs w:val="14"/>
            </w:rPr>
            <w:t xml:space="preserve"> Ward, Hanoi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2" name="Picture 2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3" name="Picture 3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4" name="Picture 4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5" name="Picture 5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6" name="Picture 6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proofErr w:type="spellStart"/>
          <w:r w:rsidRPr="009B1CEE">
            <w:rPr>
              <w:rFonts w:asciiTheme="majorHAnsi" w:hAnsiTheme="majorHAnsi"/>
              <w:sz w:val="14"/>
              <w:szCs w:val="14"/>
            </w:rPr>
            <w:t>Navigos</w:t>
          </w:r>
          <w:proofErr w:type="spellEnd"/>
          <w:r w:rsidRPr="009B1CEE">
            <w:rPr>
              <w:rFonts w:asciiTheme="majorHAnsi" w:hAnsiTheme="majorHAnsi"/>
              <w:sz w:val="14"/>
              <w:szCs w:val="14"/>
            </w:rPr>
            <w:t xml:space="preserve">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3FD22A65"/>
    <w:multiLevelType w:val="multilevel"/>
    <w:tmpl w:val="C8026C6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9" w15:restartNumberingAfterBreak="0">
    <w:nsid w:val="609929FE"/>
    <w:multiLevelType w:val="hybridMultilevel"/>
    <w:tmpl w:val="3D288D08"/>
    <w:lvl w:ilvl="0" w:tplc="FCFE561C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372771048">
    <w:abstractNumId w:val="2"/>
  </w:num>
  <w:num w:numId="2" w16cid:durableId="1268848901">
    <w:abstractNumId w:val="1"/>
  </w:num>
  <w:num w:numId="3" w16cid:durableId="1950119439">
    <w:abstractNumId w:val="6"/>
  </w:num>
  <w:num w:numId="4" w16cid:durableId="24794007">
    <w:abstractNumId w:val="10"/>
  </w:num>
  <w:num w:numId="5" w16cid:durableId="19648019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3"/>
  </w:num>
  <w:num w:numId="7" w16cid:durableId="1433085472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8"/>
  </w:num>
  <w:num w:numId="11" w16cid:durableId="317685321">
    <w:abstractNumId w:val="3"/>
  </w:num>
  <w:num w:numId="12" w16cid:durableId="111674367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2"/>
  </w:num>
  <w:num w:numId="15" w16cid:durableId="871697336">
    <w:abstractNumId w:val="5"/>
  </w:num>
  <w:num w:numId="16" w16cid:durableId="7819219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37115722">
    <w:abstractNumId w:val="9"/>
  </w:num>
  <w:num w:numId="18" w16cid:durableId="38432199">
    <w:abstractNumId w:val="4"/>
  </w:num>
  <w:num w:numId="19" w16cid:durableId="411589375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38B7"/>
    <w:rsid w:val="00027588"/>
    <w:rsid w:val="0003107E"/>
    <w:rsid w:val="00036C03"/>
    <w:rsid w:val="000454F3"/>
    <w:rsid w:val="00052FF2"/>
    <w:rsid w:val="0005337F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B425E"/>
    <w:rsid w:val="000C0793"/>
    <w:rsid w:val="000C1B39"/>
    <w:rsid w:val="000D39EB"/>
    <w:rsid w:val="000D4E22"/>
    <w:rsid w:val="000D61A3"/>
    <w:rsid w:val="000E669C"/>
    <w:rsid w:val="000F3BF1"/>
    <w:rsid w:val="000F416A"/>
    <w:rsid w:val="0010636E"/>
    <w:rsid w:val="00111BE7"/>
    <w:rsid w:val="00113B08"/>
    <w:rsid w:val="0011498F"/>
    <w:rsid w:val="00116F2D"/>
    <w:rsid w:val="00132ADE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0E2D"/>
    <w:rsid w:val="001768F1"/>
    <w:rsid w:val="00185B87"/>
    <w:rsid w:val="00187200"/>
    <w:rsid w:val="0019281D"/>
    <w:rsid w:val="001A6E1C"/>
    <w:rsid w:val="001A7E71"/>
    <w:rsid w:val="001B0FE2"/>
    <w:rsid w:val="001C1263"/>
    <w:rsid w:val="001C476E"/>
    <w:rsid w:val="001C7ABF"/>
    <w:rsid w:val="001D0E3A"/>
    <w:rsid w:val="001D2776"/>
    <w:rsid w:val="001D5521"/>
    <w:rsid w:val="001D57BD"/>
    <w:rsid w:val="001F17C2"/>
    <w:rsid w:val="001F3024"/>
    <w:rsid w:val="001F567A"/>
    <w:rsid w:val="0020316D"/>
    <w:rsid w:val="002064F8"/>
    <w:rsid w:val="002066A2"/>
    <w:rsid w:val="00210D14"/>
    <w:rsid w:val="00226AFD"/>
    <w:rsid w:val="00233062"/>
    <w:rsid w:val="00234589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7410A"/>
    <w:rsid w:val="002806D8"/>
    <w:rsid w:val="00281583"/>
    <w:rsid w:val="002860A4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53ECF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00AC"/>
    <w:rsid w:val="003B1ADF"/>
    <w:rsid w:val="003B518D"/>
    <w:rsid w:val="003B5CAA"/>
    <w:rsid w:val="003C1233"/>
    <w:rsid w:val="003C2EF8"/>
    <w:rsid w:val="003C379D"/>
    <w:rsid w:val="003D35A3"/>
    <w:rsid w:val="003D3DF6"/>
    <w:rsid w:val="003D4A3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37E9B"/>
    <w:rsid w:val="004412B1"/>
    <w:rsid w:val="00442D86"/>
    <w:rsid w:val="00447482"/>
    <w:rsid w:val="00452A2A"/>
    <w:rsid w:val="0046178E"/>
    <w:rsid w:val="00472108"/>
    <w:rsid w:val="00473725"/>
    <w:rsid w:val="00473B5B"/>
    <w:rsid w:val="0047686F"/>
    <w:rsid w:val="0047799C"/>
    <w:rsid w:val="004812D6"/>
    <w:rsid w:val="00487332"/>
    <w:rsid w:val="004928B8"/>
    <w:rsid w:val="00492E4C"/>
    <w:rsid w:val="004967DA"/>
    <w:rsid w:val="004A3AA0"/>
    <w:rsid w:val="004A60EB"/>
    <w:rsid w:val="004A6898"/>
    <w:rsid w:val="004A6A37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461C5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D6379"/>
    <w:rsid w:val="005E1FEA"/>
    <w:rsid w:val="005F10BB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2EFE"/>
    <w:rsid w:val="00656856"/>
    <w:rsid w:val="00657A9F"/>
    <w:rsid w:val="00663627"/>
    <w:rsid w:val="00666216"/>
    <w:rsid w:val="00675397"/>
    <w:rsid w:val="006776FF"/>
    <w:rsid w:val="0068238F"/>
    <w:rsid w:val="00682A9E"/>
    <w:rsid w:val="00683029"/>
    <w:rsid w:val="00683A59"/>
    <w:rsid w:val="006965D0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77CC9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0733E"/>
    <w:rsid w:val="008137A6"/>
    <w:rsid w:val="00814BEC"/>
    <w:rsid w:val="0081795C"/>
    <w:rsid w:val="00826A05"/>
    <w:rsid w:val="00827AFD"/>
    <w:rsid w:val="00834C85"/>
    <w:rsid w:val="00844525"/>
    <w:rsid w:val="0084783A"/>
    <w:rsid w:val="00857D3B"/>
    <w:rsid w:val="00872EEC"/>
    <w:rsid w:val="008743F2"/>
    <w:rsid w:val="00880C0D"/>
    <w:rsid w:val="0088322C"/>
    <w:rsid w:val="00883FC1"/>
    <w:rsid w:val="00893EAF"/>
    <w:rsid w:val="008A5F68"/>
    <w:rsid w:val="008A7A29"/>
    <w:rsid w:val="008B38CE"/>
    <w:rsid w:val="008B73DB"/>
    <w:rsid w:val="008C14E5"/>
    <w:rsid w:val="008C7211"/>
    <w:rsid w:val="008D1ACA"/>
    <w:rsid w:val="008D411A"/>
    <w:rsid w:val="008E2206"/>
    <w:rsid w:val="008E5AB2"/>
    <w:rsid w:val="008E6445"/>
    <w:rsid w:val="008F0547"/>
    <w:rsid w:val="008F2273"/>
    <w:rsid w:val="008F3696"/>
    <w:rsid w:val="008F6892"/>
    <w:rsid w:val="008F7486"/>
    <w:rsid w:val="00900084"/>
    <w:rsid w:val="0090423D"/>
    <w:rsid w:val="00923175"/>
    <w:rsid w:val="009254D7"/>
    <w:rsid w:val="00926983"/>
    <w:rsid w:val="00926B96"/>
    <w:rsid w:val="009312E1"/>
    <w:rsid w:val="00934ED5"/>
    <w:rsid w:val="00943727"/>
    <w:rsid w:val="0094539C"/>
    <w:rsid w:val="00947040"/>
    <w:rsid w:val="0094742E"/>
    <w:rsid w:val="00947C17"/>
    <w:rsid w:val="00950A53"/>
    <w:rsid w:val="0095783F"/>
    <w:rsid w:val="00962A53"/>
    <w:rsid w:val="009675E0"/>
    <w:rsid w:val="00971241"/>
    <w:rsid w:val="00975EC6"/>
    <w:rsid w:val="00977D01"/>
    <w:rsid w:val="009816E0"/>
    <w:rsid w:val="009A36E7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D7FB8"/>
    <w:rsid w:val="009E5724"/>
    <w:rsid w:val="009F0A08"/>
    <w:rsid w:val="009F42DA"/>
    <w:rsid w:val="009F4E74"/>
    <w:rsid w:val="00A01E2F"/>
    <w:rsid w:val="00A02FA1"/>
    <w:rsid w:val="00A0385F"/>
    <w:rsid w:val="00A067EF"/>
    <w:rsid w:val="00A078CF"/>
    <w:rsid w:val="00A07DEA"/>
    <w:rsid w:val="00A126B5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774BA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470F6"/>
    <w:rsid w:val="00B541C4"/>
    <w:rsid w:val="00B75A1E"/>
    <w:rsid w:val="00B9357B"/>
    <w:rsid w:val="00B95A9E"/>
    <w:rsid w:val="00BB0E38"/>
    <w:rsid w:val="00BB29A0"/>
    <w:rsid w:val="00BB5FF9"/>
    <w:rsid w:val="00BC4111"/>
    <w:rsid w:val="00BD08E0"/>
    <w:rsid w:val="00BD6DBB"/>
    <w:rsid w:val="00BD7C9D"/>
    <w:rsid w:val="00BE02A4"/>
    <w:rsid w:val="00BE3F1C"/>
    <w:rsid w:val="00BF0B3C"/>
    <w:rsid w:val="00BF782A"/>
    <w:rsid w:val="00C0657F"/>
    <w:rsid w:val="00C10D55"/>
    <w:rsid w:val="00C17199"/>
    <w:rsid w:val="00C20A8D"/>
    <w:rsid w:val="00C33E1B"/>
    <w:rsid w:val="00C37C09"/>
    <w:rsid w:val="00C43050"/>
    <w:rsid w:val="00C44AA4"/>
    <w:rsid w:val="00C44D60"/>
    <w:rsid w:val="00C47E5A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11E0"/>
    <w:rsid w:val="00CE4A57"/>
    <w:rsid w:val="00CF0F58"/>
    <w:rsid w:val="00CF32FB"/>
    <w:rsid w:val="00CF46C2"/>
    <w:rsid w:val="00CF771E"/>
    <w:rsid w:val="00D00C82"/>
    <w:rsid w:val="00D05E56"/>
    <w:rsid w:val="00D12A77"/>
    <w:rsid w:val="00D2002C"/>
    <w:rsid w:val="00D25104"/>
    <w:rsid w:val="00D3429E"/>
    <w:rsid w:val="00D36D4F"/>
    <w:rsid w:val="00D36FE5"/>
    <w:rsid w:val="00D37000"/>
    <w:rsid w:val="00D50BC1"/>
    <w:rsid w:val="00D51186"/>
    <w:rsid w:val="00D64B8B"/>
    <w:rsid w:val="00D70FE2"/>
    <w:rsid w:val="00D94C88"/>
    <w:rsid w:val="00D96B4B"/>
    <w:rsid w:val="00D970D8"/>
    <w:rsid w:val="00DA2422"/>
    <w:rsid w:val="00DA3802"/>
    <w:rsid w:val="00DC08F3"/>
    <w:rsid w:val="00DC28DD"/>
    <w:rsid w:val="00DC5190"/>
    <w:rsid w:val="00DC73CD"/>
    <w:rsid w:val="00DD53C9"/>
    <w:rsid w:val="00DD662A"/>
    <w:rsid w:val="00DD7F0D"/>
    <w:rsid w:val="00DE545E"/>
    <w:rsid w:val="00DE5FBA"/>
    <w:rsid w:val="00DF2ABF"/>
    <w:rsid w:val="00E0111D"/>
    <w:rsid w:val="00E015C8"/>
    <w:rsid w:val="00E1349F"/>
    <w:rsid w:val="00E17AEA"/>
    <w:rsid w:val="00E315D2"/>
    <w:rsid w:val="00E32290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605F4"/>
    <w:rsid w:val="00E62D04"/>
    <w:rsid w:val="00E77FFC"/>
    <w:rsid w:val="00E81AA8"/>
    <w:rsid w:val="00E84478"/>
    <w:rsid w:val="00E84984"/>
    <w:rsid w:val="00E920C8"/>
    <w:rsid w:val="00E930BF"/>
    <w:rsid w:val="00E964A9"/>
    <w:rsid w:val="00E96ACE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242"/>
    <w:rsid w:val="00F05D27"/>
    <w:rsid w:val="00F07956"/>
    <w:rsid w:val="00F223F8"/>
    <w:rsid w:val="00F40EA3"/>
    <w:rsid w:val="00F41D00"/>
    <w:rsid w:val="00F43B92"/>
    <w:rsid w:val="00F46D18"/>
    <w:rsid w:val="00F54F1F"/>
    <w:rsid w:val="00F60BA4"/>
    <w:rsid w:val="00F67ADA"/>
    <w:rsid w:val="00F80979"/>
    <w:rsid w:val="00F81441"/>
    <w:rsid w:val="00F819D0"/>
    <w:rsid w:val="00F84F53"/>
    <w:rsid w:val="00F86C3D"/>
    <w:rsid w:val="00F91007"/>
    <w:rsid w:val="00F91759"/>
    <w:rsid w:val="00F974E6"/>
    <w:rsid w:val="00FA2CDB"/>
    <w:rsid w:val="00FA3734"/>
    <w:rsid w:val="00FA464E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EN.dotx</Template>
  <TotalTime>67</TotalTime>
  <Pages>5</Pages>
  <Words>758</Words>
  <Characters>4775</Characters>
  <Application>Microsoft Office Word</Application>
  <DocSecurity>0</DocSecurity>
  <Lines>143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Hoa, Nguyen Thi Dong</cp:lastModifiedBy>
  <cp:revision>28</cp:revision>
  <cp:lastPrinted>2026-04-07T09:13:00Z</cp:lastPrinted>
  <dcterms:created xsi:type="dcterms:W3CDTF">2023-04-26T10:13:00Z</dcterms:created>
  <dcterms:modified xsi:type="dcterms:W3CDTF">2026-04-07T10:12:00Z</dcterms:modified>
</cp:coreProperties>
</file>