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6E63A" w14:textId="5572F299" w:rsidR="003C2EF8" w:rsidRDefault="003C2EF8" w:rsidP="003C2EF8">
      <w:pPr>
        <w:spacing w:before="160"/>
        <w:ind w:left="0" w:right="-1"/>
        <w:jc w:val="center"/>
        <w:rPr>
          <w:rFonts w:asciiTheme="majorHAnsi" w:eastAsia="MS Mincho" w:hAnsiTheme="majorHAnsi" w:cstheme="majorHAnsi"/>
          <w:b/>
          <w:bCs/>
          <w:noProof/>
          <w:color w:val="002060"/>
          <w:spacing w:val="20"/>
          <w:position w:val="-8"/>
          <w:sz w:val="40"/>
          <w:szCs w:val="40"/>
        </w:rPr>
      </w:pPr>
      <w:r>
        <w:rPr>
          <w:rFonts w:asciiTheme="majorHAnsi" w:eastAsia="MS Mincho" w:hAnsiTheme="majorHAnsi" w:cstheme="majorHAnsi"/>
          <w:b/>
          <w:bCs/>
          <w:noProof/>
          <w:color w:val="002060"/>
          <w:spacing w:val="20"/>
          <w:position w:val="-8"/>
          <w:sz w:val="40"/>
          <w:szCs w:val="40"/>
        </w:rPr>
        <w:t>CANDIDATE ASSESSMENT REPORT</w:t>
      </w:r>
    </w:p>
    <w:p w14:paraId="625B07E6" w14:textId="2E15862F" w:rsidR="003C2EF8" w:rsidRDefault="003C2EF8" w:rsidP="00210BB7">
      <w:pPr>
        <w:spacing w:after="0" w:line="360" w:lineRule="auto"/>
        <w:ind w:left="0" w:right="-1"/>
        <w:jc w:val="center"/>
        <w:rPr>
          <w:rFonts w:asciiTheme="majorHAnsi" w:eastAsia="MS Mincho" w:hAnsiTheme="majorHAnsi" w:cstheme="majorHAnsi"/>
          <w:b/>
          <w:bCs/>
          <w:noProof/>
          <w:color w:val="002060"/>
          <w:spacing w:val="20"/>
          <w:position w:val="-8"/>
          <w:sz w:val="32"/>
          <w:szCs w:val="32"/>
        </w:rPr>
      </w:pPr>
      <w:r>
        <w:rPr>
          <w:rFonts w:asciiTheme="majorHAnsi" w:eastAsia="MS Mincho" w:hAnsiTheme="majorHAnsi" w:cstheme="majorHAnsi"/>
          <w:b/>
          <w:bCs/>
          <w:noProof/>
          <w:color w:val="002060"/>
          <w:spacing w:val="20"/>
          <w:position w:val="-8"/>
          <w:sz w:val="32"/>
          <w:szCs w:val="32"/>
        </w:rPr>
        <w:t xml:space="preserve">For: </w:t>
      </w:r>
      <w:r w:rsidR="0095225F" w:rsidRPr="0095225F">
        <w:rPr>
          <w:rFonts w:asciiTheme="majorHAnsi" w:eastAsia="MS Mincho" w:hAnsiTheme="majorHAnsi" w:cstheme="majorHAnsi"/>
          <w:b/>
          <w:bCs/>
          <w:noProof/>
          <w:color w:val="002060"/>
          <w:spacing w:val="20"/>
          <w:position w:val="-8"/>
          <w:sz w:val="32"/>
          <w:szCs w:val="32"/>
        </w:rPr>
        <w:t>SEMBCORP</w:t>
      </w:r>
    </w:p>
    <w:p w14:paraId="594AF1AC" w14:textId="5D91737E" w:rsidR="003C2EF8" w:rsidRDefault="003C2EF8" w:rsidP="00210BB7">
      <w:pPr>
        <w:spacing w:after="0" w:line="360" w:lineRule="auto"/>
        <w:ind w:left="0" w:right="-1"/>
        <w:jc w:val="center"/>
        <w:rPr>
          <w:rFonts w:asciiTheme="majorHAnsi" w:eastAsia="MS Mincho" w:hAnsiTheme="majorHAnsi" w:cstheme="majorHAnsi"/>
          <w:b/>
          <w:bCs/>
          <w:color w:val="002060"/>
          <w:spacing w:val="20"/>
          <w:position w:val="-8"/>
          <w:sz w:val="32"/>
          <w:szCs w:val="32"/>
        </w:rPr>
      </w:pPr>
      <w:r>
        <w:rPr>
          <w:rFonts w:asciiTheme="majorHAnsi" w:eastAsia="MS Mincho" w:hAnsiTheme="majorHAnsi" w:cstheme="majorHAnsi"/>
          <w:b/>
          <w:bCs/>
          <w:noProof/>
          <w:color w:val="002060"/>
          <w:spacing w:val="20"/>
          <w:position w:val="-8"/>
          <w:sz w:val="32"/>
          <w:szCs w:val="32"/>
        </w:rPr>
        <w:t xml:space="preserve">Re: </w:t>
      </w:r>
      <w:r w:rsidR="000A7D19" w:rsidRPr="000A7D19">
        <w:rPr>
          <w:rFonts w:asciiTheme="majorHAnsi" w:eastAsia="MS Mincho" w:hAnsiTheme="majorHAnsi" w:cstheme="majorHAnsi"/>
          <w:b/>
          <w:bCs/>
          <w:noProof/>
          <w:color w:val="002060"/>
          <w:spacing w:val="20"/>
          <w:position w:val="-8"/>
          <w:sz w:val="32"/>
          <w:szCs w:val="32"/>
        </w:rPr>
        <w:t>Confidential</w:t>
      </w:r>
    </w:p>
    <w:p w14:paraId="7A2604BA" w14:textId="6684C5A2" w:rsidR="003C2EF8" w:rsidRDefault="000A7D19" w:rsidP="00210BB7">
      <w:pPr>
        <w:pStyle w:val="ListParagraph"/>
        <w:numPr>
          <w:ilvl w:val="0"/>
          <w:numId w:val="5"/>
        </w:numPr>
        <w:spacing w:after="0" w:line="360" w:lineRule="auto"/>
        <w:ind w:left="1134" w:right="708" w:hanging="567"/>
        <w:rPr>
          <w:rFonts w:asciiTheme="majorHAnsi" w:hAnsiTheme="majorHAnsi" w:cstheme="majorHAnsi"/>
          <w:b/>
          <w:color w:val="E46F21" w:themeColor="accent2"/>
          <w:sz w:val="36"/>
          <w:szCs w:val="36"/>
        </w:rPr>
      </w:pPr>
      <w:r>
        <w:rPr>
          <w:noProof/>
          <w:sz w:val="72"/>
        </w:rPr>
        <w:drawing>
          <wp:anchor distT="0" distB="0" distL="0" distR="0" simplePos="0" relativeHeight="251659264" behindDoc="0" locked="0" layoutInCell="1" allowOverlap="1" wp14:anchorId="4BB9E5D2" wp14:editId="6B8FC707">
            <wp:simplePos x="0" y="0"/>
            <wp:positionH relativeFrom="page">
              <wp:posOffset>5865879</wp:posOffset>
            </wp:positionH>
            <wp:positionV relativeFrom="paragraph">
              <wp:posOffset>92830</wp:posOffset>
            </wp:positionV>
            <wp:extent cx="1121410" cy="1492250"/>
            <wp:effectExtent l="0" t="0" r="2540" b="0"/>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8" cstate="print"/>
                    <a:srcRect l="16671" b="13835"/>
                    <a:stretch>
                      <a:fillRect/>
                    </a:stretch>
                  </pic:blipFill>
                  <pic:spPr bwMode="auto">
                    <a:xfrm>
                      <a:off x="0" y="0"/>
                      <a:ext cx="1121410" cy="1492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C2EF8">
        <w:rPr>
          <w:rFonts w:asciiTheme="majorHAnsi" w:hAnsiTheme="majorHAnsi" w:cstheme="majorHAnsi"/>
          <w:b/>
          <w:color w:val="E46F21" w:themeColor="accent2"/>
          <w:sz w:val="36"/>
          <w:szCs w:val="36"/>
        </w:rPr>
        <w:t>Personal Details</w:t>
      </w:r>
      <w:r w:rsidR="00C7131A" w:rsidRPr="00C7131A">
        <w:rPr>
          <w:rFonts w:asciiTheme="majorHAnsi" w:hAnsiTheme="majorHAnsi" w:cstheme="majorHAnsi"/>
          <w:b/>
          <w:color w:val="E46F21" w:themeColor="accent2"/>
          <w:sz w:val="36"/>
          <w:szCs w:val="36"/>
        </w:rPr>
        <w:t xml:space="preserve"> </w:t>
      </w:r>
    </w:p>
    <w:p w14:paraId="7EC3D257" w14:textId="2C528C83" w:rsidR="00B70613" w:rsidRPr="00B70613" w:rsidRDefault="00B70613" w:rsidP="00210BB7">
      <w:pPr>
        <w:tabs>
          <w:tab w:val="left" w:pos="3969"/>
        </w:tabs>
        <w:spacing w:after="0" w:line="360" w:lineRule="auto"/>
        <w:ind w:left="3969" w:right="26" w:hanging="2835"/>
        <w:rPr>
          <w:rFonts w:ascii="Arial" w:eastAsia="Arial" w:hAnsi="Arial" w:cs="Arial"/>
          <w:color w:val="002060"/>
        </w:rPr>
      </w:pPr>
      <w:r w:rsidRPr="00B70613">
        <w:rPr>
          <w:rFonts w:ascii="Arial" w:eastAsia="Arial" w:hAnsi="Arial" w:cs="Arial"/>
          <w:color w:val="002060"/>
        </w:rPr>
        <w:t>Full name:</w:t>
      </w:r>
      <w:r w:rsidRPr="00B70613">
        <w:rPr>
          <w:rFonts w:ascii="Arial" w:eastAsia="Arial" w:hAnsi="Arial" w:cs="Arial"/>
          <w:color w:val="002060"/>
        </w:rPr>
        <w:tab/>
      </w:r>
      <w:r w:rsidR="000A7D19" w:rsidRPr="000A7D19">
        <w:rPr>
          <w:rFonts w:ascii="Arial" w:eastAsia="Arial" w:hAnsi="Arial" w:cs="Arial"/>
          <w:color w:val="002060"/>
        </w:rPr>
        <w:t>Tran Nhat Quang</w:t>
      </w:r>
    </w:p>
    <w:p w14:paraId="39695A2D" w14:textId="4C46DB89" w:rsidR="00B70613" w:rsidRPr="00B70613" w:rsidRDefault="00B70613" w:rsidP="00210BB7">
      <w:pPr>
        <w:tabs>
          <w:tab w:val="left" w:pos="3969"/>
        </w:tabs>
        <w:spacing w:after="0" w:line="360" w:lineRule="auto"/>
        <w:ind w:left="3969" w:right="26" w:hanging="2835"/>
        <w:rPr>
          <w:rFonts w:ascii="Arial" w:eastAsia="Arial" w:hAnsi="Arial" w:cs="Arial"/>
          <w:color w:val="002060"/>
        </w:rPr>
      </w:pPr>
      <w:r w:rsidRPr="00B70613">
        <w:rPr>
          <w:rFonts w:ascii="Arial" w:eastAsia="Arial" w:hAnsi="Arial" w:cs="Arial"/>
          <w:color w:val="002060"/>
        </w:rPr>
        <w:t>Gender:</w:t>
      </w:r>
      <w:r w:rsidRPr="00B70613">
        <w:rPr>
          <w:rFonts w:ascii="Arial" w:eastAsia="Arial" w:hAnsi="Arial" w:cs="Arial"/>
          <w:color w:val="002060"/>
        </w:rPr>
        <w:tab/>
      </w:r>
      <w:r w:rsidR="000A7D19">
        <w:rPr>
          <w:rFonts w:ascii="Arial" w:eastAsia="Arial" w:hAnsi="Arial" w:cs="Arial"/>
          <w:color w:val="002060"/>
        </w:rPr>
        <w:t>Male</w:t>
      </w:r>
    </w:p>
    <w:p w14:paraId="19B552E2" w14:textId="0A1FE332" w:rsidR="00B70613" w:rsidRPr="00B70613" w:rsidRDefault="00B70613" w:rsidP="00210BB7">
      <w:pPr>
        <w:tabs>
          <w:tab w:val="left" w:pos="3969"/>
        </w:tabs>
        <w:spacing w:after="0" w:line="360" w:lineRule="auto"/>
        <w:ind w:left="3969" w:right="26" w:hanging="2835"/>
        <w:rPr>
          <w:rFonts w:ascii="Arial" w:eastAsia="Arial" w:hAnsi="Arial" w:cs="Arial"/>
          <w:color w:val="002060"/>
        </w:rPr>
      </w:pPr>
      <w:r w:rsidRPr="00B70613">
        <w:rPr>
          <w:rFonts w:ascii="Arial" w:eastAsia="Arial" w:hAnsi="Arial" w:cs="Arial"/>
          <w:color w:val="002060"/>
        </w:rPr>
        <w:t>Year of birth:</w:t>
      </w:r>
      <w:r w:rsidRPr="00B70613">
        <w:rPr>
          <w:rFonts w:ascii="Arial" w:eastAsia="Arial" w:hAnsi="Arial" w:cs="Arial"/>
          <w:color w:val="002060"/>
        </w:rPr>
        <w:tab/>
      </w:r>
      <w:r w:rsidR="00E130CD">
        <w:rPr>
          <w:rFonts w:ascii="Arial" w:eastAsia="Arial" w:hAnsi="Arial" w:cs="Arial"/>
          <w:color w:val="002060"/>
        </w:rPr>
        <w:t>1983</w:t>
      </w:r>
    </w:p>
    <w:p w14:paraId="35FBC956" w14:textId="4F6580B3" w:rsidR="00F73DC4" w:rsidRDefault="00B70613" w:rsidP="00210BB7">
      <w:pPr>
        <w:tabs>
          <w:tab w:val="left" w:pos="3969"/>
        </w:tabs>
        <w:spacing w:after="0" w:line="360" w:lineRule="auto"/>
        <w:ind w:left="3969" w:right="26" w:hanging="2835"/>
        <w:rPr>
          <w:rFonts w:ascii="Arial" w:eastAsia="Arial" w:hAnsi="Arial" w:cs="Arial"/>
          <w:color w:val="002060"/>
        </w:rPr>
      </w:pPr>
      <w:r w:rsidRPr="00B70613">
        <w:rPr>
          <w:rFonts w:ascii="Arial" w:eastAsia="Arial" w:hAnsi="Arial" w:cs="Arial"/>
          <w:color w:val="002060"/>
        </w:rPr>
        <w:t>Address:</w:t>
      </w:r>
      <w:r w:rsidRPr="00B70613">
        <w:rPr>
          <w:rFonts w:ascii="Arial" w:eastAsia="Arial" w:hAnsi="Arial" w:cs="Arial"/>
          <w:color w:val="002060"/>
        </w:rPr>
        <w:tab/>
      </w:r>
      <w:r w:rsidR="00E130CD">
        <w:rPr>
          <w:rFonts w:ascii="Arial" w:eastAsia="Arial" w:hAnsi="Arial" w:cs="Arial"/>
          <w:color w:val="002060"/>
        </w:rPr>
        <w:t>HCMC</w:t>
      </w:r>
    </w:p>
    <w:p w14:paraId="488DE090" w14:textId="63488440" w:rsidR="003C2EF8" w:rsidRDefault="003C2EF8" w:rsidP="00210BB7">
      <w:pPr>
        <w:pStyle w:val="ListParagraph"/>
        <w:numPr>
          <w:ilvl w:val="0"/>
          <w:numId w:val="5"/>
        </w:numPr>
        <w:spacing w:before="120" w:after="0" w:line="360" w:lineRule="auto"/>
        <w:ind w:left="1134" w:right="709" w:hanging="567"/>
        <w:rPr>
          <w:rFonts w:asciiTheme="majorHAnsi" w:hAnsiTheme="majorHAnsi" w:cstheme="majorHAnsi"/>
          <w:b/>
          <w:color w:val="E46F21" w:themeColor="accent2"/>
          <w:sz w:val="36"/>
          <w:szCs w:val="36"/>
        </w:rPr>
      </w:pPr>
      <w:r>
        <w:rPr>
          <w:rFonts w:asciiTheme="majorHAnsi" w:hAnsiTheme="majorHAnsi" w:cstheme="majorHAnsi"/>
          <w:b/>
          <w:color w:val="E46F21" w:themeColor="accent2"/>
          <w:sz w:val="36"/>
          <w:szCs w:val="36"/>
        </w:rPr>
        <w:t>Navigos Search’s Assessment</w:t>
      </w:r>
    </w:p>
    <w:p w14:paraId="62D9DD9D" w14:textId="17781950" w:rsidR="0025127D" w:rsidRPr="0025127D" w:rsidRDefault="0025127D" w:rsidP="0025127D">
      <w:pPr>
        <w:pStyle w:val="ListParagraph"/>
        <w:numPr>
          <w:ilvl w:val="0"/>
          <w:numId w:val="11"/>
        </w:numPr>
        <w:spacing w:after="0" w:line="360" w:lineRule="auto"/>
        <w:ind w:right="708"/>
        <w:rPr>
          <w:rFonts w:cstheme="minorHAnsi"/>
          <w:color w:val="002060"/>
          <w:szCs w:val="24"/>
        </w:rPr>
      </w:pPr>
      <w:r w:rsidRPr="0025127D">
        <w:rPr>
          <w:rFonts w:cstheme="minorHAnsi"/>
          <w:color w:val="002060"/>
          <w:szCs w:val="24"/>
        </w:rPr>
        <w:t>P&amp;L-oriented business leader with full accountability for a ~</w:t>
      </w:r>
      <w:r>
        <w:rPr>
          <w:rFonts w:cstheme="minorHAnsi"/>
          <w:color w:val="002060"/>
          <w:szCs w:val="24"/>
        </w:rPr>
        <w:t>$</w:t>
      </w:r>
      <w:r w:rsidRPr="0025127D">
        <w:rPr>
          <w:rFonts w:cstheme="minorHAnsi"/>
          <w:color w:val="002060"/>
          <w:szCs w:val="24"/>
        </w:rPr>
        <w:t>2.5</w:t>
      </w:r>
      <w:r>
        <w:rPr>
          <w:rFonts w:cstheme="minorHAnsi"/>
          <w:color w:val="002060"/>
          <w:szCs w:val="24"/>
        </w:rPr>
        <w:t xml:space="preserve"> – </w:t>
      </w:r>
      <w:r w:rsidRPr="0025127D">
        <w:rPr>
          <w:rFonts w:cstheme="minorHAnsi"/>
          <w:color w:val="002060"/>
          <w:szCs w:val="24"/>
        </w:rPr>
        <w:t>3M operation, currently leading overall business performance, commercial strategy, and operational execution in Vietnam as Managing Director and Legal Representative.</w:t>
      </w:r>
    </w:p>
    <w:p w14:paraId="5B17ADB2" w14:textId="79A01E5A" w:rsidR="0025127D" w:rsidRPr="0025127D" w:rsidRDefault="0025127D" w:rsidP="0025127D">
      <w:pPr>
        <w:pStyle w:val="ListParagraph"/>
        <w:numPr>
          <w:ilvl w:val="0"/>
          <w:numId w:val="11"/>
        </w:numPr>
        <w:spacing w:after="0" w:line="360" w:lineRule="auto"/>
        <w:ind w:right="708"/>
        <w:rPr>
          <w:rFonts w:cstheme="minorHAnsi"/>
          <w:color w:val="002060"/>
          <w:szCs w:val="24"/>
        </w:rPr>
      </w:pPr>
      <w:r w:rsidRPr="0025127D">
        <w:rPr>
          <w:rFonts w:cstheme="minorHAnsi"/>
          <w:color w:val="002060"/>
          <w:szCs w:val="24"/>
        </w:rPr>
        <w:t>Proven track record in building and scaling new business platforms, having established and grown the Vietnam presence for an industrial real estate developer, covering land acquisition, project development, leasing, and integrated facility operations.</w:t>
      </w:r>
    </w:p>
    <w:p w14:paraId="366F6174" w14:textId="5E50AC11" w:rsidR="0025127D" w:rsidRPr="0025127D" w:rsidRDefault="0025127D" w:rsidP="0025127D">
      <w:pPr>
        <w:pStyle w:val="ListParagraph"/>
        <w:numPr>
          <w:ilvl w:val="0"/>
          <w:numId w:val="11"/>
        </w:numPr>
        <w:spacing w:after="0" w:line="360" w:lineRule="auto"/>
        <w:ind w:right="708"/>
        <w:rPr>
          <w:rFonts w:cstheme="minorHAnsi"/>
          <w:color w:val="002060"/>
          <w:szCs w:val="24"/>
        </w:rPr>
      </w:pPr>
      <w:r w:rsidRPr="0025127D">
        <w:rPr>
          <w:rFonts w:cstheme="minorHAnsi"/>
          <w:color w:val="002060"/>
          <w:szCs w:val="24"/>
        </w:rPr>
        <w:t>Experienced in leading multi-site</w:t>
      </w:r>
      <w:r>
        <w:rPr>
          <w:rFonts w:cstheme="minorHAnsi"/>
          <w:color w:val="002060"/>
          <w:szCs w:val="24"/>
        </w:rPr>
        <w:t>s</w:t>
      </w:r>
      <w:r w:rsidRPr="0025127D">
        <w:rPr>
          <w:rFonts w:cstheme="minorHAnsi"/>
          <w:color w:val="002060"/>
          <w:szCs w:val="24"/>
        </w:rPr>
        <w:t xml:space="preserve"> and cross-border teams, managing ~49 staff across Vietnam, Singapore, and Taiwan (including ~20 office staff in Vietnam and ~22 operational staff at project sites).</w:t>
      </w:r>
    </w:p>
    <w:p w14:paraId="69FA662C" w14:textId="2E605C65" w:rsidR="0025127D" w:rsidRPr="0025127D" w:rsidRDefault="0025127D" w:rsidP="0025127D">
      <w:pPr>
        <w:pStyle w:val="ListParagraph"/>
        <w:numPr>
          <w:ilvl w:val="0"/>
          <w:numId w:val="11"/>
        </w:numPr>
        <w:spacing w:after="0" w:line="360" w:lineRule="auto"/>
        <w:ind w:right="708"/>
        <w:rPr>
          <w:rFonts w:cstheme="minorHAnsi"/>
          <w:color w:val="002060"/>
          <w:szCs w:val="24"/>
        </w:rPr>
      </w:pPr>
      <w:r w:rsidRPr="0025127D">
        <w:rPr>
          <w:rFonts w:cstheme="minorHAnsi"/>
          <w:color w:val="002060"/>
          <w:szCs w:val="24"/>
        </w:rPr>
        <w:t>Strong operational and service delivery background developed through leadership roles at international real estate consultancies, with deep exposure to project management, workplace solutions, and integrated facility services for multinational clients.</w:t>
      </w:r>
    </w:p>
    <w:p w14:paraId="2068DB8E" w14:textId="00304D24" w:rsidR="0025127D" w:rsidRPr="0025127D" w:rsidRDefault="0025127D" w:rsidP="0025127D">
      <w:pPr>
        <w:pStyle w:val="ListParagraph"/>
        <w:numPr>
          <w:ilvl w:val="0"/>
          <w:numId w:val="11"/>
        </w:numPr>
        <w:spacing w:after="0" w:line="360" w:lineRule="auto"/>
        <w:ind w:right="708"/>
        <w:rPr>
          <w:rFonts w:cstheme="minorHAnsi"/>
          <w:color w:val="002060"/>
          <w:szCs w:val="24"/>
        </w:rPr>
      </w:pPr>
      <w:r w:rsidRPr="0025127D">
        <w:rPr>
          <w:rFonts w:cstheme="minorHAnsi"/>
          <w:color w:val="002060"/>
          <w:szCs w:val="24"/>
        </w:rPr>
        <w:t>Well-connected within Vietnam’s real estate and corporate occupier market, with the ability to engage developers, investors, and corporate clients while representing the business in industry and stakeholder communities.</w:t>
      </w:r>
    </w:p>
    <w:p w14:paraId="5A7852F3" w14:textId="77777777" w:rsidR="003C2EF8" w:rsidRDefault="003C2EF8" w:rsidP="003C2EF8">
      <w:pPr>
        <w:pStyle w:val="ListParagraph"/>
        <w:numPr>
          <w:ilvl w:val="0"/>
          <w:numId w:val="11"/>
        </w:numPr>
        <w:spacing w:after="0" w:line="360" w:lineRule="auto"/>
        <w:ind w:right="708"/>
        <w:rPr>
          <w:rFonts w:cstheme="minorHAnsi"/>
          <w:color w:val="002060"/>
          <w:szCs w:val="24"/>
        </w:rPr>
      </w:pPr>
      <w:r>
        <w:rPr>
          <w:rFonts w:cstheme="minorHAnsi"/>
          <w:color w:val="002060"/>
          <w:szCs w:val="24"/>
        </w:rPr>
        <w:t>Package:</w:t>
      </w:r>
    </w:p>
    <w:p w14:paraId="551325B8" w14:textId="774B65D2" w:rsidR="003C2EF8" w:rsidRDefault="003C2EF8" w:rsidP="003C2EF8">
      <w:pPr>
        <w:pStyle w:val="ListParagraph"/>
        <w:numPr>
          <w:ilvl w:val="1"/>
          <w:numId w:val="11"/>
        </w:numPr>
        <w:spacing w:after="0" w:line="360" w:lineRule="auto"/>
        <w:ind w:right="708"/>
        <w:rPr>
          <w:rFonts w:cstheme="minorHAnsi"/>
          <w:color w:val="002060"/>
          <w:szCs w:val="24"/>
        </w:rPr>
      </w:pPr>
      <w:r>
        <w:rPr>
          <w:rFonts w:cstheme="minorHAnsi"/>
          <w:color w:val="002060"/>
          <w:szCs w:val="24"/>
        </w:rPr>
        <w:lastRenderedPageBreak/>
        <w:t>Current</w:t>
      </w:r>
      <w:r w:rsidR="004B497D">
        <w:rPr>
          <w:rFonts w:cstheme="minorHAnsi"/>
          <w:color w:val="002060"/>
          <w:szCs w:val="24"/>
        </w:rPr>
        <w:t xml:space="preserve"> basic Salary in Gross</w:t>
      </w:r>
      <w:r w:rsidR="00F60BA4">
        <w:rPr>
          <w:rFonts w:cstheme="minorHAnsi"/>
          <w:color w:val="002060"/>
          <w:szCs w:val="24"/>
        </w:rPr>
        <w:t xml:space="preserve">: </w:t>
      </w:r>
      <w:r w:rsidR="00E130CD">
        <w:rPr>
          <w:rFonts w:cstheme="minorHAnsi"/>
          <w:color w:val="002060"/>
          <w:szCs w:val="24"/>
        </w:rPr>
        <w:t>Will be disclosed later</w:t>
      </w:r>
    </w:p>
    <w:p w14:paraId="2F774778" w14:textId="118B5855" w:rsidR="004B497D" w:rsidRPr="004B497D" w:rsidRDefault="004B497D" w:rsidP="003C2EF8">
      <w:pPr>
        <w:pStyle w:val="ListParagraph"/>
        <w:numPr>
          <w:ilvl w:val="1"/>
          <w:numId w:val="11"/>
        </w:numPr>
        <w:spacing w:after="0" w:line="360" w:lineRule="auto"/>
        <w:ind w:right="708"/>
        <w:rPr>
          <w:rStyle w:val="ui-provider"/>
          <w:rFonts w:cstheme="minorHAnsi"/>
          <w:color w:val="002060"/>
          <w:szCs w:val="24"/>
        </w:rPr>
      </w:pPr>
      <w:r>
        <w:rPr>
          <w:rStyle w:val="ui-provider"/>
        </w:rPr>
        <w:t>13th monthly salary (YES/NO):</w:t>
      </w:r>
      <w:r w:rsidR="00E130CD">
        <w:rPr>
          <w:rStyle w:val="ui-provider"/>
        </w:rPr>
        <w:t xml:space="preserve"> Yes</w:t>
      </w:r>
    </w:p>
    <w:p w14:paraId="6FE98673" w14:textId="5C7990C5" w:rsidR="004B497D" w:rsidRPr="004B497D" w:rsidRDefault="004B497D" w:rsidP="003C2EF8">
      <w:pPr>
        <w:pStyle w:val="ListParagraph"/>
        <w:numPr>
          <w:ilvl w:val="1"/>
          <w:numId w:val="11"/>
        </w:numPr>
        <w:spacing w:after="0" w:line="360" w:lineRule="auto"/>
        <w:ind w:right="708"/>
        <w:rPr>
          <w:rStyle w:val="ui-provider"/>
          <w:rFonts w:cstheme="minorHAnsi"/>
          <w:color w:val="002060"/>
          <w:szCs w:val="24"/>
        </w:rPr>
      </w:pPr>
      <w:r>
        <w:rPr>
          <w:rStyle w:val="ui-provider"/>
        </w:rPr>
        <w:t xml:space="preserve">Allowances &amp; Benefits: </w:t>
      </w:r>
      <w:r w:rsidR="00E130CD">
        <w:rPr>
          <w:rStyle w:val="ui-provider"/>
        </w:rPr>
        <w:t>Yes</w:t>
      </w:r>
    </w:p>
    <w:p w14:paraId="33E75C18" w14:textId="7E293824" w:rsidR="004B497D" w:rsidRDefault="004B497D" w:rsidP="003C2EF8">
      <w:pPr>
        <w:pStyle w:val="ListParagraph"/>
        <w:numPr>
          <w:ilvl w:val="1"/>
          <w:numId w:val="11"/>
        </w:numPr>
        <w:spacing w:after="0" w:line="360" w:lineRule="auto"/>
        <w:ind w:right="708"/>
        <w:rPr>
          <w:rFonts w:cstheme="minorHAnsi"/>
          <w:color w:val="002060"/>
          <w:szCs w:val="24"/>
        </w:rPr>
      </w:pPr>
      <w:r>
        <w:rPr>
          <w:rStyle w:val="ui-provider"/>
        </w:rPr>
        <w:t>Performance/ KPIs bonus (Quarterly/Yearly</w:t>
      </w:r>
      <w:r w:rsidR="00E130CD">
        <w:rPr>
          <w:rStyle w:val="ui-provider"/>
        </w:rPr>
        <w:t>): Yes</w:t>
      </w:r>
    </w:p>
    <w:p w14:paraId="5A9ADDD5" w14:textId="4D9EBB75" w:rsidR="003C2EF8" w:rsidRDefault="003C2EF8" w:rsidP="003C2EF8">
      <w:pPr>
        <w:pStyle w:val="ListParagraph"/>
        <w:numPr>
          <w:ilvl w:val="1"/>
          <w:numId w:val="11"/>
        </w:numPr>
        <w:spacing w:after="0" w:line="360" w:lineRule="auto"/>
        <w:ind w:right="708"/>
        <w:rPr>
          <w:rFonts w:cstheme="minorHAnsi"/>
          <w:color w:val="002060"/>
          <w:szCs w:val="24"/>
        </w:rPr>
      </w:pPr>
      <w:r>
        <w:rPr>
          <w:rFonts w:cstheme="minorHAnsi"/>
          <w:color w:val="002060"/>
          <w:szCs w:val="24"/>
        </w:rPr>
        <w:t>Expected</w:t>
      </w:r>
      <w:r w:rsidR="004B497D">
        <w:rPr>
          <w:rFonts w:cstheme="minorHAnsi"/>
          <w:color w:val="002060"/>
          <w:szCs w:val="24"/>
        </w:rPr>
        <w:t xml:space="preserve"> basic Salary</w:t>
      </w:r>
      <w:r w:rsidR="00F60BA4">
        <w:rPr>
          <w:rFonts w:cstheme="minorHAnsi"/>
          <w:color w:val="002060"/>
          <w:szCs w:val="24"/>
        </w:rPr>
        <w:t xml:space="preserve"> in Gross</w:t>
      </w:r>
      <w:r>
        <w:rPr>
          <w:rFonts w:cstheme="minorHAnsi"/>
          <w:color w:val="002060"/>
          <w:szCs w:val="24"/>
        </w:rPr>
        <w:t>:</w:t>
      </w:r>
      <w:r w:rsidR="00F60BA4">
        <w:rPr>
          <w:rFonts w:cstheme="minorHAnsi"/>
          <w:color w:val="002060"/>
          <w:szCs w:val="24"/>
        </w:rPr>
        <w:t xml:space="preserve"> </w:t>
      </w:r>
      <w:r w:rsidR="00E130CD">
        <w:rPr>
          <w:rFonts w:cstheme="minorHAnsi"/>
          <w:color w:val="002060"/>
          <w:szCs w:val="24"/>
        </w:rPr>
        <w:t>Negotiable</w:t>
      </w:r>
      <w:r w:rsidR="00DF2ABF">
        <w:rPr>
          <w:rFonts w:cstheme="minorHAnsi"/>
          <w:color w:val="002060"/>
          <w:szCs w:val="24"/>
        </w:rPr>
        <w:t xml:space="preserve"> </w:t>
      </w:r>
    </w:p>
    <w:p w14:paraId="2A31BCAD" w14:textId="32B83E6D" w:rsidR="00210BB7" w:rsidRDefault="003C2EF8" w:rsidP="004B497D">
      <w:pPr>
        <w:pStyle w:val="ListParagraph"/>
        <w:numPr>
          <w:ilvl w:val="0"/>
          <w:numId w:val="11"/>
        </w:numPr>
        <w:spacing w:after="0" w:line="360" w:lineRule="auto"/>
        <w:ind w:right="708"/>
        <w:rPr>
          <w:rFonts w:cstheme="minorHAnsi"/>
          <w:color w:val="002060"/>
          <w:szCs w:val="24"/>
        </w:rPr>
      </w:pPr>
      <w:r w:rsidRPr="004B497D">
        <w:rPr>
          <w:rFonts w:cstheme="minorHAnsi"/>
          <w:color w:val="002060"/>
          <w:szCs w:val="24"/>
        </w:rPr>
        <w:t>Required notice:</w:t>
      </w:r>
      <w:r w:rsidR="00DF2ABF" w:rsidRPr="004B497D">
        <w:rPr>
          <w:rFonts w:cstheme="minorHAnsi"/>
          <w:color w:val="002060"/>
          <w:szCs w:val="24"/>
        </w:rPr>
        <w:t xml:space="preserve"> </w:t>
      </w:r>
      <w:r w:rsidR="00E130CD">
        <w:rPr>
          <w:rFonts w:cstheme="minorHAnsi"/>
          <w:color w:val="002060"/>
          <w:szCs w:val="24"/>
        </w:rPr>
        <w:t>30 – 45 days</w:t>
      </w:r>
    </w:p>
    <w:p w14:paraId="26FD0450" w14:textId="4A610793" w:rsidR="00210BB7" w:rsidRPr="00547057" w:rsidRDefault="00210BB7" w:rsidP="00D86834">
      <w:pPr>
        <w:pStyle w:val="ListParagraph"/>
        <w:numPr>
          <w:ilvl w:val="0"/>
          <w:numId w:val="11"/>
        </w:numPr>
        <w:tabs>
          <w:tab w:val="left" w:pos="3119"/>
        </w:tabs>
        <w:spacing w:after="0" w:line="360" w:lineRule="auto"/>
        <w:ind w:right="708"/>
        <w:rPr>
          <w:rFonts w:cstheme="minorHAnsi"/>
          <w:b/>
          <w:bCs/>
          <w:color w:val="002060"/>
          <w:szCs w:val="24"/>
        </w:rPr>
      </w:pPr>
      <w:r w:rsidRPr="00210BB7">
        <w:rPr>
          <w:rFonts w:cstheme="minorHAnsi"/>
          <w:color w:val="002060"/>
          <w:szCs w:val="24"/>
        </w:rPr>
        <w:t>Prepared by:</w:t>
      </w:r>
      <w:r w:rsidRPr="00210BB7">
        <w:rPr>
          <w:rFonts w:cstheme="minorHAnsi"/>
          <w:color w:val="002060"/>
          <w:szCs w:val="24"/>
        </w:rPr>
        <w:tab/>
      </w:r>
      <w:r w:rsidR="00E130CD">
        <w:rPr>
          <w:rFonts w:cstheme="minorHAnsi"/>
          <w:color w:val="002060"/>
          <w:szCs w:val="24"/>
        </w:rPr>
        <w:t>Phuong Huynh</w:t>
      </w:r>
      <w:r w:rsidR="00D86834" w:rsidRPr="00547057">
        <w:rPr>
          <w:rFonts w:cstheme="minorHAnsi"/>
          <w:color w:val="002060"/>
          <w:szCs w:val="24"/>
        </w:rPr>
        <w:t xml:space="preserve"> </w:t>
      </w:r>
      <w:r w:rsidR="00547057" w:rsidRPr="00547057">
        <w:rPr>
          <w:rFonts w:cstheme="minorHAnsi"/>
          <w:color w:val="002060"/>
          <w:szCs w:val="24"/>
        </w:rPr>
        <w:t>-</w:t>
      </w:r>
      <w:r w:rsidR="00D86834" w:rsidRPr="00547057">
        <w:rPr>
          <w:rFonts w:cstheme="minorHAnsi"/>
          <w:color w:val="002060"/>
          <w:szCs w:val="24"/>
        </w:rPr>
        <w:t xml:space="preserve"> Consul</w:t>
      </w:r>
      <w:r w:rsidR="00544469">
        <w:rPr>
          <w:rFonts w:cstheme="minorHAnsi"/>
          <w:color w:val="002060"/>
          <w:szCs w:val="24"/>
        </w:rPr>
        <w:t>t</w:t>
      </w:r>
      <w:r w:rsidR="00D86834" w:rsidRPr="00547057">
        <w:rPr>
          <w:rFonts w:cstheme="minorHAnsi"/>
          <w:color w:val="002060"/>
          <w:szCs w:val="24"/>
        </w:rPr>
        <w:t>ant</w:t>
      </w:r>
    </w:p>
    <w:p w14:paraId="539B35C5" w14:textId="0A2957B5" w:rsidR="00210BB7" w:rsidRPr="00210BB7" w:rsidRDefault="00210BB7" w:rsidP="00D86834">
      <w:pPr>
        <w:tabs>
          <w:tab w:val="left" w:pos="3119"/>
        </w:tabs>
        <w:spacing w:after="0" w:line="360" w:lineRule="auto"/>
        <w:ind w:left="1134" w:right="708"/>
        <w:rPr>
          <w:rFonts w:cstheme="minorHAnsi"/>
          <w:color w:val="002060"/>
          <w:szCs w:val="24"/>
        </w:rPr>
      </w:pPr>
      <w:r>
        <w:rPr>
          <w:rFonts w:cstheme="minorHAnsi"/>
          <w:color w:val="002060"/>
          <w:szCs w:val="24"/>
        </w:rPr>
        <w:tab/>
      </w:r>
      <w:r w:rsidR="00E130CD">
        <w:rPr>
          <w:rFonts w:cstheme="minorHAnsi"/>
          <w:color w:val="002060"/>
          <w:szCs w:val="24"/>
        </w:rPr>
        <w:t>March 17, 2026</w:t>
      </w:r>
      <w:r w:rsidRPr="00210BB7">
        <w:rPr>
          <w:rFonts w:cstheme="minorHAnsi"/>
          <w:color w:val="002060"/>
          <w:szCs w:val="24"/>
        </w:rPr>
        <w:t xml:space="preserve">         </w:t>
      </w:r>
    </w:p>
    <w:p w14:paraId="285302F2" w14:textId="77777777" w:rsidR="00657A9F" w:rsidRDefault="00657A9F" w:rsidP="00657A9F">
      <w:pPr>
        <w:pStyle w:val="ListParagraph"/>
        <w:numPr>
          <w:ilvl w:val="0"/>
          <w:numId w:val="5"/>
        </w:numPr>
        <w:tabs>
          <w:tab w:val="left" w:pos="1134"/>
        </w:tabs>
        <w:spacing w:after="0" w:line="360" w:lineRule="auto"/>
        <w:ind w:left="1134" w:right="708" w:hanging="567"/>
        <w:rPr>
          <w:rFonts w:asciiTheme="majorHAnsi" w:hAnsiTheme="majorHAnsi" w:cstheme="majorHAnsi"/>
          <w:b/>
          <w:color w:val="E46F21" w:themeColor="accent2"/>
          <w:sz w:val="36"/>
          <w:szCs w:val="36"/>
        </w:rPr>
      </w:pPr>
      <w:r>
        <w:rPr>
          <w:rFonts w:asciiTheme="majorHAnsi" w:hAnsiTheme="majorHAnsi" w:cstheme="majorHAnsi"/>
          <w:b/>
          <w:color w:val="E46F21" w:themeColor="accent2"/>
          <w:sz w:val="36"/>
          <w:szCs w:val="36"/>
        </w:rPr>
        <w:t xml:space="preserve">Resume of the Candidate </w:t>
      </w:r>
    </w:p>
    <w:p w14:paraId="13A4CC24" w14:textId="77777777" w:rsidR="00657A9F" w:rsidRDefault="00657A9F" w:rsidP="00657A9F">
      <w:pPr>
        <w:numPr>
          <w:ilvl w:val="0"/>
          <w:numId w:val="12"/>
        </w:numPr>
        <w:tabs>
          <w:tab w:val="left" w:pos="1134"/>
        </w:tabs>
        <w:overflowPunct w:val="0"/>
        <w:autoSpaceDE w:val="0"/>
        <w:autoSpaceDN w:val="0"/>
        <w:adjustRightInd w:val="0"/>
        <w:spacing w:after="0" w:line="360" w:lineRule="auto"/>
        <w:ind w:left="1134" w:right="708" w:hanging="567"/>
        <w:textAlignment w:val="baseline"/>
        <w:rPr>
          <w:rFonts w:asciiTheme="majorHAnsi" w:hAnsiTheme="majorHAnsi" w:cstheme="majorHAnsi"/>
          <w:b/>
          <w:color w:val="E46F21" w:themeColor="accent2"/>
          <w:sz w:val="28"/>
          <w:szCs w:val="28"/>
        </w:rPr>
      </w:pPr>
      <w:r>
        <w:rPr>
          <w:rFonts w:asciiTheme="majorHAnsi" w:hAnsiTheme="majorHAnsi" w:cstheme="majorHAnsi"/>
          <w:b/>
          <w:color w:val="E46F21" w:themeColor="accent2"/>
          <w:sz w:val="28"/>
          <w:szCs w:val="28"/>
        </w:rPr>
        <w:t>CAREER SUMMARY</w:t>
      </w:r>
    </w:p>
    <w:sdt>
      <w:sdtPr>
        <w:rPr>
          <w:color w:val="002060"/>
        </w:rPr>
        <w:id w:val="-2098090099"/>
        <w:docPartObj>
          <w:docPartGallery w:val="Table of Contents"/>
          <w:docPartUnique/>
        </w:docPartObj>
      </w:sdtPr>
      <w:sdtEndPr/>
      <w:sdtContent>
        <w:p w14:paraId="5FD36EFA" w14:textId="77777777" w:rsidR="0067723E" w:rsidRDefault="003F2964">
          <w:pPr>
            <w:pStyle w:val="TOC1"/>
            <w:rPr>
              <w:rFonts w:eastAsiaTheme="minorEastAsia"/>
              <w:b w:val="0"/>
              <w:noProof/>
              <w:color w:val="auto"/>
              <w:kern w:val="2"/>
              <w:szCs w:val="24"/>
              <w14:ligatures w14:val="standardContextual"/>
            </w:rPr>
          </w:pPr>
          <w:r>
            <w:fldChar w:fldCharType="begin"/>
          </w:r>
          <w:r>
            <w:instrText xml:space="preserve"> TOC \o "1-3" \f \n \u </w:instrText>
          </w:r>
          <w:r>
            <w:fldChar w:fldCharType="separate"/>
          </w:r>
          <w:r w:rsidR="0067723E">
            <w:rPr>
              <w:noProof/>
            </w:rPr>
            <w:t xml:space="preserve">Mar 2022 - Present </w:t>
          </w:r>
          <w:r w:rsidR="0067723E">
            <w:rPr>
              <w:rFonts w:eastAsiaTheme="minorEastAsia"/>
              <w:b w:val="0"/>
              <w:noProof/>
              <w:color w:val="auto"/>
              <w:kern w:val="2"/>
              <w:szCs w:val="24"/>
              <w14:ligatures w14:val="standardContextual"/>
            </w:rPr>
            <w:tab/>
          </w:r>
          <w:r w:rsidR="0067723E">
            <w:rPr>
              <w:noProof/>
            </w:rPr>
            <w:t>VIETLOG INDUSTRIAL (VLI)</w:t>
          </w:r>
        </w:p>
        <w:p w14:paraId="4D554C34" w14:textId="77777777" w:rsidR="0067723E" w:rsidRDefault="0067723E">
          <w:pPr>
            <w:pStyle w:val="TOC2"/>
            <w:rPr>
              <w:rFonts w:eastAsiaTheme="minorEastAsia"/>
              <w:b w:val="0"/>
              <w:noProof/>
              <w:color w:val="auto"/>
              <w:kern w:val="2"/>
              <w:szCs w:val="24"/>
              <w14:ligatures w14:val="standardContextual"/>
            </w:rPr>
          </w:pPr>
          <w:r>
            <w:rPr>
              <w:noProof/>
            </w:rPr>
            <w:t xml:space="preserve">Sep 2022 - Present </w:t>
          </w:r>
          <w:r>
            <w:rPr>
              <w:rFonts w:eastAsiaTheme="minorEastAsia"/>
              <w:b w:val="0"/>
              <w:noProof/>
              <w:color w:val="auto"/>
              <w:kern w:val="2"/>
              <w:szCs w:val="24"/>
              <w14:ligatures w14:val="standardContextual"/>
            </w:rPr>
            <w:tab/>
          </w:r>
          <w:r>
            <w:rPr>
              <w:noProof/>
            </w:rPr>
            <w:t>Managing Director</w:t>
          </w:r>
        </w:p>
        <w:p w14:paraId="5C59497F" w14:textId="77777777" w:rsidR="0067723E" w:rsidRDefault="0067723E">
          <w:pPr>
            <w:pStyle w:val="TOC2"/>
            <w:rPr>
              <w:rFonts w:eastAsiaTheme="minorEastAsia"/>
              <w:b w:val="0"/>
              <w:noProof/>
              <w:color w:val="auto"/>
              <w:kern w:val="2"/>
              <w:szCs w:val="24"/>
              <w14:ligatures w14:val="standardContextual"/>
            </w:rPr>
          </w:pPr>
          <w:r>
            <w:rPr>
              <w:noProof/>
            </w:rPr>
            <w:t xml:space="preserve">Aug 2022 - Present </w:t>
          </w:r>
          <w:r>
            <w:rPr>
              <w:rFonts w:eastAsiaTheme="minorEastAsia"/>
              <w:b w:val="0"/>
              <w:noProof/>
              <w:color w:val="auto"/>
              <w:kern w:val="2"/>
              <w:szCs w:val="24"/>
              <w14:ligatures w14:val="standardContextual"/>
            </w:rPr>
            <w:tab/>
          </w:r>
          <w:r>
            <w:rPr>
              <w:noProof/>
            </w:rPr>
            <w:t>Legal Representative</w:t>
          </w:r>
        </w:p>
        <w:p w14:paraId="68656879" w14:textId="77777777" w:rsidR="0067723E" w:rsidRDefault="0067723E">
          <w:pPr>
            <w:pStyle w:val="TOC2"/>
            <w:rPr>
              <w:rFonts w:eastAsiaTheme="minorEastAsia"/>
              <w:b w:val="0"/>
              <w:noProof/>
              <w:color w:val="auto"/>
              <w:kern w:val="2"/>
              <w:szCs w:val="24"/>
              <w14:ligatures w14:val="standardContextual"/>
            </w:rPr>
          </w:pPr>
          <w:r>
            <w:rPr>
              <w:noProof/>
            </w:rPr>
            <w:t>Mar 2022 - Aug 2022</w:t>
          </w:r>
          <w:r>
            <w:rPr>
              <w:rFonts w:eastAsiaTheme="minorEastAsia"/>
              <w:b w:val="0"/>
              <w:noProof/>
              <w:color w:val="auto"/>
              <w:kern w:val="2"/>
              <w:szCs w:val="24"/>
              <w14:ligatures w14:val="standardContextual"/>
            </w:rPr>
            <w:tab/>
          </w:r>
          <w:r>
            <w:rPr>
              <w:noProof/>
            </w:rPr>
            <w:t>Associate Director</w:t>
          </w:r>
        </w:p>
        <w:p w14:paraId="1565D3E9" w14:textId="77777777" w:rsidR="0067723E" w:rsidRDefault="0067723E">
          <w:pPr>
            <w:pStyle w:val="TOC1"/>
            <w:rPr>
              <w:rFonts w:eastAsiaTheme="minorEastAsia"/>
              <w:b w:val="0"/>
              <w:noProof/>
              <w:color w:val="auto"/>
              <w:kern w:val="2"/>
              <w:szCs w:val="24"/>
              <w14:ligatures w14:val="standardContextual"/>
            </w:rPr>
          </w:pPr>
          <w:r>
            <w:rPr>
              <w:noProof/>
            </w:rPr>
            <w:t>Feb 2021 - Mar 2022</w:t>
          </w:r>
          <w:r>
            <w:rPr>
              <w:rFonts w:eastAsiaTheme="minorEastAsia"/>
              <w:b w:val="0"/>
              <w:noProof/>
              <w:color w:val="auto"/>
              <w:kern w:val="2"/>
              <w:szCs w:val="24"/>
              <w14:ligatures w14:val="standardContextual"/>
            </w:rPr>
            <w:tab/>
          </w:r>
          <w:r>
            <w:rPr>
              <w:noProof/>
            </w:rPr>
            <w:t>CBRE VIETNAM</w:t>
          </w:r>
        </w:p>
        <w:p w14:paraId="7E7F3EF9" w14:textId="77777777" w:rsidR="0067723E" w:rsidRDefault="0067723E">
          <w:pPr>
            <w:pStyle w:val="TOC2"/>
            <w:rPr>
              <w:rFonts w:eastAsiaTheme="minorEastAsia"/>
              <w:b w:val="0"/>
              <w:noProof/>
              <w:color w:val="auto"/>
              <w:kern w:val="2"/>
              <w:szCs w:val="24"/>
              <w14:ligatures w14:val="standardContextual"/>
            </w:rPr>
          </w:pPr>
          <w:r>
            <w:rPr>
              <w:noProof/>
            </w:rPr>
            <w:t>Oct 2020 - Mar 2022</w:t>
          </w:r>
          <w:r>
            <w:rPr>
              <w:rFonts w:eastAsiaTheme="minorEastAsia"/>
              <w:b w:val="0"/>
              <w:noProof/>
              <w:color w:val="auto"/>
              <w:kern w:val="2"/>
              <w:szCs w:val="24"/>
              <w14:ligatures w14:val="standardContextual"/>
            </w:rPr>
            <w:tab/>
          </w:r>
          <w:r>
            <w:rPr>
              <w:noProof/>
            </w:rPr>
            <w:t>Director, Head of Project Management Services</w:t>
          </w:r>
        </w:p>
        <w:p w14:paraId="729FD289" w14:textId="77777777" w:rsidR="0067723E" w:rsidRDefault="0067723E">
          <w:pPr>
            <w:pStyle w:val="TOC2"/>
            <w:rPr>
              <w:rFonts w:eastAsiaTheme="minorEastAsia"/>
              <w:b w:val="0"/>
              <w:noProof/>
              <w:color w:val="auto"/>
              <w:kern w:val="2"/>
              <w:szCs w:val="24"/>
              <w14:ligatures w14:val="standardContextual"/>
            </w:rPr>
          </w:pPr>
          <w:r>
            <w:rPr>
              <w:noProof/>
            </w:rPr>
            <w:t>Jan 2021 - Feb 2022</w:t>
          </w:r>
          <w:r>
            <w:rPr>
              <w:rFonts w:eastAsiaTheme="minorEastAsia"/>
              <w:b w:val="0"/>
              <w:noProof/>
              <w:color w:val="auto"/>
              <w:kern w:val="2"/>
              <w:szCs w:val="24"/>
              <w14:ligatures w14:val="standardContextual"/>
            </w:rPr>
            <w:tab/>
          </w:r>
          <w:r>
            <w:rPr>
              <w:noProof/>
            </w:rPr>
            <w:t>Board Member at Vietnam Green Building Council (VGBC)</w:t>
          </w:r>
        </w:p>
        <w:p w14:paraId="785CCA2D" w14:textId="77777777" w:rsidR="0067723E" w:rsidRDefault="0067723E">
          <w:pPr>
            <w:pStyle w:val="TOC2"/>
            <w:rPr>
              <w:rFonts w:eastAsiaTheme="minorEastAsia"/>
              <w:b w:val="0"/>
              <w:noProof/>
              <w:color w:val="auto"/>
              <w:kern w:val="2"/>
              <w:szCs w:val="24"/>
              <w14:ligatures w14:val="standardContextual"/>
            </w:rPr>
          </w:pPr>
          <w:r>
            <w:rPr>
              <w:noProof/>
            </w:rPr>
            <w:t>Feb 2021 - Dec 2021</w:t>
          </w:r>
          <w:r>
            <w:rPr>
              <w:rFonts w:eastAsiaTheme="minorEastAsia"/>
              <w:b w:val="0"/>
              <w:noProof/>
              <w:color w:val="auto"/>
              <w:kern w:val="2"/>
              <w:szCs w:val="24"/>
              <w14:ligatures w14:val="standardContextual"/>
            </w:rPr>
            <w:tab/>
          </w:r>
          <w:r>
            <w:rPr>
              <w:noProof/>
            </w:rPr>
            <w:t>Project Director, Standard Chartered Bank for CBRE Vietnam</w:t>
          </w:r>
        </w:p>
        <w:p w14:paraId="1AC51CA8" w14:textId="77777777" w:rsidR="0067723E" w:rsidRDefault="0067723E">
          <w:pPr>
            <w:pStyle w:val="TOC1"/>
            <w:rPr>
              <w:rFonts w:eastAsiaTheme="minorEastAsia"/>
              <w:b w:val="0"/>
              <w:noProof/>
              <w:color w:val="auto"/>
              <w:kern w:val="2"/>
              <w:szCs w:val="24"/>
              <w14:ligatures w14:val="standardContextual"/>
            </w:rPr>
          </w:pPr>
          <w:r>
            <w:rPr>
              <w:noProof/>
            </w:rPr>
            <w:t>Mar 2014 - Sep 2020</w:t>
          </w:r>
          <w:r>
            <w:rPr>
              <w:rFonts w:eastAsiaTheme="minorEastAsia"/>
              <w:b w:val="0"/>
              <w:noProof/>
              <w:color w:val="auto"/>
              <w:kern w:val="2"/>
              <w:szCs w:val="24"/>
              <w14:ligatures w14:val="standardContextual"/>
            </w:rPr>
            <w:tab/>
          </w:r>
          <w:r>
            <w:rPr>
              <w:noProof/>
            </w:rPr>
            <w:t>CUSHMAN &amp; WAKEFIELD</w:t>
          </w:r>
        </w:p>
        <w:p w14:paraId="16E919B2" w14:textId="77777777" w:rsidR="0067723E" w:rsidRDefault="0067723E">
          <w:pPr>
            <w:pStyle w:val="TOC2"/>
            <w:rPr>
              <w:rFonts w:eastAsiaTheme="minorEastAsia"/>
              <w:b w:val="0"/>
              <w:noProof/>
              <w:color w:val="auto"/>
              <w:kern w:val="2"/>
              <w:szCs w:val="24"/>
              <w14:ligatures w14:val="standardContextual"/>
            </w:rPr>
          </w:pPr>
          <w:r>
            <w:rPr>
              <w:noProof/>
            </w:rPr>
            <w:t>Apr 2018 - Sep 2020</w:t>
          </w:r>
          <w:r>
            <w:rPr>
              <w:rFonts w:eastAsiaTheme="minorEastAsia"/>
              <w:b w:val="0"/>
              <w:noProof/>
              <w:color w:val="auto"/>
              <w:kern w:val="2"/>
              <w:szCs w:val="24"/>
              <w14:ligatures w14:val="standardContextual"/>
            </w:rPr>
            <w:tab/>
          </w:r>
          <w:r>
            <w:rPr>
              <w:noProof/>
            </w:rPr>
            <w:t>Senior Project Manager</w:t>
          </w:r>
        </w:p>
        <w:p w14:paraId="078B9224" w14:textId="77777777" w:rsidR="0067723E" w:rsidRDefault="0067723E">
          <w:pPr>
            <w:pStyle w:val="TOC2"/>
            <w:rPr>
              <w:rFonts w:eastAsiaTheme="minorEastAsia"/>
              <w:b w:val="0"/>
              <w:noProof/>
              <w:color w:val="auto"/>
              <w:kern w:val="2"/>
              <w:szCs w:val="24"/>
              <w14:ligatures w14:val="standardContextual"/>
            </w:rPr>
          </w:pPr>
          <w:r>
            <w:rPr>
              <w:noProof/>
            </w:rPr>
            <w:t>Mar 2014 - Mar 2018</w:t>
          </w:r>
          <w:r>
            <w:rPr>
              <w:rFonts w:eastAsiaTheme="minorEastAsia"/>
              <w:b w:val="0"/>
              <w:noProof/>
              <w:color w:val="auto"/>
              <w:kern w:val="2"/>
              <w:szCs w:val="24"/>
              <w14:ligatures w14:val="standardContextual"/>
            </w:rPr>
            <w:tab/>
          </w:r>
          <w:r>
            <w:rPr>
              <w:noProof/>
            </w:rPr>
            <w:t>Project Manager</w:t>
          </w:r>
        </w:p>
        <w:p w14:paraId="107225B4" w14:textId="77777777" w:rsidR="0067723E" w:rsidRDefault="0067723E">
          <w:pPr>
            <w:pStyle w:val="TOC1"/>
            <w:rPr>
              <w:rFonts w:eastAsiaTheme="minorEastAsia"/>
              <w:b w:val="0"/>
              <w:noProof/>
              <w:color w:val="auto"/>
              <w:kern w:val="2"/>
              <w:szCs w:val="24"/>
              <w14:ligatures w14:val="standardContextual"/>
            </w:rPr>
          </w:pPr>
          <w:r>
            <w:rPr>
              <w:noProof/>
            </w:rPr>
            <w:t xml:space="preserve">Oct 2010 - Feb 2014 </w:t>
          </w:r>
          <w:r>
            <w:rPr>
              <w:rFonts w:eastAsiaTheme="minorEastAsia"/>
              <w:b w:val="0"/>
              <w:noProof/>
              <w:color w:val="auto"/>
              <w:kern w:val="2"/>
              <w:szCs w:val="24"/>
              <w14:ligatures w14:val="standardContextual"/>
            </w:rPr>
            <w:tab/>
          </w:r>
          <w:r>
            <w:rPr>
              <w:noProof/>
            </w:rPr>
            <w:t>KINGSMEN CREATIVES LTD</w:t>
          </w:r>
        </w:p>
        <w:p w14:paraId="061D2DD4" w14:textId="77777777" w:rsidR="0067723E" w:rsidRDefault="0067723E">
          <w:pPr>
            <w:pStyle w:val="TOC3"/>
            <w:tabs>
              <w:tab w:val="right" w:pos="10338"/>
            </w:tabs>
            <w:rPr>
              <w:rFonts w:eastAsiaTheme="minorEastAsia"/>
              <w:b w:val="0"/>
              <w:noProof/>
              <w:color w:val="auto"/>
              <w:kern w:val="2"/>
              <w:szCs w:val="24"/>
              <w14:ligatures w14:val="standardContextual"/>
            </w:rPr>
          </w:pPr>
          <w:r>
            <w:rPr>
              <w:noProof/>
            </w:rPr>
            <w:t>Project Manager</w:t>
          </w:r>
        </w:p>
        <w:p w14:paraId="2873E3C7" w14:textId="77777777" w:rsidR="0067723E" w:rsidRDefault="0067723E">
          <w:pPr>
            <w:pStyle w:val="TOC1"/>
            <w:rPr>
              <w:rFonts w:eastAsiaTheme="minorEastAsia"/>
              <w:b w:val="0"/>
              <w:noProof/>
              <w:color w:val="auto"/>
              <w:kern w:val="2"/>
              <w:szCs w:val="24"/>
              <w14:ligatures w14:val="standardContextual"/>
            </w:rPr>
          </w:pPr>
          <w:r>
            <w:rPr>
              <w:noProof/>
            </w:rPr>
            <w:t xml:space="preserve">Jul 2007 - Sep 2010 </w:t>
          </w:r>
          <w:r>
            <w:rPr>
              <w:rFonts w:eastAsiaTheme="minorEastAsia"/>
              <w:b w:val="0"/>
              <w:noProof/>
              <w:color w:val="auto"/>
              <w:kern w:val="2"/>
              <w:szCs w:val="24"/>
              <w14:ligatures w14:val="standardContextual"/>
            </w:rPr>
            <w:tab/>
          </w:r>
          <w:r>
            <w:rPr>
              <w:noProof/>
            </w:rPr>
            <w:t>COGNIPLUS INTERIORS VIETNAM</w:t>
          </w:r>
        </w:p>
        <w:p w14:paraId="00F600E5" w14:textId="77777777" w:rsidR="0067723E" w:rsidRDefault="0067723E">
          <w:pPr>
            <w:pStyle w:val="TOC3"/>
            <w:tabs>
              <w:tab w:val="right" w:pos="10338"/>
            </w:tabs>
            <w:rPr>
              <w:rFonts w:eastAsiaTheme="minorEastAsia"/>
              <w:b w:val="0"/>
              <w:noProof/>
              <w:color w:val="auto"/>
              <w:kern w:val="2"/>
              <w:szCs w:val="24"/>
              <w14:ligatures w14:val="standardContextual"/>
            </w:rPr>
          </w:pPr>
          <w:r>
            <w:rPr>
              <w:noProof/>
            </w:rPr>
            <w:t>Site Manager</w:t>
          </w:r>
        </w:p>
        <w:p w14:paraId="34384CD5" w14:textId="788CFC1F" w:rsidR="00657A9F" w:rsidRDefault="003F2964" w:rsidP="006776FF">
          <w:pPr>
            <w:pStyle w:val="TOC1"/>
            <w:spacing w:before="0"/>
            <w:ind w:left="567" w:firstLine="0"/>
          </w:pPr>
          <w:r>
            <w:rPr>
              <w:b w:val="0"/>
              <w:bCs/>
              <w:noProof/>
            </w:rPr>
            <w:fldChar w:fldCharType="end"/>
          </w:r>
        </w:p>
      </w:sdtContent>
    </w:sdt>
    <w:p w14:paraId="61D2AAF0" w14:textId="648475D8" w:rsidR="00657A9F" w:rsidRDefault="00657A9F" w:rsidP="00657A9F">
      <w:pPr>
        <w:numPr>
          <w:ilvl w:val="0"/>
          <w:numId w:val="12"/>
        </w:numPr>
        <w:tabs>
          <w:tab w:val="left" w:pos="1134"/>
        </w:tabs>
        <w:overflowPunct w:val="0"/>
        <w:autoSpaceDE w:val="0"/>
        <w:autoSpaceDN w:val="0"/>
        <w:adjustRightInd w:val="0"/>
        <w:spacing w:after="0" w:line="360" w:lineRule="auto"/>
        <w:ind w:left="1134" w:right="708" w:hanging="567"/>
        <w:textAlignment w:val="baseline"/>
        <w:rPr>
          <w:rFonts w:asciiTheme="majorHAnsi" w:hAnsiTheme="majorHAnsi" w:cstheme="majorHAnsi"/>
          <w:b/>
          <w:color w:val="E46F21" w:themeColor="accent2"/>
          <w:sz w:val="28"/>
          <w:szCs w:val="28"/>
        </w:rPr>
      </w:pPr>
      <w:r>
        <w:rPr>
          <w:rFonts w:asciiTheme="majorHAnsi" w:hAnsiTheme="majorHAnsi" w:cstheme="majorHAnsi"/>
          <w:b/>
          <w:color w:val="E46F21" w:themeColor="accent2"/>
          <w:sz w:val="28"/>
          <w:szCs w:val="28"/>
        </w:rPr>
        <w:t>WORKING EXPERIENCES &amp; QUALIFICATIONS IN DETAIL</w:t>
      </w:r>
    </w:p>
    <w:p w14:paraId="69F4B425" w14:textId="77777777" w:rsidR="00657A9F" w:rsidRDefault="00657A9F" w:rsidP="00657A9F">
      <w:pPr>
        <w:numPr>
          <w:ilvl w:val="1"/>
          <w:numId w:val="13"/>
        </w:numPr>
        <w:tabs>
          <w:tab w:val="clear" w:pos="810"/>
          <w:tab w:val="left" w:pos="1134"/>
        </w:tabs>
        <w:overflowPunct w:val="0"/>
        <w:autoSpaceDE w:val="0"/>
        <w:autoSpaceDN w:val="0"/>
        <w:adjustRightInd w:val="0"/>
        <w:spacing w:after="0" w:line="360" w:lineRule="auto"/>
        <w:ind w:left="1134" w:right="708" w:hanging="567"/>
        <w:textAlignment w:val="baseline"/>
        <w:rPr>
          <w:rFonts w:asciiTheme="majorHAnsi" w:hAnsiTheme="majorHAnsi" w:cstheme="majorHAnsi"/>
          <w:b/>
          <w:color w:val="E46F21" w:themeColor="accent2"/>
          <w:sz w:val="26"/>
          <w:szCs w:val="24"/>
        </w:rPr>
      </w:pPr>
      <w:r>
        <w:rPr>
          <w:rFonts w:asciiTheme="majorHAnsi" w:hAnsiTheme="majorHAnsi" w:cstheme="majorHAnsi"/>
          <w:b/>
          <w:color w:val="E46F21" w:themeColor="accent2"/>
          <w:sz w:val="26"/>
          <w:szCs w:val="24"/>
        </w:rPr>
        <w:t>Working Experience</w:t>
      </w:r>
    </w:p>
    <w:p w14:paraId="4EB32D33" w14:textId="601A393C" w:rsidR="009A5BFF" w:rsidRDefault="000A7D19" w:rsidP="000A7D19">
      <w:pPr>
        <w:pStyle w:val="Heading1"/>
      </w:pPr>
      <w:bookmarkStart w:id="0" w:name="_Toc224636558"/>
      <w:bookmarkStart w:id="1" w:name="_Toc224636680"/>
      <w:r>
        <w:lastRenderedPageBreak/>
        <w:t xml:space="preserve">Mar 2022 - Present </w:t>
      </w:r>
      <w:r>
        <w:tab/>
      </w:r>
      <w:r w:rsidRPr="000A7D19">
        <w:t>VIETLOG INDUSTRIAL (VLI)</w:t>
      </w:r>
      <w:bookmarkEnd w:id="0"/>
      <w:bookmarkEnd w:id="1"/>
    </w:p>
    <w:p w14:paraId="7C37488D" w14:textId="61494F3B" w:rsidR="000A7D19" w:rsidRDefault="000A7D19" w:rsidP="000A7D19">
      <w:pPr>
        <w:pStyle w:val="3Description"/>
      </w:pPr>
      <w:r>
        <w:t>As Managing Director and Legal Representative at Vietlog Industrial, a subsidiary of Skymont Capital, Quang has been instrumental in establishing and growing the company's presence in Vietnam.</w:t>
      </w:r>
    </w:p>
    <w:p w14:paraId="446D9DD8" w14:textId="01D00E5E" w:rsidR="000A7D19" w:rsidRDefault="000A7D19" w:rsidP="000A7D19">
      <w:pPr>
        <w:pStyle w:val="Heading2"/>
      </w:pPr>
      <w:bookmarkStart w:id="2" w:name="_Toc224636559"/>
      <w:bookmarkStart w:id="3" w:name="_Toc224636681"/>
      <w:r>
        <w:t xml:space="preserve">Sep 2022 - Present </w:t>
      </w:r>
      <w:r>
        <w:tab/>
        <w:t>Managing Director</w:t>
      </w:r>
      <w:bookmarkEnd w:id="2"/>
      <w:bookmarkEnd w:id="3"/>
      <w:r>
        <w:t xml:space="preserve"> </w:t>
      </w:r>
    </w:p>
    <w:p w14:paraId="3C4D4F2C" w14:textId="77777777" w:rsidR="000A7D19" w:rsidRDefault="000A7D19" w:rsidP="000A7D19">
      <w:pPr>
        <w:pStyle w:val="1Content"/>
      </w:pPr>
      <w:r>
        <w:t>Overseeing development and operations of VLI business in Vietnam, including business development, facility operations, and team building.</w:t>
      </w:r>
    </w:p>
    <w:p w14:paraId="48F82FCE" w14:textId="69522B1B" w:rsidR="000A7D19" w:rsidRDefault="000A7D19" w:rsidP="000A7D19">
      <w:pPr>
        <w:pStyle w:val="1Content"/>
      </w:pPr>
      <w:r>
        <w:t>Acquiring land, executing project development, procurement, leasing, and post-handover facility management.</w:t>
      </w:r>
    </w:p>
    <w:p w14:paraId="744ECC32" w14:textId="77777777" w:rsidR="000A7D19" w:rsidRDefault="000A7D19" w:rsidP="000A7D19">
      <w:pPr>
        <w:pStyle w:val="1Content"/>
      </w:pPr>
      <w:r>
        <w:t>Accountable for P&amp;L, financing, asset management, and tenant services (maintenance, cleaning, security).</w:t>
      </w:r>
    </w:p>
    <w:p w14:paraId="0DFC9C9E" w14:textId="77777777" w:rsidR="000A7D19" w:rsidRDefault="000A7D19" w:rsidP="000A7D19">
      <w:pPr>
        <w:pStyle w:val="1Content"/>
      </w:pPr>
      <w:r>
        <w:t>Representing VLI/Skymont Capital in the Vietnamese real estate community.</w:t>
      </w:r>
    </w:p>
    <w:p w14:paraId="0F8D87E7" w14:textId="569C8889" w:rsidR="000A7D19" w:rsidRDefault="000A7D19" w:rsidP="000A7D19">
      <w:pPr>
        <w:pStyle w:val="Heading2"/>
      </w:pPr>
      <w:bookmarkStart w:id="4" w:name="_Toc224636560"/>
      <w:bookmarkStart w:id="5" w:name="_Toc224636682"/>
      <w:r>
        <w:t xml:space="preserve">Aug 2022 - Present </w:t>
      </w:r>
      <w:r>
        <w:tab/>
        <w:t>Legal Representative</w:t>
      </w:r>
      <w:bookmarkEnd w:id="4"/>
      <w:bookmarkEnd w:id="5"/>
      <w:r>
        <w:t xml:space="preserve"> </w:t>
      </w:r>
    </w:p>
    <w:p w14:paraId="43A36FA6" w14:textId="77777777" w:rsidR="000A7D19" w:rsidRDefault="000A7D19" w:rsidP="000A7D19">
      <w:pPr>
        <w:pStyle w:val="1Content"/>
      </w:pPr>
      <w:r>
        <w:t>Ensuring legal compliance and representation for VLI in Vietnam.</w:t>
      </w:r>
    </w:p>
    <w:p w14:paraId="6FFF1F20" w14:textId="226CC090" w:rsidR="000A7D19" w:rsidRDefault="000A7D19" w:rsidP="000A7D19">
      <w:pPr>
        <w:pStyle w:val="Heading2"/>
      </w:pPr>
      <w:bookmarkStart w:id="6" w:name="_Toc224636561"/>
      <w:bookmarkStart w:id="7" w:name="_Toc224636683"/>
      <w:r>
        <w:t>Mar 2022 - Aug 2022</w:t>
      </w:r>
      <w:r>
        <w:tab/>
        <w:t>Associate Director</w:t>
      </w:r>
      <w:bookmarkEnd w:id="6"/>
      <w:bookmarkEnd w:id="7"/>
      <w:r>
        <w:t xml:space="preserve"> </w:t>
      </w:r>
    </w:p>
    <w:p w14:paraId="2959F714" w14:textId="77777777" w:rsidR="000A7D19" w:rsidRDefault="000A7D19" w:rsidP="000A7D19">
      <w:pPr>
        <w:pStyle w:val="1Content"/>
      </w:pPr>
      <w:r>
        <w:t>Contributed to initial setup and strategic planning for VLI's entry into the Vietnamese market.</w:t>
      </w:r>
    </w:p>
    <w:p w14:paraId="7B6875D5" w14:textId="77777777" w:rsidR="000A7D19" w:rsidRDefault="000A7D19" w:rsidP="000A7D19">
      <w:pPr>
        <w:pStyle w:val="1Content"/>
      </w:pPr>
      <w:r>
        <w:t>Built up the professional team to growth the business in Vietnam</w:t>
      </w:r>
    </w:p>
    <w:p w14:paraId="2FFC889E" w14:textId="588B0160" w:rsidR="000A7D19" w:rsidRDefault="00A4027B" w:rsidP="00A4027B">
      <w:pPr>
        <w:pStyle w:val="2Subject"/>
      </w:pPr>
      <w:r w:rsidRPr="00A4027B">
        <w:t>VLI Hung Yen Project</w:t>
      </w:r>
    </w:p>
    <w:p w14:paraId="41E25BA5" w14:textId="3D85EF71" w:rsidR="00A4027B" w:rsidRDefault="00A4027B" w:rsidP="000A7D19">
      <w:pPr>
        <w:pStyle w:val="1Content"/>
        <w:numPr>
          <w:ilvl w:val="0"/>
          <w:numId w:val="0"/>
        </w:numPr>
        <w:ind w:left="1134" w:hanging="567"/>
      </w:pPr>
      <w:r w:rsidRPr="00A4027B">
        <w:drawing>
          <wp:inline distT="0" distB="0" distL="0" distR="0" wp14:anchorId="563F996B" wp14:editId="6817B9E7">
            <wp:extent cx="6218555" cy="1484929"/>
            <wp:effectExtent l="0" t="0" r="0" b="1270"/>
            <wp:docPr id="171905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55638" name=""/>
                    <pic:cNvPicPr/>
                  </pic:nvPicPr>
                  <pic:blipFill>
                    <a:blip r:embed="rId9"/>
                    <a:stretch>
                      <a:fillRect/>
                    </a:stretch>
                  </pic:blipFill>
                  <pic:spPr>
                    <a:xfrm>
                      <a:off x="0" y="0"/>
                      <a:ext cx="6227741" cy="1487122"/>
                    </a:xfrm>
                    <a:prstGeom prst="rect">
                      <a:avLst/>
                    </a:prstGeom>
                  </pic:spPr>
                </pic:pic>
              </a:graphicData>
            </a:graphic>
          </wp:inline>
        </w:drawing>
      </w:r>
    </w:p>
    <w:p w14:paraId="4A51CFE5" w14:textId="77777777" w:rsidR="00A4027B" w:rsidRDefault="00A4027B" w:rsidP="000A7D19">
      <w:pPr>
        <w:pStyle w:val="1Content"/>
        <w:numPr>
          <w:ilvl w:val="0"/>
          <w:numId w:val="0"/>
        </w:numPr>
        <w:ind w:left="1134" w:hanging="567"/>
      </w:pPr>
    </w:p>
    <w:p w14:paraId="0A3F3D25" w14:textId="7B44A00C" w:rsidR="000A7D19" w:rsidRDefault="005A3E7A" w:rsidP="000A7D19">
      <w:pPr>
        <w:pStyle w:val="Heading1"/>
      </w:pPr>
      <w:bookmarkStart w:id="8" w:name="_Toc224636562"/>
      <w:bookmarkStart w:id="9" w:name="_Toc224636684"/>
      <w:r>
        <w:t xml:space="preserve">Feb 2021 </w:t>
      </w:r>
      <w:r w:rsidR="000A7D19">
        <w:t>- Mar 2022</w:t>
      </w:r>
      <w:r w:rsidR="000A7D19">
        <w:tab/>
      </w:r>
      <w:r w:rsidR="000A7D19" w:rsidRPr="000A7D19">
        <w:t>CBRE VIETNAM</w:t>
      </w:r>
      <w:bookmarkEnd w:id="8"/>
      <w:bookmarkEnd w:id="9"/>
    </w:p>
    <w:p w14:paraId="590D1EA1" w14:textId="3AD33E1D" w:rsidR="000A7D19" w:rsidRDefault="000A7D19" w:rsidP="000A7D19">
      <w:pPr>
        <w:pStyle w:val="3Description"/>
      </w:pPr>
      <w:r w:rsidRPr="000A7D19">
        <w:t>During his tenure at CBRE Vietnam, Quang - Director - played a pivotal role in establishing and leading the Project Management Services division, contributing significantly to its growth and profitability. Workig closely with CBRE’s Facility Managem</w:t>
      </w:r>
      <w:r>
        <w:t>ent</w:t>
      </w:r>
    </w:p>
    <w:p w14:paraId="4CF3D863" w14:textId="5502A797" w:rsidR="00A4027B" w:rsidRDefault="00A4027B" w:rsidP="000A7D19">
      <w:pPr>
        <w:pStyle w:val="3Description"/>
      </w:pPr>
    </w:p>
    <w:p w14:paraId="49CFD05A" w14:textId="44792986" w:rsidR="000A7D19" w:rsidRDefault="000A7D19" w:rsidP="000A7D19">
      <w:pPr>
        <w:pStyle w:val="Heading2"/>
      </w:pPr>
      <w:bookmarkStart w:id="10" w:name="_Toc224636563"/>
      <w:bookmarkStart w:id="11" w:name="_Toc224636685"/>
      <w:r>
        <w:lastRenderedPageBreak/>
        <w:t>Oct 2020 - Mar 2022</w:t>
      </w:r>
      <w:r>
        <w:tab/>
        <w:t>Director, Head of Project Management Services</w:t>
      </w:r>
      <w:bookmarkEnd w:id="10"/>
      <w:bookmarkEnd w:id="11"/>
    </w:p>
    <w:p w14:paraId="4478E0FE" w14:textId="77777777" w:rsidR="000A7D19" w:rsidRDefault="000A7D19" w:rsidP="000A7D19">
      <w:pPr>
        <w:pStyle w:val="1Content"/>
      </w:pPr>
      <w:r>
        <w:t>Established, developed, and led CBRE’s Project Management service business in Vietnam. Responsible for profitable P&amp;L, team building, business development, and representing CBRE’s integrated project and facility services in the Vietnam real estate community.</w:t>
      </w:r>
    </w:p>
    <w:p w14:paraId="26ADD6C3" w14:textId="724AA7F9" w:rsidR="000A7D19" w:rsidRDefault="000A7D19" w:rsidP="000A7D19">
      <w:pPr>
        <w:pStyle w:val="Heading2"/>
      </w:pPr>
      <w:bookmarkStart w:id="12" w:name="_Toc224636564"/>
      <w:bookmarkStart w:id="13" w:name="_Toc224636686"/>
      <w:r>
        <w:t>Jan 2021 - Feb 2022</w:t>
      </w:r>
      <w:r>
        <w:tab/>
        <w:t>Board Member at Vietnam Green Building Council (VGBC)</w:t>
      </w:r>
      <w:bookmarkEnd w:id="12"/>
      <w:bookmarkEnd w:id="13"/>
    </w:p>
    <w:p w14:paraId="296D16B6" w14:textId="1436ABC0" w:rsidR="000A7D19" w:rsidRDefault="000A7D19" w:rsidP="000A7D19">
      <w:pPr>
        <w:pStyle w:val="1Content"/>
      </w:pPr>
      <w:r>
        <w:t>Represented CBRE on the VGBC board, contributing to sustainable building initiatives.</w:t>
      </w:r>
    </w:p>
    <w:p w14:paraId="25E5C890" w14:textId="3BE2A4AD" w:rsidR="000A7D19" w:rsidRDefault="000A7D19" w:rsidP="000A7D19">
      <w:pPr>
        <w:pStyle w:val="Heading2"/>
      </w:pPr>
      <w:bookmarkStart w:id="14" w:name="_Toc224636565"/>
      <w:bookmarkStart w:id="15" w:name="_Toc224636687"/>
      <w:r>
        <w:t>Feb 2021 - Dec 2021</w:t>
      </w:r>
      <w:r>
        <w:tab/>
        <w:t>Project Director, Standard Chartered Bank for CBRE Vietnam</w:t>
      </w:r>
      <w:bookmarkEnd w:id="14"/>
      <w:bookmarkEnd w:id="15"/>
    </w:p>
    <w:p w14:paraId="67BF4DEE" w14:textId="3ECD73A5" w:rsidR="000A7D19" w:rsidRDefault="000A7D19" w:rsidP="000A7D19">
      <w:pPr>
        <w:pStyle w:val="1Content"/>
      </w:pPr>
      <w:r>
        <w:t>Managed entire consolidation workplace and property projects in Hanoi for Standard Chartered Bank, ensuring successful delivery and client satisfaction.</w:t>
      </w:r>
    </w:p>
    <w:p w14:paraId="76A0AD0D" w14:textId="58D4CB5C" w:rsidR="005A3E7A" w:rsidRDefault="00A4027B" w:rsidP="00A4027B">
      <w:pPr>
        <w:pStyle w:val="2Subject"/>
      </w:pPr>
      <w:r w:rsidRPr="00A4027B">
        <w:t>Impact at CBRE Vietnam</w:t>
      </w:r>
    </w:p>
    <w:p w14:paraId="091988BE" w14:textId="732DA20E" w:rsidR="00A4027B" w:rsidRDefault="00A4027B" w:rsidP="005A3E7A">
      <w:pPr>
        <w:pStyle w:val="1Content"/>
        <w:numPr>
          <w:ilvl w:val="0"/>
          <w:numId w:val="0"/>
        </w:numPr>
        <w:ind w:left="1134" w:hanging="567"/>
      </w:pPr>
      <w:r w:rsidRPr="00A4027B">
        <w:drawing>
          <wp:inline distT="0" distB="0" distL="0" distR="0" wp14:anchorId="38AED8C4" wp14:editId="6591D632">
            <wp:extent cx="6243320" cy="1443783"/>
            <wp:effectExtent l="0" t="0" r="5080" b="4445"/>
            <wp:docPr id="107298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87765" name=""/>
                    <pic:cNvPicPr/>
                  </pic:nvPicPr>
                  <pic:blipFill>
                    <a:blip r:embed="rId10"/>
                    <a:stretch>
                      <a:fillRect/>
                    </a:stretch>
                  </pic:blipFill>
                  <pic:spPr>
                    <a:xfrm>
                      <a:off x="0" y="0"/>
                      <a:ext cx="6261172" cy="1447911"/>
                    </a:xfrm>
                    <a:prstGeom prst="rect">
                      <a:avLst/>
                    </a:prstGeom>
                  </pic:spPr>
                </pic:pic>
              </a:graphicData>
            </a:graphic>
          </wp:inline>
        </w:drawing>
      </w:r>
    </w:p>
    <w:p w14:paraId="39DC487D" w14:textId="77777777" w:rsidR="00A4027B" w:rsidRDefault="00A4027B" w:rsidP="005A3E7A">
      <w:pPr>
        <w:pStyle w:val="1Content"/>
        <w:numPr>
          <w:ilvl w:val="0"/>
          <w:numId w:val="0"/>
        </w:numPr>
        <w:ind w:left="1134" w:hanging="567"/>
      </w:pPr>
    </w:p>
    <w:p w14:paraId="7D823F64" w14:textId="55AB0BAD" w:rsidR="005A3E7A" w:rsidRDefault="005A3E7A" w:rsidP="005A3E7A">
      <w:pPr>
        <w:pStyle w:val="Heading1"/>
      </w:pPr>
      <w:bookmarkStart w:id="16" w:name="_Toc224636566"/>
      <w:bookmarkStart w:id="17" w:name="_Toc224636688"/>
      <w:r>
        <w:t>Mar 2014 - Sep 2020</w:t>
      </w:r>
      <w:r>
        <w:tab/>
      </w:r>
      <w:r w:rsidRPr="005A3E7A">
        <w:t>CUSHMAN &amp; WAKEFIELD</w:t>
      </w:r>
      <w:bookmarkEnd w:id="16"/>
      <w:bookmarkEnd w:id="17"/>
    </w:p>
    <w:p w14:paraId="7421F0C7" w14:textId="51441A69" w:rsidR="005A3E7A" w:rsidRDefault="005A3E7A" w:rsidP="005A3E7A">
      <w:pPr>
        <w:pStyle w:val="3Description"/>
      </w:pPr>
      <w:r w:rsidRPr="005A3E7A">
        <w:t>Quang's 6 years and 7 months at Cushman &amp; Wakefield saw him rise from Project Manager to Senior Project Manager, where he honed his skills in comprehensive project oversight and client representation.</w:t>
      </w:r>
    </w:p>
    <w:p w14:paraId="3484D266" w14:textId="328436EF" w:rsidR="005A3E7A" w:rsidRDefault="005A3E7A" w:rsidP="005A3E7A">
      <w:pPr>
        <w:pStyle w:val="Heading2"/>
      </w:pPr>
      <w:bookmarkStart w:id="18" w:name="_Toc224636567"/>
      <w:bookmarkStart w:id="19" w:name="_Toc224636689"/>
      <w:r>
        <w:t>Apr 2018 - Sep 2020</w:t>
      </w:r>
      <w:r>
        <w:tab/>
        <w:t>Senior Project Manager</w:t>
      </w:r>
      <w:bookmarkEnd w:id="18"/>
      <w:bookmarkEnd w:id="19"/>
      <w:r>
        <w:t xml:space="preserve"> </w:t>
      </w:r>
    </w:p>
    <w:p w14:paraId="188A589A" w14:textId="553C4798" w:rsidR="005A3E7A" w:rsidRDefault="005A3E7A" w:rsidP="005A3E7A">
      <w:pPr>
        <w:pStyle w:val="1Content"/>
      </w:pPr>
      <w:r>
        <w:t>Managed entire client projects, ensuring goals and objectives were achieved.</w:t>
      </w:r>
    </w:p>
    <w:p w14:paraId="0E75CD70" w14:textId="77777777" w:rsidR="005A3E7A" w:rsidRDefault="005A3E7A" w:rsidP="005A3E7A">
      <w:pPr>
        <w:pStyle w:val="1Content"/>
      </w:pPr>
      <w:r>
        <w:t>Oversaw reports to clients and the company.</w:t>
      </w:r>
    </w:p>
    <w:p w14:paraId="199DEE3A" w14:textId="3823F52F" w:rsidR="005A3E7A" w:rsidRDefault="005A3E7A" w:rsidP="005A3E7A">
      <w:pPr>
        <w:pStyle w:val="1Content"/>
      </w:pPr>
      <w:r>
        <w:t>Represented client interests throughout the project lifecycle and communicated with all stakeholders.</w:t>
      </w:r>
    </w:p>
    <w:p w14:paraId="69775BDF" w14:textId="704E988F" w:rsidR="005A3E7A" w:rsidRDefault="005A3E7A" w:rsidP="005A3E7A">
      <w:pPr>
        <w:pStyle w:val="1Content"/>
      </w:pPr>
      <w:r>
        <w:t>Responsible for financial performance, budgeting, and achieving strategic business objectives.</w:t>
      </w:r>
    </w:p>
    <w:p w14:paraId="361E85E3" w14:textId="70860CBF" w:rsidR="005A3E7A" w:rsidRDefault="005A3E7A" w:rsidP="005A3E7A">
      <w:pPr>
        <w:pStyle w:val="Heading2"/>
      </w:pPr>
      <w:bookmarkStart w:id="20" w:name="_Toc224636568"/>
      <w:bookmarkStart w:id="21" w:name="_Toc224636690"/>
      <w:r>
        <w:t>Mar 2014 - Mar 2018</w:t>
      </w:r>
      <w:r>
        <w:tab/>
        <w:t>Project Manager</w:t>
      </w:r>
      <w:bookmarkEnd w:id="20"/>
      <w:bookmarkEnd w:id="21"/>
    </w:p>
    <w:p w14:paraId="4C03238A" w14:textId="77777777" w:rsidR="005A3E7A" w:rsidRDefault="005A3E7A" w:rsidP="005A3E7A">
      <w:pPr>
        <w:pStyle w:val="1Content"/>
      </w:pPr>
      <w:r>
        <w:t>Prepared and developed project plans and budgets.</w:t>
      </w:r>
    </w:p>
    <w:p w14:paraId="0E445649" w14:textId="4FE01123" w:rsidR="005A3E7A" w:rsidRDefault="005A3E7A" w:rsidP="005A3E7A">
      <w:pPr>
        <w:pStyle w:val="1Content"/>
      </w:pPr>
      <w:r>
        <w:t>Managed coordination with consultants, contractors, and authorities.</w:t>
      </w:r>
    </w:p>
    <w:p w14:paraId="47123A72" w14:textId="2BDFDC68" w:rsidR="005A3E7A" w:rsidRDefault="005A3E7A" w:rsidP="005A3E7A">
      <w:pPr>
        <w:pStyle w:val="1Content"/>
      </w:pPr>
      <w:r>
        <w:lastRenderedPageBreak/>
        <w:t>Ensured successful project completion within budget and timeframes.</w:t>
      </w:r>
    </w:p>
    <w:p w14:paraId="6E63EE5A" w14:textId="611DDD48" w:rsidR="005A3E7A" w:rsidRDefault="005A3E7A" w:rsidP="005A3E7A">
      <w:pPr>
        <w:pStyle w:val="1Content"/>
      </w:pPr>
      <w:r>
        <w:t>Developed detailed development plans and oversaw project execution.</w:t>
      </w:r>
    </w:p>
    <w:p w14:paraId="0ABBE7A9" w14:textId="77777777" w:rsidR="005A3E7A" w:rsidRDefault="005A3E7A" w:rsidP="005A3E7A">
      <w:pPr>
        <w:pStyle w:val="1Content"/>
      </w:pPr>
      <w:r>
        <w:t>Assisted in developing the project management team.</w:t>
      </w:r>
    </w:p>
    <w:p w14:paraId="65B306B3" w14:textId="77777777" w:rsidR="005A3E7A" w:rsidRDefault="005A3E7A" w:rsidP="005A3E7A">
      <w:pPr>
        <w:pStyle w:val="1Content"/>
      </w:pPr>
      <w:r>
        <w:t>Managed procurement processes and oversaw construction programs.</w:t>
      </w:r>
    </w:p>
    <w:p w14:paraId="00D12FC3" w14:textId="77777777" w:rsidR="005A3E7A" w:rsidRDefault="005A3E7A" w:rsidP="005A3E7A">
      <w:pPr>
        <w:pStyle w:val="1Content"/>
        <w:numPr>
          <w:ilvl w:val="0"/>
          <w:numId w:val="0"/>
        </w:numPr>
        <w:ind w:left="1134" w:hanging="567"/>
      </w:pPr>
    </w:p>
    <w:p w14:paraId="6854469D" w14:textId="1A7716C6" w:rsidR="005A3E7A" w:rsidRDefault="005A3E7A" w:rsidP="005A3E7A">
      <w:pPr>
        <w:pStyle w:val="Heading1"/>
      </w:pPr>
      <w:bookmarkStart w:id="22" w:name="_Toc224636569"/>
      <w:bookmarkStart w:id="23" w:name="_Toc224636691"/>
      <w:r>
        <w:t>Oct 2010 - Feb 2014</w:t>
      </w:r>
      <w:r w:rsidRPr="005A3E7A">
        <w:t xml:space="preserve"> </w:t>
      </w:r>
      <w:r>
        <w:tab/>
        <w:t>KINGSMEN CREATIVES LTD</w:t>
      </w:r>
      <w:bookmarkEnd w:id="22"/>
      <w:bookmarkEnd w:id="23"/>
    </w:p>
    <w:p w14:paraId="21E21468" w14:textId="744FB87D" w:rsidR="005A3E7A" w:rsidRDefault="005A3E7A" w:rsidP="005A3E7A">
      <w:pPr>
        <w:pStyle w:val="Heading3"/>
      </w:pPr>
      <w:bookmarkStart w:id="24" w:name="_Toc224636570"/>
      <w:bookmarkStart w:id="25" w:name="_Toc224636692"/>
      <w:r>
        <w:t>Project Manager</w:t>
      </w:r>
      <w:bookmarkEnd w:id="24"/>
      <w:bookmarkEnd w:id="25"/>
      <w:r>
        <w:t xml:space="preserve"> </w:t>
      </w:r>
    </w:p>
    <w:p w14:paraId="79359413" w14:textId="77777777" w:rsidR="005A3E7A" w:rsidRDefault="005A3E7A" w:rsidP="005A3E7A">
      <w:pPr>
        <w:pStyle w:val="1Content"/>
      </w:pPr>
      <w:r>
        <w:t>Developed project plans and schedules, coordinated projects.</w:t>
      </w:r>
    </w:p>
    <w:p w14:paraId="6B6FD3D1" w14:textId="50D8FBA6" w:rsidR="005A3E7A" w:rsidRDefault="005A3E7A" w:rsidP="005A3E7A">
      <w:pPr>
        <w:pStyle w:val="1Content"/>
      </w:pPr>
      <w:r>
        <w:t>Set up and managed project teams, delegated and monitored work.</w:t>
      </w:r>
    </w:p>
    <w:p w14:paraId="6395280C" w14:textId="1EBA9021" w:rsidR="005A3E7A" w:rsidRDefault="005A3E7A" w:rsidP="005A3E7A">
      <w:pPr>
        <w:pStyle w:val="1Content"/>
      </w:pPr>
      <w:r>
        <w:t>Oversaw technical and architectural design, ensuring compliance with client and regulatory parameters.</w:t>
      </w:r>
    </w:p>
    <w:p w14:paraId="6C2E4BCB" w14:textId="77777777" w:rsidR="005A3E7A" w:rsidRDefault="005A3E7A" w:rsidP="005A3E7A">
      <w:pPr>
        <w:pStyle w:val="1Content"/>
      </w:pPr>
      <w:r>
        <w:t>Managed project budgets and coordinated sub-consultants.</w:t>
      </w:r>
    </w:p>
    <w:p w14:paraId="471E991E" w14:textId="77777777" w:rsidR="005A3E7A" w:rsidRDefault="005A3E7A" w:rsidP="005A3E7A">
      <w:pPr>
        <w:pStyle w:val="1Content"/>
      </w:pPr>
      <w:r>
        <w:t>Acted as the principal point of contact with clients.</w:t>
      </w:r>
    </w:p>
    <w:p w14:paraId="7BE4DCCD" w14:textId="763809D5" w:rsidR="005A3E7A" w:rsidRDefault="005A3E7A" w:rsidP="005A3E7A">
      <w:pPr>
        <w:pStyle w:val="1Content"/>
        <w:numPr>
          <w:ilvl w:val="0"/>
          <w:numId w:val="0"/>
        </w:numPr>
        <w:ind w:left="1134"/>
      </w:pPr>
    </w:p>
    <w:p w14:paraId="236AF976" w14:textId="1286F208" w:rsidR="005A3E7A" w:rsidRDefault="005A3E7A" w:rsidP="005A3E7A">
      <w:pPr>
        <w:pStyle w:val="Heading1"/>
      </w:pPr>
      <w:bookmarkStart w:id="26" w:name="_Toc224636571"/>
      <w:bookmarkStart w:id="27" w:name="_Toc224636693"/>
      <w:r>
        <w:t>Jul 2007 - Sep 2010</w:t>
      </w:r>
      <w:r w:rsidRPr="005A3E7A">
        <w:t xml:space="preserve"> </w:t>
      </w:r>
      <w:r>
        <w:tab/>
        <w:t>COGNIPLUS INTERIORS VIETNAM</w:t>
      </w:r>
      <w:bookmarkEnd w:id="26"/>
      <w:bookmarkEnd w:id="27"/>
    </w:p>
    <w:p w14:paraId="0862B346" w14:textId="7F248AAB" w:rsidR="005A3E7A" w:rsidRDefault="005A3E7A" w:rsidP="005A3E7A">
      <w:pPr>
        <w:pStyle w:val="Heading3"/>
      </w:pPr>
      <w:bookmarkStart w:id="28" w:name="_Toc224636572"/>
      <w:bookmarkStart w:id="29" w:name="_Toc224636694"/>
      <w:r>
        <w:t>Site Manager</w:t>
      </w:r>
      <w:bookmarkEnd w:id="28"/>
      <w:bookmarkEnd w:id="29"/>
      <w:r>
        <w:t xml:space="preserve"> </w:t>
      </w:r>
    </w:p>
    <w:p w14:paraId="4D843A3A" w14:textId="77777777" w:rsidR="005A3E7A" w:rsidRDefault="005A3E7A" w:rsidP="005A3E7A">
      <w:pPr>
        <w:pStyle w:val="1Content"/>
      </w:pPr>
      <w:r>
        <w:t>Planned projects effectively, ensuring adherence to requirements, specifications, and safety.</w:t>
      </w:r>
    </w:p>
    <w:p w14:paraId="64BAACF1" w14:textId="77777777" w:rsidR="005A3E7A" w:rsidRDefault="005A3E7A" w:rsidP="005A3E7A">
      <w:pPr>
        <w:pStyle w:val="1Content"/>
      </w:pPr>
      <w:r>
        <w:t>Set up emergency plans and site facilities.</w:t>
      </w:r>
    </w:p>
    <w:p w14:paraId="68898CA3" w14:textId="77777777" w:rsidR="005A3E7A" w:rsidRDefault="005A3E7A" w:rsidP="005A3E7A">
      <w:pPr>
        <w:pStyle w:val="1Content"/>
      </w:pPr>
      <w:r>
        <w:t>Managed storage facilities and stock planning.</w:t>
      </w:r>
    </w:p>
    <w:p w14:paraId="7FE5496A" w14:textId="77777777" w:rsidR="005A3E7A" w:rsidRDefault="005A3E7A" w:rsidP="005A3E7A">
      <w:pPr>
        <w:pStyle w:val="1Content"/>
      </w:pPr>
      <w:r>
        <w:t>Produced labor schedules and maintained project progress records.</w:t>
      </w:r>
    </w:p>
    <w:p w14:paraId="1A3E5F8C" w14:textId="77777777" w:rsidR="005A3E7A" w:rsidRDefault="005A3E7A" w:rsidP="005A3E7A">
      <w:pPr>
        <w:pStyle w:val="1Content"/>
      </w:pPr>
      <w:r>
        <w:t>Managed all on-site sub-contractors and coordinated works.</w:t>
      </w:r>
    </w:p>
    <w:p w14:paraId="65E43109" w14:textId="77777777" w:rsidR="005A3E7A" w:rsidRDefault="005A3E7A" w:rsidP="005A3E7A">
      <w:pPr>
        <w:pStyle w:val="1Content"/>
      </w:pPr>
      <w:r>
        <w:t>Advised and implemented cost savings.</w:t>
      </w:r>
    </w:p>
    <w:p w14:paraId="35592506" w14:textId="77777777" w:rsidR="00657A9F" w:rsidRDefault="00657A9F" w:rsidP="00657A9F">
      <w:pPr>
        <w:tabs>
          <w:tab w:val="left" w:pos="3402"/>
        </w:tabs>
        <w:spacing w:after="0" w:line="360" w:lineRule="auto"/>
        <w:ind w:left="3402" w:right="26" w:hanging="2835"/>
        <w:rPr>
          <w:rFonts w:ascii="Arial" w:eastAsia="Arial" w:hAnsi="Arial" w:cs="Arial"/>
          <w:color w:val="002060"/>
        </w:rPr>
      </w:pPr>
    </w:p>
    <w:p w14:paraId="37EE2867" w14:textId="77777777" w:rsidR="00657A9F" w:rsidRDefault="00657A9F" w:rsidP="00657A9F">
      <w:pPr>
        <w:numPr>
          <w:ilvl w:val="1"/>
          <w:numId w:val="13"/>
        </w:numPr>
        <w:tabs>
          <w:tab w:val="clear" w:pos="810"/>
          <w:tab w:val="left" w:pos="1134"/>
        </w:tabs>
        <w:overflowPunct w:val="0"/>
        <w:autoSpaceDE w:val="0"/>
        <w:autoSpaceDN w:val="0"/>
        <w:adjustRightInd w:val="0"/>
        <w:spacing w:after="0" w:line="360" w:lineRule="auto"/>
        <w:ind w:left="1134" w:right="708" w:hanging="567"/>
        <w:textAlignment w:val="baseline"/>
        <w:rPr>
          <w:rFonts w:asciiTheme="majorHAnsi" w:hAnsiTheme="majorHAnsi" w:cstheme="majorHAnsi"/>
          <w:b/>
          <w:color w:val="E46F21" w:themeColor="accent2"/>
          <w:sz w:val="26"/>
          <w:szCs w:val="24"/>
        </w:rPr>
      </w:pPr>
      <w:r>
        <w:rPr>
          <w:rFonts w:asciiTheme="majorHAnsi" w:hAnsiTheme="majorHAnsi" w:cstheme="majorHAnsi"/>
          <w:b/>
          <w:color w:val="E46F21" w:themeColor="accent2"/>
          <w:sz w:val="26"/>
          <w:szCs w:val="24"/>
        </w:rPr>
        <w:t>Other information (if any)</w:t>
      </w:r>
    </w:p>
    <w:p w14:paraId="4690CD5C" w14:textId="359D62C0" w:rsidR="00657A9F" w:rsidRPr="005A3E7A" w:rsidRDefault="000A7D19" w:rsidP="000A7D19">
      <w:pPr>
        <w:pStyle w:val="3Description"/>
        <w:rPr>
          <w:i w:val="0"/>
          <w:iCs/>
        </w:rPr>
      </w:pPr>
      <w:r w:rsidRPr="005A3E7A">
        <w:rPr>
          <w:i w:val="0"/>
          <w:iCs/>
        </w:rPr>
        <w:t>Quang Tran is a passionate and seasoned leader with over 18 years of experience in Vietnam’s real estate and industrial facility development and management market, working for top-notch international developers, consultants, and service providers. His expertise spans real estate development, integrated facility operations, business development, P&amp;L management, commercial strategy, and multi- site service delivery. He has a proven track record of building businesses from the ground up, managing large-scale operations, and leading diverse teams to reach new heights of success.</w:t>
      </w:r>
    </w:p>
    <w:p w14:paraId="2099AD89" w14:textId="50B210AA" w:rsidR="000A7D19" w:rsidRPr="005A3E7A" w:rsidRDefault="000A7D19" w:rsidP="000A7D19">
      <w:pPr>
        <w:pStyle w:val="1Content"/>
        <w:rPr>
          <w:iCs/>
        </w:rPr>
      </w:pPr>
      <w:r w:rsidRPr="005A3E7A">
        <w:rPr>
          <w:iCs/>
        </w:rPr>
        <w:lastRenderedPageBreak/>
        <w:t>Extensive Experience: 18+ years in international real estate development, facility operations, consulting, and service management.</w:t>
      </w:r>
    </w:p>
    <w:p w14:paraId="6B3F87E5" w14:textId="5F264561" w:rsidR="000A7D19" w:rsidRPr="005A3E7A" w:rsidRDefault="000A7D19" w:rsidP="000A7D19">
      <w:pPr>
        <w:pStyle w:val="1Content"/>
        <w:rPr>
          <w:iCs/>
        </w:rPr>
      </w:pPr>
      <w:r w:rsidRPr="005A3E7A">
        <w:rPr>
          <w:iCs/>
        </w:rPr>
        <w:t>Leadership &amp; Strategy: Proven ability to build and lead organizations, drive business growth, and manage P&amp;L across multi-service operations.</w:t>
      </w:r>
    </w:p>
    <w:p w14:paraId="11DA9A82" w14:textId="02F3453C" w:rsidR="000A7D19" w:rsidRPr="005A3E7A" w:rsidRDefault="000A7D19" w:rsidP="000A7D19">
      <w:pPr>
        <w:pStyle w:val="1Content"/>
        <w:rPr>
          <w:iCs/>
        </w:rPr>
      </w:pPr>
      <w:r w:rsidRPr="005A3E7A">
        <w:rPr>
          <w:iCs/>
        </w:rPr>
        <w:t>PMP Certified: Equipped with the latest global standards in project management (PMP® #1741488).</w:t>
      </w:r>
    </w:p>
    <w:p w14:paraId="11A0B88E" w14:textId="704D76DC" w:rsidR="000A7D19" w:rsidRPr="005A3E7A" w:rsidRDefault="000A7D19" w:rsidP="000A7D19">
      <w:pPr>
        <w:pStyle w:val="1Content"/>
        <w:rPr>
          <w:iCs/>
        </w:rPr>
      </w:pPr>
      <w:r w:rsidRPr="005A3E7A">
        <w:rPr>
          <w:iCs/>
        </w:rPr>
        <w:t>MBA Certified: Holds an MBA in Business Administration from Columbia Southern University (Vietnam).</w:t>
      </w:r>
    </w:p>
    <w:p w14:paraId="3281D273" w14:textId="77777777" w:rsidR="000A7D19" w:rsidRDefault="000A7D19" w:rsidP="000A7D19">
      <w:pPr>
        <w:pStyle w:val="1Content"/>
        <w:numPr>
          <w:ilvl w:val="0"/>
          <w:numId w:val="0"/>
        </w:numPr>
        <w:ind w:left="1134" w:hanging="567"/>
      </w:pPr>
    </w:p>
    <w:p w14:paraId="6808F7EC" w14:textId="44B582AF" w:rsidR="000A7D19" w:rsidRPr="000A7D19" w:rsidRDefault="000A7D19" w:rsidP="000A7D19">
      <w:pPr>
        <w:pStyle w:val="1Content"/>
        <w:numPr>
          <w:ilvl w:val="0"/>
          <w:numId w:val="0"/>
        </w:numPr>
        <w:ind w:left="1134" w:hanging="567"/>
        <w:rPr>
          <w:b/>
          <w:bCs/>
        </w:rPr>
      </w:pPr>
      <w:r w:rsidRPr="000A7D19">
        <w:rPr>
          <w:b/>
          <w:bCs/>
        </w:rPr>
        <w:t>DIVERSE FUNCTIONAL EXPERTISE</w:t>
      </w:r>
    </w:p>
    <w:p w14:paraId="3B1C0DD9" w14:textId="02634E9E" w:rsidR="000A7D19" w:rsidRPr="005A3E7A" w:rsidRDefault="000A7D19" w:rsidP="000A7D19">
      <w:pPr>
        <w:pStyle w:val="3Description"/>
        <w:rPr>
          <w:i w:val="0"/>
          <w:iCs/>
        </w:rPr>
      </w:pPr>
      <w:r w:rsidRPr="005A3E7A">
        <w:rPr>
          <w:i w:val="0"/>
          <w:iCs/>
        </w:rPr>
        <w:t>Quang's background is diverse and extensive, covering a wide array of job functions critical to successful project delivery, facility operations, and intr</w:t>
      </w:r>
    </w:p>
    <w:p w14:paraId="7150B805" w14:textId="77777777" w:rsidR="000A7D19" w:rsidRDefault="000A7D19" w:rsidP="000A7D19">
      <w:pPr>
        <w:pStyle w:val="2Subject"/>
      </w:pPr>
      <w:r>
        <w:t>Project Lifecycle Management</w:t>
      </w:r>
    </w:p>
    <w:p w14:paraId="40B09D0A" w14:textId="77777777" w:rsidR="000A7D19" w:rsidRDefault="000A7D19" w:rsidP="000A7D19">
      <w:pPr>
        <w:pStyle w:val="1Content"/>
      </w:pPr>
      <w:r>
        <w:t>Real Estate Investment</w:t>
      </w:r>
    </w:p>
    <w:p w14:paraId="528560F9" w14:textId="77777777" w:rsidR="000A7D19" w:rsidRDefault="000A7D19" w:rsidP="000A7D19">
      <w:pPr>
        <w:pStyle w:val="1Content"/>
      </w:pPr>
      <w:r>
        <w:t>Business sourcing &amp; M&amp;A</w:t>
      </w:r>
    </w:p>
    <w:p w14:paraId="61E61037" w14:textId="77777777" w:rsidR="000A7D19" w:rsidRDefault="000A7D19" w:rsidP="000A7D19">
      <w:pPr>
        <w:pStyle w:val="1Content"/>
      </w:pPr>
      <w:r>
        <w:t>Planning &amp; design</w:t>
      </w:r>
    </w:p>
    <w:p w14:paraId="5208ED10" w14:textId="77777777" w:rsidR="000A7D19" w:rsidRDefault="000A7D19" w:rsidP="000A7D19">
      <w:pPr>
        <w:pStyle w:val="1Content"/>
      </w:pPr>
      <w:r>
        <w:t>Tendering/bidding management</w:t>
      </w:r>
    </w:p>
    <w:p w14:paraId="3B7B6BE9" w14:textId="77777777" w:rsidR="000A7D19" w:rsidRDefault="000A7D19" w:rsidP="000A7D19">
      <w:pPr>
        <w:pStyle w:val="1Content"/>
      </w:pPr>
      <w:r>
        <w:t>Cost estimation</w:t>
      </w:r>
    </w:p>
    <w:p w14:paraId="08E78F1B" w14:textId="77777777" w:rsidR="000A7D19" w:rsidRDefault="000A7D19" w:rsidP="000A7D19">
      <w:pPr>
        <w:pStyle w:val="1Content"/>
      </w:pPr>
      <w:r>
        <w:t>Construction management</w:t>
      </w:r>
    </w:p>
    <w:p w14:paraId="1219F2FA" w14:textId="77777777" w:rsidR="000A7D19" w:rsidRDefault="000A7D19" w:rsidP="000A7D19">
      <w:pPr>
        <w:pStyle w:val="2Subject"/>
      </w:pPr>
      <w:r>
        <w:t>Operational &amp; Contractual Acumen</w:t>
      </w:r>
    </w:p>
    <w:p w14:paraId="088B15E0" w14:textId="77777777" w:rsidR="000A7D19" w:rsidRDefault="000A7D19" w:rsidP="000A7D19">
      <w:pPr>
        <w:pStyle w:val="1Content"/>
      </w:pPr>
      <w:r>
        <w:t>Quality control</w:t>
      </w:r>
    </w:p>
    <w:p w14:paraId="5AD2D690" w14:textId="77777777" w:rsidR="000A7D19" w:rsidRDefault="000A7D19" w:rsidP="000A7D19">
      <w:pPr>
        <w:pStyle w:val="1Content"/>
      </w:pPr>
      <w:r>
        <w:t>Contract negotiation &amp; management</w:t>
      </w:r>
    </w:p>
    <w:p w14:paraId="657E483F" w14:textId="77777777" w:rsidR="000A7D19" w:rsidRDefault="000A7D19" w:rsidP="000A7D19">
      <w:pPr>
        <w:pStyle w:val="1Content"/>
      </w:pPr>
      <w:r>
        <w:t>Innovative conception to triumphant handover</w:t>
      </w:r>
    </w:p>
    <w:p w14:paraId="38A69558" w14:textId="77777777" w:rsidR="000A7D19" w:rsidRDefault="000A7D19" w:rsidP="000A7D19">
      <w:pPr>
        <w:pStyle w:val="1Content"/>
      </w:pPr>
      <w:r>
        <w:t>Facility operations &amp; aftersale services</w:t>
      </w:r>
    </w:p>
    <w:p w14:paraId="15A755EF" w14:textId="06CFB25C" w:rsidR="000A7D19" w:rsidRPr="005A3E7A" w:rsidRDefault="000A7D19" w:rsidP="000A7D19">
      <w:pPr>
        <w:pStyle w:val="3Description"/>
        <w:rPr>
          <w:i w:val="0"/>
          <w:iCs/>
        </w:rPr>
      </w:pPr>
      <w:r w:rsidRPr="005A3E7A">
        <w:rPr>
          <w:i w:val="0"/>
          <w:iCs/>
        </w:rPr>
        <w:t>This comprehensive skill set allows Quang to oversee projects from initial development through to ongoing facility operations and service delivery, ensuring seamless execution and long-term stakeholder satisfaction.</w:t>
      </w:r>
    </w:p>
    <w:p w14:paraId="34887305" w14:textId="77777777" w:rsidR="000A7D19" w:rsidRDefault="000A7D19" w:rsidP="000A7D19">
      <w:pPr>
        <w:pStyle w:val="3Description"/>
      </w:pPr>
    </w:p>
    <w:p w14:paraId="76557E47" w14:textId="27582B5D" w:rsidR="000A7D19" w:rsidRPr="000A7D19" w:rsidRDefault="000A7D19" w:rsidP="000A7D19">
      <w:pPr>
        <w:pStyle w:val="1Content"/>
        <w:numPr>
          <w:ilvl w:val="0"/>
          <w:numId w:val="0"/>
        </w:numPr>
        <w:ind w:left="1134" w:hanging="567"/>
        <w:rPr>
          <w:b/>
          <w:bCs/>
        </w:rPr>
      </w:pPr>
      <w:r w:rsidRPr="000A7D19">
        <w:rPr>
          <w:b/>
          <w:bCs/>
        </w:rPr>
        <w:t>PROJECT PORTFOLIO ACROSS MULTIPLE SECTORS</w:t>
      </w:r>
    </w:p>
    <w:p w14:paraId="48DA67D2" w14:textId="77777777" w:rsidR="000A7D19" w:rsidRPr="005A3E7A" w:rsidRDefault="000A7D19" w:rsidP="000A7D19">
      <w:pPr>
        <w:pStyle w:val="3Description"/>
        <w:rPr>
          <w:i w:val="0"/>
          <w:iCs/>
        </w:rPr>
      </w:pPr>
      <w:r w:rsidRPr="005A3E7A">
        <w:rPr>
          <w:i w:val="0"/>
          <w:iCs/>
        </w:rPr>
        <w:t>Quang has overseen a wide range of projects across multiple sectors, demonstrating his versatility and capability in managing diverse real estate endeavors.</w:t>
      </w:r>
    </w:p>
    <w:p w14:paraId="35F24850" w14:textId="21FB0733" w:rsidR="000A7D19" w:rsidRPr="005A3E7A" w:rsidRDefault="000A7D19" w:rsidP="00AF74E0">
      <w:pPr>
        <w:pStyle w:val="1Content"/>
        <w:rPr>
          <w:iCs/>
        </w:rPr>
      </w:pPr>
      <w:r w:rsidRPr="005A3E7A">
        <w:rPr>
          <w:iCs/>
        </w:rPr>
        <w:t>Industrial Facilities: Industrial plant factories, ready-built warehouses, and BTS projects.</w:t>
      </w:r>
    </w:p>
    <w:p w14:paraId="27E36D52" w14:textId="73930EA0" w:rsidR="000A7D19" w:rsidRPr="005A3E7A" w:rsidRDefault="000A7D19" w:rsidP="001077A1">
      <w:pPr>
        <w:pStyle w:val="1Content"/>
        <w:rPr>
          <w:iCs/>
        </w:rPr>
      </w:pPr>
      <w:r w:rsidRPr="005A3E7A">
        <w:rPr>
          <w:iCs/>
        </w:rPr>
        <w:lastRenderedPageBreak/>
        <w:t>Commercial Spaces: Commercial office and retail spaces, including fitting out.</w:t>
      </w:r>
    </w:p>
    <w:p w14:paraId="785900AD" w14:textId="0DEAAF78" w:rsidR="000A7D19" w:rsidRPr="005A3E7A" w:rsidRDefault="000A7D19" w:rsidP="000E5B12">
      <w:pPr>
        <w:pStyle w:val="1Content"/>
        <w:rPr>
          <w:iCs/>
        </w:rPr>
      </w:pPr>
      <w:r w:rsidRPr="005A3E7A">
        <w:rPr>
          <w:iCs/>
        </w:rPr>
        <w:t>Hospitality Establishments: Management and development of hospitality projects.</w:t>
      </w:r>
    </w:p>
    <w:p w14:paraId="3C7CC2B6" w14:textId="6987D44F" w:rsidR="000A7D19" w:rsidRPr="005A3E7A" w:rsidRDefault="000A7D19" w:rsidP="00D87A28">
      <w:pPr>
        <w:pStyle w:val="1Content"/>
        <w:rPr>
          <w:iCs/>
        </w:rPr>
      </w:pPr>
      <w:r w:rsidRPr="005A3E7A">
        <w:rPr>
          <w:iCs/>
        </w:rPr>
        <w:t>Residential Buildings: Construction of residential buildings.</w:t>
      </w:r>
    </w:p>
    <w:p w14:paraId="7F06C547" w14:textId="25BD35C4" w:rsidR="000A7D19" w:rsidRPr="005A3E7A" w:rsidRDefault="000A7D19" w:rsidP="000A7D19">
      <w:pPr>
        <w:pStyle w:val="3Description"/>
        <w:rPr>
          <w:i w:val="0"/>
          <w:iCs/>
        </w:rPr>
      </w:pPr>
      <w:r w:rsidRPr="005A3E7A">
        <w:rPr>
          <w:i w:val="0"/>
          <w:iCs/>
        </w:rPr>
        <w:t>From exciting new builds to dynamic renovations, Quang's experience covers the full spectrum of project types.</w:t>
      </w:r>
    </w:p>
    <w:p w14:paraId="173DAFB1" w14:textId="77777777" w:rsidR="000A7D19" w:rsidRDefault="000A7D19" w:rsidP="000A7D19">
      <w:pPr>
        <w:pStyle w:val="3Description"/>
      </w:pPr>
    </w:p>
    <w:p w14:paraId="6CC80445" w14:textId="4B130501" w:rsidR="000A7D19" w:rsidRPr="000A7D19" w:rsidRDefault="000A7D19" w:rsidP="000A7D19">
      <w:pPr>
        <w:pStyle w:val="1Content"/>
        <w:numPr>
          <w:ilvl w:val="0"/>
          <w:numId w:val="0"/>
        </w:numPr>
        <w:ind w:left="1134" w:hanging="567"/>
        <w:rPr>
          <w:b/>
          <w:bCs/>
        </w:rPr>
      </w:pPr>
      <w:r w:rsidRPr="000A7D19">
        <w:rPr>
          <w:b/>
          <w:bCs/>
        </w:rPr>
        <w:t>KEY AREAS OF EXPERTISE</w:t>
      </w:r>
    </w:p>
    <w:p w14:paraId="28C91A34" w14:textId="2C3F96C7" w:rsidR="000A7D19" w:rsidRPr="005A3E7A" w:rsidRDefault="000A7D19" w:rsidP="000A7D19">
      <w:pPr>
        <w:pStyle w:val="3Description"/>
        <w:rPr>
          <w:i w:val="0"/>
          <w:iCs/>
        </w:rPr>
      </w:pPr>
      <w:r w:rsidRPr="005A3E7A">
        <w:rPr>
          <w:i w:val="0"/>
          <w:iCs/>
        </w:rPr>
        <w:t>Quang's expertise is multifaceted, covering critical aspects of project management, facility operations, and business leadership across real estate an</w:t>
      </w:r>
    </w:p>
    <w:p w14:paraId="169E1059" w14:textId="5F87A93B" w:rsidR="000A7D19" w:rsidRPr="005A3E7A" w:rsidRDefault="000A7D19" w:rsidP="003A414C">
      <w:pPr>
        <w:pStyle w:val="1Content"/>
        <w:rPr>
          <w:iCs/>
        </w:rPr>
      </w:pPr>
      <w:r w:rsidRPr="005A3E7A">
        <w:rPr>
          <w:iCs/>
        </w:rPr>
        <w:t>Project Establishment and Development: Strategic project planning, risk, cost, and quality management, Value Engineering. Facility setup and operational readiness.</w:t>
      </w:r>
    </w:p>
    <w:p w14:paraId="464B5324" w14:textId="4322A9C6" w:rsidR="000A7D19" w:rsidRPr="005A3E7A" w:rsidRDefault="000A7D19" w:rsidP="000F5FB8">
      <w:pPr>
        <w:pStyle w:val="1Content"/>
        <w:rPr>
          <w:iCs/>
        </w:rPr>
      </w:pPr>
      <w:r w:rsidRPr="005A3E7A">
        <w:rPr>
          <w:iCs/>
        </w:rPr>
        <w:t>Team &amp; Stakeholder Management: Management of large multi-disciplinary teams and workforce. Client, vendor, and authority management. People development.</w:t>
      </w:r>
    </w:p>
    <w:p w14:paraId="2CE91E27" w14:textId="78060DB4" w:rsidR="000A7D19" w:rsidRPr="005A3E7A" w:rsidRDefault="000A7D19" w:rsidP="007D3331">
      <w:pPr>
        <w:pStyle w:val="1Content"/>
        <w:rPr>
          <w:iCs/>
        </w:rPr>
      </w:pPr>
      <w:r w:rsidRPr="005A3E7A">
        <w:rPr>
          <w:iCs/>
        </w:rPr>
        <w:t>Specialized Fit-Outs: Fitting out and managing commercial office spaces, retail spaces, banks, hospitality and industrial facilities.</w:t>
      </w:r>
    </w:p>
    <w:p w14:paraId="4EA4E6CA" w14:textId="2A4D324A" w:rsidR="000A7D19" w:rsidRPr="005A3E7A" w:rsidRDefault="000A7D19" w:rsidP="00D659EF">
      <w:pPr>
        <w:pStyle w:val="1Content"/>
        <w:rPr>
          <w:iCs/>
        </w:rPr>
      </w:pPr>
      <w:r w:rsidRPr="005A3E7A">
        <w:rPr>
          <w:iCs/>
        </w:rPr>
        <w:t>Sustainability &amp; Safety: Sustainability management, environmental compliance, occupational health &amp; safety management. Building services and operational standards.</w:t>
      </w:r>
    </w:p>
    <w:p w14:paraId="01A52C88" w14:textId="77777777" w:rsidR="000A7D19" w:rsidRDefault="000A7D19" w:rsidP="005A3E7A">
      <w:pPr>
        <w:pStyle w:val="1Content"/>
        <w:numPr>
          <w:ilvl w:val="0"/>
          <w:numId w:val="0"/>
        </w:numPr>
        <w:ind w:left="1134" w:hanging="567"/>
        <w:rPr>
          <w:i/>
          <w:iCs/>
        </w:rPr>
      </w:pPr>
    </w:p>
    <w:p w14:paraId="543BDC00" w14:textId="473A2A5F" w:rsidR="005A3E7A" w:rsidRPr="005A3E7A" w:rsidRDefault="005A3E7A" w:rsidP="005A3E7A">
      <w:pPr>
        <w:pStyle w:val="1Content"/>
        <w:numPr>
          <w:ilvl w:val="0"/>
          <w:numId w:val="0"/>
        </w:numPr>
        <w:ind w:left="1134" w:hanging="567"/>
        <w:rPr>
          <w:b/>
          <w:bCs/>
        </w:rPr>
      </w:pPr>
      <w:r w:rsidRPr="005A3E7A">
        <w:rPr>
          <w:b/>
          <w:bCs/>
        </w:rPr>
        <w:t>ACHIEVEMENTS</w:t>
      </w:r>
    </w:p>
    <w:p w14:paraId="4EBEC32F" w14:textId="77777777" w:rsidR="005A3E7A" w:rsidRDefault="005A3E7A" w:rsidP="005A3E7A">
      <w:pPr>
        <w:pStyle w:val="3Description"/>
      </w:pPr>
      <w:r>
        <w:t>Quang Tran's leadership has been consistently recognized through prestigious awards and certifications.</w:t>
      </w:r>
    </w:p>
    <w:p w14:paraId="0BD4B3A0" w14:textId="77777777" w:rsidR="005A3E7A" w:rsidRPr="005A3E7A" w:rsidRDefault="005A3E7A" w:rsidP="005A3E7A">
      <w:pPr>
        <w:pStyle w:val="1Content"/>
        <w:numPr>
          <w:ilvl w:val="0"/>
          <w:numId w:val="0"/>
        </w:numPr>
        <w:ind w:left="1134" w:hanging="567"/>
        <w:rPr>
          <w:b/>
          <w:bCs/>
        </w:rPr>
      </w:pPr>
      <w:r w:rsidRPr="005A3E7A">
        <w:rPr>
          <w:b/>
          <w:bCs/>
        </w:rPr>
        <w:t>Great Leadership Award 2024</w:t>
      </w:r>
    </w:p>
    <w:p w14:paraId="79FBA53D" w14:textId="77777777" w:rsidR="005A3E7A" w:rsidRDefault="005A3E7A" w:rsidP="005A3E7A">
      <w:pPr>
        <w:pStyle w:val="1Content"/>
      </w:pPr>
      <w:r>
        <w:t>Issued by British Chamber of Commerce Vietnam in June 2024.</w:t>
      </w:r>
    </w:p>
    <w:p w14:paraId="45FF0421" w14:textId="77777777" w:rsidR="005A3E7A" w:rsidRDefault="005A3E7A" w:rsidP="005A3E7A">
      <w:pPr>
        <w:pStyle w:val="1Content"/>
      </w:pPr>
      <w:r>
        <w:t>Presented by British Ambassador to Vietnam, H.E. Iain Frew.</w:t>
      </w:r>
    </w:p>
    <w:p w14:paraId="634E4046" w14:textId="77777777" w:rsidR="005A3E7A" w:rsidRDefault="005A3E7A" w:rsidP="005A3E7A">
      <w:pPr>
        <w:pStyle w:val="1Content"/>
      </w:pPr>
      <w:r>
        <w:t>Recognizes outstanding management of the Vietlog Industrial Vietnam.</w:t>
      </w:r>
    </w:p>
    <w:p w14:paraId="4C04B8E9" w14:textId="77777777" w:rsidR="005A3E7A" w:rsidRDefault="005A3E7A" w:rsidP="005A3E7A">
      <w:pPr>
        <w:pStyle w:val="1Content"/>
      </w:pPr>
      <w:r>
        <w:t>Highlights commitment to top-tier leadership, experience, and knowledge at Vietlog.</w:t>
      </w:r>
    </w:p>
    <w:p w14:paraId="74B54A15" w14:textId="77777777" w:rsidR="0067723E" w:rsidRDefault="0067723E" w:rsidP="0067723E">
      <w:pPr>
        <w:pStyle w:val="1Content"/>
        <w:numPr>
          <w:ilvl w:val="0"/>
          <w:numId w:val="0"/>
        </w:numPr>
        <w:ind w:left="1134" w:hanging="567"/>
      </w:pPr>
    </w:p>
    <w:p w14:paraId="040E78E3" w14:textId="5DBD7232" w:rsidR="0067723E" w:rsidRPr="0067723E" w:rsidRDefault="0067723E" w:rsidP="0067723E">
      <w:pPr>
        <w:pStyle w:val="1Content"/>
        <w:numPr>
          <w:ilvl w:val="0"/>
          <w:numId w:val="0"/>
        </w:numPr>
        <w:ind w:left="1134" w:hanging="567"/>
        <w:rPr>
          <w:b/>
          <w:bCs/>
        </w:rPr>
      </w:pPr>
      <w:r w:rsidRPr="0067723E">
        <w:rPr>
          <w:b/>
          <w:bCs/>
        </w:rPr>
        <w:t>KEY PROJECT EXPERIENCES</w:t>
      </w:r>
    </w:p>
    <w:p w14:paraId="6B7A08EE" w14:textId="0F495246" w:rsidR="0067723E" w:rsidRDefault="0067723E" w:rsidP="00692BD2">
      <w:pPr>
        <w:pStyle w:val="1Content"/>
      </w:pPr>
      <w:r w:rsidRPr="0067723E">
        <w:rPr>
          <w:b/>
          <w:bCs/>
        </w:rPr>
        <w:t>VLI Hung Yen (Mar 2022– Mar 2023):</w:t>
      </w:r>
      <w:r>
        <w:t xml:space="preserve"> associated with Vietlog Industrial. A 30 000 m² high-standard factory, warehouse and office for lease.</w:t>
      </w:r>
    </w:p>
    <w:p w14:paraId="0C97CA70" w14:textId="0EB846D2" w:rsidR="0067723E" w:rsidRDefault="0067723E" w:rsidP="0067723E">
      <w:pPr>
        <w:pStyle w:val="1Content"/>
      </w:pPr>
      <w:r w:rsidRPr="0067723E">
        <w:rPr>
          <w:b/>
          <w:bCs/>
        </w:rPr>
        <w:t>Welco Technology Vietnam (Nov 2020 – Jun 2022):</w:t>
      </w:r>
      <w:r>
        <w:t xml:space="preserve"> associated with CBRE Vietnam, managed the overall process, quantity services and site construction works for WELCO </w:t>
      </w:r>
      <w:r>
        <w:lastRenderedPageBreak/>
        <w:t>Technology’s new 28 500 m² electronic-production factory in Hai Duong (with food-service and canteen facilities).</w:t>
      </w:r>
    </w:p>
    <w:p w14:paraId="65DE5BC7" w14:textId="3D7B31D9" w:rsidR="0067723E" w:rsidRDefault="0067723E" w:rsidP="00CB4E82">
      <w:pPr>
        <w:pStyle w:val="1Content"/>
      </w:pPr>
      <w:r w:rsidRPr="0067723E">
        <w:rPr>
          <w:b/>
          <w:bCs/>
        </w:rPr>
        <w:t>ZKG Mensa Industrial Factory (Jun 2018 – May 2019):</w:t>
      </w:r>
      <w:r>
        <w:t xml:space="preserve"> associated with Cushman &amp; Wakefield Vietnam, managed entire 11,000sqm project life cycle from initial stage to closing out of phase 1, including design – tender procurement – construction - close out.</w:t>
      </w:r>
    </w:p>
    <w:p w14:paraId="7BE77F05" w14:textId="0F75C500" w:rsidR="0067723E" w:rsidRDefault="0067723E" w:rsidP="00CE636F">
      <w:pPr>
        <w:pStyle w:val="1Content"/>
      </w:pPr>
      <w:r w:rsidRPr="0067723E">
        <w:rPr>
          <w:b/>
          <w:bCs/>
        </w:rPr>
        <w:t>Standard Chartered Bank Hanoi consolidation office &amp; branches fit-out project (Jan 2021 – Jun 2022):</w:t>
      </w:r>
      <w:r>
        <w:t xml:space="preserve"> associated with CBRE Vietnam. Consolidation office project for a large commercial bank in Vietnam, including a 2 500 m² office and a 300 m² retail branch.</w:t>
      </w:r>
    </w:p>
    <w:p w14:paraId="415BF17B" w14:textId="34C206CD" w:rsidR="0067723E" w:rsidRDefault="0067723E" w:rsidP="005D1DE3">
      <w:pPr>
        <w:pStyle w:val="1Content"/>
      </w:pPr>
      <w:r w:rsidRPr="0067723E">
        <w:rPr>
          <w:b/>
          <w:bCs/>
        </w:rPr>
        <w:t>Apple Ha Noi (Feb 2021 – Nov 2021):</w:t>
      </w:r>
      <w:r>
        <w:t xml:space="preserve"> associated with CBRE Vietnam, A two-phase high-end office fit-out project (1 200 m²) in Ha Noi.</w:t>
      </w:r>
    </w:p>
    <w:p w14:paraId="25597401" w14:textId="0EF0F78F" w:rsidR="0067723E" w:rsidRDefault="0067723E" w:rsidP="00967B81">
      <w:pPr>
        <w:pStyle w:val="1Content"/>
      </w:pPr>
      <w:r w:rsidRPr="0067723E">
        <w:rPr>
          <w:b/>
          <w:bCs/>
        </w:rPr>
        <w:t>Unilever Vietnam International (Aug 2018 – Jan 2020):</w:t>
      </w:r>
      <w:r>
        <w:t xml:space="preserve"> associated with Cushman &amp; Wakefield. 10 000 m² office renovation to transform their 10-year-old office into a modern agile working environment</w:t>
      </w:r>
    </w:p>
    <w:p w14:paraId="0B2DF3F8" w14:textId="77777777" w:rsidR="00A4027B" w:rsidRDefault="00A4027B" w:rsidP="00A4027B">
      <w:pPr>
        <w:pStyle w:val="1Content"/>
        <w:numPr>
          <w:ilvl w:val="0"/>
          <w:numId w:val="0"/>
        </w:numPr>
        <w:ind w:left="567"/>
        <w:rPr>
          <w:b/>
          <w:bCs/>
        </w:rPr>
      </w:pPr>
    </w:p>
    <w:p w14:paraId="20396F35" w14:textId="383C064D" w:rsidR="00A4027B" w:rsidRPr="00A4027B" w:rsidRDefault="00A4027B" w:rsidP="00A4027B">
      <w:pPr>
        <w:pStyle w:val="1Content"/>
        <w:numPr>
          <w:ilvl w:val="0"/>
          <w:numId w:val="0"/>
        </w:numPr>
        <w:ind w:left="567"/>
        <w:rPr>
          <w:b/>
          <w:bCs/>
        </w:rPr>
      </w:pPr>
      <w:r w:rsidRPr="00A4027B">
        <w:rPr>
          <w:b/>
          <w:bCs/>
        </w:rPr>
        <w:t>NEWS &amp; MEDIA</w:t>
      </w:r>
    </w:p>
    <w:p w14:paraId="7EE0FF02" w14:textId="77777777" w:rsidR="00A4027B" w:rsidRDefault="00A4027B" w:rsidP="00A4027B">
      <w:pPr>
        <w:pStyle w:val="1Content"/>
        <w:numPr>
          <w:ilvl w:val="0"/>
          <w:numId w:val="0"/>
        </w:numPr>
        <w:ind w:left="1134" w:hanging="567"/>
      </w:pPr>
      <w:r>
        <w:t>VLI Hung Yen - The world class industrial property in Hung Yen Province</w:t>
      </w:r>
    </w:p>
    <w:p w14:paraId="18A3E01F" w14:textId="77777777" w:rsidR="00A4027B" w:rsidRDefault="00A4027B" w:rsidP="00A4027B">
      <w:pPr>
        <w:pStyle w:val="1Content"/>
      </w:pPr>
      <w:r>
        <w:t>With the increasing demand for ready-built warehouses/factories that meet the conditions of export processing enterprises (EPEs), Vietlog Industrial promises to be a suitable destination thanks to its modern and flexible design to meet many different industries.READ MORE</w:t>
      </w:r>
    </w:p>
    <w:p w14:paraId="61D9CA6B" w14:textId="77777777" w:rsidR="00A4027B" w:rsidRDefault="00A4027B" w:rsidP="00A4027B">
      <w:pPr>
        <w:pStyle w:val="1Content"/>
        <w:numPr>
          <w:ilvl w:val="0"/>
          <w:numId w:val="0"/>
        </w:numPr>
        <w:ind w:left="567"/>
      </w:pPr>
      <w:r>
        <w:t>Work starts on VLI's warehouse in northern Vietnam</w:t>
      </w:r>
    </w:p>
    <w:p w14:paraId="7B375DCF" w14:textId="77777777" w:rsidR="00A4027B" w:rsidRDefault="00A4027B" w:rsidP="00A4027B">
      <w:pPr>
        <w:pStyle w:val="1Content"/>
      </w:pPr>
      <w:r>
        <w:t>VLI, an affiliate of Hong Kong-based investment management company Skymont Capital, early this week broke ground for its VLI Warehouse Hung Yen project. VLI Warehouse Hung Yen will be a 29,000 square meter Grade A warehouse with modern standards.</w:t>
      </w:r>
    </w:p>
    <w:p w14:paraId="01E26F39" w14:textId="77777777" w:rsidR="00A4027B" w:rsidRDefault="00A4027B" w:rsidP="00A4027B">
      <w:pPr>
        <w:pStyle w:val="1Content"/>
        <w:numPr>
          <w:ilvl w:val="0"/>
          <w:numId w:val="0"/>
        </w:numPr>
        <w:ind w:left="567"/>
      </w:pPr>
      <w:r>
        <w:t>Interview by Business Forum Magazine</w:t>
      </w:r>
    </w:p>
    <w:p w14:paraId="66D196F3" w14:textId="55E14BC9" w:rsidR="00A4027B" w:rsidRDefault="00A4027B" w:rsidP="00A4027B">
      <w:pPr>
        <w:pStyle w:val="1Content"/>
      </w:pPr>
      <w:r>
        <w:t>Discussed with Business Forum Magazine regarding the new trends in industrial real estate development for 2024</w:t>
      </w:r>
    </w:p>
    <w:p w14:paraId="1198DFCB" w14:textId="77777777" w:rsidR="00A4027B" w:rsidRDefault="00A4027B" w:rsidP="00A4027B">
      <w:pPr>
        <w:pStyle w:val="1Content"/>
        <w:numPr>
          <w:ilvl w:val="0"/>
          <w:numId w:val="0"/>
        </w:numPr>
        <w:ind w:left="567"/>
      </w:pPr>
      <w:r>
        <w:t>Vietlog Industrial breaks ground on Grade A warehouse project in Hung Yen</w:t>
      </w:r>
    </w:p>
    <w:p w14:paraId="03DC5F66" w14:textId="36116F22" w:rsidR="00A4027B" w:rsidRDefault="00A4027B" w:rsidP="00A4027B">
      <w:pPr>
        <w:pStyle w:val="1Content"/>
      </w:pPr>
      <w:r>
        <w:t xml:space="preserve">“By applying international standards in construction quality and finishing for industrial warehouses, we are confident in delivering high-quality warehouse space to the market </w:t>
      </w:r>
      <w:r>
        <w:lastRenderedPageBreak/>
        <w:t>in Q1 2023, meeting the strong and growing demand from premium clients, especially in the logistics and e-commerce sectors in Northern Vietnam,” emphasized Mr. Quang Tran, representative of Vietlog Industrial Hung Yen in charge of project development.</w:t>
      </w:r>
    </w:p>
    <w:sectPr w:rsidR="00A4027B" w:rsidSect="00CC7417">
      <w:headerReference w:type="default" r:id="rId11"/>
      <w:footerReference w:type="default" r:id="rId12"/>
      <w:headerReference w:type="first" r:id="rId13"/>
      <w:footerReference w:type="first" r:id="rId14"/>
      <w:pgSz w:w="12240" w:h="15840"/>
      <w:pgMar w:top="1418" w:right="1041" w:bottom="1134" w:left="851" w:header="288"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8CD84" w14:textId="77777777" w:rsidR="000C69E5" w:rsidRDefault="000C69E5" w:rsidP="00AE7A20">
      <w:pPr>
        <w:spacing w:after="0" w:line="240" w:lineRule="auto"/>
      </w:pPr>
      <w:r>
        <w:separator/>
      </w:r>
    </w:p>
  </w:endnote>
  <w:endnote w:type="continuationSeparator" w:id="0">
    <w:p w14:paraId="424E3633" w14:textId="77777777" w:rsidR="000C69E5" w:rsidRDefault="000C69E5" w:rsidP="00AE7A20">
      <w:pPr>
        <w:spacing w:after="0" w:line="240" w:lineRule="auto"/>
      </w:pPr>
      <w:r>
        <w:continuationSeparator/>
      </w:r>
    </w:p>
  </w:endnote>
  <w:endnote w:type="continuationNotice" w:id="1">
    <w:p w14:paraId="13C3711C" w14:textId="77777777" w:rsidR="000C69E5" w:rsidRDefault="000C69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panose1 w:val="00000000000000000000"/>
    <w:charset w:val="00"/>
    <w:family w:val="auto"/>
    <w:notTrueType/>
    <w:pitch w:val="default"/>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San Francisco Text Regular">
    <w:altName w:val="Calibri"/>
    <w:panose1 w:val="00000000000000000000"/>
    <w:charset w:val="00"/>
    <w:family w:val="modern"/>
    <w:notTrueType/>
    <w:pitch w:val="variable"/>
    <w:sig w:usb0="A00000EF" w:usb1="5000204A" w:usb2="00000000" w:usb3="00000000" w:csb0="00000193"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11182" w14:textId="77777777" w:rsidR="00B350D0" w:rsidRPr="00240835" w:rsidRDefault="00B350D0" w:rsidP="00CC7417">
    <w:pPr>
      <w:pStyle w:val="Footer"/>
      <w:tabs>
        <w:tab w:val="clear" w:pos="4680"/>
        <w:tab w:val="clear" w:pos="9360"/>
      </w:tabs>
      <w:ind w:left="0"/>
      <w:jc w:val="center"/>
      <w:rPr>
        <w:b/>
        <w:i/>
        <w:sz w:val="16"/>
        <w:szCs w:val="16"/>
      </w:rPr>
    </w:pPr>
    <w:r w:rsidRPr="00240835">
      <w:rPr>
        <w:noProof/>
        <w:sz w:val="22"/>
      </w:rPr>
      <mc:AlternateContent>
        <mc:Choice Requires="wps">
          <w:drawing>
            <wp:anchor distT="4294967295" distB="4294967295" distL="114300" distR="114300" simplePos="0" relativeHeight="251658242" behindDoc="0" locked="0" layoutInCell="1" allowOverlap="1" wp14:anchorId="656EB2A8" wp14:editId="62C8BB35">
              <wp:simplePos x="0" y="0"/>
              <wp:positionH relativeFrom="column">
                <wp:posOffset>-9363</wp:posOffset>
              </wp:positionH>
              <wp:positionV relativeFrom="paragraph">
                <wp:posOffset>-67310</wp:posOffset>
              </wp:positionV>
              <wp:extent cx="6590592" cy="0"/>
              <wp:effectExtent l="0" t="0" r="20320" b="19050"/>
              <wp:wrapNone/>
              <wp:docPr id="366" name="Straight Connector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0592"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2BF645F" id="Straight Connector 366" o:spid="_x0000_s1026" style="position:absolute;z-index:25165824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5.3pt" to="518.2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" strokecolor="#002e5e [3200]"/>
          </w:pict>
        </mc:Fallback>
      </mc:AlternateContent>
    </w:r>
    <w:r w:rsidRPr="00240835">
      <w:rPr>
        <w:b/>
        <w:i/>
        <w:sz w:val="16"/>
        <w:szCs w:val="16"/>
      </w:rPr>
      <w:t xml:space="preserve">The assessment report is a subjective evaluation of the candidate based on facts as validated through CV screening, </w:t>
    </w:r>
    <w:r w:rsidRPr="00240835">
      <w:rPr>
        <w:b/>
        <w:i/>
        <w:sz w:val="16"/>
        <w:szCs w:val="16"/>
      </w:rPr>
      <w:br/>
      <w:t>interviews &amp; skill assessment.  Reference check will be conducted upon shortlist for offer.</w:t>
    </w:r>
  </w:p>
  <w:p w14:paraId="32B9977F" w14:textId="77777777" w:rsidR="00B350D0" w:rsidRPr="00240835" w:rsidRDefault="00B350D0" w:rsidP="00CC7417">
    <w:pPr>
      <w:pStyle w:val="Footer"/>
      <w:tabs>
        <w:tab w:val="clear" w:pos="4680"/>
        <w:tab w:val="clear" w:pos="9360"/>
      </w:tabs>
      <w:jc w:val="right"/>
      <w:rPr>
        <w:rFonts w:asciiTheme="majorHAnsi" w:hAnsiTheme="majorHAnsi"/>
        <w:caps/>
        <w:noProof/>
        <w:sz w:val="20"/>
        <w:szCs w:val="16"/>
      </w:rPr>
    </w:pPr>
    <w:r w:rsidRPr="00240835">
      <w:rPr>
        <w:rFonts w:asciiTheme="majorHAnsi" w:hAnsiTheme="majorHAnsi"/>
        <w:caps/>
        <w:sz w:val="20"/>
        <w:szCs w:val="16"/>
      </w:rPr>
      <w:fldChar w:fldCharType="begin"/>
    </w:r>
    <w:r w:rsidRPr="00240835">
      <w:rPr>
        <w:rFonts w:asciiTheme="majorHAnsi" w:hAnsiTheme="majorHAnsi"/>
        <w:caps/>
        <w:sz w:val="20"/>
        <w:szCs w:val="16"/>
      </w:rPr>
      <w:instrText xml:space="preserve"> PAGE   \* MERGEFORMAT </w:instrText>
    </w:r>
    <w:r w:rsidRPr="00240835">
      <w:rPr>
        <w:rFonts w:asciiTheme="majorHAnsi" w:hAnsiTheme="majorHAnsi"/>
        <w:caps/>
        <w:sz w:val="20"/>
        <w:szCs w:val="16"/>
      </w:rPr>
      <w:fldChar w:fldCharType="separate"/>
    </w:r>
    <w:r w:rsidR="00581341">
      <w:rPr>
        <w:rFonts w:asciiTheme="majorHAnsi" w:hAnsiTheme="majorHAnsi"/>
        <w:caps/>
        <w:noProof/>
        <w:sz w:val="20"/>
        <w:szCs w:val="16"/>
      </w:rPr>
      <w:t>2</w:t>
    </w:r>
    <w:r w:rsidRPr="00240835">
      <w:rPr>
        <w:rFonts w:asciiTheme="majorHAnsi" w:hAnsiTheme="majorHAnsi"/>
        <w:caps/>
        <w:noProof/>
        <w:sz w:val="20"/>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228387"/>
      <w:docPartObj>
        <w:docPartGallery w:val="Page Numbers (Bottom of Page)"/>
        <w:docPartUnique/>
      </w:docPartObj>
    </w:sdtPr>
    <w:sdtEndPr>
      <w:rPr>
        <w:noProof/>
        <w:sz w:val="18"/>
        <w:szCs w:val="18"/>
      </w:rPr>
    </w:sdtEndPr>
    <w:sdtContent>
      <w:p w14:paraId="18474AA8" w14:textId="77777777" w:rsidR="00B350D0" w:rsidRPr="00240835" w:rsidRDefault="00B350D0" w:rsidP="00CC7417">
        <w:pPr>
          <w:pStyle w:val="Footer"/>
          <w:tabs>
            <w:tab w:val="clear" w:pos="4680"/>
            <w:tab w:val="clear" w:pos="9360"/>
          </w:tabs>
          <w:ind w:left="0"/>
          <w:jc w:val="center"/>
          <w:rPr>
            <w:b/>
            <w:i/>
            <w:sz w:val="16"/>
            <w:szCs w:val="16"/>
          </w:rPr>
        </w:pPr>
        <w:r w:rsidRPr="00240835">
          <w:rPr>
            <w:noProof/>
            <w:sz w:val="22"/>
          </w:rPr>
          <mc:AlternateContent>
            <mc:Choice Requires="wps">
              <w:drawing>
                <wp:anchor distT="4294967295" distB="4294967295" distL="114300" distR="114300" simplePos="0" relativeHeight="251658241" behindDoc="0" locked="0" layoutInCell="1" allowOverlap="1" wp14:anchorId="7353C041" wp14:editId="6F0360BE">
                  <wp:simplePos x="0" y="0"/>
                  <wp:positionH relativeFrom="column">
                    <wp:posOffset>-9363</wp:posOffset>
                  </wp:positionH>
                  <wp:positionV relativeFrom="paragraph">
                    <wp:posOffset>-67310</wp:posOffset>
                  </wp:positionV>
                  <wp:extent cx="6590592" cy="0"/>
                  <wp:effectExtent l="0" t="0" r="20320" b="19050"/>
                  <wp:wrapNone/>
                  <wp:docPr id="352" name="Straight Connector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0592"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1034A20" id="Straight Connector 352" o:spid="_x0000_s1026" style="position:absolute;z-index:25165824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5.3pt" to="518.2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" strokecolor="#002e5e [3200]"/>
              </w:pict>
            </mc:Fallback>
          </mc:AlternateContent>
        </w:r>
        <w:r w:rsidRPr="00240835">
          <w:rPr>
            <w:b/>
            <w:i/>
            <w:sz w:val="16"/>
            <w:szCs w:val="16"/>
          </w:rPr>
          <w:t xml:space="preserve">The assessment report is a subjective evaluation of the candidate based on facts as validated through CV screening, </w:t>
        </w:r>
        <w:r w:rsidRPr="00240835">
          <w:rPr>
            <w:b/>
            <w:i/>
            <w:sz w:val="16"/>
            <w:szCs w:val="16"/>
          </w:rPr>
          <w:br/>
          <w:t>interviews &amp; skill assessment.  Reference check will be conducted upon shortlist for offer.</w:t>
        </w:r>
      </w:p>
      <w:p w14:paraId="0207D5FE" w14:textId="77777777" w:rsidR="00B350D0" w:rsidRPr="00240835" w:rsidRDefault="00B350D0" w:rsidP="00CC7417">
        <w:pPr>
          <w:pStyle w:val="Footer"/>
          <w:tabs>
            <w:tab w:val="clear" w:pos="9360"/>
            <w:tab w:val="right" w:pos="10489"/>
          </w:tabs>
          <w:rPr>
            <w:sz w:val="18"/>
            <w:szCs w:val="18"/>
          </w:rPr>
        </w:pPr>
        <w:r w:rsidRPr="00240835">
          <w:rPr>
            <w:sz w:val="16"/>
            <w:szCs w:val="16"/>
          </w:rPr>
          <w:tab/>
        </w:r>
        <w:r w:rsidRPr="00240835">
          <w:rPr>
            <w:sz w:val="16"/>
            <w:szCs w:val="16"/>
          </w:rPr>
          <w:tab/>
        </w:r>
        <w:r w:rsidRPr="00240835">
          <w:rPr>
            <w:sz w:val="20"/>
            <w:szCs w:val="16"/>
          </w:rPr>
          <w:fldChar w:fldCharType="begin"/>
        </w:r>
        <w:r w:rsidRPr="00240835">
          <w:rPr>
            <w:sz w:val="20"/>
            <w:szCs w:val="16"/>
          </w:rPr>
          <w:instrText xml:space="preserve"> PAGE   \* MERGEFORMAT </w:instrText>
        </w:r>
        <w:r w:rsidRPr="00240835">
          <w:rPr>
            <w:sz w:val="20"/>
            <w:szCs w:val="16"/>
          </w:rPr>
          <w:fldChar w:fldCharType="separate"/>
        </w:r>
        <w:r w:rsidR="00581341">
          <w:rPr>
            <w:noProof/>
            <w:sz w:val="20"/>
            <w:szCs w:val="16"/>
          </w:rPr>
          <w:t>1</w:t>
        </w:r>
        <w:r w:rsidRPr="00240835">
          <w:rPr>
            <w:noProof/>
            <w:sz w:val="20"/>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F4820" w14:textId="77777777" w:rsidR="000C69E5" w:rsidRDefault="000C69E5" w:rsidP="00AE7A20">
      <w:pPr>
        <w:spacing w:after="0" w:line="240" w:lineRule="auto"/>
      </w:pPr>
      <w:r>
        <w:separator/>
      </w:r>
    </w:p>
  </w:footnote>
  <w:footnote w:type="continuationSeparator" w:id="0">
    <w:p w14:paraId="399AA174" w14:textId="77777777" w:rsidR="000C69E5" w:rsidRDefault="000C69E5" w:rsidP="00AE7A20">
      <w:pPr>
        <w:spacing w:after="0" w:line="240" w:lineRule="auto"/>
      </w:pPr>
      <w:r>
        <w:continuationSeparator/>
      </w:r>
    </w:p>
  </w:footnote>
  <w:footnote w:type="continuationNotice" w:id="1">
    <w:p w14:paraId="75D3343B" w14:textId="77777777" w:rsidR="000C69E5" w:rsidRDefault="000C69E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2430"/>
      <w:gridCol w:w="270"/>
      <w:gridCol w:w="2970"/>
      <w:gridCol w:w="3415"/>
    </w:tblGrid>
    <w:tr w:rsidR="00B350D0" w:rsidRPr="00FC11F7" w14:paraId="5C14494E" w14:textId="77777777" w:rsidTr="0036151E">
      <w:tc>
        <w:tcPr>
          <w:tcW w:w="2695" w:type="dxa"/>
          <w:gridSpan w:val="2"/>
        </w:tcPr>
        <w:p w14:paraId="115D0A02" w14:textId="77777777" w:rsidR="00B350D0" w:rsidRPr="00FC11F7" w:rsidRDefault="00B350D0" w:rsidP="00AE7A20">
          <w:pPr>
            <w:ind w:left="-113"/>
            <w:rPr>
              <w:rFonts w:ascii="San Francisco Text Regular" w:hAnsi="San Francisco Text Regular"/>
              <w:sz w:val="10"/>
              <w:szCs w:val="10"/>
            </w:rPr>
          </w:pPr>
        </w:p>
      </w:tc>
      <w:tc>
        <w:tcPr>
          <w:tcW w:w="3240" w:type="dxa"/>
          <w:gridSpan w:val="2"/>
        </w:tcPr>
        <w:p w14:paraId="3955B708" w14:textId="77777777" w:rsidR="00B350D0" w:rsidRPr="00FC11F7" w:rsidRDefault="00B350D0" w:rsidP="00AE7A20">
          <w:pPr>
            <w:ind w:left="-113"/>
            <w:rPr>
              <w:rFonts w:ascii="San Francisco Text Regular" w:hAnsi="San Francisco Text Regular"/>
              <w:sz w:val="10"/>
              <w:szCs w:val="10"/>
            </w:rPr>
          </w:pPr>
        </w:p>
      </w:tc>
      <w:tc>
        <w:tcPr>
          <w:tcW w:w="3415" w:type="dxa"/>
          <w:vAlign w:val="center"/>
        </w:tcPr>
        <w:p w14:paraId="285B929D" w14:textId="77777777" w:rsidR="00B350D0" w:rsidRPr="00FC11F7" w:rsidRDefault="00B350D0" w:rsidP="00AE7A20">
          <w:pPr>
            <w:jc w:val="center"/>
            <w:rPr>
              <w:sz w:val="10"/>
              <w:szCs w:val="10"/>
            </w:rPr>
          </w:pPr>
        </w:p>
      </w:tc>
    </w:tr>
    <w:tr w:rsidR="00B350D0" w:rsidRPr="00FC11F7" w14:paraId="62B732EC" w14:textId="77777777" w:rsidTr="0036151E">
      <w:trPr>
        <w:trHeight w:val="150"/>
      </w:trPr>
      <w:tc>
        <w:tcPr>
          <w:tcW w:w="265" w:type="dxa"/>
          <w:vAlign w:val="center"/>
        </w:tcPr>
        <w:p w14:paraId="114D1EFD" w14:textId="77777777" w:rsidR="00B350D0" w:rsidRPr="00FC11F7" w:rsidRDefault="00B350D0" w:rsidP="00AE7A20">
          <w:pPr>
            <w:ind w:left="-113"/>
            <w:jc w:val="right"/>
            <w:rPr>
              <w:sz w:val="10"/>
              <w:szCs w:val="10"/>
            </w:rPr>
          </w:pPr>
        </w:p>
      </w:tc>
      <w:tc>
        <w:tcPr>
          <w:tcW w:w="2430" w:type="dxa"/>
          <w:vAlign w:val="center"/>
        </w:tcPr>
        <w:p w14:paraId="56AA87BB" w14:textId="77777777" w:rsidR="00B350D0" w:rsidRPr="00FC11F7" w:rsidRDefault="00B350D0" w:rsidP="00AE7A20">
          <w:pPr>
            <w:ind w:left="-113"/>
            <w:rPr>
              <w:sz w:val="10"/>
              <w:szCs w:val="10"/>
            </w:rPr>
          </w:pPr>
        </w:p>
      </w:tc>
      <w:tc>
        <w:tcPr>
          <w:tcW w:w="270" w:type="dxa"/>
          <w:vAlign w:val="center"/>
        </w:tcPr>
        <w:p w14:paraId="6725F722" w14:textId="77777777" w:rsidR="00B350D0" w:rsidRPr="00FC11F7" w:rsidRDefault="00B350D0" w:rsidP="00AE7A20">
          <w:pPr>
            <w:ind w:left="-113"/>
            <w:jc w:val="right"/>
            <w:rPr>
              <w:sz w:val="10"/>
              <w:szCs w:val="10"/>
            </w:rPr>
          </w:pPr>
        </w:p>
      </w:tc>
      <w:tc>
        <w:tcPr>
          <w:tcW w:w="2970" w:type="dxa"/>
          <w:vAlign w:val="center"/>
        </w:tcPr>
        <w:p w14:paraId="3686CA43" w14:textId="77777777" w:rsidR="00B350D0" w:rsidRPr="00FC11F7" w:rsidRDefault="00B350D0" w:rsidP="00AE7A20">
          <w:pPr>
            <w:ind w:left="-113"/>
            <w:rPr>
              <w:sz w:val="10"/>
              <w:szCs w:val="10"/>
            </w:rPr>
          </w:pPr>
        </w:p>
      </w:tc>
      <w:tc>
        <w:tcPr>
          <w:tcW w:w="3415" w:type="dxa"/>
        </w:tcPr>
        <w:p w14:paraId="6C0A504B" w14:textId="77777777" w:rsidR="00B350D0" w:rsidRPr="00FC11F7" w:rsidRDefault="00B350D0" w:rsidP="00AE7A20">
          <w:pPr>
            <w:rPr>
              <w:sz w:val="10"/>
              <w:szCs w:val="10"/>
            </w:rPr>
          </w:pPr>
        </w:p>
      </w:tc>
    </w:tr>
    <w:tr w:rsidR="00B350D0" w:rsidRPr="00FC11F7" w14:paraId="351A94B5" w14:textId="77777777" w:rsidTr="0036151E">
      <w:trPr>
        <w:trHeight w:val="150"/>
      </w:trPr>
      <w:tc>
        <w:tcPr>
          <w:tcW w:w="265" w:type="dxa"/>
          <w:vAlign w:val="center"/>
        </w:tcPr>
        <w:p w14:paraId="2929744F" w14:textId="77777777" w:rsidR="00B350D0" w:rsidRPr="00FC11F7" w:rsidRDefault="00B350D0" w:rsidP="00AE7A20">
          <w:pPr>
            <w:ind w:left="-113"/>
            <w:jc w:val="right"/>
            <w:rPr>
              <w:sz w:val="10"/>
              <w:szCs w:val="10"/>
            </w:rPr>
          </w:pPr>
        </w:p>
      </w:tc>
      <w:tc>
        <w:tcPr>
          <w:tcW w:w="2430" w:type="dxa"/>
          <w:vAlign w:val="center"/>
        </w:tcPr>
        <w:p w14:paraId="365FB5BE" w14:textId="77777777" w:rsidR="00B350D0" w:rsidRPr="00FC11F7" w:rsidRDefault="00B350D0" w:rsidP="00AE7A20">
          <w:pPr>
            <w:ind w:left="-113"/>
            <w:rPr>
              <w:sz w:val="10"/>
              <w:szCs w:val="10"/>
            </w:rPr>
          </w:pPr>
        </w:p>
      </w:tc>
      <w:tc>
        <w:tcPr>
          <w:tcW w:w="270" w:type="dxa"/>
          <w:vAlign w:val="center"/>
        </w:tcPr>
        <w:p w14:paraId="10CC18F6" w14:textId="77777777" w:rsidR="00B350D0" w:rsidRPr="00FC11F7" w:rsidRDefault="00B350D0" w:rsidP="00AE7A20">
          <w:pPr>
            <w:ind w:left="-113"/>
            <w:jc w:val="right"/>
            <w:rPr>
              <w:sz w:val="10"/>
              <w:szCs w:val="10"/>
            </w:rPr>
          </w:pPr>
        </w:p>
      </w:tc>
      <w:tc>
        <w:tcPr>
          <w:tcW w:w="2970" w:type="dxa"/>
          <w:vAlign w:val="center"/>
        </w:tcPr>
        <w:p w14:paraId="00E64E2B" w14:textId="77777777" w:rsidR="00B350D0" w:rsidRPr="00FC11F7" w:rsidRDefault="00B350D0" w:rsidP="00AE7A20">
          <w:pPr>
            <w:ind w:left="-113"/>
            <w:rPr>
              <w:sz w:val="10"/>
              <w:szCs w:val="10"/>
            </w:rPr>
          </w:pPr>
        </w:p>
      </w:tc>
      <w:tc>
        <w:tcPr>
          <w:tcW w:w="3415" w:type="dxa"/>
        </w:tcPr>
        <w:p w14:paraId="1E516EF6" w14:textId="77777777" w:rsidR="00B350D0" w:rsidRPr="00FC11F7" w:rsidRDefault="00B350D0" w:rsidP="00AE7A20">
          <w:pPr>
            <w:rPr>
              <w:sz w:val="10"/>
              <w:szCs w:val="10"/>
            </w:rPr>
          </w:pPr>
          <w:r>
            <w:rPr>
              <w:rFonts w:ascii="Arial Black" w:hAnsi="Arial Black" w:cs="Arial"/>
              <w:b/>
              <w:bCs/>
              <w:noProof/>
              <w:sz w:val="28"/>
              <w:szCs w:val="28"/>
            </w:rPr>
            <w:drawing>
              <wp:anchor distT="0" distB="0" distL="114300" distR="114300" simplePos="0" relativeHeight="251658240" behindDoc="0" locked="0" layoutInCell="1" allowOverlap="1" wp14:anchorId="32F123DB" wp14:editId="67F96398">
                <wp:simplePos x="0" y="0"/>
                <wp:positionH relativeFrom="column">
                  <wp:posOffset>966470</wp:posOffset>
                </wp:positionH>
                <wp:positionV relativeFrom="paragraph">
                  <wp:posOffset>25210</wp:posOffset>
                </wp:positionV>
                <wp:extent cx="1804670" cy="414655"/>
                <wp:effectExtent l="0" t="0" r="5080" b="4445"/>
                <wp:wrapNone/>
                <wp:docPr id="409462353" name="Picture 40946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4670" cy="414655"/>
                        </a:xfrm>
                        <a:prstGeom prst="rect">
                          <a:avLst/>
                        </a:prstGeom>
                        <a:noFill/>
                      </pic:spPr>
                    </pic:pic>
                  </a:graphicData>
                </a:graphic>
                <wp14:sizeRelH relativeFrom="page">
                  <wp14:pctWidth>0</wp14:pctWidth>
                </wp14:sizeRelH>
                <wp14:sizeRelV relativeFrom="page">
                  <wp14:pctHeight>0</wp14:pctHeight>
                </wp14:sizeRelV>
              </wp:anchor>
            </w:drawing>
          </w:r>
        </w:p>
      </w:tc>
    </w:tr>
  </w:tbl>
  <w:p w14:paraId="57C7B1B7" w14:textId="77777777" w:rsidR="00B350D0" w:rsidRPr="00240835" w:rsidRDefault="00B350D0" w:rsidP="00CC7417">
    <w:pPr>
      <w:pStyle w:val="Header"/>
    </w:pPr>
    <w:r w:rsidRPr="00240835">
      <w:rPr>
        <w:rFonts w:ascii="Arial Black" w:hAnsi="Arial Black" w:cs="Arial"/>
        <w:b/>
        <w:bCs/>
        <w:sz w:val="28"/>
        <w:szCs w:val="28"/>
      </w:rPr>
      <w:t>HIGHLY CONFIDENTIAL</w:t>
    </w:r>
    <w:r w:rsidRPr="00240835">
      <w:rPr>
        <w:rFonts w:ascii="Arial Black" w:hAnsi="Arial Black" w:cs="Arial"/>
        <w:b/>
        <w:bCs/>
        <w:sz w:val="28"/>
        <w:szCs w:val="28"/>
      </w:rPr>
      <w:tab/>
    </w:r>
    <w:r w:rsidRPr="00240835">
      <w:rPr>
        <w:rFonts w:ascii="Arial Black" w:hAnsi="Arial Black" w:cs="Arial"/>
        <w:b/>
        <w:bCs/>
        <w:sz w:val="28"/>
        <w:szCs w:val="2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
      <w:gridCol w:w="3367"/>
      <w:gridCol w:w="281"/>
      <w:gridCol w:w="3031"/>
      <w:gridCol w:w="3492"/>
    </w:tblGrid>
    <w:tr w:rsidR="00B350D0" w:rsidRPr="005036F6" w14:paraId="40C7E798" w14:textId="77777777" w:rsidTr="0077633C">
      <w:trPr>
        <w:trHeight w:val="753"/>
      </w:trPr>
      <w:tc>
        <w:tcPr>
          <w:tcW w:w="3686" w:type="dxa"/>
          <w:gridSpan w:val="2"/>
        </w:tcPr>
        <w:p w14:paraId="30DB85F4" w14:textId="77777777" w:rsidR="00B350D0" w:rsidRPr="009B1CEE" w:rsidRDefault="00B350D0" w:rsidP="0077633C">
          <w:pPr>
            <w:ind w:left="-113"/>
            <w:rPr>
              <w:rFonts w:asciiTheme="majorHAnsi" w:hAnsiTheme="majorHAnsi"/>
              <w:sz w:val="14"/>
              <w:szCs w:val="14"/>
            </w:rPr>
          </w:pPr>
          <w:r w:rsidRPr="009B1CEE">
            <w:rPr>
              <w:rFonts w:asciiTheme="majorHAnsi" w:hAnsiTheme="majorHAnsi"/>
              <w:b/>
              <w:bCs/>
              <w:sz w:val="14"/>
              <w:szCs w:val="14"/>
            </w:rPr>
            <w:t>Ho Chi Minh Office</w:t>
          </w:r>
        </w:p>
        <w:p w14:paraId="70AEA7EC" w14:textId="1D086E7A" w:rsidR="00B350D0" w:rsidRPr="009B1CEE" w:rsidRDefault="00B350D0" w:rsidP="00FA3734">
          <w:pPr>
            <w:ind w:left="-113"/>
            <w:rPr>
              <w:rFonts w:asciiTheme="majorHAnsi" w:hAnsiTheme="majorHAnsi"/>
              <w:sz w:val="14"/>
              <w:szCs w:val="14"/>
            </w:rPr>
          </w:pPr>
          <w:r w:rsidRPr="0077633C">
            <w:rPr>
              <w:rFonts w:asciiTheme="majorHAnsi" w:hAnsiTheme="majorHAnsi"/>
              <w:sz w:val="14"/>
              <w:szCs w:val="14"/>
            </w:rPr>
            <w:t xml:space="preserve">20th floor, E.Town Central Tower, 11 Doan Van Bo Str., </w:t>
          </w:r>
          <w:r w:rsidR="00F04EDB">
            <w:rPr>
              <w:rFonts w:asciiTheme="majorHAnsi" w:hAnsiTheme="majorHAnsi"/>
              <w:sz w:val="14"/>
              <w:szCs w:val="14"/>
            </w:rPr>
            <w:t xml:space="preserve">Xom Chieu </w:t>
          </w:r>
          <w:r w:rsidRPr="0077633C">
            <w:rPr>
              <w:rFonts w:asciiTheme="majorHAnsi" w:hAnsiTheme="majorHAnsi"/>
              <w:sz w:val="14"/>
              <w:szCs w:val="14"/>
            </w:rPr>
            <w:t>Ward, HCMC, Vietnam</w:t>
          </w:r>
        </w:p>
        <w:p w14:paraId="776CF11B"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Tel: +84 28 3925 5000</w:t>
          </w:r>
        </w:p>
        <w:p w14:paraId="296A9A10"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Fax: +84 28 3925 5111</w:t>
          </w:r>
        </w:p>
        <w:p w14:paraId="79A51806" w14:textId="77777777" w:rsidR="00B350D0" w:rsidRPr="009B1CEE" w:rsidRDefault="00B350D0" w:rsidP="005036F6">
          <w:pPr>
            <w:ind w:left="-113"/>
            <w:rPr>
              <w:rFonts w:asciiTheme="majorHAnsi" w:hAnsiTheme="majorHAnsi"/>
              <w:sz w:val="14"/>
              <w:szCs w:val="14"/>
            </w:rPr>
          </w:pPr>
          <w:r w:rsidRPr="009B1CEE">
            <w:rPr>
              <w:rFonts w:asciiTheme="majorHAnsi" w:hAnsiTheme="majorHAnsi"/>
              <w:sz w:val="14"/>
              <w:szCs w:val="14"/>
            </w:rPr>
            <w:t>Hotline: +84 28 5404 4936</w:t>
          </w:r>
        </w:p>
      </w:tc>
      <w:tc>
        <w:tcPr>
          <w:tcW w:w="3312" w:type="dxa"/>
          <w:gridSpan w:val="2"/>
        </w:tcPr>
        <w:p w14:paraId="4D979192" w14:textId="77777777" w:rsidR="00B350D0" w:rsidRPr="009B1CEE" w:rsidRDefault="00B350D0" w:rsidP="00FA3734">
          <w:pPr>
            <w:ind w:left="-113"/>
            <w:rPr>
              <w:rFonts w:asciiTheme="majorHAnsi" w:hAnsiTheme="majorHAnsi"/>
              <w:sz w:val="14"/>
              <w:szCs w:val="14"/>
            </w:rPr>
          </w:pPr>
          <w:r w:rsidRPr="009B1CEE">
            <w:rPr>
              <w:rFonts w:asciiTheme="majorHAnsi" w:hAnsiTheme="majorHAnsi"/>
              <w:b/>
              <w:bCs/>
              <w:sz w:val="14"/>
              <w:szCs w:val="14"/>
            </w:rPr>
            <w:t>Ha Noi Office</w:t>
          </w:r>
        </w:p>
        <w:p w14:paraId="2B966EA3" w14:textId="77777777" w:rsidR="00525D2F" w:rsidRDefault="00B350D0" w:rsidP="00FA3734">
          <w:pPr>
            <w:ind w:left="-113"/>
            <w:rPr>
              <w:rFonts w:asciiTheme="majorHAnsi" w:hAnsiTheme="majorHAnsi"/>
              <w:sz w:val="14"/>
              <w:szCs w:val="14"/>
            </w:rPr>
          </w:pPr>
          <w:r w:rsidRPr="009B1CEE">
            <w:rPr>
              <w:rFonts w:asciiTheme="majorHAnsi" w:hAnsiTheme="majorHAnsi"/>
              <w:sz w:val="14"/>
              <w:szCs w:val="14"/>
            </w:rPr>
            <w:t>7th floor, V-Building</w:t>
          </w:r>
          <w:r w:rsidR="00525D2F">
            <w:rPr>
              <w:rFonts w:asciiTheme="majorHAnsi" w:hAnsiTheme="majorHAnsi"/>
              <w:sz w:val="14"/>
              <w:szCs w:val="14"/>
            </w:rPr>
            <w:t xml:space="preserve">, </w:t>
          </w:r>
          <w:r w:rsidRPr="009B1CEE">
            <w:rPr>
              <w:rFonts w:asciiTheme="majorHAnsi" w:hAnsiTheme="majorHAnsi"/>
              <w:sz w:val="14"/>
              <w:szCs w:val="14"/>
            </w:rPr>
            <w:t xml:space="preserve">125 - 127 Ba Trieu Street, </w:t>
          </w:r>
        </w:p>
        <w:p w14:paraId="1DE38685" w14:textId="60740170"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 xml:space="preserve">Hai Ba Trung </w:t>
          </w:r>
          <w:r w:rsidR="00F04EDB">
            <w:rPr>
              <w:rFonts w:asciiTheme="majorHAnsi" w:hAnsiTheme="majorHAnsi"/>
              <w:sz w:val="14"/>
              <w:szCs w:val="14"/>
            </w:rPr>
            <w:t>Ward, Hanoi</w:t>
          </w:r>
          <w:r w:rsidR="00525D2F">
            <w:rPr>
              <w:rFonts w:asciiTheme="majorHAnsi" w:hAnsiTheme="majorHAnsi"/>
              <w:sz w:val="14"/>
              <w:szCs w:val="14"/>
            </w:rPr>
            <w:t>, Vietnam</w:t>
          </w:r>
        </w:p>
        <w:p w14:paraId="3CAC50D7"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Tel: +84 24 3974 3033</w:t>
          </w:r>
        </w:p>
        <w:p w14:paraId="39A62E9C"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Fax: +84 24 3974 3036</w:t>
          </w:r>
        </w:p>
        <w:p w14:paraId="3756DCBB"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Hotline: +84 24 6278 5199</w:t>
          </w:r>
        </w:p>
      </w:tc>
      <w:tc>
        <w:tcPr>
          <w:tcW w:w="3492" w:type="dxa"/>
          <w:vAlign w:val="center"/>
        </w:tcPr>
        <w:p w14:paraId="1A5EC568" w14:textId="77777777" w:rsidR="00B350D0" w:rsidRPr="005036F6" w:rsidRDefault="00B350D0" w:rsidP="0077633C">
          <w:pPr>
            <w:ind w:left="-18"/>
            <w:jc w:val="right"/>
            <w:rPr>
              <w:rFonts w:asciiTheme="majorHAnsi" w:hAnsiTheme="majorHAnsi"/>
              <w:sz w:val="10"/>
              <w:szCs w:val="10"/>
            </w:rPr>
          </w:pPr>
          <w:r w:rsidRPr="005036F6">
            <w:rPr>
              <w:rFonts w:asciiTheme="majorHAnsi" w:hAnsiTheme="majorHAnsi"/>
              <w:noProof/>
              <w:sz w:val="10"/>
              <w:szCs w:val="10"/>
            </w:rPr>
            <w:drawing>
              <wp:inline distT="0" distB="0" distL="0" distR="0" wp14:anchorId="49C2DAD6" wp14:editId="535223E0">
                <wp:extent cx="1805940" cy="411480"/>
                <wp:effectExtent l="0" t="0" r="3810" b="7620"/>
                <wp:docPr id="1378697451" name="Picture 1378697451" descr="C:\Users\thinhnc\AppData\Local\Microsoft\Windows\INetCache\Content.Word\Logo - no sp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hinhnc\AppData\Local\Microsoft\Windows\INetCache\Content.Word\Logo - no spac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5940" cy="411480"/>
                        </a:xfrm>
                        <a:prstGeom prst="rect">
                          <a:avLst/>
                        </a:prstGeom>
                        <a:noFill/>
                        <a:ln>
                          <a:noFill/>
                        </a:ln>
                      </pic:spPr>
                    </pic:pic>
                  </a:graphicData>
                </a:graphic>
              </wp:inline>
            </w:drawing>
          </w:r>
        </w:p>
      </w:tc>
    </w:tr>
    <w:tr w:rsidR="00B350D0" w:rsidRPr="005036F6" w14:paraId="7164942E" w14:textId="77777777" w:rsidTr="0077633C">
      <w:trPr>
        <w:trHeight w:val="135"/>
      </w:trPr>
      <w:tc>
        <w:tcPr>
          <w:tcW w:w="319" w:type="dxa"/>
          <w:tcBorders>
            <w:top w:val="single" w:sz="4" w:space="0" w:color="002060"/>
          </w:tcBorders>
          <w:vAlign w:val="center"/>
        </w:tcPr>
        <w:p w14:paraId="500C90A1" w14:textId="77777777" w:rsidR="00B350D0" w:rsidRPr="009B1CEE" w:rsidRDefault="00B350D0" w:rsidP="00FA3734">
          <w:pPr>
            <w:ind w:left="-113"/>
            <w:rPr>
              <w:rFonts w:asciiTheme="majorHAnsi" w:hAnsiTheme="majorHAnsi"/>
              <w:sz w:val="14"/>
              <w:szCs w:val="14"/>
            </w:rPr>
          </w:pPr>
          <w:r w:rsidRPr="009B1CEE">
            <w:rPr>
              <w:rFonts w:asciiTheme="majorHAnsi" w:hAnsiTheme="majorHAnsi"/>
              <w:noProof/>
              <w:sz w:val="14"/>
              <w:szCs w:val="14"/>
            </w:rPr>
            <w:drawing>
              <wp:inline distT="0" distB="0" distL="0" distR="0" wp14:anchorId="113723F1" wp14:editId="0B6A86AE">
                <wp:extent cx="91440" cy="91440"/>
                <wp:effectExtent l="0" t="0" r="3810" b="3810"/>
                <wp:docPr id="604177692" name="Picture 604177692" descr="C:\Users\thinhnc\AppData\Local\Microsoft\Windows\INetCache\Content.Word\Icon-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inhnc\AppData\Local\Microsoft\Windows\INetCache\Content.Word\Icon-08.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3367" w:type="dxa"/>
          <w:tcBorders>
            <w:top w:val="single" w:sz="4" w:space="0" w:color="002060"/>
          </w:tcBorders>
          <w:vAlign w:val="center"/>
        </w:tcPr>
        <w:p w14:paraId="0D15453C" w14:textId="77777777" w:rsidR="00B350D0" w:rsidRPr="009B1CEE" w:rsidRDefault="00B350D0" w:rsidP="00FA3734">
          <w:pPr>
            <w:ind w:left="-113"/>
            <w:rPr>
              <w:rFonts w:asciiTheme="majorHAnsi" w:hAnsiTheme="majorHAnsi"/>
              <w:sz w:val="14"/>
              <w:szCs w:val="14"/>
            </w:rPr>
          </w:pPr>
          <w:hyperlink r:id="rId3" w:history="1">
            <w:r w:rsidRPr="009B1CEE">
              <w:rPr>
                <w:rStyle w:val="Hyperlink"/>
                <w:rFonts w:asciiTheme="majorHAnsi" w:hAnsiTheme="majorHAnsi"/>
                <w:color w:val="002E5E" w:themeColor="text1"/>
                <w:sz w:val="14"/>
                <w:szCs w:val="14"/>
              </w:rPr>
              <w:t>www.navigossearch.com</w:t>
            </w:r>
          </w:hyperlink>
          <w:r w:rsidRPr="009B1CEE">
            <w:rPr>
              <w:rFonts w:asciiTheme="majorHAnsi" w:hAnsiTheme="majorHAnsi"/>
              <w:sz w:val="14"/>
              <w:szCs w:val="14"/>
            </w:rPr>
            <w:t xml:space="preserve"> </w:t>
          </w:r>
        </w:p>
      </w:tc>
      <w:tc>
        <w:tcPr>
          <w:tcW w:w="281" w:type="dxa"/>
          <w:tcBorders>
            <w:top w:val="single" w:sz="4" w:space="0" w:color="002060"/>
          </w:tcBorders>
          <w:vAlign w:val="center"/>
        </w:tcPr>
        <w:p w14:paraId="040DD2FC" w14:textId="77777777" w:rsidR="00B350D0" w:rsidRPr="009B1CEE" w:rsidRDefault="00B350D0" w:rsidP="00FA3734">
          <w:pPr>
            <w:ind w:left="-113"/>
            <w:rPr>
              <w:rFonts w:asciiTheme="majorHAnsi" w:hAnsiTheme="majorHAnsi"/>
              <w:sz w:val="14"/>
              <w:szCs w:val="14"/>
            </w:rPr>
          </w:pPr>
          <w:r w:rsidRPr="009B1CEE">
            <w:rPr>
              <w:rFonts w:asciiTheme="majorHAnsi" w:hAnsiTheme="majorHAnsi"/>
              <w:noProof/>
              <w:sz w:val="14"/>
              <w:szCs w:val="14"/>
            </w:rPr>
            <w:drawing>
              <wp:inline distT="0" distB="0" distL="0" distR="0" wp14:anchorId="10BD888C" wp14:editId="522C1356">
                <wp:extent cx="91440" cy="91440"/>
                <wp:effectExtent l="0" t="0" r="3810" b="3810"/>
                <wp:docPr id="838934623" name="Picture 838934623" descr="C:\Users\thinhnc\AppData\Local\Microsoft\Windows\INetCache\Content.Word\Icon-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inhnc\AppData\Local\Microsoft\Windows\INetCache\Content.Word\Icon-05.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3031" w:type="dxa"/>
          <w:tcBorders>
            <w:top w:val="single" w:sz="4" w:space="0" w:color="002060"/>
          </w:tcBorders>
          <w:vAlign w:val="center"/>
        </w:tcPr>
        <w:p w14:paraId="2163CC44" w14:textId="77777777" w:rsidR="00B350D0" w:rsidRPr="009B1CEE" w:rsidRDefault="00B350D0" w:rsidP="00FA3734">
          <w:pPr>
            <w:ind w:left="-113"/>
            <w:rPr>
              <w:rFonts w:asciiTheme="majorHAnsi" w:hAnsiTheme="majorHAnsi"/>
              <w:sz w:val="14"/>
              <w:szCs w:val="14"/>
            </w:rPr>
          </w:pPr>
          <w:hyperlink r:id="rId5" w:history="1">
            <w:r w:rsidRPr="009B1CEE">
              <w:rPr>
                <w:rStyle w:val="Hyperlink"/>
                <w:rFonts w:asciiTheme="majorHAnsi" w:hAnsiTheme="majorHAnsi"/>
                <w:color w:val="002E5E" w:themeColor="text1"/>
                <w:sz w:val="14"/>
                <w:szCs w:val="14"/>
              </w:rPr>
              <w:t>contact@navigossearch.com</w:t>
            </w:r>
          </w:hyperlink>
          <w:r w:rsidRPr="009B1CEE">
            <w:rPr>
              <w:rFonts w:asciiTheme="majorHAnsi" w:hAnsiTheme="majorHAnsi"/>
              <w:sz w:val="14"/>
              <w:szCs w:val="14"/>
            </w:rPr>
            <w:t xml:space="preserve"> </w:t>
          </w:r>
        </w:p>
      </w:tc>
      <w:tc>
        <w:tcPr>
          <w:tcW w:w="3492" w:type="dxa"/>
          <w:vAlign w:val="center"/>
        </w:tcPr>
        <w:p w14:paraId="0CA00175" w14:textId="77777777" w:rsidR="00B350D0" w:rsidRPr="005036F6" w:rsidRDefault="00B350D0" w:rsidP="00FA3734">
          <w:pPr>
            <w:rPr>
              <w:rFonts w:asciiTheme="majorHAnsi" w:hAnsiTheme="majorHAnsi"/>
              <w:sz w:val="10"/>
              <w:szCs w:val="10"/>
            </w:rPr>
          </w:pPr>
        </w:p>
      </w:tc>
    </w:tr>
    <w:tr w:rsidR="00B350D0" w:rsidRPr="005036F6" w14:paraId="416A8D9C" w14:textId="77777777" w:rsidTr="0077633C">
      <w:trPr>
        <w:trHeight w:val="135"/>
      </w:trPr>
      <w:tc>
        <w:tcPr>
          <w:tcW w:w="319" w:type="dxa"/>
          <w:vAlign w:val="center"/>
        </w:tcPr>
        <w:p w14:paraId="3A95AF22" w14:textId="77777777" w:rsidR="00B350D0" w:rsidRPr="009B1CEE" w:rsidRDefault="00B350D0" w:rsidP="00FA3734">
          <w:pPr>
            <w:ind w:left="-113"/>
            <w:rPr>
              <w:rFonts w:asciiTheme="majorHAnsi" w:hAnsiTheme="majorHAnsi"/>
              <w:sz w:val="14"/>
              <w:szCs w:val="14"/>
            </w:rPr>
          </w:pPr>
          <w:r w:rsidRPr="009B1CEE">
            <w:rPr>
              <w:rFonts w:asciiTheme="majorHAnsi" w:hAnsiTheme="majorHAnsi"/>
              <w:noProof/>
              <w:sz w:val="14"/>
              <w:szCs w:val="14"/>
            </w:rPr>
            <w:drawing>
              <wp:inline distT="0" distB="0" distL="0" distR="0" wp14:anchorId="7FEEB815" wp14:editId="041908C6">
                <wp:extent cx="91440" cy="91440"/>
                <wp:effectExtent l="0" t="0" r="3810" b="3810"/>
                <wp:docPr id="253179359" name="Picture 253179359" descr="C:\Users\thinhnc\AppData\Local\Microsoft\Windows\INetCache\Content.Word\Icon-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inhnc\AppData\Local\Microsoft\Windows\INetCache\Content.Word\Icon-06.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3367" w:type="dxa"/>
          <w:vAlign w:val="center"/>
        </w:tcPr>
        <w:p w14:paraId="1B6C8019"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Navigos Search</w:t>
          </w:r>
        </w:p>
      </w:tc>
      <w:tc>
        <w:tcPr>
          <w:tcW w:w="281" w:type="dxa"/>
          <w:vAlign w:val="center"/>
        </w:tcPr>
        <w:p w14:paraId="2C7B0345" w14:textId="77777777" w:rsidR="00B350D0" w:rsidRPr="009B1CEE" w:rsidRDefault="00B350D0" w:rsidP="00FA3734">
          <w:pPr>
            <w:ind w:left="-113"/>
            <w:rPr>
              <w:rFonts w:asciiTheme="majorHAnsi" w:hAnsiTheme="majorHAnsi"/>
              <w:sz w:val="14"/>
              <w:szCs w:val="14"/>
            </w:rPr>
          </w:pPr>
          <w:r w:rsidRPr="009B1CEE">
            <w:rPr>
              <w:rFonts w:asciiTheme="majorHAnsi" w:hAnsiTheme="majorHAnsi"/>
              <w:noProof/>
              <w:sz w:val="14"/>
              <w:szCs w:val="14"/>
            </w:rPr>
            <w:drawing>
              <wp:inline distT="0" distB="0" distL="0" distR="0" wp14:anchorId="4F72533E" wp14:editId="6FF05E04">
                <wp:extent cx="91440" cy="91440"/>
                <wp:effectExtent l="0" t="0" r="3810" b="3810"/>
                <wp:docPr id="90934065" name="Picture 90934065" descr="C:\Users\thinhnc\AppData\Local\Microsoft\Windows\INetCache\Content.Word\Icon-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hinhnc\AppData\Local\Microsoft\Windows\INetCache\Content.Word\Icon-0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3031" w:type="dxa"/>
          <w:vAlign w:val="center"/>
        </w:tcPr>
        <w:p w14:paraId="06392CC9"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Navigos Search</w:t>
          </w:r>
        </w:p>
      </w:tc>
      <w:tc>
        <w:tcPr>
          <w:tcW w:w="3492" w:type="dxa"/>
          <w:vAlign w:val="center"/>
        </w:tcPr>
        <w:p w14:paraId="5A77CFC5" w14:textId="77777777" w:rsidR="00B350D0" w:rsidRPr="005036F6" w:rsidRDefault="00B350D0" w:rsidP="00FA3734">
          <w:pPr>
            <w:rPr>
              <w:rFonts w:asciiTheme="majorHAnsi" w:hAnsiTheme="majorHAnsi"/>
              <w:sz w:val="10"/>
              <w:szCs w:val="10"/>
            </w:rPr>
          </w:pPr>
        </w:p>
      </w:tc>
    </w:tr>
  </w:tbl>
  <w:p w14:paraId="2FC779BB" w14:textId="77777777" w:rsidR="00B350D0" w:rsidRPr="00240835" w:rsidRDefault="00B350D0" w:rsidP="00CC7417">
    <w:pPr>
      <w:pStyle w:val="Header"/>
      <w:ind w:left="0"/>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013A"/>
    <w:multiLevelType w:val="hybridMultilevel"/>
    <w:tmpl w:val="1142740A"/>
    <w:lvl w:ilvl="0" w:tplc="75EE9A5C">
      <w:start w:val="1"/>
      <w:numFmt w:val="upperRoman"/>
      <w:lvlText w:val="%1."/>
      <w:lvlJc w:val="left"/>
      <w:pPr>
        <w:tabs>
          <w:tab w:val="num" w:pos="1080"/>
        </w:tabs>
        <w:ind w:left="1080" w:hanging="720"/>
      </w:pPr>
      <w:rPr>
        <w:rFonts w:hint="default"/>
      </w:rPr>
    </w:lvl>
    <w:lvl w:ilvl="1" w:tplc="0409000F">
      <w:start w:val="1"/>
      <w:numFmt w:val="decimal"/>
      <w:lvlText w:val="%2."/>
      <w:lvlJc w:val="left"/>
      <w:pPr>
        <w:tabs>
          <w:tab w:val="num" w:pos="810"/>
        </w:tabs>
        <w:ind w:left="810" w:hanging="360"/>
      </w:pPr>
      <w:rPr>
        <w:rFonts w:hint="default"/>
      </w:rPr>
    </w:lvl>
    <w:lvl w:ilvl="2" w:tplc="0409001B">
      <w:start w:val="1"/>
      <w:numFmt w:val="lowerRoman"/>
      <w:lvlText w:val="%3."/>
      <w:lvlJc w:val="right"/>
      <w:pPr>
        <w:tabs>
          <w:tab w:val="num" w:pos="2160"/>
        </w:tabs>
        <w:ind w:left="2160" w:hanging="180"/>
      </w:pPr>
    </w:lvl>
    <w:lvl w:ilvl="3" w:tplc="BFEE8832">
      <w:numFmt w:val="bullet"/>
      <w:lvlText w:val="•"/>
      <w:lvlJc w:val="left"/>
      <w:pPr>
        <w:ind w:left="2880" w:hanging="360"/>
      </w:pPr>
      <w:rPr>
        <w:rFonts w:ascii="Arial" w:eastAsia="Times" w:hAnsi="Arial" w:cs="Arial" w:hint="default"/>
      </w:rPr>
    </w:lvl>
    <w:lvl w:ilvl="4" w:tplc="C74C29A2">
      <w:start w:val="1"/>
      <w:numFmt w:val="decimal"/>
      <w:lvlText w:val="%5."/>
      <w:lvlJc w:val="left"/>
      <w:pPr>
        <w:ind w:left="3600" w:hanging="360"/>
      </w:pPr>
      <w:rPr>
        <w:rFonts w:hint="default"/>
      </w:rPr>
    </w:lvl>
    <w:lvl w:ilvl="5" w:tplc="5B600E2C">
      <w:numFmt w:val="bullet"/>
      <w:lvlText w:val="-"/>
      <w:lvlJc w:val="left"/>
      <w:pPr>
        <w:ind w:left="4500" w:hanging="360"/>
      </w:pPr>
      <w:rPr>
        <w:rFonts w:ascii="Arial" w:eastAsia="Times" w:hAnsi="Arial" w:cs="Aria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3B94CA2"/>
    <w:multiLevelType w:val="multilevel"/>
    <w:tmpl w:val="2932C4FA"/>
    <w:lvl w:ilvl="0">
      <w:start w:val="1"/>
      <w:numFmt w:val="none"/>
      <w:lvlText w:val="%1"/>
      <w:lvlJc w:val="left"/>
      <w:pPr>
        <w:ind w:left="432" w:hanging="432"/>
      </w:pPr>
      <w:rPr>
        <w:rFonts w:hint="default"/>
      </w:rPr>
    </w:lvl>
    <w:lvl w:ilvl="1">
      <w:start w:val="1"/>
      <w:numFmt w:val="non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242F50A4"/>
    <w:multiLevelType w:val="multilevel"/>
    <w:tmpl w:val="F3500D24"/>
    <w:lvl w:ilvl="0">
      <w:start w:val="1"/>
      <w:numFmt w:val="bullet"/>
      <w:lvlRestart w:val="0"/>
      <w:pStyle w:val="1Content"/>
      <w:lvlText w:val="-"/>
      <w:lvlJc w:val="left"/>
      <w:pPr>
        <w:tabs>
          <w:tab w:val="num" w:pos="1134"/>
        </w:tabs>
        <w:ind w:left="1134" w:hanging="567"/>
      </w:pPr>
      <w:rPr>
        <w:rFonts w:ascii="Times New Roman" w:hAnsi="Times New Roman" w:cs="Times New Roman"/>
      </w:rPr>
    </w:lvl>
    <w:lvl w:ilvl="1">
      <w:start w:val="1"/>
      <w:numFmt w:val="bullet"/>
      <w:lvlText w:val="o"/>
      <w:lvlJc w:val="left"/>
      <w:pPr>
        <w:tabs>
          <w:tab w:val="num" w:pos="1701"/>
        </w:tabs>
        <w:ind w:left="1701" w:hanging="567"/>
      </w:pPr>
      <w:rPr>
        <w:rFonts w:ascii="Courier New" w:hAnsi="Courier New" w:cs="Courier New"/>
      </w:rPr>
    </w:lvl>
    <w:lvl w:ilvl="2">
      <w:start w:val="1"/>
      <w:numFmt w:val="bullet"/>
      <w:lvlText w:val=""/>
      <w:lvlJc w:val="left"/>
      <w:pPr>
        <w:tabs>
          <w:tab w:val="num" w:pos="2268"/>
        </w:tabs>
        <w:ind w:left="2268" w:hanging="567"/>
      </w:pPr>
      <w:rPr>
        <w:rFonts w:ascii="Wingdings" w:hAnsi="Wingdings" w:hint="default"/>
      </w:rPr>
    </w:lvl>
    <w:lvl w:ilvl="3">
      <w:start w:val="1"/>
      <w:numFmt w:val="bullet"/>
      <w:lvlText w:val=""/>
      <w:lvlJc w:val="left"/>
      <w:pPr>
        <w:ind w:left="3447" w:hanging="363"/>
      </w:pPr>
      <w:rPr>
        <w:rFonts w:ascii="Symbol" w:hAnsi="Symbol" w:hint="default"/>
      </w:rPr>
    </w:lvl>
    <w:lvl w:ilvl="4">
      <w:start w:val="1"/>
      <w:numFmt w:val="bullet"/>
      <w:lvlText w:val="o"/>
      <w:lvlJc w:val="left"/>
      <w:pPr>
        <w:ind w:left="4167" w:hanging="363"/>
      </w:pPr>
      <w:rPr>
        <w:rFonts w:ascii="Courier New" w:hAnsi="Courier New" w:cs="Courier New"/>
      </w:rPr>
    </w:lvl>
    <w:lvl w:ilvl="5">
      <w:start w:val="1"/>
      <w:numFmt w:val="bullet"/>
      <w:lvlText w:val=""/>
      <w:lvlJc w:val="left"/>
      <w:pPr>
        <w:ind w:left="4887" w:hanging="363"/>
      </w:pPr>
      <w:rPr>
        <w:rFonts w:ascii="Wingdings" w:hAnsi="Wingdings" w:hint="default"/>
      </w:rPr>
    </w:lvl>
    <w:lvl w:ilvl="6">
      <w:start w:val="1"/>
      <w:numFmt w:val="bullet"/>
      <w:lvlText w:val=""/>
      <w:lvlJc w:val="left"/>
      <w:pPr>
        <w:ind w:left="5607" w:hanging="363"/>
      </w:pPr>
      <w:rPr>
        <w:rFonts w:ascii="Symbol" w:hAnsi="Symbol" w:hint="default"/>
      </w:rPr>
    </w:lvl>
    <w:lvl w:ilvl="7">
      <w:start w:val="1"/>
      <w:numFmt w:val="bullet"/>
      <w:lvlText w:val="o"/>
      <w:lvlJc w:val="left"/>
      <w:pPr>
        <w:ind w:left="6327" w:hanging="363"/>
      </w:pPr>
      <w:rPr>
        <w:rFonts w:ascii="Courier New" w:hAnsi="Courier New" w:cs="Courier New"/>
      </w:rPr>
    </w:lvl>
    <w:lvl w:ilvl="8">
      <w:start w:val="1"/>
      <w:numFmt w:val="bullet"/>
      <w:lvlText w:val=""/>
      <w:lvlJc w:val="left"/>
      <w:pPr>
        <w:ind w:left="7047" w:hanging="363"/>
      </w:pPr>
      <w:rPr>
        <w:rFonts w:ascii="Wingdings" w:hAnsi="Wingdings" w:hint="default"/>
      </w:rPr>
    </w:lvl>
  </w:abstractNum>
  <w:abstractNum w:abstractNumId="3" w15:restartNumberingAfterBreak="0">
    <w:nsid w:val="3239634F"/>
    <w:multiLevelType w:val="hybridMultilevel"/>
    <w:tmpl w:val="36E8E32E"/>
    <w:lvl w:ilvl="0" w:tplc="04090001">
      <w:start w:val="1"/>
      <w:numFmt w:val="bullet"/>
      <w:lvlText w:val=""/>
      <w:lvlJc w:val="left"/>
      <w:pPr>
        <w:ind w:left="1494" w:hanging="360"/>
      </w:pPr>
      <w:rPr>
        <w:rFonts w:ascii="Symbol" w:hAnsi="Symbol" w:hint="default"/>
      </w:rPr>
    </w:lvl>
    <w:lvl w:ilvl="1" w:tplc="04090003">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4" w15:restartNumberingAfterBreak="0">
    <w:nsid w:val="42F625F0"/>
    <w:multiLevelType w:val="multilevel"/>
    <w:tmpl w:val="8796F088"/>
    <w:lvl w:ilvl="0">
      <w:start w:val="1"/>
      <w:numFmt w:val="none"/>
      <w:lvlText w:val="%1"/>
      <w:lvlJc w:val="left"/>
      <w:pPr>
        <w:tabs>
          <w:tab w:val="num" w:pos="567"/>
        </w:tabs>
        <w:ind w:left="3402" w:hanging="2835"/>
      </w:pPr>
      <w:rPr>
        <w:rFonts w:hint="default"/>
      </w:rPr>
    </w:lvl>
    <w:lvl w:ilvl="1">
      <w:start w:val="1"/>
      <w:numFmt w:val="none"/>
      <w:lvlText w:val="%2"/>
      <w:lvlJc w:val="left"/>
      <w:pPr>
        <w:tabs>
          <w:tab w:val="num" w:pos="3402"/>
        </w:tabs>
        <w:ind w:left="567" w:firstLine="2835"/>
      </w:pPr>
      <w:rPr>
        <w:rFonts w:ascii="Noto Sans Symbols" w:hAnsi="Noto Sans Symbols" w:hint="default"/>
      </w:rPr>
    </w:lvl>
    <w:lvl w:ilvl="2">
      <w:start w:val="1"/>
      <w:numFmt w:val="none"/>
      <w:lvlRestart w:val="1"/>
      <w:lvlText w:val="%1"/>
      <w:lvlJc w:val="left"/>
      <w:pPr>
        <w:tabs>
          <w:tab w:val="num" w:pos="567"/>
        </w:tabs>
        <w:ind w:left="3402"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4BC224B3"/>
    <w:multiLevelType w:val="multilevel"/>
    <w:tmpl w:val="04090025"/>
    <w:styleLink w:val="Style1"/>
    <w:lvl w:ilvl="0">
      <w:start w:val="1"/>
      <w:numFmt w:val="none"/>
      <w:lvlText w:val="%1"/>
      <w:lvlJc w:val="left"/>
      <w:pPr>
        <w:ind w:left="432" w:hanging="432"/>
      </w:pPr>
    </w:lvl>
    <w:lvl w:ilvl="1">
      <w:start w:val="1"/>
      <w:numFmt w:val="none"/>
      <w:lvlText w:val="%2"/>
      <w:lvlJc w:val="left"/>
      <w:pPr>
        <w:ind w:left="4176" w:hanging="576"/>
      </w:pPr>
      <w:rPr>
        <w:rFonts w:ascii="Noto Sans Symbols" w:hAnsi="Noto Sans Symbol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65366C0"/>
    <w:multiLevelType w:val="hybridMultilevel"/>
    <w:tmpl w:val="BB9E3524"/>
    <w:lvl w:ilvl="0" w:tplc="93DCE286">
      <w:start w:val="1"/>
      <w:numFmt w:val="upperRoman"/>
      <w:lvlText w:val="%1."/>
      <w:lvlJc w:val="left"/>
      <w:pPr>
        <w:ind w:left="1288"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452FD7"/>
    <w:multiLevelType w:val="hybridMultilevel"/>
    <w:tmpl w:val="83143B84"/>
    <w:lvl w:ilvl="0" w:tplc="04090015">
      <w:start w:val="1"/>
      <w:numFmt w:val="upperLetter"/>
      <w:lvlText w:val="%1."/>
      <w:lvlJc w:val="left"/>
      <w:pPr>
        <w:ind w:left="4320" w:hanging="720"/>
      </w:pPr>
      <w:rPr>
        <w:rFonts w:hint="default"/>
      </w:rPr>
    </w:lvl>
    <w:lvl w:ilvl="1" w:tplc="7CB82DE8">
      <w:numFmt w:val="bullet"/>
      <w:lvlText w:val="•"/>
      <w:lvlJc w:val="left"/>
      <w:pPr>
        <w:ind w:left="4680" w:hanging="360"/>
      </w:pPr>
      <w:rPr>
        <w:rFonts w:ascii="Arial" w:eastAsia="Times" w:hAnsi="Arial" w:cs="Arial" w:hint="default"/>
      </w:r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8" w15:restartNumberingAfterBreak="0">
    <w:nsid w:val="6C717F6E"/>
    <w:multiLevelType w:val="multilevel"/>
    <w:tmpl w:val="B46E5496"/>
    <w:lvl w:ilvl="0">
      <w:start w:val="1"/>
      <w:numFmt w:val="none"/>
      <w:pStyle w:val="Heading1"/>
      <w:lvlText w:val="%1"/>
      <w:lvlJc w:val="left"/>
      <w:pPr>
        <w:tabs>
          <w:tab w:val="num" w:pos="567"/>
        </w:tabs>
        <w:ind w:left="3402" w:hanging="2835"/>
      </w:pPr>
      <w:rPr>
        <w:rFonts w:hint="default"/>
      </w:rPr>
    </w:lvl>
    <w:lvl w:ilvl="1">
      <w:start w:val="1"/>
      <w:numFmt w:val="none"/>
      <w:lvlRestart w:val="0"/>
      <w:pStyle w:val="Heading3"/>
      <w:lvlText w:val="%2"/>
      <w:lvlJc w:val="left"/>
      <w:pPr>
        <w:tabs>
          <w:tab w:val="num" w:pos="3402"/>
        </w:tabs>
        <w:ind w:left="3402" w:firstLine="0"/>
      </w:pPr>
      <w:rPr>
        <w:rFonts w:ascii="Noto Sans Symbols" w:hAnsi="Noto Sans Symbols" w:hint="default"/>
      </w:rPr>
    </w:lvl>
    <w:lvl w:ilvl="2">
      <w:start w:val="1"/>
      <w:numFmt w:val="none"/>
      <w:lvlRestart w:val="0"/>
      <w:pStyle w:val="Heading2"/>
      <w:lvlText w:val="%1"/>
      <w:lvlJc w:val="left"/>
      <w:pPr>
        <w:tabs>
          <w:tab w:val="num" w:pos="567"/>
        </w:tabs>
        <w:ind w:left="567"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372771048">
    <w:abstractNumId w:val="2"/>
  </w:num>
  <w:num w:numId="2" w16cid:durableId="1268848901">
    <w:abstractNumId w:val="1"/>
  </w:num>
  <w:num w:numId="3" w16cid:durableId="1950119439">
    <w:abstractNumId w:val="5"/>
  </w:num>
  <w:num w:numId="4" w16cid:durableId="24794007">
    <w:abstractNumId w:val="8"/>
  </w:num>
  <w:num w:numId="5" w16cid:durableId="19648019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93458040">
    <w:abstractNumId w:val="3"/>
  </w:num>
  <w:num w:numId="7" w16cid:durableId="1433085472">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8178548">
    <w:abstractNumId w:val="0"/>
    <w:lvlOverride w:ilvl="0">
      <w:startOverride w:val="1"/>
    </w:lvlOverride>
    <w:lvlOverride w:ilvl="1">
      <w:startOverride w:val="1"/>
    </w:lvlOverride>
    <w:lvlOverride w:ilvl="2">
      <w:startOverride w:val="1"/>
    </w:lvlOverride>
    <w:lvlOverride w:ilvl="3"/>
    <w:lvlOverride w:ilvl="4">
      <w:startOverride w:val="1"/>
    </w:lvlOverride>
    <w:lvlOverride w:ilvl="5"/>
    <w:lvlOverride w:ilvl="6">
      <w:startOverride w:val="1"/>
    </w:lvlOverride>
    <w:lvlOverride w:ilvl="7">
      <w:startOverride w:val="1"/>
    </w:lvlOverride>
    <w:lvlOverride w:ilvl="8">
      <w:startOverride w:val="1"/>
    </w:lvlOverride>
  </w:num>
  <w:num w:numId="9" w16cid:durableId="360938577">
    <w:abstractNumId w:val="0"/>
  </w:num>
  <w:num w:numId="10" w16cid:durableId="1157843475">
    <w:abstractNumId w:val="7"/>
  </w:num>
  <w:num w:numId="11" w16cid:durableId="317685321">
    <w:abstractNumId w:val="3"/>
  </w:num>
  <w:num w:numId="12" w16cid:durableId="111674367">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43956002">
    <w:abstractNumId w:val="0"/>
    <w:lvlOverride w:ilvl="0">
      <w:startOverride w:val="1"/>
    </w:lvlOverride>
    <w:lvlOverride w:ilvl="1">
      <w:startOverride w:val="1"/>
    </w:lvlOverride>
    <w:lvlOverride w:ilvl="2">
      <w:startOverride w:val="1"/>
    </w:lvlOverride>
    <w:lvlOverride w:ilvl="3"/>
    <w:lvlOverride w:ilvl="4">
      <w:startOverride w:val="1"/>
    </w:lvlOverride>
    <w:lvlOverride w:ilvl="5"/>
    <w:lvlOverride w:ilvl="6">
      <w:startOverride w:val="1"/>
    </w:lvlOverride>
    <w:lvlOverride w:ilvl="7">
      <w:startOverride w:val="1"/>
    </w:lvlOverride>
    <w:lvlOverride w:ilvl="8">
      <w:startOverride w:val="1"/>
    </w:lvlOverride>
  </w:num>
  <w:num w:numId="14" w16cid:durableId="48194562">
    <w:abstractNumId w:val="2"/>
  </w:num>
  <w:num w:numId="15" w16cid:durableId="871697336">
    <w:abstractNumId w:val="4"/>
  </w:num>
  <w:num w:numId="16" w16cid:durableId="7819219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390"/>
    <w:rsid w:val="00002C07"/>
    <w:rsid w:val="00014465"/>
    <w:rsid w:val="0002259B"/>
    <w:rsid w:val="000238B7"/>
    <w:rsid w:val="00027588"/>
    <w:rsid w:val="0003107E"/>
    <w:rsid w:val="00037631"/>
    <w:rsid w:val="000454F3"/>
    <w:rsid w:val="0005337F"/>
    <w:rsid w:val="0005734E"/>
    <w:rsid w:val="00063DD1"/>
    <w:rsid w:val="00065B6A"/>
    <w:rsid w:val="00072B7C"/>
    <w:rsid w:val="00077052"/>
    <w:rsid w:val="00080BC8"/>
    <w:rsid w:val="00082BCE"/>
    <w:rsid w:val="000837A2"/>
    <w:rsid w:val="0009470B"/>
    <w:rsid w:val="00095636"/>
    <w:rsid w:val="000A0B34"/>
    <w:rsid w:val="000A7D19"/>
    <w:rsid w:val="000C0793"/>
    <w:rsid w:val="000C1B39"/>
    <w:rsid w:val="000C69E5"/>
    <w:rsid w:val="000D39EB"/>
    <w:rsid w:val="000D4E22"/>
    <w:rsid w:val="000D61A3"/>
    <w:rsid w:val="000E669C"/>
    <w:rsid w:val="000F3BF1"/>
    <w:rsid w:val="000F416A"/>
    <w:rsid w:val="000F511A"/>
    <w:rsid w:val="0010636E"/>
    <w:rsid w:val="00111BE7"/>
    <w:rsid w:val="00113B08"/>
    <w:rsid w:val="0011498F"/>
    <w:rsid w:val="00116F2D"/>
    <w:rsid w:val="00126333"/>
    <w:rsid w:val="00133556"/>
    <w:rsid w:val="00136C3C"/>
    <w:rsid w:val="00142C41"/>
    <w:rsid w:val="00143A34"/>
    <w:rsid w:val="00144585"/>
    <w:rsid w:val="00144E44"/>
    <w:rsid w:val="00151B3E"/>
    <w:rsid w:val="00155A03"/>
    <w:rsid w:val="001568D7"/>
    <w:rsid w:val="001574F5"/>
    <w:rsid w:val="0016121A"/>
    <w:rsid w:val="00170B2D"/>
    <w:rsid w:val="001768F1"/>
    <w:rsid w:val="00185B87"/>
    <w:rsid w:val="00187200"/>
    <w:rsid w:val="0019281D"/>
    <w:rsid w:val="001A6E1C"/>
    <w:rsid w:val="001A7E71"/>
    <w:rsid w:val="001B0FE2"/>
    <w:rsid w:val="001C1263"/>
    <w:rsid w:val="001C7ABF"/>
    <w:rsid w:val="001D2776"/>
    <w:rsid w:val="001D5521"/>
    <w:rsid w:val="001D57BD"/>
    <w:rsid w:val="001F17C2"/>
    <w:rsid w:val="001F567A"/>
    <w:rsid w:val="0020316D"/>
    <w:rsid w:val="002064F8"/>
    <w:rsid w:val="002066A2"/>
    <w:rsid w:val="00210BB7"/>
    <w:rsid w:val="00226AFD"/>
    <w:rsid w:val="00233062"/>
    <w:rsid w:val="00234FFC"/>
    <w:rsid w:val="002373BE"/>
    <w:rsid w:val="0023772F"/>
    <w:rsid w:val="00240835"/>
    <w:rsid w:val="002413B1"/>
    <w:rsid w:val="0025127D"/>
    <w:rsid w:val="00263263"/>
    <w:rsid w:val="00271243"/>
    <w:rsid w:val="00273653"/>
    <w:rsid w:val="0027378E"/>
    <w:rsid w:val="002806D8"/>
    <w:rsid w:val="00281583"/>
    <w:rsid w:val="002860A4"/>
    <w:rsid w:val="00286E93"/>
    <w:rsid w:val="00296390"/>
    <w:rsid w:val="002A0847"/>
    <w:rsid w:val="002A1C73"/>
    <w:rsid w:val="002A2809"/>
    <w:rsid w:val="002B01FA"/>
    <w:rsid w:val="002B7183"/>
    <w:rsid w:val="002C4BF9"/>
    <w:rsid w:val="002C7188"/>
    <w:rsid w:val="002C7AC0"/>
    <w:rsid w:val="002D5BD9"/>
    <w:rsid w:val="002D644C"/>
    <w:rsid w:val="002E215E"/>
    <w:rsid w:val="002E7BB1"/>
    <w:rsid w:val="002F4799"/>
    <w:rsid w:val="002F689E"/>
    <w:rsid w:val="00302687"/>
    <w:rsid w:val="003111BB"/>
    <w:rsid w:val="00314976"/>
    <w:rsid w:val="003153AC"/>
    <w:rsid w:val="003225E8"/>
    <w:rsid w:val="00324D08"/>
    <w:rsid w:val="003309E4"/>
    <w:rsid w:val="00334942"/>
    <w:rsid w:val="00335225"/>
    <w:rsid w:val="0033543D"/>
    <w:rsid w:val="0034168B"/>
    <w:rsid w:val="00344695"/>
    <w:rsid w:val="00350C36"/>
    <w:rsid w:val="0036151E"/>
    <w:rsid w:val="00363A34"/>
    <w:rsid w:val="003669E2"/>
    <w:rsid w:val="0037036A"/>
    <w:rsid w:val="00374133"/>
    <w:rsid w:val="003816ED"/>
    <w:rsid w:val="003857E8"/>
    <w:rsid w:val="00395520"/>
    <w:rsid w:val="003974D3"/>
    <w:rsid w:val="003A0BA8"/>
    <w:rsid w:val="003A0ED8"/>
    <w:rsid w:val="003A24D1"/>
    <w:rsid w:val="003B1ADF"/>
    <w:rsid w:val="003B518D"/>
    <w:rsid w:val="003B5CAA"/>
    <w:rsid w:val="003C1233"/>
    <w:rsid w:val="003C2EF8"/>
    <w:rsid w:val="003C379D"/>
    <w:rsid w:val="003D35A3"/>
    <w:rsid w:val="003D3DF6"/>
    <w:rsid w:val="003D66EC"/>
    <w:rsid w:val="003D6A7B"/>
    <w:rsid w:val="003E3B80"/>
    <w:rsid w:val="003E556A"/>
    <w:rsid w:val="003F2964"/>
    <w:rsid w:val="00405F73"/>
    <w:rsid w:val="0041464F"/>
    <w:rsid w:val="00414B07"/>
    <w:rsid w:val="004161E1"/>
    <w:rsid w:val="00416536"/>
    <w:rsid w:val="004222DA"/>
    <w:rsid w:val="004242C5"/>
    <w:rsid w:val="00431105"/>
    <w:rsid w:val="00431390"/>
    <w:rsid w:val="00442D86"/>
    <w:rsid w:val="00447482"/>
    <w:rsid w:val="00452A2A"/>
    <w:rsid w:val="00472108"/>
    <w:rsid w:val="00473725"/>
    <w:rsid w:val="00473B5B"/>
    <w:rsid w:val="0047686F"/>
    <w:rsid w:val="0047799C"/>
    <w:rsid w:val="004812D6"/>
    <w:rsid w:val="00487332"/>
    <w:rsid w:val="004928B8"/>
    <w:rsid w:val="00492E4C"/>
    <w:rsid w:val="004967DA"/>
    <w:rsid w:val="004A3AA0"/>
    <w:rsid w:val="004A60EB"/>
    <w:rsid w:val="004A6898"/>
    <w:rsid w:val="004B0586"/>
    <w:rsid w:val="004B4729"/>
    <w:rsid w:val="004B497D"/>
    <w:rsid w:val="004B7BA6"/>
    <w:rsid w:val="004C0CF9"/>
    <w:rsid w:val="004C50AC"/>
    <w:rsid w:val="004D3EF5"/>
    <w:rsid w:val="004D5691"/>
    <w:rsid w:val="004D6BA7"/>
    <w:rsid w:val="004E0CE7"/>
    <w:rsid w:val="004E32C9"/>
    <w:rsid w:val="004E629D"/>
    <w:rsid w:val="004F1708"/>
    <w:rsid w:val="004F2B32"/>
    <w:rsid w:val="004F40A3"/>
    <w:rsid w:val="004F6E12"/>
    <w:rsid w:val="00501A94"/>
    <w:rsid w:val="00501D45"/>
    <w:rsid w:val="005033C9"/>
    <w:rsid w:val="005036F6"/>
    <w:rsid w:val="005114AC"/>
    <w:rsid w:val="00513247"/>
    <w:rsid w:val="0052369F"/>
    <w:rsid w:val="00524579"/>
    <w:rsid w:val="00525D2F"/>
    <w:rsid w:val="005330BF"/>
    <w:rsid w:val="0053652C"/>
    <w:rsid w:val="005433E2"/>
    <w:rsid w:val="00544469"/>
    <w:rsid w:val="00547057"/>
    <w:rsid w:val="00551F62"/>
    <w:rsid w:val="00554CFE"/>
    <w:rsid w:val="0055599A"/>
    <w:rsid w:val="005612E6"/>
    <w:rsid w:val="005625FA"/>
    <w:rsid w:val="005658C4"/>
    <w:rsid w:val="005671A5"/>
    <w:rsid w:val="0057273C"/>
    <w:rsid w:val="00580335"/>
    <w:rsid w:val="00581341"/>
    <w:rsid w:val="00585B44"/>
    <w:rsid w:val="005908CA"/>
    <w:rsid w:val="00594A92"/>
    <w:rsid w:val="005A00F4"/>
    <w:rsid w:val="005A3E7A"/>
    <w:rsid w:val="005A46AA"/>
    <w:rsid w:val="005B4557"/>
    <w:rsid w:val="005C6319"/>
    <w:rsid w:val="005C7631"/>
    <w:rsid w:val="005D1E72"/>
    <w:rsid w:val="005D3460"/>
    <w:rsid w:val="005D4B3C"/>
    <w:rsid w:val="005E1FEA"/>
    <w:rsid w:val="005F52E9"/>
    <w:rsid w:val="005F77DF"/>
    <w:rsid w:val="00602E5A"/>
    <w:rsid w:val="00604C83"/>
    <w:rsid w:val="00607DF6"/>
    <w:rsid w:val="006142FE"/>
    <w:rsid w:val="00616298"/>
    <w:rsid w:val="00623B45"/>
    <w:rsid w:val="00632D37"/>
    <w:rsid w:val="0063338D"/>
    <w:rsid w:val="00656856"/>
    <w:rsid w:val="00657A9F"/>
    <w:rsid w:val="00663627"/>
    <w:rsid w:val="00675397"/>
    <w:rsid w:val="0067723E"/>
    <w:rsid w:val="006776FF"/>
    <w:rsid w:val="0068238F"/>
    <w:rsid w:val="00683029"/>
    <w:rsid w:val="00683A59"/>
    <w:rsid w:val="0069421B"/>
    <w:rsid w:val="006965D0"/>
    <w:rsid w:val="006B35F1"/>
    <w:rsid w:val="006D45BE"/>
    <w:rsid w:val="006D62EC"/>
    <w:rsid w:val="006D6A44"/>
    <w:rsid w:val="006E0DD2"/>
    <w:rsid w:val="006E7BA8"/>
    <w:rsid w:val="006F1016"/>
    <w:rsid w:val="006F27B0"/>
    <w:rsid w:val="006F34EF"/>
    <w:rsid w:val="007040A8"/>
    <w:rsid w:val="00711772"/>
    <w:rsid w:val="00715115"/>
    <w:rsid w:val="00715B9D"/>
    <w:rsid w:val="00735750"/>
    <w:rsid w:val="00736690"/>
    <w:rsid w:val="007452FA"/>
    <w:rsid w:val="007474EE"/>
    <w:rsid w:val="00747CC6"/>
    <w:rsid w:val="0075300F"/>
    <w:rsid w:val="007534C8"/>
    <w:rsid w:val="007548E4"/>
    <w:rsid w:val="0076579D"/>
    <w:rsid w:val="007657A5"/>
    <w:rsid w:val="00765A11"/>
    <w:rsid w:val="00774417"/>
    <w:rsid w:val="0077633C"/>
    <w:rsid w:val="00787D08"/>
    <w:rsid w:val="007901B4"/>
    <w:rsid w:val="007911C1"/>
    <w:rsid w:val="007951F7"/>
    <w:rsid w:val="00797476"/>
    <w:rsid w:val="007E2FE9"/>
    <w:rsid w:val="007E421F"/>
    <w:rsid w:val="007F08F8"/>
    <w:rsid w:val="007F1FAA"/>
    <w:rsid w:val="007F24C7"/>
    <w:rsid w:val="008067E7"/>
    <w:rsid w:val="008137A6"/>
    <w:rsid w:val="00814BEC"/>
    <w:rsid w:val="0081795C"/>
    <w:rsid w:val="00826A05"/>
    <w:rsid w:val="00826A8D"/>
    <w:rsid w:val="00827AFD"/>
    <w:rsid w:val="0083417C"/>
    <w:rsid w:val="00834C85"/>
    <w:rsid w:val="00844525"/>
    <w:rsid w:val="0084783A"/>
    <w:rsid w:val="00857D3B"/>
    <w:rsid w:val="00872EEC"/>
    <w:rsid w:val="00880C0D"/>
    <w:rsid w:val="0088322C"/>
    <w:rsid w:val="00883FC1"/>
    <w:rsid w:val="00893EAF"/>
    <w:rsid w:val="008A5F68"/>
    <w:rsid w:val="008A7A29"/>
    <w:rsid w:val="008B38CE"/>
    <w:rsid w:val="008C14E5"/>
    <w:rsid w:val="008C7211"/>
    <w:rsid w:val="008D1ACA"/>
    <w:rsid w:val="008D411A"/>
    <w:rsid w:val="008E2206"/>
    <w:rsid w:val="008E5AB2"/>
    <w:rsid w:val="008E6445"/>
    <w:rsid w:val="008F0547"/>
    <w:rsid w:val="008F2273"/>
    <w:rsid w:val="008F6892"/>
    <w:rsid w:val="008F7486"/>
    <w:rsid w:val="00900084"/>
    <w:rsid w:val="00917E56"/>
    <w:rsid w:val="00923175"/>
    <w:rsid w:val="00926983"/>
    <w:rsid w:val="00926B96"/>
    <w:rsid w:val="009312E1"/>
    <w:rsid w:val="00943727"/>
    <w:rsid w:val="0094539C"/>
    <w:rsid w:val="00947040"/>
    <w:rsid w:val="0094742E"/>
    <w:rsid w:val="00950A53"/>
    <w:rsid w:val="0095225F"/>
    <w:rsid w:val="0095783F"/>
    <w:rsid w:val="00960BD4"/>
    <w:rsid w:val="00962A53"/>
    <w:rsid w:val="009675E0"/>
    <w:rsid w:val="00971241"/>
    <w:rsid w:val="00975EC6"/>
    <w:rsid w:val="00977D01"/>
    <w:rsid w:val="009816E0"/>
    <w:rsid w:val="009974A0"/>
    <w:rsid w:val="009A5BFF"/>
    <w:rsid w:val="009A7571"/>
    <w:rsid w:val="009B1CEE"/>
    <w:rsid w:val="009B62AB"/>
    <w:rsid w:val="009B7D9B"/>
    <w:rsid w:val="009C261C"/>
    <w:rsid w:val="009C4180"/>
    <w:rsid w:val="009D1565"/>
    <w:rsid w:val="009D2F36"/>
    <w:rsid w:val="009E5724"/>
    <w:rsid w:val="009F0A08"/>
    <w:rsid w:val="009F4E74"/>
    <w:rsid w:val="00A01E2F"/>
    <w:rsid w:val="00A02FA1"/>
    <w:rsid w:val="00A0385F"/>
    <w:rsid w:val="00A067EF"/>
    <w:rsid w:val="00A078CF"/>
    <w:rsid w:val="00A07DEA"/>
    <w:rsid w:val="00A126B5"/>
    <w:rsid w:val="00A26A77"/>
    <w:rsid w:val="00A31B88"/>
    <w:rsid w:val="00A3394D"/>
    <w:rsid w:val="00A37E73"/>
    <w:rsid w:val="00A4027B"/>
    <w:rsid w:val="00A41D5B"/>
    <w:rsid w:val="00A44E61"/>
    <w:rsid w:val="00A5050E"/>
    <w:rsid w:val="00A60AC9"/>
    <w:rsid w:val="00A65DA4"/>
    <w:rsid w:val="00A670CF"/>
    <w:rsid w:val="00A67B74"/>
    <w:rsid w:val="00A7482F"/>
    <w:rsid w:val="00A80AE3"/>
    <w:rsid w:val="00A84B7C"/>
    <w:rsid w:val="00A85DF3"/>
    <w:rsid w:val="00A86D19"/>
    <w:rsid w:val="00A913C8"/>
    <w:rsid w:val="00A921F5"/>
    <w:rsid w:val="00A959A0"/>
    <w:rsid w:val="00AA02AE"/>
    <w:rsid w:val="00AA2C91"/>
    <w:rsid w:val="00AA47BD"/>
    <w:rsid w:val="00AB588A"/>
    <w:rsid w:val="00AB5FC4"/>
    <w:rsid w:val="00AC4F22"/>
    <w:rsid w:val="00AD4C5B"/>
    <w:rsid w:val="00AD6FB0"/>
    <w:rsid w:val="00AE0D4C"/>
    <w:rsid w:val="00AE711E"/>
    <w:rsid w:val="00AE7A20"/>
    <w:rsid w:val="00AF04C1"/>
    <w:rsid w:val="00AF2908"/>
    <w:rsid w:val="00AF3482"/>
    <w:rsid w:val="00AF43C5"/>
    <w:rsid w:val="00B02811"/>
    <w:rsid w:val="00B2435E"/>
    <w:rsid w:val="00B34812"/>
    <w:rsid w:val="00B350D0"/>
    <w:rsid w:val="00B43C41"/>
    <w:rsid w:val="00B443EA"/>
    <w:rsid w:val="00B541C4"/>
    <w:rsid w:val="00B70613"/>
    <w:rsid w:val="00B75A1E"/>
    <w:rsid w:val="00B9357B"/>
    <w:rsid w:val="00B95A9E"/>
    <w:rsid w:val="00BB0E38"/>
    <w:rsid w:val="00BB29A0"/>
    <w:rsid w:val="00BC4111"/>
    <w:rsid w:val="00BC4A99"/>
    <w:rsid w:val="00BD08E0"/>
    <w:rsid w:val="00BE02A4"/>
    <w:rsid w:val="00BE3F1C"/>
    <w:rsid w:val="00BE6AA0"/>
    <w:rsid w:val="00BF0B3C"/>
    <w:rsid w:val="00BF782A"/>
    <w:rsid w:val="00C0657F"/>
    <w:rsid w:val="00C10D55"/>
    <w:rsid w:val="00C16DFA"/>
    <w:rsid w:val="00C17199"/>
    <w:rsid w:val="00C20A8D"/>
    <w:rsid w:val="00C226CC"/>
    <w:rsid w:val="00C30778"/>
    <w:rsid w:val="00C33E1B"/>
    <w:rsid w:val="00C37C09"/>
    <w:rsid w:val="00C43050"/>
    <w:rsid w:val="00C44AA4"/>
    <w:rsid w:val="00C44D60"/>
    <w:rsid w:val="00C47E5A"/>
    <w:rsid w:val="00C52479"/>
    <w:rsid w:val="00C5476C"/>
    <w:rsid w:val="00C550E1"/>
    <w:rsid w:val="00C55D53"/>
    <w:rsid w:val="00C65D06"/>
    <w:rsid w:val="00C67BB7"/>
    <w:rsid w:val="00C7131A"/>
    <w:rsid w:val="00C724E4"/>
    <w:rsid w:val="00C7513C"/>
    <w:rsid w:val="00C755DC"/>
    <w:rsid w:val="00C82082"/>
    <w:rsid w:val="00C83AFB"/>
    <w:rsid w:val="00C87555"/>
    <w:rsid w:val="00C91C17"/>
    <w:rsid w:val="00CA5082"/>
    <w:rsid w:val="00CA5A81"/>
    <w:rsid w:val="00CB1A78"/>
    <w:rsid w:val="00CB47A9"/>
    <w:rsid w:val="00CC3503"/>
    <w:rsid w:val="00CC42AB"/>
    <w:rsid w:val="00CC5B94"/>
    <w:rsid w:val="00CC6E9C"/>
    <w:rsid w:val="00CC7417"/>
    <w:rsid w:val="00CD0BAF"/>
    <w:rsid w:val="00CD5EDF"/>
    <w:rsid w:val="00CE0A05"/>
    <w:rsid w:val="00CE4A57"/>
    <w:rsid w:val="00CF0F58"/>
    <w:rsid w:val="00CF32FB"/>
    <w:rsid w:val="00CF46C2"/>
    <w:rsid w:val="00CF771E"/>
    <w:rsid w:val="00D00C82"/>
    <w:rsid w:val="00D05E56"/>
    <w:rsid w:val="00D0695D"/>
    <w:rsid w:val="00D12A77"/>
    <w:rsid w:val="00D2002C"/>
    <w:rsid w:val="00D25104"/>
    <w:rsid w:val="00D320A6"/>
    <w:rsid w:val="00D3429E"/>
    <w:rsid w:val="00D36D4F"/>
    <w:rsid w:val="00D36FE5"/>
    <w:rsid w:val="00D37000"/>
    <w:rsid w:val="00D70FE2"/>
    <w:rsid w:val="00D86834"/>
    <w:rsid w:val="00D948C4"/>
    <w:rsid w:val="00D94C88"/>
    <w:rsid w:val="00D96B4B"/>
    <w:rsid w:val="00D970D8"/>
    <w:rsid w:val="00DA3802"/>
    <w:rsid w:val="00DA5206"/>
    <w:rsid w:val="00DC08F3"/>
    <w:rsid w:val="00DC28DD"/>
    <w:rsid w:val="00DC5190"/>
    <w:rsid w:val="00DC73CD"/>
    <w:rsid w:val="00DD53C9"/>
    <w:rsid w:val="00DD7F0D"/>
    <w:rsid w:val="00DE5FBA"/>
    <w:rsid w:val="00DF2ABF"/>
    <w:rsid w:val="00E0111D"/>
    <w:rsid w:val="00E015C8"/>
    <w:rsid w:val="00E130CD"/>
    <w:rsid w:val="00E315D2"/>
    <w:rsid w:val="00E36270"/>
    <w:rsid w:val="00E36FA6"/>
    <w:rsid w:val="00E37D84"/>
    <w:rsid w:val="00E41B7E"/>
    <w:rsid w:val="00E50018"/>
    <w:rsid w:val="00E5064F"/>
    <w:rsid w:val="00E50AFE"/>
    <w:rsid w:val="00E51EE5"/>
    <w:rsid w:val="00E54A17"/>
    <w:rsid w:val="00E54BAE"/>
    <w:rsid w:val="00E55F36"/>
    <w:rsid w:val="00E605F4"/>
    <w:rsid w:val="00E62D04"/>
    <w:rsid w:val="00E76A4A"/>
    <w:rsid w:val="00E77FFC"/>
    <w:rsid w:val="00E81AA8"/>
    <w:rsid w:val="00E84478"/>
    <w:rsid w:val="00E84984"/>
    <w:rsid w:val="00E920C8"/>
    <w:rsid w:val="00E930BF"/>
    <w:rsid w:val="00E9557F"/>
    <w:rsid w:val="00E964A9"/>
    <w:rsid w:val="00E97A6B"/>
    <w:rsid w:val="00EA5567"/>
    <w:rsid w:val="00EA6691"/>
    <w:rsid w:val="00EA7494"/>
    <w:rsid w:val="00EA7C72"/>
    <w:rsid w:val="00EB5DF2"/>
    <w:rsid w:val="00EC27A4"/>
    <w:rsid w:val="00EC51BA"/>
    <w:rsid w:val="00ED4C08"/>
    <w:rsid w:val="00ED7987"/>
    <w:rsid w:val="00EE21C0"/>
    <w:rsid w:val="00EE256D"/>
    <w:rsid w:val="00EE2B66"/>
    <w:rsid w:val="00EE36A4"/>
    <w:rsid w:val="00EF3D1F"/>
    <w:rsid w:val="00EF7F4E"/>
    <w:rsid w:val="00F04022"/>
    <w:rsid w:val="00F04EDB"/>
    <w:rsid w:val="00F05D27"/>
    <w:rsid w:val="00F07956"/>
    <w:rsid w:val="00F223F8"/>
    <w:rsid w:val="00F40EA3"/>
    <w:rsid w:val="00F43B92"/>
    <w:rsid w:val="00F46D18"/>
    <w:rsid w:val="00F54F1F"/>
    <w:rsid w:val="00F60BA4"/>
    <w:rsid w:val="00F67ADA"/>
    <w:rsid w:val="00F73DC4"/>
    <w:rsid w:val="00F80979"/>
    <w:rsid w:val="00F81441"/>
    <w:rsid w:val="00F819D0"/>
    <w:rsid w:val="00F865FF"/>
    <w:rsid w:val="00F86C3D"/>
    <w:rsid w:val="00F91007"/>
    <w:rsid w:val="00F974E6"/>
    <w:rsid w:val="00FA3734"/>
    <w:rsid w:val="00FA464E"/>
    <w:rsid w:val="00FB1289"/>
    <w:rsid w:val="00FB16B3"/>
    <w:rsid w:val="00FB6DCF"/>
    <w:rsid w:val="00FC11F7"/>
    <w:rsid w:val="00FC42FD"/>
    <w:rsid w:val="00FC4D25"/>
    <w:rsid w:val="00FC7F50"/>
    <w:rsid w:val="00FD0ED8"/>
    <w:rsid w:val="00FD3DD6"/>
    <w:rsid w:val="00FF4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F0556"/>
  <w15:chartTrackingRefBased/>
  <w15:docId w15:val="{9E4E36CB-0AB2-49C1-91B4-0DA9C46CC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AF"/>
    <w:pPr>
      <w:ind w:left="567"/>
      <w:jc w:val="both"/>
    </w:pPr>
    <w:rPr>
      <w:color w:val="002E5E" w:themeColor="text1"/>
      <w:sz w:val="24"/>
    </w:rPr>
  </w:style>
  <w:style w:type="paragraph" w:styleId="Heading1">
    <w:name w:val="heading 1"/>
    <w:basedOn w:val="Normal"/>
    <w:next w:val="Normal"/>
    <w:link w:val="Heading1Char"/>
    <w:uiPriority w:val="9"/>
    <w:qFormat/>
    <w:rsid w:val="00155A03"/>
    <w:pPr>
      <w:keepNext/>
      <w:keepLines/>
      <w:numPr>
        <w:numId w:val="4"/>
      </w:numPr>
      <w:tabs>
        <w:tab w:val="left" w:pos="3402"/>
      </w:tabs>
      <w:spacing w:after="0" w:line="360" w:lineRule="auto"/>
      <w:outlineLvl w:val="0"/>
    </w:pPr>
    <w:rPr>
      <w:rFonts w:eastAsiaTheme="majorEastAsia" w:cstheme="majorBidi"/>
      <w:b/>
      <w:color w:val="E46F21" w:themeColor="accent2"/>
      <w:szCs w:val="32"/>
    </w:rPr>
  </w:style>
  <w:style w:type="paragraph" w:styleId="Heading2">
    <w:name w:val="heading 2"/>
    <w:basedOn w:val="Normal"/>
    <w:next w:val="Normal"/>
    <w:link w:val="Heading2Char"/>
    <w:uiPriority w:val="9"/>
    <w:unhideWhenUsed/>
    <w:qFormat/>
    <w:rsid w:val="00273653"/>
    <w:pPr>
      <w:keepNext/>
      <w:keepLines/>
      <w:numPr>
        <w:ilvl w:val="2"/>
        <w:numId w:val="4"/>
      </w:numPr>
      <w:tabs>
        <w:tab w:val="left" w:pos="3402"/>
      </w:tabs>
      <w:spacing w:after="0" w:line="360" w:lineRule="auto"/>
      <w:ind w:left="3402" w:hanging="2835"/>
      <w:outlineLvl w:val="1"/>
    </w:pPr>
    <w:rPr>
      <w:rFonts w:eastAsia="Arial" w:cstheme="majorBidi"/>
      <w:b/>
      <w:color w:val="E46F21" w:themeColor="accent2"/>
      <w:szCs w:val="26"/>
    </w:rPr>
  </w:style>
  <w:style w:type="paragraph" w:styleId="Heading3">
    <w:name w:val="heading 3"/>
    <w:basedOn w:val="Normal"/>
    <w:next w:val="Normal"/>
    <w:link w:val="Heading3Char"/>
    <w:uiPriority w:val="9"/>
    <w:unhideWhenUsed/>
    <w:qFormat/>
    <w:rsid w:val="00A65DA4"/>
    <w:pPr>
      <w:keepNext/>
      <w:keepLines/>
      <w:numPr>
        <w:ilvl w:val="1"/>
        <w:numId w:val="4"/>
      </w:numPr>
      <w:tabs>
        <w:tab w:val="left" w:pos="3402"/>
      </w:tabs>
      <w:spacing w:after="0" w:line="360" w:lineRule="auto"/>
      <w:outlineLvl w:val="2"/>
    </w:pPr>
    <w:rPr>
      <w:rFonts w:asciiTheme="majorHAnsi" w:eastAsiaTheme="majorEastAsia" w:hAnsiTheme="majorHAnsi" w:cstheme="majorBidi"/>
      <w:b/>
      <w:color w:val="E46F21" w:themeColor="accent2"/>
      <w:szCs w:val="24"/>
    </w:rPr>
  </w:style>
  <w:style w:type="paragraph" w:styleId="Heading4">
    <w:name w:val="heading 4"/>
    <w:basedOn w:val="Normal"/>
    <w:next w:val="Normal"/>
    <w:link w:val="Heading4Char"/>
    <w:uiPriority w:val="9"/>
    <w:semiHidden/>
    <w:unhideWhenUsed/>
    <w:qFormat/>
    <w:rsid w:val="00405F73"/>
    <w:pPr>
      <w:keepNext/>
      <w:keepLines/>
      <w:numPr>
        <w:ilvl w:val="3"/>
        <w:numId w:val="2"/>
      </w:numPr>
      <w:spacing w:before="40" w:after="0"/>
      <w:outlineLvl w:val="3"/>
    </w:pPr>
    <w:rPr>
      <w:rFonts w:asciiTheme="majorHAnsi" w:eastAsiaTheme="majorEastAsia" w:hAnsiTheme="majorHAnsi" w:cstheme="majorBidi"/>
      <w:i/>
      <w:iCs/>
      <w:color w:val="005F90" w:themeColor="accent1" w:themeShade="BF"/>
    </w:rPr>
  </w:style>
  <w:style w:type="paragraph" w:styleId="Heading5">
    <w:name w:val="heading 5"/>
    <w:basedOn w:val="Normal"/>
    <w:next w:val="Normal"/>
    <w:link w:val="Heading5Char"/>
    <w:uiPriority w:val="9"/>
    <w:semiHidden/>
    <w:unhideWhenUsed/>
    <w:qFormat/>
    <w:rsid w:val="00405F73"/>
    <w:pPr>
      <w:keepNext/>
      <w:keepLines/>
      <w:numPr>
        <w:ilvl w:val="4"/>
        <w:numId w:val="2"/>
      </w:numPr>
      <w:spacing w:before="40" w:after="0"/>
      <w:outlineLvl w:val="4"/>
    </w:pPr>
    <w:rPr>
      <w:rFonts w:asciiTheme="majorHAnsi" w:eastAsiaTheme="majorEastAsia" w:hAnsiTheme="majorHAnsi" w:cstheme="majorBidi"/>
      <w:color w:val="005F90" w:themeColor="accent1" w:themeShade="BF"/>
    </w:rPr>
  </w:style>
  <w:style w:type="paragraph" w:styleId="Heading6">
    <w:name w:val="heading 6"/>
    <w:basedOn w:val="Normal"/>
    <w:next w:val="Normal"/>
    <w:link w:val="Heading6Char"/>
    <w:uiPriority w:val="9"/>
    <w:semiHidden/>
    <w:unhideWhenUsed/>
    <w:qFormat/>
    <w:rsid w:val="00405F73"/>
    <w:pPr>
      <w:keepNext/>
      <w:keepLines/>
      <w:numPr>
        <w:ilvl w:val="5"/>
        <w:numId w:val="2"/>
      </w:numPr>
      <w:spacing w:before="40" w:after="0"/>
      <w:outlineLvl w:val="5"/>
    </w:pPr>
    <w:rPr>
      <w:rFonts w:asciiTheme="majorHAnsi" w:eastAsiaTheme="majorEastAsia" w:hAnsiTheme="majorHAnsi" w:cstheme="majorBidi"/>
      <w:color w:val="003F60" w:themeColor="accent1" w:themeShade="7F"/>
    </w:rPr>
  </w:style>
  <w:style w:type="paragraph" w:styleId="Heading7">
    <w:name w:val="heading 7"/>
    <w:basedOn w:val="Normal"/>
    <w:next w:val="Normal"/>
    <w:link w:val="Heading7Char"/>
    <w:uiPriority w:val="9"/>
    <w:semiHidden/>
    <w:unhideWhenUsed/>
    <w:qFormat/>
    <w:rsid w:val="00405F73"/>
    <w:pPr>
      <w:keepNext/>
      <w:keepLines/>
      <w:numPr>
        <w:ilvl w:val="6"/>
        <w:numId w:val="2"/>
      </w:numPr>
      <w:spacing w:before="40" w:after="0"/>
      <w:outlineLvl w:val="6"/>
    </w:pPr>
    <w:rPr>
      <w:rFonts w:asciiTheme="majorHAnsi" w:eastAsiaTheme="majorEastAsia" w:hAnsiTheme="majorHAnsi" w:cstheme="majorBidi"/>
      <w:i/>
      <w:iCs/>
      <w:color w:val="003F60" w:themeColor="accent1" w:themeShade="7F"/>
    </w:rPr>
  </w:style>
  <w:style w:type="paragraph" w:styleId="Heading8">
    <w:name w:val="heading 8"/>
    <w:basedOn w:val="Normal"/>
    <w:next w:val="Normal"/>
    <w:link w:val="Heading8Char"/>
    <w:uiPriority w:val="9"/>
    <w:semiHidden/>
    <w:unhideWhenUsed/>
    <w:qFormat/>
    <w:rsid w:val="00405F73"/>
    <w:pPr>
      <w:keepNext/>
      <w:keepLines/>
      <w:numPr>
        <w:ilvl w:val="7"/>
        <w:numId w:val="2"/>
      </w:numPr>
      <w:spacing w:before="40" w:after="0"/>
      <w:outlineLvl w:val="7"/>
    </w:pPr>
    <w:rPr>
      <w:rFonts w:asciiTheme="majorHAnsi" w:eastAsiaTheme="majorEastAsia" w:hAnsiTheme="majorHAnsi" w:cstheme="majorBidi"/>
      <w:color w:val="004C9D" w:themeColor="text1" w:themeTint="D8"/>
      <w:sz w:val="21"/>
      <w:szCs w:val="21"/>
    </w:rPr>
  </w:style>
  <w:style w:type="paragraph" w:styleId="Heading9">
    <w:name w:val="heading 9"/>
    <w:basedOn w:val="Normal"/>
    <w:next w:val="Normal"/>
    <w:link w:val="Heading9Char"/>
    <w:uiPriority w:val="9"/>
    <w:semiHidden/>
    <w:unhideWhenUsed/>
    <w:qFormat/>
    <w:rsid w:val="00405F73"/>
    <w:pPr>
      <w:keepNext/>
      <w:keepLines/>
      <w:numPr>
        <w:ilvl w:val="8"/>
        <w:numId w:val="2"/>
      </w:numPr>
      <w:spacing w:before="40" w:after="0"/>
      <w:outlineLvl w:val="8"/>
    </w:pPr>
    <w:rPr>
      <w:rFonts w:asciiTheme="majorHAnsi" w:eastAsiaTheme="majorEastAsia" w:hAnsiTheme="majorHAnsi" w:cstheme="majorBidi"/>
      <w:i/>
      <w:iCs/>
      <w:color w:val="004C9D"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7A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7A20"/>
  </w:style>
  <w:style w:type="paragraph" w:styleId="Footer">
    <w:name w:val="footer"/>
    <w:basedOn w:val="Normal"/>
    <w:link w:val="FooterChar"/>
    <w:uiPriority w:val="99"/>
    <w:unhideWhenUsed/>
    <w:rsid w:val="00AE7A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7A20"/>
  </w:style>
  <w:style w:type="table" w:styleId="TableGrid">
    <w:name w:val="Table Grid"/>
    <w:basedOn w:val="TableNormal"/>
    <w:uiPriority w:val="39"/>
    <w:rsid w:val="00AE7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A20"/>
    <w:rPr>
      <w:color w:val="1AB1E6" w:themeColor="hyperlink"/>
      <w:u w:val="single"/>
    </w:rPr>
  </w:style>
  <w:style w:type="paragraph" w:styleId="BalloonText">
    <w:name w:val="Balloon Text"/>
    <w:basedOn w:val="Normal"/>
    <w:link w:val="BalloonTextChar"/>
    <w:uiPriority w:val="99"/>
    <w:semiHidden/>
    <w:unhideWhenUsed/>
    <w:rsid w:val="00FC11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11F7"/>
    <w:rPr>
      <w:rFonts w:ascii="Segoe UI" w:hAnsi="Segoe UI" w:cs="Segoe UI"/>
      <w:sz w:val="18"/>
      <w:szCs w:val="18"/>
    </w:rPr>
  </w:style>
  <w:style w:type="paragraph" w:styleId="ListParagraph">
    <w:name w:val="List Paragraph"/>
    <w:basedOn w:val="Normal"/>
    <w:link w:val="ListParagraphChar"/>
    <w:uiPriority w:val="34"/>
    <w:qFormat/>
    <w:rsid w:val="00D05E56"/>
    <w:pPr>
      <w:spacing w:after="200" w:line="276" w:lineRule="auto"/>
      <w:contextualSpacing/>
    </w:pPr>
    <w:rPr>
      <w:lang w:val="en-AU"/>
    </w:rPr>
  </w:style>
  <w:style w:type="paragraph" w:customStyle="1" w:styleId="STYLE10">
    <w:name w:val="STYLE 1"/>
    <w:basedOn w:val="Normal"/>
    <w:link w:val="STYLE1Char"/>
    <w:qFormat/>
    <w:rsid w:val="006E7BA8"/>
    <w:pPr>
      <w:spacing w:after="200" w:line="276" w:lineRule="auto"/>
      <w:ind w:right="216"/>
      <w:jc w:val="center"/>
    </w:pPr>
    <w:rPr>
      <w:rFonts w:ascii="Arial" w:eastAsia="MS Mincho" w:hAnsi="Arial" w:cs="Arial"/>
      <w:b/>
      <w:bCs/>
      <w:noProof/>
      <w:spacing w:val="20"/>
      <w:position w:val="-8"/>
      <w:sz w:val="32"/>
      <w:szCs w:val="32"/>
      <w:lang w:val="en-AU"/>
    </w:rPr>
  </w:style>
  <w:style w:type="character" w:customStyle="1" w:styleId="STYLE1Char">
    <w:name w:val="STYLE 1 Char"/>
    <w:basedOn w:val="DefaultParagraphFont"/>
    <w:link w:val="STYLE10"/>
    <w:rsid w:val="006E7BA8"/>
    <w:rPr>
      <w:rFonts w:ascii="Arial" w:eastAsia="MS Mincho" w:hAnsi="Arial" w:cs="Arial"/>
      <w:b/>
      <w:bCs/>
      <w:noProof/>
      <w:spacing w:val="20"/>
      <w:position w:val="-8"/>
      <w:sz w:val="32"/>
      <w:szCs w:val="32"/>
      <w:lang w:val="en-AU"/>
    </w:rPr>
  </w:style>
  <w:style w:type="paragraph" w:customStyle="1" w:styleId="Default">
    <w:name w:val="Default"/>
    <w:rsid w:val="00D25104"/>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B350D0"/>
    <w:pPr>
      <w:spacing w:before="100" w:beforeAutospacing="1" w:after="100" w:afterAutospacing="1" w:line="240" w:lineRule="auto"/>
      <w:ind w:left="0"/>
    </w:pPr>
    <w:rPr>
      <w:rFonts w:ascii="Times New Roman" w:eastAsia="Times New Roman" w:hAnsi="Times New Roman" w:cs="Times New Roman"/>
      <w:szCs w:val="24"/>
    </w:rPr>
  </w:style>
  <w:style w:type="paragraph" w:customStyle="1" w:styleId="ocpalertsection">
    <w:name w:val="ocpalertsection"/>
    <w:basedOn w:val="Normal"/>
    <w:rsid w:val="00B350D0"/>
    <w:pPr>
      <w:spacing w:before="100" w:beforeAutospacing="1" w:after="100" w:afterAutospacing="1" w:line="240" w:lineRule="auto"/>
      <w:ind w:left="0"/>
    </w:pPr>
    <w:rPr>
      <w:rFonts w:ascii="Times New Roman" w:eastAsia="Times New Roman" w:hAnsi="Times New Roman" w:cs="Times New Roman"/>
      <w:szCs w:val="24"/>
    </w:rPr>
  </w:style>
  <w:style w:type="paragraph" w:styleId="NoSpacing">
    <w:name w:val="No Spacing"/>
    <w:uiPriority w:val="1"/>
    <w:qFormat/>
    <w:rsid w:val="000E669C"/>
    <w:pPr>
      <w:spacing w:after="0" w:line="240" w:lineRule="auto"/>
      <w:ind w:left="567"/>
    </w:pPr>
    <w:rPr>
      <w:sz w:val="24"/>
    </w:rPr>
  </w:style>
  <w:style w:type="character" w:customStyle="1" w:styleId="Heading1Char">
    <w:name w:val="Heading 1 Char"/>
    <w:basedOn w:val="DefaultParagraphFont"/>
    <w:link w:val="Heading1"/>
    <w:uiPriority w:val="9"/>
    <w:rsid w:val="00155A03"/>
    <w:rPr>
      <w:rFonts w:eastAsiaTheme="majorEastAsia" w:cstheme="majorBidi"/>
      <w:b/>
      <w:color w:val="E46F21" w:themeColor="accent2"/>
      <w:sz w:val="24"/>
      <w:szCs w:val="32"/>
    </w:rPr>
  </w:style>
  <w:style w:type="paragraph" w:styleId="TOCHeading">
    <w:name w:val="TOC Heading"/>
    <w:basedOn w:val="Heading1"/>
    <w:next w:val="Normal"/>
    <w:uiPriority w:val="39"/>
    <w:unhideWhenUsed/>
    <w:qFormat/>
    <w:rsid w:val="00F819D0"/>
    <w:pPr>
      <w:ind w:left="0"/>
      <w:outlineLvl w:val="9"/>
    </w:pPr>
  </w:style>
  <w:style w:type="paragraph" w:styleId="TOC1">
    <w:name w:val="toc 1"/>
    <w:basedOn w:val="Normal"/>
    <w:next w:val="Normal"/>
    <w:uiPriority w:val="39"/>
    <w:unhideWhenUsed/>
    <w:rsid w:val="003B1ADF"/>
    <w:pPr>
      <w:tabs>
        <w:tab w:val="left" w:pos="3402"/>
      </w:tabs>
      <w:spacing w:before="240" w:after="0" w:line="360" w:lineRule="auto"/>
      <w:ind w:left="3402" w:hanging="2835"/>
    </w:pPr>
    <w:rPr>
      <w:b/>
    </w:rPr>
  </w:style>
  <w:style w:type="character" w:customStyle="1" w:styleId="Heading2Char">
    <w:name w:val="Heading 2 Char"/>
    <w:basedOn w:val="DefaultParagraphFont"/>
    <w:link w:val="Heading2"/>
    <w:uiPriority w:val="9"/>
    <w:rsid w:val="00273653"/>
    <w:rPr>
      <w:rFonts w:eastAsia="Arial" w:cstheme="majorBidi"/>
      <w:b/>
      <w:color w:val="E46F21" w:themeColor="accent2"/>
      <w:sz w:val="24"/>
      <w:szCs w:val="26"/>
    </w:rPr>
  </w:style>
  <w:style w:type="paragraph" w:customStyle="1" w:styleId="1Content">
    <w:name w:val="1.Content"/>
    <w:basedOn w:val="ListParagraph"/>
    <w:link w:val="1ContentChar"/>
    <w:qFormat/>
    <w:rsid w:val="0094742E"/>
    <w:pPr>
      <w:numPr>
        <w:numId w:val="1"/>
      </w:numPr>
      <w:spacing w:after="0" w:line="360" w:lineRule="auto"/>
    </w:pPr>
    <w:rPr>
      <w:rFonts w:ascii="Arial" w:hAnsi="Arial" w:cs="Arial"/>
      <w:color w:val="002060"/>
    </w:rPr>
  </w:style>
  <w:style w:type="character" w:styleId="Strong">
    <w:name w:val="Strong"/>
    <w:basedOn w:val="DefaultParagraphFont"/>
    <w:uiPriority w:val="22"/>
    <w:qFormat/>
    <w:rsid w:val="00CC5B94"/>
    <w:rPr>
      <w:b/>
      <w:bCs/>
    </w:rPr>
  </w:style>
  <w:style w:type="character" w:customStyle="1" w:styleId="ListParagraphChar">
    <w:name w:val="List Paragraph Char"/>
    <w:basedOn w:val="DefaultParagraphFont"/>
    <w:link w:val="ListParagraph"/>
    <w:uiPriority w:val="34"/>
    <w:rsid w:val="00BD08E0"/>
    <w:rPr>
      <w:sz w:val="24"/>
      <w:lang w:val="en-AU"/>
    </w:rPr>
  </w:style>
  <w:style w:type="character" w:customStyle="1" w:styleId="1ContentChar">
    <w:name w:val="1.Content Char"/>
    <w:basedOn w:val="ListParagraphChar"/>
    <w:link w:val="1Content"/>
    <w:rsid w:val="0094742E"/>
    <w:rPr>
      <w:rFonts w:ascii="Arial" w:hAnsi="Arial" w:cs="Arial"/>
      <w:color w:val="002060"/>
      <w:sz w:val="24"/>
      <w:lang w:val="en-AU"/>
    </w:rPr>
  </w:style>
  <w:style w:type="paragraph" w:customStyle="1" w:styleId="2Subject">
    <w:name w:val="2.Subject"/>
    <w:basedOn w:val="Normal"/>
    <w:link w:val="2SubjectChar"/>
    <w:qFormat/>
    <w:rsid w:val="00581341"/>
    <w:pPr>
      <w:tabs>
        <w:tab w:val="left" w:pos="3402"/>
      </w:tabs>
      <w:spacing w:after="0" w:line="360" w:lineRule="auto"/>
    </w:pPr>
    <w:rPr>
      <w:rFonts w:cs="Arial"/>
      <w:i/>
      <w:color w:val="002060"/>
      <w:szCs w:val="21"/>
      <w:u w:val="single"/>
      <w:shd w:val="clear" w:color="auto" w:fill="FFFFFF"/>
    </w:rPr>
  </w:style>
  <w:style w:type="paragraph" w:customStyle="1" w:styleId="3Description">
    <w:name w:val="3.Description"/>
    <w:basedOn w:val="Normal"/>
    <w:link w:val="3DescriptionChar"/>
    <w:qFormat/>
    <w:rsid w:val="00581341"/>
    <w:pPr>
      <w:tabs>
        <w:tab w:val="left" w:pos="3402"/>
      </w:tabs>
      <w:spacing w:after="0" w:line="360" w:lineRule="auto"/>
    </w:pPr>
    <w:rPr>
      <w:rFonts w:eastAsia="Arial" w:cs="Arial"/>
      <w:i/>
      <w:color w:val="002060"/>
    </w:rPr>
  </w:style>
  <w:style w:type="character" w:customStyle="1" w:styleId="2SubjectChar">
    <w:name w:val="2.Subject Char"/>
    <w:basedOn w:val="DefaultParagraphFont"/>
    <w:link w:val="2Subject"/>
    <w:rsid w:val="00581341"/>
    <w:rPr>
      <w:rFonts w:cs="Arial"/>
      <w:i/>
      <w:color w:val="002060"/>
      <w:sz w:val="24"/>
      <w:szCs w:val="21"/>
      <w:u w:val="single"/>
    </w:rPr>
  </w:style>
  <w:style w:type="character" w:customStyle="1" w:styleId="3DescriptionChar">
    <w:name w:val="3.Description Char"/>
    <w:basedOn w:val="DefaultParagraphFont"/>
    <w:link w:val="3Description"/>
    <w:rsid w:val="00581341"/>
    <w:rPr>
      <w:rFonts w:eastAsia="Arial" w:cs="Arial"/>
      <w:i/>
      <w:color w:val="002060"/>
      <w:sz w:val="24"/>
    </w:rPr>
  </w:style>
  <w:style w:type="character" w:customStyle="1" w:styleId="Heading3Char">
    <w:name w:val="Heading 3 Char"/>
    <w:basedOn w:val="DefaultParagraphFont"/>
    <w:link w:val="Heading3"/>
    <w:uiPriority w:val="9"/>
    <w:rsid w:val="00A65DA4"/>
    <w:rPr>
      <w:rFonts w:asciiTheme="majorHAnsi" w:eastAsiaTheme="majorEastAsia" w:hAnsiTheme="majorHAnsi" w:cstheme="majorBidi"/>
      <w:b/>
      <w:color w:val="E46F21" w:themeColor="accent2"/>
      <w:sz w:val="24"/>
      <w:szCs w:val="24"/>
    </w:rPr>
  </w:style>
  <w:style w:type="character" w:customStyle="1" w:styleId="Heading4Char">
    <w:name w:val="Heading 4 Char"/>
    <w:basedOn w:val="DefaultParagraphFont"/>
    <w:link w:val="Heading4"/>
    <w:uiPriority w:val="9"/>
    <w:semiHidden/>
    <w:rsid w:val="00405F73"/>
    <w:rPr>
      <w:rFonts w:asciiTheme="majorHAnsi" w:eastAsiaTheme="majorEastAsia" w:hAnsiTheme="majorHAnsi" w:cstheme="majorBidi"/>
      <w:i/>
      <w:iCs/>
      <w:color w:val="005F90" w:themeColor="accent1" w:themeShade="BF"/>
      <w:sz w:val="24"/>
    </w:rPr>
  </w:style>
  <w:style w:type="character" w:customStyle="1" w:styleId="Heading5Char">
    <w:name w:val="Heading 5 Char"/>
    <w:basedOn w:val="DefaultParagraphFont"/>
    <w:link w:val="Heading5"/>
    <w:uiPriority w:val="9"/>
    <w:semiHidden/>
    <w:rsid w:val="00405F73"/>
    <w:rPr>
      <w:rFonts w:asciiTheme="majorHAnsi" w:eastAsiaTheme="majorEastAsia" w:hAnsiTheme="majorHAnsi" w:cstheme="majorBidi"/>
      <w:color w:val="005F90" w:themeColor="accent1" w:themeShade="BF"/>
      <w:sz w:val="24"/>
    </w:rPr>
  </w:style>
  <w:style w:type="character" w:customStyle="1" w:styleId="Heading6Char">
    <w:name w:val="Heading 6 Char"/>
    <w:basedOn w:val="DefaultParagraphFont"/>
    <w:link w:val="Heading6"/>
    <w:uiPriority w:val="9"/>
    <w:semiHidden/>
    <w:rsid w:val="00405F73"/>
    <w:rPr>
      <w:rFonts w:asciiTheme="majorHAnsi" w:eastAsiaTheme="majorEastAsia" w:hAnsiTheme="majorHAnsi" w:cstheme="majorBidi"/>
      <w:color w:val="003F60" w:themeColor="accent1" w:themeShade="7F"/>
      <w:sz w:val="24"/>
    </w:rPr>
  </w:style>
  <w:style w:type="character" w:customStyle="1" w:styleId="Heading7Char">
    <w:name w:val="Heading 7 Char"/>
    <w:basedOn w:val="DefaultParagraphFont"/>
    <w:link w:val="Heading7"/>
    <w:uiPriority w:val="9"/>
    <w:semiHidden/>
    <w:rsid w:val="00405F73"/>
    <w:rPr>
      <w:rFonts w:asciiTheme="majorHAnsi" w:eastAsiaTheme="majorEastAsia" w:hAnsiTheme="majorHAnsi" w:cstheme="majorBidi"/>
      <w:i/>
      <w:iCs/>
      <w:color w:val="003F60" w:themeColor="accent1" w:themeShade="7F"/>
      <w:sz w:val="24"/>
    </w:rPr>
  </w:style>
  <w:style w:type="character" w:customStyle="1" w:styleId="Heading8Char">
    <w:name w:val="Heading 8 Char"/>
    <w:basedOn w:val="DefaultParagraphFont"/>
    <w:link w:val="Heading8"/>
    <w:uiPriority w:val="9"/>
    <w:semiHidden/>
    <w:rsid w:val="00405F73"/>
    <w:rPr>
      <w:rFonts w:asciiTheme="majorHAnsi" w:eastAsiaTheme="majorEastAsia" w:hAnsiTheme="majorHAnsi" w:cstheme="majorBidi"/>
      <w:color w:val="004C9D" w:themeColor="text1" w:themeTint="D8"/>
      <w:sz w:val="21"/>
      <w:szCs w:val="21"/>
    </w:rPr>
  </w:style>
  <w:style w:type="character" w:customStyle="1" w:styleId="Heading9Char">
    <w:name w:val="Heading 9 Char"/>
    <w:basedOn w:val="DefaultParagraphFont"/>
    <w:link w:val="Heading9"/>
    <w:uiPriority w:val="9"/>
    <w:semiHidden/>
    <w:rsid w:val="00405F73"/>
    <w:rPr>
      <w:rFonts w:asciiTheme="majorHAnsi" w:eastAsiaTheme="majorEastAsia" w:hAnsiTheme="majorHAnsi" w:cstheme="majorBidi"/>
      <w:i/>
      <w:iCs/>
      <w:color w:val="004C9D" w:themeColor="text1" w:themeTint="D8"/>
      <w:sz w:val="21"/>
      <w:szCs w:val="21"/>
    </w:rPr>
  </w:style>
  <w:style w:type="numbering" w:customStyle="1" w:styleId="Style1">
    <w:name w:val="Style1"/>
    <w:uiPriority w:val="99"/>
    <w:rsid w:val="00405F73"/>
    <w:pPr>
      <w:numPr>
        <w:numId w:val="3"/>
      </w:numPr>
    </w:pPr>
  </w:style>
  <w:style w:type="paragraph" w:styleId="TOC2">
    <w:name w:val="toc 2"/>
    <w:basedOn w:val="Normal"/>
    <w:next w:val="Normal"/>
    <w:uiPriority w:val="39"/>
    <w:unhideWhenUsed/>
    <w:rsid w:val="00BE02A4"/>
    <w:pPr>
      <w:tabs>
        <w:tab w:val="left" w:pos="3402"/>
      </w:tabs>
      <w:spacing w:after="0" w:line="360" w:lineRule="auto"/>
      <w:ind w:left="3402" w:hanging="2835"/>
    </w:pPr>
    <w:rPr>
      <w:b/>
    </w:rPr>
  </w:style>
  <w:style w:type="paragraph" w:styleId="TOC3">
    <w:name w:val="toc 3"/>
    <w:basedOn w:val="Normal"/>
    <w:next w:val="Normal"/>
    <w:uiPriority w:val="39"/>
    <w:unhideWhenUsed/>
    <w:rsid w:val="008F6892"/>
    <w:pPr>
      <w:spacing w:after="0" w:line="360" w:lineRule="auto"/>
      <w:ind w:left="3402"/>
    </w:pPr>
    <w:rPr>
      <w:b/>
    </w:rPr>
  </w:style>
  <w:style w:type="character" w:customStyle="1" w:styleId="ui-provider">
    <w:name w:val="ui-provider"/>
    <w:basedOn w:val="DefaultParagraphFont"/>
    <w:rsid w:val="004B4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805787">
      <w:bodyDiv w:val="1"/>
      <w:marLeft w:val="0"/>
      <w:marRight w:val="0"/>
      <w:marTop w:val="0"/>
      <w:marBottom w:val="0"/>
      <w:divBdr>
        <w:top w:val="none" w:sz="0" w:space="0" w:color="auto"/>
        <w:left w:val="none" w:sz="0" w:space="0" w:color="auto"/>
        <w:bottom w:val="none" w:sz="0" w:space="0" w:color="auto"/>
        <w:right w:val="none" w:sz="0" w:space="0" w:color="auto"/>
      </w:divBdr>
      <w:divsChild>
        <w:div w:id="819200111">
          <w:marLeft w:val="0"/>
          <w:marRight w:val="0"/>
          <w:marTop w:val="570"/>
          <w:marBottom w:val="0"/>
          <w:divBdr>
            <w:top w:val="none" w:sz="0" w:space="0" w:color="auto"/>
            <w:left w:val="none" w:sz="0" w:space="0" w:color="auto"/>
            <w:bottom w:val="none" w:sz="0" w:space="0" w:color="auto"/>
            <w:right w:val="none" w:sz="0" w:space="0" w:color="auto"/>
          </w:divBdr>
          <w:divsChild>
            <w:div w:id="658340667">
              <w:marLeft w:val="0"/>
              <w:marRight w:val="0"/>
              <w:marTop w:val="0"/>
              <w:marBottom w:val="0"/>
              <w:divBdr>
                <w:top w:val="none" w:sz="0" w:space="0" w:color="auto"/>
                <w:left w:val="none" w:sz="0" w:space="0" w:color="auto"/>
                <w:bottom w:val="none" w:sz="0" w:space="0" w:color="auto"/>
                <w:right w:val="none" w:sz="0" w:space="0" w:color="auto"/>
              </w:divBdr>
              <w:divsChild>
                <w:div w:id="547305824">
                  <w:marLeft w:val="0"/>
                  <w:marRight w:val="0"/>
                  <w:marTop w:val="0"/>
                  <w:marBottom w:val="0"/>
                  <w:divBdr>
                    <w:top w:val="none" w:sz="0" w:space="0" w:color="auto"/>
                    <w:left w:val="none" w:sz="0" w:space="0" w:color="auto"/>
                    <w:bottom w:val="none" w:sz="0" w:space="0" w:color="auto"/>
                    <w:right w:val="none" w:sz="0" w:space="0" w:color="auto"/>
                  </w:divBdr>
                  <w:divsChild>
                    <w:div w:id="491914862">
                      <w:marLeft w:val="0"/>
                      <w:marRight w:val="0"/>
                      <w:marTop w:val="0"/>
                      <w:marBottom w:val="0"/>
                      <w:divBdr>
                        <w:top w:val="none" w:sz="0" w:space="0" w:color="auto"/>
                        <w:left w:val="none" w:sz="0" w:space="0" w:color="auto"/>
                        <w:bottom w:val="single" w:sz="6" w:space="0" w:color="CECECE"/>
                        <w:right w:val="none" w:sz="0" w:space="0" w:color="auto"/>
                      </w:divBdr>
                      <w:divsChild>
                        <w:div w:id="56669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939742">
          <w:marLeft w:val="0"/>
          <w:marRight w:val="0"/>
          <w:marTop w:val="240"/>
          <w:marBottom w:val="240"/>
          <w:divBdr>
            <w:top w:val="none" w:sz="0" w:space="0" w:color="auto"/>
            <w:left w:val="none" w:sz="0" w:space="0" w:color="auto"/>
            <w:bottom w:val="none" w:sz="0" w:space="0" w:color="auto"/>
            <w:right w:val="none" w:sz="0" w:space="0" w:color="auto"/>
          </w:divBdr>
        </w:div>
      </w:divsChild>
    </w:div>
    <w:div w:id="450365688">
      <w:bodyDiv w:val="1"/>
      <w:marLeft w:val="0"/>
      <w:marRight w:val="0"/>
      <w:marTop w:val="0"/>
      <w:marBottom w:val="0"/>
      <w:divBdr>
        <w:top w:val="none" w:sz="0" w:space="0" w:color="auto"/>
        <w:left w:val="none" w:sz="0" w:space="0" w:color="auto"/>
        <w:bottom w:val="none" w:sz="0" w:space="0" w:color="auto"/>
        <w:right w:val="none" w:sz="0" w:space="0" w:color="auto"/>
      </w:divBdr>
    </w:div>
    <w:div w:id="505944811">
      <w:bodyDiv w:val="1"/>
      <w:marLeft w:val="0"/>
      <w:marRight w:val="0"/>
      <w:marTop w:val="0"/>
      <w:marBottom w:val="0"/>
      <w:divBdr>
        <w:top w:val="none" w:sz="0" w:space="0" w:color="auto"/>
        <w:left w:val="none" w:sz="0" w:space="0" w:color="auto"/>
        <w:bottom w:val="none" w:sz="0" w:space="0" w:color="auto"/>
        <w:right w:val="none" w:sz="0" w:space="0" w:color="auto"/>
      </w:divBdr>
    </w:div>
    <w:div w:id="676154434">
      <w:bodyDiv w:val="1"/>
      <w:marLeft w:val="0"/>
      <w:marRight w:val="0"/>
      <w:marTop w:val="0"/>
      <w:marBottom w:val="0"/>
      <w:divBdr>
        <w:top w:val="none" w:sz="0" w:space="0" w:color="auto"/>
        <w:left w:val="none" w:sz="0" w:space="0" w:color="auto"/>
        <w:bottom w:val="none" w:sz="0" w:space="0" w:color="auto"/>
        <w:right w:val="none" w:sz="0" w:space="0" w:color="auto"/>
      </w:divBdr>
    </w:div>
    <w:div w:id="723800353">
      <w:bodyDiv w:val="1"/>
      <w:marLeft w:val="0"/>
      <w:marRight w:val="0"/>
      <w:marTop w:val="0"/>
      <w:marBottom w:val="0"/>
      <w:divBdr>
        <w:top w:val="none" w:sz="0" w:space="0" w:color="auto"/>
        <w:left w:val="none" w:sz="0" w:space="0" w:color="auto"/>
        <w:bottom w:val="none" w:sz="0" w:space="0" w:color="auto"/>
        <w:right w:val="none" w:sz="0" w:space="0" w:color="auto"/>
      </w:divBdr>
    </w:div>
    <w:div w:id="736786324">
      <w:bodyDiv w:val="1"/>
      <w:marLeft w:val="0"/>
      <w:marRight w:val="0"/>
      <w:marTop w:val="0"/>
      <w:marBottom w:val="0"/>
      <w:divBdr>
        <w:top w:val="none" w:sz="0" w:space="0" w:color="auto"/>
        <w:left w:val="none" w:sz="0" w:space="0" w:color="auto"/>
        <w:bottom w:val="none" w:sz="0" w:space="0" w:color="auto"/>
        <w:right w:val="none" w:sz="0" w:space="0" w:color="auto"/>
      </w:divBdr>
    </w:div>
    <w:div w:id="923685523">
      <w:bodyDiv w:val="1"/>
      <w:marLeft w:val="0"/>
      <w:marRight w:val="0"/>
      <w:marTop w:val="0"/>
      <w:marBottom w:val="0"/>
      <w:divBdr>
        <w:top w:val="none" w:sz="0" w:space="0" w:color="auto"/>
        <w:left w:val="none" w:sz="0" w:space="0" w:color="auto"/>
        <w:bottom w:val="none" w:sz="0" w:space="0" w:color="auto"/>
        <w:right w:val="none" w:sz="0" w:space="0" w:color="auto"/>
      </w:divBdr>
    </w:div>
    <w:div w:id="943613627">
      <w:bodyDiv w:val="1"/>
      <w:marLeft w:val="0"/>
      <w:marRight w:val="0"/>
      <w:marTop w:val="0"/>
      <w:marBottom w:val="0"/>
      <w:divBdr>
        <w:top w:val="none" w:sz="0" w:space="0" w:color="auto"/>
        <w:left w:val="none" w:sz="0" w:space="0" w:color="auto"/>
        <w:bottom w:val="none" w:sz="0" w:space="0" w:color="auto"/>
        <w:right w:val="none" w:sz="0" w:space="0" w:color="auto"/>
      </w:divBdr>
    </w:div>
    <w:div w:id="1083573263">
      <w:bodyDiv w:val="1"/>
      <w:marLeft w:val="0"/>
      <w:marRight w:val="0"/>
      <w:marTop w:val="0"/>
      <w:marBottom w:val="0"/>
      <w:divBdr>
        <w:top w:val="none" w:sz="0" w:space="0" w:color="auto"/>
        <w:left w:val="none" w:sz="0" w:space="0" w:color="auto"/>
        <w:bottom w:val="none" w:sz="0" w:space="0" w:color="auto"/>
        <w:right w:val="none" w:sz="0" w:space="0" w:color="auto"/>
      </w:divBdr>
    </w:div>
    <w:div w:id="1273513238">
      <w:bodyDiv w:val="1"/>
      <w:marLeft w:val="0"/>
      <w:marRight w:val="0"/>
      <w:marTop w:val="0"/>
      <w:marBottom w:val="0"/>
      <w:divBdr>
        <w:top w:val="none" w:sz="0" w:space="0" w:color="auto"/>
        <w:left w:val="none" w:sz="0" w:space="0" w:color="auto"/>
        <w:bottom w:val="none" w:sz="0" w:space="0" w:color="auto"/>
        <w:right w:val="none" w:sz="0" w:space="0" w:color="auto"/>
      </w:divBdr>
    </w:div>
    <w:div w:id="1412771636">
      <w:bodyDiv w:val="1"/>
      <w:marLeft w:val="0"/>
      <w:marRight w:val="0"/>
      <w:marTop w:val="0"/>
      <w:marBottom w:val="0"/>
      <w:divBdr>
        <w:top w:val="none" w:sz="0" w:space="0" w:color="auto"/>
        <w:left w:val="none" w:sz="0" w:space="0" w:color="auto"/>
        <w:bottom w:val="none" w:sz="0" w:space="0" w:color="auto"/>
        <w:right w:val="none" w:sz="0" w:space="0" w:color="auto"/>
      </w:divBdr>
    </w:div>
    <w:div w:id="1659849108">
      <w:bodyDiv w:val="1"/>
      <w:marLeft w:val="0"/>
      <w:marRight w:val="0"/>
      <w:marTop w:val="0"/>
      <w:marBottom w:val="0"/>
      <w:divBdr>
        <w:top w:val="none" w:sz="0" w:space="0" w:color="auto"/>
        <w:left w:val="none" w:sz="0" w:space="0" w:color="auto"/>
        <w:bottom w:val="none" w:sz="0" w:space="0" w:color="auto"/>
        <w:right w:val="none" w:sz="0" w:space="0" w:color="auto"/>
      </w:divBdr>
    </w:div>
    <w:div w:id="1711569755">
      <w:bodyDiv w:val="1"/>
      <w:marLeft w:val="0"/>
      <w:marRight w:val="0"/>
      <w:marTop w:val="0"/>
      <w:marBottom w:val="0"/>
      <w:divBdr>
        <w:top w:val="none" w:sz="0" w:space="0" w:color="auto"/>
        <w:left w:val="none" w:sz="0" w:space="0" w:color="auto"/>
        <w:bottom w:val="none" w:sz="0" w:space="0" w:color="auto"/>
        <w:right w:val="none" w:sz="0" w:space="0" w:color="auto"/>
      </w:divBdr>
    </w:div>
    <w:div w:id="1962034942">
      <w:bodyDiv w:val="1"/>
      <w:marLeft w:val="0"/>
      <w:marRight w:val="0"/>
      <w:marTop w:val="0"/>
      <w:marBottom w:val="0"/>
      <w:divBdr>
        <w:top w:val="none" w:sz="0" w:space="0" w:color="auto"/>
        <w:left w:val="none" w:sz="0" w:space="0" w:color="auto"/>
        <w:bottom w:val="none" w:sz="0" w:space="0" w:color="auto"/>
        <w:right w:val="none" w:sz="0" w:space="0" w:color="auto"/>
      </w:divBdr>
    </w:div>
    <w:div w:id="1984239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hyperlink" Target="http://www.navigossearch.com" TargetMode="External"/><Relationship Id="rId7" Type="http://schemas.openxmlformats.org/officeDocument/2006/relationships/image" Target="media/image9.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8.png"/><Relationship Id="rId5" Type="http://schemas.openxmlformats.org/officeDocument/2006/relationships/hyperlink" Target="mailto:contact@navigossearch.com" TargetMode="External"/><Relationship Id="rId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20-%20Navigos%20Group%20Vietnam%20JSC\vanctt\Desktop\Form%20EN.dotx" TargetMode="External"/></Relationships>
</file>

<file path=word/theme/theme1.xml><?xml version="1.0" encoding="utf-8"?>
<a:theme xmlns:a="http://schemas.openxmlformats.org/drawingml/2006/main" name="TITLE SLIDE – HELVETICA 52">
  <a:themeElements>
    <a:clrScheme name="Navigos Search Final">
      <a:dk1>
        <a:srgbClr val="002E5E"/>
      </a:dk1>
      <a:lt1>
        <a:srgbClr val="FFFFFF"/>
      </a:lt1>
      <a:dk2>
        <a:srgbClr val="939598"/>
      </a:dk2>
      <a:lt2>
        <a:srgbClr val="E5E8E8"/>
      </a:lt2>
      <a:accent1>
        <a:srgbClr val="0080C1"/>
      </a:accent1>
      <a:accent2>
        <a:srgbClr val="E46F21"/>
      </a:accent2>
      <a:accent3>
        <a:srgbClr val="1AB1E6"/>
      </a:accent3>
      <a:accent4>
        <a:srgbClr val="FFB30E"/>
      </a:accent4>
      <a:accent5>
        <a:srgbClr val="002E5E"/>
      </a:accent5>
      <a:accent6>
        <a:srgbClr val="939598"/>
      </a:accent6>
      <a:hlink>
        <a:srgbClr val="1AB1E6"/>
      </a:hlink>
      <a:folHlink>
        <a:srgbClr val="002E5E"/>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ITLE SLIDE – HELVETICA 52" id="{93F3A61A-091E-4967-942C-99135C4A9C4A}" vid="{1435C304-76E8-42BB-9360-838ECE64DB0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26C2AC-C8E2-4BFE-9681-2DE101DC0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 EN</Template>
  <TotalTime>350</TotalTime>
  <Pages>9</Pages>
  <Words>1874</Words>
  <Characters>10686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Cu Thi Thuy</dc:creator>
  <cp:keywords/>
  <dc:description/>
  <cp:lastModifiedBy>Van, Cu Thi Thuy</cp:lastModifiedBy>
  <cp:revision>33</cp:revision>
  <cp:lastPrinted>2026-03-17T09:47:00Z</cp:lastPrinted>
  <dcterms:created xsi:type="dcterms:W3CDTF">2023-04-26T10:13:00Z</dcterms:created>
  <dcterms:modified xsi:type="dcterms:W3CDTF">2026-04-07T04:28:00Z</dcterms:modified>
</cp:coreProperties>
</file>