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rPr>
      </w:pPr>
      <w:r w:rsidDel="00000000" w:rsidR="00000000" w:rsidRPr="00000000">
        <w:rPr>
          <w:sz w:val="28"/>
          <w:szCs w:val="28"/>
          <w:rtl w:val="0"/>
        </w:rPr>
        <w:t xml:space="preserve">Technology is viewed as the main enabler of change for mortgage institutions: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numPr>
          <w:ilvl w:val="0"/>
          <w:numId w:val="2"/>
        </w:numPr>
        <w:ind w:left="720" w:hanging="360"/>
        <w:rPr>
          <w:sz w:val="28"/>
          <w:szCs w:val="28"/>
          <w:u w:val="none"/>
        </w:rPr>
      </w:pPr>
      <w:r w:rsidDel="00000000" w:rsidR="00000000" w:rsidRPr="00000000">
        <w:rPr>
          <w:sz w:val="28"/>
          <w:szCs w:val="28"/>
          <w:rtl w:val="0"/>
        </w:rPr>
        <w:t xml:space="preserve">Client experience: mobile-centric, omni-channel experience</w:t>
      </w:r>
    </w:p>
    <w:p w:rsidR="00000000" w:rsidDel="00000000" w:rsidP="00000000" w:rsidRDefault="00000000" w:rsidRPr="00000000" w14:paraId="00000004">
      <w:pPr>
        <w:numPr>
          <w:ilvl w:val="0"/>
          <w:numId w:val="2"/>
        </w:numPr>
        <w:ind w:left="720" w:hanging="360"/>
        <w:rPr>
          <w:sz w:val="28"/>
          <w:szCs w:val="28"/>
          <w:u w:val="none"/>
        </w:rPr>
      </w:pPr>
      <w:r w:rsidDel="00000000" w:rsidR="00000000" w:rsidRPr="00000000">
        <w:rPr>
          <w:sz w:val="28"/>
          <w:szCs w:val="28"/>
          <w:rtl w:val="0"/>
        </w:rPr>
        <w:t xml:space="preserve">Regulatory: Several regulations with the most recent being TRID and QM. TRID, in particular, is viewed as highly invasive and costly for lenders to comply with.</w:t>
      </w:r>
    </w:p>
    <w:p w:rsidR="00000000" w:rsidDel="00000000" w:rsidP="00000000" w:rsidRDefault="00000000" w:rsidRPr="00000000" w14:paraId="00000005">
      <w:pPr>
        <w:numPr>
          <w:ilvl w:val="0"/>
          <w:numId w:val="2"/>
        </w:numPr>
        <w:ind w:left="720" w:hanging="360"/>
        <w:rPr>
          <w:sz w:val="28"/>
          <w:szCs w:val="28"/>
          <w:u w:val="none"/>
        </w:rPr>
      </w:pPr>
      <w:r w:rsidDel="00000000" w:rsidR="00000000" w:rsidRPr="00000000">
        <w:rPr>
          <w:sz w:val="28"/>
          <w:szCs w:val="28"/>
          <w:rtl w:val="0"/>
        </w:rPr>
        <w:t xml:space="preserve">Efficiency: With limited opportunity to raise prices, lenders are being forced to cut costs -- automation and straight-through processing are the keys.</w:t>
      </w:r>
    </w:p>
    <w:p w:rsidR="00000000" w:rsidDel="00000000" w:rsidP="00000000" w:rsidRDefault="00000000" w:rsidRPr="00000000" w14:paraId="00000006">
      <w:pPr>
        <w:numPr>
          <w:ilvl w:val="0"/>
          <w:numId w:val="2"/>
        </w:numPr>
        <w:ind w:left="720" w:hanging="360"/>
        <w:rPr>
          <w:sz w:val="28"/>
          <w:szCs w:val="28"/>
          <w:u w:val="none"/>
        </w:rPr>
      </w:pPr>
      <w:r w:rsidDel="00000000" w:rsidR="00000000" w:rsidRPr="00000000">
        <w:rPr>
          <w:sz w:val="28"/>
          <w:szCs w:val="28"/>
          <w:rtl w:val="0"/>
        </w:rPr>
        <w:t xml:space="preserve">Cycle time: Clients want a faster mortgage application process, faster decision making, faster commitments, and faster time to close.</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Breakdown technology impact by conceptualizing origination process as consisting of three stages with separate applications for each stage: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8"/>
          <w:szCs w:val="28"/>
          <w:u w:val="none"/>
        </w:rPr>
      </w:pPr>
      <w:r w:rsidDel="00000000" w:rsidR="00000000" w:rsidRPr="00000000">
        <w:rPr>
          <w:sz w:val="28"/>
          <w:szCs w:val="28"/>
          <w:rtl w:val="0"/>
        </w:rPr>
        <w:t xml:space="preserve">Application Intake</w:t>
      </w:r>
    </w:p>
    <w:p w:rsidR="00000000" w:rsidDel="00000000" w:rsidP="00000000" w:rsidRDefault="00000000" w:rsidRPr="00000000" w14:paraId="0000000B">
      <w:pPr>
        <w:numPr>
          <w:ilvl w:val="0"/>
          <w:numId w:val="1"/>
        </w:numPr>
        <w:ind w:left="720" w:hanging="360"/>
        <w:rPr>
          <w:sz w:val="28"/>
          <w:szCs w:val="28"/>
          <w:u w:val="none"/>
        </w:rPr>
      </w:pPr>
      <w:r w:rsidDel="00000000" w:rsidR="00000000" w:rsidRPr="00000000">
        <w:rPr>
          <w:sz w:val="28"/>
          <w:szCs w:val="28"/>
          <w:rtl w:val="0"/>
        </w:rPr>
        <w:t xml:space="preserve">Decision Making</w:t>
      </w:r>
    </w:p>
    <w:p w:rsidR="00000000" w:rsidDel="00000000" w:rsidP="00000000" w:rsidRDefault="00000000" w:rsidRPr="00000000" w14:paraId="0000000C">
      <w:pPr>
        <w:numPr>
          <w:ilvl w:val="0"/>
          <w:numId w:val="1"/>
        </w:numPr>
        <w:ind w:left="720" w:hanging="360"/>
        <w:rPr>
          <w:sz w:val="28"/>
          <w:szCs w:val="28"/>
          <w:u w:val="none"/>
        </w:rPr>
      </w:pPr>
      <w:r w:rsidDel="00000000" w:rsidR="00000000" w:rsidRPr="00000000">
        <w:rPr>
          <w:sz w:val="28"/>
          <w:szCs w:val="28"/>
          <w:rtl w:val="0"/>
        </w:rPr>
        <w:t xml:space="preserve">Processing and Closing</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The capabilities are there at this point, but execution is still challenging. Issue is that the LOS is still to inflexible and the emerging mortgage capabilities are not straightforward to plug-in. Create a more modular IT architecture. </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