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image/png" Extension="png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footer+xml" PartName="/word/foot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Style w:val="Subtitle"/>
        <w:contextualSpacing w:val="0"/>
        <w:jc w:val="center"/>
      </w:pPr>
      <w:bookmarkStart w:colFirst="0" w:colLast="0" w:name="h.b74o81b3scl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Subtitle"/>
        <w:contextualSpacing w:val="0"/>
        <w:jc w:val="center"/>
      </w:pPr>
      <w:bookmarkStart w:colFirst="0" w:colLast="0" w:name="h.wsqqkbscjxuv" w:id="1"/>
      <w:bookmarkEnd w:id="1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Quant Research Meeting 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  <w:jc w:val="center"/>
      </w:pPr>
      <w:r w:rsidDel="00000000" w:rsidR="00000000" w:rsidRPr="00000000">
        <w:rPr>
          <w:color w:val="666666"/>
          <w:sz w:val="20"/>
          <w:rtl w:val="0"/>
        </w:rPr>
        <w:t xml:space="preserve">May 22nd</w:t>
      </w:r>
      <w:r w:rsidDel="00000000" w:rsidR="00000000" w:rsidRPr="00000000">
        <w:rPr>
          <w:color w:val="666666"/>
          <w:sz w:val="20"/>
          <w:rtl w:val="0"/>
        </w:rPr>
        <w:t xml:space="preserve">, 2015 | Location: Conference Room</w:t>
      </w:r>
    </w:p>
    <w:p w:rsidR="00000000" w:rsidDel="00000000" w:rsidP="00000000" w:rsidRDefault="00000000" w:rsidRPr="00000000">
      <w:pPr>
        <w:pStyle w:val="Subtitle"/>
        <w:contextualSpacing w:val="0"/>
      </w:pPr>
      <w:bookmarkStart w:colFirst="0" w:colLast="0" w:name="h.ftwnluuczd8l" w:id="2"/>
      <w:bookmarkEnd w:id="2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Agenda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ind w:left="36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360" w:firstLine="0"/>
        <w:contextualSpacing w:val="0"/>
      </w:pPr>
      <w:r w:rsidDel="00000000" w:rsidR="00000000" w:rsidRPr="00000000">
        <w:rPr>
          <w:rFonts w:ascii="Calibri" w:cs="Calibri" w:eastAsia="Calibri" w:hAnsi="Calibri"/>
          <w:b w:val="1"/>
          <w:color w:val="000000"/>
          <w:u w:val="single"/>
          <w:rtl w:val="0"/>
        </w:rPr>
        <w:t xml:space="preserve">Project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Completed Projects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Update Refinancible Percentage Model (Lien)</w:t>
      </w:r>
    </w:p>
    <w:p w:rsidR="00000000" w:rsidDel="00000000" w:rsidP="00000000" w:rsidRDefault="00000000" w:rsidRPr="00000000">
      <w:pPr>
        <w:numPr>
          <w:ilvl w:val="2"/>
          <w:numId w:val="3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Measure the PMI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a borrower is currently paying</w:t>
      </w:r>
    </w:p>
    <w:p w:rsidR="00000000" w:rsidDel="00000000" w:rsidP="00000000" w:rsidRDefault="00000000" w:rsidRPr="00000000">
      <w:pPr>
        <w:numPr>
          <w:ilvl w:val="2"/>
          <w:numId w:val="3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Capture the Pre-2005 balance using Pool level data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New Scale with QuantLib (Bobby)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Combined Prepay Model and Yield Curve Builder into DLL project structure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Merged recent changes in Yield Curve Builder into new new scale (Neo)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 Progress Projects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Accordion - R project for GSE LL data model specification/estimation (Bobby)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Productionize Running CRT/STACR deals with eMBS CRT data ~ monthly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Knowledge transfer to Lien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Baton - R project for Agency Prepayment Modeling (Bobby)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Default module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Mortgage Rate Differences between Large Lenders and Small Lenders (Lien)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OS Index Performance (Lien)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New 2014 bond effect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Follow up with YB about the current coupon difference (Lien)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YB value from 5/11 to 5/13 is about 0.8 bp higher than Cello’s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New Scale with QuantLib (Neo)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Debugging yield curve builder interpolation error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drawing>
          <wp:inline distB="114300" distT="114300" distL="114300" distR="114300">
            <wp:extent cx="6858000" cy="5270500"/>
            <wp:effectExtent b="0" l="0" r="0" t="0"/>
            <wp:docPr id="2" name="image03.png"/>
            <a:graphic>
              <a:graphicData uri="http://schemas.openxmlformats.org/drawingml/2006/picture">
                <pic:pic>
                  <pic:nvPicPr>
                    <pic:cNvPr id="0" name="image03.png"/>
                    <pic:cNvPicPr preferRelativeResize="0"/>
                  </pic:nvPicPr>
                  <pic:blipFill>
                    <a:blip r:embed="rId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Subtitle"/>
        <w:keepNext w:val="0"/>
        <w:keepLines w:val="0"/>
        <w:widowControl w:val="0"/>
        <w:contextualSpacing w:val="0"/>
      </w:pPr>
      <w:bookmarkStart w:colFirst="0" w:colLast="0" w:name="h.wukifsi9tk7x" w:id="3"/>
      <w:bookmarkEnd w:id="3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Attendees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Derek Ho, Sharad Chaudhary, Neo Wang, Lien Chen, Robert Morris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/>
      <w:pgMar w:bottom="720" w:top="720" w:left="720" w:right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ahoma"/>
  <w:font w:name="Verdana"/>
  <w:font w:name="Syncopate"/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>
        <w:top w:color="auto" w:space="1" w:sz="4" w:val="single"/>
      </w:pBdr>
    </w:pPr>
  </w:p>
  <w:p w:rsidR="00000000" w:rsidDel="00000000" w:rsidP="00000000" w:rsidRDefault="00000000" w:rsidRPr="00000000">
    <w:pPr>
      <w:contextualSpacing w:val="0"/>
    </w:pPr>
    <w:r w:rsidDel="00000000" w:rsidR="00000000" w:rsidRPr="00000000">
      <w:rPr>
        <w:rFonts w:ascii="Cambria" w:cs="Cambria" w:eastAsia="Cambria" w:hAnsi="Cambria"/>
        <w:color w:val="2e398a"/>
        <w:rtl w:val="0"/>
      </w:rPr>
      <w:t xml:space="preserve">Cello Capital Management, LP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contextualSpacing w:val="0"/>
      <w:jc w:val="both"/>
    </w:pPr>
    <w:r w:rsidDel="00000000" w:rsidR="00000000" w:rsidRPr="00000000">
      <w:rPr>
        <w:rtl w:val="0"/>
      </w:rPr>
    </w:r>
    <w:r w:rsidDel="00000000" w:rsidR="00000000" w:rsidRPr="00000000">
      <w:drawing>
        <wp:anchor allowOverlap="0" behindDoc="0" distB="57150" distT="57150" distL="57150" distR="57150" hidden="0" layoutInCell="0" locked="0" relativeHeight="0" simplePos="0">
          <wp:simplePos x="0" y="0"/>
          <wp:positionH relativeFrom="margin">
            <wp:posOffset>9525</wp:posOffset>
          </wp:positionH>
          <wp:positionV relativeFrom="paragraph">
            <wp:posOffset>171450</wp:posOffset>
          </wp:positionV>
          <wp:extent cx="719138" cy="719138"/>
          <wp:effectExtent b="0" l="0" r="0" t="0"/>
          <wp:wrapSquare wrapText="bothSides" distB="57150" distT="57150" distL="57150" distR="57150"/>
          <wp:docPr descr="Cello Standard logo small.jpg" id="1" name="image01.jpg"/>
          <a:graphic>
            <a:graphicData uri="http://schemas.openxmlformats.org/drawingml/2006/picture">
              <pic:pic>
                <pic:nvPicPr>
                  <pic:cNvPr descr="Cello Standard logo small.jpg" id="0" name="image0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9138" cy="7191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firstLine="1800"/>
      </w:pPr>
      <w:rPr>
        <w:u w:val="none"/>
      </w:rPr>
    </w:lvl>
    <w:lvl w:ilvl="1">
      <w:start w:val="1"/>
      <w:numFmt w:val="bullet"/>
      <w:lvlText w:val="○"/>
      <w:lvlJc w:val="left"/>
      <w:pPr>
        <w:ind w:left="2880" w:firstLine="2520"/>
      </w:pPr>
      <w:rPr>
        <w:u w:val="none"/>
      </w:rPr>
    </w:lvl>
    <w:lvl w:ilvl="2">
      <w:start w:val="1"/>
      <w:numFmt w:val="bullet"/>
      <w:lvlText w:val="■"/>
      <w:lvlJc w:val="left"/>
      <w:pPr>
        <w:ind w:left="3600" w:firstLine="3240"/>
      </w:pPr>
      <w:rPr>
        <w:u w:val="none"/>
      </w:rPr>
    </w:lvl>
    <w:lvl w:ilvl="3">
      <w:start w:val="1"/>
      <w:numFmt w:val="bullet"/>
      <w:lvlText w:val="●"/>
      <w:lvlJc w:val="left"/>
      <w:pPr>
        <w:ind w:left="4320" w:firstLine="39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firstLine="4680"/>
      </w:pPr>
      <w:rPr>
        <w:u w:val="none"/>
      </w:rPr>
    </w:lvl>
    <w:lvl w:ilvl="5">
      <w:start w:val="1"/>
      <w:numFmt w:val="bullet"/>
      <w:lvlText w:val="■"/>
      <w:lvlJc w:val="left"/>
      <w:pPr>
        <w:ind w:left="5760" w:firstLine="5400"/>
      </w:pPr>
      <w:rPr>
        <w:u w:val="none"/>
      </w:rPr>
    </w:lvl>
    <w:lvl w:ilvl="6">
      <w:start w:val="1"/>
      <w:numFmt w:val="bullet"/>
      <w:lvlText w:val="●"/>
      <w:lvlJc w:val="left"/>
      <w:pPr>
        <w:ind w:left="6480" w:firstLine="6120"/>
      </w:pPr>
      <w:rPr>
        <w:u w:val="none"/>
      </w:rPr>
    </w:lvl>
    <w:lvl w:ilvl="7">
      <w:start w:val="1"/>
      <w:numFmt w:val="bullet"/>
      <w:lvlText w:val="○"/>
      <w:lvlJc w:val="left"/>
      <w:pPr>
        <w:ind w:left="7200" w:firstLine="6840"/>
      </w:pPr>
      <w:rPr>
        <w:u w:val="none"/>
      </w:rPr>
    </w:lvl>
    <w:lvl w:ilvl="8">
      <w:start w:val="1"/>
      <w:numFmt w:val="bullet"/>
      <w:lvlText w:val="■"/>
      <w:lvlJc w:val="left"/>
      <w:pPr>
        <w:ind w:left="7920" w:firstLine="75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Tahoma" w:cs="Tahoma" w:eastAsia="Tahoma" w:hAnsi="Tahoma"/>
        <w:b w:val="0"/>
        <w:i w:val="0"/>
        <w:smallCaps w:val="0"/>
        <w:strike w:val="0"/>
        <w:color w:val="999999"/>
        <w:sz w:val="22"/>
        <w:u w:val="none"/>
        <w:vertAlign w:val="baseline"/>
      </w:rPr>
    </w:rPrDefault>
    <w:pPrDefault>
      <w:pPr>
        <w:keepNext w:val="0"/>
        <w:keepLines w:val="0"/>
        <w:widowControl w:val="0"/>
        <w:spacing w:after="0" w:before="0" w:line="276" w:lineRule="auto"/>
        <w:ind w:left="720" w:right="0" w:hanging="360"/>
        <w:contextualSpacing w:val="1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contextualSpacing w:val="1"/>
    </w:pPr>
    <w:rPr>
      <w:rFonts w:ascii="Verdana" w:cs="Verdana" w:eastAsia="Verdana" w:hAnsi="Verdana"/>
      <w:b w:val="0"/>
      <w:sz w:val="22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line="240" w:lineRule="auto"/>
      <w:contextualSpacing w:val="1"/>
      <w:jc w:val="right"/>
    </w:pPr>
    <w:rPr>
      <w:rFonts w:ascii="Tahoma" w:cs="Tahoma" w:eastAsia="Tahoma" w:hAnsi="Tahoma"/>
      <w:b w:val="0"/>
      <w:color w:val="999999"/>
      <w:sz w:val="20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contextualSpacing w:val="1"/>
    </w:pPr>
    <w:rPr>
      <w:b w:val="0"/>
      <w:color w:val="ffffff"/>
      <w:shd w:fill="b8523f" w:val="clear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line="360" w:lineRule="auto"/>
      <w:contextualSpacing w:val="1"/>
      <w:jc w:val="right"/>
    </w:pPr>
    <w:rPr>
      <w:rFonts w:ascii="Syncopate" w:cs="Syncopate" w:eastAsia="Syncopate" w:hAnsi="Syncopate"/>
      <w:b w:val="0"/>
      <w:color w:val="b8523f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line="276" w:lineRule="auto"/>
      <w:contextualSpacing w:val="1"/>
    </w:pPr>
    <w:rPr>
      <w:color w:val="b8523f"/>
      <w:sz w:val="36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image" Target="media/image03.png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01.jpg"/></Relationships>
</file>