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eastAsia="ＭＳ 明朝"/>
          <w:lang w:val="en-US" w:eastAsia="ja-JP"/>
        </w:rPr>
      </w:pPr>
    </w:p>
    <w:p>
      <w:pPr>
        <w:jc w:val="center"/>
        <w:rPr>
          <w:rFonts w:hint="eastAsia" w:eastAsia="ＭＳ 明朝"/>
          <w:sz w:val="40"/>
          <w:szCs w:val="40"/>
          <w:lang w:val="en-US" w:eastAsia="ja-JP"/>
        </w:rPr>
      </w:pPr>
      <w:r>
        <w:rPr>
          <w:rFonts w:hint="eastAsia" w:eastAsia="ＭＳ 明朝"/>
          <w:sz w:val="40"/>
          <w:szCs w:val="40"/>
          <w:lang w:val="en-US" w:eastAsia="ja-JP"/>
        </w:rPr>
        <w:t>認識率を上がるためのRotate処理</w:t>
      </w:r>
    </w:p>
    <w:p>
      <w:pPr>
        <w:rPr>
          <w:rFonts w:hint="eastAsia" w:eastAsia="ＭＳ 明朝"/>
          <w:lang w:val="en-US" w:eastAsia="ja-JP"/>
        </w:rPr>
      </w:pPr>
    </w:p>
    <w:p>
      <w:pPr>
        <w:rPr>
          <w:rFonts w:hint="eastAsia" w:eastAsia="ＭＳ 明朝"/>
          <w:sz w:val="24"/>
          <w:szCs w:val="24"/>
          <w:lang w:val="en-US" w:eastAsia="ja-JP"/>
        </w:rPr>
      </w:pPr>
    </w:p>
    <w:p>
      <w:pPr>
        <w:rPr>
          <w:rFonts w:hint="eastAsia" w:eastAsia="ＭＳ 明朝"/>
          <w:sz w:val="24"/>
          <w:szCs w:val="24"/>
          <w:lang w:val="en-US" w:eastAsia="ja-JP"/>
        </w:rPr>
      </w:pPr>
      <w:r>
        <w:rPr>
          <w:rFonts w:hint="eastAsia" w:eastAsia="Batang"/>
          <w:sz w:val="24"/>
          <w:szCs w:val="24"/>
          <w:lang w:val="en-US" w:eastAsia="ko-KR"/>
        </w:rPr>
        <w:t>8</w:t>
      </w:r>
      <w:r>
        <w:rPr>
          <w:rFonts w:hint="eastAsia" w:eastAsia="ＭＳ 明朝"/>
          <w:sz w:val="24"/>
          <w:szCs w:val="24"/>
          <w:lang w:val="en-US" w:eastAsia="ja-JP"/>
        </w:rPr>
        <w:t>重の写真処理によるRotate方法</w:t>
      </w:r>
    </w:p>
    <w:p>
      <w:pPr>
        <w:rPr>
          <w:rFonts w:hint="eastAsia" w:eastAsia="ＭＳ 明朝"/>
          <w:lang w:val="en-US" w:eastAsia="ja-JP"/>
        </w:rPr>
      </w:pP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gradientX - gradientY - Gradient subract - blur - threshould - MorphologyEX - Erode - dilate処理</w:t>
      </w:r>
    </w:p>
    <w:p>
      <w:pPr>
        <w:rPr>
          <w:rFonts w:hint="eastAsia" w:eastAsia="ＭＳ 明朝"/>
          <w:vertAlign w:val="baseline"/>
          <w:lang w:val="en-US" w:eastAsia="ja-JP"/>
        </w:rPr>
      </w:pPr>
      <w:r>
        <w:rPr>
          <w:rFonts w:hint="eastAsia" w:eastAsia="ＭＳ 明朝"/>
          <w:vertAlign w:val="baseline"/>
          <w:lang w:val="en-US" w:eastAsia="ja-JP"/>
        </w:rPr>
        <w:t>O  = 上手く認識できた</w:t>
      </w:r>
    </w:p>
    <w:p>
      <w:pPr>
        <w:rPr>
          <w:rFonts w:hint="eastAsia" w:eastAsia="ＭＳ 明朝"/>
          <w:vertAlign w:val="baseline"/>
          <w:lang w:val="en-US" w:eastAsia="ja-JP"/>
        </w:rPr>
      </w:pPr>
      <w:r>
        <w:rPr>
          <w:rFonts w:hint="eastAsia" w:eastAsia="ＭＳ 明朝"/>
          <w:vertAlign w:val="baseline"/>
          <w:lang w:val="en-US" w:eastAsia="ja-JP"/>
        </w:rPr>
        <w:t>口 = 認識はしたが間違い認識した場合(失敗)</w:t>
      </w:r>
    </w:p>
    <w:p>
      <w:pPr>
        <w:rPr>
          <w:rFonts w:hint="eastAsia" w:eastAsia="ＭＳ 明朝"/>
          <w:vertAlign w:val="baseline"/>
          <w:lang w:val="en-US" w:eastAsia="ja-JP"/>
        </w:rPr>
      </w:pPr>
      <w:r>
        <w:rPr>
          <w:rFonts w:hint="eastAsia" w:eastAsia="ＭＳ 明朝"/>
          <w:vertAlign w:val="baseline"/>
          <w:lang w:val="en-US" w:eastAsia="ja-JP"/>
        </w:rPr>
        <w:t>X  = 全然認識できなかった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"/>
        <w:gridCol w:w="710"/>
        <w:gridCol w:w="710"/>
        <w:gridCol w:w="710"/>
        <w:gridCol w:w="710"/>
        <w:gridCol w:w="711"/>
        <w:gridCol w:w="710"/>
        <w:gridCol w:w="711"/>
        <w:gridCol w:w="708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20" w:type="dxa"/>
            <w:vMerge w:val="restart"/>
          </w:tcPr>
          <w:p>
            <w:pPr>
              <w:widowControl w:val="0"/>
              <w:spacing w:line="240" w:lineRule="auto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10cm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Dekavita C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Denim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麻ひも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Natural Mineral Water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Perrier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1420" w:type="dxa"/>
            <w:vMerge w:val="continue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</w:p>
        </w:tc>
        <w:tc>
          <w:tcPr>
            <w:tcW w:w="710" w:type="dxa"/>
            <w:vAlign w:val="top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原本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回転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原本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回転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原本</w:t>
            </w:r>
          </w:p>
        </w:tc>
        <w:tc>
          <w:tcPr>
            <w:tcW w:w="711" w:type="dxa"/>
            <w:vAlign w:val="top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回転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原本</w:t>
            </w:r>
          </w:p>
        </w:tc>
        <w:tc>
          <w:tcPr>
            <w:tcW w:w="711" w:type="dxa"/>
            <w:vAlign w:val="top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回転</w:t>
            </w:r>
          </w:p>
        </w:tc>
        <w:tc>
          <w:tcPr>
            <w:tcW w:w="708" w:type="dxa"/>
            <w:vAlign w:val="top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原本</w:t>
            </w:r>
          </w:p>
        </w:tc>
        <w:tc>
          <w:tcPr>
            <w:tcW w:w="709" w:type="dxa"/>
            <w:vAlign w:val="top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回転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Bigsize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11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11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08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Bigsize-30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1" w:type="dxa"/>
            <w:vAlign w:val="top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1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08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Bigsize-45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1" w:type="dxa"/>
            <w:vAlign w:val="top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1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08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Goodsize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11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11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08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Goodsize-30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口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1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1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08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Goodsize-45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11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1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08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Smallsize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1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1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08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Smallsize-30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1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1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08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Smallsize-45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1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1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08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original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1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X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11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08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認識率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50%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50%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30%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30%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30%</w:t>
            </w:r>
          </w:p>
        </w:tc>
        <w:tc>
          <w:tcPr>
            <w:tcW w:w="711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50%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30%</w:t>
            </w:r>
          </w:p>
        </w:tc>
        <w:tc>
          <w:tcPr>
            <w:tcW w:w="711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50%</w:t>
            </w:r>
          </w:p>
        </w:tc>
        <w:tc>
          <w:tcPr>
            <w:tcW w:w="708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60%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上がった</w:t>
            </w:r>
          </w:p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認識率</w:t>
            </w:r>
          </w:p>
        </w:tc>
        <w:tc>
          <w:tcPr>
            <w:tcW w:w="1420" w:type="dxa"/>
            <w:gridSpan w:val="2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0%</w:t>
            </w:r>
          </w:p>
        </w:tc>
        <w:tc>
          <w:tcPr>
            <w:tcW w:w="1420" w:type="dxa"/>
            <w:gridSpan w:val="2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0%</w:t>
            </w:r>
          </w:p>
        </w:tc>
        <w:tc>
          <w:tcPr>
            <w:tcW w:w="1421" w:type="dxa"/>
            <w:gridSpan w:val="2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20%</w:t>
            </w:r>
          </w:p>
        </w:tc>
        <w:tc>
          <w:tcPr>
            <w:tcW w:w="1421" w:type="dxa"/>
            <w:gridSpan w:val="2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20%</w:t>
            </w:r>
          </w:p>
        </w:tc>
        <w:tc>
          <w:tcPr>
            <w:tcW w:w="1417" w:type="dxa"/>
            <w:gridSpan w:val="2"/>
          </w:tcPr>
          <w:p>
            <w:pPr>
              <w:widowControl w:val="0"/>
              <w:jc w:val="center"/>
              <w:rPr>
                <w:rFonts w:hint="eastAsia" w:eastAsia="ＭＳ 明朝"/>
                <w:vertAlign w:val="baseline"/>
                <w:lang w:val="en-US" w:eastAsia="ja-JP"/>
              </w:rPr>
            </w:pPr>
            <w:r>
              <w:rPr>
                <w:rFonts w:hint="eastAsia" w:eastAsia="ＭＳ 明朝"/>
                <w:vertAlign w:val="baseline"/>
                <w:lang w:val="en-US" w:eastAsia="ja-JP"/>
              </w:rPr>
              <w:t>30%</w:t>
            </w:r>
          </w:p>
        </w:tc>
      </w:tr>
    </w:tbl>
    <w:p>
      <w:pPr>
        <w:rPr>
          <w:rFonts w:hint="eastAsia" w:eastAsia="ＭＳ 明朝"/>
          <w:lang w:val="en-US" w:eastAsia="ja-JP"/>
        </w:rPr>
      </w:pPr>
    </w:p>
    <w:p>
      <w:pPr>
        <w:rPr>
          <w:rFonts w:hint="eastAsia" w:eastAsia="ＭＳ 明朝"/>
          <w:lang w:val="en-US" w:eastAsia="ja-JP"/>
        </w:rPr>
      </w:pPr>
    </w:p>
    <w:p>
      <w:pPr>
        <w:rPr>
          <w:rFonts w:hint="eastAsia" w:eastAsia="ＭＳ 明朝"/>
          <w:lang w:val="en-US" w:eastAsia="ja-JP"/>
        </w:rPr>
      </w:pPr>
    </w:p>
    <w:p>
      <w:pPr>
        <w:rPr>
          <w:rFonts w:hint="eastAsia" w:eastAsia="ＭＳ 明朝"/>
          <w:lang w:val="en-US" w:eastAsia="ja-JP"/>
        </w:rPr>
      </w:pP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テスト参考写真</w:t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drawing>
          <wp:inline distT="0" distB="0" distL="114300" distR="114300">
            <wp:extent cx="2573020" cy="1706245"/>
            <wp:effectExtent l="0" t="0" r="17780" b="8255"/>
            <wp:docPr id="6" name="Picture 6" descr="2018-11-20_194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18-11-20_1948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ＭＳ 明朝"/>
          <w:lang w:val="en-US" w:eastAsia="ja-JP"/>
        </w:rPr>
      </w:pPr>
    </w:p>
    <w:p>
      <w:pPr>
        <w:rPr>
          <w:rFonts w:hint="eastAsia" w:eastAsia="ＭＳ 明朝"/>
          <w:lang w:val="en-US" w:eastAsia="ja-JP"/>
        </w:rPr>
      </w:pPr>
    </w:p>
    <w:p>
      <w:pPr>
        <w:rPr>
          <w:rFonts w:hint="eastAsia" w:eastAsia="ＭＳ 明朝"/>
          <w:sz w:val="24"/>
          <w:szCs w:val="24"/>
          <w:lang w:val="en-US" w:eastAsia="ja-JP"/>
        </w:rPr>
      </w:pPr>
      <w:r>
        <w:rPr>
          <w:rFonts w:hint="eastAsia" w:eastAsia="ＭＳ 明朝"/>
          <w:sz w:val="24"/>
          <w:szCs w:val="24"/>
          <w:lang w:val="en-US" w:eastAsia="ja-JP"/>
        </w:rPr>
        <w:t xml:space="preserve">結論 : </w:t>
      </w:r>
    </w:p>
    <w:p>
      <w:pPr>
        <w:numPr>
          <w:ilvl w:val="0"/>
          <w:numId w:val="1"/>
        </w:numPr>
        <w:rPr>
          <w:rFonts w:hint="eastAsia" w:eastAsia="ＭＳ 明朝"/>
          <w:sz w:val="24"/>
          <w:szCs w:val="24"/>
          <w:lang w:val="en-US" w:eastAsia="ja-JP"/>
        </w:rPr>
      </w:pPr>
      <w:r>
        <w:rPr>
          <w:rFonts w:hint="eastAsia" w:eastAsia="ＭＳ 明朝"/>
          <w:sz w:val="24"/>
          <w:szCs w:val="24"/>
          <w:lang w:val="en-US" w:eastAsia="ja-JP"/>
        </w:rPr>
        <w:t>元々認識率が低い場合はRotate以外の問題で回転しても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ＭＳ 明朝"/>
          <w:sz w:val="24"/>
          <w:szCs w:val="24"/>
          <w:lang w:val="en-US" w:eastAsia="ja-JP"/>
        </w:rPr>
      </w:pPr>
      <w:r>
        <w:rPr>
          <w:rFonts w:hint="eastAsia" w:eastAsia="ＭＳ 明朝"/>
          <w:sz w:val="24"/>
          <w:szCs w:val="24"/>
          <w:lang w:val="en-US" w:eastAsia="ja-JP"/>
        </w:rPr>
        <w:tab/>
      </w:r>
      <w:r>
        <w:rPr>
          <w:rFonts w:hint="eastAsia" w:eastAsia="ＭＳ 明朝"/>
          <w:sz w:val="24"/>
          <w:szCs w:val="24"/>
          <w:lang w:val="en-US" w:eastAsia="ja-JP"/>
        </w:rPr>
        <w:tab/>
      </w:r>
      <w:r>
        <w:rPr>
          <w:rFonts w:hint="eastAsia" w:eastAsia="ＭＳ 明朝"/>
          <w:sz w:val="24"/>
          <w:szCs w:val="24"/>
          <w:lang w:val="en-US" w:eastAsia="ja-JP"/>
        </w:rPr>
        <w:t>あまり上がらなかった(例 : 光の反射)</w:t>
      </w:r>
    </w:p>
    <w:p>
      <w:pPr>
        <w:numPr>
          <w:ilvl w:val="0"/>
          <w:numId w:val="1"/>
        </w:numPr>
        <w:rPr>
          <w:rFonts w:hint="eastAsia" w:eastAsia="ＭＳ 明朝"/>
          <w:sz w:val="24"/>
          <w:szCs w:val="24"/>
          <w:lang w:val="en-US" w:eastAsia="ja-JP"/>
        </w:rPr>
      </w:pPr>
      <w:r>
        <w:rPr>
          <w:rFonts w:hint="eastAsia" w:eastAsia="ＭＳ 明朝"/>
          <w:sz w:val="24"/>
          <w:szCs w:val="24"/>
          <w:lang w:val="en-US" w:eastAsia="ja-JP"/>
        </w:rPr>
        <w:t>光を反射しやすいバーコードは認識しにくい</w:t>
      </w: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</w:p>
    <w:p>
      <w:pPr>
        <w:numPr>
          <w:ilvl w:val="0"/>
          <w:numId w:val="0"/>
        </w:numPr>
        <w:rPr>
          <w:rFonts w:hint="eastAsia" w:eastAsia="ＭＳ 明朝"/>
          <w:lang w:val="en-US" w:eastAsia="ja-JP"/>
        </w:rPr>
      </w:pPr>
      <w:r>
        <w:rPr>
          <w:rFonts w:hint="eastAsia" w:eastAsia="Batang"/>
          <w:lang w:val="en-US" w:eastAsia="ko-KR"/>
        </w:rPr>
        <w:t xml:space="preserve">Merit </w:t>
      </w:r>
      <w:r>
        <w:rPr>
          <w:rFonts w:hint="eastAsia" w:eastAsia="ＭＳ 明朝"/>
          <w:lang w:val="en-US" w:eastAsia="ja-JP"/>
        </w:rPr>
        <w:t>: 認識率14%上がります。</w:t>
      </w:r>
    </w:p>
    <w:p>
      <w:pPr>
        <w:numPr>
          <w:ilvl w:val="0"/>
          <w:numId w:val="0"/>
        </w:num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Demerit</w:t>
      </w:r>
      <w:r>
        <w:rPr>
          <w:rFonts w:hint="eastAsia" w:eastAsia="Batang"/>
          <w:lang w:val="en-US" w:eastAsia="ko-KR"/>
        </w:rPr>
        <w:t xml:space="preserve"> </w:t>
      </w:r>
      <w:r>
        <w:rPr>
          <w:rFonts w:hint="eastAsia" w:eastAsia="ＭＳ 明朝"/>
          <w:lang w:val="en-US" w:eastAsia="ja-JP"/>
        </w:rPr>
        <w:t>: 6millisecond</w:t>
      </w:r>
    </w:p>
    <w:p>
      <w:pPr>
        <w:numPr>
          <w:ilvl w:val="0"/>
          <w:numId w:val="0"/>
        </w:numPr>
        <w:rPr>
          <w:rFonts w:hint="eastAsia" w:eastAsia="ＭＳ 明朝"/>
          <w:lang w:val="en-US" w:eastAsia="ja-JP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63418"/>
    <w:multiLevelType w:val="multilevel"/>
    <w:tmpl w:val="350634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D0BFB"/>
    <w:rsid w:val="181D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2018-11-21T01:56:00Z</dcterms:created>
  <dc:creator>ft20180723</dc:creator>
  <cp:lastModifiedBy>ft20180723</cp:lastModifiedBy>
  <dcterms:modified xsi:type="dcterms:W3CDTF">2018-11-21T01:57:05Z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