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4080" w:rsidRPr="00684C00" w:rsidRDefault="00304080" w:rsidP="00DB73DD">
      <w:pPr>
        <w:shd w:val="clear" w:color="auto" w:fill="FFFFFF"/>
        <w:spacing w:before="96" w:after="120" w:line="206" w:lineRule="atLeast"/>
        <w:rPr>
          <w:color w:val="C00000"/>
        </w:rPr>
      </w:pPr>
      <w:r w:rsidRPr="00684C00">
        <w:rPr>
          <w:b/>
          <w:color w:val="C00000"/>
        </w:rPr>
        <w:t>ВОПРОСЫ К ЭКЗАМЕНУ</w:t>
      </w:r>
      <w:r w:rsidR="003623D8" w:rsidRPr="00684C00">
        <w:rPr>
          <w:b/>
          <w:color w:val="C00000"/>
        </w:rPr>
        <w:t xml:space="preserve"> </w:t>
      </w:r>
      <w:r w:rsidR="003623D8" w:rsidRPr="00684C00">
        <w:rPr>
          <w:color w:val="C00000"/>
        </w:rPr>
        <w:t>(из экз. билетов)</w:t>
      </w:r>
    </w:p>
    <w:p w:rsidR="00BA1A78" w:rsidRPr="00684C00" w:rsidRDefault="00BA1A78" w:rsidP="00DB73DD">
      <w:pPr>
        <w:shd w:val="clear" w:color="auto" w:fill="FFFFFF"/>
        <w:spacing w:before="96" w:after="120" w:line="206" w:lineRule="atLeast"/>
        <w:rPr>
          <w:b/>
          <w:color w:val="C00000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554"/>
        <w:gridCol w:w="925"/>
      </w:tblGrid>
      <w:tr w:rsidR="00DC7D5A" w:rsidRPr="00684C00" w:rsidTr="00DC7D5A">
        <w:tc>
          <w:tcPr>
            <w:tcW w:w="9747" w:type="dxa"/>
          </w:tcPr>
          <w:p w:rsidR="00DC7D5A" w:rsidRPr="00684C00" w:rsidRDefault="00DC7D5A" w:rsidP="00DB73DD">
            <w:pPr>
              <w:spacing w:before="96" w:after="120" w:line="206" w:lineRule="atLeast"/>
              <w:ind w:firstLine="0"/>
              <w:rPr>
                <w:b/>
                <w:color w:val="C00000"/>
              </w:rPr>
            </w:pPr>
          </w:p>
        </w:tc>
        <w:tc>
          <w:tcPr>
            <w:tcW w:w="958" w:type="dxa"/>
          </w:tcPr>
          <w:p w:rsidR="00DC7D5A" w:rsidRPr="00684C00" w:rsidRDefault="00DC7D5A" w:rsidP="00DB73DD">
            <w:pPr>
              <w:spacing w:before="96" w:after="120" w:line="206" w:lineRule="atLeast"/>
              <w:ind w:firstLine="0"/>
              <w:rPr>
                <w:b/>
                <w:color w:val="C00000"/>
              </w:rPr>
            </w:pPr>
          </w:p>
        </w:tc>
      </w:tr>
      <w:tr w:rsidR="00DC7D5A" w:rsidRPr="00684C00" w:rsidTr="00DC7D5A">
        <w:tc>
          <w:tcPr>
            <w:tcW w:w="9747" w:type="dxa"/>
          </w:tcPr>
          <w:p w:rsidR="00DC7D5A" w:rsidRPr="00684C00" w:rsidRDefault="00DC7D5A" w:rsidP="00A41BCD">
            <w:pPr>
              <w:pStyle w:val="ac"/>
              <w:numPr>
                <w:ilvl w:val="0"/>
                <w:numId w:val="3"/>
              </w:numPr>
              <w:shd w:val="clear" w:color="auto" w:fill="FFFFFF"/>
              <w:spacing w:before="96" w:beforeAutospacing="0" w:after="120" w:afterAutospacing="0" w:line="206" w:lineRule="atLeast"/>
              <w:ind w:left="426"/>
              <w:rPr>
                <w:sz w:val="28"/>
                <w:szCs w:val="28"/>
              </w:rPr>
            </w:pPr>
            <w:r w:rsidRPr="00684C00">
              <w:rPr>
                <w:sz w:val="28"/>
                <w:szCs w:val="28"/>
              </w:rPr>
              <w:t>Типы моделей (аналитическая, имитационная, физическая,...). Методы моделирования. Пакеты прикладных программ для моделирования. Моделирование случайных величин с заданным вероятностным распределением.</w:t>
            </w:r>
            <w:r w:rsidR="00546E7B" w:rsidRPr="00684C00">
              <w:rPr>
                <w:sz w:val="28"/>
                <w:szCs w:val="28"/>
              </w:rPr>
              <w:t xml:space="preserve"> Порядок построения имитационной модели пуассоновского потока событий.</w:t>
            </w:r>
          </w:p>
          <w:p w:rsidR="00DC7D5A" w:rsidRPr="00684C00" w:rsidRDefault="00DC7D5A" w:rsidP="00A41BCD">
            <w:pPr>
              <w:pStyle w:val="ac"/>
              <w:numPr>
                <w:ilvl w:val="0"/>
                <w:numId w:val="3"/>
              </w:numPr>
              <w:shd w:val="clear" w:color="auto" w:fill="FFFFFF"/>
              <w:spacing w:before="96" w:beforeAutospacing="0" w:after="120" w:afterAutospacing="0" w:line="206" w:lineRule="atLeast"/>
              <w:ind w:left="426"/>
              <w:rPr>
                <w:sz w:val="28"/>
                <w:szCs w:val="28"/>
              </w:rPr>
            </w:pPr>
            <w:r w:rsidRPr="00684C00">
              <w:rPr>
                <w:sz w:val="28"/>
                <w:szCs w:val="28"/>
              </w:rPr>
              <w:t>Моделирование простейших потоков событий (отказов систем, СМО,…). Определение пуассоновского потока. Уравнения Колмогорова для состояний систем массового обслуживания (стационарном и не стационарном). Структура и примеры СМО.</w:t>
            </w:r>
          </w:p>
          <w:p w:rsidR="00DC7D5A" w:rsidRPr="00684C00" w:rsidRDefault="00DC7D5A" w:rsidP="00A41BCD">
            <w:pPr>
              <w:pStyle w:val="ac"/>
              <w:numPr>
                <w:ilvl w:val="0"/>
                <w:numId w:val="3"/>
              </w:numPr>
              <w:shd w:val="clear" w:color="auto" w:fill="FFFFFF"/>
              <w:spacing w:before="96" w:beforeAutospacing="0" w:after="120" w:afterAutospacing="0" w:line="206" w:lineRule="atLeast"/>
              <w:ind w:left="426"/>
              <w:rPr>
                <w:sz w:val="28"/>
                <w:szCs w:val="28"/>
              </w:rPr>
            </w:pPr>
            <w:r w:rsidRPr="00684C00">
              <w:rPr>
                <w:sz w:val="28"/>
                <w:szCs w:val="28"/>
              </w:rPr>
              <w:t>Состояние динамической системы. Постановка задачи управления для нелинейного объекта на принципах задания целевых инвариантов и вариационного исчисления (на примере). Роль функционала качества в конструировании управления.</w:t>
            </w:r>
          </w:p>
          <w:p w:rsidR="00DC7D5A" w:rsidRPr="00684C00" w:rsidRDefault="00DC7D5A" w:rsidP="00A41BCD">
            <w:pPr>
              <w:pStyle w:val="ac"/>
              <w:numPr>
                <w:ilvl w:val="0"/>
                <w:numId w:val="3"/>
              </w:numPr>
              <w:shd w:val="clear" w:color="auto" w:fill="FFFFFF"/>
              <w:spacing w:before="96" w:beforeAutospacing="0" w:after="120" w:afterAutospacing="0" w:line="206" w:lineRule="atLeast"/>
              <w:ind w:left="426"/>
              <w:rPr>
                <w:sz w:val="28"/>
                <w:szCs w:val="28"/>
              </w:rPr>
            </w:pPr>
            <w:r w:rsidRPr="00684C00">
              <w:rPr>
                <w:sz w:val="28"/>
                <w:szCs w:val="28"/>
              </w:rPr>
              <w:t>Элементы моделей массового обслуживания. Типовая модель системы массового об</w:t>
            </w:r>
            <w:r w:rsidR="00B204A1" w:rsidRPr="00684C00">
              <w:rPr>
                <w:sz w:val="28"/>
                <w:szCs w:val="28"/>
              </w:rPr>
              <w:t>служивания типа</w:t>
            </w:r>
            <w:r w:rsidRPr="00684C00">
              <w:rPr>
                <w:sz w:val="28"/>
                <w:szCs w:val="28"/>
              </w:rPr>
              <w:t xml:space="preserve">. </w:t>
            </w:r>
            <w:r w:rsidR="00B204A1" w:rsidRPr="00684C00">
              <w:rPr>
                <w:sz w:val="28"/>
                <w:szCs w:val="28"/>
              </w:rPr>
              <w:t>Роль пуассоновского процесса в моделировании систем.</w:t>
            </w:r>
          </w:p>
          <w:p w:rsidR="00DC7D5A" w:rsidRPr="00684C00" w:rsidRDefault="00A35812" w:rsidP="00A41BCD">
            <w:pPr>
              <w:pStyle w:val="ac"/>
              <w:numPr>
                <w:ilvl w:val="0"/>
                <w:numId w:val="3"/>
              </w:numPr>
              <w:shd w:val="clear" w:color="auto" w:fill="FFFFFF"/>
              <w:spacing w:before="96" w:beforeAutospacing="0" w:after="120" w:afterAutospacing="0" w:line="206" w:lineRule="atLeast"/>
              <w:ind w:left="426"/>
              <w:rPr>
                <w:sz w:val="28"/>
                <w:szCs w:val="28"/>
              </w:rPr>
            </w:pPr>
            <w:r w:rsidRPr="00684C00">
              <w:rPr>
                <w:sz w:val="28"/>
                <w:szCs w:val="28"/>
              </w:rPr>
              <w:t xml:space="preserve">Автоколебательные </w:t>
            </w:r>
            <w:r w:rsidR="00DC7D5A" w:rsidRPr="00684C00">
              <w:rPr>
                <w:sz w:val="28"/>
                <w:szCs w:val="28"/>
              </w:rPr>
              <w:t>систем</w:t>
            </w:r>
            <w:r w:rsidRPr="00684C00">
              <w:rPr>
                <w:sz w:val="28"/>
                <w:szCs w:val="28"/>
              </w:rPr>
              <w:t>ы</w:t>
            </w:r>
            <w:r w:rsidR="00DC7D5A" w:rsidRPr="00684C00">
              <w:rPr>
                <w:sz w:val="28"/>
                <w:szCs w:val="28"/>
              </w:rPr>
              <w:t xml:space="preserve">. </w:t>
            </w:r>
            <w:r w:rsidR="004E2265" w:rsidRPr="00684C00">
              <w:rPr>
                <w:sz w:val="28"/>
                <w:szCs w:val="28"/>
              </w:rPr>
              <w:t>Определение, н</w:t>
            </w:r>
            <w:r w:rsidR="00DC7D5A" w:rsidRPr="00684C00">
              <w:rPr>
                <w:sz w:val="28"/>
                <w:szCs w:val="28"/>
              </w:rPr>
              <w:t>азначение и моделирование. Примеры математических описаний автоколебательных систем.</w:t>
            </w:r>
            <w:r w:rsidRPr="00684C00">
              <w:rPr>
                <w:sz w:val="28"/>
                <w:szCs w:val="28"/>
              </w:rPr>
              <w:t xml:space="preserve"> Практическое применение</w:t>
            </w:r>
            <w:r w:rsidR="004E2265" w:rsidRPr="00684C00">
              <w:rPr>
                <w:sz w:val="28"/>
                <w:szCs w:val="28"/>
              </w:rPr>
              <w:t xml:space="preserve"> АКС</w:t>
            </w:r>
            <w:r w:rsidRPr="00684C00">
              <w:rPr>
                <w:sz w:val="28"/>
                <w:szCs w:val="28"/>
              </w:rPr>
              <w:t>.</w:t>
            </w:r>
            <w:r w:rsidR="00517F66" w:rsidRPr="00684C00">
              <w:rPr>
                <w:sz w:val="28"/>
                <w:szCs w:val="28"/>
              </w:rPr>
              <w:t xml:space="preserve"> Отличие АКС от колебательных систем.</w:t>
            </w:r>
          </w:p>
          <w:p w:rsidR="00DC7D5A" w:rsidRPr="00684C00" w:rsidRDefault="00DC7D5A" w:rsidP="00A41BCD">
            <w:pPr>
              <w:pStyle w:val="ac"/>
              <w:numPr>
                <w:ilvl w:val="0"/>
                <w:numId w:val="3"/>
              </w:numPr>
              <w:shd w:val="clear" w:color="auto" w:fill="FFFFFF"/>
              <w:spacing w:before="96" w:beforeAutospacing="0" w:after="120" w:afterAutospacing="0" w:line="206" w:lineRule="atLeast"/>
              <w:ind w:left="426"/>
              <w:rPr>
                <w:sz w:val="28"/>
                <w:szCs w:val="28"/>
              </w:rPr>
            </w:pPr>
            <w:r w:rsidRPr="00684C00">
              <w:rPr>
                <w:sz w:val="28"/>
                <w:szCs w:val="28"/>
              </w:rPr>
              <w:t>Постановка задач линейного программирования</w:t>
            </w:r>
            <w:r w:rsidR="002164FA" w:rsidRPr="00684C00">
              <w:rPr>
                <w:sz w:val="28"/>
                <w:szCs w:val="28"/>
              </w:rPr>
              <w:t xml:space="preserve"> (ЗЛП)</w:t>
            </w:r>
            <w:r w:rsidRPr="00684C00">
              <w:rPr>
                <w:sz w:val="28"/>
                <w:szCs w:val="28"/>
              </w:rPr>
              <w:t xml:space="preserve">. Отличие от задачи нелинейного программирования. </w:t>
            </w:r>
            <w:r w:rsidR="00E51221" w:rsidRPr="00684C00">
              <w:rPr>
                <w:sz w:val="28"/>
                <w:szCs w:val="28"/>
              </w:rPr>
              <w:t xml:space="preserve">Пример задачи нелинейного программирования. </w:t>
            </w:r>
            <w:r w:rsidR="002164FA" w:rsidRPr="00684C00">
              <w:rPr>
                <w:sz w:val="28"/>
                <w:szCs w:val="28"/>
              </w:rPr>
              <w:t>Функции Phyton, MatLab для решения задач ЗЛП</w:t>
            </w:r>
            <w:r w:rsidRPr="00684C00">
              <w:rPr>
                <w:sz w:val="28"/>
                <w:szCs w:val="28"/>
              </w:rPr>
              <w:t>.</w:t>
            </w:r>
          </w:p>
          <w:p w:rsidR="00256E22" w:rsidRPr="00684C00" w:rsidRDefault="00256E22" w:rsidP="00A41BCD">
            <w:pPr>
              <w:pStyle w:val="ac"/>
              <w:numPr>
                <w:ilvl w:val="0"/>
                <w:numId w:val="3"/>
              </w:numPr>
              <w:shd w:val="clear" w:color="auto" w:fill="FFFFFF"/>
              <w:spacing w:before="96" w:beforeAutospacing="0" w:after="120" w:afterAutospacing="0" w:line="206" w:lineRule="atLeast"/>
              <w:ind w:left="426"/>
              <w:rPr>
                <w:sz w:val="28"/>
                <w:szCs w:val="28"/>
              </w:rPr>
            </w:pPr>
            <w:r w:rsidRPr="00684C00">
              <w:rPr>
                <w:sz w:val="28"/>
                <w:szCs w:val="28"/>
              </w:rPr>
              <w:t>Постановка простейшей задачи вариационного исчисления. Примеры практического применения.</w:t>
            </w:r>
            <w:r w:rsidR="00B1005E" w:rsidRPr="00684C00">
              <w:rPr>
                <w:sz w:val="28"/>
                <w:szCs w:val="28"/>
              </w:rPr>
              <w:t xml:space="preserve"> Роль уравнения Эйлера-Лагранжа в исследовании функционала на экстремум.</w:t>
            </w:r>
            <w:r w:rsidR="009F3984" w:rsidRPr="00684C00">
              <w:rPr>
                <w:sz w:val="28"/>
                <w:szCs w:val="28"/>
              </w:rPr>
              <w:t xml:space="preserve"> Привести пример конкретного практически используемого </w:t>
            </w:r>
            <w:r w:rsidR="008C43F7" w:rsidRPr="00684C00">
              <w:rPr>
                <w:sz w:val="28"/>
                <w:szCs w:val="28"/>
              </w:rPr>
              <w:t>функционала качества (напр., управления).</w:t>
            </w:r>
          </w:p>
          <w:p w:rsidR="00DC7D5A" w:rsidRPr="00684C00" w:rsidRDefault="00DC7D5A" w:rsidP="007E1597">
            <w:pPr>
              <w:pStyle w:val="ac"/>
              <w:numPr>
                <w:ilvl w:val="0"/>
                <w:numId w:val="3"/>
              </w:numPr>
              <w:shd w:val="clear" w:color="auto" w:fill="FFFFFF"/>
              <w:spacing w:before="96" w:beforeAutospacing="0" w:after="120" w:afterAutospacing="0" w:line="206" w:lineRule="atLeast"/>
              <w:ind w:left="426"/>
              <w:rPr>
                <w:sz w:val="28"/>
                <w:szCs w:val="28"/>
              </w:rPr>
            </w:pPr>
            <w:r w:rsidRPr="00684C00">
              <w:rPr>
                <w:sz w:val="28"/>
                <w:szCs w:val="28"/>
              </w:rPr>
              <w:t xml:space="preserve">Верификация, </w:t>
            </w:r>
            <w:r w:rsidR="007E1597" w:rsidRPr="00684C00">
              <w:rPr>
                <w:sz w:val="28"/>
                <w:szCs w:val="28"/>
              </w:rPr>
              <w:t xml:space="preserve">валидация </w:t>
            </w:r>
            <w:r w:rsidRPr="00684C00">
              <w:rPr>
                <w:sz w:val="28"/>
                <w:szCs w:val="28"/>
              </w:rPr>
              <w:t>конструируемых моделей. Статистический анализ результатов моделирования на примере проверки потока на свойства пуассоновского. Алгоритм проверки статистической гипотезы. Функции проверки статистической гипотезы в ППП.</w:t>
            </w:r>
          </w:p>
          <w:p w:rsidR="00591A3E" w:rsidRPr="00684C00" w:rsidRDefault="005F7532" w:rsidP="00591A3E">
            <w:pPr>
              <w:pStyle w:val="ac"/>
              <w:shd w:val="clear" w:color="auto" w:fill="FFFFFF"/>
              <w:spacing w:before="96" w:beforeAutospacing="0" w:after="120" w:afterAutospacing="0" w:line="206" w:lineRule="atLeast"/>
              <w:ind w:left="426"/>
              <w:rPr>
                <w:sz w:val="28"/>
                <w:szCs w:val="28"/>
              </w:rPr>
            </w:pPr>
            <w:hyperlink r:id="rId8" w:history="1">
              <w:r w:rsidR="00591A3E" w:rsidRPr="00684C00">
                <w:rPr>
                  <w:sz w:val="28"/>
                  <w:szCs w:val="28"/>
                </w:rPr>
                <w:t>https://docs.cntd.ru/document/1200166732</w:t>
              </w:r>
            </w:hyperlink>
            <w:r w:rsidR="00591A3E" w:rsidRPr="00684C00">
              <w:rPr>
                <w:sz w:val="28"/>
                <w:szCs w:val="28"/>
              </w:rPr>
              <w:t xml:space="preserve"> </w:t>
            </w:r>
          </w:p>
          <w:p w:rsidR="00DC7D5A" w:rsidRPr="00684C00" w:rsidRDefault="005218CD" w:rsidP="00A41BCD">
            <w:pPr>
              <w:pStyle w:val="ac"/>
              <w:numPr>
                <w:ilvl w:val="0"/>
                <w:numId w:val="3"/>
              </w:numPr>
              <w:shd w:val="clear" w:color="auto" w:fill="FFFFFF"/>
              <w:spacing w:before="96" w:beforeAutospacing="0" w:after="120" w:afterAutospacing="0" w:line="206" w:lineRule="atLeast"/>
              <w:ind w:left="426"/>
              <w:rPr>
                <w:sz w:val="28"/>
                <w:szCs w:val="28"/>
              </w:rPr>
            </w:pPr>
            <w:r w:rsidRPr="00684C00">
              <w:rPr>
                <w:sz w:val="28"/>
                <w:szCs w:val="28"/>
              </w:rPr>
              <w:t>И</w:t>
            </w:r>
            <w:r w:rsidR="00DC7D5A" w:rsidRPr="00684C00">
              <w:rPr>
                <w:sz w:val="28"/>
                <w:szCs w:val="28"/>
              </w:rPr>
              <w:t xml:space="preserve">митационное моделирование. Временные диаграммы на примере модели </w:t>
            </w:r>
            <w:r w:rsidRPr="00684C00">
              <w:rPr>
                <w:sz w:val="28"/>
                <w:szCs w:val="28"/>
              </w:rPr>
              <w:t>пуассоновского потока</w:t>
            </w:r>
            <w:r w:rsidR="00DC7D5A" w:rsidRPr="00684C00">
              <w:rPr>
                <w:sz w:val="28"/>
                <w:szCs w:val="28"/>
              </w:rPr>
              <w:t xml:space="preserve"> (моменты поступления и обслуживания заявки, проецируемые на одну временную ось).</w:t>
            </w:r>
            <w:r w:rsidRPr="00684C00">
              <w:rPr>
                <w:sz w:val="28"/>
                <w:szCs w:val="28"/>
              </w:rPr>
              <w:t xml:space="preserve"> Примеры имитационных моделей. </w:t>
            </w:r>
          </w:p>
          <w:p w:rsidR="00DC7D5A" w:rsidRPr="00684C00" w:rsidRDefault="00DC7D5A" w:rsidP="00D21EAC">
            <w:pPr>
              <w:pStyle w:val="ac"/>
              <w:numPr>
                <w:ilvl w:val="0"/>
                <w:numId w:val="3"/>
              </w:numPr>
              <w:shd w:val="clear" w:color="auto" w:fill="FFFFFF"/>
              <w:spacing w:before="96" w:beforeAutospacing="0" w:after="120" w:afterAutospacing="0" w:line="206" w:lineRule="atLeast"/>
              <w:ind w:left="426"/>
              <w:rPr>
                <w:sz w:val="28"/>
                <w:szCs w:val="28"/>
              </w:rPr>
            </w:pPr>
            <w:r w:rsidRPr="00684C00">
              <w:rPr>
                <w:sz w:val="28"/>
                <w:szCs w:val="28"/>
              </w:rPr>
              <w:t>Моделирование временного ряда. Метод МНК – условие применимости. (на примере).</w:t>
            </w:r>
            <w:r w:rsidR="00D21EAC" w:rsidRPr="00684C00">
              <w:rPr>
                <w:sz w:val="28"/>
                <w:szCs w:val="28"/>
              </w:rPr>
              <w:t xml:space="preserve"> Всегда ли применение МНК корректно?</w:t>
            </w:r>
          </w:p>
          <w:p w:rsidR="005218CD" w:rsidRPr="00684C00" w:rsidRDefault="005218CD" w:rsidP="00D21EAC">
            <w:pPr>
              <w:pStyle w:val="ac"/>
              <w:numPr>
                <w:ilvl w:val="0"/>
                <w:numId w:val="3"/>
              </w:numPr>
              <w:shd w:val="clear" w:color="auto" w:fill="FFFFFF"/>
              <w:spacing w:before="96" w:beforeAutospacing="0" w:after="120" w:afterAutospacing="0" w:line="206" w:lineRule="atLeast"/>
              <w:ind w:left="426"/>
              <w:rPr>
                <w:sz w:val="28"/>
                <w:szCs w:val="28"/>
              </w:rPr>
            </w:pPr>
            <w:r w:rsidRPr="00684C00">
              <w:rPr>
                <w:sz w:val="28"/>
                <w:szCs w:val="28"/>
              </w:rPr>
              <w:lastRenderedPageBreak/>
              <w:t>Обосновать получение параметров модели на основе МНК.</w:t>
            </w:r>
          </w:p>
          <w:p w:rsidR="00DC7D5A" w:rsidRPr="00684C00" w:rsidRDefault="00DC7D5A" w:rsidP="00A41BCD">
            <w:pPr>
              <w:pStyle w:val="ac"/>
              <w:numPr>
                <w:ilvl w:val="0"/>
                <w:numId w:val="3"/>
              </w:numPr>
              <w:shd w:val="clear" w:color="auto" w:fill="FFFFFF"/>
              <w:spacing w:before="96" w:beforeAutospacing="0" w:after="120" w:afterAutospacing="0" w:line="206" w:lineRule="atLeast"/>
              <w:ind w:left="426"/>
              <w:rPr>
                <w:sz w:val="28"/>
                <w:szCs w:val="28"/>
              </w:rPr>
            </w:pPr>
            <w:r w:rsidRPr="00684C00">
              <w:rPr>
                <w:sz w:val="28"/>
                <w:szCs w:val="28"/>
              </w:rPr>
              <w:t>Применение разностной схемы (Ньютона/Эйлера) для преобразования непрерывных моделей в дискретные модели. Обоснование через определение производной.</w:t>
            </w:r>
          </w:p>
          <w:p w:rsidR="00DC7D5A" w:rsidRPr="00684C00" w:rsidRDefault="00DC7D5A" w:rsidP="00A41BCD">
            <w:pPr>
              <w:pStyle w:val="ac"/>
              <w:numPr>
                <w:ilvl w:val="0"/>
                <w:numId w:val="3"/>
              </w:numPr>
              <w:shd w:val="clear" w:color="auto" w:fill="FFFFFF"/>
              <w:spacing w:before="96" w:beforeAutospacing="0" w:after="120" w:afterAutospacing="0" w:line="206" w:lineRule="atLeast"/>
              <w:ind w:left="426"/>
              <w:rPr>
                <w:sz w:val="28"/>
                <w:szCs w:val="28"/>
              </w:rPr>
            </w:pPr>
            <w:r w:rsidRPr="00684C00">
              <w:rPr>
                <w:sz w:val="28"/>
                <w:szCs w:val="28"/>
              </w:rPr>
              <w:t>Алгоритм моделирования временного ряда согласно МНК. Критерий МНК. Различие процесса моделирования линейного и нелинейного.</w:t>
            </w:r>
            <w:r w:rsidR="005218CD" w:rsidRPr="00684C00">
              <w:rPr>
                <w:sz w:val="28"/>
                <w:szCs w:val="28"/>
              </w:rPr>
              <w:t xml:space="preserve"> Отличие задач прогноза и аппроксимации временного ряда.</w:t>
            </w:r>
          </w:p>
          <w:p w:rsidR="00DC7D5A" w:rsidRPr="00684C00" w:rsidRDefault="00DC7D5A" w:rsidP="00A41BCD">
            <w:pPr>
              <w:pStyle w:val="ac"/>
              <w:numPr>
                <w:ilvl w:val="0"/>
                <w:numId w:val="3"/>
              </w:numPr>
              <w:shd w:val="clear" w:color="auto" w:fill="FFFFFF"/>
              <w:spacing w:before="96" w:beforeAutospacing="0" w:after="120" w:afterAutospacing="0" w:line="206" w:lineRule="atLeast"/>
              <w:ind w:left="426"/>
              <w:rPr>
                <w:sz w:val="28"/>
                <w:szCs w:val="28"/>
              </w:rPr>
            </w:pPr>
            <w:r w:rsidRPr="00684C00">
              <w:rPr>
                <w:sz w:val="28"/>
                <w:szCs w:val="28"/>
              </w:rPr>
              <w:t xml:space="preserve">Моделирование наступления событий согласно свойствам простейших потоков отказов. </w:t>
            </w:r>
            <w:r w:rsidR="005218CD" w:rsidRPr="00684C00">
              <w:rPr>
                <w:sz w:val="28"/>
                <w:szCs w:val="28"/>
              </w:rPr>
              <w:t>Обнаружение м</w:t>
            </w:r>
            <w:r w:rsidRPr="00684C00">
              <w:rPr>
                <w:sz w:val="28"/>
                <w:szCs w:val="28"/>
              </w:rPr>
              <w:t>омент</w:t>
            </w:r>
            <w:r w:rsidR="005218CD" w:rsidRPr="00684C00">
              <w:rPr>
                <w:sz w:val="28"/>
                <w:szCs w:val="28"/>
              </w:rPr>
              <w:t>а</w:t>
            </w:r>
            <w:r w:rsidRPr="00684C00">
              <w:rPr>
                <w:sz w:val="28"/>
                <w:szCs w:val="28"/>
              </w:rPr>
              <w:t xml:space="preserve"> наступления стационарного состояния </w:t>
            </w:r>
            <w:r w:rsidR="005218CD" w:rsidRPr="00684C00">
              <w:rPr>
                <w:sz w:val="28"/>
                <w:szCs w:val="28"/>
              </w:rPr>
              <w:t>потока событий</w:t>
            </w:r>
            <w:r w:rsidRPr="00684C00">
              <w:rPr>
                <w:sz w:val="28"/>
                <w:szCs w:val="28"/>
              </w:rPr>
              <w:t>.</w:t>
            </w:r>
          </w:p>
          <w:p w:rsidR="00DC7D5A" w:rsidRPr="00684C00" w:rsidRDefault="00DC7D5A" w:rsidP="00A41BCD">
            <w:pPr>
              <w:pStyle w:val="ac"/>
              <w:numPr>
                <w:ilvl w:val="0"/>
                <w:numId w:val="3"/>
              </w:numPr>
              <w:shd w:val="clear" w:color="auto" w:fill="FFFFFF"/>
              <w:spacing w:before="96" w:beforeAutospacing="0" w:after="120" w:afterAutospacing="0" w:line="206" w:lineRule="atLeast"/>
              <w:ind w:left="426"/>
              <w:rPr>
                <w:sz w:val="28"/>
                <w:szCs w:val="28"/>
              </w:rPr>
            </w:pPr>
            <w:r w:rsidRPr="00684C00">
              <w:rPr>
                <w:sz w:val="28"/>
                <w:szCs w:val="28"/>
              </w:rPr>
              <w:t>Аналитическое и имитационное моделирование. Примеры имитационных моделей. Проверка их адекватности реальным процессам. Временные диаграммы наступления событий на примере 1-канальной СМО с отказами.</w:t>
            </w:r>
          </w:p>
          <w:p w:rsidR="00DC7D5A" w:rsidRPr="00684C00" w:rsidRDefault="00DC7D5A" w:rsidP="00A41BCD">
            <w:pPr>
              <w:pStyle w:val="ac"/>
              <w:numPr>
                <w:ilvl w:val="0"/>
                <w:numId w:val="3"/>
              </w:numPr>
              <w:shd w:val="clear" w:color="auto" w:fill="FFFFFF"/>
              <w:spacing w:before="96" w:beforeAutospacing="0" w:after="120" w:afterAutospacing="0" w:line="206" w:lineRule="atLeast"/>
              <w:ind w:left="426"/>
              <w:rPr>
                <w:sz w:val="28"/>
                <w:szCs w:val="28"/>
              </w:rPr>
            </w:pPr>
            <w:r w:rsidRPr="00684C00">
              <w:rPr>
                <w:sz w:val="28"/>
                <w:szCs w:val="28"/>
              </w:rPr>
              <w:t>Принцип минимального действия: основные понятия. Примеры применения.</w:t>
            </w:r>
          </w:p>
          <w:p w:rsidR="00DC7D5A" w:rsidRPr="00684C00" w:rsidRDefault="00DC7D5A" w:rsidP="00A41BCD">
            <w:pPr>
              <w:pStyle w:val="ac"/>
              <w:numPr>
                <w:ilvl w:val="0"/>
                <w:numId w:val="3"/>
              </w:numPr>
              <w:shd w:val="clear" w:color="auto" w:fill="FFFFFF"/>
              <w:spacing w:before="96" w:beforeAutospacing="0" w:after="120" w:afterAutospacing="0" w:line="206" w:lineRule="atLeast"/>
              <w:ind w:left="426"/>
              <w:rPr>
                <w:sz w:val="28"/>
                <w:szCs w:val="28"/>
              </w:rPr>
            </w:pPr>
            <w:r w:rsidRPr="00684C00">
              <w:rPr>
                <w:sz w:val="28"/>
                <w:szCs w:val="28"/>
              </w:rPr>
              <w:t>Постановка задач нелинейного программирования на примере простейшей вариационной задачи с закрепленными концами. Решение вариационной задачи на примере своего варианта ЛР.</w:t>
            </w:r>
          </w:p>
          <w:p w:rsidR="00DC7D5A" w:rsidRPr="00684C00" w:rsidRDefault="00DC7D5A" w:rsidP="00A41BCD">
            <w:pPr>
              <w:pStyle w:val="ac"/>
              <w:numPr>
                <w:ilvl w:val="0"/>
                <w:numId w:val="3"/>
              </w:numPr>
              <w:shd w:val="clear" w:color="auto" w:fill="FFFFFF"/>
              <w:spacing w:before="96" w:beforeAutospacing="0" w:after="120" w:afterAutospacing="0" w:line="206" w:lineRule="atLeast"/>
              <w:ind w:left="426"/>
              <w:rPr>
                <w:sz w:val="28"/>
                <w:szCs w:val="28"/>
              </w:rPr>
            </w:pPr>
            <w:r w:rsidRPr="00684C00">
              <w:rPr>
                <w:sz w:val="28"/>
                <w:szCs w:val="28"/>
              </w:rPr>
              <w:t>Z-преобразование, Лапласа, Фурье- преобразования. Смысл их применения.</w:t>
            </w:r>
            <w:r w:rsidR="002C31C0" w:rsidRPr="00684C00">
              <w:rPr>
                <w:sz w:val="28"/>
                <w:szCs w:val="28"/>
              </w:rPr>
              <w:t xml:space="preserve"> Передаточные функции в Simulink.</w:t>
            </w:r>
          </w:p>
          <w:p w:rsidR="00DC7D5A" w:rsidRPr="00684C00" w:rsidRDefault="00DC7D5A" w:rsidP="00F50D8E">
            <w:pPr>
              <w:pStyle w:val="ac"/>
              <w:numPr>
                <w:ilvl w:val="0"/>
                <w:numId w:val="3"/>
              </w:numPr>
              <w:shd w:val="clear" w:color="auto" w:fill="FFFFFF"/>
              <w:spacing w:before="96" w:beforeAutospacing="0" w:after="120" w:afterAutospacing="0" w:line="206" w:lineRule="atLeast"/>
              <w:ind w:left="426"/>
              <w:rPr>
                <w:sz w:val="28"/>
                <w:szCs w:val="28"/>
              </w:rPr>
            </w:pPr>
            <w:r w:rsidRPr="00684C00">
              <w:rPr>
                <w:sz w:val="28"/>
                <w:szCs w:val="28"/>
              </w:rPr>
              <w:t>Структурная схема системы передачи информации.</w:t>
            </w:r>
            <w:r w:rsidR="002C31C0" w:rsidRPr="00684C00">
              <w:rPr>
                <w:sz w:val="28"/>
                <w:szCs w:val="28"/>
              </w:rPr>
              <w:t xml:space="preserve"> </w:t>
            </w:r>
            <w:r w:rsidRPr="00684C00">
              <w:rPr>
                <w:sz w:val="28"/>
                <w:szCs w:val="28"/>
              </w:rPr>
              <w:t xml:space="preserve">Моделирование цифровых сигналов. Функции из </w:t>
            </w:r>
            <w:r w:rsidR="002C31C0" w:rsidRPr="00684C00">
              <w:rPr>
                <w:sz w:val="28"/>
                <w:szCs w:val="28"/>
              </w:rPr>
              <w:t>пакетов прикладных программ (</w:t>
            </w:r>
            <w:r w:rsidRPr="00684C00">
              <w:rPr>
                <w:sz w:val="28"/>
                <w:szCs w:val="28"/>
              </w:rPr>
              <w:t>ППП</w:t>
            </w:r>
            <w:r w:rsidR="002C31C0" w:rsidRPr="00684C00">
              <w:rPr>
                <w:sz w:val="28"/>
                <w:szCs w:val="28"/>
              </w:rPr>
              <w:t>)</w:t>
            </w:r>
            <w:r w:rsidRPr="00684C00">
              <w:rPr>
                <w:sz w:val="28"/>
                <w:szCs w:val="28"/>
              </w:rPr>
              <w:t xml:space="preserve"> (на примере Simulink).</w:t>
            </w:r>
          </w:p>
          <w:p w:rsidR="00DC7D5A" w:rsidRPr="00684C00" w:rsidRDefault="00DC7D5A" w:rsidP="00A41BCD">
            <w:pPr>
              <w:pStyle w:val="ac"/>
              <w:numPr>
                <w:ilvl w:val="0"/>
                <w:numId w:val="3"/>
              </w:numPr>
              <w:shd w:val="clear" w:color="auto" w:fill="FFFFFF"/>
              <w:spacing w:before="96" w:beforeAutospacing="0" w:after="120" w:afterAutospacing="0" w:line="206" w:lineRule="atLeast"/>
              <w:ind w:left="426"/>
              <w:rPr>
                <w:sz w:val="28"/>
                <w:szCs w:val="28"/>
              </w:rPr>
            </w:pPr>
            <w:r w:rsidRPr="00684C00">
              <w:rPr>
                <w:sz w:val="28"/>
                <w:szCs w:val="28"/>
              </w:rPr>
              <w:t>Линейные системы</w:t>
            </w:r>
            <w:r w:rsidR="00417A2C" w:rsidRPr="00684C00">
              <w:rPr>
                <w:sz w:val="28"/>
                <w:szCs w:val="28"/>
              </w:rPr>
              <w:t>, их свойства</w:t>
            </w:r>
            <w:r w:rsidRPr="00684C00">
              <w:rPr>
                <w:sz w:val="28"/>
                <w:szCs w:val="28"/>
              </w:rPr>
              <w:t>, обратная связь, передаточная функция.</w:t>
            </w:r>
          </w:p>
          <w:p w:rsidR="00DC7D5A" w:rsidRPr="00684C00" w:rsidRDefault="00DC7D5A" w:rsidP="00417A2C">
            <w:pPr>
              <w:pStyle w:val="ac"/>
              <w:numPr>
                <w:ilvl w:val="0"/>
                <w:numId w:val="3"/>
              </w:numPr>
              <w:shd w:val="clear" w:color="auto" w:fill="FFFFFF"/>
              <w:spacing w:before="96" w:beforeAutospacing="0" w:after="120" w:afterAutospacing="0" w:line="206" w:lineRule="atLeast"/>
              <w:ind w:left="426"/>
              <w:rPr>
                <w:sz w:val="28"/>
                <w:szCs w:val="28"/>
              </w:rPr>
            </w:pPr>
            <w:r w:rsidRPr="00684C00">
              <w:rPr>
                <w:sz w:val="28"/>
                <w:szCs w:val="28"/>
              </w:rPr>
              <w:t>Свертка функций</w:t>
            </w:r>
            <w:r w:rsidR="00417A2C" w:rsidRPr="00684C00">
              <w:rPr>
                <w:sz w:val="28"/>
                <w:szCs w:val="28"/>
              </w:rPr>
              <w:t>. Пример свертки функций</w:t>
            </w:r>
            <w:r w:rsidRPr="00684C00">
              <w:rPr>
                <w:sz w:val="28"/>
                <w:szCs w:val="28"/>
              </w:rPr>
              <w:t xml:space="preserve"> и ее применение.</w:t>
            </w:r>
            <w:r w:rsidR="00417A2C" w:rsidRPr="00684C00">
              <w:rPr>
                <w:sz w:val="28"/>
                <w:szCs w:val="28"/>
              </w:rPr>
              <w:t xml:space="preserve"> преобразование Лапласа свертки функций.</w:t>
            </w:r>
          </w:p>
          <w:p w:rsidR="00DC7D5A" w:rsidRPr="00684C00" w:rsidRDefault="00DC7D5A" w:rsidP="00A41BCD">
            <w:pPr>
              <w:pStyle w:val="ac"/>
              <w:numPr>
                <w:ilvl w:val="0"/>
                <w:numId w:val="3"/>
              </w:numPr>
              <w:shd w:val="clear" w:color="auto" w:fill="FFFFFF"/>
              <w:spacing w:before="96" w:beforeAutospacing="0" w:after="120" w:afterAutospacing="0" w:line="206" w:lineRule="atLeast"/>
              <w:ind w:left="426"/>
              <w:rPr>
                <w:sz w:val="28"/>
                <w:szCs w:val="28"/>
              </w:rPr>
            </w:pPr>
            <w:r w:rsidRPr="00684C00">
              <w:rPr>
                <w:sz w:val="28"/>
                <w:szCs w:val="28"/>
              </w:rPr>
              <w:t>Преобразование ДУ в алгебраическое на основе z-преобразований.</w:t>
            </w:r>
          </w:p>
          <w:p w:rsidR="00DC7D5A" w:rsidRPr="00684C00" w:rsidRDefault="00DC7D5A" w:rsidP="00A41BCD">
            <w:pPr>
              <w:pStyle w:val="ac"/>
              <w:numPr>
                <w:ilvl w:val="0"/>
                <w:numId w:val="3"/>
              </w:numPr>
              <w:shd w:val="clear" w:color="auto" w:fill="FFFFFF"/>
              <w:spacing w:before="96" w:beforeAutospacing="0" w:after="120" w:afterAutospacing="0" w:line="206" w:lineRule="atLeast"/>
              <w:ind w:left="426"/>
              <w:rPr>
                <w:sz w:val="28"/>
                <w:szCs w:val="28"/>
              </w:rPr>
            </w:pPr>
            <w:r w:rsidRPr="00684C00">
              <w:rPr>
                <w:sz w:val="28"/>
                <w:szCs w:val="28"/>
              </w:rPr>
              <w:t>Формулировка теоремы Котельникова. Ряд Котельникова.</w:t>
            </w:r>
          </w:p>
          <w:p w:rsidR="00791493" w:rsidRPr="00684C00" w:rsidRDefault="00791493" w:rsidP="00A41BCD">
            <w:pPr>
              <w:pStyle w:val="ac"/>
              <w:numPr>
                <w:ilvl w:val="0"/>
                <w:numId w:val="3"/>
              </w:numPr>
              <w:shd w:val="clear" w:color="auto" w:fill="FFFFFF"/>
              <w:spacing w:before="96" w:beforeAutospacing="0" w:after="120" w:afterAutospacing="0" w:line="206" w:lineRule="atLeast"/>
              <w:ind w:left="426"/>
              <w:rPr>
                <w:sz w:val="28"/>
                <w:szCs w:val="28"/>
              </w:rPr>
            </w:pPr>
            <w:r w:rsidRPr="00684C00">
              <w:rPr>
                <w:sz w:val="28"/>
                <w:szCs w:val="28"/>
              </w:rPr>
              <w:t>Угловая частота и линейная частота (при моделировании сигналов), связь между ними. Основные характеристики сигналов. Модель передачи сигналов.</w:t>
            </w:r>
          </w:p>
          <w:p w:rsidR="00DC7D5A" w:rsidRPr="00684C00" w:rsidRDefault="00DC7D5A" w:rsidP="00DB73DD">
            <w:pPr>
              <w:spacing w:before="96" w:after="120" w:line="206" w:lineRule="atLeast"/>
              <w:ind w:firstLine="0"/>
            </w:pPr>
          </w:p>
        </w:tc>
        <w:tc>
          <w:tcPr>
            <w:tcW w:w="958" w:type="dxa"/>
          </w:tcPr>
          <w:p w:rsidR="00D358ED" w:rsidRPr="00684C00" w:rsidRDefault="00D358ED" w:rsidP="00D9094C">
            <w:pPr>
              <w:spacing w:before="96" w:after="120" w:line="206" w:lineRule="atLeast"/>
              <w:ind w:firstLine="0"/>
              <w:rPr>
                <w:b/>
                <w:color w:val="C00000"/>
              </w:rPr>
            </w:pPr>
          </w:p>
        </w:tc>
      </w:tr>
    </w:tbl>
    <w:p w:rsidR="00DC7D5A" w:rsidRPr="00684C00" w:rsidRDefault="00DC7D5A" w:rsidP="00DB73DD">
      <w:pPr>
        <w:shd w:val="clear" w:color="auto" w:fill="FFFFFF"/>
        <w:spacing w:before="96" w:after="120" w:line="206" w:lineRule="atLeast"/>
        <w:rPr>
          <w:b/>
          <w:color w:val="C00000"/>
        </w:rPr>
      </w:pPr>
    </w:p>
    <w:p w:rsidR="00043800" w:rsidRPr="00684C00" w:rsidRDefault="00043800" w:rsidP="00043800">
      <w:pPr>
        <w:pStyle w:val="ac"/>
        <w:numPr>
          <w:ilvl w:val="0"/>
          <w:numId w:val="3"/>
        </w:numPr>
        <w:shd w:val="clear" w:color="auto" w:fill="FFFFFF"/>
        <w:spacing w:before="96" w:beforeAutospacing="0" w:after="120" w:afterAutospacing="0" w:line="206" w:lineRule="atLeast"/>
        <w:rPr>
          <w:sz w:val="28"/>
          <w:szCs w:val="28"/>
        </w:rPr>
      </w:pPr>
      <w:r w:rsidRPr="00684C00">
        <w:rPr>
          <w:sz w:val="28"/>
          <w:szCs w:val="28"/>
        </w:rPr>
        <w:t>Дать определение</w:t>
      </w:r>
      <w:r w:rsidR="00AF0C29" w:rsidRPr="00684C00">
        <w:rPr>
          <w:sz w:val="28"/>
          <w:szCs w:val="28"/>
        </w:rPr>
        <w:t xml:space="preserve"> терминам и понятиям</w:t>
      </w:r>
      <w:r w:rsidR="00684C00" w:rsidRPr="00684C00">
        <w:rPr>
          <w:sz w:val="28"/>
          <w:szCs w:val="28"/>
        </w:rPr>
        <w:t xml:space="preserve"> из лекций</w:t>
      </w:r>
      <w:r w:rsidRPr="00684C00">
        <w:rPr>
          <w:sz w:val="28"/>
          <w:szCs w:val="28"/>
        </w:rPr>
        <w:t xml:space="preserve">: 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927"/>
        <w:gridCol w:w="4928"/>
      </w:tblGrid>
      <w:tr w:rsidR="0042207C" w:rsidRPr="00684C00" w:rsidTr="0042207C">
        <w:tc>
          <w:tcPr>
            <w:tcW w:w="4927" w:type="dxa"/>
          </w:tcPr>
          <w:p w:rsidR="0042207C" w:rsidRPr="00684C00" w:rsidRDefault="00812C39" w:rsidP="00150304">
            <w:pPr>
              <w:pStyle w:val="ac"/>
              <w:shd w:val="clear" w:color="auto" w:fill="FFFFFF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684C00">
              <w:rPr>
                <w:sz w:val="28"/>
                <w:szCs w:val="28"/>
              </w:rPr>
              <w:t xml:space="preserve">Математическая </w:t>
            </w:r>
            <w:r w:rsidR="00791493" w:rsidRPr="00684C00">
              <w:rPr>
                <w:sz w:val="28"/>
                <w:szCs w:val="28"/>
              </w:rPr>
              <w:t>и физическая модели</w:t>
            </w:r>
            <w:r w:rsidR="0042207C" w:rsidRPr="00684C00">
              <w:rPr>
                <w:sz w:val="28"/>
                <w:szCs w:val="28"/>
              </w:rPr>
              <w:t xml:space="preserve">, </w:t>
            </w:r>
          </w:p>
          <w:p w:rsidR="00240C7F" w:rsidRPr="00812C39" w:rsidRDefault="00812C39" w:rsidP="00150304">
            <w:pPr>
              <w:pStyle w:val="ac"/>
              <w:shd w:val="clear" w:color="auto" w:fill="FFFFFF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684C00">
              <w:rPr>
                <w:sz w:val="28"/>
                <w:szCs w:val="28"/>
              </w:rPr>
              <w:t>Имитационная модель</w:t>
            </w:r>
            <w:r w:rsidRPr="00812C39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процесса,</w:t>
            </w:r>
          </w:p>
          <w:p w:rsidR="0042207C" w:rsidRPr="00684C00" w:rsidRDefault="00812C39" w:rsidP="00150304">
            <w:pPr>
              <w:pStyle w:val="ac"/>
              <w:shd w:val="clear" w:color="auto" w:fill="FFFFFF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684C00">
              <w:rPr>
                <w:sz w:val="28"/>
                <w:szCs w:val="28"/>
              </w:rPr>
              <w:t xml:space="preserve">Динамическая </w:t>
            </w:r>
            <w:r w:rsidR="00791493" w:rsidRPr="00684C00">
              <w:rPr>
                <w:sz w:val="28"/>
                <w:szCs w:val="28"/>
              </w:rPr>
              <w:t>система (объект)</w:t>
            </w:r>
            <w:r>
              <w:rPr>
                <w:sz w:val="28"/>
                <w:szCs w:val="28"/>
              </w:rPr>
              <w:t>,</w:t>
            </w:r>
          </w:p>
          <w:p w:rsidR="0042207C" w:rsidRPr="00684C00" w:rsidRDefault="00812C39" w:rsidP="00150304">
            <w:pPr>
              <w:pStyle w:val="ac"/>
              <w:shd w:val="clear" w:color="auto" w:fill="FFFFFF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684C00">
              <w:rPr>
                <w:sz w:val="28"/>
                <w:szCs w:val="28"/>
              </w:rPr>
              <w:lastRenderedPageBreak/>
              <w:t xml:space="preserve">Уравнение Эйлера-Лагранжа, </w:t>
            </w:r>
          </w:p>
          <w:p w:rsidR="0042207C" w:rsidRPr="00684C00" w:rsidRDefault="00812C39" w:rsidP="00150304">
            <w:pPr>
              <w:pStyle w:val="ac"/>
              <w:shd w:val="clear" w:color="auto" w:fill="FFFFFF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684C00">
              <w:rPr>
                <w:sz w:val="28"/>
                <w:szCs w:val="28"/>
              </w:rPr>
              <w:t>Переходной процесс в системе управления.</w:t>
            </w:r>
          </w:p>
          <w:p w:rsidR="0042207C" w:rsidRPr="00684C00" w:rsidRDefault="00812C39" w:rsidP="00150304">
            <w:pPr>
              <w:widowControl/>
              <w:autoSpaceDE/>
              <w:autoSpaceDN/>
              <w:spacing w:before="0" w:line="360" w:lineRule="auto"/>
              <w:ind w:firstLine="0"/>
              <w:jc w:val="both"/>
            </w:pPr>
            <w:r w:rsidRPr="00684C00">
              <w:t xml:space="preserve">Датчик базовых случайных величин; </w:t>
            </w:r>
          </w:p>
          <w:p w:rsidR="0042207C" w:rsidRPr="00684C00" w:rsidRDefault="00812C39" w:rsidP="00150304">
            <w:pPr>
              <w:widowControl/>
              <w:autoSpaceDE/>
              <w:autoSpaceDN/>
              <w:spacing w:before="0" w:line="360" w:lineRule="auto"/>
              <w:ind w:firstLine="0"/>
              <w:jc w:val="both"/>
            </w:pPr>
            <w:r w:rsidRPr="00684C00">
              <w:t xml:space="preserve">Модели непрерывных и </w:t>
            </w:r>
            <w:r w:rsidR="0042207C" w:rsidRPr="00684C00">
              <w:t>дискретн</w:t>
            </w:r>
            <w:r w:rsidR="00240C7F" w:rsidRPr="00684C00">
              <w:t>ых</w:t>
            </w:r>
            <w:r w:rsidR="0042207C" w:rsidRPr="00684C00">
              <w:t xml:space="preserve"> </w:t>
            </w:r>
            <w:r w:rsidR="00240C7F" w:rsidRPr="00684C00">
              <w:t>систем</w:t>
            </w:r>
            <w:r w:rsidR="0042207C" w:rsidRPr="00684C00">
              <w:t xml:space="preserve">; </w:t>
            </w:r>
          </w:p>
          <w:p w:rsidR="0042207C" w:rsidRPr="00684C00" w:rsidRDefault="00812C39" w:rsidP="00150304">
            <w:pPr>
              <w:widowControl/>
              <w:autoSpaceDE/>
              <w:autoSpaceDN/>
              <w:spacing w:before="0" w:line="360" w:lineRule="auto"/>
              <w:ind w:firstLine="0"/>
              <w:jc w:val="both"/>
            </w:pPr>
            <w:r w:rsidRPr="00684C00">
              <w:t>Нелинейный объект</w:t>
            </w:r>
          </w:p>
          <w:p w:rsidR="0042207C" w:rsidRPr="00684C00" w:rsidRDefault="00812C39" w:rsidP="00150304">
            <w:pPr>
              <w:widowControl/>
              <w:autoSpaceDE/>
              <w:autoSpaceDN/>
              <w:spacing w:before="0" w:line="360" w:lineRule="auto"/>
              <w:ind w:firstLine="0"/>
              <w:jc w:val="both"/>
            </w:pPr>
            <w:r w:rsidRPr="00684C00">
              <w:t>Генератор ПСВ</w:t>
            </w:r>
            <w:r w:rsidR="0042207C" w:rsidRPr="00684C00">
              <w:t xml:space="preserve">, </w:t>
            </w:r>
          </w:p>
          <w:p w:rsidR="00263F13" w:rsidRPr="00684C00" w:rsidRDefault="00812C39" w:rsidP="00150304">
            <w:pPr>
              <w:widowControl/>
              <w:autoSpaceDE/>
              <w:autoSpaceDN/>
              <w:spacing w:before="0" w:line="360" w:lineRule="auto"/>
              <w:ind w:firstLine="0"/>
              <w:jc w:val="both"/>
            </w:pPr>
            <w:r w:rsidRPr="00684C00">
              <w:t>Теорема Смирнова,</w:t>
            </w:r>
          </w:p>
          <w:p w:rsidR="00240C7F" w:rsidRPr="00684C00" w:rsidRDefault="00812C39" w:rsidP="00150304">
            <w:pPr>
              <w:widowControl/>
              <w:autoSpaceDE/>
              <w:autoSpaceDN/>
              <w:spacing w:before="0" w:line="360" w:lineRule="auto"/>
              <w:ind w:firstLine="0"/>
              <w:jc w:val="both"/>
            </w:pPr>
            <w:r w:rsidRPr="00684C00">
              <w:t>Теорем</w:t>
            </w:r>
            <w:r w:rsidR="00240C7F" w:rsidRPr="00684C00">
              <w:t>а</w:t>
            </w:r>
            <w:r w:rsidRPr="00684C00">
              <w:t xml:space="preserve"> Котельникова</w:t>
            </w:r>
          </w:p>
          <w:p w:rsidR="0042207C" w:rsidRPr="00684C00" w:rsidRDefault="00812C39" w:rsidP="00150304">
            <w:pPr>
              <w:widowControl/>
              <w:autoSpaceDE/>
              <w:autoSpaceDN/>
              <w:spacing w:before="0" w:line="360" w:lineRule="auto"/>
              <w:ind w:firstLine="0"/>
              <w:jc w:val="both"/>
            </w:pPr>
            <w:r w:rsidRPr="00684C00">
              <w:t>Метод наименьших квадратов</w:t>
            </w:r>
            <w:r w:rsidR="0042207C" w:rsidRPr="00684C00">
              <w:t>,</w:t>
            </w:r>
          </w:p>
          <w:p w:rsidR="00240C7F" w:rsidRPr="00684C00" w:rsidRDefault="00812C39" w:rsidP="00150304">
            <w:pPr>
              <w:widowControl/>
              <w:autoSpaceDE/>
              <w:autoSpaceDN/>
              <w:spacing w:before="0" w:line="360" w:lineRule="auto"/>
              <w:ind w:firstLine="0"/>
              <w:jc w:val="both"/>
            </w:pPr>
            <w:r w:rsidRPr="00684C00">
              <w:t>Критерий МНК,</w:t>
            </w:r>
          </w:p>
          <w:p w:rsidR="0042207C" w:rsidRPr="00684C00" w:rsidRDefault="00812C39" w:rsidP="00150304">
            <w:pPr>
              <w:widowControl/>
              <w:autoSpaceDE/>
              <w:autoSpaceDN/>
              <w:spacing w:before="0" w:line="360" w:lineRule="auto"/>
              <w:ind w:firstLine="0"/>
            </w:pPr>
            <w:r w:rsidRPr="00684C00">
              <w:t xml:space="preserve">Устойчивый </w:t>
            </w:r>
            <w:r w:rsidR="0042207C" w:rsidRPr="00684C00">
              <w:t xml:space="preserve">динамический объект, </w:t>
            </w:r>
          </w:p>
          <w:p w:rsidR="0042207C" w:rsidRPr="00684C00" w:rsidRDefault="00812C39" w:rsidP="00150304">
            <w:pPr>
              <w:widowControl/>
              <w:autoSpaceDE/>
              <w:autoSpaceDN/>
              <w:spacing w:before="0" w:line="360" w:lineRule="auto"/>
              <w:ind w:firstLine="0"/>
            </w:pPr>
            <w:r w:rsidRPr="00684C00">
              <w:t>Начальные условия для ДУ и задача Коши</w:t>
            </w:r>
            <w:r w:rsidR="00150304">
              <w:t>,</w:t>
            </w:r>
          </w:p>
          <w:p w:rsidR="008F7B46" w:rsidRPr="00684C00" w:rsidRDefault="00812C39" w:rsidP="00150304">
            <w:pPr>
              <w:widowControl/>
              <w:autoSpaceDE/>
              <w:autoSpaceDN/>
              <w:spacing w:before="0" w:line="360" w:lineRule="auto"/>
              <w:ind w:firstLine="0"/>
            </w:pPr>
            <w:r w:rsidRPr="00684C00">
              <w:t>Принцип минимального действия</w:t>
            </w:r>
            <w:r w:rsidR="008F7B46" w:rsidRPr="00684C00">
              <w:t xml:space="preserve">, </w:t>
            </w:r>
          </w:p>
          <w:p w:rsidR="008F7B46" w:rsidRPr="00684C00" w:rsidRDefault="00812C39" w:rsidP="00150304">
            <w:pPr>
              <w:widowControl/>
              <w:autoSpaceDE/>
              <w:autoSpaceDN/>
              <w:spacing w:before="0" w:line="360" w:lineRule="auto"/>
              <w:ind w:firstLine="0"/>
            </w:pPr>
            <w:r w:rsidRPr="00684C00">
              <w:t xml:space="preserve">Смысл </w:t>
            </w:r>
            <w:r w:rsidR="008F7B46" w:rsidRPr="00684C00">
              <w:t>граничны</w:t>
            </w:r>
            <w:r w:rsidR="00791493" w:rsidRPr="00684C00">
              <w:t>х</w:t>
            </w:r>
            <w:r w:rsidR="008F7B46" w:rsidRPr="00684C00">
              <w:t xml:space="preserve"> услови</w:t>
            </w:r>
            <w:r w:rsidR="00791493" w:rsidRPr="00684C00">
              <w:t>й</w:t>
            </w:r>
            <w:r w:rsidR="008F7B46" w:rsidRPr="00684C00">
              <w:t xml:space="preserve"> для простейшей вариационной задачи, </w:t>
            </w:r>
          </w:p>
          <w:p w:rsidR="0042207C" w:rsidRPr="00684C00" w:rsidRDefault="00812C39" w:rsidP="00150304">
            <w:pPr>
              <w:widowControl/>
              <w:autoSpaceDE/>
              <w:autoSpaceDN/>
              <w:spacing w:before="0" w:line="360" w:lineRule="auto"/>
              <w:ind w:firstLine="0"/>
            </w:pPr>
            <w:r w:rsidRPr="00684C00">
              <w:t>Функционал</w:t>
            </w:r>
            <w:r w:rsidR="00240C7F" w:rsidRPr="00684C00">
              <w:t>, необходимое условие его экстремума</w:t>
            </w:r>
            <w:r w:rsidR="008F7B46" w:rsidRPr="00684C00">
              <w:t xml:space="preserve"> </w:t>
            </w:r>
          </w:p>
          <w:p w:rsidR="008F7B46" w:rsidRPr="00684C00" w:rsidRDefault="00812C39" w:rsidP="00150304">
            <w:pPr>
              <w:widowControl/>
              <w:autoSpaceDE/>
              <w:autoSpaceDN/>
              <w:spacing w:before="0" w:line="360" w:lineRule="auto"/>
              <w:ind w:firstLine="0"/>
            </w:pPr>
            <w:r w:rsidRPr="00684C00">
              <w:t>Модель системы массового</w:t>
            </w:r>
            <w:r w:rsidR="008F7B46" w:rsidRPr="00684C00">
              <w:t xml:space="preserve"> обслуживания, </w:t>
            </w:r>
          </w:p>
          <w:p w:rsidR="0068610A" w:rsidRPr="00684C00" w:rsidRDefault="00812C39" w:rsidP="00150304">
            <w:pPr>
              <w:widowControl/>
              <w:autoSpaceDE/>
              <w:autoSpaceDN/>
              <w:spacing w:before="0" w:line="360" w:lineRule="auto"/>
              <w:ind w:firstLine="0"/>
            </w:pPr>
            <w:r w:rsidRPr="00684C00">
              <w:t>Уравнения Колмогорова, принцип составления</w:t>
            </w:r>
            <w:r w:rsidR="00150304">
              <w:t>,</w:t>
            </w:r>
          </w:p>
          <w:p w:rsidR="008F7B46" w:rsidRPr="00684C00" w:rsidRDefault="00812C39" w:rsidP="00150304">
            <w:pPr>
              <w:widowControl/>
              <w:autoSpaceDE/>
              <w:autoSpaceDN/>
              <w:spacing w:before="0" w:line="360" w:lineRule="auto"/>
              <w:ind w:firstLine="0"/>
            </w:pPr>
            <w:r w:rsidRPr="00684C00">
              <w:t>Временн</w:t>
            </w:r>
            <w:r w:rsidR="00240C7F" w:rsidRPr="00684C00">
              <w:t>’</w:t>
            </w:r>
            <w:r w:rsidR="008F7B46" w:rsidRPr="00684C00">
              <w:t>ая диаграмма (</w:t>
            </w:r>
            <w:r w:rsidR="00150304">
              <w:t xml:space="preserve">на примере </w:t>
            </w:r>
            <w:r w:rsidR="008F7B46" w:rsidRPr="00684C00">
              <w:t>построени</w:t>
            </w:r>
            <w:r w:rsidR="00150304">
              <w:t>я</w:t>
            </w:r>
            <w:r w:rsidR="008F7B46" w:rsidRPr="00684C00">
              <w:t xml:space="preserve"> имитационной модели), </w:t>
            </w:r>
          </w:p>
          <w:p w:rsidR="008F7B46" w:rsidRPr="00684C00" w:rsidRDefault="00812C39" w:rsidP="00150304">
            <w:pPr>
              <w:widowControl/>
              <w:autoSpaceDE/>
              <w:autoSpaceDN/>
              <w:spacing w:before="0" w:line="360" w:lineRule="auto"/>
              <w:ind w:firstLine="0"/>
            </w:pPr>
            <w:r w:rsidRPr="00684C00">
              <w:t>Принцип обратной связи</w:t>
            </w:r>
            <w:r w:rsidR="008F7B46" w:rsidRPr="00684C00">
              <w:t xml:space="preserve"> (в системе управления)</w:t>
            </w:r>
            <w:r w:rsidR="00150304">
              <w:t>,</w:t>
            </w:r>
          </w:p>
          <w:p w:rsidR="008F7B46" w:rsidRPr="00684C00" w:rsidRDefault="00812C39" w:rsidP="00150304">
            <w:pPr>
              <w:widowControl/>
              <w:autoSpaceDE/>
              <w:autoSpaceDN/>
              <w:spacing w:before="0" w:line="360" w:lineRule="auto"/>
              <w:ind w:firstLine="0"/>
            </w:pPr>
            <w:r w:rsidRPr="00684C00">
              <w:t>Инвариант системы</w:t>
            </w:r>
            <w:r w:rsidR="00150304">
              <w:t>,</w:t>
            </w:r>
          </w:p>
          <w:p w:rsidR="008F7B46" w:rsidRPr="00684C00" w:rsidRDefault="00812C39" w:rsidP="00150304">
            <w:pPr>
              <w:widowControl/>
              <w:autoSpaceDE/>
              <w:autoSpaceDN/>
              <w:spacing w:before="0" w:line="360" w:lineRule="auto"/>
              <w:ind w:firstLine="0"/>
            </w:pPr>
            <w:r w:rsidRPr="00684C00">
              <w:t>Связь пуассон</w:t>
            </w:r>
            <w:r w:rsidR="008F7B46" w:rsidRPr="00684C00">
              <w:t>овского потока и показательного распределения</w:t>
            </w:r>
            <w:r w:rsidRPr="00684C00">
              <w:t xml:space="preserve"> СВ</w:t>
            </w:r>
            <w:r w:rsidR="00A54BD1">
              <w:t>,</w:t>
            </w:r>
          </w:p>
          <w:p w:rsidR="008F7B46" w:rsidRPr="00684C00" w:rsidRDefault="00812C39" w:rsidP="00150304">
            <w:pPr>
              <w:widowControl/>
              <w:autoSpaceDE/>
              <w:autoSpaceDN/>
              <w:spacing w:before="0" w:line="360" w:lineRule="auto"/>
              <w:ind w:firstLine="0"/>
            </w:pPr>
            <w:r w:rsidRPr="00684C00">
              <w:lastRenderedPageBreak/>
              <w:t>Классификация блоков Simulink</w:t>
            </w:r>
            <w:r w:rsidR="00A54BD1">
              <w:t>,</w:t>
            </w:r>
          </w:p>
          <w:p w:rsidR="000E6ABE" w:rsidRDefault="00812C39" w:rsidP="00150304">
            <w:pPr>
              <w:widowControl/>
              <w:autoSpaceDE/>
              <w:autoSpaceDN/>
              <w:spacing w:before="0" w:line="360" w:lineRule="auto"/>
              <w:ind w:firstLine="0"/>
            </w:pPr>
            <w:r w:rsidRPr="00684C00">
              <w:t xml:space="preserve">Распределение </w:t>
            </w:r>
            <w:r>
              <w:t>Пуассона и его связь с показательным распределением</w:t>
            </w:r>
            <w:r w:rsidR="00A54BD1">
              <w:t>,</w:t>
            </w:r>
          </w:p>
          <w:p w:rsidR="00A54BD1" w:rsidRPr="00684C00" w:rsidRDefault="00A54BD1" w:rsidP="00150304">
            <w:pPr>
              <w:widowControl/>
              <w:autoSpaceDE/>
              <w:autoSpaceDN/>
              <w:spacing w:before="0" w:line="360" w:lineRule="auto"/>
              <w:ind w:firstLine="0"/>
            </w:pPr>
            <w:r>
              <w:t>Система управления динамическим объектом</w:t>
            </w:r>
          </w:p>
        </w:tc>
        <w:tc>
          <w:tcPr>
            <w:tcW w:w="4928" w:type="dxa"/>
          </w:tcPr>
          <w:p w:rsidR="0042207C" w:rsidRPr="00684C00" w:rsidRDefault="00812C39" w:rsidP="00150304">
            <w:pPr>
              <w:pStyle w:val="ac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684C00">
              <w:rPr>
                <w:sz w:val="28"/>
                <w:szCs w:val="28"/>
              </w:rPr>
              <w:lastRenderedPageBreak/>
              <w:t>Н</w:t>
            </w:r>
            <w:r w:rsidR="0042207C" w:rsidRPr="00684C00">
              <w:rPr>
                <w:sz w:val="28"/>
                <w:szCs w:val="28"/>
              </w:rPr>
              <w:t>еустойчивое</w:t>
            </w:r>
            <w:r w:rsidRPr="00812C39">
              <w:rPr>
                <w:sz w:val="28"/>
                <w:szCs w:val="28"/>
              </w:rPr>
              <w:t>/устойчивое</w:t>
            </w:r>
            <w:r w:rsidR="0042207C" w:rsidRPr="00684C00">
              <w:rPr>
                <w:sz w:val="28"/>
                <w:szCs w:val="28"/>
              </w:rPr>
              <w:t xml:space="preserve"> состояние системы, </w:t>
            </w:r>
          </w:p>
          <w:p w:rsidR="0042207C" w:rsidRDefault="00812C39" w:rsidP="00150304">
            <w:pPr>
              <w:pStyle w:val="ac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Случайный процесс,</w:t>
            </w:r>
          </w:p>
          <w:p w:rsidR="00812C39" w:rsidRPr="00684C00" w:rsidRDefault="00812C39" w:rsidP="00150304">
            <w:pPr>
              <w:pStyle w:val="ac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Временной ряд,</w:t>
            </w:r>
          </w:p>
          <w:p w:rsidR="0042207C" w:rsidRPr="00684C00" w:rsidRDefault="00812C39" w:rsidP="00150304">
            <w:pPr>
              <w:pStyle w:val="ac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Программная </w:t>
            </w:r>
            <w:r w:rsidR="0042207C" w:rsidRPr="00684C00">
              <w:rPr>
                <w:sz w:val="28"/>
                <w:szCs w:val="28"/>
              </w:rPr>
              <w:t xml:space="preserve">модель простейшего потока отказов системы, </w:t>
            </w:r>
          </w:p>
          <w:p w:rsidR="0042207C" w:rsidRPr="00684C00" w:rsidRDefault="00812C39" w:rsidP="00150304">
            <w:pPr>
              <w:pStyle w:val="ac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684C00">
              <w:rPr>
                <w:sz w:val="28"/>
                <w:szCs w:val="28"/>
              </w:rPr>
              <w:t xml:space="preserve">Состояние </w:t>
            </w:r>
            <w:r>
              <w:rPr>
                <w:sz w:val="28"/>
                <w:szCs w:val="28"/>
              </w:rPr>
              <w:t xml:space="preserve">динамической </w:t>
            </w:r>
            <w:r w:rsidR="0042207C" w:rsidRPr="00684C00">
              <w:rPr>
                <w:sz w:val="28"/>
                <w:szCs w:val="28"/>
              </w:rPr>
              <w:t xml:space="preserve">системы, </w:t>
            </w:r>
          </w:p>
          <w:p w:rsidR="0042207C" w:rsidRPr="00684C00" w:rsidRDefault="00812C39" w:rsidP="00150304">
            <w:pPr>
              <w:pStyle w:val="ac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684C00">
              <w:rPr>
                <w:sz w:val="28"/>
                <w:szCs w:val="28"/>
              </w:rPr>
              <w:t xml:space="preserve">Метод </w:t>
            </w:r>
            <w:r w:rsidR="0042207C" w:rsidRPr="00684C00">
              <w:rPr>
                <w:sz w:val="28"/>
                <w:szCs w:val="28"/>
              </w:rPr>
              <w:t xml:space="preserve">Монте-Карло, </w:t>
            </w:r>
          </w:p>
          <w:p w:rsidR="0042207C" w:rsidRDefault="00812C39" w:rsidP="00150304">
            <w:pPr>
              <w:pStyle w:val="ac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684C00">
              <w:rPr>
                <w:sz w:val="28"/>
                <w:szCs w:val="28"/>
              </w:rPr>
              <w:t>П</w:t>
            </w:r>
            <w:r w:rsidR="0042207C" w:rsidRPr="00684C00">
              <w:rPr>
                <w:sz w:val="28"/>
                <w:szCs w:val="28"/>
              </w:rPr>
              <w:t>реобразование Лапласа</w:t>
            </w:r>
            <w:r w:rsidR="00A41105">
              <w:rPr>
                <w:sz w:val="28"/>
                <w:szCs w:val="28"/>
              </w:rPr>
              <w:t xml:space="preserve"> и связь с интегратором</w:t>
            </w:r>
            <w:r w:rsidR="0042207C" w:rsidRPr="00684C00">
              <w:rPr>
                <w:sz w:val="28"/>
                <w:szCs w:val="28"/>
              </w:rPr>
              <w:t xml:space="preserve"> </w:t>
            </w:r>
            <w:r w:rsidR="00A41105" w:rsidRPr="00A41105">
              <w:rPr>
                <w:sz w:val="28"/>
                <w:szCs w:val="28"/>
              </w:rPr>
              <w:t>Simulink</w:t>
            </w:r>
            <w:r w:rsidR="00A41105">
              <w:rPr>
                <w:sz w:val="28"/>
                <w:szCs w:val="28"/>
              </w:rPr>
              <w:t>,</w:t>
            </w:r>
          </w:p>
          <w:p w:rsidR="00A41105" w:rsidRPr="00A41105" w:rsidRDefault="00A41105" w:rsidP="00150304">
            <w:pPr>
              <w:pStyle w:val="ac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Z</w:t>
            </w:r>
            <w:bookmarkStart w:id="0" w:name="_GoBack"/>
            <w:bookmarkEnd w:id="0"/>
            <w:r>
              <w:rPr>
                <w:sz w:val="28"/>
                <w:szCs w:val="28"/>
              </w:rPr>
              <w:t xml:space="preserve">-преобразование </w:t>
            </w:r>
            <w:r w:rsidRPr="00A41105">
              <w:rPr>
                <w:sz w:val="28"/>
                <w:szCs w:val="28"/>
              </w:rPr>
              <w:t xml:space="preserve">и связь с </w:t>
            </w:r>
            <w:r>
              <w:rPr>
                <w:sz w:val="28"/>
                <w:szCs w:val="28"/>
              </w:rPr>
              <w:t xml:space="preserve">дискретным </w:t>
            </w:r>
            <w:r w:rsidRPr="00A41105">
              <w:rPr>
                <w:sz w:val="28"/>
                <w:szCs w:val="28"/>
              </w:rPr>
              <w:t>интегратором Simulink</w:t>
            </w:r>
            <w:r>
              <w:rPr>
                <w:sz w:val="28"/>
                <w:szCs w:val="28"/>
              </w:rPr>
              <w:t>,</w:t>
            </w:r>
          </w:p>
          <w:p w:rsidR="00791493" w:rsidRDefault="00812C39" w:rsidP="00150304">
            <w:pPr>
              <w:pStyle w:val="ac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684C00">
              <w:rPr>
                <w:sz w:val="28"/>
                <w:szCs w:val="28"/>
              </w:rPr>
              <w:t xml:space="preserve">Передаточная </w:t>
            </w:r>
            <w:r w:rsidR="00791493" w:rsidRPr="00684C00">
              <w:rPr>
                <w:sz w:val="28"/>
                <w:szCs w:val="28"/>
              </w:rPr>
              <w:t>функция,</w:t>
            </w:r>
          </w:p>
          <w:p w:rsidR="0042207C" w:rsidRPr="00684C00" w:rsidRDefault="00812C39" w:rsidP="00150304">
            <w:pPr>
              <w:pStyle w:val="ac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684C00">
              <w:rPr>
                <w:sz w:val="28"/>
                <w:szCs w:val="28"/>
              </w:rPr>
              <w:t xml:space="preserve">Дифференциальное </w:t>
            </w:r>
            <w:r w:rsidR="0042207C" w:rsidRPr="00684C00">
              <w:rPr>
                <w:sz w:val="28"/>
                <w:szCs w:val="28"/>
              </w:rPr>
              <w:t>уравнение</w:t>
            </w:r>
            <w:r w:rsidR="00240C7F" w:rsidRPr="00684C00">
              <w:rPr>
                <w:sz w:val="28"/>
                <w:szCs w:val="28"/>
              </w:rPr>
              <w:t xml:space="preserve"> и решение ДУ</w:t>
            </w:r>
            <w:r w:rsidR="00791493" w:rsidRPr="00684C00">
              <w:rPr>
                <w:sz w:val="28"/>
                <w:szCs w:val="28"/>
              </w:rPr>
              <w:t>,</w:t>
            </w:r>
          </w:p>
          <w:p w:rsidR="0042207C" w:rsidRPr="00684C00" w:rsidRDefault="00812C39" w:rsidP="00150304">
            <w:pPr>
              <w:pStyle w:val="ac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684C00">
              <w:rPr>
                <w:sz w:val="28"/>
                <w:szCs w:val="28"/>
              </w:rPr>
              <w:t xml:space="preserve">Детерминированный </w:t>
            </w:r>
            <w:r w:rsidR="0042207C" w:rsidRPr="00684C00">
              <w:rPr>
                <w:sz w:val="28"/>
                <w:szCs w:val="28"/>
              </w:rPr>
              <w:t xml:space="preserve">хаос, </w:t>
            </w:r>
          </w:p>
          <w:p w:rsidR="0042207C" w:rsidRPr="00684C00" w:rsidRDefault="00812C39" w:rsidP="00150304">
            <w:pPr>
              <w:pStyle w:val="ac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684C00">
              <w:rPr>
                <w:sz w:val="28"/>
                <w:szCs w:val="28"/>
              </w:rPr>
              <w:t xml:space="preserve">Простейшая </w:t>
            </w:r>
            <w:r w:rsidR="0042207C" w:rsidRPr="00684C00">
              <w:rPr>
                <w:sz w:val="28"/>
                <w:szCs w:val="28"/>
              </w:rPr>
              <w:t xml:space="preserve">задача вариационного исчисления, </w:t>
            </w:r>
          </w:p>
          <w:p w:rsidR="0042207C" w:rsidRPr="00684C00" w:rsidRDefault="00812C39" w:rsidP="00150304">
            <w:pPr>
              <w:pStyle w:val="ac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684C00">
              <w:rPr>
                <w:sz w:val="28"/>
                <w:szCs w:val="28"/>
              </w:rPr>
              <w:t xml:space="preserve">Автоколебательная </w:t>
            </w:r>
            <w:r w:rsidR="0042207C" w:rsidRPr="00684C00">
              <w:rPr>
                <w:sz w:val="28"/>
                <w:szCs w:val="28"/>
              </w:rPr>
              <w:t>система</w:t>
            </w:r>
            <w:r w:rsidR="00240C7F" w:rsidRPr="00684C00">
              <w:rPr>
                <w:sz w:val="28"/>
                <w:szCs w:val="28"/>
              </w:rPr>
              <w:t xml:space="preserve"> (АКС)</w:t>
            </w:r>
            <w:r w:rsidR="00150304">
              <w:rPr>
                <w:sz w:val="28"/>
                <w:szCs w:val="28"/>
              </w:rPr>
              <w:t>,</w:t>
            </w:r>
          </w:p>
          <w:p w:rsidR="008F7B46" w:rsidRPr="00684C00" w:rsidRDefault="00812C39" w:rsidP="00150304">
            <w:pPr>
              <w:pStyle w:val="ac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684C00">
              <w:rPr>
                <w:sz w:val="28"/>
                <w:szCs w:val="28"/>
              </w:rPr>
              <w:t xml:space="preserve">Странный </w:t>
            </w:r>
            <w:r w:rsidR="008F7B46" w:rsidRPr="00684C00">
              <w:rPr>
                <w:sz w:val="28"/>
                <w:szCs w:val="28"/>
              </w:rPr>
              <w:t xml:space="preserve">аттрактор (на примере модели Лоренца), </w:t>
            </w:r>
          </w:p>
          <w:p w:rsidR="008F7B46" w:rsidRPr="00684C00" w:rsidRDefault="00812C39" w:rsidP="00150304">
            <w:pPr>
              <w:pStyle w:val="ac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684C00">
              <w:rPr>
                <w:sz w:val="28"/>
                <w:szCs w:val="28"/>
              </w:rPr>
              <w:t xml:space="preserve">Задача </w:t>
            </w:r>
            <w:r w:rsidR="008F7B46" w:rsidRPr="00684C00">
              <w:rPr>
                <w:sz w:val="28"/>
                <w:szCs w:val="28"/>
              </w:rPr>
              <w:t xml:space="preserve">вариационного исчисления, </w:t>
            </w:r>
          </w:p>
          <w:p w:rsidR="008F7B46" w:rsidRPr="00684C00" w:rsidRDefault="00812C39" w:rsidP="00150304">
            <w:pPr>
              <w:pStyle w:val="ac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684C00">
              <w:rPr>
                <w:sz w:val="28"/>
                <w:szCs w:val="28"/>
              </w:rPr>
              <w:t xml:space="preserve">Разностное </w:t>
            </w:r>
            <w:r w:rsidR="008F7B46" w:rsidRPr="00684C00">
              <w:rPr>
                <w:sz w:val="28"/>
                <w:szCs w:val="28"/>
              </w:rPr>
              <w:t>уравнение,</w:t>
            </w:r>
          </w:p>
          <w:p w:rsidR="008F7B46" w:rsidRPr="00684C00" w:rsidRDefault="00812C39" w:rsidP="00150304">
            <w:pPr>
              <w:pStyle w:val="ac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684C00">
              <w:rPr>
                <w:sz w:val="28"/>
                <w:szCs w:val="28"/>
              </w:rPr>
              <w:t xml:space="preserve">Устойчивая </w:t>
            </w:r>
            <w:r w:rsidR="008F7B46" w:rsidRPr="00684C00">
              <w:rPr>
                <w:sz w:val="28"/>
                <w:szCs w:val="28"/>
              </w:rPr>
              <w:t>система (по Ляпунову),</w:t>
            </w:r>
          </w:p>
          <w:p w:rsidR="008F7B46" w:rsidRPr="00684C00" w:rsidRDefault="00812C39" w:rsidP="00150304">
            <w:pPr>
              <w:pStyle w:val="ac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684C00">
              <w:rPr>
                <w:sz w:val="28"/>
                <w:szCs w:val="28"/>
              </w:rPr>
              <w:t>Имитационная</w:t>
            </w:r>
            <w:r w:rsidR="008F7B46" w:rsidRPr="00684C00">
              <w:rPr>
                <w:sz w:val="28"/>
                <w:szCs w:val="28"/>
              </w:rPr>
              <w:t xml:space="preserve"> модель</w:t>
            </w:r>
            <w:r w:rsidR="00150304">
              <w:rPr>
                <w:sz w:val="28"/>
                <w:szCs w:val="28"/>
              </w:rPr>
              <w:t>,</w:t>
            </w:r>
          </w:p>
          <w:p w:rsidR="008F7B46" w:rsidRPr="00684C00" w:rsidRDefault="00812C39" w:rsidP="00150304">
            <w:pPr>
              <w:pStyle w:val="ac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684C00">
              <w:rPr>
                <w:sz w:val="28"/>
                <w:szCs w:val="28"/>
              </w:rPr>
              <w:t xml:space="preserve">Фазовый </w:t>
            </w:r>
            <w:r w:rsidR="008F7B46" w:rsidRPr="00684C00">
              <w:rPr>
                <w:sz w:val="28"/>
                <w:szCs w:val="28"/>
              </w:rPr>
              <w:t>портрет и фазовая траектория</w:t>
            </w:r>
            <w:r w:rsidR="00150304">
              <w:rPr>
                <w:sz w:val="28"/>
                <w:szCs w:val="28"/>
              </w:rPr>
              <w:t>,</w:t>
            </w:r>
          </w:p>
          <w:p w:rsidR="008F7B46" w:rsidRPr="00684C00" w:rsidRDefault="00812C39" w:rsidP="00150304">
            <w:pPr>
              <w:pStyle w:val="ac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Условия корректного применения МНК</w:t>
            </w:r>
            <w:r w:rsidR="008F7B46" w:rsidRPr="00684C00">
              <w:rPr>
                <w:sz w:val="28"/>
                <w:szCs w:val="28"/>
              </w:rPr>
              <w:t xml:space="preserve">, </w:t>
            </w:r>
          </w:p>
          <w:p w:rsidR="008F7B46" w:rsidRPr="00684C00" w:rsidRDefault="00812C39" w:rsidP="00150304">
            <w:pPr>
              <w:pStyle w:val="ac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684C00">
              <w:rPr>
                <w:sz w:val="28"/>
                <w:szCs w:val="28"/>
              </w:rPr>
              <w:t xml:space="preserve">Показательное </w:t>
            </w:r>
            <w:r w:rsidR="008F7B46" w:rsidRPr="00684C00">
              <w:rPr>
                <w:sz w:val="28"/>
                <w:szCs w:val="28"/>
              </w:rPr>
              <w:t>распределение СВ</w:t>
            </w:r>
            <w:r w:rsidR="00791493" w:rsidRPr="00684C00">
              <w:rPr>
                <w:sz w:val="28"/>
                <w:szCs w:val="28"/>
              </w:rPr>
              <w:t xml:space="preserve"> и его свойства</w:t>
            </w:r>
            <w:r w:rsidR="00150304">
              <w:rPr>
                <w:sz w:val="28"/>
                <w:szCs w:val="28"/>
              </w:rPr>
              <w:t>,</w:t>
            </w:r>
          </w:p>
          <w:p w:rsidR="008F7B46" w:rsidRPr="00684C00" w:rsidRDefault="00812C39" w:rsidP="00150304">
            <w:pPr>
              <w:pStyle w:val="ac"/>
              <w:tabs>
                <w:tab w:val="left" w:pos="3010"/>
              </w:tabs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684C00">
              <w:rPr>
                <w:sz w:val="28"/>
                <w:szCs w:val="28"/>
              </w:rPr>
              <w:t xml:space="preserve">Базисные </w:t>
            </w:r>
            <w:r w:rsidR="00AF0C29" w:rsidRPr="00684C00">
              <w:rPr>
                <w:sz w:val="28"/>
                <w:szCs w:val="28"/>
              </w:rPr>
              <w:t>функции</w:t>
            </w:r>
            <w:r w:rsidR="00684C00" w:rsidRPr="00684C00">
              <w:rPr>
                <w:sz w:val="28"/>
                <w:szCs w:val="28"/>
              </w:rPr>
              <w:t xml:space="preserve"> при разложении сигнала, примеры;</w:t>
            </w:r>
          </w:p>
          <w:p w:rsidR="00AF0C29" w:rsidRPr="00684C00" w:rsidRDefault="00812C39" w:rsidP="00150304">
            <w:pPr>
              <w:pStyle w:val="ac"/>
              <w:tabs>
                <w:tab w:val="left" w:pos="3010"/>
              </w:tabs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684C00">
              <w:rPr>
                <w:sz w:val="28"/>
                <w:szCs w:val="28"/>
              </w:rPr>
              <w:t xml:space="preserve">Спектральные </w:t>
            </w:r>
            <w:r w:rsidR="00AF0C29" w:rsidRPr="00684C00">
              <w:rPr>
                <w:sz w:val="28"/>
                <w:szCs w:val="28"/>
              </w:rPr>
              <w:t>коэффициенты</w:t>
            </w:r>
            <w:r w:rsidR="00684C00" w:rsidRPr="00684C00">
              <w:rPr>
                <w:sz w:val="28"/>
                <w:szCs w:val="28"/>
              </w:rPr>
              <w:t>, спектр функции</w:t>
            </w:r>
            <w:r w:rsidR="00150304">
              <w:rPr>
                <w:sz w:val="28"/>
                <w:szCs w:val="28"/>
              </w:rPr>
              <w:t>,</w:t>
            </w:r>
          </w:p>
          <w:p w:rsidR="0068610A" w:rsidRPr="00684C00" w:rsidRDefault="00812C39" w:rsidP="00150304">
            <w:pPr>
              <w:pStyle w:val="ac"/>
              <w:tabs>
                <w:tab w:val="left" w:pos="3010"/>
              </w:tabs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684C00">
              <w:rPr>
                <w:sz w:val="28"/>
                <w:szCs w:val="28"/>
              </w:rPr>
              <w:lastRenderedPageBreak/>
              <w:t>Стационарная система</w:t>
            </w:r>
            <w:r w:rsidR="00150304">
              <w:rPr>
                <w:sz w:val="28"/>
                <w:szCs w:val="28"/>
              </w:rPr>
              <w:t>,</w:t>
            </w:r>
          </w:p>
          <w:p w:rsidR="0068610A" w:rsidRPr="00684C00" w:rsidRDefault="00812C39" w:rsidP="00150304">
            <w:pPr>
              <w:pStyle w:val="ac"/>
              <w:tabs>
                <w:tab w:val="left" w:pos="3010"/>
              </w:tabs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684C00">
              <w:rPr>
                <w:sz w:val="28"/>
                <w:szCs w:val="28"/>
              </w:rPr>
              <w:t>Закон минимального действия</w:t>
            </w:r>
            <w:r w:rsidR="00684C00" w:rsidRPr="00684C00">
              <w:rPr>
                <w:sz w:val="28"/>
                <w:szCs w:val="28"/>
              </w:rPr>
              <w:t>, примеры задач с его применением</w:t>
            </w:r>
          </w:p>
          <w:p w:rsidR="00791493" w:rsidRPr="00684C00" w:rsidRDefault="00812C39" w:rsidP="00150304">
            <w:pPr>
              <w:pStyle w:val="ac"/>
              <w:tabs>
                <w:tab w:val="left" w:pos="3010"/>
              </w:tabs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684C00">
              <w:rPr>
                <w:sz w:val="28"/>
                <w:szCs w:val="28"/>
              </w:rPr>
              <w:t>Угловая частота, линей</w:t>
            </w:r>
            <w:r w:rsidR="00791493" w:rsidRPr="00684C00">
              <w:rPr>
                <w:sz w:val="28"/>
                <w:szCs w:val="28"/>
              </w:rPr>
              <w:t>ная частота</w:t>
            </w:r>
            <w:r w:rsidR="00150304">
              <w:rPr>
                <w:sz w:val="28"/>
                <w:szCs w:val="28"/>
              </w:rPr>
              <w:t>,</w:t>
            </w:r>
            <w:r w:rsidR="00791493" w:rsidRPr="00684C00">
              <w:rPr>
                <w:sz w:val="28"/>
                <w:szCs w:val="28"/>
              </w:rPr>
              <w:t xml:space="preserve"> </w:t>
            </w:r>
          </w:p>
          <w:p w:rsidR="00791493" w:rsidRDefault="00812C39" w:rsidP="00150304">
            <w:pPr>
              <w:pStyle w:val="ac"/>
              <w:tabs>
                <w:tab w:val="left" w:pos="3010"/>
              </w:tabs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684C00">
              <w:rPr>
                <w:sz w:val="28"/>
                <w:szCs w:val="28"/>
              </w:rPr>
              <w:t>Свойства потока</w:t>
            </w:r>
            <w:r w:rsidR="00791493" w:rsidRPr="00684C00">
              <w:rPr>
                <w:sz w:val="28"/>
                <w:szCs w:val="28"/>
              </w:rPr>
              <w:t xml:space="preserve"> Пуассона</w:t>
            </w:r>
            <w:r w:rsidR="00150304">
              <w:rPr>
                <w:sz w:val="28"/>
                <w:szCs w:val="28"/>
              </w:rPr>
              <w:t>,</w:t>
            </w:r>
          </w:p>
          <w:p w:rsidR="00150304" w:rsidRDefault="00150304" w:rsidP="00150304">
            <w:pPr>
              <w:pStyle w:val="ac"/>
              <w:tabs>
                <w:tab w:val="left" w:pos="3010"/>
              </w:tabs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Кибернетика,</w:t>
            </w:r>
          </w:p>
          <w:p w:rsidR="00150304" w:rsidRDefault="00150304" w:rsidP="00150304">
            <w:pPr>
              <w:pStyle w:val="ac"/>
              <w:tabs>
                <w:tab w:val="left" w:pos="3010"/>
              </w:tabs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Синергетика, </w:t>
            </w:r>
          </w:p>
          <w:p w:rsidR="00150304" w:rsidRPr="00684C00" w:rsidRDefault="00150304" w:rsidP="00150304">
            <w:pPr>
              <w:pStyle w:val="ac"/>
              <w:tabs>
                <w:tab w:val="left" w:pos="3010"/>
              </w:tabs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Синергетическая теория управления</w:t>
            </w:r>
          </w:p>
        </w:tc>
      </w:tr>
    </w:tbl>
    <w:p w:rsidR="00DB73DD" w:rsidRPr="00684C00" w:rsidRDefault="00DB73DD">
      <w:pPr>
        <w:widowControl/>
        <w:autoSpaceDE/>
        <w:autoSpaceDN/>
        <w:spacing w:before="0" w:after="200" w:line="276" w:lineRule="auto"/>
        <w:ind w:firstLine="0"/>
      </w:pPr>
    </w:p>
    <w:p w:rsidR="00632E62" w:rsidRPr="00684C00" w:rsidRDefault="000E6ABE" w:rsidP="00DB73DD">
      <w:pPr>
        <w:pStyle w:val="ac"/>
        <w:numPr>
          <w:ilvl w:val="0"/>
          <w:numId w:val="3"/>
        </w:numPr>
        <w:shd w:val="clear" w:color="auto" w:fill="FFFFFF"/>
        <w:spacing w:before="96" w:beforeAutospacing="0" w:after="120" w:afterAutospacing="0" w:line="206" w:lineRule="atLeast"/>
        <w:rPr>
          <w:sz w:val="28"/>
          <w:szCs w:val="28"/>
        </w:rPr>
      </w:pPr>
      <w:r w:rsidRPr="00684C00">
        <w:rPr>
          <w:sz w:val="28"/>
          <w:szCs w:val="28"/>
        </w:rPr>
        <w:t xml:space="preserve">Указание к практической части. </w:t>
      </w:r>
      <w:r w:rsidR="003408ED" w:rsidRPr="00684C00">
        <w:rPr>
          <w:sz w:val="28"/>
          <w:szCs w:val="28"/>
        </w:rPr>
        <w:t>Примеры заданий: п</w:t>
      </w:r>
      <w:r w:rsidR="00632E62" w:rsidRPr="00684C00">
        <w:rPr>
          <w:sz w:val="28"/>
          <w:szCs w:val="28"/>
        </w:rPr>
        <w:t>остроить модель в Simulink для решения дифференциального (разностного) уравнения (системы уравнений)</w:t>
      </w:r>
      <w:r w:rsidR="0068610A" w:rsidRPr="00684C00">
        <w:rPr>
          <w:sz w:val="28"/>
          <w:szCs w:val="28"/>
        </w:rPr>
        <w:t>, например</w:t>
      </w:r>
      <w:r w:rsidR="00632E62" w:rsidRPr="00684C00">
        <w:rPr>
          <w:sz w:val="28"/>
          <w:szCs w:val="28"/>
        </w:rPr>
        <w:t>:</w:t>
      </w:r>
    </w:p>
    <w:p w:rsidR="00632E62" w:rsidRPr="00684C00" w:rsidRDefault="00632E62" w:rsidP="00632E62">
      <w:pPr>
        <w:pStyle w:val="ac"/>
        <w:shd w:val="clear" w:color="auto" w:fill="FFFFFF"/>
        <w:spacing w:before="0" w:beforeAutospacing="0" w:after="0" w:afterAutospacing="0"/>
        <w:ind w:left="720"/>
        <w:jc w:val="center"/>
        <w:rPr>
          <w:sz w:val="28"/>
          <w:szCs w:val="28"/>
          <w:lang w:val="en-US"/>
        </w:rPr>
      </w:pPr>
      <w:r w:rsidRPr="00684C00">
        <w:rPr>
          <w:sz w:val="28"/>
          <w:szCs w:val="28"/>
          <w:lang w:val="en-US"/>
        </w:rPr>
        <w:t>y'(t) + 2</w:t>
      </w:r>
      <w:r w:rsidRPr="00684C00">
        <w:rPr>
          <w:sz w:val="28"/>
          <w:szCs w:val="28"/>
          <w:lang w:val="en-US"/>
        </w:rPr>
        <w:sym w:font="Symbol" w:char="F0D7"/>
      </w:r>
      <w:r w:rsidRPr="00684C00">
        <w:rPr>
          <w:sz w:val="28"/>
          <w:szCs w:val="28"/>
          <w:lang w:val="en-US"/>
        </w:rPr>
        <w:t>y(t) = -4t</w:t>
      </w:r>
      <w:r w:rsidRPr="00684C00">
        <w:rPr>
          <w:sz w:val="28"/>
          <w:szCs w:val="28"/>
          <w:lang w:val="en-US"/>
        </w:rPr>
        <w:sym w:font="Symbol" w:char="F0D7"/>
      </w:r>
      <w:r w:rsidRPr="00684C00">
        <w:rPr>
          <w:sz w:val="28"/>
          <w:szCs w:val="28"/>
          <w:lang w:val="en-US"/>
        </w:rPr>
        <w:t>cos(2t), y(0) = 0.</w:t>
      </w:r>
    </w:p>
    <w:p w:rsidR="00632E62" w:rsidRPr="00684C00" w:rsidRDefault="00632E62" w:rsidP="00632E62">
      <w:pPr>
        <w:pStyle w:val="ac"/>
        <w:shd w:val="clear" w:color="auto" w:fill="FFFFFF"/>
        <w:spacing w:before="0" w:beforeAutospacing="0" w:after="0" w:afterAutospacing="0"/>
        <w:ind w:left="720"/>
        <w:jc w:val="center"/>
        <w:rPr>
          <w:sz w:val="28"/>
          <w:szCs w:val="28"/>
          <w:lang w:val="en-US"/>
        </w:rPr>
      </w:pPr>
      <w:r w:rsidRPr="00684C00">
        <w:rPr>
          <w:rFonts w:asciiTheme="majorHAnsi" w:hAnsiTheme="majorHAnsi" w:cs="Courier New"/>
          <w:sz w:val="28"/>
          <w:szCs w:val="28"/>
          <w:lang w:val="en-US"/>
        </w:rPr>
        <w:t xml:space="preserve">y'(t) </w:t>
      </w:r>
      <w:r w:rsidRPr="00684C00">
        <w:rPr>
          <w:rFonts w:asciiTheme="majorHAnsi" w:hAnsiTheme="majorHAnsi" w:cs="Courier New"/>
          <w:sz w:val="28"/>
          <w:szCs w:val="28"/>
          <w:lang w:val="en-US"/>
        </w:rPr>
        <w:noBreakHyphen/>
        <w:t>3y(t) = te</w:t>
      </w:r>
      <w:r w:rsidRPr="00684C00">
        <w:rPr>
          <w:rFonts w:asciiTheme="majorHAnsi" w:hAnsiTheme="majorHAnsi" w:cs="Courier New"/>
          <w:sz w:val="28"/>
          <w:szCs w:val="28"/>
          <w:vertAlign w:val="superscript"/>
          <w:lang w:val="en-US"/>
        </w:rPr>
        <w:noBreakHyphen/>
        <w:t>t</w:t>
      </w:r>
      <w:r w:rsidRPr="00684C00">
        <w:rPr>
          <w:rFonts w:asciiTheme="majorHAnsi" w:hAnsiTheme="majorHAnsi" w:cs="Courier New"/>
          <w:sz w:val="28"/>
          <w:szCs w:val="28"/>
          <w:lang w:val="en-US"/>
        </w:rPr>
        <w:t xml:space="preserve"> , y(0) = 1</w:t>
      </w:r>
    </w:p>
    <w:p w:rsidR="00632E62" w:rsidRPr="00684C00" w:rsidRDefault="00632E62" w:rsidP="00632E62">
      <w:pPr>
        <w:pStyle w:val="ac"/>
        <w:shd w:val="clear" w:color="auto" w:fill="FFFFFF"/>
        <w:spacing w:before="0" w:beforeAutospacing="0" w:after="0" w:afterAutospacing="0"/>
        <w:ind w:left="720"/>
        <w:jc w:val="center"/>
        <w:rPr>
          <w:sz w:val="28"/>
          <w:szCs w:val="28"/>
          <w:lang w:val="en-US"/>
        </w:rPr>
      </w:pPr>
      <w:r w:rsidRPr="00684C00">
        <w:rPr>
          <w:rFonts w:asciiTheme="majorHAnsi" w:hAnsiTheme="majorHAnsi" w:cs="Courier New"/>
          <w:sz w:val="28"/>
          <w:szCs w:val="28"/>
          <w:lang w:val="en-US"/>
        </w:rPr>
        <w:t xml:space="preserve">y'(t) </w:t>
      </w:r>
      <w:r w:rsidRPr="00684C00">
        <w:rPr>
          <w:rFonts w:asciiTheme="majorHAnsi" w:hAnsiTheme="majorHAnsi" w:cs="Courier New"/>
          <w:sz w:val="28"/>
          <w:szCs w:val="28"/>
          <w:lang w:val="en-US"/>
        </w:rPr>
        <w:noBreakHyphen/>
        <w:t xml:space="preserve">7y(t) = 10 </w:t>
      </w:r>
      <w:r w:rsidRPr="00684C00">
        <w:rPr>
          <w:sz w:val="28"/>
          <w:szCs w:val="28"/>
          <w:lang w:val="en-US"/>
        </w:rPr>
        <w:t>cos(t)</w:t>
      </w:r>
      <w:r w:rsidRPr="00684C00">
        <w:rPr>
          <w:rFonts w:asciiTheme="majorHAnsi" w:hAnsiTheme="majorHAnsi" w:cs="Courier New"/>
          <w:sz w:val="28"/>
          <w:szCs w:val="28"/>
          <w:lang w:val="en-US"/>
        </w:rPr>
        <w:t xml:space="preserve"> e</w:t>
      </w:r>
      <w:r w:rsidRPr="00684C00">
        <w:rPr>
          <w:rFonts w:asciiTheme="majorHAnsi" w:hAnsiTheme="majorHAnsi" w:cs="Courier New"/>
          <w:sz w:val="28"/>
          <w:szCs w:val="28"/>
          <w:vertAlign w:val="superscript"/>
          <w:lang w:val="en-US"/>
        </w:rPr>
        <w:noBreakHyphen/>
        <w:t>t</w:t>
      </w:r>
      <w:r w:rsidRPr="00684C00">
        <w:rPr>
          <w:rFonts w:asciiTheme="majorHAnsi" w:hAnsiTheme="majorHAnsi" w:cs="Courier New"/>
          <w:sz w:val="28"/>
          <w:szCs w:val="28"/>
          <w:lang w:val="en-US"/>
        </w:rPr>
        <w:t xml:space="preserve"> , y(0) = 1.</w:t>
      </w:r>
    </w:p>
    <w:p w:rsidR="00632E62" w:rsidRPr="00684C00" w:rsidRDefault="00632E62" w:rsidP="00632E62">
      <w:pPr>
        <w:pStyle w:val="ac"/>
        <w:shd w:val="clear" w:color="auto" w:fill="FFFFFF"/>
        <w:spacing w:before="0" w:beforeAutospacing="0" w:after="0" w:afterAutospacing="0"/>
        <w:ind w:left="720"/>
        <w:jc w:val="center"/>
        <w:rPr>
          <w:rFonts w:asciiTheme="majorHAnsi" w:hAnsiTheme="majorHAnsi" w:cs="Courier New"/>
          <w:sz w:val="28"/>
          <w:szCs w:val="28"/>
          <w:lang w:val="en-US"/>
        </w:rPr>
      </w:pPr>
      <w:r w:rsidRPr="00684C00">
        <w:rPr>
          <w:position w:val="-38"/>
          <w:sz w:val="28"/>
          <w:szCs w:val="28"/>
        </w:rPr>
        <w:object w:dxaOrig="3379" w:dyaOrig="9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9pt;height:45.5pt" o:ole="">
            <v:imagedata r:id="rId9" o:title=""/>
          </v:shape>
          <o:OLEObject Type="Embed" ProgID="Equation.DSMT4" ShapeID="_x0000_i1025" DrawAspect="Content" ObjectID="_1825416382" r:id="rId10"/>
        </w:object>
      </w:r>
      <w:r w:rsidRPr="00684C00">
        <w:rPr>
          <w:rFonts w:asciiTheme="majorHAnsi" w:hAnsiTheme="majorHAnsi" w:cs="Courier New"/>
          <w:sz w:val="28"/>
          <w:szCs w:val="28"/>
          <w:lang w:val="en-US"/>
        </w:rPr>
        <w:t xml:space="preserve"> </w:t>
      </w:r>
    </w:p>
    <w:p w:rsidR="00632E62" w:rsidRPr="00684C00" w:rsidRDefault="00632E62" w:rsidP="00632E62">
      <w:pPr>
        <w:pStyle w:val="ac"/>
        <w:shd w:val="clear" w:color="auto" w:fill="FFFFFF"/>
        <w:spacing w:before="0" w:beforeAutospacing="0" w:after="0" w:afterAutospacing="0"/>
        <w:ind w:left="720"/>
        <w:jc w:val="center"/>
        <w:rPr>
          <w:sz w:val="28"/>
          <w:szCs w:val="28"/>
          <w:lang w:val="en-US"/>
        </w:rPr>
      </w:pPr>
      <w:r w:rsidRPr="00684C00">
        <w:rPr>
          <w:rFonts w:asciiTheme="majorHAnsi" w:hAnsiTheme="majorHAnsi" w:cs="Courier New"/>
          <w:sz w:val="28"/>
          <w:szCs w:val="28"/>
          <w:lang w:val="en-US"/>
        </w:rPr>
        <w:t>y'(t) + 2y(t) = -4t</w:t>
      </w:r>
      <w:r w:rsidRPr="00684C00">
        <w:rPr>
          <w:rFonts w:asciiTheme="majorHAnsi" w:hAnsiTheme="majorHAnsi" w:cs="Courier New"/>
          <w:sz w:val="28"/>
          <w:szCs w:val="28"/>
          <w:vertAlign w:val="superscript"/>
          <w:lang w:val="en-US"/>
        </w:rPr>
        <w:t>2</w:t>
      </w:r>
      <w:r w:rsidRPr="00684C00">
        <w:rPr>
          <w:rFonts w:asciiTheme="majorHAnsi" w:hAnsiTheme="majorHAnsi" w:cs="Courier New"/>
          <w:sz w:val="28"/>
          <w:szCs w:val="28"/>
          <w:lang w:val="en-US"/>
        </w:rPr>
        <w:t>, y(0) = 0.</w:t>
      </w:r>
    </w:p>
    <w:p w:rsidR="00632E62" w:rsidRPr="00684C00" w:rsidRDefault="00632E62" w:rsidP="00632E62">
      <w:pPr>
        <w:pStyle w:val="ac"/>
        <w:shd w:val="clear" w:color="auto" w:fill="FFFFFF"/>
        <w:spacing w:before="0" w:beforeAutospacing="0" w:after="0" w:afterAutospacing="0"/>
        <w:ind w:left="720"/>
        <w:jc w:val="center"/>
        <w:rPr>
          <w:sz w:val="28"/>
          <w:szCs w:val="28"/>
          <w:lang w:val="en-US"/>
        </w:rPr>
      </w:pPr>
      <w:r w:rsidRPr="00684C00">
        <w:rPr>
          <w:rFonts w:asciiTheme="majorHAnsi" w:hAnsiTheme="majorHAnsi" w:cs="Courier New"/>
          <w:sz w:val="28"/>
          <w:szCs w:val="28"/>
          <w:lang w:val="en-US"/>
        </w:rPr>
        <w:t>y'(t) +3y(t) = sin(t) e</w:t>
      </w:r>
      <w:r w:rsidRPr="00684C00">
        <w:rPr>
          <w:rFonts w:asciiTheme="majorHAnsi" w:hAnsiTheme="majorHAnsi" w:cs="Courier New"/>
          <w:sz w:val="28"/>
          <w:szCs w:val="28"/>
          <w:vertAlign w:val="superscript"/>
          <w:lang w:val="en-US"/>
        </w:rPr>
        <w:noBreakHyphen/>
        <w:t>t</w:t>
      </w:r>
      <w:r w:rsidRPr="00684C00">
        <w:rPr>
          <w:rFonts w:asciiTheme="majorHAnsi" w:hAnsiTheme="majorHAnsi" w:cs="Courier New"/>
          <w:sz w:val="28"/>
          <w:szCs w:val="28"/>
          <w:lang w:val="en-US"/>
        </w:rPr>
        <w:t xml:space="preserve"> , y(0) = 1.</w:t>
      </w:r>
    </w:p>
    <w:p w:rsidR="00632E62" w:rsidRPr="00684C00" w:rsidRDefault="00632E62" w:rsidP="00632E62">
      <w:pPr>
        <w:pStyle w:val="ac"/>
        <w:shd w:val="clear" w:color="auto" w:fill="FFFFFF"/>
        <w:spacing w:before="0" w:beforeAutospacing="0" w:after="0" w:afterAutospacing="0"/>
        <w:ind w:left="720"/>
        <w:jc w:val="center"/>
        <w:rPr>
          <w:sz w:val="28"/>
          <w:szCs w:val="28"/>
        </w:rPr>
      </w:pPr>
      <w:r w:rsidRPr="00684C00">
        <w:rPr>
          <w:rFonts w:asciiTheme="majorHAnsi" w:hAnsiTheme="majorHAnsi" w:cs="Courier New"/>
          <w:sz w:val="28"/>
          <w:szCs w:val="28"/>
          <w:lang w:val="en-US"/>
        </w:rPr>
        <w:t>y</w:t>
      </w:r>
      <w:r w:rsidRPr="00684C00">
        <w:rPr>
          <w:rFonts w:asciiTheme="majorHAnsi" w:hAnsiTheme="majorHAnsi" w:cs="Courier New"/>
          <w:sz w:val="28"/>
          <w:szCs w:val="28"/>
        </w:rPr>
        <w:t>'(</w:t>
      </w:r>
      <w:r w:rsidRPr="00684C00">
        <w:rPr>
          <w:rFonts w:asciiTheme="majorHAnsi" w:hAnsiTheme="majorHAnsi" w:cs="Courier New"/>
          <w:sz w:val="28"/>
          <w:szCs w:val="28"/>
          <w:lang w:val="en-US"/>
        </w:rPr>
        <w:t>t</w:t>
      </w:r>
      <w:r w:rsidRPr="00684C00">
        <w:rPr>
          <w:rFonts w:asciiTheme="majorHAnsi" w:hAnsiTheme="majorHAnsi" w:cs="Courier New"/>
          <w:sz w:val="28"/>
          <w:szCs w:val="28"/>
        </w:rPr>
        <w:t>) +2</w:t>
      </w:r>
      <w:r w:rsidRPr="00684C00">
        <w:rPr>
          <w:rFonts w:asciiTheme="majorHAnsi" w:hAnsiTheme="majorHAnsi" w:cs="Courier New"/>
          <w:sz w:val="28"/>
          <w:szCs w:val="28"/>
          <w:lang w:val="en-US"/>
        </w:rPr>
        <w:t>y</w:t>
      </w:r>
      <w:r w:rsidRPr="00684C00">
        <w:rPr>
          <w:rFonts w:asciiTheme="majorHAnsi" w:hAnsiTheme="majorHAnsi" w:cs="Courier New"/>
          <w:sz w:val="28"/>
          <w:szCs w:val="28"/>
        </w:rPr>
        <w:t>(</w:t>
      </w:r>
      <w:r w:rsidRPr="00684C00">
        <w:rPr>
          <w:rFonts w:asciiTheme="majorHAnsi" w:hAnsiTheme="majorHAnsi" w:cs="Courier New"/>
          <w:sz w:val="28"/>
          <w:szCs w:val="28"/>
          <w:lang w:val="en-US"/>
        </w:rPr>
        <w:t>t</w:t>
      </w:r>
      <w:r w:rsidRPr="00684C00">
        <w:rPr>
          <w:rFonts w:asciiTheme="majorHAnsi" w:hAnsiTheme="majorHAnsi" w:cs="Courier New"/>
          <w:sz w:val="28"/>
          <w:szCs w:val="28"/>
        </w:rPr>
        <w:t xml:space="preserve">) = </w:t>
      </w:r>
      <w:r w:rsidRPr="00684C00">
        <w:rPr>
          <w:rFonts w:asciiTheme="majorHAnsi" w:hAnsiTheme="majorHAnsi" w:cs="Courier New"/>
          <w:sz w:val="28"/>
          <w:szCs w:val="28"/>
        </w:rPr>
        <w:noBreakHyphen/>
        <w:t>9</w:t>
      </w:r>
      <w:r w:rsidRPr="00684C00">
        <w:rPr>
          <w:rFonts w:asciiTheme="majorHAnsi" w:hAnsiTheme="majorHAnsi" w:cs="Courier New"/>
          <w:sz w:val="28"/>
          <w:szCs w:val="28"/>
          <w:lang w:val="en-US"/>
        </w:rPr>
        <w:t>t</w:t>
      </w:r>
      <w:r w:rsidRPr="00684C00">
        <w:rPr>
          <w:rFonts w:asciiTheme="majorHAnsi" w:hAnsiTheme="majorHAnsi" w:cs="Courier New"/>
          <w:sz w:val="28"/>
          <w:szCs w:val="28"/>
        </w:rPr>
        <w:t xml:space="preserve"> , </w:t>
      </w:r>
      <w:r w:rsidRPr="00684C00">
        <w:rPr>
          <w:rFonts w:asciiTheme="majorHAnsi" w:hAnsiTheme="majorHAnsi" w:cs="Courier New"/>
          <w:sz w:val="28"/>
          <w:szCs w:val="28"/>
          <w:lang w:val="en-US"/>
        </w:rPr>
        <w:t>y</w:t>
      </w:r>
      <w:r w:rsidRPr="00684C00">
        <w:rPr>
          <w:rFonts w:asciiTheme="majorHAnsi" w:hAnsiTheme="majorHAnsi" w:cs="Courier New"/>
          <w:sz w:val="28"/>
          <w:szCs w:val="28"/>
        </w:rPr>
        <w:t>(0) = 3.</w:t>
      </w:r>
    </w:p>
    <w:p w:rsidR="00632E62" w:rsidRPr="00684C00" w:rsidRDefault="00632E62" w:rsidP="00632E62">
      <w:pPr>
        <w:pStyle w:val="ac"/>
        <w:shd w:val="clear" w:color="auto" w:fill="FFFFFF"/>
        <w:spacing w:before="0" w:beforeAutospacing="0" w:after="0" w:afterAutospacing="0"/>
        <w:ind w:left="720"/>
        <w:jc w:val="center"/>
        <w:rPr>
          <w:sz w:val="28"/>
          <w:szCs w:val="28"/>
        </w:rPr>
      </w:pPr>
      <w:r w:rsidRPr="00684C00">
        <w:rPr>
          <w:position w:val="-16"/>
          <w:sz w:val="28"/>
          <w:szCs w:val="28"/>
        </w:rPr>
        <w:object w:dxaOrig="5220" w:dyaOrig="460">
          <v:shape id="_x0000_i1026" type="#_x0000_t75" style="width:261.5pt;height:23.5pt" o:ole="">
            <v:imagedata r:id="rId11" o:title=""/>
          </v:shape>
          <o:OLEObject Type="Embed" ProgID="Equation.DSMT4" ShapeID="_x0000_i1026" DrawAspect="Content" ObjectID="_1825416383" r:id="rId12"/>
        </w:object>
      </w:r>
    </w:p>
    <w:p w:rsidR="00632E62" w:rsidRPr="00684C00" w:rsidRDefault="00632E62" w:rsidP="00632E62">
      <w:pPr>
        <w:pStyle w:val="ac"/>
        <w:shd w:val="clear" w:color="auto" w:fill="FFFFFF"/>
        <w:spacing w:before="0" w:beforeAutospacing="0" w:after="0" w:afterAutospacing="0"/>
        <w:ind w:left="720"/>
        <w:jc w:val="center"/>
        <w:rPr>
          <w:sz w:val="28"/>
          <w:szCs w:val="28"/>
        </w:rPr>
      </w:pPr>
      <w:r w:rsidRPr="00684C00">
        <w:rPr>
          <w:sz w:val="28"/>
          <w:szCs w:val="28"/>
        </w:rPr>
        <w:t>X(t+1)=A</w:t>
      </w:r>
      <w:r w:rsidRPr="00684C00">
        <w:rPr>
          <w:sz w:val="28"/>
          <w:szCs w:val="28"/>
        </w:rPr>
        <w:sym w:font="Symbol" w:char="F0D7"/>
      </w:r>
      <w:r w:rsidRPr="00684C00">
        <w:rPr>
          <w:sz w:val="28"/>
          <w:szCs w:val="28"/>
        </w:rPr>
        <w:t xml:space="preserve">X(t), A=[2   0; -2   2] </w:t>
      </w:r>
      <w:r w:rsidRPr="00684C00">
        <w:rPr>
          <w:position w:val="-30"/>
          <w:sz w:val="28"/>
          <w:szCs w:val="28"/>
        </w:rPr>
        <w:object w:dxaOrig="1380" w:dyaOrig="720">
          <v:shape id="_x0000_i1027" type="#_x0000_t75" style="width:69pt;height:36pt" o:ole="">
            <v:imagedata r:id="rId13" o:title=""/>
          </v:shape>
          <o:OLEObject Type="Embed" ProgID="Equation.DSMT4" ShapeID="_x0000_i1027" DrawAspect="Content" ObjectID="_1825416384" r:id="rId14"/>
        </w:object>
      </w:r>
    </w:p>
    <w:p w:rsidR="00632E62" w:rsidRPr="00684C00" w:rsidRDefault="00632E62" w:rsidP="00632E62">
      <w:pPr>
        <w:pStyle w:val="ac"/>
        <w:shd w:val="clear" w:color="auto" w:fill="FFFFFF"/>
        <w:spacing w:before="0" w:beforeAutospacing="0" w:after="0" w:afterAutospacing="0"/>
        <w:ind w:left="720"/>
        <w:jc w:val="center"/>
        <w:rPr>
          <w:position w:val="-24"/>
          <w:sz w:val="28"/>
          <w:szCs w:val="28"/>
        </w:rPr>
      </w:pPr>
      <w:r w:rsidRPr="00684C00">
        <w:rPr>
          <w:position w:val="-24"/>
          <w:sz w:val="28"/>
          <w:szCs w:val="28"/>
        </w:rPr>
        <w:object w:dxaOrig="3320" w:dyaOrig="700">
          <v:shape id="_x0000_i1028" type="#_x0000_t75" style="width:197pt;height:42pt" o:ole="">
            <v:imagedata r:id="rId15" o:title=""/>
          </v:shape>
          <o:OLEObject Type="Embed" ProgID="Equation.DSMT4" ShapeID="_x0000_i1028" DrawAspect="Content" ObjectID="_1825416385" r:id="rId16"/>
        </w:object>
      </w:r>
    </w:p>
    <w:p w:rsidR="00632E62" w:rsidRPr="00684C00" w:rsidRDefault="00632E62" w:rsidP="00632E62">
      <w:pPr>
        <w:pStyle w:val="ac"/>
        <w:shd w:val="clear" w:color="auto" w:fill="FFFFFF"/>
        <w:spacing w:before="0" w:beforeAutospacing="0" w:after="0" w:afterAutospacing="0"/>
        <w:ind w:left="720"/>
        <w:jc w:val="center"/>
        <w:rPr>
          <w:position w:val="-16"/>
          <w:sz w:val="28"/>
          <w:szCs w:val="28"/>
        </w:rPr>
      </w:pPr>
      <w:r w:rsidRPr="00684C00">
        <w:rPr>
          <w:position w:val="-16"/>
          <w:sz w:val="28"/>
          <w:szCs w:val="28"/>
        </w:rPr>
        <w:object w:dxaOrig="4380" w:dyaOrig="460">
          <v:shape id="_x0000_i1029" type="#_x0000_t75" style="width:219.5pt;height:23.5pt" o:ole="">
            <v:imagedata r:id="rId17" o:title=""/>
          </v:shape>
          <o:OLEObject Type="Embed" ProgID="Equation.DSMT4" ShapeID="_x0000_i1029" DrawAspect="Content" ObjectID="_1825416386" r:id="rId18"/>
        </w:object>
      </w:r>
    </w:p>
    <w:p w:rsidR="00632E62" w:rsidRPr="00684C00" w:rsidRDefault="00632E62" w:rsidP="00632E62">
      <w:pPr>
        <w:pStyle w:val="ac"/>
        <w:shd w:val="clear" w:color="auto" w:fill="FFFFFF"/>
        <w:spacing w:before="0" w:beforeAutospacing="0" w:after="0" w:afterAutospacing="0"/>
        <w:ind w:left="720"/>
        <w:jc w:val="center"/>
        <w:rPr>
          <w:position w:val="-18"/>
          <w:sz w:val="28"/>
          <w:szCs w:val="28"/>
        </w:rPr>
      </w:pPr>
      <w:r w:rsidRPr="00684C00">
        <w:rPr>
          <w:position w:val="-16"/>
          <w:sz w:val="28"/>
          <w:szCs w:val="28"/>
        </w:rPr>
        <w:object w:dxaOrig="3700" w:dyaOrig="480">
          <v:shape id="_x0000_i1030" type="#_x0000_t75" style="width:222pt;height:28.5pt" o:ole="">
            <v:imagedata r:id="rId19" o:title=""/>
          </v:shape>
          <o:OLEObject Type="Embed" ProgID="Equation.DSMT4" ShapeID="_x0000_i1030" DrawAspect="Content" ObjectID="_1825416387" r:id="rId20"/>
        </w:object>
      </w:r>
    </w:p>
    <w:p w:rsidR="00632E62" w:rsidRPr="00684C00" w:rsidRDefault="00632E62" w:rsidP="00632E62">
      <w:pPr>
        <w:spacing w:before="0" w:line="240" w:lineRule="auto"/>
        <w:ind w:left="720" w:firstLine="0"/>
        <w:jc w:val="center"/>
        <w:rPr>
          <w:rFonts w:eastAsia="Calibri"/>
        </w:rPr>
      </w:pPr>
      <w:r w:rsidRPr="00684C00">
        <w:rPr>
          <w:rFonts w:eastAsia="Calibri"/>
        </w:rPr>
        <w:object w:dxaOrig="3658" w:dyaOrig="420">
          <v:shape id="_x0000_i1031" type="#_x0000_t75" style="width:219.5pt;height:26pt" o:ole="">
            <v:imagedata r:id="rId21" o:title=""/>
          </v:shape>
          <o:OLEObject Type="Embed" ProgID="Equation.3" ShapeID="_x0000_i1031" DrawAspect="Content" ObjectID="_1825416388" r:id="rId22"/>
        </w:object>
      </w:r>
    </w:p>
    <w:p w:rsidR="00632E62" w:rsidRPr="00684C00" w:rsidRDefault="00632E62" w:rsidP="00632E62">
      <w:pPr>
        <w:spacing w:before="0" w:line="240" w:lineRule="auto"/>
        <w:ind w:left="720" w:firstLine="0"/>
        <w:jc w:val="center"/>
        <w:rPr>
          <w:rFonts w:eastAsia="Calibri"/>
        </w:rPr>
      </w:pPr>
      <w:r w:rsidRPr="00684C00">
        <w:rPr>
          <w:rFonts w:eastAsia="Calibri"/>
        </w:rPr>
        <w:object w:dxaOrig="2960" w:dyaOrig="760">
          <v:shape id="_x0000_i1032" type="#_x0000_t75" style="width:180pt;height:45pt" o:ole="">
            <v:imagedata r:id="rId23" o:title=""/>
          </v:shape>
          <o:OLEObject Type="Embed" ProgID="Equation.DSMT4" ShapeID="_x0000_i1032" DrawAspect="Content" ObjectID="_1825416389" r:id="rId24"/>
        </w:object>
      </w:r>
    </w:p>
    <w:p w:rsidR="00632E62" w:rsidRPr="00684C00" w:rsidRDefault="00632E62" w:rsidP="00632E62">
      <w:pPr>
        <w:spacing w:before="0" w:line="240" w:lineRule="auto"/>
        <w:ind w:left="720" w:firstLine="0"/>
        <w:jc w:val="center"/>
      </w:pPr>
      <w:r w:rsidRPr="00684C00">
        <w:object w:dxaOrig="5220" w:dyaOrig="460">
          <v:shape id="_x0000_i1033" type="#_x0000_t75" style="width:261.5pt;height:23.5pt" o:ole="">
            <v:imagedata r:id="rId11" o:title=""/>
          </v:shape>
          <o:OLEObject Type="Embed" ProgID="Equation.DSMT4" ShapeID="_x0000_i1033" DrawAspect="Content" ObjectID="_1825416390" r:id="rId25"/>
        </w:object>
      </w:r>
    </w:p>
    <w:p w:rsidR="00632E62" w:rsidRPr="00684C00" w:rsidRDefault="00632E62" w:rsidP="00632E62">
      <w:pPr>
        <w:pStyle w:val="ac"/>
        <w:shd w:val="clear" w:color="auto" w:fill="FFFFFF"/>
        <w:spacing w:before="0" w:beforeAutospacing="0" w:after="0" w:afterAutospacing="0"/>
        <w:ind w:left="720"/>
        <w:jc w:val="center"/>
        <w:rPr>
          <w:sz w:val="28"/>
          <w:szCs w:val="28"/>
        </w:rPr>
      </w:pPr>
      <w:r w:rsidRPr="00684C00">
        <w:rPr>
          <w:position w:val="-10"/>
          <w:sz w:val="28"/>
          <w:szCs w:val="28"/>
        </w:rPr>
        <w:object w:dxaOrig="2700" w:dyaOrig="400">
          <v:shape id="_x0000_i1034" type="#_x0000_t75" style="width:165pt;height:24pt" o:ole="">
            <v:imagedata r:id="rId26" o:title=""/>
          </v:shape>
          <o:OLEObject Type="Embed" ProgID="Equation.3" ShapeID="_x0000_i1034" DrawAspect="Content" ObjectID="_1825416391" r:id="rId27"/>
        </w:object>
      </w:r>
    </w:p>
    <w:p w:rsidR="00632E62" w:rsidRPr="00684C00" w:rsidRDefault="00632E62" w:rsidP="00632E62">
      <w:pPr>
        <w:pStyle w:val="2"/>
        <w:ind w:left="0" w:firstLine="0"/>
        <w:jc w:val="center"/>
        <w:rPr>
          <w:b/>
          <w:sz w:val="28"/>
          <w:szCs w:val="28"/>
          <w:lang w:val="en-US"/>
        </w:rPr>
      </w:pPr>
    </w:p>
    <w:p w:rsidR="00D61A73" w:rsidRPr="00684C00" w:rsidRDefault="00D61A73" w:rsidP="00D61A73">
      <w:pPr>
        <w:rPr>
          <w:color w:val="C00000"/>
        </w:rPr>
      </w:pPr>
      <w:r w:rsidRPr="00684C00">
        <w:rPr>
          <w:color w:val="C00000"/>
        </w:rPr>
        <w:t xml:space="preserve">Ответы на </w:t>
      </w:r>
      <w:r w:rsidR="00791493" w:rsidRPr="00684C00">
        <w:rPr>
          <w:color w:val="C00000"/>
        </w:rPr>
        <w:t xml:space="preserve">часто задаваемые </w:t>
      </w:r>
      <w:r w:rsidRPr="00684C00">
        <w:rPr>
          <w:color w:val="C00000"/>
        </w:rPr>
        <w:t>вопросы (консультации к экзамену</w:t>
      </w:r>
      <w:r w:rsidR="00F70827" w:rsidRPr="00684C00">
        <w:rPr>
          <w:color w:val="C00000"/>
        </w:rPr>
        <w:t xml:space="preserve"> прошлых лет</w:t>
      </w:r>
      <w:r w:rsidRPr="00684C00">
        <w:rPr>
          <w:color w:val="C00000"/>
        </w:rPr>
        <w:t>)</w:t>
      </w:r>
    </w:p>
    <w:p w:rsidR="00043800" w:rsidRPr="00684C00" w:rsidRDefault="00962583" w:rsidP="00791493">
      <w:pPr>
        <w:widowControl/>
        <w:autoSpaceDE/>
        <w:autoSpaceDN/>
        <w:spacing w:before="0" w:after="200" w:line="276" w:lineRule="auto"/>
        <w:ind w:firstLine="0"/>
        <w:jc w:val="center"/>
      </w:pPr>
      <w:r w:rsidRPr="00684C00">
        <w:rPr>
          <w:position w:val="-26"/>
        </w:rPr>
        <w:object w:dxaOrig="3580" w:dyaOrig="520">
          <v:shape id="_x0000_i1035" type="#_x0000_t75" style="width:219pt;height:31.5pt" o:ole="">
            <v:imagedata r:id="rId28" o:title=""/>
          </v:shape>
          <o:OLEObject Type="Embed" ProgID="Equation.DSMT4" ShapeID="_x0000_i1035" DrawAspect="Content" ObjectID="_1825416392" r:id="rId29"/>
        </w:object>
      </w:r>
    </w:p>
    <w:p w:rsidR="00561578" w:rsidRPr="00684C00" w:rsidRDefault="00561578" w:rsidP="00791493">
      <w:pPr>
        <w:widowControl/>
        <w:autoSpaceDE/>
        <w:autoSpaceDN/>
        <w:spacing w:before="0" w:after="200" w:line="276" w:lineRule="auto"/>
        <w:ind w:firstLine="0"/>
        <w:jc w:val="center"/>
      </w:pPr>
      <w:r w:rsidRPr="00684C00">
        <w:rPr>
          <w:noProof/>
        </w:rPr>
        <w:drawing>
          <wp:inline distT="0" distB="0" distL="0" distR="0" wp14:anchorId="78E33775" wp14:editId="3FD37EFC">
            <wp:extent cx="4207122" cy="101990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 l="5579" t="15347" r="43285" b="252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8797" cy="10251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61578" w:rsidRPr="00684C00" w:rsidRDefault="00561578" w:rsidP="00F26C56">
      <w:pPr>
        <w:widowControl/>
        <w:autoSpaceDE/>
        <w:autoSpaceDN/>
        <w:spacing w:before="0" w:after="200" w:line="276" w:lineRule="auto"/>
        <w:ind w:firstLine="0"/>
      </w:pPr>
      <w:r w:rsidRPr="00684C00">
        <w:rPr>
          <w:position w:val="-108"/>
        </w:rPr>
        <w:object w:dxaOrig="5220" w:dyaOrig="2040">
          <v:shape id="_x0000_i1036" type="#_x0000_t75" style="width:318.5pt;height:123.5pt" o:ole="">
            <v:imagedata r:id="rId31" o:title=""/>
          </v:shape>
          <o:OLEObject Type="Embed" ProgID="Equation.DSMT4" ShapeID="_x0000_i1036" DrawAspect="Content" ObjectID="_1825416393" r:id="rId32"/>
        </w:object>
      </w:r>
    </w:p>
    <w:p w:rsidR="003E34A8" w:rsidRPr="00684C00" w:rsidRDefault="003E34A8" w:rsidP="00F26C56">
      <w:pPr>
        <w:widowControl/>
        <w:autoSpaceDE/>
        <w:autoSpaceDN/>
        <w:spacing w:before="0" w:after="200" w:line="276" w:lineRule="auto"/>
        <w:ind w:firstLine="0"/>
      </w:pPr>
    </w:p>
    <w:p w:rsidR="003E34A8" w:rsidRPr="00684C00" w:rsidRDefault="00791493" w:rsidP="00F26C56">
      <w:pPr>
        <w:widowControl/>
        <w:autoSpaceDE/>
        <w:autoSpaceDN/>
        <w:spacing w:before="0" w:after="200" w:line="276" w:lineRule="auto"/>
        <w:ind w:firstLine="0"/>
        <w:rPr>
          <w:color w:val="C00000"/>
        </w:rPr>
      </w:pPr>
      <w:r w:rsidRPr="00684C00">
        <w:rPr>
          <w:color w:val="C00000"/>
        </w:rPr>
        <w:t>МНК</w:t>
      </w:r>
    </w:p>
    <w:p w:rsidR="003E34A8" w:rsidRPr="00684C00" w:rsidRDefault="006E3638" w:rsidP="00F26C56">
      <w:pPr>
        <w:widowControl/>
        <w:autoSpaceDE/>
        <w:autoSpaceDN/>
        <w:spacing w:before="0" w:after="200" w:line="276" w:lineRule="auto"/>
        <w:ind w:firstLine="0"/>
      </w:pPr>
      <w:r w:rsidRPr="00684C00">
        <w:rPr>
          <w:position w:val="-166"/>
        </w:rPr>
        <w:object w:dxaOrig="7860" w:dyaOrig="3080">
          <v:shape id="_x0000_i1037" type="#_x0000_t75" style="width:480pt;height:186.5pt" o:ole="">
            <v:imagedata r:id="rId33" o:title=""/>
          </v:shape>
          <o:OLEObject Type="Embed" ProgID="Equation.DSMT4" ShapeID="_x0000_i1037" DrawAspect="Content" ObjectID="_1825416394" r:id="rId34"/>
        </w:object>
      </w:r>
    </w:p>
    <w:p w:rsidR="006E3638" w:rsidRPr="00684C00" w:rsidRDefault="006E3638" w:rsidP="00F26C56">
      <w:pPr>
        <w:widowControl/>
        <w:autoSpaceDE/>
        <w:autoSpaceDN/>
        <w:spacing w:before="0" w:after="200" w:line="276" w:lineRule="auto"/>
        <w:ind w:firstLine="0"/>
      </w:pPr>
    </w:p>
    <w:p w:rsidR="006E3638" w:rsidRPr="00684C00" w:rsidRDefault="006E3638" w:rsidP="00F26C56">
      <w:pPr>
        <w:widowControl/>
        <w:autoSpaceDE/>
        <w:autoSpaceDN/>
        <w:spacing w:before="0" w:after="200" w:line="276" w:lineRule="auto"/>
        <w:ind w:firstLine="0"/>
      </w:pPr>
      <w:r w:rsidRPr="00684C00">
        <w:rPr>
          <w:position w:val="-56"/>
        </w:rPr>
        <w:object w:dxaOrig="2580" w:dyaOrig="1300">
          <v:shape id="_x0000_i1038" type="#_x0000_t75" style="width:129pt;height:65pt" o:ole="">
            <v:imagedata r:id="rId35" o:title=""/>
          </v:shape>
          <o:OLEObject Type="Embed" ProgID="Equation.DSMT4" ShapeID="_x0000_i1038" DrawAspect="Content" ObjectID="_1825416395" r:id="rId36"/>
        </w:object>
      </w:r>
    </w:p>
    <w:p w:rsidR="00761362" w:rsidRPr="00684C00" w:rsidRDefault="00761362" w:rsidP="00F26C56">
      <w:pPr>
        <w:widowControl/>
        <w:autoSpaceDE/>
        <w:autoSpaceDN/>
        <w:spacing w:before="0" w:after="200" w:line="276" w:lineRule="auto"/>
        <w:ind w:firstLine="0"/>
      </w:pPr>
    </w:p>
    <w:p w:rsidR="00761362" w:rsidRPr="00684C00" w:rsidRDefault="00791493" w:rsidP="00F26C56">
      <w:pPr>
        <w:widowControl/>
        <w:autoSpaceDE/>
        <w:autoSpaceDN/>
        <w:spacing w:before="0" w:after="200" w:line="276" w:lineRule="auto"/>
        <w:ind w:firstLine="0"/>
      </w:pPr>
      <w:r w:rsidRPr="00684C00">
        <w:t>Пример решения ДУ с понижением порядка</w:t>
      </w:r>
    </w:p>
    <w:p w:rsidR="00761362" w:rsidRPr="00684C00" w:rsidRDefault="00761362" w:rsidP="00F26C56">
      <w:pPr>
        <w:widowControl/>
        <w:autoSpaceDE/>
        <w:autoSpaceDN/>
        <w:spacing w:before="0" w:after="200" w:line="276" w:lineRule="auto"/>
        <w:ind w:firstLine="0"/>
      </w:pPr>
      <w:r w:rsidRPr="00684C00">
        <w:rPr>
          <w:position w:val="-24"/>
        </w:rPr>
        <w:object w:dxaOrig="3320" w:dyaOrig="700">
          <v:shape id="_x0000_i1039" type="#_x0000_t75" style="width:197pt;height:42pt" o:ole="">
            <v:imagedata r:id="rId15" o:title=""/>
          </v:shape>
          <o:OLEObject Type="Embed" ProgID="Equation.DSMT4" ShapeID="_x0000_i1039" DrawAspect="Content" ObjectID="_1825416396" r:id="rId37"/>
        </w:object>
      </w:r>
    </w:p>
    <w:p w:rsidR="00761362" w:rsidRPr="00684C00" w:rsidRDefault="00761362" w:rsidP="00F26C56">
      <w:pPr>
        <w:widowControl/>
        <w:autoSpaceDE/>
        <w:autoSpaceDN/>
        <w:spacing w:before="0" w:after="200" w:line="276" w:lineRule="auto"/>
        <w:ind w:firstLine="0"/>
      </w:pPr>
      <w:r w:rsidRPr="00684C00">
        <w:rPr>
          <w:position w:val="-202"/>
        </w:rPr>
        <w:object w:dxaOrig="7380" w:dyaOrig="4180">
          <v:shape id="_x0000_i1040" type="#_x0000_t75" style="width:438.5pt;height:251pt" o:ole="">
            <v:imagedata r:id="rId38" o:title=""/>
          </v:shape>
          <o:OLEObject Type="Embed" ProgID="Equation.DSMT4" ShapeID="_x0000_i1040" DrawAspect="Content" ObjectID="_1825416397" r:id="rId39"/>
        </w:object>
      </w:r>
    </w:p>
    <w:sectPr w:rsidR="00761362" w:rsidRPr="00684C00" w:rsidSect="00294BC5">
      <w:pgSz w:w="11907" w:h="16839" w:code="9"/>
      <w:pgMar w:top="851" w:right="425" w:bottom="709" w:left="993" w:header="709" w:footer="83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F7532" w:rsidRDefault="005F7532" w:rsidP="00F4724A">
      <w:pPr>
        <w:spacing w:before="0" w:line="240" w:lineRule="auto"/>
      </w:pPr>
      <w:r>
        <w:separator/>
      </w:r>
    </w:p>
  </w:endnote>
  <w:endnote w:type="continuationSeparator" w:id="0">
    <w:p w:rsidR="005F7532" w:rsidRDefault="005F7532" w:rsidP="00F4724A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F7532" w:rsidRDefault="005F7532" w:rsidP="00F4724A">
      <w:pPr>
        <w:spacing w:before="0" w:line="240" w:lineRule="auto"/>
      </w:pPr>
      <w:r>
        <w:separator/>
      </w:r>
    </w:p>
  </w:footnote>
  <w:footnote w:type="continuationSeparator" w:id="0">
    <w:p w:rsidR="005F7532" w:rsidRDefault="005F7532" w:rsidP="00F4724A">
      <w:pPr>
        <w:spacing w:before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B17CE0"/>
    <w:multiLevelType w:val="hybridMultilevel"/>
    <w:tmpl w:val="6464D33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9A362FC"/>
    <w:multiLevelType w:val="hybridMultilevel"/>
    <w:tmpl w:val="D6BA30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566F52"/>
    <w:multiLevelType w:val="hybridMultilevel"/>
    <w:tmpl w:val="D6BA30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8C4AB5"/>
    <w:multiLevelType w:val="hybridMultilevel"/>
    <w:tmpl w:val="D6BA30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FA60D0"/>
    <w:multiLevelType w:val="hybridMultilevel"/>
    <w:tmpl w:val="D6BA30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8F41B7"/>
    <w:multiLevelType w:val="hybridMultilevel"/>
    <w:tmpl w:val="D6BA30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8C70E6"/>
    <w:multiLevelType w:val="hybridMultilevel"/>
    <w:tmpl w:val="D6BA30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C05DAB"/>
    <w:multiLevelType w:val="hybridMultilevel"/>
    <w:tmpl w:val="6464D33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62F2D92"/>
    <w:multiLevelType w:val="hybridMultilevel"/>
    <w:tmpl w:val="D6BA30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927E7C"/>
    <w:multiLevelType w:val="hybridMultilevel"/>
    <w:tmpl w:val="D6BA30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D345A8"/>
    <w:multiLevelType w:val="hybridMultilevel"/>
    <w:tmpl w:val="D6BA30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0B60E2"/>
    <w:multiLevelType w:val="hybridMultilevel"/>
    <w:tmpl w:val="D6BA30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170883"/>
    <w:multiLevelType w:val="hybridMultilevel"/>
    <w:tmpl w:val="D6BA30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E72FA6"/>
    <w:multiLevelType w:val="hybridMultilevel"/>
    <w:tmpl w:val="6464D33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86F2D77"/>
    <w:multiLevelType w:val="hybridMultilevel"/>
    <w:tmpl w:val="D6BA30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C45BC5"/>
    <w:multiLevelType w:val="hybridMultilevel"/>
    <w:tmpl w:val="6464D33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7"/>
  </w:num>
  <w:num w:numId="2">
    <w:abstractNumId w:val="15"/>
  </w:num>
  <w:num w:numId="3">
    <w:abstractNumId w:val="2"/>
  </w:num>
  <w:num w:numId="4">
    <w:abstractNumId w:val="9"/>
  </w:num>
  <w:num w:numId="5">
    <w:abstractNumId w:val="10"/>
  </w:num>
  <w:num w:numId="6">
    <w:abstractNumId w:val="14"/>
  </w:num>
  <w:num w:numId="7">
    <w:abstractNumId w:val="6"/>
  </w:num>
  <w:num w:numId="8">
    <w:abstractNumId w:val="8"/>
  </w:num>
  <w:num w:numId="9">
    <w:abstractNumId w:val="5"/>
  </w:num>
  <w:num w:numId="10">
    <w:abstractNumId w:val="11"/>
  </w:num>
  <w:num w:numId="11">
    <w:abstractNumId w:val="12"/>
  </w:num>
  <w:num w:numId="12">
    <w:abstractNumId w:val="4"/>
  </w:num>
  <w:num w:numId="13">
    <w:abstractNumId w:val="3"/>
  </w:num>
  <w:num w:numId="14">
    <w:abstractNumId w:val="1"/>
  </w:num>
  <w:num w:numId="15">
    <w:abstractNumId w:val="13"/>
  </w:num>
  <w:num w:numId="16">
    <w:abstractNumId w:val="0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drawingGridHorizontalSpacing w:val="14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724A"/>
    <w:rsid w:val="00007569"/>
    <w:rsid w:val="00012182"/>
    <w:rsid w:val="00017E84"/>
    <w:rsid w:val="000222F0"/>
    <w:rsid w:val="00025FF5"/>
    <w:rsid w:val="00032948"/>
    <w:rsid w:val="00043800"/>
    <w:rsid w:val="0006149E"/>
    <w:rsid w:val="00082C07"/>
    <w:rsid w:val="00096B14"/>
    <w:rsid w:val="000C4BE0"/>
    <w:rsid w:val="000E6ABE"/>
    <w:rsid w:val="000F1C9E"/>
    <w:rsid w:val="000F6853"/>
    <w:rsid w:val="001027CF"/>
    <w:rsid w:val="00122369"/>
    <w:rsid w:val="00122495"/>
    <w:rsid w:val="00150304"/>
    <w:rsid w:val="00153253"/>
    <w:rsid w:val="00172668"/>
    <w:rsid w:val="00176BBE"/>
    <w:rsid w:val="00184FAC"/>
    <w:rsid w:val="001948B5"/>
    <w:rsid w:val="001C7C7A"/>
    <w:rsid w:val="001D259A"/>
    <w:rsid w:val="001D3B13"/>
    <w:rsid w:val="001E583F"/>
    <w:rsid w:val="00201D54"/>
    <w:rsid w:val="002068C2"/>
    <w:rsid w:val="00215EBD"/>
    <w:rsid w:val="002164FA"/>
    <w:rsid w:val="002339E1"/>
    <w:rsid w:val="00240C7F"/>
    <w:rsid w:val="00241A38"/>
    <w:rsid w:val="00256E22"/>
    <w:rsid w:val="00263F13"/>
    <w:rsid w:val="0026449C"/>
    <w:rsid w:val="002748ED"/>
    <w:rsid w:val="00292446"/>
    <w:rsid w:val="00294BC5"/>
    <w:rsid w:val="00294D31"/>
    <w:rsid w:val="00296A8E"/>
    <w:rsid w:val="002B65AE"/>
    <w:rsid w:val="002B6B24"/>
    <w:rsid w:val="002C31C0"/>
    <w:rsid w:val="002D1F52"/>
    <w:rsid w:val="002E22DB"/>
    <w:rsid w:val="002E2623"/>
    <w:rsid w:val="002F61AB"/>
    <w:rsid w:val="00304080"/>
    <w:rsid w:val="0031732E"/>
    <w:rsid w:val="00325F20"/>
    <w:rsid w:val="003408ED"/>
    <w:rsid w:val="00350561"/>
    <w:rsid w:val="003623D8"/>
    <w:rsid w:val="00375795"/>
    <w:rsid w:val="00386B6F"/>
    <w:rsid w:val="00392C93"/>
    <w:rsid w:val="003A7525"/>
    <w:rsid w:val="003A7739"/>
    <w:rsid w:val="003D11B1"/>
    <w:rsid w:val="003E34A8"/>
    <w:rsid w:val="003E4A30"/>
    <w:rsid w:val="00406EE0"/>
    <w:rsid w:val="00416DA4"/>
    <w:rsid w:val="00417A2C"/>
    <w:rsid w:val="0042207C"/>
    <w:rsid w:val="004423D1"/>
    <w:rsid w:val="004461DA"/>
    <w:rsid w:val="00446323"/>
    <w:rsid w:val="004632A4"/>
    <w:rsid w:val="004861CE"/>
    <w:rsid w:val="004A6D46"/>
    <w:rsid w:val="004B74B7"/>
    <w:rsid w:val="004C6D7E"/>
    <w:rsid w:val="004E0993"/>
    <w:rsid w:val="004E2265"/>
    <w:rsid w:val="004F2D6B"/>
    <w:rsid w:val="004F4D28"/>
    <w:rsid w:val="004F6B61"/>
    <w:rsid w:val="0050188C"/>
    <w:rsid w:val="00517F66"/>
    <w:rsid w:val="005218CD"/>
    <w:rsid w:val="00523DC0"/>
    <w:rsid w:val="005320CE"/>
    <w:rsid w:val="00540964"/>
    <w:rsid w:val="00545429"/>
    <w:rsid w:val="00546E7B"/>
    <w:rsid w:val="00547435"/>
    <w:rsid w:val="00561578"/>
    <w:rsid w:val="00567407"/>
    <w:rsid w:val="0057205F"/>
    <w:rsid w:val="00572B73"/>
    <w:rsid w:val="0057322F"/>
    <w:rsid w:val="00583818"/>
    <w:rsid w:val="005838F5"/>
    <w:rsid w:val="00591A3E"/>
    <w:rsid w:val="005A3CA9"/>
    <w:rsid w:val="005F741D"/>
    <w:rsid w:val="005F7532"/>
    <w:rsid w:val="00623ADD"/>
    <w:rsid w:val="00632E62"/>
    <w:rsid w:val="00637694"/>
    <w:rsid w:val="006447CC"/>
    <w:rsid w:val="00654B99"/>
    <w:rsid w:val="006805AB"/>
    <w:rsid w:val="00684C00"/>
    <w:rsid w:val="0068610A"/>
    <w:rsid w:val="006A5D32"/>
    <w:rsid w:val="006D3CE7"/>
    <w:rsid w:val="006E3638"/>
    <w:rsid w:val="0071020E"/>
    <w:rsid w:val="00710311"/>
    <w:rsid w:val="00730431"/>
    <w:rsid w:val="00731F9A"/>
    <w:rsid w:val="00751953"/>
    <w:rsid w:val="007556B5"/>
    <w:rsid w:val="0075768B"/>
    <w:rsid w:val="00761362"/>
    <w:rsid w:val="00764806"/>
    <w:rsid w:val="0076646F"/>
    <w:rsid w:val="00773E92"/>
    <w:rsid w:val="00775948"/>
    <w:rsid w:val="0078679E"/>
    <w:rsid w:val="00791493"/>
    <w:rsid w:val="007A43F3"/>
    <w:rsid w:val="007D1AE9"/>
    <w:rsid w:val="007D559B"/>
    <w:rsid w:val="007E1597"/>
    <w:rsid w:val="00804BEF"/>
    <w:rsid w:val="00812C39"/>
    <w:rsid w:val="00832070"/>
    <w:rsid w:val="00834639"/>
    <w:rsid w:val="0083587C"/>
    <w:rsid w:val="008411F3"/>
    <w:rsid w:val="008650FB"/>
    <w:rsid w:val="00882304"/>
    <w:rsid w:val="00896C1E"/>
    <w:rsid w:val="008A61B1"/>
    <w:rsid w:val="008C097C"/>
    <w:rsid w:val="008C43F7"/>
    <w:rsid w:val="008D56CA"/>
    <w:rsid w:val="008F7B46"/>
    <w:rsid w:val="0093550D"/>
    <w:rsid w:val="00953A5C"/>
    <w:rsid w:val="00962583"/>
    <w:rsid w:val="00965010"/>
    <w:rsid w:val="0098487B"/>
    <w:rsid w:val="009900B4"/>
    <w:rsid w:val="009A471C"/>
    <w:rsid w:val="009B028A"/>
    <w:rsid w:val="009B48C7"/>
    <w:rsid w:val="009C2C3D"/>
    <w:rsid w:val="009D0F20"/>
    <w:rsid w:val="009D1DA1"/>
    <w:rsid w:val="009F3984"/>
    <w:rsid w:val="00A0308F"/>
    <w:rsid w:val="00A17693"/>
    <w:rsid w:val="00A31679"/>
    <w:rsid w:val="00A35812"/>
    <w:rsid w:val="00A37734"/>
    <w:rsid w:val="00A41105"/>
    <w:rsid w:val="00A41BCD"/>
    <w:rsid w:val="00A42194"/>
    <w:rsid w:val="00A54BD1"/>
    <w:rsid w:val="00A812C5"/>
    <w:rsid w:val="00A843E8"/>
    <w:rsid w:val="00A9117A"/>
    <w:rsid w:val="00AA4CA5"/>
    <w:rsid w:val="00AC2B1D"/>
    <w:rsid w:val="00AC329B"/>
    <w:rsid w:val="00AC417A"/>
    <w:rsid w:val="00AF0742"/>
    <w:rsid w:val="00AF0C29"/>
    <w:rsid w:val="00B00163"/>
    <w:rsid w:val="00B02DC7"/>
    <w:rsid w:val="00B070AD"/>
    <w:rsid w:val="00B1005E"/>
    <w:rsid w:val="00B126C7"/>
    <w:rsid w:val="00B13931"/>
    <w:rsid w:val="00B147FA"/>
    <w:rsid w:val="00B204A1"/>
    <w:rsid w:val="00B26CAC"/>
    <w:rsid w:val="00B34889"/>
    <w:rsid w:val="00B66A67"/>
    <w:rsid w:val="00B82034"/>
    <w:rsid w:val="00B9009F"/>
    <w:rsid w:val="00BA1A78"/>
    <w:rsid w:val="00BA4DEE"/>
    <w:rsid w:val="00BD2ADD"/>
    <w:rsid w:val="00BD7E4D"/>
    <w:rsid w:val="00BE01E0"/>
    <w:rsid w:val="00BF48B0"/>
    <w:rsid w:val="00C02120"/>
    <w:rsid w:val="00C45AE1"/>
    <w:rsid w:val="00C541EB"/>
    <w:rsid w:val="00C84934"/>
    <w:rsid w:val="00C9774B"/>
    <w:rsid w:val="00CC018B"/>
    <w:rsid w:val="00CC6856"/>
    <w:rsid w:val="00D21EAC"/>
    <w:rsid w:val="00D32E64"/>
    <w:rsid w:val="00D358ED"/>
    <w:rsid w:val="00D53AB9"/>
    <w:rsid w:val="00D55506"/>
    <w:rsid w:val="00D61A73"/>
    <w:rsid w:val="00D9094C"/>
    <w:rsid w:val="00DA5614"/>
    <w:rsid w:val="00DB1E50"/>
    <w:rsid w:val="00DB73DD"/>
    <w:rsid w:val="00DB7D54"/>
    <w:rsid w:val="00DC7D5A"/>
    <w:rsid w:val="00DD3FB4"/>
    <w:rsid w:val="00DD55CE"/>
    <w:rsid w:val="00DE0E4A"/>
    <w:rsid w:val="00DE57D0"/>
    <w:rsid w:val="00DF5CC4"/>
    <w:rsid w:val="00DF64FC"/>
    <w:rsid w:val="00E1341D"/>
    <w:rsid w:val="00E2421B"/>
    <w:rsid w:val="00E43BF7"/>
    <w:rsid w:val="00E50CB6"/>
    <w:rsid w:val="00E51221"/>
    <w:rsid w:val="00E75E96"/>
    <w:rsid w:val="00E807DC"/>
    <w:rsid w:val="00E91402"/>
    <w:rsid w:val="00EB1A4D"/>
    <w:rsid w:val="00EC060E"/>
    <w:rsid w:val="00F13607"/>
    <w:rsid w:val="00F24561"/>
    <w:rsid w:val="00F26C56"/>
    <w:rsid w:val="00F354B5"/>
    <w:rsid w:val="00F41559"/>
    <w:rsid w:val="00F4724A"/>
    <w:rsid w:val="00F64A76"/>
    <w:rsid w:val="00F657C8"/>
    <w:rsid w:val="00F70827"/>
    <w:rsid w:val="00FD4488"/>
    <w:rsid w:val="00FE5E16"/>
    <w:rsid w:val="00FE60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D1B0D4"/>
  <w15:docId w15:val="{F647F6A6-CD4B-4B04-8809-6BDD3B6DE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4724A"/>
    <w:pPr>
      <w:widowControl w:val="0"/>
      <w:autoSpaceDE w:val="0"/>
      <w:autoSpaceDN w:val="0"/>
      <w:spacing w:before="400" w:after="0" w:line="300" w:lineRule="auto"/>
      <w:ind w:firstLine="560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2">
    <w:name w:val="heading 2"/>
    <w:basedOn w:val="a"/>
    <w:next w:val="a"/>
    <w:link w:val="20"/>
    <w:qFormat/>
    <w:rsid w:val="00F4724A"/>
    <w:pPr>
      <w:keepNext/>
      <w:widowControl/>
      <w:autoSpaceDE/>
      <w:autoSpaceDN/>
      <w:spacing w:before="0" w:line="240" w:lineRule="auto"/>
      <w:ind w:left="720" w:firstLine="720"/>
      <w:outlineLvl w:val="1"/>
    </w:pPr>
    <w:rPr>
      <w:sz w:val="24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F4724A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3">
    <w:name w:val="header"/>
    <w:basedOn w:val="a"/>
    <w:link w:val="a4"/>
    <w:uiPriority w:val="99"/>
    <w:unhideWhenUsed/>
    <w:rsid w:val="00F4724A"/>
    <w:pPr>
      <w:widowControl/>
      <w:tabs>
        <w:tab w:val="center" w:pos="4680"/>
        <w:tab w:val="right" w:pos="9360"/>
      </w:tabs>
      <w:autoSpaceDE/>
      <w:autoSpaceDN/>
      <w:spacing w:before="0" w:line="240" w:lineRule="auto"/>
      <w:ind w:firstLine="0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a4">
    <w:name w:val="Верхний колонтитул Знак"/>
    <w:basedOn w:val="a0"/>
    <w:link w:val="a3"/>
    <w:uiPriority w:val="99"/>
    <w:rsid w:val="00F4724A"/>
    <w:rPr>
      <w:rFonts w:eastAsiaTheme="minorEastAsia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F4724A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F4724A"/>
    <w:rPr>
      <w:rFonts w:ascii="Tahoma" w:eastAsia="Times New Roman" w:hAnsi="Tahoma" w:cs="Tahoma"/>
      <w:sz w:val="16"/>
      <w:szCs w:val="16"/>
      <w:lang w:eastAsia="ru-RU"/>
    </w:rPr>
  </w:style>
  <w:style w:type="paragraph" w:styleId="a7">
    <w:name w:val="footer"/>
    <w:basedOn w:val="a"/>
    <w:link w:val="a8"/>
    <w:uiPriority w:val="99"/>
    <w:unhideWhenUsed/>
    <w:rsid w:val="00F4724A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F4724A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9">
    <w:name w:val="List Paragraph"/>
    <w:basedOn w:val="a"/>
    <w:uiPriority w:val="34"/>
    <w:qFormat/>
    <w:rsid w:val="003D11B1"/>
    <w:pPr>
      <w:widowControl/>
      <w:autoSpaceDE/>
      <w:autoSpaceDN/>
      <w:spacing w:before="0" w:after="200" w:line="276" w:lineRule="auto"/>
      <w:ind w:left="720" w:firstLine="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a">
    <w:name w:val="Document Map"/>
    <w:basedOn w:val="a"/>
    <w:link w:val="ab"/>
    <w:uiPriority w:val="99"/>
    <w:semiHidden/>
    <w:unhideWhenUsed/>
    <w:rsid w:val="00DF5CC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Схема документа Знак"/>
    <w:basedOn w:val="a0"/>
    <w:link w:val="aa"/>
    <w:uiPriority w:val="99"/>
    <w:semiHidden/>
    <w:rsid w:val="00DF5CC4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ac">
    <w:name w:val="a"/>
    <w:basedOn w:val="a"/>
    <w:rsid w:val="0083587C"/>
    <w:pPr>
      <w:widowControl/>
      <w:autoSpaceDE/>
      <w:autoSpaceDN/>
      <w:spacing w:before="100" w:beforeAutospacing="1" w:after="100" w:afterAutospacing="1" w:line="240" w:lineRule="auto"/>
      <w:ind w:firstLine="0"/>
    </w:pPr>
    <w:rPr>
      <w:sz w:val="24"/>
      <w:szCs w:val="24"/>
    </w:rPr>
  </w:style>
  <w:style w:type="table" w:styleId="ad">
    <w:name w:val="Table Grid"/>
    <w:basedOn w:val="a1"/>
    <w:uiPriority w:val="59"/>
    <w:rsid w:val="0042207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e">
    <w:name w:val="Hyperlink"/>
    <w:basedOn w:val="a0"/>
    <w:uiPriority w:val="99"/>
    <w:unhideWhenUsed/>
    <w:rsid w:val="00591A3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wmf"/><Relationship Id="rId18" Type="http://schemas.openxmlformats.org/officeDocument/2006/relationships/oleObject" Target="embeddings/oleObject5.bin"/><Relationship Id="rId26" Type="http://schemas.openxmlformats.org/officeDocument/2006/relationships/image" Target="media/image9.wmf"/><Relationship Id="rId39" Type="http://schemas.openxmlformats.org/officeDocument/2006/relationships/oleObject" Target="embeddings/oleObject16.bin"/><Relationship Id="rId21" Type="http://schemas.openxmlformats.org/officeDocument/2006/relationships/image" Target="media/image7.wmf"/><Relationship Id="rId34" Type="http://schemas.openxmlformats.org/officeDocument/2006/relationships/oleObject" Target="embeddings/oleObject13.bin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6.bin"/><Relationship Id="rId29" Type="http://schemas.openxmlformats.org/officeDocument/2006/relationships/oleObject" Target="embeddings/oleObject11.bin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wmf"/><Relationship Id="rId24" Type="http://schemas.openxmlformats.org/officeDocument/2006/relationships/oleObject" Target="embeddings/oleObject8.bin"/><Relationship Id="rId32" Type="http://schemas.openxmlformats.org/officeDocument/2006/relationships/oleObject" Target="embeddings/oleObject12.bin"/><Relationship Id="rId37" Type="http://schemas.openxmlformats.org/officeDocument/2006/relationships/oleObject" Target="embeddings/oleObject15.bin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4.wmf"/><Relationship Id="rId23" Type="http://schemas.openxmlformats.org/officeDocument/2006/relationships/image" Target="media/image8.wmf"/><Relationship Id="rId28" Type="http://schemas.openxmlformats.org/officeDocument/2006/relationships/image" Target="media/image10.wmf"/><Relationship Id="rId36" Type="http://schemas.openxmlformats.org/officeDocument/2006/relationships/oleObject" Target="embeddings/oleObject14.bin"/><Relationship Id="rId10" Type="http://schemas.openxmlformats.org/officeDocument/2006/relationships/oleObject" Target="embeddings/oleObject1.bin"/><Relationship Id="rId19" Type="http://schemas.openxmlformats.org/officeDocument/2006/relationships/image" Target="media/image6.wmf"/><Relationship Id="rId31" Type="http://schemas.openxmlformats.org/officeDocument/2006/relationships/image" Target="media/image12.wmf"/><Relationship Id="rId4" Type="http://schemas.openxmlformats.org/officeDocument/2006/relationships/settings" Target="settings.xml"/><Relationship Id="rId9" Type="http://schemas.openxmlformats.org/officeDocument/2006/relationships/image" Target="media/image1.w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oleObject" Target="embeddings/oleObject10.bin"/><Relationship Id="rId30" Type="http://schemas.openxmlformats.org/officeDocument/2006/relationships/image" Target="media/image11.emf"/><Relationship Id="rId35" Type="http://schemas.openxmlformats.org/officeDocument/2006/relationships/image" Target="media/image14.wmf"/><Relationship Id="rId8" Type="http://schemas.openxmlformats.org/officeDocument/2006/relationships/hyperlink" Target="https://docs.cntd.ru/document/1200166732" TargetMode="External"/><Relationship Id="rId3" Type="http://schemas.openxmlformats.org/officeDocument/2006/relationships/styles" Target="styl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5.wmf"/><Relationship Id="rId25" Type="http://schemas.openxmlformats.org/officeDocument/2006/relationships/oleObject" Target="embeddings/oleObject9.bin"/><Relationship Id="rId33" Type="http://schemas.openxmlformats.org/officeDocument/2006/relationships/image" Target="media/image13.wmf"/><Relationship Id="rId38" Type="http://schemas.openxmlformats.org/officeDocument/2006/relationships/image" Target="media/image15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B8F673-4418-4567-A52C-D75D71BA27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6</Pages>
  <Words>1030</Words>
  <Characters>5872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SERVERBM</Company>
  <LinksUpToDate>false</LinksUpToDate>
  <CharactersWithSpaces>6889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kluch</dc:creator>
  <cp:keywords/>
  <dc:description/>
  <cp:lastModifiedBy>sikolesnikova@yandex.ru</cp:lastModifiedBy>
  <cp:revision>4</cp:revision>
  <dcterms:created xsi:type="dcterms:W3CDTF">2025-11-22T19:32:00Z</dcterms:created>
  <dcterms:modified xsi:type="dcterms:W3CDTF">2025-11-23T12:19:00Z</dcterms:modified>
</cp:coreProperties>
</file>