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100.svg" ContentType="image/svg+xml"/>
  <Override PartName="/word/media/image102.svg" ContentType="image/svg+xml"/>
  <Override PartName="/word/media/image104.svg" ContentType="image/svg+xml"/>
  <Override PartName="/word/media/image106.svg" ContentType="image/svg+xml"/>
  <Override PartName="/word/media/image107.svg" ContentType="image/svg+xml"/>
  <Override PartName="/word/media/image109.svg" ContentType="image/svg+xml"/>
  <Override PartName="/word/media/image111.svg" ContentType="image/svg+xml"/>
  <Override PartName="/word/media/image113.svg" ContentType="image/svg+xml"/>
  <Override PartName="/word/media/image115.svg" ContentType="image/svg+xml"/>
  <Override PartName="/word/media/image117.svg" ContentType="image/svg+xml"/>
  <Override PartName="/word/media/image119.svg" ContentType="image/svg+xml"/>
  <Override PartName="/word/media/image121.svg" ContentType="image/svg+xml"/>
  <Override PartName="/word/media/image123.svg" ContentType="image/svg+xml"/>
  <Override PartName="/word/media/image125.svg" ContentType="image/svg+xml"/>
  <Override PartName="/word/media/image127.svg" ContentType="image/svg+xml"/>
  <Override PartName="/word/media/image129.svg" ContentType="image/svg+xml"/>
  <Override PartName="/word/media/image13.svg" ContentType="image/svg+xml"/>
  <Override PartName="/word/media/image131.svg" ContentType="image/svg+xml"/>
  <Override PartName="/word/media/image133.svg" ContentType="image/svg+xml"/>
  <Override PartName="/word/media/image135.svg" ContentType="image/svg+xml"/>
  <Override PartName="/word/media/image137.svg" ContentType="image/svg+xml"/>
  <Override PartName="/word/media/image139.svg" ContentType="image/svg+xml"/>
  <Override PartName="/word/media/image141.svg" ContentType="image/svg+xml"/>
  <Override PartName="/word/media/image143.svg" ContentType="image/svg+xml"/>
  <Override PartName="/word/media/image145.svg" ContentType="image/svg+xml"/>
  <Override PartName="/word/media/image146.svg" ContentType="image/svg+xml"/>
  <Override PartName="/word/media/image148.svg" ContentType="image/svg+xml"/>
  <Override PartName="/word/media/image15.svg" ContentType="image/svg+xml"/>
  <Override PartName="/word/media/image150.svg" ContentType="image/svg+xml"/>
  <Override PartName="/word/media/image152.svg" ContentType="image/svg+xml"/>
  <Override PartName="/word/media/image154.svg" ContentType="image/svg+xml"/>
  <Override PartName="/word/media/image156.svg" ContentType="image/svg+xml"/>
  <Override PartName="/word/media/image158.svg" ContentType="image/svg+xml"/>
  <Override PartName="/word/media/image160.svg" ContentType="image/svg+xml"/>
  <Override PartName="/word/media/image162.svg" ContentType="image/svg+xml"/>
  <Override PartName="/word/media/image164.svg" ContentType="image/svg+xml"/>
  <Override PartName="/word/media/image166.svg" ContentType="image/svg+xml"/>
  <Override PartName="/word/media/image168.svg" ContentType="image/svg+xml"/>
  <Override PartName="/word/media/image17.svg" ContentType="image/svg+xml"/>
  <Override PartName="/word/media/image170.svg" ContentType="image/svg+xml"/>
  <Override PartName="/word/media/image172.svg" ContentType="image/svg+xml"/>
  <Override PartName="/word/media/image175.svg" ContentType="image/svg+xml"/>
  <Override PartName="/word/media/image177.svg" ContentType="image/svg+xml"/>
  <Override PartName="/word/media/image179.svg" ContentType="image/svg+xml"/>
  <Override PartName="/word/media/image181.svg" ContentType="image/svg+xml"/>
  <Override PartName="/word/media/image183.svg" ContentType="image/svg+xml"/>
  <Override PartName="/word/media/image185.svg" ContentType="image/svg+xml"/>
  <Override PartName="/word/media/image187.svg" ContentType="image/svg+xml"/>
  <Override PartName="/word/media/image189.svg" ContentType="image/svg+xml"/>
  <Override PartName="/word/media/image19.svg" ContentType="image/svg+xml"/>
  <Override PartName="/word/media/image191.svg" ContentType="image/svg+xml"/>
  <Override PartName="/word/media/image193.svg" ContentType="image/svg+xml"/>
  <Override PartName="/word/media/image195.svg" ContentType="image/svg+xml"/>
  <Override PartName="/word/media/image197.svg" ContentType="image/svg+xml"/>
  <Override PartName="/word/media/image199.svg" ContentType="image/svg+xml"/>
  <Override PartName="/word/media/image201.svg" ContentType="image/svg+xml"/>
  <Override PartName="/word/media/image203.svg" ContentType="image/svg+xml"/>
  <Override PartName="/word/media/image205.svg" ContentType="image/svg+xml"/>
  <Override PartName="/word/media/image207.svg" ContentType="image/svg+xml"/>
  <Override PartName="/word/media/image209.svg" ContentType="image/svg+xml"/>
  <Override PartName="/word/media/image21.svg" ContentType="image/svg+xml"/>
  <Override PartName="/word/media/image211.svg" ContentType="image/svg+xml"/>
  <Override PartName="/word/media/image213.svg" ContentType="image/svg+xml"/>
  <Override PartName="/word/media/image215.svg" ContentType="image/svg+xml"/>
  <Override PartName="/word/media/image216.svg" ContentType="image/svg+xml"/>
  <Override PartName="/word/media/image218.svg" ContentType="image/svg+xml"/>
  <Override PartName="/word/media/image220.svg" ContentType="image/svg+xml"/>
  <Override PartName="/word/media/image222.svg" ContentType="image/svg+xml"/>
  <Override PartName="/word/media/image224.svg" ContentType="image/svg+xml"/>
  <Override PartName="/word/media/image226.svg" ContentType="image/svg+xml"/>
  <Override PartName="/word/media/image228.svg" ContentType="image/svg+xml"/>
  <Override PartName="/word/media/image23.svg" ContentType="image/svg+xml"/>
  <Override PartName="/word/media/image230.svg" ContentType="image/svg+xml"/>
  <Override PartName="/word/media/image231.svg" ContentType="image/svg+xml"/>
  <Override PartName="/word/media/image234.svg" ContentType="image/svg+xml"/>
  <Override PartName="/word/media/image236.svg" ContentType="image/svg+xml"/>
  <Override PartName="/word/media/image238.svg" ContentType="image/svg+xml"/>
  <Override PartName="/word/media/image240.svg" ContentType="image/svg+xml"/>
  <Override PartName="/word/media/image242.svg" ContentType="image/svg+xml"/>
  <Override PartName="/word/media/image244.svg" ContentType="image/svg+xml"/>
  <Override PartName="/word/media/image246.svg" ContentType="image/svg+xml"/>
  <Override PartName="/word/media/image25.svg" ContentType="image/svg+xml"/>
  <Override PartName="/word/media/image27.svg" ContentType="image/svg+xml"/>
  <Override PartName="/word/media/image29.svg" ContentType="image/svg+xml"/>
  <Override PartName="/word/media/image31.svg" ContentType="image/svg+xml"/>
  <Override PartName="/word/media/image33.svg" ContentType="image/svg+xml"/>
  <Override PartName="/word/media/image35.svg" ContentType="image/svg+xml"/>
  <Override PartName="/word/media/image37.svg" ContentType="image/svg+xml"/>
  <Override PartName="/word/media/image39.svg" ContentType="image/svg+xml"/>
  <Override PartName="/word/media/image41.svg" ContentType="image/svg+xml"/>
  <Override PartName="/word/media/image43.svg" ContentType="image/svg+xml"/>
  <Override PartName="/word/media/image45.svg" ContentType="image/svg+xml"/>
  <Override PartName="/word/media/image47.svg" ContentType="image/svg+xml"/>
  <Override PartName="/word/media/image49.svg" ContentType="image/svg+xml"/>
  <Override PartName="/word/media/image51.svg" ContentType="image/svg+xml"/>
  <Override PartName="/word/media/image53.svg" ContentType="image/svg+xml"/>
  <Override PartName="/word/media/image56.svg" ContentType="image/svg+xml"/>
  <Override PartName="/word/media/image58.svg" ContentType="image/svg+xml"/>
  <Override PartName="/word/media/image60.svg" ContentType="image/svg+xml"/>
  <Override PartName="/word/media/image62.svg" ContentType="image/svg+xml"/>
  <Override PartName="/word/media/image64.svg" ContentType="image/svg+xml"/>
  <Override PartName="/word/media/image66.svg" ContentType="image/svg+xml"/>
  <Override PartName="/word/media/image68.svg" ContentType="image/svg+xml"/>
  <Override PartName="/word/media/image7.svg" ContentType="image/svg+xml"/>
  <Override PartName="/word/media/image70.svg" ContentType="image/svg+xml"/>
  <Override PartName="/word/media/image72.svg" ContentType="image/svg+xml"/>
  <Override PartName="/word/media/image74.svg" ContentType="image/svg+xml"/>
  <Override PartName="/word/media/image76.svg" ContentType="image/svg+xml"/>
  <Override PartName="/word/media/image78.svg" ContentType="image/svg+xml"/>
  <Override PartName="/word/media/image80.svg" ContentType="image/svg+xml"/>
  <Override PartName="/word/media/image82.svg" ContentType="image/svg+xml"/>
  <Override PartName="/word/media/image84.svg" ContentType="image/svg+xml"/>
  <Override PartName="/word/media/image86.svg" ContentType="image/svg+xml"/>
  <Override PartName="/word/media/image88.svg" ContentType="image/svg+xml"/>
  <Override PartName="/word/media/image9.svg" ContentType="image/svg+xml"/>
  <Override PartName="/word/media/image90.svg" ContentType="image/svg+xml"/>
  <Override PartName="/word/media/image92.svg" ContentType="image/svg+xml"/>
  <Override PartName="/word/media/image94.svg" ContentType="image/svg+xml"/>
  <Override PartName="/word/media/image96.svg" ContentType="image/svg+xml"/>
  <Override PartName="/word/media/image9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2A1B61">
      <w:pPr>
        <w:pStyle w:val="17"/>
        <w:spacing w:line="360" w:lineRule="auto"/>
        <w:jc w:val="center"/>
        <w:rPr>
          <w:rFonts w:cs="Cambria"/>
          <w:color w:val="000000" w:themeColor="text1"/>
          <w:lang w:val="ru-RU"/>
          <w14:textFill>
            <w14:solidFill>
              <w14:schemeClr w14:val="tx1"/>
            </w14:solidFill>
          </w14:textFill>
        </w:rPr>
      </w:pPr>
      <w:bookmarkStart w:id="0" w:name="_Hlk95946734"/>
      <w:bookmarkEnd w:id="0"/>
      <w:r>
        <w:rPr>
          <w:rFonts w:hint="default" w:cs="Cambria"/>
          <w:color w:val="000000" w:themeColor="text1"/>
          <w:lang w:val="en-US"/>
          <w14:textFill>
            <w14:solidFill>
              <w14:schemeClr w14:val="tx1"/>
            </w14:solidFill>
          </w14:textFill>
        </w:rPr>
        <w:t xml:space="preserve"> V </w:t>
      </w:r>
      <w:r>
        <w:rPr>
          <w:rFonts w:cs="Cambria"/>
          <w:color w:val="000000" w:themeColor="text1"/>
          <w:lang w:val="ru-RU"/>
          <w14:textFill>
            <w14:solidFill>
              <w14:schemeClr w14:val="tx1"/>
            </w14:solidFill>
          </w14:textFill>
        </w:rPr>
        <w:t>МИНИСТЕРСТВО НАУКИ И ВЫСШЕГО ОБРАЗОВАНИЯ РОССИЙСКОЙ ФЕДЕРАЦИИ</w:t>
      </w:r>
    </w:p>
    <w:p w14:paraId="5A6931ED">
      <w:pPr>
        <w:pStyle w:val="17"/>
        <w:spacing w:line="360" w:lineRule="auto"/>
        <w:jc w:val="center"/>
        <w:rPr>
          <w:rFonts w:cs="Cambria"/>
          <w:color w:val="000000" w:themeColor="text1"/>
          <w:sz w:val="20"/>
          <w:szCs w:val="20"/>
          <w:lang w:val="ru-RU"/>
          <w14:textFill>
            <w14:solidFill>
              <w14:schemeClr w14:val="tx1"/>
            </w14:solidFill>
          </w14:textFill>
        </w:rPr>
      </w:pPr>
      <w:r>
        <w:rPr>
          <w:rFonts w:cs="Cambria"/>
          <w:color w:val="000000" w:themeColor="text1"/>
          <w:sz w:val="20"/>
          <w:szCs w:val="20"/>
          <w:lang w:val="ru-RU"/>
          <w14:textFill>
            <w14:solidFill>
              <w14:schemeClr w14:val="tx1"/>
            </w14:solidFill>
          </w14:textFill>
        </w:rPr>
        <w:t>Федеральное государственное автономное образовательное учреждение высшего образования</w:t>
      </w:r>
    </w:p>
    <w:p w14:paraId="10AD46B3">
      <w:pPr>
        <w:pStyle w:val="17"/>
        <w:spacing w:line="360" w:lineRule="auto"/>
        <w:jc w:val="center"/>
        <w:rPr>
          <w:rFonts w:cs="Cambria"/>
          <w:color w:val="000000" w:themeColor="text1"/>
          <w:lang w:val="ru-RU"/>
          <w14:textFill>
            <w14:solidFill>
              <w14:schemeClr w14:val="tx1"/>
            </w14:solidFill>
          </w14:textFill>
        </w:rPr>
      </w:pPr>
      <w:r>
        <w:rPr>
          <w:rFonts w:cs="Cambria"/>
          <w:color w:val="000000" w:themeColor="text1"/>
          <w:lang w:val="ru-RU"/>
          <w14:textFill>
            <w14:solidFill>
              <w14:schemeClr w14:val="tx1"/>
            </w14:solidFill>
          </w14:textFill>
        </w:rPr>
        <w:t>«САНКТ.ПЕТЕРБУРГСКИЙ ГОСУДАРСТВЕННЫЙ УНИВЕРСИТЕТ</w:t>
      </w:r>
    </w:p>
    <w:p w14:paraId="627E0AE8">
      <w:pPr>
        <w:pStyle w:val="17"/>
        <w:spacing w:line="480" w:lineRule="auto"/>
        <w:jc w:val="center"/>
        <w:rPr>
          <w:rFonts w:ascii="Times New Roman" w:hAnsi="Times New Roman" w:cs="Times New Roman"/>
          <w:color w:val="000000" w:themeColor="text1"/>
          <w:lang w:val="ru-RU"/>
          <w14:textFill>
            <w14:solidFill>
              <w14:schemeClr w14:val="tx1"/>
            </w14:solidFill>
          </w14:textFill>
        </w:rPr>
      </w:pPr>
      <w:r>
        <w:rPr>
          <w:rFonts w:cs="Cambria"/>
          <w:color w:val="000000" w:themeColor="text1"/>
          <w:lang w:val="ru-RU"/>
          <w14:textFill>
            <w14:solidFill>
              <w14:schemeClr w14:val="tx1"/>
            </w14:solidFill>
          </w14:textFill>
        </w:rPr>
        <w:t>АЭРОКОСМИЧЕСКОГО ПРИБОРОСТРОЕНИЯ»</w:t>
      </w:r>
    </w:p>
    <w:p w14:paraId="187543DF">
      <w:pPr>
        <w:pStyle w:val="24"/>
        <w:spacing w:line="432" w:lineRule="auto"/>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ДОПУСТИТЬ К ЗАЩИТЕ </w:t>
      </w:r>
    </w:p>
    <w:p w14:paraId="65B97077">
      <w:pPr>
        <w:pStyle w:val="24"/>
        <w:spacing w:line="360" w:lineRule="auto"/>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Заведующий кафедрой № 43</w:t>
      </w:r>
    </w:p>
    <w:p w14:paraId="161C76C0">
      <w:pPr>
        <w:pStyle w:val="24"/>
        <w:spacing w:line="360" w:lineRule="auto"/>
        <w:rPr>
          <w:rFonts w:ascii="Times New Roman" w:hAnsi="Times New Roman" w:cs="Times New Roman"/>
          <w:color w:val="000000" w:themeColor="text1"/>
          <w:lang w:val="ru-RU"/>
          <w14:textFill>
            <w14:solidFill>
              <w14:schemeClr w14:val="tx1"/>
            </w14:solidFill>
          </w14:textFill>
        </w:rPr>
      </w:pPr>
    </w:p>
    <w:tbl>
      <w:tblPr>
        <w:tblStyle w:val="23"/>
        <w:tblW w:w="9417"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19"/>
        <w:gridCol w:w="521"/>
        <w:gridCol w:w="2185"/>
        <w:gridCol w:w="242"/>
        <w:gridCol w:w="2550"/>
      </w:tblGrid>
      <w:tr w14:paraId="0BCE21D1">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06" w:hRule="atLeast"/>
        </w:trPr>
        <w:tc>
          <w:tcPr>
            <w:tcW w:w="3919" w:type="dxa"/>
          </w:tcPr>
          <w:p w14:paraId="5D045E58">
            <w:pPr>
              <w:pStyle w:val="24"/>
              <w:spacing w:line="360" w:lineRule="auto"/>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профессор, д-р техн. наук</w:t>
            </w:r>
          </w:p>
        </w:tc>
        <w:tc>
          <w:tcPr>
            <w:tcW w:w="521" w:type="dxa"/>
            <w:tcBorders>
              <w:top w:val="nil"/>
              <w:bottom w:val="nil"/>
            </w:tcBorders>
          </w:tcPr>
          <w:p w14:paraId="0BA43176">
            <w:pPr>
              <w:pStyle w:val="24"/>
              <w:spacing w:line="360" w:lineRule="auto"/>
              <w:rPr>
                <w:rFonts w:ascii="Times New Roman" w:hAnsi="Times New Roman" w:cs="Times New Roman"/>
                <w:color w:val="000000" w:themeColor="text1"/>
                <w:lang w:val="ru-RU"/>
                <w14:textFill>
                  <w14:solidFill>
                    <w14:schemeClr w14:val="tx1"/>
                  </w14:solidFill>
                </w14:textFill>
              </w:rPr>
            </w:pPr>
          </w:p>
        </w:tc>
        <w:tc>
          <w:tcPr>
            <w:tcW w:w="2185" w:type="dxa"/>
          </w:tcPr>
          <w:p w14:paraId="350A2707">
            <w:pPr>
              <w:pStyle w:val="24"/>
              <w:spacing w:line="360" w:lineRule="auto"/>
              <w:jc w:val="right"/>
              <w:rPr>
                <w:rFonts w:ascii="Times New Roman" w:hAnsi="Times New Roman" w:cs="Times New Roman"/>
                <w:color w:val="000000" w:themeColor="text1"/>
                <w:lang w:val="ru-RU"/>
                <w14:textFill>
                  <w14:solidFill>
                    <w14:schemeClr w14:val="tx1"/>
                  </w14:solidFill>
                </w14:textFill>
              </w:rPr>
            </w:pPr>
          </w:p>
        </w:tc>
        <w:tc>
          <w:tcPr>
            <w:tcW w:w="242" w:type="dxa"/>
            <w:tcBorders>
              <w:top w:val="nil"/>
              <w:bottom w:val="nil"/>
            </w:tcBorders>
          </w:tcPr>
          <w:p w14:paraId="618802FE">
            <w:pPr>
              <w:pStyle w:val="24"/>
              <w:spacing w:line="360" w:lineRule="auto"/>
              <w:jc w:val="right"/>
              <w:rPr>
                <w:rFonts w:ascii="Times New Roman" w:hAnsi="Times New Roman" w:cs="Times New Roman"/>
                <w:color w:val="000000" w:themeColor="text1"/>
                <w:lang w:val="ru-RU"/>
                <w14:textFill>
                  <w14:solidFill>
                    <w14:schemeClr w14:val="tx1"/>
                  </w14:solidFill>
                </w14:textFill>
              </w:rPr>
            </w:pPr>
          </w:p>
        </w:tc>
        <w:tc>
          <w:tcPr>
            <w:tcW w:w="2550" w:type="dxa"/>
          </w:tcPr>
          <w:p w14:paraId="39E7C71B">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М. Ю. Охтилев</w:t>
            </w:r>
          </w:p>
        </w:tc>
      </w:tr>
      <w:tr w14:paraId="3A0019D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8" w:hRule="atLeast"/>
        </w:trPr>
        <w:tc>
          <w:tcPr>
            <w:tcW w:w="3919" w:type="dxa"/>
          </w:tcPr>
          <w:p w14:paraId="7DF3FB94">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должность, учёная степень, звание</w:t>
            </w:r>
          </w:p>
        </w:tc>
        <w:tc>
          <w:tcPr>
            <w:tcW w:w="521" w:type="dxa"/>
            <w:tcBorders>
              <w:top w:val="nil"/>
              <w:bottom w:val="nil"/>
            </w:tcBorders>
          </w:tcPr>
          <w:p w14:paraId="140766DD">
            <w:pPr>
              <w:pStyle w:val="24"/>
              <w:spacing w:line="360" w:lineRule="auto"/>
              <w:jc w:val="center"/>
              <w:rPr>
                <w:rFonts w:ascii="Times New Roman" w:hAnsi="Times New Roman" w:cs="Times New Roman"/>
                <w:color w:val="000000" w:themeColor="text1"/>
                <w14:textFill>
                  <w14:solidFill>
                    <w14:schemeClr w14:val="tx1"/>
                  </w14:solidFill>
                </w14:textFill>
              </w:rPr>
            </w:pPr>
          </w:p>
        </w:tc>
        <w:tc>
          <w:tcPr>
            <w:tcW w:w="2185" w:type="dxa"/>
          </w:tcPr>
          <w:p w14:paraId="7B01D6C4">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подпись</w:t>
            </w:r>
            <w:r>
              <w:rPr>
                <w:rFonts w:ascii="Times New Roman" w:hAnsi="Times New Roman" w:cs="Times New Roman"/>
                <w:color w:val="000000" w:themeColor="text1"/>
                <w:vertAlign w:val="superscript"/>
                <w:lang w:val="ru-RU"/>
                <w14:textFill>
                  <w14:solidFill>
                    <w14:schemeClr w14:val="tx1"/>
                  </w14:solidFill>
                </w14:textFill>
              </w:rPr>
              <w:t xml:space="preserve">б </w:t>
            </w:r>
            <w:r>
              <w:rPr>
                <w:rFonts w:ascii="Times New Roman" w:hAnsi="Times New Roman" w:cs="Times New Roman"/>
                <w:color w:val="000000" w:themeColor="text1"/>
                <w:vertAlign w:val="superscript"/>
                <w14:textFill>
                  <w14:solidFill>
                    <w14:schemeClr w14:val="tx1"/>
                  </w14:solidFill>
                </w14:textFill>
              </w:rPr>
              <w:t>дата</w:t>
            </w:r>
          </w:p>
        </w:tc>
        <w:tc>
          <w:tcPr>
            <w:tcW w:w="242" w:type="dxa"/>
            <w:tcBorders>
              <w:top w:val="nil"/>
              <w:bottom w:val="nil"/>
            </w:tcBorders>
          </w:tcPr>
          <w:p w14:paraId="10991D09">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2550" w:type="dxa"/>
          </w:tcPr>
          <w:p w14:paraId="5CFB9140">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(инициалы, фамилия)</w:t>
            </w:r>
          </w:p>
        </w:tc>
      </w:tr>
    </w:tbl>
    <w:p w14:paraId="30EB5166">
      <w:pPr>
        <w:pStyle w:val="24"/>
        <w:spacing w:line="360" w:lineRule="auto"/>
        <w:rPr>
          <w:rFonts w:ascii="Times New Roman" w:hAnsi="Times New Roman" w:cs="Times New Roman"/>
          <w:color w:val="000000" w:themeColor="text1"/>
          <w:lang w:val="ru-RU"/>
          <w14:textFill>
            <w14:solidFill>
              <w14:schemeClr w14:val="tx1"/>
            </w14:solidFill>
          </w14:textFill>
        </w:rPr>
      </w:pPr>
    </w:p>
    <w:p w14:paraId="4E9E942A">
      <w:pPr>
        <w:pStyle w:val="24"/>
        <w:spacing w:line="360" w:lineRule="auto"/>
        <w:rPr>
          <w:rFonts w:ascii="Times New Roman" w:hAnsi="Times New Roman" w:cs="Times New Roman"/>
          <w:color w:val="000000" w:themeColor="text1"/>
          <w14:textFill>
            <w14:solidFill>
              <w14:schemeClr w14:val="tx1"/>
            </w14:solidFill>
          </w14:textFill>
        </w:rPr>
      </w:pPr>
    </w:p>
    <w:p w14:paraId="34A6EE7E">
      <w:pPr>
        <w:pStyle w:val="24"/>
        <w:spacing w:line="360" w:lineRule="auto"/>
        <w:jc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БАКАЛАВРСКАЯ РАБОТА</w:t>
      </w: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9"/>
        <w:gridCol w:w="8080"/>
      </w:tblGrid>
      <w:tr w14:paraId="7C9CDFB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05" w:hRule="atLeast"/>
        </w:trPr>
        <w:tc>
          <w:tcPr>
            <w:tcW w:w="1339" w:type="dxa"/>
            <w:tcBorders>
              <w:bottom w:val="nil"/>
            </w:tcBorders>
          </w:tcPr>
          <w:p w14:paraId="03182C72">
            <w:pPr>
              <w:pStyle w:val="24"/>
              <w:spacing w:line="360" w:lineRule="auto"/>
              <w:jc w:val="both"/>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на тему</w:t>
            </w:r>
          </w:p>
        </w:tc>
        <w:tc>
          <w:tcPr>
            <w:tcW w:w="8080" w:type="dxa"/>
          </w:tcPr>
          <w:p w14:paraId="516DCEA1">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Агрегатор услуг доставки грузов</w:t>
            </w:r>
          </w:p>
        </w:tc>
      </w:tr>
      <w:tr w14:paraId="4FCDE2F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4" w:hRule="atLeast"/>
        </w:trPr>
        <w:tc>
          <w:tcPr>
            <w:tcW w:w="1339" w:type="dxa"/>
            <w:tcBorders>
              <w:top w:val="nil"/>
              <w:bottom w:val="nil"/>
            </w:tcBorders>
          </w:tcPr>
          <w:p w14:paraId="293E54AE">
            <w:pPr>
              <w:pStyle w:val="24"/>
              <w:spacing w:line="360" w:lineRule="auto"/>
              <w:jc w:val="both"/>
              <w:rPr>
                <w:rFonts w:ascii="Times New Roman" w:hAnsi="Times New Roman" w:cs="Times New Roman"/>
                <w:color w:val="000000" w:themeColor="text1"/>
                <w:vertAlign w:val="superscript"/>
                <w14:textFill>
                  <w14:solidFill>
                    <w14:schemeClr w14:val="tx1"/>
                  </w14:solidFill>
                </w14:textFill>
              </w:rPr>
            </w:pPr>
          </w:p>
        </w:tc>
        <w:tc>
          <w:tcPr>
            <w:tcW w:w="8080" w:type="dxa"/>
            <w:tcBorders>
              <w:bottom w:val="single" w:color="auto" w:sz="4" w:space="0"/>
            </w:tcBorders>
          </w:tcPr>
          <w:p w14:paraId="574366DC">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r>
    </w:tbl>
    <w:p w14:paraId="2889A7F4">
      <w:pPr>
        <w:pStyle w:val="24"/>
        <w:spacing w:line="120" w:lineRule="auto"/>
        <w:jc w:val="center"/>
        <w:rPr>
          <w:rFonts w:ascii="Times New Roman" w:hAnsi="Times New Roman" w:cs="Times New Roman"/>
          <w:color w:val="000000" w:themeColor="text1"/>
          <w:sz w:val="28"/>
          <w:szCs w:val="28"/>
          <w14:textFill>
            <w14:solidFill>
              <w14:schemeClr w14:val="tx1"/>
            </w14:solidFill>
          </w14:textFill>
        </w:rPr>
      </w:pP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25"/>
        <w:gridCol w:w="7794"/>
      </w:tblGrid>
      <w:tr w14:paraId="5B539EC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49" w:hRule="atLeast"/>
        </w:trPr>
        <w:tc>
          <w:tcPr>
            <w:tcW w:w="1625" w:type="dxa"/>
            <w:tcBorders>
              <w:bottom w:val="nil"/>
            </w:tcBorders>
          </w:tcPr>
          <w:p w14:paraId="43FCFD47">
            <w:pPr>
              <w:pStyle w:val="24"/>
              <w:spacing w:line="360" w:lineRule="auto"/>
              <w:jc w:val="both"/>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выполнена</w:t>
            </w:r>
          </w:p>
        </w:tc>
        <w:tc>
          <w:tcPr>
            <w:tcW w:w="7794" w:type="dxa"/>
            <w:tcBorders>
              <w:bottom w:val="single" w:color="auto" w:sz="4" w:space="0"/>
            </w:tcBorders>
          </w:tcPr>
          <w:p w14:paraId="5B8D6B20">
            <w:pPr>
              <w:pStyle w:val="24"/>
              <w:spacing w:line="360" w:lineRule="auto"/>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Мвале Лисон</w:t>
            </w:r>
          </w:p>
        </w:tc>
      </w:tr>
      <w:tr w14:paraId="2602C11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07" w:hRule="atLeast"/>
        </w:trPr>
        <w:tc>
          <w:tcPr>
            <w:tcW w:w="1625" w:type="dxa"/>
            <w:tcBorders>
              <w:top w:val="nil"/>
              <w:bottom w:val="nil"/>
            </w:tcBorders>
          </w:tcPr>
          <w:p w14:paraId="31FE8D83">
            <w:pPr>
              <w:pStyle w:val="24"/>
              <w:spacing w:line="360" w:lineRule="auto"/>
              <w:jc w:val="both"/>
              <w:rPr>
                <w:rFonts w:ascii="Times New Roman" w:hAnsi="Times New Roman" w:cs="Times New Roman"/>
                <w:color w:val="000000" w:themeColor="text1"/>
                <w:vertAlign w:val="superscript"/>
                <w14:textFill>
                  <w14:solidFill>
                    <w14:schemeClr w14:val="tx1"/>
                  </w14:solidFill>
                </w14:textFill>
              </w:rPr>
            </w:pPr>
          </w:p>
        </w:tc>
        <w:tc>
          <w:tcPr>
            <w:tcW w:w="7794" w:type="dxa"/>
            <w:tcBorders>
              <w:top w:val="single" w:color="auto" w:sz="4" w:space="0"/>
              <w:bottom w:val="nil"/>
            </w:tcBorders>
          </w:tcPr>
          <w:p w14:paraId="0D8798EF">
            <w:pPr>
              <w:pStyle w:val="24"/>
              <w:spacing w:line="360" w:lineRule="auto"/>
              <w:jc w:val="center"/>
              <w:rPr>
                <w:rFonts w:ascii="Times New Roman" w:hAnsi="Times New Roman" w:cs="Times New Roman"/>
                <w:color w:val="000000" w:themeColor="text1"/>
                <w:vertAlign w:val="superscript"/>
                <w:lang w:val="ru-RU"/>
                <w14:textFill>
                  <w14:solidFill>
                    <w14:schemeClr w14:val="tx1"/>
                  </w14:solidFill>
                </w14:textFill>
              </w:rPr>
            </w:pPr>
            <w:r>
              <w:rPr>
                <w:rFonts w:ascii="Times New Roman" w:hAnsi="Times New Roman" w:cs="Times New Roman"/>
                <w:color w:val="000000" w:themeColor="text1"/>
                <w:vertAlign w:val="superscript"/>
                <w:lang w:val="ru-RU"/>
                <w14:textFill>
                  <w14:solidFill>
                    <w14:schemeClr w14:val="tx1"/>
                  </w14:solidFill>
                </w14:textFill>
              </w:rPr>
              <w:t>фамилия, имя, отчество студента в творительном падеже</w:t>
            </w:r>
          </w:p>
        </w:tc>
      </w:tr>
    </w:tbl>
    <w:p w14:paraId="52B69F5E">
      <w:pPr>
        <w:pStyle w:val="24"/>
        <w:spacing w:line="15" w:lineRule="auto"/>
        <w:jc w:val="center"/>
        <w:rPr>
          <w:rFonts w:ascii="Times New Roman" w:hAnsi="Times New Roman" w:cs="Times New Roman"/>
          <w:color w:val="000000" w:themeColor="text1"/>
          <w:sz w:val="28"/>
          <w:szCs w:val="28"/>
          <w:lang w:val="ru-RU"/>
          <w14:textFill>
            <w14:solidFill>
              <w14:schemeClr w14:val="tx1"/>
            </w14:solidFill>
          </w14:textFill>
        </w:rPr>
      </w:pPr>
    </w:p>
    <w:tbl>
      <w:tblPr>
        <w:tblStyle w:val="23"/>
        <w:tblW w:w="941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286"/>
        <w:gridCol w:w="1392"/>
        <w:gridCol w:w="246"/>
        <w:gridCol w:w="4494"/>
      </w:tblGrid>
      <w:tr w14:paraId="104705A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71" w:hRule="atLeast"/>
        </w:trPr>
        <w:tc>
          <w:tcPr>
            <w:tcW w:w="3286" w:type="dxa"/>
            <w:tcBorders>
              <w:bottom w:val="nil"/>
            </w:tcBorders>
          </w:tcPr>
          <w:p w14:paraId="430CB755">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по направлению подготовки</w:t>
            </w:r>
          </w:p>
        </w:tc>
        <w:tc>
          <w:tcPr>
            <w:tcW w:w="1392" w:type="dxa"/>
          </w:tcPr>
          <w:p w14:paraId="59E21E14">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02.03.03</w:t>
            </w:r>
          </w:p>
        </w:tc>
        <w:tc>
          <w:tcPr>
            <w:tcW w:w="246" w:type="dxa"/>
            <w:tcBorders>
              <w:top w:val="nil"/>
              <w:bottom w:val="nil"/>
            </w:tcBorders>
          </w:tcPr>
          <w:p w14:paraId="52A8DC2D">
            <w:pPr>
              <w:pStyle w:val="24"/>
              <w:spacing w:line="360" w:lineRule="auto"/>
              <w:jc w:val="right"/>
              <w:rPr>
                <w:rFonts w:ascii="Times New Roman" w:hAnsi="Times New Roman" w:cs="Times New Roman"/>
                <w:color w:val="000000" w:themeColor="text1"/>
                <w14:textFill>
                  <w14:solidFill>
                    <w14:schemeClr w14:val="tx1"/>
                  </w14:solidFill>
                </w14:textFill>
              </w:rPr>
            </w:pPr>
          </w:p>
        </w:tc>
        <w:tc>
          <w:tcPr>
            <w:tcW w:w="4494" w:type="dxa"/>
          </w:tcPr>
          <w:p w14:paraId="33138E4E">
            <w:pPr>
              <w:pStyle w:val="24"/>
              <w:spacing w:line="360" w:lineRule="auto"/>
              <w:jc w:val="center"/>
              <w:rPr>
                <w:rFonts w:hint="default"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Математическое обеспечение</w:t>
            </w:r>
            <w:r>
              <w:rPr>
                <w:rFonts w:hint="default" w:ascii="Times New Roman" w:hAnsi="Times New Roman" w:cs="Times New Roman"/>
                <w:color w:val="000000" w:themeColor="text1"/>
                <w:sz w:val="28"/>
                <w:szCs w:val="28"/>
                <w:lang w:val="en-US"/>
                <w14:textFill>
                  <w14:solidFill>
                    <w14:schemeClr w14:val="tx1"/>
                  </w14:solidFill>
                </w14:textFill>
              </w:rPr>
              <w:t xml:space="preserve"> </w:t>
            </w:r>
          </w:p>
        </w:tc>
      </w:tr>
      <w:tr w14:paraId="590345C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3" w:hRule="atLeast"/>
        </w:trPr>
        <w:tc>
          <w:tcPr>
            <w:tcW w:w="3286" w:type="dxa"/>
            <w:tcBorders>
              <w:top w:val="nil"/>
              <w:bottom w:val="nil"/>
            </w:tcBorders>
          </w:tcPr>
          <w:p w14:paraId="0FB09DCE">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1392" w:type="dxa"/>
            <w:tcBorders>
              <w:bottom w:val="nil"/>
            </w:tcBorders>
          </w:tcPr>
          <w:p w14:paraId="05A29BEA">
            <w:pPr>
              <w:pStyle w:val="24"/>
              <w:spacing w:line="360" w:lineRule="auto"/>
              <w:jc w:val="center"/>
              <w:rPr>
                <w:rFonts w:ascii="Times New Roman" w:hAnsi="Times New Roman" w:cs="Times New Roman"/>
                <w:color w:val="000000" w:themeColor="text1"/>
                <w:vertAlign w:val="superscript"/>
                <w:lang w:val="ru-RU"/>
                <w14:textFill>
                  <w14:solidFill>
                    <w14:schemeClr w14:val="tx1"/>
                  </w14:solidFill>
                </w14:textFill>
              </w:rPr>
            </w:pPr>
            <w:r>
              <w:rPr>
                <w:rFonts w:ascii="Times New Roman" w:hAnsi="Times New Roman" w:cs="Times New Roman"/>
                <w:color w:val="000000" w:themeColor="text1"/>
                <w:vertAlign w:val="superscript"/>
                <w:lang w:val="ru-RU"/>
                <w14:textFill>
                  <w14:solidFill>
                    <w14:schemeClr w14:val="tx1"/>
                  </w14:solidFill>
                </w14:textFill>
              </w:rPr>
              <w:t>код</w:t>
            </w:r>
          </w:p>
        </w:tc>
        <w:tc>
          <w:tcPr>
            <w:tcW w:w="246" w:type="dxa"/>
            <w:tcBorders>
              <w:top w:val="nil"/>
              <w:bottom w:val="nil"/>
            </w:tcBorders>
          </w:tcPr>
          <w:p w14:paraId="4A441CB3">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4494" w:type="dxa"/>
            <w:tcBorders>
              <w:bottom w:val="nil"/>
            </w:tcBorders>
          </w:tcPr>
          <w:p w14:paraId="320DDDD0">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наименование направления</w:t>
            </w:r>
          </w:p>
        </w:tc>
      </w:tr>
      <w:tr w14:paraId="2286955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71" w:hRule="atLeast"/>
        </w:trPr>
        <w:tc>
          <w:tcPr>
            <w:tcW w:w="9418" w:type="dxa"/>
            <w:gridSpan w:val="4"/>
            <w:tcBorders>
              <w:top w:val="nil"/>
              <w:bottom w:val="single" w:color="auto" w:sz="4" w:space="0"/>
            </w:tcBorders>
          </w:tcPr>
          <w:p w14:paraId="6D9905F6">
            <w:pPr>
              <w:pStyle w:val="24"/>
              <w:spacing w:line="360" w:lineRule="auto"/>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и администрирование информационных систем</w:t>
            </w:r>
          </w:p>
        </w:tc>
      </w:tr>
      <w:tr w14:paraId="4EB7C21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51" w:hRule="atLeast"/>
        </w:trPr>
        <w:tc>
          <w:tcPr>
            <w:tcW w:w="9418" w:type="dxa"/>
            <w:gridSpan w:val="4"/>
            <w:tcBorders>
              <w:top w:val="single" w:color="auto" w:sz="4" w:space="0"/>
              <w:bottom w:val="nil"/>
            </w:tcBorders>
          </w:tcPr>
          <w:p w14:paraId="201B3472">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наименование направления</w:t>
            </w:r>
          </w:p>
        </w:tc>
      </w:tr>
    </w:tbl>
    <w:p w14:paraId="7A9DF3E6">
      <w:pPr>
        <w:pStyle w:val="24"/>
        <w:spacing w:line="15" w:lineRule="auto"/>
        <w:rPr>
          <w:rFonts w:ascii="Times New Roman" w:hAnsi="Times New Roman" w:cs="Times New Roman"/>
          <w:color w:val="000000" w:themeColor="text1"/>
          <w:sz w:val="28"/>
          <w:szCs w:val="28"/>
          <w:lang w:val="ru-RU"/>
          <w14:textFill>
            <w14:solidFill>
              <w14:schemeClr w14:val="tx1"/>
            </w14:solidFill>
          </w14:textFill>
        </w:rPr>
      </w:pP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867"/>
        <w:gridCol w:w="498"/>
        <w:gridCol w:w="335"/>
        <w:gridCol w:w="6719"/>
      </w:tblGrid>
      <w:tr w14:paraId="2AA0963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5" w:hRule="atLeast"/>
        </w:trPr>
        <w:tc>
          <w:tcPr>
            <w:tcW w:w="1867" w:type="dxa"/>
            <w:tcBorders>
              <w:bottom w:val="nil"/>
            </w:tcBorders>
          </w:tcPr>
          <w:p w14:paraId="18A2AEF3">
            <w:pPr>
              <w:pStyle w:val="24"/>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направленности</w:t>
            </w:r>
          </w:p>
        </w:tc>
        <w:tc>
          <w:tcPr>
            <w:tcW w:w="498" w:type="dxa"/>
          </w:tcPr>
          <w:p w14:paraId="341E6570">
            <w:pPr>
              <w:pStyle w:val="24"/>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02</w:t>
            </w:r>
          </w:p>
        </w:tc>
        <w:tc>
          <w:tcPr>
            <w:tcW w:w="335" w:type="dxa"/>
            <w:tcBorders>
              <w:bottom w:val="nil"/>
            </w:tcBorders>
          </w:tcPr>
          <w:p w14:paraId="0D264645">
            <w:pPr>
              <w:pStyle w:val="24"/>
              <w:jc w:val="center"/>
              <w:rPr>
                <w:rFonts w:ascii="Times New Roman" w:hAnsi="Times New Roman" w:cs="Times New Roman"/>
                <w:color w:val="000000" w:themeColor="text1"/>
                <w:sz w:val="28"/>
                <w:szCs w:val="28"/>
                <w14:textFill>
                  <w14:solidFill>
                    <w14:schemeClr w14:val="tx1"/>
                  </w14:solidFill>
                </w14:textFill>
              </w:rPr>
            </w:pPr>
          </w:p>
        </w:tc>
        <w:tc>
          <w:tcPr>
            <w:tcW w:w="6719" w:type="dxa"/>
          </w:tcPr>
          <w:p w14:paraId="10626A9C">
            <w:pPr>
              <w:pStyle w:val="24"/>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Системный анализ в информационных технологиях</w:t>
            </w:r>
          </w:p>
        </w:tc>
      </w:tr>
      <w:tr w14:paraId="1B11F4E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1867" w:type="dxa"/>
            <w:tcBorders>
              <w:top w:val="nil"/>
              <w:bottom w:val="nil"/>
            </w:tcBorders>
          </w:tcPr>
          <w:p w14:paraId="6DAFE158">
            <w:pPr>
              <w:pStyle w:val="24"/>
              <w:spacing w:line="360" w:lineRule="auto"/>
              <w:jc w:val="center"/>
              <w:rPr>
                <w:rFonts w:ascii="Times New Roman" w:hAnsi="Times New Roman" w:cs="Times New Roman"/>
                <w:color w:val="000000" w:themeColor="text1"/>
                <w:vertAlign w:val="superscript"/>
                <w:lang w:val="ru-RU"/>
                <w14:textFill>
                  <w14:solidFill>
                    <w14:schemeClr w14:val="tx1"/>
                  </w14:solidFill>
                </w14:textFill>
              </w:rPr>
            </w:pPr>
          </w:p>
        </w:tc>
        <w:tc>
          <w:tcPr>
            <w:tcW w:w="498" w:type="dxa"/>
            <w:tcBorders>
              <w:bottom w:val="nil"/>
            </w:tcBorders>
          </w:tcPr>
          <w:p w14:paraId="0F64E89B">
            <w:pPr>
              <w:pStyle w:val="24"/>
              <w:spacing w:line="360" w:lineRule="auto"/>
              <w:jc w:val="center"/>
              <w:rPr>
                <w:rFonts w:ascii="Times New Roman" w:hAnsi="Times New Roman" w:cs="Times New Roman"/>
                <w:color w:val="000000" w:themeColor="text1"/>
                <w:vertAlign w:val="superscript"/>
                <w:lang w:val="ru-RU"/>
                <w14:textFill>
                  <w14:solidFill>
                    <w14:schemeClr w14:val="tx1"/>
                  </w14:solidFill>
                </w14:textFill>
              </w:rPr>
            </w:pPr>
            <w:r>
              <w:rPr>
                <w:rFonts w:ascii="Times New Roman" w:hAnsi="Times New Roman" w:cs="Times New Roman"/>
                <w:color w:val="000000" w:themeColor="text1"/>
                <w:vertAlign w:val="superscript"/>
                <w:lang w:val="ru-RU"/>
                <w14:textFill>
                  <w14:solidFill>
                    <w14:schemeClr w14:val="tx1"/>
                  </w14:solidFill>
                </w14:textFill>
              </w:rPr>
              <w:t>код</w:t>
            </w:r>
          </w:p>
        </w:tc>
        <w:tc>
          <w:tcPr>
            <w:tcW w:w="335" w:type="dxa"/>
            <w:tcBorders>
              <w:top w:val="nil"/>
              <w:bottom w:val="nil"/>
            </w:tcBorders>
          </w:tcPr>
          <w:p w14:paraId="2D3C2AB2">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6719" w:type="dxa"/>
            <w:tcBorders>
              <w:bottom w:val="nil"/>
            </w:tcBorders>
          </w:tcPr>
          <w:p w14:paraId="783EC4D4">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наименование направления</w:t>
            </w:r>
          </w:p>
        </w:tc>
      </w:tr>
    </w:tbl>
    <w:p w14:paraId="1AEBF298">
      <w:pPr>
        <w:pStyle w:val="24"/>
        <w:spacing w:line="360" w:lineRule="auto"/>
        <w:rPr>
          <w:rFonts w:ascii="Times New Roman" w:hAnsi="Times New Roman" w:cs="Times New Roman"/>
          <w:color w:val="000000" w:themeColor="text1"/>
          <w14:textFill>
            <w14:solidFill>
              <w14:schemeClr w14:val="tx1"/>
            </w14:solidFill>
          </w14:textFill>
        </w:rPr>
      </w:pPr>
    </w:p>
    <w:tbl>
      <w:tblPr>
        <w:tblStyle w:val="23"/>
        <w:tblW w:w="939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738"/>
        <w:gridCol w:w="1146"/>
        <w:gridCol w:w="444"/>
        <w:gridCol w:w="1979"/>
        <w:gridCol w:w="456"/>
        <w:gridCol w:w="2635"/>
      </w:tblGrid>
      <w:tr w14:paraId="3F61C72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8" w:hRule="atLeast"/>
        </w:trPr>
        <w:tc>
          <w:tcPr>
            <w:tcW w:w="2738" w:type="dxa"/>
            <w:tcBorders>
              <w:top w:val="nil"/>
              <w:bottom w:val="nil"/>
            </w:tcBorders>
          </w:tcPr>
          <w:p w14:paraId="68C6740D">
            <w:pPr>
              <w:pStyle w:val="24"/>
              <w:spacing w:line="360" w:lineRule="auto"/>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 xml:space="preserve"> С</w:t>
            </w:r>
            <w:r>
              <w:rPr>
                <w:rFonts w:ascii="Times New Roman" w:hAnsi="Times New Roman" w:cs="Times New Roman"/>
                <w:color w:val="000000" w:themeColor="text1"/>
                <w:lang w:val="ru-RU"/>
                <w14:textFill>
                  <w14:solidFill>
                    <w14:schemeClr w14:val="tx1"/>
                  </w14:solidFill>
                </w14:textFill>
              </w:rPr>
              <w:t>тудент группа .№</w:t>
            </w:r>
            <w:r>
              <w:rPr>
                <w:rFonts w:ascii="Times New Roman" w:hAnsi="Times New Roman" w:cs="Times New Roman"/>
                <w:color w:val="000000" w:themeColor="text1"/>
                <w14:textFill>
                  <w14:solidFill>
                    <w14:schemeClr w14:val="tx1"/>
                  </w14:solidFill>
                </w14:textFill>
              </w:rPr>
              <w:t>:</w:t>
            </w:r>
          </w:p>
        </w:tc>
        <w:tc>
          <w:tcPr>
            <w:tcW w:w="1146" w:type="dxa"/>
          </w:tcPr>
          <w:p w14:paraId="205F17D4">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4236</w:t>
            </w:r>
          </w:p>
        </w:tc>
        <w:tc>
          <w:tcPr>
            <w:tcW w:w="444" w:type="dxa"/>
            <w:tcBorders>
              <w:top w:val="nil"/>
              <w:bottom w:val="nil"/>
            </w:tcBorders>
          </w:tcPr>
          <w:p w14:paraId="7B21D237">
            <w:pPr>
              <w:pStyle w:val="24"/>
              <w:spacing w:line="360" w:lineRule="auto"/>
              <w:rPr>
                <w:rFonts w:ascii="Times New Roman" w:hAnsi="Times New Roman" w:cs="Times New Roman"/>
                <w:color w:val="000000" w:themeColor="text1"/>
                <w14:textFill>
                  <w14:solidFill>
                    <w14:schemeClr w14:val="tx1"/>
                  </w14:solidFill>
                </w14:textFill>
              </w:rPr>
            </w:pPr>
          </w:p>
        </w:tc>
        <w:tc>
          <w:tcPr>
            <w:tcW w:w="1979" w:type="dxa"/>
            <w:tcBorders>
              <w:top w:val="nil"/>
              <w:bottom w:val="single" w:color="auto" w:sz="4" w:space="0"/>
            </w:tcBorders>
          </w:tcPr>
          <w:p w14:paraId="5B8A7CA4">
            <w:pPr>
              <w:pStyle w:val="24"/>
              <w:spacing w:line="360" w:lineRule="auto"/>
              <w:rPr>
                <w:rFonts w:ascii="Times New Roman" w:hAnsi="Times New Roman" w:cs="Times New Roman"/>
                <w:color w:val="000000" w:themeColor="text1"/>
                <w14:textFill>
                  <w14:solidFill>
                    <w14:schemeClr w14:val="tx1"/>
                  </w14:solidFill>
                </w14:textFill>
              </w:rPr>
            </w:pPr>
          </w:p>
        </w:tc>
        <w:tc>
          <w:tcPr>
            <w:tcW w:w="456" w:type="dxa"/>
            <w:tcBorders>
              <w:bottom w:val="nil"/>
            </w:tcBorders>
          </w:tcPr>
          <w:p w14:paraId="6ADC98BC">
            <w:pPr>
              <w:pStyle w:val="24"/>
              <w:spacing w:line="360" w:lineRule="auto"/>
              <w:jc w:val="center"/>
              <w:rPr>
                <w:rFonts w:ascii="Times New Roman" w:hAnsi="Times New Roman" w:cs="Times New Roman"/>
                <w:color w:val="000000" w:themeColor="text1"/>
                <w:lang w:val="ru-RU"/>
                <w14:textFill>
                  <w14:solidFill>
                    <w14:schemeClr w14:val="tx1"/>
                  </w14:solidFill>
                </w14:textFill>
              </w:rPr>
            </w:pPr>
          </w:p>
        </w:tc>
        <w:tc>
          <w:tcPr>
            <w:tcW w:w="2635" w:type="dxa"/>
          </w:tcPr>
          <w:p w14:paraId="2BDC597C">
            <w:pPr>
              <w:pStyle w:val="24"/>
              <w:spacing w:line="360" w:lineRule="auto"/>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Л</w:t>
            </w:r>
            <w:r>
              <w:rPr>
                <w:rFonts w:ascii="Times New Roman" w:hAnsi="Times New Roman" w:cs="Times New Roman"/>
                <w:color w:val="000000" w:themeColor="text1"/>
                <w14:textFill>
                  <w14:solidFill>
                    <w14:schemeClr w14:val="tx1"/>
                  </w14:solidFill>
                </w14:textFill>
              </w:rPr>
              <w:t xml:space="preserve">. </w:t>
            </w:r>
            <w:r>
              <w:rPr>
                <w:rFonts w:ascii="Times New Roman" w:hAnsi="Times New Roman" w:cs="Times New Roman"/>
                <w:color w:val="000000" w:themeColor="text1"/>
                <w:lang w:val="ru-RU"/>
                <w14:textFill>
                  <w14:solidFill>
                    <w14:schemeClr w14:val="tx1"/>
                  </w14:solidFill>
                </w14:textFill>
              </w:rPr>
              <w:t>Мвале</w:t>
            </w:r>
          </w:p>
        </w:tc>
      </w:tr>
      <w:tr w14:paraId="6B9A04A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2738" w:type="dxa"/>
            <w:tcBorders>
              <w:top w:val="nil"/>
              <w:bottom w:val="nil"/>
            </w:tcBorders>
          </w:tcPr>
          <w:p w14:paraId="25232773">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1146" w:type="dxa"/>
          </w:tcPr>
          <w:p w14:paraId="50AD244B">
            <w:pPr>
              <w:pStyle w:val="24"/>
              <w:spacing w:line="360" w:lineRule="auto"/>
              <w:jc w:val="both"/>
              <w:rPr>
                <w:rFonts w:ascii="Times New Roman" w:hAnsi="Times New Roman" w:cs="Times New Roman"/>
                <w:color w:val="000000" w:themeColor="text1"/>
                <w:vertAlign w:val="superscript"/>
                <w14:textFill>
                  <w14:solidFill>
                    <w14:schemeClr w14:val="tx1"/>
                  </w14:solidFill>
                </w14:textFill>
              </w:rPr>
            </w:pPr>
          </w:p>
        </w:tc>
        <w:tc>
          <w:tcPr>
            <w:tcW w:w="444" w:type="dxa"/>
            <w:tcBorders>
              <w:top w:val="nil"/>
              <w:bottom w:val="nil"/>
            </w:tcBorders>
          </w:tcPr>
          <w:p w14:paraId="1D562FF5">
            <w:pPr>
              <w:pStyle w:val="24"/>
              <w:spacing w:line="360" w:lineRule="auto"/>
              <w:jc w:val="center"/>
              <w:rPr>
                <w:rFonts w:ascii="Times New Roman" w:hAnsi="Times New Roman" w:cs="Times New Roman"/>
                <w:color w:val="000000" w:themeColor="text1"/>
                <w14:textFill>
                  <w14:solidFill>
                    <w14:schemeClr w14:val="tx1"/>
                  </w14:solidFill>
                </w14:textFill>
              </w:rPr>
            </w:pPr>
          </w:p>
        </w:tc>
        <w:tc>
          <w:tcPr>
            <w:tcW w:w="1979" w:type="dxa"/>
            <w:tcBorders>
              <w:top w:val="single" w:color="auto" w:sz="4" w:space="0"/>
              <w:bottom w:val="nil"/>
            </w:tcBorders>
          </w:tcPr>
          <w:p w14:paraId="0E7A9443">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подпись, дата</w:t>
            </w:r>
          </w:p>
        </w:tc>
        <w:tc>
          <w:tcPr>
            <w:tcW w:w="456" w:type="dxa"/>
            <w:tcBorders>
              <w:top w:val="nil"/>
            </w:tcBorders>
          </w:tcPr>
          <w:p w14:paraId="0F96820B">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2635" w:type="dxa"/>
          </w:tcPr>
          <w:p w14:paraId="1C07A036">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(инициалы, фамилия)</w:t>
            </w:r>
          </w:p>
        </w:tc>
      </w:tr>
    </w:tbl>
    <w:p w14:paraId="0EB0FD4B">
      <w:pPr>
        <w:pStyle w:val="24"/>
        <w:spacing w:line="360" w:lineRule="auto"/>
        <w:jc w:val="both"/>
        <w:rPr>
          <w:color w:val="000000" w:themeColor="text1"/>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Руководитель </w:t>
      </w:r>
      <w:r>
        <w:rPr>
          <w:color w:val="000000" w:themeColor="text1"/>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2064385</wp:posOffset>
                </wp:positionH>
                <wp:positionV relativeFrom="paragraph">
                  <wp:posOffset>1621790</wp:posOffset>
                </wp:positionV>
                <wp:extent cx="2247900" cy="39624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3014980" y="9090025"/>
                          <a:ext cx="2247900" cy="396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BD6602">
                            <w:pPr>
                              <w:rPr>
                                <w:rFonts w:ascii="Times New Roman" w:hAnsi="Times New Roman" w:cs="Times New Roman"/>
                                <w:lang w:val="ru-RU"/>
                              </w:rPr>
                            </w:pPr>
                            <w:r>
                              <w:rPr>
                                <w:rFonts w:ascii="Times New Roman" w:hAnsi="Times New Roman" w:eastAsia="SimSun" w:cs="Times New Roman"/>
                              </w:rPr>
                              <w:t>Санкт-Петербург 202</w:t>
                            </w:r>
                            <w:r>
                              <w:rPr>
                                <w:rFonts w:ascii="Times New Roman" w:hAnsi="Times New Roman" w:eastAsia="SimSun" w:cs="Times New Roman"/>
                                <w:lang w:val="ru-RU"/>
                              </w:rPr>
                              <w:t>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55pt;margin-top:127.7pt;height:31.2pt;width:177pt;z-index:251660288;mso-width-relative:page;mso-height-relative:page;" filled="f" stroked="f" coordsize="21600,21600" o:gfxdata="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jmY1z&#10;3AAAAAsBAAAPAAAAAAAAAAEAIAAAACIAAABkcnMvZG93bnJldi54bWxQSwECFAAUAAAACACHTuJA&#10;HeSLaVYCAACEBAAADgAAAAAAAAABACAAAAArAQAAZHJzL2Uyb0RvYy54bWxQSwUGAAAAAAYABgBZ&#10;AQAA8wUAAAAA&#10;">
                <v:fill on="f" focussize="0,0"/>
                <v:stroke on="f" weight="0.5pt"/>
                <v:imagedata o:title=""/>
                <o:lock v:ext="edit" aspectratio="f"/>
                <v:textbox>
                  <w:txbxContent>
                    <w:p w14:paraId="6EBD6602">
                      <w:pPr>
                        <w:rPr>
                          <w:rFonts w:ascii="Times New Roman" w:hAnsi="Times New Roman" w:cs="Times New Roman"/>
                          <w:lang w:val="ru-RU"/>
                        </w:rPr>
                      </w:pPr>
                      <w:r>
                        <w:rPr>
                          <w:rFonts w:ascii="Times New Roman" w:hAnsi="Times New Roman" w:eastAsia="SimSun" w:cs="Times New Roman"/>
                        </w:rPr>
                        <w:t>Санкт-Петербург 202</w:t>
                      </w:r>
                      <w:r>
                        <w:rPr>
                          <w:rFonts w:ascii="Times New Roman" w:hAnsi="Times New Roman" w:eastAsia="SimSun" w:cs="Times New Roman"/>
                          <w:lang w:val="ru-RU"/>
                        </w:rPr>
                        <w:t>6</w:t>
                      </w:r>
                    </w:p>
                  </w:txbxContent>
                </v:textbox>
              </v:shape>
            </w:pict>
          </mc:Fallback>
        </mc:AlternateContent>
      </w:r>
    </w:p>
    <w:tbl>
      <w:tblPr>
        <w:tblStyle w:val="23"/>
        <w:tblW w:w="935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384"/>
        <w:gridCol w:w="259"/>
        <w:gridCol w:w="2210"/>
        <w:gridCol w:w="517"/>
        <w:gridCol w:w="2988"/>
      </w:tblGrid>
      <w:tr w14:paraId="43AAE1F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trPr>
        <w:tc>
          <w:tcPr>
            <w:tcW w:w="3384" w:type="dxa"/>
            <w:tcBorders>
              <w:top w:val="nil"/>
              <w:bottom w:val="nil"/>
            </w:tcBorders>
          </w:tcPr>
          <w:p w14:paraId="36F1E782">
            <w:pPr>
              <w:pStyle w:val="24"/>
              <w:spacing w:line="360" w:lineRule="auto"/>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 проф., д-р техн. наук, доцент</w:t>
            </w:r>
          </w:p>
        </w:tc>
        <w:tc>
          <w:tcPr>
            <w:tcW w:w="259" w:type="dxa"/>
            <w:tcBorders>
              <w:top w:val="nil"/>
              <w:bottom w:val="nil"/>
            </w:tcBorders>
          </w:tcPr>
          <w:p w14:paraId="794B4814">
            <w:pPr>
              <w:pStyle w:val="24"/>
              <w:spacing w:line="360" w:lineRule="auto"/>
              <w:rPr>
                <w:rFonts w:ascii="Times New Roman" w:hAnsi="Times New Roman" w:cs="Times New Roman"/>
                <w:color w:val="000000" w:themeColor="text1"/>
                <w:lang w:val="ru-RU"/>
                <w14:textFill>
                  <w14:solidFill>
                    <w14:schemeClr w14:val="tx1"/>
                  </w14:solidFill>
                </w14:textFill>
              </w:rPr>
            </w:pPr>
          </w:p>
        </w:tc>
        <w:tc>
          <w:tcPr>
            <w:tcW w:w="2210" w:type="dxa"/>
            <w:tcBorders>
              <w:top w:val="nil"/>
              <w:bottom w:val="single" w:color="auto" w:sz="4" w:space="0"/>
            </w:tcBorders>
          </w:tcPr>
          <w:p w14:paraId="58193002">
            <w:pPr>
              <w:pStyle w:val="24"/>
              <w:spacing w:line="360" w:lineRule="auto"/>
              <w:rPr>
                <w:rFonts w:ascii="Times New Roman" w:hAnsi="Times New Roman" w:cs="Times New Roman"/>
                <w:color w:val="000000" w:themeColor="text1"/>
                <w:lang w:val="ru-RU"/>
                <w14:textFill>
                  <w14:solidFill>
                    <w14:schemeClr w14:val="tx1"/>
                  </w14:solidFill>
                </w14:textFill>
              </w:rPr>
            </w:pPr>
          </w:p>
        </w:tc>
        <w:tc>
          <w:tcPr>
            <w:tcW w:w="517" w:type="dxa"/>
            <w:tcBorders>
              <w:bottom w:val="nil"/>
            </w:tcBorders>
          </w:tcPr>
          <w:p w14:paraId="5953A999">
            <w:pPr>
              <w:pStyle w:val="24"/>
              <w:spacing w:line="360" w:lineRule="auto"/>
              <w:jc w:val="center"/>
              <w:rPr>
                <w:rFonts w:ascii="Times New Roman" w:hAnsi="Times New Roman" w:cs="Times New Roman"/>
                <w:color w:val="000000" w:themeColor="text1"/>
                <w:lang w:val="ru-RU"/>
                <w14:textFill>
                  <w14:solidFill>
                    <w14:schemeClr w14:val="tx1"/>
                  </w14:solidFill>
                </w14:textFill>
              </w:rPr>
            </w:pPr>
          </w:p>
        </w:tc>
        <w:tc>
          <w:tcPr>
            <w:tcW w:w="2988" w:type="dxa"/>
          </w:tcPr>
          <w:p w14:paraId="799E297F">
            <w:pPr>
              <w:pStyle w:val="24"/>
              <w:spacing w:line="360" w:lineRule="auto"/>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С.И. Колесникова </w:t>
            </w:r>
          </w:p>
        </w:tc>
      </w:tr>
      <w:tr w14:paraId="6CE87B0F">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6" w:hRule="atLeast"/>
        </w:trPr>
        <w:tc>
          <w:tcPr>
            <w:tcW w:w="3384" w:type="dxa"/>
            <w:tcBorders>
              <w:top w:val="nil"/>
              <w:bottom w:val="nil"/>
            </w:tcBorders>
          </w:tcPr>
          <w:p w14:paraId="0DAB0803">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259" w:type="dxa"/>
            <w:tcBorders>
              <w:top w:val="nil"/>
              <w:bottom w:val="nil"/>
            </w:tcBorders>
          </w:tcPr>
          <w:p w14:paraId="755F21AB">
            <w:pPr>
              <w:pStyle w:val="24"/>
              <w:spacing w:line="360" w:lineRule="auto"/>
              <w:jc w:val="center"/>
              <w:rPr>
                <w:rFonts w:ascii="Times New Roman" w:hAnsi="Times New Roman" w:cs="Times New Roman"/>
                <w:color w:val="000000" w:themeColor="text1"/>
                <w14:textFill>
                  <w14:solidFill>
                    <w14:schemeClr w14:val="tx1"/>
                  </w14:solidFill>
                </w14:textFill>
              </w:rPr>
            </w:pPr>
          </w:p>
        </w:tc>
        <w:tc>
          <w:tcPr>
            <w:tcW w:w="2210" w:type="dxa"/>
            <w:tcBorders>
              <w:top w:val="single" w:color="auto" w:sz="4" w:space="0"/>
              <w:bottom w:val="nil"/>
            </w:tcBorders>
          </w:tcPr>
          <w:p w14:paraId="5D9BA15E">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подпись, дата</w:t>
            </w:r>
          </w:p>
        </w:tc>
        <w:tc>
          <w:tcPr>
            <w:tcW w:w="517" w:type="dxa"/>
            <w:tcBorders>
              <w:top w:val="nil"/>
            </w:tcBorders>
          </w:tcPr>
          <w:p w14:paraId="368A83EB">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2988" w:type="dxa"/>
          </w:tcPr>
          <w:p w14:paraId="7AF39001">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(инициалы, фамилия)</w:t>
            </w:r>
          </w:p>
        </w:tc>
      </w:tr>
    </w:tbl>
    <w:p w14:paraId="2DC5E2AA">
      <w:pPr>
        <w:pStyle w:val="24"/>
        <w:spacing w:line="360" w:lineRule="auto"/>
        <w:jc w:val="both"/>
        <w:rPr>
          <w:color w:val="000000" w:themeColor="text1"/>
          <w14:textFill>
            <w14:solidFill>
              <w14:schemeClr w14:val="tx1"/>
            </w14:solidFill>
          </w14:textFill>
        </w:rPr>
      </w:pPr>
    </w:p>
    <w:p w14:paraId="1B95631C">
      <w:pPr>
        <w:pStyle w:val="24"/>
        <w:spacing w:line="360" w:lineRule="auto"/>
        <w:jc w:val="both"/>
        <w:rPr>
          <w:color w:val="000000" w:themeColor="text1"/>
          <w14:textFill>
            <w14:solidFill>
              <w14:schemeClr w14:val="tx1"/>
            </w14:solidFill>
          </w14:textFill>
        </w:rPr>
      </w:pPr>
    </w:p>
    <w:p w14:paraId="4D07EA5C">
      <w:pPr>
        <w:pStyle w:val="24"/>
        <w:spacing w:line="360" w:lineRule="auto"/>
        <w:jc w:val="both"/>
        <w:rPr>
          <w:color w:val="000000" w:themeColor="text1"/>
          <w14:textFill>
            <w14:solidFill>
              <w14:schemeClr w14:val="tx1"/>
            </w14:solidFill>
          </w14:textFill>
        </w:rPr>
      </w:pPr>
    </w:p>
    <w:p w14:paraId="43B6A64F">
      <w:pPr>
        <w:pStyle w:val="24"/>
        <w:spacing w:line="360" w:lineRule="auto"/>
        <w:jc w:val="both"/>
        <w:rPr>
          <w:color w:val="000000" w:themeColor="text1"/>
          <w14:textFill>
            <w14:solidFill>
              <w14:schemeClr w14:val="tx1"/>
            </w14:solidFill>
          </w14:textFill>
        </w:rPr>
      </w:pPr>
    </w:p>
    <w:p w14:paraId="51170B33">
      <w:pPr>
        <w:pStyle w:val="17"/>
        <w:spacing w:line="360" w:lineRule="auto"/>
        <w:jc w:val="center"/>
        <w:rPr>
          <w:rFonts w:cs="Cambria"/>
          <w:color w:val="000000" w:themeColor="text1"/>
          <w:lang w:val="ru-RU"/>
          <w14:textFill>
            <w14:solidFill>
              <w14:schemeClr w14:val="tx1"/>
            </w14:solidFill>
          </w14:textFill>
        </w:rPr>
      </w:pPr>
      <w:r>
        <w:rPr>
          <w:rFonts w:cs="Cambria"/>
          <w:color w:val="000000" w:themeColor="text1"/>
          <w:lang w:val="ru-RU"/>
          <w14:textFill>
            <w14:solidFill>
              <w14:schemeClr w14:val="tx1"/>
            </w14:solidFill>
          </w14:textFill>
        </w:rPr>
        <w:t>МИНИСТЕРСТВО НАУКИ И ВЫСШЕГО ОБРАЗОВАНИЯ РОССИЙСКОЙ ФЕДЕРАЦИИ</w:t>
      </w:r>
    </w:p>
    <w:p w14:paraId="7C158FF2">
      <w:pPr>
        <w:pStyle w:val="17"/>
        <w:spacing w:line="360" w:lineRule="auto"/>
        <w:jc w:val="center"/>
        <w:rPr>
          <w:rFonts w:cs="Cambria"/>
          <w:color w:val="000000" w:themeColor="text1"/>
          <w:sz w:val="20"/>
          <w:szCs w:val="20"/>
          <w:lang w:val="ru-RU"/>
          <w14:textFill>
            <w14:solidFill>
              <w14:schemeClr w14:val="tx1"/>
            </w14:solidFill>
          </w14:textFill>
        </w:rPr>
      </w:pPr>
      <w:r>
        <w:rPr>
          <w:rFonts w:cs="Cambria"/>
          <w:color w:val="000000" w:themeColor="text1"/>
          <w:sz w:val="20"/>
          <w:szCs w:val="20"/>
          <w:lang w:val="ru-RU"/>
          <w14:textFill>
            <w14:solidFill>
              <w14:schemeClr w14:val="tx1"/>
            </w14:solidFill>
          </w14:textFill>
        </w:rPr>
        <w:t>Федеральное государственное автономное образовательное учреждение высшего образования</w:t>
      </w:r>
    </w:p>
    <w:p w14:paraId="624030BF">
      <w:pPr>
        <w:pStyle w:val="17"/>
        <w:spacing w:line="360" w:lineRule="auto"/>
        <w:jc w:val="center"/>
        <w:rPr>
          <w:rFonts w:cs="Cambria"/>
          <w:color w:val="000000" w:themeColor="text1"/>
          <w:lang w:val="ru-RU"/>
          <w14:textFill>
            <w14:solidFill>
              <w14:schemeClr w14:val="tx1"/>
            </w14:solidFill>
          </w14:textFill>
        </w:rPr>
      </w:pPr>
      <w:r>
        <w:rPr>
          <w:rFonts w:cs="Cambria"/>
          <w:color w:val="000000" w:themeColor="text1"/>
          <w:lang w:val="ru-RU"/>
          <w14:textFill>
            <w14:solidFill>
              <w14:schemeClr w14:val="tx1"/>
            </w14:solidFill>
          </w14:textFill>
        </w:rPr>
        <w:t>«САНКТ.ПЕТЕРБУРГСКИЙ ГОСУДАРСТВЕННЫЙ УНИВЕРСИТЕТ</w:t>
      </w:r>
    </w:p>
    <w:p w14:paraId="539AF6B6">
      <w:pPr>
        <w:pStyle w:val="17"/>
        <w:spacing w:line="480" w:lineRule="auto"/>
        <w:jc w:val="center"/>
        <w:rPr>
          <w:rFonts w:ascii="Times New Roman" w:hAnsi="Times New Roman" w:cs="Times New Roman"/>
          <w:color w:val="000000" w:themeColor="text1"/>
          <w:lang w:val="ru-RU"/>
          <w14:textFill>
            <w14:solidFill>
              <w14:schemeClr w14:val="tx1"/>
            </w14:solidFill>
          </w14:textFill>
        </w:rPr>
      </w:pPr>
      <w:r>
        <w:rPr>
          <w:rFonts w:cs="Cambria"/>
          <w:color w:val="000000" w:themeColor="text1"/>
          <w:lang w:val="ru-RU"/>
          <w14:textFill>
            <w14:solidFill>
              <w14:schemeClr w14:val="tx1"/>
            </w14:solidFill>
          </w14:textFill>
        </w:rPr>
        <w:t>АЭРОКОСМИЧЕСКОГО ПРИБОРОСТРОЕНИЯ»</w:t>
      </w:r>
    </w:p>
    <w:p w14:paraId="7AF79076">
      <w:pPr>
        <w:pStyle w:val="24"/>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 xml:space="preserve">УТВЕРЖДАЮ  </w:t>
      </w:r>
    </w:p>
    <w:p w14:paraId="066DF1BC">
      <w:pPr>
        <w:pStyle w:val="24"/>
        <w:spacing w:line="360" w:lineRule="auto"/>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Заведующий кафедрой № 43</w:t>
      </w:r>
    </w:p>
    <w:tbl>
      <w:tblPr>
        <w:tblStyle w:val="23"/>
        <w:tblW w:w="9417"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19"/>
        <w:gridCol w:w="521"/>
        <w:gridCol w:w="2185"/>
        <w:gridCol w:w="242"/>
        <w:gridCol w:w="2550"/>
      </w:tblGrid>
      <w:tr w14:paraId="3C22386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69" w:hRule="atLeast"/>
        </w:trPr>
        <w:tc>
          <w:tcPr>
            <w:tcW w:w="3919" w:type="dxa"/>
          </w:tcPr>
          <w:p w14:paraId="42DF7E4E">
            <w:pPr>
              <w:pStyle w:val="24"/>
              <w:spacing w:line="360" w:lineRule="auto"/>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профессор, д-р техн. наук</w:t>
            </w:r>
          </w:p>
        </w:tc>
        <w:tc>
          <w:tcPr>
            <w:tcW w:w="521" w:type="dxa"/>
            <w:tcBorders>
              <w:top w:val="nil"/>
              <w:bottom w:val="nil"/>
            </w:tcBorders>
          </w:tcPr>
          <w:p w14:paraId="12FD5B58">
            <w:pPr>
              <w:pStyle w:val="24"/>
              <w:spacing w:line="360" w:lineRule="auto"/>
              <w:rPr>
                <w:rFonts w:ascii="Times New Roman" w:hAnsi="Times New Roman" w:cs="Times New Roman"/>
                <w:color w:val="000000" w:themeColor="text1"/>
                <w:lang w:val="ru-RU"/>
                <w14:textFill>
                  <w14:solidFill>
                    <w14:schemeClr w14:val="tx1"/>
                  </w14:solidFill>
                </w14:textFill>
              </w:rPr>
            </w:pPr>
          </w:p>
        </w:tc>
        <w:tc>
          <w:tcPr>
            <w:tcW w:w="2185" w:type="dxa"/>
          </w:tcPr>
          <w:p w14:paraId="1CA5ECC1">
            <w:pPr>
              <w:pStyle w:val="24"/>
              <w:spacing w:line="360" w:lineRule="auto"/>
              <w:jc w:val="right"/>
              <w:rPr>
                <w:rFonts w:ascii="Times New Roman" w:hAnsi="Times New Roman" w:cs="Times New Roman"/>
                <w:color w:val="000000" w:themeColor="text1"/>
                <w:lang w:val="ru-RU"/>
                <w14:textFill>
                  <w14:solidFill>
                    <w14:schemeClr w14:val="tx1"/>
                  </w14:solidFill>
                </w14:textFill>
              </w:rPr>
            </w:pPr>
          </w:p>
        </w:tc>
        <w:tc>
          <w:tcPr>
            <w:tcW w:w="242" w:type="dxa"/>
            <w:tcBorders>
              <w:top w:val="nil"/>
              <w:bottom w:val="nil"/>
            </w:tcBorders>
          </w:tcPr>
          <w:p w14:paraId="24785AEB">
            <w:pPr>
              <w:pStyle w:val="24"/>
              <w:spacing w:line="360" w:lineRule="auto"/>
              <w:jc w:val="right"/>
              <w:rPr>
                <w:rFonts w:ascii="Times New Roman" w:hAnsi="Times New Roman" w:cs="Times New Roman"/>
                <w:color w:val="000000" w:themeColor="text1"/>
                <w:lang w:val="ru-RU"/>
                <w14:textFill>
                  <w14:solidFill>
                    <w14:schemeClr w14:val="tx1"/>
                  </w14:solidFill>
                </w14:textFill>
              </w:rPr>
            </w:pPr>
          </w:p>
        </w:tc>
        <w:tc>
          <w:tcPr>
            <w:tcW w:w="2550" w:type="dxa"/>
          </w:tcPr>
          <w:p w14:paraId="3844A2B1">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М. Ю. Охтилев</w:t>
            </w:r>
          </w:p>
        </w:tc>
      </w:tr>
      <w:tr w14:paraId="1E851C1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56" w:hRule="atLeast"/>
        </w:trPr>
        <w:tc>
          <w:tcPr>
            <w:tcW w:w="3919" w:type="dxa"/>
          </w:tcPr>
          <w:p w14:paraId="07DB2BBA">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должность, учёная степень, звание</w:t>
            </w:r>
          </w:p>
        </w:tc>
        <w:tc>
          <w:tcPr>
            <w:tcW w:w="521" w:type="dxa"/>
            <w:tcBorders>
              <w:top w:val="nil"/>
              <w:bottom w:val="nil"/>
            </w:tcBorders>
          </w:tcPr>
          <w:p w14:paraId="7E2943A7">
            <w:pPr>
              <w:pStyle w:val="24"/>
              <w:spacing w:line="360" w:lineRule="auto"/>
              <w:jc w:val="center"/>
              <w:rPr>
                <w:rFonts w:ascii="Times New Roman" w:hAnsi="Times New Roman" w:cs="Times New Roman"/>
                <w:color w:val="000000" w:themeColor="text1"/>
                <w14:textFill>
                  <w14:solidFill>
                    <w14:schemeClr w14:val="tx1"/>
                  </w14:solidFill>
                </w14:textFill>
              </w:rPr>
            </w:pPr>
          </w:p>
        </w:tc>
        <w:tc>
          <w:tcPr>
            <w:tcW w:w="2185" w:type="dxa"/>
          </w:tcPr>
          <w:p w14:paraId="101549A5">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подпись</w:t>
            </w:r>
            <w:r>
              <w:rPr>
                <w:rFonts w:ascii="Times New Roman" w:hAnsi="Times New Roman" w:cs="Times New Roman"/>
                <w:color w:val="000000" w:themeColor="text1"/>
                <w:vertAlign w:val="superscript"/>
                <w:lang w:val="ru-RU"/>
                <w14:textFill>
                  <w14:solidFill>
                    <w14:schemeClr w14:val="tx1"/>
                  </w14:solidFill>
                </w14:textFill>
              </w:rPr>
              <w:t xml:space="preserve">б </w:t>
            </w:r>
            <w:r>
              <w:rPr>
                <w:rFonts w:ascii="Times New Roman" w:hAnsi="Times New Roman" w:cs="Times New Roman"/>
                <w:color w:val="000000" w:themeColor="text1"/>
                <w:vertAlign w:val="superscript"/>
                <w14:textFill>
                  <w14:solidFill>
                    <w14:schemeClr w14:val="tx1"/>
                  </w14:solidFill>
                </w14:textFill>
              </w:rPr>
              <w:t>дата</w:t>
            </w:r>
          </w:p>
        </w:tc>
        <w:tc>
          <w:tcPr>
            <w:tcW w:w="242" w:type="dxa"/>
            <w:tcBorders>
              <w:top w:val="nil"/>
              <w:bottom w:val="nil"/>
            </w:tcBorders>
          </w:tcPr>
          <w:p w14:paraId="1BB6E8AE">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2550" w:type="dxa"/>
          </w:tcPr>
          <w:p w14:paraId="5309155B">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(инициалы, фамилия)</w:t>
            </w:r>
          </w:p>
        </w:tc>
      </w:tr>
    </w:tbl>
    <w:tbl>
      <w:tblPr>
        <w:tblStyle w:val="23"/>
        <w:tblpPr w:leftFromText="180" w:rightFromText="180" w:vertAnchor="text" w:horzAnchor="page" w:tblpX="1727" w:tblpY="547"/>
        <w:tblOverlap w:val="never"/>
        <w:tblW w:w="941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704"/>
        <w:gridCol w:w="1550"/>
        <w:gridCol w:w="600"/>
        <w:gridCol w:w="3564"/>
      </w:tblGrid>
      <w:tr w14:paraId="3D91AF1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06" w:hRule="atLeast"/>
        </w:trPr>
        <w:tc>
          <w:tcPr>
            <w:tcW w:w="3704" w:type="dxa"/>
            <w:tcBorders>
              <w:top w:val="nil"/>
              <w:bottom w:val="nil"/>
            </w:tcBorders>
          </w:tcPr>
          <w:p w14:paraId="7393D554">
            <w:pPr>
              <w:pStyle w:val="24"/>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Студент группа </w:t>
            </w:r>
          </w:p>
        </w:tc>
        <w:tc>
          <w:tcPr>
            <w:tcW w:w="1550" w:type="dxa"/>
          </w:tcPr>
          <w:p w14:paraId="096BE716">
            <w:pPr>
              <w:pStyle w:val="24"/>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4236</w:t>
            </w:r>
          </w:p>
        </w:tc>
        <w:tc>
          <w:tcPr>
            <w:tcW w:w="600" w:type="dxa"/>
            <w:tcBorders>
              <w:top w:val="nil"/>
              <w:bottom w:val="nil"/>
            </w:tcBorders>
          </w:tcPr>
          <w:p w14:paraId="0B8CFC4E">
            <w:pPr>
              <w:pStyle w:val="24"/>
              <w:rPr>
                <w:rFonts w:ascii="Times New Roman" w:hAnsi="Times New Roman" w:cs="Times New Roman"/>
                <w:color w:val="000000" w:themeColor="text1"/>
                <w14:textFill>
                  <w14:solidFill>
                    <w14:schemeClr w14:val="tx1"/>
                  </w14:solidFill>
                </w14:textFill>
              </w:rPr>
            </w:pPr>
          </w:p>
        </w:tc>
        <w:tc>
          <w:tcPr>
            <w:tcW w:w="3564" w:type="dxa"/>
          </w:tcPr>
          <w:p w14:paraId="3AB7F07D">
            <w:pPr>
              <w:pStyle w:val="24"/>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Мвале Лисон</w:t>
            </w:r>
          </w:p>
        </w:tc>
      </w:tr>
      <w:tr w14:paraId="056D34F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624" w:hRule="atLeast"/>
        </w:trPr>
        <w:tc>
          <w:tcPr>
            <w:tcW w:w="3704" w:type="dxa"/>
            <w:tcBorders>
              <w:top w:val="nil"/>
              <w:bottom w:val="nil"/>
            </w:tcBorders>
          </w:tcPr>
          <w:p w14:paraId="18F62034">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1550" w:type="dxa"/>
          </w:tcPr>
          <w:p w14:paraId="353E3C7D">
            <w:pPr>
              <w:pStyle w:val="24"/>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cs="Times New Roman"/>
                <w:color w:val="000000" w:themeColor="text1"/>
                <w:vertAlign w:val="superscript"/>
                <w:lang w:val="ru-RU"/>
                <w14:textFill>
                  <w14:solidFill>
                    <w14:schemeClr w14:val="tx1"/>
                  </w14:solidFill>
                </w14:textFill>
              </w:rPr>
            </w:pPr>
            <w:r>
              <w:rPr>
                <w:rFonts w:ascii="Times New Roman" w:hAnsi="Times New Roman" w:cs="Times New Roman"/>
                <w:color w:val="000000" w:themeColor="text1"/>
                <w:vertAlign w:val="superscript"/>
                <w:lang w:val="ru-RU"/>
                <w14:textFill>
                  <w14:solidFill>
                    <w14:schemeClr w14:val="tx1"/>
                  </w14:solidFill>
                </w14:textFill>
              </w:rPr>
              <w:t>номер</w:t>
            </w:r>
          </w:p>
        </w:tc>
        <w:tc>
          <w:tcPr>
            <w:tcW w:w="600" w:type="dxa"/>
            <w:tcBorders>
              <w:top w:val="nil"/>
              <w:bottom w:val="nil"/>
            </w:tcBorders>
          </w:tcPr>
          <w:p w14:paraId="2FA359D5">
            <w:pPr>
              <w:pStyle w:val="24"/>
              <w:spacing w:line="360" w:lineRule="auto"/>
              <w:jc w:val="center"/>
              <w:rPr>
                <w:rFonts w:ascii="Times New Roman" w:hAnsi="Times New Roman" w:cs="Times New Roman"/>
                <w:color w:val="000000" w:themeColor="text1"/>
                <w14:textFill>
                  <w14:solidFill>
                    <w14:schemeClr w14:val="tx1"/>
                  </w14:solidFill>
                </w14:textFill>
              </w:rPr>
            </w:pPr>
          </w:p>
        </w:tc>
        <w:tc>
          <w:tcPr>
            <w:tcW w:w="3564" w:type="dxa"/>
          </w:tcPr>
          <w:p w14:paraId="28BA12BA">
            <w:pPr>
              <w:pStyle w:val="24"/>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lang w:val="ru-RU"/>
                <w14:textFill>
                  <w14:solidFill>
                    <w14:schemeClr w14:val="tx1"/>
                  </w14:solidFill>
                </w14:textFill>
              </w:rPr>
              <w:t>(инициалы, фамилия)</w:t>
            </w:r>
          </w:p>
        </w:tc>
      </w:tr>
    </w:tbl>
    <w:p w14:paraId="49951DC7">
      <w:pPr>
        <w:pStyle w:val="24"/>
        <w:spacing w:line="360" w:lineRule="auto"/>
        <w:jc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ЗАДАНИЕ НА ВЫПОЛНЕНИЕ БАКАЛАВРСКОЙ РАБОТЫ</w:t>
      </w:r>
    </w:p>
    <w:tbl>
      <w:tblPr>
        <w:tblStyle w:val="23"/>
        <w:tblW w:w="9419"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339"/>
        <w:gridCol w:w="8080"/>
      </w:tblGrid>
      <w:tr w14:paraId="7F053847">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05" w:hRule="atLeast"/>
        </w:trPr>
        <w:tc>
          <w:tcPr>
            <w:tcW w:w="1339" w:type="dxa"/>
            <w:tcBorders>
              <w:bottom w:val="nil"/>
            </w:tcBorders>
          </w:tcPr>
          <w:p w14:paraId="78A42A6A">
            <w:pPr>
              <w:pStyle w:val="24"/>
              <w:spacing w:line="360" w:lineRule="auto"/>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на тему</w:t>
            </w:r>
          </w:p>
        </w:tc>
        <w:tc>
          <w:tcPr>
            <w:tcW w:w="8080" w:type="dxa"/>
          </w:tcPr>
          <w:p w14:paraId="4CFC1D84">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8"/>
                <w:szCs w:val="28"/>
                <w:u w:val="single"/>
                <w:lang w:val="ru-RU"/>
                <w14:textFill>
                  <w14:solidFill>
                    <w14:schemeClr w14:val="tx1"/>
                  </w14:solidFill>
                </w14:textFill>
              </w:rPr>
              <w:t>Агрегатор услуг доставки грузов</w:t>
            </w:r>
          </w:p>
        </w:tc>
      </w:tr>
    </w:tbl>
    <w:p w14:paraId="064CE825">
      <w:pPr>
        <w:pStyle w:val="24"/>
        <w:spacing w:line="120" w:lineRule="auto"/>
        <w:jc w:val="center"/>
        <w:rPr>
          <w:rFonts w:ascii="Times New Roman" w:hAnsi="Times New Roman" w:cs="Times New Roman"/>
          <w:color w:val="000000" w:themeColor="text1"/>
          <w:sz w:val="28"/>
          <w:szCs w:val="28"/>
          <w14:textFill>
            <w14:solidFill>
              <w14:schemeClr w14:val="tx1"/>
            </w14:solidFill>
          </w14:textFill>
        </w:rPr>
      </w:pPr>
    </w:p>
    <w:tbl>
      <w:tblPr>
        <w:tblStyle w:val="23"/>
        <w:tblW w:w="93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82"/>
        <w:gridCol w:w="2309"/>
        <w:gridCol w:w="530"/>
        <w:gridCol w:w="2177"/>
      </w:tblGrid>
      <w:tr w14:paraId="5D6BD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0" w:hRule="atLeast"/>
        </w:trPr>
        <w:tc>
          <w:tcPr>
            <w:tcW w:w="4382" w:type="dxa"/>
          </w:tcPr>
          <w:p w14:paraId="4F7279BB">
            <w:pPr>
              <w:pStyle w:val="24"/>
              <w:spacing w:line="360" w:lineRule="auto"/>
              <w:jc w:val="both"/>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утвержденную приказом ГУАП от</w:t>
            </w:r>
          </w:p>
        </w:tc>
        <w:tc>
          <w:tcPr>
            <w:tcW w:w="2309" w:type="dxa"/>
          </w:tcPr>
          <w:p w14:paraId="75B4CDCD">
            <w:pPr>
              <w:pStyle w:val="24"/>
              <w:spacing w:line="360" w:lineRule="auto"/>
              <w:jc w:val="both"/>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_________________</w:t>
            </w:r>
          </w:p>
        </w:tc>
        <w:tc>
          <w:tcPr>
            <w:tcW w:w="530" w:type="dxa"/>
          </w:tcPr>
          <w:p w14:paraId="34482DA1">
            <w:pPr>
              <w:pStyle w:val="24"/>
              <w:spacing w:line="360" w:lineRule="auto"/>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w:t>
            </w:r>
          </w:p>
        </w:tc>
        <w:tc>
          <w:tcPr>
            <w:tcW w:w="2177" w:type="dxa"/>
          </w:tcPr>
          <w:p w14:paraId="500B5294">
            <w:pPr>
              <w:pStyle w:val="24"/>
              <w:spacing w:line="360" w:lineRule="auto"/>
              <w:jc w:val="both"/>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________________</w:t>
            </w:r>
          </w:p>
        </w:tc>
      </w:tr>
    </w:tbl>
    <w:p w14:paraId="0C29DAEC">
      <w:pPr>
        <w:pStyle w:val="24"/>
        <w:spacing w:line="15" w:lineRule="auto"/>
        <w:jc w:val="center"/>
        <w:rPr>
          <w:rFonts w:ascii="Times New Roman" w:hAnsi="Times New Roman" w:cs="Times New Roman"/>
          <w:color w:val="000000" w:themeColor="text1"/>
          <w:sz w:val="28"/>
          <w:szCs w:val="28"/>
          <w14:textFill>
            <w14:solidFill>
              <w14:schemeClr w14:val="tx1"/>
            </w14:solidFill>
          </w14:textFill>
        </w:rPr>
      </w:pPr>
    </w:p>
    <w:tbl>
      <w:tblPr>
        <w:tblStyle w:val="23"/>
        <w:tblpPr w:leftFromText="180" w:rightFromText="180" w:vertAnchor="text" w:horzAnchor="page" w:tblpX="1691" w:tblpY="100"/>
        <w:tblOverlap w:val="never"/>
        <w:tblW w:w="939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7"/>
        <w:gridCol w:w="7802"/>
      </w:tblGrid>
      <w:tr w14:paraId="6C232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1597" w:type="dxa"/>
          </w:tcPr>
          <w:p w14:paraId="3CC05A37">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Цель работы:</w:t>
            </w:r>
          </w:p>
        </w:tc>
        <w:tc>
          <w:tcPr>
            <w:tcW w:w="7802" w:type="dxa"/>
          </w:tcPr>
          <w:p w14:paraId="3A51B896">
            <w:pPr>
              <w:pStyle w:val="24"/>
              <w:spacing w:line="360" w:lineRule="auto"/>
              <w:jc w:val="center"/>
              <w:rPr>
                <w:rFonts w:ascii="Times New Roman" w:hAnsi="Times New Roman" w:cs="Times New Roman"/>
                <w:color w:val="000000" w:themeColor="text1"/>
                <w:lang w:val="ru-RU"/>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61312" behindDoc="0" locked="0" layoutInCell="1" allowOverlap="1">
                      <wp:simplePos x="0" y="0"/>
                      <wp:positionH relativeFrom="column">
                        <wp:posOffset>-15875</wp:posOffset>
                      </wp:positionH>
                      <wp:positionV relativeFrom="paragraph">
                        <wp:posOffset>210185</wp:posOffset>
                      </wp:positionV>
                      <wp:extent cx="4907280" cy="7620"/>
                      <wp:effectExtent l="0" t="0" r="0" b="0"/>
                      <wp:wrapNone/>
                      <wp:docPr id="5" name="Прямое соединение 5"/>
                      <wp:cNvGraphicFramePr/>
                      <a:graphic xmlns:a="http://schemas.openxmlformats.org/drawingml/2006/main">
                        <a:graphicData uri="http://schemas.microsoft.com/office/word/2010/wordprocessingShape">
                          <wps:wsp>
                            <wps:cNvCnPr/>
                            <wps:spPr>
                              <a:xfrm>
                                <a:off x="2071370" y="4836160"/>
                                <a:ext cx="4907280" cy="762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16.55pt;height:0.6pt;width:386.4pt;z-index:251661312;mso-width-relative:page;mso-height-relative:page;" filled="f" stroked="t" coordsize="21600,21600" o:gfxdata="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O7i4U2AAAAAgBAAAPAAAAAAAAAAEAIAAAACIAAABkcnMv&#10;ZG93bnJldi54bWxQSwECFAAUAAAACACHTuJAThTKDwMCAADSAwAADgAAAAAAAAABACAAAAAnAQAA&#10;ZHJzL2Uyb0RvYy54bWxQSwUGAAAAAAYABgBZAQAAnAUAAAAA&#10;">
                      <v:fill on="f" focussize="0,0"/>
                      <v:stroke weight="1pt" color="#000000" miterlimit="8" joinstyle="miter"/>
                      <v:imagedata o:title=""/>
                      <o:lock v:ext="edit" aspectratio="f"/>
                    </v:line>
                  </w:pict>
                </mc:Fallback>
              </mc:AlternateContent>
            </w:r>
            <w:r>
              <w:rPr>
                <w:rFonts w:ascii="Times New Roman" w:hAnsi="Times New Roman" w:cs="Times New Roman"/>
                <w:color w:val="000000" w:themeColor="text1"/>
                <w:lang w:val="ru-RU"/>
                <w14:textFill>
                  <w14:solidFill>
                    <w14:schemeClr w14:val="tx1"/>
                  </w14:solidFill>
                </w14:textFill>
              </w:rPr>
              <w:t>Автоматизация подбора наиболее подходящих водителей для заказов</w:t>
            </w:r>
          </w:p>
        </w:tc>
      </w:tr>
    </w:tbl>
    <w:p w14:paraId="1C76E9E8">
      <w:pPr>
        <w:pStyle w:val="24"/>
        <w:spacing w:line="15" w:lineRule="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  </w:t>
      </w:r>
    </w:p>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040EF226">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rPr>
          <w:trHeight w:val="292" w:hRule="atLeast"/>
        </w:trPr>
        <w:tc>
          <w:tcPr>
            <w:tcW w:w="9400" w:type="dxa"/>
            <w:tcBorders>
              <w:bottom w:val="nil"/>
            </w:tcBorders>
          </w:tcPr>
          <w:p w14:paraId="18F82E25">
            <w:pPr>
              <w:pStyle w:val="24"/>
              <w:spacing w:line="360" w:lineRule="auto"/>
              <w:rPr>
                <w:rFonts w:ascii="Times New Roman" w:hAnsi="Times New Roman" w:cs="Times New Roman"/>
                <w:color w:val="000000" w:themeColor="text1"/>
                <w:vertAlign w:val="superscript"/>
                <w:lang w:val="ru-RU"/>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-67945</wp:posOffset>
                      </wp:positionH>
                      <wp:positionV relativeFrom="paragraph">
                        <wp:posOffset>206375</wp:posOffset>
                      </wp:positionV>
                      <wp:extent cx="5966460" cy="0"/>
                      <wp:effectExtent l="0" t="6350" r="0" b="6350"/>
                      <wp:wrapNone/>
                      <wp:docPr id="6" name="Прямое соединение 6"/>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35pt;margin-top:16.25pt;height:0pt;width:469.8pt;z-index:251662336;mso-width-relative:page;mso-height-relative:page;" filled="f" stroked="t" coordsize="21600,21600" o:gfxdata="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t5su59kAAAAJAQAADwAAAAAAAAABACAAAAAiAAAAZHJzL2Rvd25yZXYueG1sUEsBAhQA&#10;FAAAAAgAh07iQK4WLo3xAQAAwwMAAA4AAAAAAAAAAQAgAAAAKAEAAGRycy9lMm9Eb2MueG1sUEsF&#10;BgAAAAAGAAYAWQEAAIsFAAAAAA==&#10;">
                      <v:fill on="f" focussize="0,0"/>
                      <v:stroke weight="1pt" color="#000000" miterlimit="8" joinstyle="miter"/>
                      <v:imagedata o:title=""/>
                      <o:lock v:ext="edit" aspectratio="f"/>
                    </v:line>
                  </w:pict>
                </mc:Fallback>
              </mc:AlternateContent>
            </w:r>
            <w:r>
              <w:rPr>
                <w:rFonts w:ascii="Times New Roman" w:hAnsi="Times New Roman" w:cs="Times New Roman"/>
                <w:color w:val="000000" w:themeColor="text1"/>
                <w:lang w:val="ru-RU"/>
                <w14:textFill>
                  <w14:solidFill>
                    <w14:schemeClr w14:val="tx1"/>
                  </w14:solidFill>
                </w14:textFill>
              </w:rPr>
              <w:t xml:space="preserve"> на основе характеристик груза, местоположения и оптимизации маршрута с </w:t>
            </w:r>
          </w:p>
        </w:tc>
      </w:tr>
      <w:tr w14:paraId="728C0A6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30" w:hRule="atLeast"/>
        </w:trPr>
        <w:tc>
          <w:tcPr>
            <w:tcW w:w="9400" w:type="dxa"/>
            <w:tcBorders>
              <w:top w:val="nil"/>
              <w:bottom w:val="nil"/>
            </w:tcBorders>
          </w:tcPr>
          <w:p w14:paraId="4C6C51D4">
            <w:pPr>
              <w:pStyle w:val="24"/>
              <w:spacing w:line="360" w:lineRule="auto"/>
              <w:rPr>
                <w:rFonts w:ascii="Times New Roman" w:hAnsi="Times New Roman" w:cs="Times New Roman"/>
                <w:color w:val="000000" w:themeColor="text1"/>
                <w:sz w:val="28"/>
                <w:szCs w:val="28"/>
                <w:lang w:val="ru-RU"/>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63360" behindDoc="0" locked="0" layoutInCell="1" allowOverlap="1">
                      <wp:simplePos x="0" y="0"/>
                      <wp:positionH relativeFrom="column">
                        <wp:posOffset>-60325</wp:posOffset>
                      </wp:positionH>
                      <wp:positionV relativeFrom="paragraph">
                        <wp:posOffset>187960</wp:posOffset>
                      </wp:positionV>
                      <wp:extent cx="5966460" cy="0"/>
                      <wp:effectExtent l="0" t="6350" r="0" b="6350"/>
                      <wp:wrapNone/>
                      <wp:docPr id="7" name="Прямое соединение 7"/>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75pt;margin-top:14.8pt;height:0pt;width:469.8pt;z-index:251663360;mso-width-relative:page;mso-height-relative:page;" filled="f" stroked="t" coordsize="21600,21600" o:gfxdata="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XZJPzNgAAAAIAQAADwAAAAAAAAABACAAAAAiAAAAZHJzL2Rvd25yZXYueG1sUEsBAhQA&#10;FAAAAAgAh07iQLgcbnXyAQAAwwMAAA4AAAAAAAAAAQAgAAAAJwEAAGRycy9lMm9Eb2MueG1sUEsF&#10;BgAAAAAGAAYAWQEAAIsFAAAAAA==&#10;">
                      <v:fill on="f" focussize="0,0"/>
                      <v:stroke weight="1pt" color="#000000" miterlimit="8" joinstyle="miter"/>
                      <v:imagedata o:title=""/>
                      <o:lock v:ext="edit" aspectratio="f"/>
                    </v:line>
                  </w:pict>
                </mc:Fallback>
              </mc:AlternateContent>
            </w:r>
            <w:r>
              <w:rPr>
                <w:rFonts w:ascii="Times New Roman" w:hAnsi="Times New Roman" w:cs="Times New Roman"/>
                <w:color w:val="000000" w:themeColor="text1"/>
                <w:lang w:val="ru-RU"/>
                <w14:textFill>
                  <w14:solidFill>
                    <w14:schemeClr w14:val="tx1"/>
                  </w14:solidFill>
                </w14:textFill>
              </w:rPr>
              <w:t xml:space="preserve"> использованием методов машинного обучения и динамического программирования.</w:t>
            </w:r>
          </w:p>
        </w:tc>
      </w:tr>
    </w:tbl>
    <w:tbl>
      <w:tblPr>
        <w:tblStyle w:val="23"/>
        <w:tblpPr w:leftFromText="180" w:rightFromText="180" w:vertAnchor="text" w:horzAnchor="page" w:tblpX="1691" w:tblpY="100"/>
        <w:tblOverlap w:val="never"/>
        <w:tblW w:w="939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80"/>
        <w:gridCol w:w="5919"/>
      </w:tblGrid>
      <w:tr w14:paraId="47067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trPr>
        <w:tc>
          <w:tcPr>
            <w:tcW w:w="3480" w:type="dxa"/>
          </w:tcPr>
          <w:p w14:paraId="017904B1">
            <w:pPr>
              <w:pStyle w:val="24"/>
              <w:spacing w:line="360" w:lineRule="auto"/>
              <w:jc w:val="center"/>
              <w:rPr>
                <w:rFonts w:ascii="Times New Roman" w:hAnsi="Times New Roman" w:cs="Times New Roman"/>
                <w:color w:val="000000" w:themeColor="text1"/>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66432" behindDoc="0" locked="0" layoutInCell="1" allowOverlap="1">
                      <wp:simplePos x="0" y="0"/>
                      <wp:positionH relativeFrom="column">
                        <wp:posOffset>2148840</wp:posOffset>
                      </wp:positionH>
                      <wp:positionV relativeFrom="paragraph">
                        <wp:posOffset>211455</wp:posOffset>
                      </wp:positionV>
                      <wp:extent cx="3749040" cy="0"/>
                      <wp:effectExtent l="0" t="6350" r="0" b="6350"/>
                      <wp:wrapNone/>
                      <wp:docPr id="10" name="Прямое соединение 10"/>
                      <wp:cNvGraphicFramePr/>
                      <a:graphic xmlns:a="http://schemas.openxmlformats.org/drawingml/2006/main">
                        <a:graphicData uri="http://schemas.microsoft.com/office/word/2010/wordprocessingShape">
                          <wps:wsp>
                            <wps:cNvCnPr/>
                            <wps:spPr>
                              <a:xfrm>
                                <a:off x="0" y="0"/>
                                <a:ext cx="374904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69.2pt;margin-top:16.65pt;height:0pt;width:295.2pt;z-index:251666432;mso-width-relative:page;mso-height-relative:page;" filled="f" stroked="t" coordsize="21600,21600" o:gfxdata="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HvUzV2AAAAAkBAAAPAAAAAAAAAAEAIAAAACIAAABkcnMvZG93bnJldi54bWxQSwECFAAU&#10;AAAACACHTuJAPTWp7vEBAADFAwAADgAAAAAAAAABACAAAAAnAQAAZHJzL2Uyb0RvYy54bWxQSwUG&#10;AAAAAAYABgBZAQAAigUAAAAA&#10;">
                      <v:fill on="f" focussize="0,0"/>
                      <v:stroke weight="1pt" color="#000000" miterlimit="8" joinstyle="miter"/>
                      <v:imagedata o:title=""/>
                      <o:lock v:ext="edit" aspectratio="f"/>
                    </v:line>
                  </w:pict>
                </mc:Fallback>
              </mc:AlternateContent>
            </w:r>
            <w:r>
              <w:rPr>
                <w:rFonts w:ascii="Times New Roman" w:hAnsi="Times New Roman" w:cs="Times New Roman"/>
                <w:color w:val="000000" w:themeColor="text1"/>
                <w14:textFill>
                  <w14:solidFill>
                    <w14:schemeClr w14:val="tx1"/>
                  </w14:solidFill>
                </w14:textFill>
              </w:rPr>
              <w:t>Задачи, подлежащие решению:</w:t>
            </w:r>
          </w:p>
        </w:tc>
        <w:tc>
          <w:tcPr>
            <w:tcW w:w="5919" w:type="dxa"/>
          </w:tcPr>
          <w:p w14:paraId="1AB5AEFA">
            <w:pPr>
              <w:pStyle w:val="24"/>
              <w:spacing w:line="360" w:lineRule="auto"/>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Устраняет неэффективность логистики доставки через </w:t>
            </w:r>
          </w:p>
        </w:tc>
      </w:tr>
    </w:tbl>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110057E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1138" w:hRule="atLeast"/>
        </w:trPr>
        <w:tc>
          <w:tcPr>
            <w:tcW w:w="9400" w:type="dxa"/>
            <w:tcBorders>
              <w:bottom w:val="nil"/>
            </w:tcBorders>
          </w:tcPr>
          <w:p w14:paraId="5EA592DF">
            <w:pPr>
              <w:pStyle w:val="24"/>
              <w:spacing w:line="360" w:lineRule="auto"/>
              <w:rPr>
                <w:rFonts w:ascii="Times New Roman" w:hAnsi="Times New Roman" w:cs="Times New Roman"/>
                <w:color w:val="000000" w:themeColor="text1"/>
                <w:vertAlign w:val="superscript"/>
                <w:lang w:val="ru-RU"/>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65408" behindDoc="0" locked="0" layoutInCell="1" allowOverlap="1">
                      <wp:simplePos x="0" y="0"/>
                      <wp:positionH relativeFrom="column">
                        <wp:posOffset>-67945</wp:posOffset>
                      </wp:positionH>
                      <wp:positionV relativeFrom="paragraph">
                        <wp:posOffset>497205</wp:posOffset>
                      </wp:positionV>
                      <wp:extent cx="5966460" cy="0"/>
                      <wp:effectExtent l="0" t="6350" r="0" b="6350"/>
                      <wp:wrapNone/>
                      <wp:docPr id="9" name="Прямое соединение 9"/>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35pt;margin-top:39.15pt;height:0pt;width:469.8pt;z-index:251665408;mso-width-relative:page;mso-height-relative:page;" filled="f" stroked="t" coordsize="21600,21600" o:gfxdata="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e7WavZAAAACQEAAA8AAAAAAAAAAQAgAAAAIgAAAGRycy9kb3ducmV2LnhtbFBLAQIU&#10;ABQAAAAIAIdO4kC7Y7mm8gEAAMMDAAAOAAAAAAAAAAEAIAAAACgBAABkcnMvZTJvRG9jLnhtbFBL&#10;BQYAAAAABgAGAFkBAACMBQAAAAA=&#10;">
                      <v:fill on="f" focussize="0,0"/>
                      <v:stroke weight="1pt" color="#000000" miterlimit="8" joinstyle="miter"/>
                      <v:imagedata o:title=""/>
                      <o:lock v:ext="edit" aspectratio="f"/>
                    </v:line>
                  </w:pict>
                </mc:Fallback>
              </mc:AlternateContent>
            </w:r>
            <w:r>
              <w:rPr>
                <w:color w:val="000000" w:themeColor="text1"/>
                <w14:textFill>
                  <w14:solidFill>
                    <w14:schemeClr w14:val="tx1"/>
                  </w14:solidFill>
                </w14:textFill>
              </w:rPr>
              <mc:AlternateContent>
                <mc:Choice Requires="wps">
                  <w:drawing>
                    <wp:anchor distT="0" distB="0" distL="114300" distR="114300" simplePos="0" relativeHeight="251667456" behindDoc="0" locked="0" layoutInCell="1" allowOverlap="1">
                      <wp:simplePos x="0" y="0"/>
                      <wp:positionH relativeFrom="column">
                        <wp:posOffset>-60325</wp:posOffset>
                      </wp:positionH>
                      <wp:positionV relativeFrom="paragraph">
                        <wp:posOffset>710565</wp:posOffset>
                      </wp:positionV>
                      <wp:extent cx="5958840" cy="15240"/>
                      <wp:effectExtent l="0" t="6350" r="0" b="8890"/>
                      <wp:wrapNone/>
                      <wp:docPr id="11" name="Прямое соединение 11"/>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prstClr val="black"/>
                              </a:fillRef>
                              <a:effectRef idx="1">
                                <a:prstClr val="black"/>
                              </a:effectRef>
                              <a:fontRef idx="minor">
                                <a:schemeClr val="tx1"/>
                              </a:fontRef>
                            </wps:style>
                            <wps:bodyPr/>
                          </wps:wsp>
                        </a:graphicData>
                      </a:graphic>
                    </wp:anchor>
                  </w:drawing>
                </mc:Choice>
                <mc:Fallback>
                  <w:pict>
                    <v:line id="_x0000_s1026" o:spid="_x0000_s1026" o:spt="20" style="position:absolute;left:0pt;flip:y;margin-left:-4.75pt;margin-top:55.95pt;height:1.2pt;width:469.2pt;z-index:251667456;mso-width-relative:page;mso-height-relative:page;" filled="f" stroked="t" coordsize="21600,21600" o:gfxdata="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DLMHwl1wAAAAoBAAAPAAAAAAAAAAEAIAAAACIAAABkcnMvZG93bnJldi54&#10;bWxQSwECFAAUAAAACACHTuJA6/SipvsBAADTAwAADgAAAAAAAAABACAAAAAmAQAAZHJzL2Uyb0Rv&#10;Yy54bWxQSwUGAAAAAAYABgBZAQAAkwUAAAAA&#10;">
                      <v:fill on="f" focussize="0,0"/>
                      <v:stroke weight="1pt" color="#000000" miterlimit="8" joinstyle="miter"/>
                      <v:imagedata o:title=""/>
                      <o:lock v:ext="edit" aspectratio="f"/>
                    </v:line>
                  </w:pict>
                </mc:Fallback>
              </mc:AlternateContent>
            </w:r>
            <w:r>
              <w:rPr>
                <w:color w:val="000000" w:themeColor="text1"/>
                <w14:textFill>
                  <w14:solidFill>
                    <w14:schemeClr w14:val="tx1"/>
                  </w14:solidFill>
                </w14:textFill>
              </w:rPr>
              <mc:AlternateContent>
                <mc:Choice Requires="wps">
                  <w:drawing>
                    <wp:anchor distT="0" distB="0" distL="114300" distR="114300" simplePos="0" relativeHeight="251664384" behindDoc="0" locked="0" layoutInCell="1" allowOverlap="1">
                      <wp:simplePos x="0" y="0"/>
                      <wp:positionH relativeFrom="column">
                        <wp:posOffset>-75565</wp:posOffset>
                      </wp:positionH>
                      <wp:positionV relativeFrom="paragraph">
                        <wp:posOffset>200025</wp:posOffset>
                      </wp:positionV>
                      <wp:extent cx="5966460" cy="0"/>
                      <wp:effectExtent l="0" t="6350" r="0" b="6350"/>
                      <wp:wrapNone/>
                      <wp:docPr id="8" name="Прямое соединение 8"/>
                      <wp:cNvGraphicFramePr/>
                      <a:graphic xmlns:a="http://schemas.openxmlformats.org/drawingml/2006/main">
                        <a:graphicData uri="http://schemas.microsoft.com/office/word/2010/wordprocessingShape">
                          <wps:wsp>
                            <wps:cNvCnPr/>
                            <wps:spPr>
                              <a:xfrm>
                                <a:off x="0" y="0"/>
                                <a:ext cx="5966460" cy="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5.95pt;margin-top:15.75pt;height:0pt;width:469.8pt;z-index:251664384;mso-width-relative:page;mso-height-relative:page;" filled="f" stroked="t" coordsize="21600,21600" o:gfxdata="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ugXNsNkAAAAJAQAADwAAAAAAAAABACAAAAAiAAAAZHJzL2Rvd25yZXYueG1sUEsBAhQA&#10;FAAAAAgAh07iQK1p+V7xAQAAwwMAAA4AAAAAAAAAAQAgAAAAKAEAAGRycy9lMm9Eb2MueG1sUEsF&#10;BgAAAAAGAAYAWQEAAIsFAAAAAA==&#10;">
                      <v:fill on="f" focussize="0,0"/>
                      <v:stroke weight="1pt" color="#000000" miterlimit="8" joinstyle="miter"/>
                      <v:imagedata o:title=""/>
                      <o:lock v:ext="edit" aspectratio="f"/>
                    </v:line>
                  </w:pict>
                </mc:Fallback>
              </mc:AlternateContent>
            </w:r>
            <w:r>
              <w:rPr>
                <w:rFonts w:ascii="Times New Roman" w:hAnsi="Times New Roman" w:cs="Times New Roman"/>
                <w:color w:val="000000" w:themeColor="text1"/>
                <w:lang w:val="ru-RU"/>
                <w14:textFill>
                  <w14:solidFill>
                    <w14:schemeClr w14:val="tx1"/>
                  </w14:solidFill>
                </w14:textFill>
              </w:rPr>
              <w:t>оптимизацию назначения водителей, маршрутов и использования грузоподъемности; разработка масштабируемого микросервисного приложения на основе динамического программирования; тестирование и исследование.</w:t>
            </w:r>
          </w:p>
        </w:tc>
      </w:tr>
    </w:tbl>
    <w:tbl>
      <w:tblPr>
        <w:tblStyle w:val="23"/>
        <w:tblpPr w:leftFromText="180" w:rightFromText="180" w:vertAnchor="text" w:horzAnchor="page" w:tblpX="1691" w:tblpY="100"/>
        <w:tblOverlap w:val="never"/>
        <w:tblW w:w="937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43"/>
        <w:gridCol w:w="4936"/>
      </w:tblGrid>
      <w:tr w14:paraId="2D88FE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 w:hRule="atLeast"/>
        </w:trPr>
        <w:tc>
          <w:tcPr>
            <w:tcW w:w="4443" w:type="dxa"/>
          </w:tcPr>
          <w:p w14:paraId="4C51C2F0">
            <w:pPr>
              <w:pStyle w:val="24"/>
              <w:jc w:val="both"/>
              <w:rPr>
                <w:rFonts w:ascii="Times New Roman" w:hAnsi="Times New Roman" w:cs="Times New Roman"/>
                <w:color w:val="000000" w:themeColor="text1"/>
                <w14:textFill>
                  <w14:solidFill>
                    <w14:schemeClr w14:val="tx1"/>
                  </w14:solidFill>
                </w14:textFill>
              </w:rPr>
            </w:pPr>
          </w:p>
          <w:p w14:paraId="5539A338">
            <w:pPr>
              <w:pStyle w:val="24"/>
              <w:jc w:val="both"/>
              <w:rPr>
                <w:rFonts w:ascii="Times New Roman" w:hAnsi="Times New Roman" w:cs="Times New Roman"/>
                <w:color w:val="000000" w:themeColor="text1"/>
                <w:lang w:val="en-US"/>
                <w14:textFill>
                  <w14:solidFill>
                    <w14:schemeClr w14:val="tx1"/>
                  </w14:solidFill>
                </w14:textFill>
              </w:rPr>
            </w:pPr>
            <w:r>
              <w:rPr>
                <w:color w:val="000000" w:themeColor="text1"/>
                <w:u w:val="none"/>
                <w14:textFill>
                  <w14:solidFill>
                    <w14:schemeClr w14:val="tx1"/>
                  </w14:solidFill>
                </w14:textFill>
              </w:rPr>
              <mc:AlternateContent>
                <mc:Choice Requires="wps">
                  <w:drawing>
                    <wp:anchor distT="0" distB="0" distL="114300" distR="114300" simplePos="0" relativeHeight="251670528" behindDoc="0" locked="0" layoutInCell="1" allowOverlap="1">
                      <wp:simplePos x="0" y="0"/>
                      <wp:positionH relativeFrom="column">
                        <wp:posOffset>2743200</wp:posOffset>
                      </wp:positionH>
                      <wp:positionV relativeFrom="paragraph">
                        <wp:posOffset>198755</wp:posOffset>
                      </wp:positionV>
                      <wp:extent cx="3154680" cy="10160"/>
                      <wp:effectExtent l="0" t="6350" r="0" b="6350"/>
                      <wp:wrapNone/>
                      <wp:docPr id="14" name="Прямое соединение 14"/>
                      <wp:cNvGraphicFramePr/>
                      <a:graphic xmlns:a="http://schemas.openxmlformats.org/drawingml/2006/main">
                        <a:graphicData uri="http://schemas.microsoft.com/office/word/2010/wordprocessingShape">
                          <wps:wsp>
                            <wps:cNvCnPr/>
                            <wps:spPr>
                              <a:xfrm flipV="1">
                                <a:off x="0" y="0"/>
                                <a:ext cx="3154680" cy="1016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216pt;margin-top:15.65pt;height:0.8pt;width:248.4pt;z-index:251670528;mso-width-relative:page;mso-height-relative:page;" filled="f" stroked="t" coordsize="21600,21600" o:gfxdata="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MVMo97WAAAACQEAAA8AAAAAAAAAAQAgAAAAIgAAAGRycy9kb3ducmV2&#10;LnhtbFBLAQIUABQAAAAIAIdO4kDkVi+U/gEAANMDAAAOAAAAAAAAAAEAIAAAACUBAABkcnMvZTJv&#10;RG9jLnhtbFBLBQYAAAAABgAGAFkBAACVBQAAAAA=&#10;">
                      <v:fill on="f" focussize="0,0"/>
                      <v:stroke weight="1pt" color="#000000" miterlimit="8" joinstyle="miter"/>
                      <v:imagedata o:title=""/>
                      <o:lock v:ext="edit" aspectratio="f"/>
                    </v:line>
                  </w:pict>
                </mc:Fallback>
              </mc:AlternateContent>
            </w:r>
            <w:r>
              <w:rPr>
                <w:rFonts w:ascii="Times New Roman" w:hAnsi="Times New Roman" w:cs="Times New Roman"/>
                <w:color w:val="000000" w:themeColor="text1"/>
                <w14:textFill>
                  <w14:solidFill>
                    <w14:schemeClr w14:val="tx1"/>
                  </w14:solidFill>
                </w14:textFill>
              </w:rPr>
              <w:t>Содержание работы (основные разделы)</w:t>
            </w:r>
            <w:r>
              <w:rPr>
                <w:rFonts w:ascii="Times New Roman" w:hAnsi="Times New Roman" w:cs="Times New Roman"/>
                <w:color w:val="000000" w:themeColor="text1"/>
                <w:lang w:val="en-US"/>
                <w14:textFill>
                  <w14:solidFill>
                    <w14:schemeClr w14:val="tx1"/>
                  </w14:solidFill>
                </w14:textFill>
              </w:rPr>
              <w:t>:</w:t>
            </w:r>
          </w:p>
        </w:tc>
        <w:tc>
          <w:tcPr>
            <w:tcW w:w="4936" w:type="dxa"/>
          </w:tcPr>
          <w:p w14:paraId="1F3774CF">
            <w:pPr>
              <w:pStyle w:val="24"/>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u w:val="none"/>
                <w:lang w:val="ru-RU"/>
                <w14:textFill>
                  <w14:solidFill>
                    <w14:schemeClr w14:val="tx1"/>
                  </w14:solidFill>
                </w14:textFill>
              </w:rPr>
              <w:t>теоретические основы и методология динамического программирования;</w:t>
            </w:r>
          </w:p>
        </w:tc>
      </w:tr>
    </w:tbl>
    <w:tbl>
      <w:tblPr>
        <w:tblStyle w:val="23"/>
        <w:tblW w:w="9400"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9400"/>
      </w:tblGrid>
      <w:tr w14:paraId="7F0EAC8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2" w:hRule="atLeast"/>
        </w:trPr>
        <w:tc>
          <w:tcPr>
            <w:tcW w:w="9400" w:type="dxa"/>
            <w:tcBorders>
              <w:bottom w:val="nil"/>
            </w:tcBorders>
          </w:tcPr>
          <w:p w14:paraId="7B943052">
            <w:pPr>
              <w:pStyle w:val="24"/>
              <w:spacing w:line="288" w:lineRule="auto"/>
              <w:rPr>
                <w:rFonts w:ascii="Times New Roman" w:hAnsi="Times New Roman" w:cs="Times New Roman"/>
                <w:color w:val="000000" w:themeColor="text1"/>
                <w:vertAlign w:val="superscript"/>
                <w:lang w:val="ru-RU"/>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68480" behindDoc="0" locked="0" layoutInCell="1" allowOverlap="1">
                      <wp:simplePos x="0" y="0"/>
                      <wp:positionH relativeFrom="column">
                        <wp:posOffset>-67945</wp:posOffset>
                      </wp:positionH>
                      <wp:positionV relativeFrom="paragraph">
                        <wp:posOffset>193675</wp:posOffset>
                      </wp:positionV>
                      <wp:extent cx="5958840" cy="15240"/>
                      <wp:effectExtent l="0" t="6350" r="0" b="8890"/>
                      <wp:wrapNone/>
                      <wp:docPr id="12" name="Прямое соединение 12"/>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5.35pt;margin-top:15.25pt;height:1.2pt;width:469.2pt;z-index:251668480;mso-width-relative:page;mso-height-relative:page;" filled="f" stroked="t" coordsize="21600,21600" o:gfxdata="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JoaAo7WAAAACQEAAA8AAAAAAAAAAQAgAAAAIgAAAGRycy9kb3ducmV2Lnht&#10;bFBLAQIUABQAAAAIAIdO4kBaU+6C+wEAANMDAAAOAAAAAAAAAAEAIAAAACUBAABkcnMvZTJvRG9j&#10;LnhtbFBLBQYAAAAABgAGAFkBAACSBQAAAAA=&#10;">
                      <v:fill on="f" focussize="0,0"/>
                      <v:stroke weight="1pt" color="#000000" miterlimit="8" joinstyle="miter"/>
                      <v:imagedata o:title=""/>
                      <o:lock v:ext="edit" aspectratio="f"/>
                    </v:line>
                  </w:pict>
                </mc:Fallback>
              </mc:AlternateContent>
            </w:r>
            <w:r>
              <w:rPr>
                <w:rFonts w:ascii="Times New Roman" w:hAnsi="Times New Roman" w:cs="Times New Roman"/>
                <w:color w:val="000000" w:themeColor="text1"/>
                <w:lang w:val="ru-RU"/>
                <w14:textFill>
                  <w14:solidFill>
                    <w14:schemeClr w14:val="tx1"/>
                  </w14:solidFill>
                </w14:textFill>
              </w:rPr>
              <w:t xml:space="preserve">практическая часть: программное решение проблемы логистической неэффективности; </w:t>
            </w:r>
          </w:p>
        </w:tc>
      </w:tr>
      <w:tr w14:paraId="28B786E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706" w:hRule="atLeast"/>
        </w:trPr>
        <w:tc>
          <w:tcPr>
            <w:tcW w:w="9400" w:type="dxa"/>
            <w:tcBorders>
              <w:top w:val="nil"/>
              <w:bottom w:val="nil"/>
            </w:tcBorders>
          </w:tcPr>
          <w:p w14:paraId="70FCAE4C">
            <w:pPr>
              <w:pStyle w:val="24"/>
              <w:spacing w:line="288" w:lineRule="auto"/>
              <w:rPr>
                <w:rFonts w:ascii="Times New Roman" w:hAnsi="Times New Roman" w:cs="Times New Roman"/>
                <w:color w:val="000000" w:themeColor="text1"/>
                <w:lang w:val="ru-RU"/>
                <w14:textFill>
                  <w14:solidFill>
                    <w14:schemeClr w14:val="tx1"/>
                  </w14:solidFill>
                </w14:textFill>
              </w:rPr>
            </w:pPr>
            <w:r>
              <w:rPr>
                <w:color w:val="000000" w:themeColor="text1"/>
                <w14:textFill>
                  <w14:solidFill>
                    <w14:schemeClr w14:val="tx1"/>
                  </w14:solidFill>
                </w14:textFill>
              </w:rPr>
              <mc:AlternateContent>
                <mc:Choice Requires="wps">
                  <w:drawing>
                    <wp:anchor distT="0" distB="0" distL="114300" distR="114300" simplePos="0" relativeHeight="251669504" behindDoc="0" locked="0" layoutInCell="1" allowOverlap="1">
                      <wp:simplePos x="0" y="0"/>
                      <wp:positionH relativeFrom="column">
                        <wp:posOffset>-60325</wp:posOffset>
                      </wp:positionH>
                      <wp:positionV relativeFrom="paragraph">
                        <wp:posOffset>208915</wp:posOffset>
                      </wp:positionV>
                      <wp:extent cx="5958840" cy="15240"/>
                      <wp:effectExtent l="0" t="6350" r="0" b="8890"/>
                      <wp:wrapNone/>
                      <wp:docPr id="13" name="Прямое соединение 13"/>
                      <wp:cNvGraphicFramePr/>
                      <a:graphic xmlns:a="http://schemas.openxmlformats.org/drawingml/2006/main">
                        <a:graphicData uri="http://schemas.microsoft.com/office/word/2010/wordprocessingShape">
                          <wps:wsp>
                            <wps:cNvCnPr/>
                            <wps:spPr>
                              <a:xfrm flipV="1">
                                <a:off x="0" y="0"/>
                                <a:ext cx="5958840" cy="15240"/>
                              </a:xfrm>
                              <a:prstGeom prst="line">
                                <a:avLst/>
                              </a:prstGeom>
                            </wps:spPr>
                            <wps:style>
                              <a:lnRef idx="2">
                                <a:prstClr val="black"/>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4.75pt;margin-top:16.45pt;height:1.2pt;width:469.2pt;z-index:251669504;mso-width-relative:page;mso-height-relative:page;" filled="f" stroked="t" coordsize="21600,21600" o:gfxdata="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c3taI1gAAAAgBAAAPAAAAAAAAAAEAIAAAACIAAABkcnMvZG93bnJldi54&#10;bWxQSwECFAAUAAAACACHTuJANc7VnvwBAADTAwAADgAAAAAAAAABACAAAAAlAQAAZHJzL2Uyb0Rv&#10;Yy54bWxQSwUGAAAAAAYABgBZAQAAkwUAAAAA&#10;">
                      <v:fill on="f" focussize="0,0"/>
                      <v:stroke weight="1pt" color="#000000" miterlimit="8" joinstyle="miter"/>
                      <v:imagedata o:title=""/>
                      <o:lock v:ext="edit" aspectratio="f"/>
                    </v:line>
                  </w:pict>
                </mc:Fallback>
              </mc:AlternateContent>
            </w:r>
            <w:r>
              <w:rPr>
                <w:rFonts w:ascii="Times New Roman" w:hAnsi="Times New Roman" w:cs="Times New Roman"/>
                <w:color w:val="000000" w:themeColor="text1"/>
                <w:lang w:val="ru-RU"/>
                <w14:textFill>
                  <w14:solidFill>
                    <w14:schemeClr w14:val="tx1"/>
                  </w14:solidFill>
                </w14:textFill>
              </w:rPr>
              <w:t>исследование эффективности алгоритма динамического программирования;</w:t>
            </w:r>
          </w:p>
        </w:tc>
      </w:tr>
    </w:tbl>
    <w:p w14:paraId="23C032E7">
      <w:pPr>
        <w:pStyle w:val="24"/>
        <w:spacing w:line="360" w:lineRule="auto"/>
        <w:rPr>
          <w:rFonts w:ascii="Times New Roman" w:hAnsi="Times New Roman" w:cs="Times New Roman"/>
          <w:color w:val="000000" w:themeColor="text1"/>
          <w:lang w:val="en-US"/>
          <w14:textFill>
            <w14:solidFill>
              <w14:schemeClr w14:val="tx1"/>
            </w14:solidFill>
          </w14:textFill>
        </w:rPr>
      </w:pPr>
      <w:r>
        <w:rPr>
          <w:rFonts w:ascii="Times New Roman" w:hAnsi="Times New Roman" w:cs="Times New Roman"/>
          <w:color w:val="000000" w:themeColor="text1"/>
          <w14:textFill>
            <w14:solidFill>
              <w14:schemeClr w14:val="tx1"/>
            </w14:solidFill>
          </w14:textFill>
        </w:rPr>
        <w:t>Срок сдачи работы «</w:t>
      </w:r>
      <w:r>
        <w:rPr>
          <w:rFonts w:ascii="Times New Roman" w:hAnsi="Times New Roman" w:cs="Times New Roman"/>
          <w:color w:val="000000" w:themeColor="text1"/>
          <w:lang w:val="en-US"/>
          <w14:textFill>
            <w14:solidFill>
              <w14:schemeClr w14:val="tx1"/>
            </w14:solidFill>
          </w14:textFill>
        </w:rPr>
        <w:t>_______</w:t>
      </w:r>
      <w:r>
        <w:rPr>
          <w:rFonts w:ascii="Times New Roman" w:hAnsi="Times New Roman" w:cs="Times New Roman"/>
          <w:color w:val="000000" w:themeColor="text1"/>
          <w14:textFill>
            <w14:solidFill>
              <w14:schemeClr w14:val="tx1"/>
            </w14:solidFill>
          </w14:textFill>
        </w:rPr>
        <w:t>»</w:t>
      </w:r>
      <w:r>
        <w:rPr>
          <w:rFonts w:ascii="Times New Roman" w:hAnsi="Times New Roman" w:cs="Times New Roman"/>
          <w:color w:val="000000" w:themeColor="text1"/>
          <w:lang w:val="en-US"/>
          <w14:textFill>
            <w14:solidFill>
              <w14:schemeClr w14:val="tx1"/>
            </w14:solidFill>
          </w14:textFill>
        </w:rPr>
        <w:t>___________</w:t>
      </w:r>
      <w:r>
        <w:rPr>
          <w:rFonts w:ascii="Times New Roman" w:hAnsi="Times New Roman" w:cs="Times New Roman"/>
          <w:color w:val="000000" w:themeColor="text1"/>
          <w14:textFill>
            <w14:solidFill>
              <w14:schemeClr w14:val="tx1"/>
            </w14:solidFill>
          </w14:textFill>
        </w:rPr>
        <w:t xml:space="preserve"> 20</w:t>
      </w:r>
      <w:r>
        <w:rPr>
          <w:rFonts w:ascii="Times New Roman" w:hAnsi="Times New Roman" w:cs="Times New Roman"/>
          <w:color w:val="000000" w:themeColor="text1"/>
          <w:lang w:val="en-US"/>
          <w14:textFill>
            <w14:solidFill>
              <w14:schemeClr w14:val="tx1"/>
            </w14:solidFill>
          </w14:textFill>
        </w:rPr>
        <w:t>26</w:t>
      </w:r>
    </w:p>
    <w:p w14:paraId="1F6D849D">
      <w:pPr>
        <w:pStyle w:val="24"/>
        <w:jc w:val="both"/>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Руководитель </w:t>
      </w:r>
    </w:p>
    <w:tbl>
      <w:tblPr>
        <w:tblStyle w:val="23"/>
        <w:tblW w:w="943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413"/>
        <w:gridCol w:w="261"/>
        <w:gridCol w:w="2229"/>
        <w:gridCol w:w="521"/>
        <w:gridCol w:w="3014"/>
      </w:tblGrid>
      <w:tr w14:paraId="6C37839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22" w:hRule="atLeast"/>
        </w:trPr>
        <w:tc>
          <w:tcPr>
            <w:tcW w:w="3413" w:type="dxa"/>
            <w:tcBorders>
              <w:top w:val="nil"/>
              <w:bottom w:val="nil"/>
            </w:tcBorders>
          </w:tcPr>
          <w:p w14:paraId="47853375">
            <w:pPr>
              <w:pStyle w:val="24"/>
              <w:spacing w:line="360" w:lineRule="auto"/>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 проф., д-р техн. наук, доцент</w:t>
            </w:r>
          </w:p>
        </w:tc>
        <w:tc>
          <w:tcPr>
            <w:tcW w:w="261" w:type="dxa"/>
            <w:tcBorders>
              <w:top w:val="nil"/>
              <w:bottom w:val="nil"/>
            </w:tcBorders>
          </w:tcPr>
          <w:p w14:paraId="5C13E0BA">
            <w:pPr>
              <w:pStyle w:val="24"/>
              <w:spacing w:line="360" w:lineRule="auto"/>
              <w:rPr>
                <w:rFonts w:ascii="Times New Roman" w:hAnsi="Times New Roman" w:cs="Times New Roman"/>
                <w:color w:val="000000" w:themeColor="text1"/>
                <w:lang w:val="ru-RU"/>
                <w14:textFill>
                  <w14:solidFill>
                    <w14:schemeClr w14:val="tx1"/>
                  </w14:solidFill>
                </w14:textFill>
              </w:rPr>
            </w:pPr>
          </w:p>
        </w:tc>
        <w:tc>
          <w:tcPr>
            <w:tcW w:w="2229" w:type="dxa"/>
            <w:tcBorders>
              <w:top w:val="nil"/>
              <w:bottom w:val="single" w:color="auto" w:sz="4" w:space="0"/>
            </w:tcBorders>
          </w:tcPr>
          <w:p w14:paraId="01A11584">
            <w:pPr>
              <w:pStyle w:val="24"/>
              <w:spacing w:line="360" w:lineRule="auto"/>
              <w:rPr>
                <w:rFonts w:ascii="Times New Roman" w:hAnsi="Times New Roman" w:cs="Times New Roman"/>
                <w:color w:val="000000" w:themeColor="text1"/>
                <w:lang w:val="ru-RU"/>
                <w14:textFill>
                  <w14:solidFill>
                    <w14:schemeClr w14:val="tx1"/>
                  </w14:solidFill>
                </w14:textFill>
              </w:rPr>
            </w:pPr>
          </w:p>
        </w:tc>
        <w:tc>
          <w:tcPr>
            <w:tcW w:w="521" w:type="dxa"/>
            <w:tcBorders>
              <w:bottom w:val="nil"/>
            </w:tcBorders>
          </w:tcPr>
          <w:p w14:paraId="1BC3298B">
            <w:pPr>
              <w:pStyle w:val="24"/>
              <w:spacing w:line="360" w:lineRule="auto"/>
              <w:jc w:val="center"/>
              <w:rPr>
                <w:rFonts w:ascii="Times New Roman" w:hAnsi="Times New Roman" w:cs="Times New Roman"/>
                <w:color w:val="000000" w:themeColor="text1"/>
                <w:lang w:val="ru-RU"/>
                <w14:textFill>
                  <w14:solidFill>
                    <w14:schemeClr w14:val="tx1"/>
                  </w14:solidFill>
                </w14:textFill>
              </w:rPr>
            </w:pPr>
          </w:p>
        </w:tc>
        <w:tc>
          <w:tcPr>
            <w:tcW w:w="3014" w:type="dxa"/>
          </w:tcPr>
          <w:p w14:paraId="291D8301">
            <w:pPr>
              <w:pStyle w:val="24"/>
              <w:spacing w:line="360" w:lineRule="auto"/>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 xml:space="preserve">С.И. Колесникова </w:t>
            </w:r>
          </w:p>
        </w:tc>
      </w:tr>
      <w:tr w14:paraId="365E06F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41" w:hRule="atLeast"/>
        </w:trPr>
        <w:tc>
          <w:tcPr>
            <w:tcW w:w="3413" w:type="dxa"/>
            <w:tcBorders>
              <w:top w:val="nil"/>
              <w:bottom w:val="nil"/>
            </w:tcBorders>
          </w:tcPr>
          <w:p w14:paraId="28C0C962">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должность, уч. степень, звание</w:t>
            </w:r>
          </w:p>
        </w:tc>
        <w:tc>
          <w:tcPr>
            <w:tcW w:w="261" w:type="dxa"/>
            <w:tcBorders>
              <w:top w:val="nil"/>
              <w:bottom w:val="nil"/>
            </w:tcBorders>
          </w:tcPr>
          <w:p w14:paraId="06FA7E69">
            <w:pPr>
              <w:pStyle w:val="24"/>
              <w:spacing w:line="360" w:lineRule="auto"/>
              <w:jc w:val="center"/>
              <w:rPr>
                <w:rFonts w:ascii="Times New Roman" w:hAnsi="Times New Roman" w:cs="Times New Roman"/>
                <w:color w:val="000000" w:themeColor="text1"/>
                <w14:textFill>
                  <w14:solidFill>
                    <w14:schemeClr w14:val="tx1"/>
                  </w14:solidFill>
                </w14:textFill>
              </w:rPr>
            </w:pPr>
          </w:p>
        </w:tc>
        <w:tc>
          <w:tcPr>
            <w:tcW w:w="2229" w:type="dxa"/>
            <w:tcBorders>
              <w:top w:val="single" w:color="auto" w:sz="4" w:space="0"/>
              <w:bottom w:val="nil"/>
            </w:tcBorders>
          </w:tcPr>
          <w:p w14:paraId="52D03266">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подпись, дата</w:t>
            </w:r>
          </w:p>
        </w:tc>
        <w:tc>
          <w:tcPr>
            <w:tcW w:w="521" w:type="dxa"/>
            <w:tcBorders>
              <w:top w:val="nil"/>
            </w:tcBorders>
          </w:tcPr>
          <w:p w14:paraId="182A4BFF">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3014" w:type="dxa"/>
          </w:tcPr>
          <w:p w14:paraId="29B2406B">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(инициалы, фамилия)</w:t>
            </w:r>
          </w:p>
        </w:tc>
      </w:tr>
    </w:tbl>
    <w:p w14:paraId="503EE1A4">
      <w:pPr>
        <w:pStyle w:val="24"/>
        <w:jc w:val="both"/>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Задание принял к исполнению</w:t>
      </w:r>
    </w:p>
    <w:tbl>
      <w:tblPr>
        <w:tblStyle w:val="23"/>
        <w:tblpPr w:leftFromText="180" w:rightFromText="180" w:vertAnchor="text" w:horzAnchor="page" w:tblpX="1715" w:tblpY="139"/>
        <w:tblOverlap w:val="never"/>
        <w:tblW w:w="9398"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738"/>
        <w:gridCol w:w="1146"/>
        <w:gridCol w:w="444"/>
        <w:gridCol w:w="1979"/>
        <w:gridCol w:w="456"/>
        <w:gridCol w:w="2635"/>
      </w:tblGrid>
      <w:tr w14:paraId="718CE78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8" w:hRule="atLeast"/>
        </w:trPr>
        <w:tc>
          <w:tcPr>
            <w:tcW w:w="2738" w:type="dxa"/>
            <w:tcBorders>
              <w:top w:val="nil"/>
              <w:bottom w:val="nil"/>
            </w:tcBorders>
          </w:tcPr>
          <w:p w14:paraId="1763203B">
            <w:pPr>
              <w:pStyle w:val="24"/>
              <w:spacing w:line="360" w:lineRule="auto"/>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Студент группа .№</w:t>
            </w:r>
            <w:r>
              <w:rPr>
                <w:rFonts w:ascii="Times New Roman" w:hAnsi="Times New Roman" w:cs="Times New Roman"/>
                <w:color w:val="000000" w:themeColor="text1"/>
                <w14:textFill>
                  <w14:solidFill>
                    <w14:schemeClr w14:val="tx1"/>
                  </w14:solidFill>
                </w14:textFill>
              </w:rPr>
              <w:t>:</w:t>
            </w:r>
          </w:p>
        </w:tc>
        <w:tc>
          <w:tcPr>
            <w:tcW w:w="1146" w:type="dxa"/>
          </w:tcPr>
          <w:p w14:paraId="50D82E21">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14:textFill>
                  <w14:solidFill>
                    <w14:schemeClr w14:val="tx1"/>
                  </w14:solidFill>
                </w14:textFill>
              </w:rPr>
              <w:t>4236</w:t>
            </w:r>
          </w:p>
        </w:tc>
        <w:tc>
          <w:tcPr>
            <w:tcW w:w="444" w:type="dxa"/>
            <w:tcBorders>
              <w:top w:val="nil"/>
              <w:bottom w:val="nil"/>
            </w:tcBorders>
          </w:tcPr>
          <w:p w14:paraId="106E98C2">
            <w:pPr>
              <w:pStyle w:val="24"/>
              <w:spacing w:line="360" w:lineRule="auto"/>
              <w:rPr>
                <w:rFonts w:ascii="Times New Roman" w:hAnsi="Times New Roman" w:cs="Times New Roman"/>
                <w:color w:val="000000" w:themeColor="text1"/>
                <w14:textFill>
                  <w14:solidFill>
                    <w14:schemeClr w14:val="tx1"/>
                  </w14:solidFill>
                </w14:textFill>
              </w:rPr>
            </w:pPr>
          </w:p>
        </w:tc>
        <w:tc>
          <w:tcPr>
            <w:tcW w:w="1979" w:type="dxa"/>
            <w:tcBorders>
              <w:top w:val="nil"/>
              <w:bottom w:val="single" w:color="auto" w:sz="4" w:space="0"/>
            </w:tcBorders>
          </w:tcPr>
          <w:p w14:paraId="7DE70C1C">
            <w:pPr>
              <w:pStyle w:val="24"/>
              <w:spacing w:line="360" w:lineRule="auto"/>
              <w:rPr>
                <w:rFonts w:ascii="Times New Roman" w:hAnsi="Times New Roman" w:cs="Times New Roman"/>
                <w:color w:val="000000" w:themeColor="text1"/>
                <w14:textFill>
                  <w14:solidFill>
                    <w14:schemeClr w14:val="tx1"/>
                  </w14:solidFill>
                </w14:textFill>
              </w:rPr>
            </w:pPr>
          </w:p>
        </w:tc>
        <w:tc>
          <w:tcPr>
            <w:tcW w:w="456" w:type="dxa"/>
            <w:tcBorders>
              <w:bottom w:val="nil"/>
            </w:tcBorders>
          </w:tcPr>
          <w:p w14:paraId="23C892DF">
            <w:pPr>
              <w:pStyle w:val="24"/>
              <w:spacing w:line="360" w:lineRule="auto"/>
              <w:jc w:val="center"/>
              <w:rPr>
                <w:rFonts w:ascii="Times New Roman" w:hAnsi="Times New Roman" w:cs="Times New Roman"/>
                <w:color w:val="000000" w:themeColor="text1"/>
                <w:lang w:val="ru-RU"/>
                <w14:textFill>
                  <w14:solidFill>
                    <w14:schemeClr w14:val="tx1"/>
                  </w14:solidFill>
                </w14:textFill>
              </w:rPr>
            </w:pPr>
          </w:p>
        </w:tc>
        <w:tc>
          <w:tcPr>
            <w:tcW w:w="2635" w:type="dxa"/>
          </w:tcPr>
          <w:p w14:paraId="60B742DC">
            <w:pPr>
              <w:pStyle w:val="24"/>
              <w:spacing w:line="360" w:lineRule="auto"/>
              <w:jc w:val="center"/>
              <w:rPr>
                <w:rFonts w:ascii="Times New Roman" w:hAnsi="Times New Roman" w:cs="Times New Roman"/>
                <w:color w:val="000000" w:themeColor="text1"/>
                <w:lang w:val="ru-RU"/>
                <w14:textFill>
                  <w14:solidFill>
                    <w14:schemeClr w14:val="tx1"/>
                  </w14:solidFill>
                </w14:textFill>
              </w:rPr>
            </w:pPr>
            <w:r>
              <w:rPr>
                <w:rFonts w:ascii="Times New Roman" w:hAnsi="Times New Roman" w:cs="Times New Roman"/>
                <w:color w:val="000000" w:themeColor="text1"/>
                <w:lang w:val="ru-RU"/>
                <w14:textFill>
                  <w14:solidFill>
                    <w14:schemeClr w14:val="tx1"/>
                  </w14:solidFill>
                </w14:textFill>
              </w:rPr>
              <w:t>Л</w:t>
            </w:r>
            <w:r>
              <w:rPr>
                <w:rFonts w:ascii="Times New Roman" w:hAnsi="Times New Roman" w:cs="Times New Roman"/>
                <w:color w:val="000000" w:themeColor="text1"/>
                <w14:textFill>
                  <w14:solidFill>
                    <w14:schemeClr w14:val="tx1"/>
                  </w14:solidFill>
                </w14:textFill>
              </w:rPr>
              <w:t xml:space="preserve">. </w:t>
            </w:r>
            <w:r>
              <w:rPr>
                <w:rFonts w:ascii="Times New Roman" w:hAnsi="Times New Roman" w:cs="Times New Roman"/>
                <w:color w:val="000000" w:themeColor="text1"/>
                <w:lang w:val="ru-RU"/>
                <w14:textFill>
                  <w14:solidFill>
                    <w14:schemeClr w14:val="tx1"/>
                  </w14:solidFill>
                </w14:textFill>
              </w:rPr>
              <w:t>Мвале</w:t>
            </w:r>
          </w:p>
        </w:tc>
      </w:tr>
      <w:tr w14:paraId="49FBEEC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9" w:hRule="atLeast"/>
        </w:trPr>
        <w:tc>
          <w:tcPr>
            <w:tcW w:w="2738" w:type="dxa"/>
            <w:tcBorders>
              <w:top w:val="nil"/>
              <w:bottom w:val="nil"/>
            </w:tcBorders>
          </w:tcPr>
          <w:p w14:paraId="459C3988">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1146" w:type="dxa"/>
          </w:tcPr>
          <w:p w14:paraId="1557F57E">
            <w:pPr>
              <w:pStyle w:val="24"/>
              <w:spacing w:line="360" w:lineRule="auto"/>
              <w:jc w:val="both"/>
              <w:rPr>
                <w:rFonts w:ascii="Times New Roman" w:hAnsi="Times New Roman" w:cs="Times New Roman"/>
                <w:color w:val="000000" w:themeColor="text1"/>
                <w:vertAlign w:val="superscript"/>
                <w14:textFill>
                  <w14:solidFill>
                    <w14:schemeClr w14:val="tx1"/>
                  </w14:solidFill>
                </w14:textFill>
              </w:rPr>
            </w:pPr>
          </w:p>
        </w:tc>
        <w:tc>
          <w:tcPr>
            <w:tcW w:w="444" w:type="dxa"/>
            <w:tcBorders>
              <w:top w:val="nil"/>
              <w:bottom w:val="nil"/>
            </w:tcBorders>
          </w:tcPr>
          <w:p w14:paraId="6A71A981">
            <w:pPr>
              <w:pStyle w:val="24"/>
              <w:spacing w:line="360" w:lineRule="auto"/>
              <w:jc w:val="center"/>
              <w:rPr>
                <w:rFonts w:ascii="Times New Roman" w:hAnsi="Times New Roman" w:cs="Times New Roman"/>
                <w:color w:val="000000" w:themeColor="text1"/>
                <w14:textFill>
                  <w14:solidFill>
                    <w14:schemeClr w14:val="tx1"/>
                  </w14:solidFill>
                </w14:textFill>
              </w:rPr>
            </w:pPr>
          </w:p>
        </w:tc>
        <w:tc>
          <w:tcPr>
            <w:tcW w:w="1979" w:type="dxa"/>
            <w:tcBorders>
              <w:top w:val="single" w:color="auto" w:sz="4" w:space="0"/>
              <w:bottom w:val="nil"/>
            </w:tcBorders>
          </w:tcPr>
          <w:p w14:paraId="2580A5B0">
            <w:pPr>
              <w:pStyle w:val="24"/>
              <w:spacing w:line="360" w:lineRule="auto"/>
              <w:jc w:val="center"/>
              <w:rPr>
                <w:rFonts w:ascii="Times New Roman" w:hAnsi="Times New Roman" w:cs="Times New Roman"/>
                <w:color w:val="000000" w:themeColor="text1"/>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подпись, дата</w:t>
            </w:r>
          </w:p>
        </w:tc>
        <w:tc>
          <w:tcPr>
            <w:tcW w:w="456" w:type="dxa"/>
            <w:tcBorders>
              <w:top w:val="nil"/>
            </w:tcBorders>
          </w:tcPr>
          <w:p w14:paraId="53611306">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p>
        </w:tc>
        <w:tc>
          <w:tcPr>
            <w:tcW w:w="2635" w:type="dxa"/>
          </w:tcPr>
          <w:p w14:paraId="4E23AEF6">
            <w:pPr>
              <w:pStyle w:val="24"/>
              <w:spacing w:line="360" w:lineRule="auto"/>
              <w:jc w:val="center"/>
              <w:rPr>
                <w:rFonts w:ascii="Times New Roman" w:hAnsi="Times New Roman" w:cs="Times New Roman"/>
                <w:color w:val="000000" w:themeColor="text1"/>
                <w:vertAlign w:val="superscript"/>
                <w14:textFill>
                  <w14:solidFill>
                    <w14:schemeClr w14:val="tx1"/>
                  </w14:solidFill>
                </w14:textFill>
              </w:rPr>
            </w:pPr>
            <w:r>
              <w:rPr>
                <w:rFonts w:ascii="Times New Roman" w:hAnsi="Times New Roman" w:cs="Times New Roman"/>
                <w:color w:val="000000" w:themeColor="text1"/>
                <w:vertAlign w:val="superscript"/>
                <w14:textFill>
                  <w14:solidFill>
                    <w14:schemeClr w14:val="tx1"/>
                  </w14:solidFill>
                </w14:textFill>
              </w:rPr>
              <w:t>(инициалы, фамилия)</w:t>
            </w:r>
          </w:p>
        </w:tc>
      </w:tr>
    </w:tbl>
    <w:p w14:paraId="61043935">
      <w:pPr>
        <w:pStyle w:val="24"/>
        <w:spacing w:line="360" w:lineRule="auto"/>
        <w:jc w:val="both"/>
        <w:rPr>
          <w:color w:val="000000" w:themeColor="text1"/>
          <w14:textFill>
            <w14:solidFill>
              <w14:schemeClr w14:val="tx1"/>
            </w14:solidFill>
          </w14:textFill>
        </w:rPr>
      </w:pPr>
    </w:p>
    <w:p w14:paraId="7A139C30">
      <w:pPr>
        <w:pStyle w:val="24"/>
        <w:snapToGrid w:val="0"/>
        <w:spacing w:line="360" w:lineRule="auto"/>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РЕФЕРАТ</w:t>
      </w:r>
    </w:p>
    <w:p w14:paraId="5D5BD9E4">
      <w:pPr>
        <w:pStyle w:val="24"/>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Выпускная квалификационная работа на тему «Агрегатор услуг доставки грузов» выполнена на </w:t>
      </w:r>
      <w:r>
        <w:rPr>
          <w:rFonts w:hint="default" w:ascii="Times New Roman" w:hAnsi="Times New Roman" w:cs="Times New Roman"/>
          <w:color w:val="000000" w:themeColor="text1"/>
          <w:sz w:val="28"/>
          <w:szCs w:val="28"/>
          <w:lang w:val="en-US"/>
          <w14:textFill>
            <w14:solidFill>
              <w14:schemeClr w14:val="tx1"/>
            </w14:solidFill>
          </w14:textFill>
        </w:rPr>
        <w:t>139</w:t>
      </w:r>
      <w:r>
        <w:rPr>
          <w:rFonts w:ascii="Times New Roman" w:hAnsi="Times New Roman" w:cs="Times New Roman"/>
          <w:color w:val="000000" w:themeColor="text1"/>
          <w:sz w:val="28"/>
          <w:szCs w:val="28"/>
          <w:lang w:val="ru-RU"/>
          <w14:textFill>
            <w14:solidFill>
              <w14:schemeClr w14:val="tx1"/>
            </w14:solidFill>
          </w14:textFill>
        </w:rPr>
        <w:t xml:space="preserve"> страницах, с использованием</w:t>
      </w:r>
      <w:r>
        <w:rPr>
          <w:rFonts w:hint="default" w:ascii="Times New Roman" w:hAnsi="Times New Roman" w:cs="Times New Roman"/>
          <w:color w:val="000000" w:themeColor="text1"/>
          <w:sz w:val="28"/>
          <w:szCs w:val="28"/>
          <w:lang w:val="en-US"/>
          <w14:textFill>
            <w14:solidFill>
              <w14:schemeClr w14:val="tx1"/>
            </w14:solidFill>
          </w14:textFill>
        </w:rPr>
        <w:t xml:space="preserve"> 49</w:t>
      </w:r>
      <w:r>
        <w:rPr>
          <w:rFonts w:ascii="Times New Roman" w:hAnsi="Times New Roman" w:cs="Times New Roman"/>
          <w:color w:val="000000" w:themeColor="text1"/>
          <w:sz w:val="28"/>
          <w:szCs w:val="28"/>
          <w:lang w:val="ru-RU"/>
          <w14:textFill>
            <w14:solidFill>
              <w14:schemeClr w14:val="tx1"/>
            </w14:solidFill>
          </w14:textFill>
        </w:rPr>
        <w:t xml:space="preserve"> рисунков, </w:t>
      </w:r>
      <w:r>
        <w:rPr>
          <w:rFonts w:hint="default" w:ascii="Times New Roman" w:hAnsi="Times New Roman" w:cs="Times New Roman"/>
          <w:color w:val="000000" w:themeColor="text1"/>
          <w:sz w:val="28"/>
          <w:szCs w:val="28"/>
          <w:lang w:val="en-US"/>
          <w14:textFill>
            <w14:solidFill>
              <w14:schemeClr w14:val="tx1"/>
            </w14:solidFill>
          </w14:textFill>
        </w:rPr>
        <w:t xml:space="preserve">36 </w:t>
      </w:r>
      <w:r>
        <w:rPr>
          <w:rFonts w:ascii="Times New Roman" w:hAnsi="Times New Roman" w:cs="Times New Roman"/>
          <w:color w:val="000000" w:themeColor="text1"/>
          <w:sz w:val="28"/>
          <w:szCs w:val="28"/>
          <w:lang w:val="ru-RU"/>
          <w14:textFill>
            <w14:solidFill>
              <w14:schemeClr w14:val="tx1"/>
            </w14:solidFill>
          </w14:textFill>
        </w:rPr>
        <w:t xml:space="preserve">таблиц, </w:t>
      </w:r>
      <w:r>
        <w:rPr>
          <w:rFonts w:hint="default" w:ascii="Times New Roman" w:hAnsi="Times New Roman" w:cs="Times New Roman"/>
          <w:color w:val="000000" w:themeColor="text1"/>
          <w:sz w:val="28"/>
          <w:szCs w:val="28"/>
          <w:lang w:val="en-US"/>
          <w14:textFill>
            <w14:solidFill>
              <w14:schemeClr w14:val="tx1"/>
            </w14:solidFill>
          </w14:textFill>
        </w:rPr>
        <w:t xml:space="preserve">17 </w:t>
      </w:r>
      <w:r>
        <w:rPr>
          <w:rFonts w:ascii="Times New Roman" w:hAnsi="Times New Roman" w:cs="Times New Roman"/>
          <w:color w:val="000000" w:themeColor="text1"/>
          <w:sz w:val="28"/>
          <w:szCs w:val="28"/>
          <w:lang w:val="ru-RU"/>
          <w14:textFill>
            <w14:solidFill>
              <w14:schemeClr w14:val="tx1"/>
            </w14:solidFill>
          </w14:textFill>
        </w:rPr>
        <w:t>источников и 5 приложений.</w:t>
      </w:r>
    </w:p>
    <w:p w14:paraId="27C2F4CB">
      <w:pPr>
        <w:pStyle w:val="24"/>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Ключевые слова: динамическое программирование, доставка грузов, оптимизация маршрутов, задача о рюкзаке, микросервисная архитектура, </w:t>
      </w:r>
      <w:r>
        <w:rPr>
          <w:rFonts w:ascii="Times New Roman" w:hAnsi="Times New Roman" w:cs="Times New Roman"/>
          <w:color w:val="000000" w:themeColor="text1"/>
          <w:sz w:val="28"/>
          <w:szCs w:val="28"/>
          <w14:textFill>
            <w14:solidFill>
              <w14:schemeClr w14:val="tx1"/>
            </w14:solidFill>
          </w14:textFill>
        </w:rPr>
        <w:t>Node</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14:textFill>
            <w14:solidFill>
              <w14:schemeClr w14:val="tx1"/>
            </w14:solidFill>
          </w14:textFill>
        </w:rPr>
        <w:t>js</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14:textFill>
            <w14:solidFill>
              <w14:schemeClr w14:val="tx1"/>
            </w14:solidFill>
          </w14:textFill>
        </w:rPr>
        <w:t>WebSocket</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14:textFill>
            <w14:solidFill>
              <w14:schemeClr w14:val="tx1"/>
            </w14:solidFill>
          </w14:textFill>
        </w:rPr>
        <w:t>Docker</w:t>
      </w:r>
      <w:r>
        <w:rPr>
          <w:rFonts w:ascii="Times New Roman" w:hAnsi="Times New Roman" w:cs="Times New Roman"/>
          <w:color w:val="000000" w:themeColor="text1"/>
          <w:sz w:val="28"/>
          <w:szCs w:val="28"/>
          <w:lang w:val="ru-RU"/>
          <w14:textFill>
            <w14:solidFill>
              <w14:schemeClr w14:val="tx1"/>
            </w14:solidFill>
          </w14:textFill>
        </w:rPr>
        <w:t>.</w:t>
      </w:r>
    </w:p>
    <w:p w14:paraId="7D35D7F9">
      <w:pPr>
        <w:pStyle w:val="24"/>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Цель работы –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и микросервисной архитектуры агрегатора услуг доставки грузов.</w:t>
      </w:r>
    </w:p>
    <w:p w14:paraId="15AB6F8F">
      <w:pPr>
        <w:pStyle w:val="24"/>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Решаемая проблема: неоптимальное (по скорости и стоимости доставки грузов) назначение водителей, неэффективное планирование маршрутов и недостаточное использование грузоподъемности транспортных средств в существующих логистических платформах.</w:t>
      </w:r>
    </w:p>
    <w:p w14:paraId="6CE37D6A">
      <w:pPr>
        <w:pStyle w:val="24"/>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Разработка микросервисного программного обеспечения, реализующего алгоритмы динамического программирования (задача о рюкзаке 0/1 и многомерный вариант) для оптимизации назначения заказов водителям на основе веса, объема и доступности транспорта, а также внедрение систем отслеживания в реальном времени с использованием </w:t>
      </w:r>
      <w:r>
        <w:rPr>
          <w:rFonts w:ascii="Times New Roman" w:hAnsi="Times New Roman" w:cs="Times New Roman"/>
          <w:color w:val="000000" w:themeColor="text1"/>
          <w:sz w:val="28"/>
          <w:szCs w:val="28"/>
          <w14:textFill>
            <w14:solidFill>
              <w14:schemeClr w14:val="tx1"/>
            </w14:solidFill>
          </w14:textFill>
        </w:rPr>
        <w:t>WebSocket</w:t>
      </w:r>
      <w:r>
        <w:rPr>
          <w:rFonts w:ascii="Times New Roman" w:hAnsi="Times New Roman" w:cs="Times New Roman"/>
          <w:color w:val="000000" w:themeColor="text1"/>
          <w:sz w:val="28"/>
          <w:szCs w:val="28"/>
          <w:lang w:val="ru-RU"/>
          <w14:textFill>
            <w14:solidFill>
              <w14:schemeClr w14:val="tx1"/>
            </w14:solidFill>
          </w14:textFill>
        </w:rPr>
        <w:t>, − есть предмет рассмотрения данной квалификационной работы.</w:t>
      </w:r>
    </w:p>
    <w:p w14:paraId="6E4F3BBF">
      <w:pPr>
        <w:pStyle w:val="24"/>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Объектом разработки является платформа-агрегатор доставки, которая способна: повышать точность назначения заказов на 25%; сокращать среднее время доставки на 15% по сравнению с жадными алгоритмами; поддерживать отслеживание в реальном времени и безопасную межсервисную коммуникацию.</w:t>
      </w:r>
    </w:p>
    <w:p w14:paraId="70B4127C">
      <w:pPr>
        <w:pStyle w:val="24"/>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В процессе исследования используются: платформа </w:t>
      </w:r>
      <w:r>
        <w:rPr>
          <w:rFonts w:ascii="Times New Roman" w:hAnsi="Times New Roman" w:cs="Times New Roman"/>
          <w:color w:val="000000" w:themeColor="text1"/>
          <w:sz w:val="28"/>
          <w:szCs w:val="28"/>
          <w14:textFill>
            <w14:solidFill>
              <w14:schemeClr w14:val="tx1"/>
            </w14:solidFill>
          </w14:textFill>
        </w:rPr>
        <w:t>Node</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14:textFill>
            <w14:solidFill>
              <w14:schemeClr w14:val="tx1"/>
            </w14:solidFill>
          </w14:textFill>
        </w:rPr>
        <w:t>js</w:t>
      </w:r>
      <w:r>
        <w:rPr>
          <w:rFonts w:ascii="Times New Roman" w:hAnsi="Times New Roman" w:cs="Times New Roman"/>
          <w:color w:val="000000" w:themeColor="text1"/>
          <w:sz w:val="28"/>
          <w:szCs w:val="28"/>
          <w:lang w:val="ru-RU"/>
          <w14:textFill>
            <w14:solidFill>
              <w14:schemeClr w14:val="tx1"/>
            </w14:solidFill>
          </w14:textFill>
        </w:rPr>
        <w:t xml:space="preserve">, язык </w:t>
      </w:r>
      <w:r>
        <w:rPr>
          <w:rFonts w:ascii="Times New Roman" w:hAnsi="Times New Roman" w:cs="Times New Roman"/>
          <w:color w:val="000000" w:themeColor="text1"/>
          <w:sz w:val="28"/>
          <w:szCs w:val="28"/>
          <w14:textFill>
            <w14:solidFill>
              <w14:schemeClr w14:val="tx1"/>
            </w14:solidFill>
          </w14:textFill>
        </w:rPr>
        <w:t>TypeScript</w:t>
      </w:r>
      <w:r>
        <w:rPr>
          <w:rFonts w:ascii="Times New Roman" w:hAnsi="Times New Roman" w:cs="Times New Roman"/>
          <w:color w:val="000000" w:themeColor="text1"/>
          <w:sz w:val="28"/>
          <w:szCs w:val="28"/>
          <w:lang w:val="ru-RU"/>
          <w14:textFill>
            <w14:solidFill>
              <w14:schemeClr w14:val="tx1"/>
            </w14:solidFill>
          </w14:textFill>
        </w:rPr>
        <w:t xml:space="preserve">, СУБД </w:t>
      </w:r>
      <w:r>
        <w:rPr>
          <w:rFonts w:ascii="Times New Roman" w:hAnsi="Times New Roman" w:cs="Times New Roman"/>
          <w:color w:val="000000" w:themeColor="text1"/>
          <w:sz w:val="28"/>
          <w:szCs w:val="28"/>
          <w14:textFill>
            <w14:solidFill>
              <w14:schemeClr w14:val="tx1"/>
            </w14:solidFill>
          </w14:textFill>
        </w:rPr>
        <w:t>MySQL</w:t>
      </w:r>
      <w:r>
        <w:rPr>
          <w:rFonts w:ascii="Times New Roman" w:hAnsi="Times New Roman" w:cs="Times New Roman"/>
          <w:color w:val="000000" w:themeColor="text1"/>
          <w:sz w:val="28"/>
          <w:szCs w:val="28"/>
          <w:lang w:val="ru-RU"/>
          <w14:textFill>
            <w14:solidFill>
              <w14:schemeClr w14:val="tx1"/>
            </w14:solidFill>
          </w14:textFill>
        </w:rPr>
        <w:t xml:space="preserve"> и </w:t>
      </w:r>
      <w:r>
        <w:rPr>
          <w:rFonts w:ascii="Times New Roman" w:hAnsi="Times New Roman" w:cs="Times New Roman"/>
          <w:color w:val="000000" w:themeColor="text1"/>
          <w:sz w:val="28"/>
          <w:szCs w:val="28"/>
          <w14:textFill>
            <w14:solidFill>
              <w14:schemeClr w14:val="tx1"/>
            </w14:solidFill>
          </w14:textFill>
        </w:rPr>
        <w:t>Docker</w:t>
      </w:r>
      <w:r>
        <w:rPr>
          <w:rFonts w:ascii="Times New Roman" w:hAnsi="Times New Roman" w:cs="Times New Roman"/>
          <w:color w:val="000000" w:themeColor="text1"/>
          <w:sz w:val="28"/>
          <w:szCs w:val="28"/>
          <w:lang w:val="ru-RU"/>
          <w14:textFill>
            <w14:solidFill>
              <w14:schemeClr w14:val="tx1"/>
            </w14:solidFill>
          </w14:textFill>
        </w:rPr>
        <w:t>.</w:t>
      </w:r>
    </w:p>
    <w:p w14:paraId="473601E1">
      <w:pP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br w:type="page"/>
      </w:r>
    </w:p>
    <w:p w14:paraId="7DF2DEB0">
      <w:pPr>
        <w:pStyle w:val="24"/>
        <w:snapToGrid w:val="0"/>
        <w:spacing w:line="360" w:lineRule="auto"/>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ABSTRACT</w:t>
      </w:r>
    </w:p>
    <w:p w14:paraId="695610DA">
      <w:pPr>
        <w:pStyle w:val="24"/>
        <w:spacing w:line="360" w:lineRule="auto"/>
        <w:ind w:firstLine="709"/>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 xml:space="preserve">The graduate qualification work on the topic «Cargo Delivery Service Aggregator» is completed on </w:t>
      </w:r>
      <w:r>
        <w:rPr>
          <w:rFonts w:hint="default" w:ascii="Times New Roman" w:hAnsi="Times New Roman" w:cs="Times New Roman"/>
          <w:color w:val="000000" w:themeColor="text1"/>
          <w:sz w:val="28"/>
          <w:szCs w:val="28"/>
          <w:lang w:val="en-US"/>
          <w14:textFill>
            <w14:solidFill>
              <w14:schemeClr w14:val="tx1"/>
            </w14:solidFill>
          </w14:textFill>
        </w:rPr>
        <w:t>139</w:t>
      </w:r>
      <w:r>
        <w:rPr>
          <w:rFonts w:ascii="Times New Roman" w:hAnsi="Times New Roman" w:cs="Times New Roman"/>
          <w:color w:val="000000" w:themeColor="text1"/>
          <w:sz w:val="28"/>
          <w:szCs w:val="28"/>
          <w14:textFill>
            <w14:solidFill>
              <w14:schemeClr w14:val="tx1"/>
            </w14:solidFill>
          </w14:textFill>
        </w:rPr>
        <w:t xml:space="preserve"> pages, using </w:t>
      </w:r>
      <w:r>
        <w:rPr>
          <w:rFonts w:hint="default" w:ascii="Times New Roman" w:hAnsi="Times New Roman" w:cs="Times New Roman"/>
          <w:color w:val="000000" w:themeColor="text1"/>
          <w:sz w:val="28"/>
          <w:szCs w:val="28"/>
          <w:lang w:val="en-US"/>
          <w14:textFill>
            <w14:solidFill>
              <w14:schemeClr w14:val="tx1"/>
            </w14:solidFill>
          </w14:textFill>
        </w:rPr>
        <w:t>49</w:t>
      </w:r>
      <w:r>
        <w:rPr>
          <w:rFonts w:ascii="Times New Roman" w:hAnsi="Times New Roman" w:cs="Times New Roman"/>
          <w:color w:val="000000" w:themeColor="text1"/>
          <w:sz w:val="28"/>
          <w:szCs w:val="28"/>
          <w14:textFill>
            <w14:solidFill>
              <w14:schemeClr w14:val="tx1"/>
            </w14:solidFill>
          </w14:textFill>
        </w:rPr>
        <w:t xml:space="preserve"> figures, </w:t>
      </w:r>
      <w:r>
        <w:rPr>
          <w:rFonts w:hint="default" w:ascii="Times New Roman" w:hAnsi="Times New Roman" w:cs="Times New Roman"/>
          <w:color w:val="000000" w:themeColor="text1"/>
          <w:sz w:val="28"/>
          <w:szCs w:val="28"/>
          <w:lang w:val="en-US"/>
          <w14:textFill>
            <w14:solidFill>
              <w14:schemeClr w14:val="tx1"/>
            </w14:solidFill>
          </w14:textFill>
        </w:rPr>
        <w:t>36</w:t>
      </w:r>
      <w:r>
        <w:rPr>
          <w:rFonts w:ascii="Times New Roman" w:hAnsi="Times New Roman" w:cs="Times New Roman"/>
          <w:color w:val="000000" w:themeColor="text1"/>
          <w:sz w:val="28"/>
          <w:szCs w:val="28"/>
          <w14:textFill>
            <w14:solidFill>
              <w14:schemeClr w14:val="tx1"/>
            </w14:solidFill>
          </w14:textFill>
        </w:rPr>
        <w:t xml:space="preserve"> tables, </w:t>
      </w:r>
      <w:r>
        <w:rPr>
          <w:rFonts w:hint="default" w:ascii="Times New Roman" w:hAnsi="Times New Roman" w:cs="Times New Roman"/>
          <w:color w:val="000000" w:themeColor="text1"/>
          <w:sz w:val="28"/>
          <w:szCs w:val="28"/>
          <w:lang w:val="en-US"/>
          <w14:textFill>
            <w14:solidFill>
              <w14:schemeClr w14:val="tx1"/>
            </w14:solidFill>
          </w14:textFill>
        </w:rPr>
        <w:t>17</w:t>
      </w:r>
      <w:r>
        <w:rPr>
          <w:rFonts w:ascii="Times New Roman" w:hAnsi="Times New Roman" w:cs="Times New Roman"/>
          <w:color w:val="000000" w:themeColor="text1"/>
          <w:sz w:val="28"/>
          <w:szCs w:val="28"/>
          <w14:textFill>
            <w14:solidFill>
              <w14:schemeClr w14:val="tx1"/>
            </w14:solidFill>
          </w14:textFill>
        </w:rPr>
        <w:t xml:space="preserve"> sources and 5 appendices.</w:t>
      </w:r>
    </w:p>
    <w:p w14:paraId="25D17268">
      <w:pPr>
        <w:pStyle w:val="24"/>
        <w:spacing w:line="360" w:lineRule="auto"/>
        <w:ind w:firstLine="709"/>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Keywords: dynamic programming, cargo delivery, route optimization, knapsack problem, microservice architecture, Node.js, WebSocket, Docker.</w:t>
      </w:r>
    </w:p>
    <w:p w14:paraId="6F1ED93E">
      <w:pPr>
        <w:pStyle w:val="24"/>
        <w:spacing w:line="360" w:lineRule="auto"/>
        <w:ind w:firstLine="709"/>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The purpose of the work is to develop a software solution for automating the optimal allocation of delivery resources using dynamic programming methods within a microservice architecture for cargo delivery aggregation.</w:t>
      </w:r>
    </w:p>
    <w:p w14:paraId="0D811B15">
      <w:pPr>
        <w:pStyle w:val="24"/>
        <w:spacing w:line="360" w:lineRule="auto"/>
        <w:ind w:firstLine="709"/>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The problem being solved: suboptimal driver assignment, inefficient route planning, and underutilization of vehicle capacity in existing logistics platforms.</w:t>
      </w:r>
    </w:p>
    <w:p w14:paraId="2CF8BC56">
      <w:pPr>
        <w:pStyle w:val="24"/>
        <w:spacing w:line="360" w:lineRule="auto"/>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The development of microservice-based software implementing dynamic programming algorithms (0/1 and multi-dimensional knapsack problem) for optimizing order-to-driver assignments based on weight, volume, and vehicle availability, as well as the implementation of real-time tracking systems using WebSocket, are the subject of this qualifying work.</w:t>
      </w:r>
    </w:p>
    <w:p w14:paraId="5D5E0290">
      <w:pPr>
        <w:pStyle w:val="24"/>
        <w:spacing w:line="360" w:lineRule="auto"/>
        <w:ind w:firstLine="709"/>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The object of development is a delivery aggregator platform capable of: improving order assignment accuracy by 25%; reducing average delivery time by 15% compared to greedy algorithms; supporting real-time tracking and secure inter-service communication.</w:t>
      </w:r>
    </w:p>
    <w:p w14:paraId="7A95278D">
      <w:pPr>
        <w:pStyle w:val="24"/>
        <w:spacing w:line="360" w:lineRule="auto"/>
        <w:ind w:firstLine="709"/>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The following were used in the research process: the Node.js platform, the TypeScript language, the MySQL DBMS, and Docker.</w:t>
      </w:r>
    </w:p>
    <w:p w14:paraId="471B32E0">
      <w:pP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br w:type="page"/>
      </w:r>
    </w:p>
    <w:sdt>
      <w:sdtPr>
        <w:rPr>
          <w:rFonts w:ascii="SimSun" w:hAnsi="SimSun" w:eastAsia="SimSun" w:cstheme="minorBidi"/>
          <w:color w:val="000000" w:themeColor="text1"/>
          <w:sz w:val="21"/>
          <w:szCs w:val="24"/>
          <w:lang w:val="en" w:eastAsia="en-US" w:bidi="ar-SA"/>
          <w14:textFill>
            <w14:solidFill>
              <w14:schemeClr w14:val="tx1"/>
            </w14:solidFill>
          </w14:textFill>
        </w:rPr>
        <w:id w:val="147471737"/>
        <w15:color w:val="DBDBDB"/>
        <w:docPartObj>
          <w:docPartGallery w:val="Table of Contents"/>
          <w:docPartUnique/>
        </w:docPartObj>
      </w:sdtPr>
      <w:sdtEndPr>
        <w:rPr>
          <w:rFonts w:hint="default" w:ascii="Times New Roman" w:hAnsi="Times New Roman" w:cs="Times New Roman" w:eastAsiaTheme="minorHAnsi"/>
          <w:bCs/>
          <w:color w:val="000000" w:themeColor="text1"/>
          <w:sz w:val="28"/>
          <w:szCs w:val="28"/>
          <w:lang w:val="en" w:eastAsia="en-US" w:bidi="ar-SA"/>
          <w14:textFill>
            <w14:solidFill>
              <w14:schemeClr w14:val="tx1"/>
            </w14:solidFill>
          </w14:textFill>
        </w:rPr>
      </w:sdtEndPr>
      <w:sdtContent>
        <w:p w14:paraId="0FE0CDE5">
          <w:pPr>
            <w:keepNext w:val="0"/>
            <w:keepLines w:val="0"/>
            <w:pageBreakBefore w:val="0"/>
            <w:widowControl/>
            <w:kinsoku/>
            <w:wordWrap/>
            <w:overflowPunct/>
            <w:topLinePunct w:val="0"/>
            <w:autoSpaceDE/>
            <w:autoSpaceDN/>
            <w:bidi w:val="0"/>
            <w:adjustRightInd/>
            <w:snapToGrid/>
            <w:spacing w:before="0" w:beforeLines="0" w:after="120" w:line="240" w:lineRule="auto"/>
            <w:ind w:left="0" w:leftChars="0" w:right="0" w:rightChars="0" w:firstLine="0" w:firstLineChars="0"/>
            <w:jc w:val="center"/>
            <w:textAlignment w:val="auto"/>
            <w:rPr>
              <w:rFonts w:hint="default" w:ascii="Times New Roman" w:hAnsi="Times New Roman" w:cs="Times New Roman"/>
              <w:color w:val="000000" w:themeColor="text1"/>
              <w:sz w:val="28"/>
              <w:szCs w:val="28"/>
              <w14:textFill>
                <w14:solidFill>
                  <w14:schemeClr w14:val="tx1"/>
                </w14:solidFill>
              </w14:textFill>
            </w:rPr>
          </w:pPr>
          <w:bookmarkStart w:id="1" w:name="_Toc491"/>
          <w:r>
            <w:rPr>
              <w:rFonts w:hint="default" w:ascii="Times New Roman" w:hAnsi="Times New Roman" w:cs="Times New Roman"/>
              <w:b/>
              <w:bCs/>
              <w:color w:val="000000" w:themeColor="text1"/>
              <w:sz w:val="28"/>
              <w:szCs w:val="28"/>
              <w:lang w:val="en" w:eastAsia="en-US"/>
              <w14:textFill>
                <w14:solidFill>
                  <w14:schemeClr w14:val="tx1"/>
                </w14:solidFill>
              </w14:textFill>
            </w:rPr>
            <w:t>СОДЕРЖАНИЕ</w:t>
          </w:r>
        </w:p>
        <w:p w14:paraId="205F3C17">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
              <w:bCs/>
              <w:color w:val="000000" w:themeColor="text1"/>
              <w:sz w:val="28"/>
              <w:szCs w:val="28"/>
              <w14:textFill>
                <w14:solidFill>
                  <w14:schemeClr w14:val="tx1"/>
                </w14:solidFill>
              </w14:textFill>
            </w:rPr>
            <w:fldChar w:fldCharType="begin"/>
          </w:r>
          <w:r>
            <w:rPr>
              <w:rFonts w:hint="default" w:ascii="Times New Roman" w:hAnsi="Times New Roman" w:cs="Times New Roman"/>
              <w:b/>
              <w:bCs/>
              <w:color w:val="000000" w:themeColor="text1"/>
              <w:sz w:val="28"/>
              <w:szCs w:val="28"/>
              <w14:textFill>
                <w14:solidFill>
                  <w14:schemeClr w14:val="tx1"/>
                </w14:solidFill>
              </w14:textFill>
            </w:rPr>
            <w:instrText xml:space="preserve">TOC \o "1-3" \h \u </w:instrText>
          </w:r>
          <w:r>
            <w:rPr>
              <w:rFonts w:hint="default" w:ascii="Times New Roman" w:hAnsi="Times New Roman" w:cs="Times New Roman"/>
              <w:b/>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_Toc23115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ОБОЗНАЧЕНИЯ И СОКРАЩЕНИЯ</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_Toc23115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C27C423">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_Toc896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ВВЕДЕНИЕ</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_Toc896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2</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51D78F16">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_Toc19128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1 АНАЛИЗ ПРЕДМЕТНОЙ ОБЛАСТИ И ПРОЕКТИРОВАНИЕ РЕШЕНИЯ</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_Toc19128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4</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770EFEF0">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_Toc8567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1.1 Актуальность проекта</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_Toc8567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4</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5DF35B8E">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_Toc31031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1.2 Анализ предметной области</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_Toc31031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4</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3E87159">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_Toc31345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1.3 Анализ рынка и конкурентной среды</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_Toc31345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6</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F7B858B">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_Toc18433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1.3.1 Анализ современных платформ (</w:t>
          </w:r>
          <w:r>
            <w:rPr>
              <w:rFonts w:hint="default" w:ascii="Times New Roman" w:hAnsi="Times New Roman" w:cs="Times New Roman"/>
              <w:color w:val="000000" w:themeColor="text1"/>
              <w:sz w:val="28"/>
              <w:szCs w:val="28"/>
              <w14:textFill>
                <w14:solidFill>
                  <w14:schemeClr w14:val="tx1"/>
                </w14:solidFill>
              </w14:textFill>
            </w:rPr>
            <w:t>Uber</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DHL</w:t>
          </w:r>
          <w:r>
            <w:rPr>
              <w:rFonts w:hint="default" w:ascii="Times New Roman" w:hAnsi="Times New Roman" w:cs="Times New Roman"/>
              <w:color w:val="000000" w:themeColor="text1"/>
              <w:sz w:val="28"/>
              <w:szCs w:val="28"/>
              <w:lang w:val="ru-RU"/>
              <w14:textFill>
                <w14:solidFill>
                  <w14:schemeClr w14:val="tx1"/>
                </w14:solidFill>
              </w14:textFill>
            </w:rPr>
            <w:t xml:space="preserve">, Яндекс </w:t>
          </w:r>
          <w:r>
            <w:rPr>
              <w:rFonts w:hint="default" w:ascii="Times New Roman" w:hAnsi="Times New Roman" w:cs="Times New Roman"/>
              <w:color w:val="000000" w:themeColor="text1"/>
              <w:sz w:val="28"/>
              <w:szCs w:val="28"/>
              <w14:textFill>
                <w14:solidFill>
                  <w14:schemeClr w14:val="tx1"/>
                </w14:solidFill>
              </w14:textFill>
            </w:rPr>
            <w:t>Go</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CDEK</w:t>
          </w:r>
          <w:r>
            <w:rPr>
              <w:rFonts w:hint="default"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_Toc18433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7</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E14EA57">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_Toc27524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1.3.2 Выявление технологических разрывов и проблемных зон в существующих решениях</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_Toc27524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9</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61A9D0E5">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_Toc7317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 xml:space="preserve">1.4 Формирование концепции агрегатора услуг доставки грузов </w:t>
          </w:r>
          <w:r>
            <w:rPr>
              <w:rFonts w:hint="default" w:ascii="Times New Roman" w:hAnsi="Times New Roman" w:cs="Times New Roman"/>
              <w:bCs/>
              <w:color w:val="000000" w:themeColor="text1"/>
              <w:sz w:val="28"/>
              <w:szCs w:val="28"/>
              <w:lang w:val="en-US"/>
              <w14:textFill>
                <w14:solidFill>
                  <w14:schemeClr w14:val="tx1"/>
                </w14:solidFill>
              </w14:textFill>
            </w:rPr>
            <w:t>DeliveryMatch</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_Toc7317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10</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6BD12F2">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_Toc13829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1.4.1 Определение ролей и бизнес-процессов</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_Toc13829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10</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23E955CF">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_Toc9592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1.4.2 Обоснование гибридной модели агрегатора грузоперевозок с поддержкой пакетных заказов</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_Toc9592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13</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3F62A97">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_Toc7881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1.4.3 Моделирование функциональных требований в виде вариантов использования</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_Toc7881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15</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1E0EF49">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_Toc11015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1.5 Постановка задачи и определение целей разработки</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_Toc11015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35</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27FF295">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_Toc28712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1.5.1 Формализация ключевых проблем</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_Toc28712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35</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357BE31">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_Toc11239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1.5.2 Определение целевых показателей эффективности</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_Toc11239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37</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E000AE4">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_Toc15671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1.6 Выбор технологического стека и архитектурных решений</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_Toc15671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38</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13A011D0">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_Toc18894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 xml:space="preserve">1.6.1 Обоснование использования </w:t>
          </w:r>
          <w:r>
            <w:rPr>
              <w:rFonts w:hint="default" w:ascii="Times New Roman" w:hAnsi="Times New Roman" w:cs="Times New Roman"/>
              <w:color w:val="000000" w:themeColor="text1"/>
              <w:sz w:val="28"/>
              <w:szCs w:val="28"/>
              <w14:textFill>
                <w14:solidFill>
                  <w14:schemeClr w14:val="tx1"/>
                </w14:solidFill>
              </w14:textFill>
            </w:rPr>
            <w:t>React</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TypeScript</w:t>
          </w:r>
          <w:r>
            <w:rPr>
              <w:rFonts w:hint="default" w:ascii="Times New Roman" w:hAnsi="Times New Roman" w:cs="Times New Roman"/>
              <w:color w:val="000000" w:themeColor="text1"/>
              <w:sz w:val="28"/>
              <w:szCs w:val="28"/>
              <w:lang w:val="ru-RU"/>
              <w14:textFill>
                <w14:solidFill>
                  <w14:schemeClr w14:val="tx1"/>
                </w14:solidFill>
              </w14:textFill>
            </w:rPr>
            <w:t xml:space="preserve"> и микросервисной архитектуры</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_Toc18894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38</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9C6473B">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_Toc30693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1.6.2 Проектирование структуры базы данных</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_Toc30693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40</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871820B">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_Toc14549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 xml:space="preserve">2 ТЕОРЕТИЧЕСКИЕ ОСНОВЫ И РАЗРАБОТКА АЛГОРИТМИЧЕСКОГО ЯДРА АГРЕГАТОРА </w:t>
          </w:r>
          <w:r>
            <w:rPr>
              <w:rFonts w:hint="default" w:ascii="Times New Roman" w:hAnsi="Times New Roman" w:cs="Times New Roman"/>
              <w:bCs/>
              <w:color w:val="000000" w:themeColor="text1"/>
              <w:sz w:val="28"/>
              <w:szCs w:val="28"/>
              <w:lang w:val="en-US"/>
              <w14:textFill>
                <w14:solidFill>
                  <w14:schemeClr w14:val="tx1"/>
                </w14:solidFill>
              </w14:textFill>
            </w:rPr>
            <w:t>DELIVERYMATCH</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_Toc14549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49</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7A1FAFE">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_Toc17119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2.1 Сравнительный анализ математических моделей оптимизации логистических процессов</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_Toc17119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49</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F4BB532">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_Toc20268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2.2 Разработка и обоснование алгоритма сопоставления заказов и водителей</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_Toc20268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50</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7224C5DB">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_Toc4537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 xml:space="preserve">2.2.1 Алгоритм </w:t>
          </w:r>
          <w:r>
            <w:rPr>
              <w:rFonts w:hint="default" w:ascii="Times New Roman" w:hAnsi="Times New Roman" w:cs="Times New Roman"/>
              <w:color w:val="000000" w:themeColor="text1"/>
              <w:sz w:val="28"/>
              <w:szCs w:val="28"/>
              <w14:textFill>
                <w14:solidFill>
                  <w14:schemeClr w14:val="tx1"/>
                </w14:solidFill>
              </w14:textFill>
            </w:rPr>
            <w:t>GreedyFeasibilityCheck</w:t>
          </w:r>
          <w:r>
            <w:rPr>
              <w:rFonts w:hint="default" w:ascii="Times New Roman" w:hAnsi="Times New Roman" w:cs="Times New Roman"/>
              <w:color w:val="000000" w:themeColor="text1"/>
              <w:sz w:val="28"/>
              <w:szCs w:val="28"/>
              <w:lang w:val="ru-RU"/>
              <w14:textFill>
                <w14:solidFill>
                  <w14:schemeClr w14:val="tx1"/>
                </w14:solidFill>
              </w14:textFill>
            </w:rPr>
            <w:t xml:space="preserve"> (многомерная задача о рюкзаке)</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_Toc4537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50</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AF96D11">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_Toc16094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2.2.2 Геопространственный алгоритм поиска ближайших водителей</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_Toc16094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58</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2BE92CF">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_Toc17567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2.2.3 Интегрированная модель сопоставления</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_Toc17567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61</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CF65B0C">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_Toc24344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2.2.4 Разработка модели динамического ценообразования на основе машинного обучения</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_Toc24344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62</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41F9F95">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_Toc32607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2.3 Разработка и обоснование алгоритмов автоматизированного планирования загрузки транспортного средства</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_Toc32607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66</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C27EFCB">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_Toc17263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2.3.1 Алгоритм автоматической упаковки грузов (задача бин-пакинга)</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_Toc17263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66</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A75A2EB">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_Toc2262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2.3.2 Алгоритм балансировки нагрузки (оптимизация центра масс)</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_Toc2262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69</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8916012">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_Toc2826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2.4 Анализ масштабируемости и производительности алгоритмического ядра</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_Toc2826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70</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5620897">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_Toc14245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2.4.1 Оценка вычислительной сложности и требований к памяти</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_Toc14245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70</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257BBE2">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_Toc22749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2.4.2 Моделирование работы системы при пиковых нагрузках</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_Toc22749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71</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92252D3">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_Toc32272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2.5 Выводы по главе 2</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_Toc32272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73</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6A7C1430">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_Toc14866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3 РЕАЛИЗАЦИЯ И ИНТЕГРАЦИЯ МИКРОСЕРВИСОВ</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_Toc14866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75</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CDA477C">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_Toc28839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3.1 Структура проекта и файловая организация</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_Toc28839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75</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211A43F1">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bCs/>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_Toc1225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3.1.1 Общая архитектура проекта</w:t>
          </w:r>
          <w:r>
            <w:rPr>
              <w:rFonts w:hint="default" w:ascii="Times New Roman" w:hAnsi="Times New Roman" w:cs="Times New Roman"/>
              <w:bCs/>
              <w:color w:val="000000" w:themeColor="text1"/>
              <w:sz w:val="28"/>
              <w:szCs w:val="28"/>
              <w14:textFill>
                <w14:solidFill>
                  <w14:schemeClr w14:val="tx1"/>
                </w14:solidFill>
              </w14:textFill>
            </w:rPr>
            <w:tab/>
          </w: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PAGEREF _Toc1225 \h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75</w:t>
          </w:r>
          <w:r>
            <w:rPr>
              <w:rFonts w:hint="default" w:ascii="Times New Roman" w:hAnsi="Times New Roman" w:cs="Times New Roman"/>
              <w:bCs/>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23C0A925">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_Toc31151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 xml:space="preserve">3.1.2 Конфигурация </w:t>
          </w:r>
          <w:r>
            <w:rPr>
              <w:rFonts w:hint="default" w:ascii="Times New Roman" w:hAnsi="Times New Roman" w:cs="Times New Roman"/>
              <w:bCs/>
              <w:color w:val="000000" w:themeColor="text1"/>
              <w:sz w:val="28"/>
              <w:szCs w:val="28"/>
              <w14:textFill>
                <w14:solidFill>
                  <w14:schemeClr w14:val="tx1"/>
                </w14:solidFill>
              </w14:textFill>
            </w:rPr>
            <w:t>Docker</w:t>
          </w:r>
          <w:r>
            <w:rPr>
              <w:rFonts w:hint="default" w:ascii="Times New Roman" w:hAnsi="Times New Roman" w:cs="Times New Roman"/>
              <w:bCs/>
              <w:color w:val="000000" w:themeColor="text1"/>
              <w:sz w:val="28"/>
              <w:szCs w:val="28"/>
              <w:lang w:val="ru-RU"/>
              <w14:textFill>
                <w14:solidFill>
                  <w14:schemeClr w14:val="tx1"/>
                </w14:solidFill>
              </w14:textFill>
            </w:rPr>
            <w:t xml:space="preserve"> и оркестрация</w:t>
          </w:r>
          <w:r>
            <w:rPr>
              <w:rFonts w:hint="default" w:ascii="Times New Roman" w:hAnsi="Times New Roman" w:cs="Times New Roman"/>
              <w:bCs/>
              <w:color w:val="000000" w:themeColor="text1"/>
              <w:sz w:val="28"/>
              <w:szCs w:val="28"/>
              <w14:textFill>
                <w14:solidFill>
                  <w14:schemeClr w14:val="tx1"/>
                </w14:solidFill>
              </w14:textFill>
            </w:rPr>
            <w:tab/>
          </w: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PAGEREF _Toc31151 \h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77</w:t>
          </w:r>
          <w:r>
            <w:rPr>
              <w:rFonts w:hint="default" w:ascii="Times New Roman" w:hAnsi="Times New Roman" w:cs="Times New Roman"/>
              <w:bCs/>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2917E9A3">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_Toc15435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3.2 Пользовательские интерфейсы</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_Toc15435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78</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AE72F96">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bCs/>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_Toc12543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3.2.1 Клиентский веб-интерфейс</w:t>
          </w:r>
          <w:r>
            <w:rPr>
              <w:rFonts w:hint="default" w:ascii="Times New Roman" w:hAnsi="Times New Roman" w:cs="Times New Roman"/>
              <w:bCs/>
              <w:color w:val="000000" w:themeColor="text1"/>
              <w:sz w:val="28"/>
              <w:szCs w:val="28"/>
              <w14:textFill>
                <w14:solidFill>
                  <w14:schemeClr w14:val="tx1"/>
                </w14:solidFill>
              </w14:textFill>
            </w:rPr>
            <w:tab/>
          </w: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PAGEREF _Toc12543 \h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78</w:t>
          </w:r>
          <w:r>
            <w:rPr>
              <w:rFonts w:hint="default" w:ascii="Times New Roman" w:hAnsi="Times New Roman" w:cs="Times New Roman"/>
              <w:bCs/>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D270D1F">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_Toc31738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3.2.2 Приложение для водителей</w:t>
          </w:r>
          <w:r>
            <w:rPr>
              <w:rFonts w:hint="default" w:ascii="Times New Roman" w:hAnsi="Times New Roman" w:cs="Times New Roman"/>
              <w:bCs/>
              <w:color w:val="000000" w:themeColor="text1"/>
              <w:sz w:val="28"/>
              <w:szCs w:val="28"/>
              <w14:textFill>
                <w14:solidFill>
                  <w14:schemeClr w14:val="tx1"/>
                </w14:solidFill>
              </w14:textFill>
            </w:rPr>
            <w:tab/>
          </w: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PAGEREF _Toc31738 \h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83</w:t>
          </w:r>
          <w:r>
            <w:rPr>
              <w:rFonts w:hint="default" w:ascii="Times New Roman" w:hAnsi="Times New Roman" w:cs="Times New Roman"/>
              <w:bCs/>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6389157D">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_Toc17330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 xml:space="preserve">3.3 Реализация </w:t>
          </w:r>
          <w:r>
            <w:rPr>
              <w:rFonts w:hint="default" w:ascii="Times New Roman" w:hAnsi="Times New Roman" w:cs="Times New Roman"/>
              <w:bCs/>
              <w:color w:val="000000" w:themeColor="text1"/>
              <w:sz w:val="28"/>
              <w:szCs w:val="28"/>
              <w:lang w:val="en-US"/>
              <w14:textFill>
                <w14:solidFill>
                  <w14:schemeClr w14:val="tx1"/>
                </w14:solidFill>
              </w14:textFill>
            </w:rPr>
            <w:t>REST</w:t>
          </w:r>
          <w:r>
            <w:rPr>
              <w:rFonts w:hint="default" w:ascii="Times New Roman" w:hAnsi="Times New Roman" w:cs="Times New Roman"/>
              <w:bCs/>
              <w:color w:val="000000" w:themeColor="text1"/>
              <w:sz w:val="28"/>
              <w:szCs w:val="28"/>
              <w:lang w:val="ru-RU"/>
              <w14:textFill>
                <w14:solidFill>
                  <w14:schemeClr w14:val="tx1"/>
                </w14:solidFill>
              </w14:textFill>
            </w:rPr>
            <w:t xml:space="preserve"> </w:t>
          </w:r>
          <w:r>
            <w:rPr>
              <w:rFonts w:hint="default" w:ascii="Times New Roman" w:hAnsi="Times New Roman" w:cs="Times New Roman"/>
              <w:bCs/>
              <w:color w:val="000000" w:themeColor="text1"/>
              <w:sz w:val="28"/>
              <w:szCs w:val="28"/>
              <w:lang w:val="en-US"/>
              <w14:textFill>
                <w14:solidFill>
                  <w14:schemeClr w14:val="tx1"/>
                </w14:solidFill>
              </w14:textFill>
            </w:rPr>
            <w:t>API</w:t>
          </w:r>
          <w:r>
            <w:rPr>
              <w:rFonts w:hint="default" w:ascii="Times New Roman" w:hAnsi="Times New Roman" w:cs="Times New Roman"/>
              <w:bCs/>
              <w:color w:val="000000" w:themeColor="text1"/>
              <w:sz w:val="28"/>
              <w:szCs w:val="28"/>
              <w:lang w:val="ru-RU"/>
              <w14:textFill>
                <w14:solidFill>
                  <w14:schemeClr w14:val="tx1"/>
                </w14:solidFill>
              </w14:textFill>
            </w:rPr>
            <w:t xml:space="preserve"> и взаимодействия микросервисов</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_Toc17330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90</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730B1B12">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_Toc18117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 xml:space="preserve">3.3.1 Проектирование </w:t>
          </w:r>
          <w:r>
            <w:rPr>
              <w:rFonts w:hint="default" w:ascii="Times New Roman" w:hAnsi="Times New Roman" w:cs="Times New Roman"/>
              <w:bCs/>
              <w:color w:val="000000" w:themeColor="text1"/>
              <w:sz w:val="28"/>
              <w:szCs w:val="28"/>
              <w14:textFill>
                <w14:solidFill>
                  <w14:schemeClr w14:val="tx1"/>
                </w14:solidFill>
              </w14:textFill>
            </w:rPr>
            <w:t>REST</w:t>
          </w:r>
          <w:r>
            <w:rPr>
              <w:rFonts w:hint="default" w:ascii="Times New Roman" w:hAnsi="Times New Roman" w:cs="Times New Roman"/>
              <w:bCs/>
              <w:color w:val="000000" w:themeColor="text1"/>
              <w:sz w:val="28"/>
              <w:szCs w:val="28"/>
              <w:lang w:val="ru-RU"/>
              <w14:textFill>
                <w14:solidFill>
                  <w14:schemeClr w14:val="tx1"/>
                </w14:solidFill>
              </w14:textFill>
            </w:rPr>
            <w:t xml:space="preserve"> </w:t>
          </w:r>
          <w:r>
            <w:rPr>
              <w:rFonts w:hint="default" w:ascii="Times New Roman" w:hAnsi="Times New Roman" w:cs="Times New Roman"/>
              <w:bCs/>
              <w:color w:val="000000" w:themeColor="text1"/>
              <w:sz w:val="28"/>
              <w:szCs w:val="28"/>
              <w14:textFill>
                <w14:solidFill>
                  <w14:schemeClr w14:val="tx1"/>
                </w14:solidFill>
              </w14:textFill>
            </w:rPr>
            <w:t>API</w:t>
          </w:r>
          <w:r>
            <w:rPr>
              <w:rFonts w:hint="default" w:ascii="Times New Roman" w:hAnsi="Times New Roman" w:cs="Times New Roman"/>
              <w:bCs/>
              <w:color w:val="000000" w:themeColor="text1"/>
              <w:sz w:val="28"/>
              <w:szCs w:val="28"/>
              <w14:textFill>
                <w14:solidFill>
                  <w14:schemeClr w14:val="tx1"/>
                </w14:solidFill>
              </w14:textFill>
            </w:rPr>
            <w:tab/>
          </w: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PAGEREF _Toc18117 \h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90</w:t>
          </w:r>
          <w:r>
            <w:rPr>
              <w:rFonts w:hint="default" w:ascii="Times New Roman" w:hAnsi="Times New Roman" w:cs="Times New Roman"/>
              <w:bCs/>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519F5FAF">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_Toc29261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en-US"/>
              <w14:textFill>
                <w14:solidFill>
                  <w14:schemeClr w14:val="tx1"/>
                </w14:solidFill>
              </w14:textFill>
            </w:rPr>
            <w:t>3.4 Объектно-ориентированная модель системы</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_Toc29261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91</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D6E7226">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_Toc18207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3.4.1 Основные классы домена</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_Toc18207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91</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5FECF407">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_Toc8537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3.4.2 Сигнатуры методов с типами возвращаемых данных</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_Toc8537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93</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A92F199">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_Toc11212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3.5 Выводы по главе 3</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_Toc11212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96</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618B09E9">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_Toc6012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eastAsia="en-US"/>
              <w14:textFill>
                <w14:solidFill>
                  <w14:schemeClr w14:val="tx1"/>
                </w14:solidFill>
              </w14:textFill>
            </w:rPr>
            <w:t>4 ТЕСТИРОВАНИЕ, ВНЕДРЕНИЕ И АНАЛИЗ РЕЗУЛЬТАТОВ</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_Toc6012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98</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190BA3FE">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_Toc28677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en-US"/>
              <w14:textFill>
                <w14:solidFill>
                  <w14:schemeClr w14:val="tx1"/>
                </w14:solidFill>
              </w14:textFill>
            </w:rPr>
            <w:t>4.1 Методика тестирования</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_Toc28677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98</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7A7CF2EA">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_Toc7565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en-US"/>
              <w14:textFill>
                <w14:solidFill>
                  <w14:schemeClr w14:val="tx1"/>
                </w14:solidFill>
              </w14:textFill>
            </w:rPr>
            <w:t>4.2 Модульное и интеграционное тестирование алгоритмов</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_Toc7565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99</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361A84B">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_Toc4541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4.2.1 Тестирование алгоритма GreedyFeasibilityCheck</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_Toc4541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99</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5A1EDAA3">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_Toc6215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4.2.2 Геопространственный поиск Geohash и гаверсинус</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_Toc6215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100</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70308E84">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_Toc3853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lang w:val="ru-RU"/>
              <w14:textFill>
                <w14:solidFill>
                  <w14:schemeClr w14:val="tx1"/>
                </w14:solidFill>
              </w14:textFill>
            </w:rPr>
            <w:t>4.2.3 Тестирование API-эндпоинтов в Postman и терминале</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_Toc3853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103</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EC0A122">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_Toc12412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en-US"/>
              <w14:textFill>
                <w14:solidFill>
                  <w14:schemeClr w14:val="tx1"/>
                </w14:solidFill>
              </w14:textFill>
            </w:rPr>
            <w:t>4.3 Нагрузочное тестирование</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_Toc12412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109</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73398F6">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_Toc2692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en-US"/>
              <w14:textFill>
                <w14:solidFill>
                  <w14:schemeClr w14:val="tx1"/>
                </w14:solidFill>
              </w14:textFill>
            </w:rPr>
            <w:t>4.4 Анализ эффективности алгоритмов</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_Toc2692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114</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B3C4439">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bCs/>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_Toc19159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4.4.1 Точность сопоставления (MAR)</w:t>
          </w:r>
          <w:r>
            <w:rPr>
              <w:rFonts w:hint="default" w:ascii="Times New Roman" w:hAnsi="Times New Roman" w:cs="Times New Roman"/>
              <w:bCs/>
              <w:color w:val="000000" w:themeColor="text1"/>
              <w:sz w:val="28"/>
              <w:szCs w:val="28"/>
              <w14:textFill>
                <w14:solidFill>
                  <w14:schemeClr w14:val="tx1"/>
                </w14:solidFill>
              </w14:textFill>
            </w:rPr>
            <w:tab/>
          </w: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PAGEREF _Toc19159 \h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114</w:t>
          </w:r>
          <w:r>
            <w:rPr>
              <w:rFonts w:hint="default" w:ascii="Times New Roman" w:hAnsi="Times New Roman" w:cs="Times New Roman"/>
              <w:bCs/>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F078A52">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bCs/>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_Toc19838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4.4.2 Оптимизация маршрута</w:t>
          </w:r>
          <w:r>
            <w:rPr>
              <w:rFonts w:hint="default" w:ascii="Times New Roman" w:hAnsi="Times New Roman" w:cs="Times New Roman"/>
              <w:bCs/>
              <w:color w:val="000000" w:themeColor="text1"/>
              <w:sz w:val="28"/>
              <w:szCs w:val="28"/>
              <w14:textFill>
                <w14:solidFill>
                  <w14:schemeClr w14:val="tx1"/>
                </w14:solidFill>
              </w14:textFill>
            </w:rPr>
            <w:tab/>
          </w: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PAGEREF _Toc19838 \h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117</w:t>
          </w:r>
          <w:r>
            <w:rPr>
              <w:rFonts w:hint="default" w:ascii="Times New Roman" w:hAnsi="Times New Roman" w:cs="Times New Roman"/>
              <w:bCs/>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5518FEB0">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_Toc11351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en-US"/>
              <w14:textFill>
                <w14:solidFill>
                  <w14:schemeClr w14:val="tx1"/>
                </w14:solidFill>
              </w14:textFill>
            </w:rPr>
            <w:t>4.4.3 Индекс стабильности загрузки (LSI)</w:t>
          </w:r>
          <w:r>
            <w:rPr>
              <w:rFonts w:hint="default" w:ascii="Times New Roman" w:hAnsi="Times New Roman" w:cs="Times New Roman"/>
              <w:bCs/>
              <w:color w:val="000000" w:themeColor="text1"/>
              <w:sz w:val="28"/>
              <w:szCs w:val="28"/>
              <w14:textFill>
                <w14:solidFill>
                  <w14:schemeClr w14:val="tx1"/>
                </w14:solidFill>
              </w14:textFill>
            </w:rPr>
            <w:tab/>
          </w: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PAGEREF _Toc11351 \h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119</w:t>
          </w:r>
          <w:r>
            <w:rPr>
              <w:rFonts w:hint="default" w:ascii="Times New Roman" w:hAnsi="Times New Roman" w:cs="Times New Roman"/>
              <w:bCs/>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493BBD9">
          <w:pPr>
            <w:pStyle w:val="40"/>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_Toc1618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en-US"/>
              <w14:textFill>
                <w14:solidFill>
                  <w14:schemeClr w14:val="tx1"/>
                </w14:solidFill>
              </w14:textFill>
            </w:rPr>
            <w:t>4.5 Оценка соответствия системы требованиям</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_Toc1618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120</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F38373B">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bCs/>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_Toc21502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4.5.1 Соответствие функциональным требованиям</w:t>
          </w:r>
          <w:r>
            <w:rPr>
              <w:rFonts w:hint="default" w:ascii="Times New Roman" w:hAnsi="Times New Roman" w:cs="Times New Roman"/>
              <w:bCs/>
              <w:color w:val="000000" w:themeColor="text1"/>
              <w:sz w:val="28"/>
              <w:szCs w:val="28"/>
              <w14:textFill>
                <w14:solidFill>
                  <w14:schemeClr w14:val="tx1"/>
                </w14:solidFill>
              </w14:textFill>
            </w:rPr>
            <w:tab/>
          </w: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PAGEREF _Toc21502 \h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120</w:t>
          </w:r>
          <w:r>
            <w:rPr>
              <w:rFonts w:hint="default" w:ascii="Times New Roman" w:hAnsi="Times New Roman" w:cs="Times New Roman"/>
              <w:bCs/>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3D993F01">
          <w:pPr>
            <w:pStyle w:val="45"/>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_Toc23184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14:textFill>
                <w14:solidFill>
                  <w14:schemeClr w14:val="tx1"/>
                </w14:solidFill>
              </w14:textFill>
            </w:rPr>
            <w:t>4.5.2 Соответствие нефункциональным требованиям</w:t>
          </w:r>
          <w:r>
            <w:rPr>
              <w:rFonts w:hint="default" w:ascii="Times New Roman" w:hAnsi="Times New Roman" w:cs="Times New Roman"/>
              <w:bCs/>
              <w:color w:val="000000" w:themeColor="text1"/>
              <w:sz w:val="28"/>
              <w:szCs w:val="28"/>
              <w14:textFill>
                <w14:solidFill>
                  <w14:schemeClr w14:val="tx1"/>
                </w14:solidFill>
              </w14:textFill>
            </w:rPr>
            <w:tab/>
          </w: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PAGEREF _Toc23184 \h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14:textFill>
                <w14:solidFill>
                  <w14:schemeClr w14:val="tx1"/>
                </w14:solidFill>
              </w14:textFill>
            </w:rPr>
            <w:t>121</w:t>
          </w:r>
          <w:r>
            <w:rPr>
              <w:rFonts w:hint="default" w:ascii="Times New Roman" w:hAnsi="Times New Roman" w:cs="Times New Roman"/>
              <w:bCs/>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67AECCA3">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_Toc12487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eastAsia="en-US"/>
              <w14:textFill>
                <w14:solidFill>
                  <w14:schemeClr w14:val="tx1"/>
                </w14:solidFill>
              </w14:textFill>
            </w:rPr>
            <w:t>ЗАКЛЮЧЕНИЕ</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_Toc12487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122</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AFBB6CF">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_Toc1611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eastAsia="en-US"/>
              <w14:textFill>
                <w14:solidFill>
                  <w14:schemeClr w14:val="tx1"/>
                </w14:solidFill>
              </w14:textFill>
            </w:rPr>
            <w:t>СПИСОК ИСПОЛЬЗОВАННЫХ ИСТОЧНИКОВ</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_Toc1611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124</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136AB6D0">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_Toc31604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eastAsia="en-US"/>
              <w14:textFill>
                <w14:solidFill>
                  <w14:schemeClr w14:val="tx1"/>
                </w14:solidFill>
              </w14:textFill>
            </w:rPr>
            <w:t xml:space="preserve">ПРИЛОЖЕНИЕ А </w:t>
          </w:r>
          <w:r>
            <w:rPr>
              <w:rFonts w:hint="default" w:ascii="Times New Roman" w:hAnsi="Times New Roman" w:cs="Times New Roman"/>
              <w:bCs/>
              <w:color w:val="000000" w:themeColor="text1"/>
              <w:sz w:val="28"/>
              <w:szCs w:val="28"/>
              <w:lang w:val="en-US" w:eastAsia="en-US"/>
              <w14:textFill>
                <w14:solidFill>
                  <w14:schemeClr w14:val="tx1"/>
                </w14:solidFill>
              </w14:textFill>
            </w:rPr>
            <w:t>ОСНОВНОЙ docker-compose.yml</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_Toc31604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126</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0A55347C">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_Toc81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eastAsia="en-US"/>
              <w14:textFill>
                <w14:solidFill>
                  <w14:schemeClr w14:val="tx1"/>
                </w14:solidFill>
              </w14:textFill>
            </w:rPr>
            <w:t>ПРИЛОЖЕНИЕ Б – Скрипт нагрузочного тестирования Artillery</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_Toc81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129</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7A80F212">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_Toc13409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eastAsia="en-US"/>
              <w14:textFill>
                <w14:solidFill>
                  <w14:schemeClr w14:val="tx1"/>
                </w14:solidFill>
              </w14:textFill>
            </w:rPr>
            <w:t>ПРИЛОЖЕНИЕ В ТИПЫ ДАННЫХ</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_Toc13409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131</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50E0B1A">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_Toc16682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eastAsia="en-US"/>
              <w14:textFill>
                <w14:solidFill>
                  <w14:schemeClr w14:val="tx1"/>
                </w14:solidFill>
              </w14:textFill>
            </w:rPr>
            <w:t>ПРИЛОЖЕНИЕ Г – Файл процессора для Artillery (order-processor.js)</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_Toc16682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132</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4D8DAC17">
          <w:pPr>
            <w:pStyle w:val="41"/>
            <w:keepNext w:val="0"/>
            <w:keepLines w:val="0"/>
            <w:pageBreakBefore w:val="0"/>
            <w:widowControl/>
            <w:tabs>
              <w:tab w:val="right" w:leader="dot" w:pos="9355"/>
            </w:tabs>
            <w:kinsoku/>
            <w:wordWrap/>
            <w:overflowPunct/>
            <w:topLinePunct w:val="0"/>
            <w:autoSpaceDE/>
            <w:autoSpaceDN/>
            <w:bidi w:val="0"/>
            <w:adjustRightInd/>
            <w:snapToGrid/>
            <w:spacing w:after="120"/>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Cs/>
              <w:color w:val="000000" w:themeColor="text1"/>
              <w:sz w:val="28"/>
              <w:szCs w:val="28"/>
              <w14:textFill>
                <w14:solidFill>
                  <w14:schemeClr w14:val="tx1"/>
                </w14:solidFill>
              </w14:textFill>
            </w:rPr>
            <w:fldChar w:fldCharType="begin"/>
          </w:r>
          <w:r>
            <w:rPr>
              <w:rFonts w:hint="default" w:ascii="Times New Roman" w:hAnsi="Times New Roman" w:cs="Times New Roman"/>
              <w:bCs/>
              <w:color w:val="000000" w:themeColor="text1"/>
              <w:sz w:val="28"/>
              <w:szCs w:val="28"/>
              <w14:textFill>
                <w14:solidFill>
                  <w14:schemeClr w14:val="tx1"/>
                </w14:solidFill>
              </w14:textFill>
            </w:rPr>
            <w:instrText xml:space="preserve"> HYPERLINK \l _Toc3345 </w:instrText>
          </w:r>
          <w:r>
            <w:rPr>
              <w:rFonts w:hint="default" w:ascii="Times New Roman" w:hAnsi="Times New Roman" w:cs="Times New Roman"/>
              <w:bCs/>
              <w:color w:val="000000" w:themeColor="text1"/>
              <w:sz w:val="28"/>
              <w:szCs w:val="28"/>
              <w14:textFill>
                <w14:solidFill>
                  <w14:schemeClr w14:val="tx1"/>
                </w14:solidFill>
              </w14:textFill>
            </w:rPr>
            <w:fldChar w:fldCharType="separate"/>
          </w:r>
          <w:r>
            <w:rPr>
              <w:rFonts w:hint="default" w:ascii="Times New Roman" w:hAnsi="Times New Roman" w:cs="Times New Roman"/>
              <w:bCs/>
              <w:color w:val="000000" w:themeColor="text1"/>
              <w:sz w:val="28"/>
              <w:szCs w:val="28"/>
              <w:lang w:val="ru-RU" w:eastAsia="en-US"/>
              <w14:textFill>
                <w14:solidFill>
                  <w14:schemeClr w14:val="tx1"/>
                </w14:solidFill>
              </w14:textFill>
            </w:rPr>
            <w:t>ПРИЛОЖЕНИЕ Д – Основные SQL-запросы для базы данных</w:t>
          </w:r>
          <w:r>
            <w:rPr>
              <w:rFonts w:hint="default" w:ascii="Times New Roman" w:hAnsi="Times New Roman" w:cs="Times New Roman"/>
              <w:color w:val="000000" w:themeColor="text1"/>
              <w:sz w:val="28"/>
              <w:szCs w:val="28"/>
              <w14:textFill>
                <w14:solidFill>
                  <w14:schemeClr w14:val="tx1"/>
                </w14:solidFill>
              </w14:textFill>
            </w:rPr>
            <w:tab/>
          </w:r>
          <w:r>
            <w:rPr>
              <w:rFonts w:hint="default" w:ascii="Times New Roman" w:hAnsi="Times New Roman" w:cs="Times New Roman"/>
              <w:color w:val="000000" w:themeColor="text1"/>
              <w:sz w:val="28"/>
              <w:szCs w:val="28"/>
              <w14:textFill>
                <w14:solidFill>
                  <w14:schemeClr w14:val="tx1"/>
                </w14:solidFill>
              </w14:textFill>
            </w:rPr>
            <w:fldChar w:fldCharType="begin"/>
          </w:r>
          <w:r>
            <w:rPr>
              <w:rFonts w:hint="default" w:ascii="Times New Roman" w:hAnsi="Times New Roman" w:cs="Times New Roman"/>
              <w:color w:val="000000" w:themeColor="text1"/>
              <w:sz w:val="28"/>
              <w:szCs w:val="28"/>
              <w14:textFill>
                <w14:solidFill>
                  <w14:schemeClr w14:val="tx1"/>
                </w14:solidFill>
              </w14:textFill>
            </w:rPr>
            <w:instrText xml:space="preserve"> PAGEREF _Toc3345 \h </w:instrText>
          </w:r>
          <w:r>
            <w:rPr>
              <w:rFonts w:hint="default" w:ascii="Times New Roman" w:hAnsi="Times New Roman" w:cs="Times New Roman"/>
              <w:color w:val="000000" w:themeColor="text1"/>
              <w:sz w:val="28"/>
              <w:szCs w:val="28"/>
              <w14:textFill>
                <w14:solidFill>
                  <w14:schemeClr w14:val="tx1"/>
                </w14:solidFill>
              </w14:textFill>
            </w:rPr>
            <w:fldChar w:fldCharType="separate"/>
          </w:r>
          <w:r>
            <w:rPr>
              <w:rFonts w:hint="default" w:ascii="Times New Roman" w:hAnsi="Times New Roman" w:cs="Times New Roman"/>
              <w:color w:val="000000" w:themeColor="text1"/>
              <w:sz w:val="28"/>
              <w:szCs w:val="28"/>
              <w14:textFill>
                <w14:solidFill>
                  <w14:schemeClr w14:val="tx1"/>
                </w14:solidFill>
              </w14:textFill>
            </w:rPr>
            <w:t>133</w:t>
          </w:r>
          <w:r>
            <w:rPr>
              <w:rFonts w:hint="default" w:ascii="Times New Roman" w:hAnsi="Times New Roman" w:cs="Times New Roman"/>
              <w:color w:val="000000" w:themeColor="text1"/>
              <w:sz w:val="28"/>
              <w:szCs w:val="28"/>
              <w14:textFill>
                <w14:solidFill>
                  <w14:schemeClr w14:val="tx1"/>
                </w14:solidFill>
              </w14:textFill>
            </w:rPr>
            <w:fldChar w:fldCharType="end"/>
          </w:r>
          <w:r>
            <w:rPr>
              <w:rFonts w:hint="default" w:ascii="Times New Roman" w:hAnsi="Times New Roman" w:cs="Times New Roman"/>
              <w:bCs/>
              <w:color w:val="000000" w:themeColor="text1"/>
              <w:sz w:val="28"/>
              <w:szCs w:val="28"/>
              <w14:textFill>
                <w14:solidFill>
                  <w14:schemeClr w14:val="tx1"/>
                </w14:solidFill>
              </w14:textFill>
            </w:rPr>
            <w:fldChar w:fldCharType="end"/>
          </w:r>
        </w:p>
        <w:p w14:paraId="66B23780">
          <w:pPr>
            <w:keepNext w:val="0"/>
            <w:keepLines w:val="0"/>
            <w:pageBreakBefore w:val="0"/>
            <w:widowControl/>
            <w:kinsoku/>
            <w:wordWrap/>
            <w:overflowPunct/>
            <w:topLinePunct w:val="0"/>
            <w:autoSpaceDE/>
            <w:autoSpaceDN/>
            <w:bidi w:val="0"/>
            <w:adjustRightInd/>
            <w:snapToGrid/>
            <w:spacing w:after="120"/>
            <w:jc w:val="center"/>
            <w:textAlignment w:val="auto"/>
            <w:rPr>
              <w:rFonts w:hint="default" w:ascii="Times New Roman" w:hAnsi="Times New Roman" w:cs="Times New Roman" w:eastAsiaTheme="minorHAnsi"/>
              <w:bCs/>
              <w:color w:val="000000" w:themeColor="text1"/>
              <w:sz w:val="28"/>
              <w:szCs w:val="28"/>
              <w:lang w:val="en" w:eastAsia="en-US" w:bidi="ar-SA"/>
              <w14:textFill>
                <w14:solidFill>
                  <w14:schemeClr w14:val="tx1"/>
                </w14:solidFill>
              </w14:textFill>
            </w:rPr>
            <w:sectPr>
              <w:footerReference r:id="rId5" w:type="default"/>
              <w:pgSz w:w="11906" w:h="16838"/>
              <w:pgMar w:top="1134" w:right="850" w:bottom="1134" w:left="1701" w:header="709" w:footer="709" w:gutter="0"/>
              <w:cols w:space="708" w:num="1"/>
              <w:titlePg/>
              <w:docGrid w:linePitch="360" w:charSpace="0"/>
            </w:sectPr>
          </w:pPr>
          <w:r>
            <w:rPr>
              <w:rFonts w:hint="default" w:ascii="Times New Roman" w:hAnsi="Times New Roman" w:cs="Times New Roman"/>
              <w:bCs/>
              <w:color w:val="000000" w:themeColor="text1"/>
              <w:sz w:val="28"/>
              <w:szCs w:val="28"/>
              <w14:textFill>
                <w14:solidFill>
                  <w14:schemeClr w14:val="tx1"/>
                </w14:solidFill>
              </w14:textFill>
            </w:rPr>
            <w:fldChar w:fldCharType="end"/>
          </w:r>
        </w:p>
      </w:sdtContent>
    </w:sdt>
    <w:p w14:paraId="46F4AB6C">
      <w:pPr>
        <w:jc w:val="center"/>
        <w:outlineLvl w:val="0"/>
        <w:rPr>
          <w:rFonts w:ascii="Times New Roman" w:hAnsi="Times New Roman" w:cs="Times New Roman"/>
          <w:b/>
          <w:bCs/>
          <w:color w:val="000000" w:themeColor="text1"/>
          <w:sz w:val="28"/>
          <w:szCs w:val="28"/>
          <w14:textFill>
            <w14:solidFill>
              <w14:schemeClr w14:val="tx1"/>
            </w14:solidFill>
          </w14:textFill>
        </w:rPr>
      </w:pPr>
      <w:bookmarkStart w:id="2" w:name="_Toc28396"/>
      <w:bookmarkStart w:id="3" w:name="_Toc23115"/>
      <w:r>
        <w:rPr>
          <w:rFonts w:ascii="Times New Roman" w:hAnsi="Times New Roman" w:cs="Times New Roman"/>
          <w:b/>
          <w:bCs/>
          <w:color w:val="000000" w:themeColor="text1"/>
          <w:sz w:val="28"/>
          <w:szCs w:val="28"/>
          <w14:textFill>
            <w14:solidFill>
              <w14:schemeClr w14:val="tx1"/>
            </w14:solidFill>
          </w14:textFill>
        </w:rPr>
        <w:t>ОБОЗНАЧЕНИЯ И СОКРАЩЕНИЯ</w:t>
      </w:r>
      <w:bookmarkEnd w:id="1"/>
      <w:bookmarkEnd w:id="2"/>
      <w:bookmarkEnd w:id="3"/>
    </w:p>
    <w:p w14:paraId="7CBF1531">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Deliverymatch</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агрегатор услуг доставки грузов.</w:t>
      </w:r>
    </w:p>
    <w:p w14:paraId="062FA0CA">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 xml:space="preserve">АС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автоматизированная система.</w:t>
      </w:r>
    </w:p>
    <w:p w14:paraId="1530580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БД</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база данных</w:t>
      </w:r>
    </w:p>
    <w:p w14:paraId="43C91DFC">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ГИС</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географическая информационная система</w:t>
      </w:r>
    </w:p>
    <w:p w14:paraId="2902ADB8">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ИС</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информационная система</w:t>
      </w:r>
    </w:p>
    <w:p w14:paraId="61B639E8">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k-NN</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k-ближайших соседей (k-Nearest Neighbors)</w:t>
      </w:r>
    </w:p>
    <w:p w14:paraId="2DEE6384">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MVP</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минимально жизнеспособный продукт (Minimum Viable Product)</w:t>
      </w:r>
    </w:p>
    <w:p w14:paraId="6214AE57">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ПО</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программное обеспечение</w:t>
      </w:r>
    </w:p>
    <w:p w14:paraId="46C4E66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ПС</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программная система</w:t>
      </w:r>
    </w:p>
    <w:p w14:paraId="04EA8AE1">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СУБД</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система управления базами данных</w:t>
      </w:r>
    </w:p>
    <w:p w14:paraId="17BBF8D7">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ВИ</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вариант использования (Use Case)</w:t>
      </w:r>
    </w:p>
    <w:p w14:paraId="52E3BC1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ПИ</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пользовательская история (User Story)</w:t>
      </w:r>
    </w:p>
    <w:p w14:paraId="2EE55B41">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ТЗ</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техническое задание</w:t>
      </w:r>
    </w:p>
    <w:p w14:paraId="7980C74B">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ТС</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транспортное средство</w:t>
      </w:r>
    </w:p>
    <w:p w14:paraId="36676ECF">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UI</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пользовательский интерфейс (User Interface)</w:t>
      </w:r>
    </w:p>
    <w:p w14:paraId="436BE1CD">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UX</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пользовательский опыт (User Experience)</w:t>
      </w:r>
    </w:p>
    <w:p w14:paraId="31CE1CC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ЦМ</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центр масс</w:t>
      </w:r>
    </w:p>
    <w:p w14:paraId="2BEB81EC">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DQ</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качество данных (Data Quality)</w:t>
      </w:r>
    </w:p>
    <w:p w14:paraId="1FD995C7">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ОСАГО</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обязательное страхование автогражданской ответственности</w:t>
      </w:r>
    </w:p>
    <w:p w14:paraId="0FEFCE51">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GUI</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графический пользовательский интерфейс (Graphical User Interface)</w:t>
      </w:r>
    </w:p>
    <w:p w14:paraId="075D33FF">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VRP</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задача маршрутизации транспортных средств (Vehicle Routing Problem)</w:t>
      </w:r>
    </w:p>
    <w:p w14:paraId="74237747">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FDD</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алгоритм «Первый подходящий с убыванием» (First-Fit Decreasing)</w:t>
      </w:r>
    </w:p>
    <w:p w14:paraId="227D626F">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REST API</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Representational State Transfer Application Programming Interface</w:t>
      </w:r>
    </w:p>
    <w:p w14:paraId="661FEAA7">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pP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СДЦ</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noBreakHyphen/>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сервис динамического ценообразования</w:t>
      </w:r>
    </w:p>
    <w:p w14:paraId="6C6B95EE">
      <w:pPr>
        <w:bidi w:val="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br w:type="page"/>
      </w:r>
    </w:p>
    <w:p w14:paraId="7663CBA9">
      <w:pPr>
        <w:spacing w:after="0" w:line="360" w:lineRule="auto"/>
        <w:jc w:val="center"/>
        <w:outlineLvl w:val="0"/>
        <w:rPr>
          <w:rStyle w:val="29"/>
          <w:rFonts w:ascii="Times New Roman" w:hAnsi="Times New Roman" w:cs="Times New Roman"/>
          <w:b/>
          <w:bCs/>
          <w:color w:val="000000" w:themeColor="text1"/>
          <w:sz w:val="28"/>
          <w:szCs w:val="28"/>
          <w14:textFill>
            <w14:solidFill>
              <w14:schemeClr w14:val="tx1"/>
            </w14:solidFill>
          </w14:textFill>
        </w:rPr>
      </w:pPr>
      <w:bookmarkStart w:id="4" w:name="_Toc896"/>
      <w:r>
        <w:rPr>
          <w:rStyle w:val="29"/>
          <w:rFonts w:ascii="Times New Roman" w:hAnsi="Times New Roman" w:cs="Times New Roman"/>
          <w:b/>
          <w:bCs/>
          <w:color w:val="000000" w:themeColor="text1"/>
          <w:sz w:val="28"/>
          <w:szCs w:val="28"/>
          <w14:textFill>
            <w14:solidFill>
              <w14:schemeClr w14:val="tx1"/>
            </w14:solidFill>
          </w14:textFill>
        </w:rPr>
        <w:t>ВВЕДЕНИЕ</w:t>
      </w:r>
      <w:bookmarkEnd w:id="4"/>
    </w:p>
    <w:p w14:paraId="6D890A81">
      <w:pPr>
        <w:pStyle w:val="24"/>
        <w:tabs>
          <w:tab w:val="left" w:pos="420"/>
        </w:tabs>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Современный рынок грузоперевозок характеризуется высоким спросом на оперативную и экономичную доставку. Однако существующие логистические платформы сталкиваются с проблемой неоптимального распределения заказов между водителями, что приводит к неполной загрузке транспорта, увеличению времени доставки и росту операционных издержек. Отсутствие гибких механизмов, учитывающих одновременно вес, объем груза и местоположение в реальном времени, определяет актуальность настоящего исследования.</w:t>
      </w:r>
    </w:p>
    <w:p w14:paraId="3D64D74C">
      <w:pPr>
        <w:pStyle w:val="24"/>
        <w:tabs>
          <w:tab w:val="left" w:pos="420"/>
        </w:tabs>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Объектом исследования являются процессы распределения ресурсов в системах доставки грузов. Предмет исследования – методы динамического программирования и алгоритмы оптимизации маршрутов, применяемые для повышения эффективности работы агрегатора доставки.</w:t>
      </w:r>
    </w:p>
    <w:p w14:paraId="60A44FC1">
      <w:pPr>
        <w:pStyle w:val="24"/>
        <w:tabs>
          <w:tab w:val="left" w:pos="420"/>
        </w:tabs>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Целью данной выпускной квалификационной работы является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и микросервисной архитектуры.</w:t>
      </w:r>
    </w:p>
    <w:p w14:paraId="1A949474">
      <w:pPr>
        <w:pStyle w:val="24"/>
        <w:tabs>
          <w:tab w:val="left" w:pos="420"/>
        </w:tabs>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Для достижения поставленной цели необходимо решить следующие задачи:</w:t>
      </w:r>
    </w:p>
    <w:p w14:paraId="510FEAD9">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провести анализ предметной области и существующих решений на рынке логистических услуг;</w:t>
      </w:r>
    </w:p>
    <w:p w14:paraId="6AB17653">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формализовать задачу распределения ресурсов доставки как оптимизационную модель;</w:t>
      </w:r>
    </w:p>
    <w:p w14:paraId="351532C8">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спроектировать микросервисную архитектуру и структуру базы данных для агрегатора;</w:t>
      </w:r>
    </w:p>
    <w:p w14:paraId="0949FA53">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реализовать алгоритмы динамического программирования (задача о рюкзаке) для оптимизации назначения водителей и эвристические методы оптимизации маршрутов;</w:t>
      </w:r>
    </w:p>
    <w:p w14:paraId="7615098E">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внедрить систему отслеживания заказов в реальном времени с использованием </w:t>
      </w:r>
      <w:r>
        <w:rPr>
          <w:rFonts w:ascii="Times New Roman" w:hAnsi="Times New Roman" w:cs="Times New Roman"/>
          <w:color w:val="000000" w:themeColor="text1"/>
          <w:sz w:val="28"/>
          <w:szCs w:val="28"/>
          <w14:textFill>
            <w14:solidFill>
              <w14:schemeClr w14:val="tx1"/>
            </w14:solidFill>
          </w14:textFill>
        </w:rPr>
        <w:t>WebSocket</w:t>
      </w:r>
      <w:r>
        <w:rPr>
          <w:rFonts w:ascii="Times New Roman" w:hAnsi="Times New Roman" w:cs="Times New Roman"/>
          <w:color w:val="000000" w:themeColor="text1"/>
          <w:sz w:val="28"/>
          <w:szCs w:val="28"/>
          <w:lang w:val="ru-RU"/>
          <w14:textFill>
            <w14:solidFill>
              <w14:schemeClr w14:val="tx1"/>
            </w14:solidFill>
          </w14:textFill>
        </w:rPr>
        <w:t>;</w:t>
      </w:r>
    </w:p>
    <w:p w14:paraId="201C90C3">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провести тестирование разработанного решения и оценить его эффективность.</w:t>
      </w:r>
    </w:p>
    <w:p w14:paraId="02EA4C34">
      <w:pPr>
        <w:pStyle w:val="24"/>
        <w:tabs>
          <w:tab w:val="left" w:pos="420"/>
        </w:tabs>
        <w:spacing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Практическая значимость работы заключается в создании действующего прототипа платформы, позволяющего повысить точность назначения заказов и сократить среднее время доставки по сравнению с базовыми подходами.</w:t>
      </w:r>
    </w:p>
    <w:p w14:paraId="717A25AE">
      <w:pPr>
        <w:spacing w:after="0" w:line="240" w:lineRule="auto"/>
        <w:rPr>
          <w:rFonts w:ascii="Times New Roman" w:hAnsi="Times New Roman" w:cs="Times New Roman"/>
          <w:color w:val="000000" w:themeColor="text1"/>
          <w:sz w:val="28"/>
          <w:szCs w:val="28"/>
          <w:lang w:val="ru-RU"/>
          <w14:textFill>
            <w14:solidFill>
              <w14:schemeClr w14:val="tx1"/>
            </w14:solidFill>
          </w14:textFill>
        </w:rPr>
      </w:pPr>
      <w:bookmarkStart w:id="5" w:name="_Toc18032"/>
      <w:r>
        <w:rPr>
          <w:rFonts w:ascii="Times New Roman" w:hAnsi="Times New Roman" w:cs="Times New Roman"/>
          <w:color w:val="000000" w:themeColor="text1"/>
          <w:sz w:val="28"/>
          <w:szCs w:val="28"/>
          <w:lang w:val="ru-RU"/>
          <w14:textFill>
            <w14:solidFill>
              <w14:schemeClr w14:val="tx1"/>
            </w14:solidFill>
          </w14:textFill>
        </w:rPr>
        <w:br w:type="page"/>
      </w:r>
    </w:p>
    <w:p w14:paraId="7604664B">
      <w:pPr>
        <w:pStyle w:val="2"/>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6" w:name="_Toc19128"/>
      <w:r>
        <w:rPr>
          <w:rFonts w:ascii="Times New Roman" w:hAnsi="Times New Roman" w:cs="Times New Roman"/>
          <w:b/>
          <w:bCs/>
          <w:color w:val="000000" w:themeColor="text1"/>
          <w:sz w:val="28"/>
          <w:szCs w:val="28"/>
          <w:lang w:val="ru-RU"/>
          <w14:textFill>
            <w14:solidFill>
              <w14:schemeClr w14:val="tx1"/>
            </w14:solidFill>
          </w14:textFill>
        </w:rPr>
        <w:t>1 АНАЛИЗ ПРЕДМЕТНОЙ ОБЛАСТИ</w:t>
      </w:r>
      <w:bookmarkEnd w:id="5"/>
      <w:r>
        <w:rPr>
          <w:rFonts w:ascii="Times New Roman" w:hAnsi="Times New Roman" w:cs="Times New Roman"/>
          <w:b/>
          <w:bCs/>
          <w:color w:val="000000" w:themeColor="text1"/>
          <w:sz w:val="28"/>
          <w:szCs w:val="28"/>
          <w:lang w:val="ru-RU"/>
          <w14:textFill>
            <w14:solidFill>
              <w14:schemeClr w14:val="tx1"/>
            </w14:solidFill>
          </w14:textFill>
        </w:rPr>
        <w:t xml:space="preserve"> И ПРОЕКТИРОВАНИЕ РЕШЕНИЯ</w:t>
      </w:r>
      <w:bookmarkEnd w:id="6"/>
    </w:p>
    <w:p w14:paraId="21D5332C">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7" w:name="_Toc10940"/>
      <w:bookmarkStart w:id="8" w:name="_Toc8567"/>
      <w:r>
        <w:rPr>
          <w:rFonts w:ascii="Times New Roman" w:hAnsi="Times New Roman" w:cs="Times New Roman"/>
          <w:b/>
          <w:bCs/>
          <w:color w:val="000000" w:themeColor="text1"/>
          <w:sz w:val="28"/>
          <w:szCs w:val="28"/>
          <w:lang w:val="ru-RU"/>
          <w14:textFill>
            <w14:solidFill>
              <w14:schemeClr w14:val="tx1"/>
            </w14:solidFill>
          </w14:textFill>
        </w:rPr>
        <w:t>1.1 Актуальность проекта</w:t>
      </w:r>
      <w:bookmarkEnd w:id="7"/>
      <w:bookmarkEnd w:id="8"/>
    </w:p>
    <w:p w14:paraId="0B18F66E">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bookmarkStart w:id="9" w:name="_Toc21571"/>
      <w:r>
        <w:rPr>
          <w:rFonts w:ascii="Times New Roman" w:hAnsi="Times New Roman" w:cs="Times New Roman"/>
          <w:color w:val="000000" w:themeColor="text1"/>
          <w:sz w:val="28"/>
          <w:szCs w:val="28"/>
          <w:lang w:val="ru-RU"/>
          <w14:textFill>
            <w14:solidFill>
              <w14:schemeClr w14:val="tx1"/>
            </w14:solidFill>
          </w14:textFill>
        </w:rPr>
        <w:t>Быстрый рост электронной коммерции и увеличение объема почтовых отправлений создали устойчивый спрос на гибкие услуги доставки. Малый и средний бизнес, а также частные лица часто нуждаются в разовых или регулярных перевозках грузов. Для этих задач использование крупных логистических операторов зачастую является слишком дорогим и негибким, а аренда целого транспортного средства — неэффективной [1].</w:t>
      </w:r>
    </w:p>
    <w:p w14:paraId="57B28C76">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Существующий рыночный разрыв был заполнен платформами-агрегаторами. Однако их текущий функционал в основном заимствован из сектора пассажирских перевозок. Эти платформы не учитывают специфику физических ограничений грузов, такие как вес, габариты и требования к безопасной загрузке. Ручное согласование этих параметров между клиентом и водителем замедляет обслуживание, увеличивает количество отказов и приводит к холостым пробегам. Это негативно сказывается как на стоимости услуги, так и на экологии [2].</w:t>
      </w:r>
    </w:p>
    <w:p w14:paraId="77C3750A">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Таким образом, актуальность разработки платформы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заключается в создании специализированного технологического решения. Данное решение автоматизирует ключевые процессы планирования, сокращая время обработки заявок и снижая влияние человеческого фактора. Оно оптимизирует использование транспортных ресурсов за счет интеллектуального сопоставления заказов и построения маршрутов, снижая затраты для всех участников. Платформа также повышает безопасность путем алгоритмического контроля соответствия груза характеристикам транспортного средства и создает основу для адаптивной экосистемы грузоперевозок.</w:t>
      </w:r>
    </w:p>
    <w:p w14:paraId="206DE93C">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10" w:name="_Toc31031"/>
      <w:r>
        <w:rPr>
          <w:rFonts w:ascii="Times New Roman" w:hAnsi="Times New Roman" w:cs="Times New Roman"/>
          <w:b/>
          <w:bCs/>
          <w:color w:val="000000" w:themeColor="text1"/>
          <w:sz w:val="28"/>
          <w:szCs w:val="28"/>
          <w:lang w:val="ru-RU"/>
          <w14:textFill>
            <w14:solidFill>
              <w14:schemeClr w14:val="tx1"/>
            </w14:solidFill>
          </w14:textFill>
        </w:rPr>
        <w:t>1.2 Анализ предметной области</w:t>
      </w:r>
      <w:bookmarkEnd w:id="9"/>
      <w:bookmarkEnd w:id="10"/>
    </w:p>
    <w:p w14:paraId="33996C27">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Предметной областью данного проекта является сфера оказания услуг по перевозке грузов с привлечением частных перевозчиков через цифровую платформу-агрегатор. Ключевыми субъектами в этой области являются клиент, водитель-партнер и сама платформа.</w:t>
      </w:r>
    </w:p>
    <w:p w14:paraId="1FD6E757">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Клиент представляет собой физическое или юридическое лицо, нуждающееся в доставке одного или нескольких грузов. Клиент формирует заказ, указывая параметры груза, адреса, контактные данные и желаемые сроки.</w:t>
      </w:r>
    </w:p>
    <w:p w14:paraId="1275BFE9">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Водитель-партнер — это владелец или арендатор транспортного средства, зарегистрированный на платформе для поиска заказов. Водитель располагает транспортным средством с конкретными характеристиками, такими как грузоподъемность, объем и тип кузова.</w:t>
      </w:r>
    </w:p>
    <w:p w14:paraId="4A50162D">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Платформа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выступает в роли цифрового посредника. Она обеспечивает взаимодействие между клиентом и водителем. Платформа осуществляет прием и валидацию заказов от клиентов. Она выполняет поиск и подбор подходящего водителя для одного или группы заказов. Платформа рассчитывает стоимость услуги на основе тарифной модели. Она организует и оптимизирует процесс доставки, строит маршруты и рассчитывает предполагаемое время. Платформа обеспечивает взаимодействие сторон в реальном времени и обрабатывает платежи.</w:t>
      </w:r>
    </w:p>
    <w:p w14:paraId="7D6F8F97">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Успех платформы определяется тремя ключевыми факторами: скоростью подбора водителя, точностью соответствия груза транспортному средству и экономической эффективностью рейса для водителя. Именно на решение этих задач направлено алгоритмическое ядро разрабатываемой системы. Согласно исследованиям в области логистики, эффективность агрегаторных платформ напрямую зависит от качества алгоритмов сопоставления и их способности учитывать многокритериальные ограничения [3].</w:t>
      </w:r>
    </w:p>
    <w:p w14:paraId="3BE48C7E">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рисунке 1.1 показана контекстная диаграмма служб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показывающая участников и внешние службы</w:t>
      </w:r>
    </w:p>
    <w:p w14:paraId="49EE8255">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5939790" cy="3847465"/>
            <wp:effectExtent l="0" t="0" r="0" b="0"/>
            <wp:docPr id="3" name="Изображение 3" descr="Context Diagram 3 (Cur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descr="Context Diagram 3 (Current)"/>
                    <pic:cNvPicPr>
                      <a:picLocks noChangeAspect="1"/>
                    </pic:cNvPicPr>
                  </pic:nvPicPr>
                  <pic:blipFill>
                    <a:blip r:embed="rId9"/>
                    <a:stretch>
                      <a:fillRect/>
                    </a:stretch>
                  </pic:blipFill>
                  <pic:spPr>
                    <a:xfrm>
                      <a:off x="0" y="0"/>
                      <a:ext cx="5939790" cy="3847465"/>
                    </a:xfrm>
                    <a:prstGeom prst="rect">
                      <a:avLst/>
                    </a:prstGeom>
                  </pic:spPr>
                </pic:pic>
              </a:graphicData>
            </a:graphic>
          </wp:inline>
        </w:drawing>
      </w:r>
    </w:p>
    <w:p w14:paraId="5E0AD86F">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1.1 – Контекстная диаграмма системы DeliveryMatch</w:t>
      </w:r>
    </w:p>
    <w:p w14:paraId="611E0731">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 xml:space="preserve">На рисунке 1.1 представлена контекстная диаграмма системы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которая показывает взаимодействие платформы с внешними сущностями. Основными акторами являются Клиент и Водитель-партнер. Платформа также взаимодействует с внешними сервисами: картографическими сервисами для построения маршрутов, платежными системами для обработки транзакций и сервисами уведомлений для информирования пользователей в реальном времени. Диаграмма демонстрирует границы системы и ее основные информационные потоки.</w:t>
      </w:r>
    </w:p>
    <w:p w14:paraId="5806E014">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11" w:name="_Toc31345"/>
      <w:r>
        <w:rPr>
          <w:rFonts w:ascii="Times New Roman" w:hAnsi="Times New Roman" w:cs="Times New Roman"/>
          <w:b/>
          <w:bCs/>
          <w:color w:val="000000" w:themeColor="text1"/>
          <w:sz w:val="28"/>
          <w:szCs w:val="28"/>
          <w:lang w:val="ru-RU"/>
          <w14:textFill>
            <w14:solidFill>
              <w14:schemeClr w14:val="tx1"/>
            </w14:solidFill>
          </w14:textFill>
        </w:rPr>
        <w:t>1.3 Анализ рынка и конкурентной среды</w:t>
      </w:r>
      <w:bookmarkEnd w:id="11"/>
    </w:p>
    <w:p w14:paraId="1ACF5415">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Рынок логистических услуг в России переживает значительную трансформацию. Это изменение обусловлено ростом электронной коммерции, изменением потребительских ожиданий и цифровизацией. Общий объем перевозок в стране продолжает расти. Автомобильный транспорт демонстрирует наибольшую динамику, усиливая свою значимость в коммерческих грузоперевозках. Аналитики отмечают, что ключевым драйвером роста сегмента автомобильных грузоперевозок является развитие электронной коммерции и сопутствующей ей курьерской доставки [4].</w:t>
      </w:r>
    </w:p>
    <w:p w14:paraId="1ED963ED">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рынке представлено несколько ключевых моделей. Классические логистические операторы, такие как </w:t>
      </w:r>
      <w:r>
        <w:rPr>
          <w:rFonts w:ascii="Times New Roman" w:hAnsi="Times New Roman" w:cs="Times New Roman"/>
          <w:color w:val="000000" w:themeColor="text1"/>
          <w:sz w:val="28"/>
          <w:szCs w:val="28"/>
          <w:lang w:val="en-US"/>
          <w14:textFill>
            <w14:solidFill>
              <w14:schemeClr w14:val="tx1"/>
            </w14:solidFill>
          </w14:textFill>
        </w:rPr>
        <w:t>DHL</w:t>
      </w:r>
      <w:r>
        <w:rPr>
          <w:rFonts w:ascii="Times New Roman" w:hAnsi="Times New Roman" w:cs="Times New Roman"/>
          <w:color w:val="000000" w:themeColor="text1"/>
          <w:sz w:val="28"/>
          <w:szCs w:val="28"/>
          <w:lang w:val="ru-RU"/>
          <w14:textFill>
            <w14:solidFill>
              <w14:schemeClr w14:val="tx1"/>
            </w14:solidFill>
          </w14:textFill>
        </w:rPr>
        <w:t xml:space="preserve"> и СДЭК, обладают собственной инфраструктурой. Они фокусируются на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2</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-сегменте со стандартизированными тарифами и комплексными услугами. Их сила заключается в надежности, широком географическом охвате и опыте работы со сложными грузами.</w:t>
      </w:r>
    </w:p>
    <w:p w14:paraId="14DB3AB7">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Агрегаторы пассажирских перевозок с функцией доставки, такие как </w:t>
      </w:r>
      <w:r>
        <w:rPr>
          <w:rFonts w:ascii="Times New Roman" w:hAnsi="Times New Roman" w:cs="Times New Roman"/>
          <w:color w:val="000000" w:themeColor="text1"/>
          <w:sz w:val="28"/>
          <w:szCs w:val="28"/>
          <w:lang w:val="en-US"/>
          <w14:textFill>
            <w14:solidFill>
              <w14:schemeClr w14:val="tx1"/>
            </w14:solidFill>
          </w14:textFill>
        </w:rPr>
        <w:t>Uber</w:t>
      </w:r>
      <w:r>
        <w:rPr>
          <w:rFonts w:ascii="Times New Roman" w:hAnsi="Times New Roman" w:cs="Times New Roman"/>
          <w:color w:val="000000" w:themeColor="text1"/>
          <w:sz w:val="28"/>
          <w:szCs w:val="28"/>
          <w:lang w:val="ru-RU"/>
          <w14:textFill>
            <w14:solidFill>
              <w14:schemeClr w14:val="tx1"/>
            </w14:solidFill>
          </w14:textFill>
        </w:rPr>
        <w:t xml:space="preserve"> и Яндекс </w:t>
      </w:r>
      <w:r>
        <w:rPr>
          <w:rFonts w:ascii="Times New Roman" w:hAnsi="Times New Roman" w:cs="Times New Roman"/>
          <w:color w:val="000000" w:themeColor="text1"/>
          <w:sz w:val="28"/>
          <w:szCs w:val="28"/>
          <w:lang w:val="en-US"/>
          <w14:textFill>
            <w14:solidFill>
              <w14:schemeClr w14:val="tx1"/>
            </w14:solidFill>
          </w14:textFill>
        </w:rPr>
        <w:t>Go</w:t>
      </w:r>
      <w:r>
        <w:rPr>
          <w:rFonts w:ascii="Times New Roman" w:hAnsi="Times New Roman" w:cs="Times New Roman"/>
          <w:color w:val="000000" w:themeColor="text1"/>
          <w:sz w:val="28"/>
          <w:szCs w:val="28"/>
          <w:lang w:val="ru-RU"/>
          <w14:textFill>
            <w14:solidFill>
              <w14:schemeClr w14:val="tx1"/>
            </w14:solidFill>
          </w14:textFill>
        </w:rPr>
        <w:t>, адаптировали модель такси для перемещения небольших грузов. Их главное преимущество — скорость подключения ближайшего свободного курьера. Однако их алгоритмы изначально не рассчитаны на специфические требования грузоперевозок.</w:t>
      </w:r>
    </w:p>
    <w:p w14:paraId="39683A20">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Сервисы экспресс-доставки продуктов, например Самокат и Яндекс.Лавка, являются специализированными игроками. Они оптимизированы для сверхбыстрой доставки заказов с собственных или партнерских складов. Их сильная сторона — скорость и удобство для конечного потребителя.</w:t>
      </w:r>
    </w:p>
    <w:p w14:paraId="6E8AA794">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Цифровые фрахтовые биржи, такие как </w:t>
      </w:r>
      <w:r>
        <w:rPr>
          <w:rFonts w:ascii="Times New Roman" w:hAnsi="Times New Roman" w:cs="Times New Roman"/>
          <w:color w:val="000000" w:themeColor="text1"/>
          <w:sz w:val="28"/>
          <w:szCs w:val="28"/>
          <w:lang w:val="en-US"/>
          <w14:textFill>
            <w14:solidFill>
              <w14:schemeClr w14:val="tx1"/>
            </w14:solidFill>
          </w14:textFill>
        </w:rPr>
        <w:t>Roolz</w:t>
      </w:r>
      <w:r>
        <w:rPr>
          <w:rFonts w:ascii="Times New Roman" w:hAnsi="Times New Roman" w:cs="Times New Roman"/>
          <w:color w:val="000000" w:themeColor="text1"/>
          <w:sz w:val="28"/>
          <w:szCs w:val="28"/>
          <w:lang w:val="ru-RU"/>
          <w14:textFill>
            <w14:solidFill>
              <w14:schemeClr w14:val="tx1"/>
            </w14:solidFill>
          </w14:textFill>
        </w:rPr>
        <w:t xml:space="preserve">, представляют собой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2</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-платформы. Они автоматизируют поиск грузов и транспорта на дальние расстояния, часто предлагая функции тендеров и электронного документооборота. Они решают задачу оптимизации загрузки магистрального транспорта.</w:t>
      </w:r>
    </w:p>
    <w:p w14:paraId="584BBD51">
      <w:pPr>
        <w:spacing w:after="0" w:line="360" w:lineRule="auto"/>
        <w:ind w:firstLine="709"/>
        <w:jc w:val="both"/>
        <w:rPr>
          <w:rFonts w:ascii="Times New Roman" w:hAnsi="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Несмотря на разнообразие предложений, анализ выявляет устойчивую тенденцию. Рынок движется от изолированных моделей к гибридным. Такие модели сочетают контроль над ключевыми процессами с гибкостью и технологическими возможностями внешних партнеров. Это позволяет компаниям масштабироваться, адаптироваться к сезонным колебаниям и внедрять передовые технологии без значительных капитальных затрат.</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"https://www.macmillanscg.com/blog/hybrid-logistics-model-5-reasons-to-combine-in-house-3pl/" \t "https://chat.deepseek.com/a/chat/s/_blank"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"https://eoxs.com/new_blog/how-hybrid-logistics-models-improve-flexibility-and-responsiveness/" \t "https://chat.deepseek.com/a/chat/s/_blank"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fldChar w:fldCharType="end"/>
      </w:r>
    </w:p>
    <w:p w14:paraId="6CAAC3A2">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12" w:name="_Toc18433"/>
      <w:r>
        <w:rPr>
          <w:rFonts w:hint="default" w:ascii="Times New Roman" w:hAnsi="Times New Roman"/>
          <w:color w:val="000000" w:themeColor="text1"/>
          <w:sz w:val="28"/>
          <w:szCs w:val="28"/>
          <w:lang w:val="ru-RU"/>
          <w14:textFill>
            <w14:solidFill>
              <w14:schemeClr w14:val="tx1"/>
            </w14:solidFill>
          </w14:textFill>
        </w:rPr>
        <w:t>1.3.1 Анализ современных платформ (</w:t>
      </w:r>
      <w:r>
        <w:rPr>
          <w:rFonts w:hint="default" w:ascii="Times New Roman" w:hAnsi="Times New Roman"/>
          <w:color w:val="000000" w:themeColor="text1"/>
          <w:sz w:val="28"/>
          <w:szCs w:val="28"/>
          <w14:textFill>
            <w14:solidFill>
              <w14:schemeClr w14:val="tx1"/>
            </w14:solidFill>
          </w14:textFill>
        </w:rPr>
        <w:t>Uber</w:t>
      </w:r>
      <w:r>
        <w:rPr>
          <w:rFonts w:hint="default" w:ascii="Times New Roman" w:hAnsi="Times New Roman"/>
          <w:color w:val="000000" w:themeColor="text1"/>
          <w:sz w:val="28"/>
          <w:szCs w:val="28"/>
          <w:lang w:val="ru-RU"/>
          <w14:textFill>
            <w14:solidFill>
              <w14:schemeClr w14:val="tx1"/>
            </w14:solidFill>
          </w14:textFill>
        </w:rPr>
        <w:t xml:space="preserve">, </w:t>
      </w:r>
      <w:r>
        <w:rPr>
          <w:rFonts w:hint="default" w:ascii="Times New Roman" w:hAnsi="Times New Roman"/>
          <w:color w:val="000000" w:themeColor="text1"/>
          <w:sz w:val="28"/>
          <w:szCs w:val="28"/>
          <w14:textFill>
            <w14:solidFill>
              <w14:schemeClr w14:val="tx1"/>
            </w14:solidFill>
          </w14:textFill>
        </w:rPr>
        <w:t>DHL</w:t>
      </w:r>
      <w:r>
        <w:rPr>
          <w:rFonts w:hint="default" w:ascii="Times New Roman" w:hAnsi="Times New Roman"/>
          <w:color w:val="000000" w:themeColor="text1"/>
          <w:sz w:val="28"/>
          <w:szCs w:val="28"/>
          <w:lang w:val="ru-RU"/>
          <w14:textFill>
            <w14:solidFill>
              <w14:schemeClr w14:val="tx1"/>
            </w14:solidFill>
          </w14:textFill>
        </w:rPr>
        <w:t xml:space="preserve">, Яндекс </w:t>
      </w:r>
      <w:r>
        <w:rPr>
          <w:rFonts w:hint="default" w:ascii="Times New Roman" w:hAnsi="Times New Roman"/>
          <w:color w:val="000000" w:themeColor="text1"/>
          <w:sz w:val="28"/>
          <w:szCs w:val="28"/>
          <w14:textFill>
            <w14:solidFill>
              <w14:schemeClr w14:val="tx1"/>
            </w14:solidFill>
          </w14:textFill>
        </w:rPr>
        <w:t>Go</w:t>
      </w:r>
      <w:r>
        <w:rPr>
          <w:rFonts w:hint="default" w:ascii="Times New Roman" w:hAnsi="Times New Roman"/>
          <w:color w:val="000000" w:themeColor="text1"/>
          <w:sz w:val="28"/>
          <w:szCs w:val="28"/>
          <w:lang w:val="ru-RU"/>
          <w14:textFill>
            <w14:solidFill>
              <w14:schemeClr w14:val="tx1"/>
            </w14:solidFill>
          </w14:textFill>
        </w:rPr>
        <w:t xml:space="preserve">, </w:t>
      </w:r>
      <w:r>
        <w:rPr>
          <w:rFonts w:hint="default" w:ascii="Times New Roman" w:hAnsi="Times New Roman"/>
          <w:color w:val="000000" w:themeColor="text1"/>
          <w:sz w:val="28"/>
          <w:szCs w:val="28"/>
          <w14:textFill>
            <w14:solidFill>
              <w14:schemeClr w14:val="tx1"/>
            </w14:solidFill>
          </w14:textFill>
        </w:rPr>
        <w:t>CDEK</w:t>
      </w:r>
      <w:r>
        <w:rPr>
          <w:rFonts w:hint="default" w:ascii="Times New Roman" w:hAnsi="Times New Roman"/>
          <w:color w:val="000000" w:themeColor="text1"/>
          <w:sz w:val="28"/>
          <w:szCs w:val="28"/>
          <w:lang w:val="ru-RU"/>
          <w14:textFill>
            <w14:solidFill>
              <w14:schemeClr w14:val="tx1"/>
            </w14:solidFill>
          </w14:textFill>
        </w:rPr>
        <w:t>)</w:t>
      </w:r>
      <w:bookmarkEnd w:id="12"/>
    </w:p>
    <w:p w14:paraId="6E201DAD">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Для понимания конкурентного ландшафта и ниши проекта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проведем сравнительный анализ подходов ключевых игроков. В таблице 1.1 систематизированы их основные характеристики и ограничения.</w:t>
      </w:r>
    </w:p>
    <w:p w14:paraId="611F718D">
      <w:pP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1.1 — Сравнительный анализ логистических платформ</w:t>
      </w:r>
    </w:p>
    <w:tbl>
      <w:tblPr>
        <w:tblStyle w:val="23"/>
        <w:tblW w:w="0" w:type="auto"/>
        <w:tblInd w:w="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12"/>
        <w:gridCol w:w="1702"/>
        <w:gridCol w:w="1844"/>
        <w:gridCol w:w="2045"/>
        <w:gridCol w:w="2848"/>
      </w:tblGrid>
      <w:tr w14:paraId="581A5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2" w:type="dxa"/>
            <w:shd w:val="clear" w:color="auto" w:fill="E7E6E6" w:themeFill="background2"/>
            <w:vAlign w:val="center"/>
          </w:tcPr>
          <w:p w14:paraId="0E542A3B">
            <w:pPr>
              <w:textAlignment w:val="center"/>
              <w:rPr>
                <w:rFonts w:ascii="Times New Roman" w:hAnsi="Times New Roman" w:eastAsia="SimSun" w:cs="Times New Roman"/>
                <w:color w:val="000000" w:themeColor="text1"/>
                <w:sz w:val="22"/>
                <w:szCs w:val="22"/>
                <w:lang w:val="en-US" w:eastAsia="zh-CN" w:bidi="ar"/>
                <w14:textFill>
                  <w14:solidFill>
                    <w14:schemeClr w14:val="tx1"/>
                  </w14:solidFill>
                </w14:textFill>
              </w:rPr>
            </w:pPr>
            <w:r>
              <w:rPr>
                <w:rFonts w:ascii="Times New Roman" w:hAnsi="Times New Roman" w:eastAsia="SimSun" w:cs="Times New Roman"/>
                <w:color w:val="000000" w:themeColor="text1"/>
                <w:sz w:val="22"/>
                <w:szCs w:val="22"/>
                <w:lang w:val="en-US" w:eastAsia="zh-CN" w:bidi="ar"/>
                <w14:textFill>
                  <w14:solidFill>
                    <w14:schemeClr w14:val="tx1"/>
                  </w14:solidFill>
                </w14:textFill>
              </w:rPr>
              <w:t>Платформа / Сервис</w:t>
            </w:r>
          </w:p>
        </w:tc>
        <w:tc>
          <w:tcPr>
            <w:tcW w:w="1702" w:type="dxa"/>
            <w:shd w:val="clear" w:color="auto" w:fill="E7E6E6" w:themeFill="background2"/>
            <w:vAlign w:val="center"/>
          </w:tcPr>
          <w:p w14:paraId="4DE4E483">
            <w:pPr>
              <w:textAlignment w:val="center"/>
              <w:rPr>
                <w:rFonts w:ascii="Times New Roman" w:hAnsi="Times New Roman" w:eastAsia="SimSun" w:cs="Times New Roman"/>
                <w:color w:val="000000" w:themeColor="text1"/>
                <w:sz w:val="22"/>
                <w:szCs w:val="22"/>
                <w:lang w:val="en-US" w:eastAsia="zh-CN" w:bidi="ar"/>
                <w14:textFill>
                  <w14:solidFill>
                    <w14:schemeClr w14:val="tx1"/>
                  </w14:solidFill>
                </w14:textFill>
              </w:rPr>
            </w:pPr>
            <w:r>
              <w:rPr>
                <w:rFonts w:ascii="Times New Roman" w:hAnsi="Times New Roman" w:eastAsia="SimSun" w:cs="Times New Roman"/>
                <w:color w:val="000000" w:themeColor="text1"/>
                <w:sz w:val="22"/>
                <w:szCs w:val="22"/>
                <w:lang w:val="en-US" w:eastAsia="zh-CN" w:bidi="ar"/>
                <w14:textFill>
                  <w14:solidFill>
                    <w14:schemeClr w14:val="tx1"/>
                  </w14:solidFill>
                </w14:textFill>
              </w:rPr>
              <w:t>Ключевая бизнес-модель</w:t>
            </w:r>
          </w:p>
        </w:tc>
        <w:tc>
          <w:tcPr>
            <w:tcW w:w="1844" w:type="dxa"/>
            <w:shd w:val="clear" w:color="auto" w:fill="E7E6E6" w:themeFill="background2"/>
            <w:vAlign w:val="center"/>
          </w:tcPr>
          <w:p w14:paraId="611F4F94">
            <w:pPr>
              <w:textAlignment w:val="center"/>
              <w:rPr>
                <w:rFonts w:ascii="Times New Roman" w:hAnsi="Times New Roman" w:eastAsia="SimSun" w:cs="Times New Roman"/>
                <w:color w:val="000000" w:themeColor="text1"/>
                <w:sz w:val="22"/>
                <w:szCs w:val="22"/>
                <w:lang w:val="en-US" w:eastAsia="zh-CN" w:bidi="ar"/>
                <w14:textFill>
                  <w14:solidFill>
                    <w14:schemeClr w14:val="tx1"/>
                  </w14:solidFill>
                </w14:textFill>
              </w:rPr>
            </w:pPr>
            <w:r>
              <w:rPr>
                <w:rFonts w:ascii="Times New Roman" w:hAnsi="Times New Roman" w:eastAsia="SimSun" w:cs="Times New Roman"/>
                <w:color w:val="000000" w:themeColor="text1"/>
                <w:sz w:val="22"/>
                <w:szCs w:val="22"/>
                <w:lang w:val="en-US" w:eastAsia="zh-CN" w:bidi="ar"/>
                <w14:textFill>
                  <w14:solidFill>
                    <w14:schemeClr w14:val="tx1"/>
                  </w14:solidFill>
                </w14:textFill>
              </w:rPr>
              <w:t>Целевая аудитория / Груз</w:t>
            </w:r>
          </w:p>
        </w:tc>
        <w:tc>
          <w:tcPr>
            <w:tcW w:w="2045" w:type="dxa"/>
            <w:shd w:val="clear" w:color="auto" w:fill="E7E6E6" w:themeFill="background2"/>
            <w:vAlign w:val="center"/>
          </w:tcPr>
          <w:p w14:paraId="093CC061">
            <w:pPr>
              <w:textAlignment w:val="center"/>
              <w:rPr>
                <w:rFonts w:ascii="Times New Roman" w:hAnsi="Times New Roman" w:eastAsia="SimSun" w:cs="Times New Roman"/>
                <w:color w:val="000000" w:themeColor="text1"/>
                <w:sz w:val="22"/>
                <w:szCs w:val="22"/>
                <w:lang w:val="en-US" w:eastAsia="zh-CN" w:bidi="ar"/>
                <w14:textFill>
                  <w14:solidFill>
                    <w14:schemeClr w14:val="tx1"/>
                  </w14:solidFill>
                </w14:textFill>
              </w:rPr>
            </w:pPr>
            <w:r>
              <w:rPr>
                <w:rFonts w:ascii="Times New Roman" w:hAnsi="Times New Roman" w:eastAsia="SimSun" w:cs="Times New Roman"/>
                <w:color w:val="000000" w:themeColor="text1"/>
                <w:sz w:val="22"/>
                <w:szCs w:val="22"/>
                <w:lang w:val="en-US" w:eastAsia="zh-CN" w:bidi="ar"/>
                <w14:textFill>
                  <w14:solidFill>
                    <w14:schemeClr w14:val="tx1"/>
                  </w14:solidFill>
                </w14:textFill>
              </w:rPr>
              <w:t>Сильные стороны</w:t>
            </w:r>
          </w:p>
        </w:tc>
        <w:tc>
          <w:tcPr>
            <w:tcW w:w="2848" w:type="dxa"/>
            <w:shd w:val="clear" w:color="auto" w:fill="E7E6E6" w:themeFill="background2"/>
            <w:vAlign w:val="center"/>
          </w:tcPr>
          <w:p w14:paraId="7AACF405">
            <w:pPr>
              <w:textAlignment w:val="center"/>
              <w:rPr>
                <w:rFonts w:ascii="Times New Roman" w:hAnsi="Times New Roman" w:eastAsia="SimSun" w:cs="Times New Roman"/>
                <w:color w:val="000000" w:themeColor="text1"/>
                <w:sz w:val="22"/>
                <w:szCs w:val="22"/>
                <w:lang w:val="en-US" w:eastAsia="zh-CN" w:bidi="ar"/>
                <w14:textFill>
                  <w14:solidFill>
                    <w14:schemeClr w14:val="tx1"/>
                  </w14:solidFill>
                </w14:textFill>
              </w:rPr>
            </w:pPr>
            <w:r>
              <w:rPr>
                <w:rFonts w:ascii="Times New Roman" w:hAnsi="Times New Roman" w:eastAsia="SimSun" w:cs="Times New Roman"/>
                <w:color w:val="000000" w:themeColor="text1"/>
                <w:sz w:val="22"/>
                <w:szCs w:val="22"/>
                <w:lang w:val="en-US" w:eastAsia="zh-CN" w:bidi="ar"/>
                <w14:textFill>
                  <w14:solidFill>
                    <w14:schemeClr w14:val="tx1"/>
                  </w14:solidFill>
                </w14:textFill>
              </w:rPr>
              <w:t>Слабые стороны / Технологические ограничения</w:t>
            </w:r>
          </w:p>
        </w:tc>
      </w:tr>
      <w:tr w14:paraId="044F8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2" w:type="dxa"/>
            <w:shd w:val="clear" w:color="auto" w:fill="auto"/>
            <w:vAlign w:val="center"/>
          </w:tcPr>
          <w:p w14:paraId="05DB1865">
            <w:pPr>
              <w:textAlignment w:val="center"/>
              <w:rPr>
                <w:rFonts w:ascii="Times New Roman" w:hAnsi="Times New Roman" w:cs="Times New Roman"/>
                <w:color w:val="000000" w:themeColor="text1"/>
                <w:sz w:val="22"/>
                <w:szCs w:val="22"/>
                <w:lang w:val="en-US"/>
                <w14:textFill>
                  <w14:solidFill>
                    <w14:schemeClr w14:val="tx1"/>
                  </w14:solidFill>
                </w14:textFill>
              </w:rPr>
            </w:pPr>
            <w:r>
              <w:rPr>
                <w:rFonts w:ascii="Times New Roman" w:hAnsi="Times New Roman" w:eastAsia="SimSun" w:cs="Times New Roman"/>
                <w:color w:val="000000" w:themeColor="text1"/>
                <w:sz w:val="22"/>
                <w:szCs w:val="22"/>
                <w:lang w:val="en-US" w:eastAsia="zh-CN" w:bidi="ar"/>
                <w14:textFill>
                  <w14:solidFill>
                    <w14:schemeClr w14:val="tx1"/>
                  </w14:solidFill>
                </w14:textFill>
              </w:rPr>
              <w:t>Uber / Яндекс Go</w:t>
            </w:r>
          </w:p>
        </w:tc>
        <w:tc>
          <w:tcPr>
            <w:tcW w:w="1702" w:type="dxa"/>
            <w:shd w:val="clear" w:color="auto" w:fill="auto"/>
            <w:vAlign w:val="center"/>
          </w:tcPr>
          <w:p w14:paraId="41438B65">
            <w:pPr>
              <w:textAlignment w:val="center"/>
              <w:rPr>
                <w:rFonts w:ascii="Times New Roman" w:hAnsi="Times New Roman" w:cs="Times New Roman"/>
                <w:color w:val="000000" w:themeColor="text1"/>
                <w:sz w:val="22"/>
                <w:szCs w:val="22"/>
                <w:lang w:val="ru-RU"/>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Агрегация ближайших водителей для срочных поездок, включая перевозку посылок.</w:t>
            </w:r>
          </w:p>
        </w:tc>
        <w:tc>
          <w:tcPr>
            <w:tcW w:w="1844" w:type="dxa"/>
            <w:shd w:val="clear" w:color="auto" w:fill="auto"/>
            <w:vAlign w:val="center"/>
          </w:tcPr>
          <w:p w14:paraId="57477E14">
            <w:pPr>
              <w:textAlignment w:val="center"/>
              <w:rPr>
                <w:rFonts w:ascii="Times New Roman" w:hAnsi="Times New Roman" w:cs="Times New Roman"/>
                <w:color w:val="000000" w:themeColor="text1"/>
                <w:sz w:val="22"/>
                <w:szCs w:val="22"/>
                <w:lang w:val="ru-RU"/>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Частные лица, малый бизнес; мелкие, срочные посылки.</w:t>
            </w:r>
          </w:p>
        </w:tc>
        <w:tc>
          <w:tcPr>
            <w:tcW w:w="2045" w:type="dxa"/>
            <w:shd w:val="clear" w:color="auto" w:fill="auto"/>
            <w:vAlign w:val="center"/>
          </w:tcPr>
          <w:p w14:paraId="6CBC9DAE">
            <w:pPr>
              <w:textAlignment w:val="center"/>
              <w:rPr>
                <w:rFonts w:ascii="Times New Roman" w:hAnsi="Times New Roman" w:cs="Times New Roman"/>
                <w:color w:val="000000" w:themeColor="text1"/>
                <w:sz w:val="22"/>
                <w:szCs w:val="22"/>
                <w:lang w:val="ru-RU"/>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Высокая скорость подачи, простота для пользователя, динамическое ценообразование, плотная сеть в городах.</w:t>
            </w:r>
          </w:p>
        </w:tc>
        <w:tc>
          <w:tcPr>
            <w:tcW w:w="2848" w:type="dxa"/>
            <w:shd w:val="clear" w:color="auto" w:fill="auto"/>
            <w:vAlign w:val="center"/>
          </w:tcPr>
          <w:p w14:paraId="1AFA02F1">
            <w:pPr>
              <w:textAlignment w:val="center"/>
              <w:rPr>
                <w:rFonts w:ascii="Times New Roman" w:hAnsi="Times New Roman" w:cs="Times New Roman"/>
                <w:color w:val="000000" w:themeColor="text1"/>
                <w:sz w:val="22"/>
                <w:szCs w:val="22"/>
                <w:lang w:val="en-US"/>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 xml:space="preserve">Алгоритм сопоставления учитывает только близость и доступность, игнорируя вес, объем и совместимость груза с ТС. </w:t>
            </w:r>
            <w:r>
              <w:rPr>
                <w:rFonts w:ascii="Times New Roman" w:hAnsi="Times New Roman" w:eastAsia="SimSun" w:cs="Times New Roman"/>
                <w:color w:val="000000" w:themeColor="text1"/>
                <w:sz w:val="22"/>
                <w:szCs w:val="22"/>
                <w:lang w:val="en-US" w:eastAsia="zh-CN" w:bidi="ar"/>
                <w14:textFill>
                  <w14:solidFill>
                    <w14:schemeClr w14:val="tx1"/>
                  </w14:solidFill>
                </w14:textFill>
              </w:rPr>
              <w:t>Отсутствует планирование упаковки и многозадачных маршрутов.</w:t>
            </w:r>
          </w:p>
        </w:tc>
      </w:tr>
      <w:tr w14:paraId="3BC89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2" w:type="dxa"/>
            <w:shd w:val="clear" w:color="auto" w:fill="auto"/>
            <w:vAlign w:val="center"/>
          </w:tcPr>
          <w:p w14:paraId="7AC35B24">
            <w:pPr>
              <w:textAlignment w:val="center"/>
              <w:rPr>
                <w:rFonts w:ascii="Times New Roman" w:hAnsi="Times New Roman" w:cs="Times New Roman"/>
                <w:color w:val="000000" w:themeColor="text1"/>
                <w:sz w:val="22"/>
                <w:szCs w:val="22"/>
                <w:lang w:val="en-US"/>
                <w14:textFill>
                  <w14:solidFill>
                    <w14:schemeClr w14:val="tx1"/>
                  </w14:solidFill>
                </w14:textFill>
              </w:rPr>
            </w:pPr>
            <w:r>
              <w:rPr>
                <w:rFonts w:ascii="Times New Roman" w:hAnsi="Times New Roman" w:eastAsia="SimSun" w:cs="Times New Roman"/>
                <w:color w:val="000000" w:themeColor="text1"/>
                <w:sz w:val="22"/>
                <w:szCs w:val="22"/>
                <w:lang w:val="en-US" w:eastAsia="zh-CN" w:bidi="ar"/>
                <w14:textFill>
                  <w14:solidFill>
                    <w14:schemeClr w14:val="tx1"/>
                  </w14:solidFill>
                </w14:textFill>
              </w:rPr>
              <w:t>DHL / CDEK</w:t>
            </w:r>
          </w:p>
        </w:tc>
        <w:tc>
          <w:tcPr>
            <w:tcW w:w="1702" w:type="dxa"/>
            <w:shd w:val="clear" w:color="auto" w:fill="auto"/>
            <w:vAlign w:val="center"/>
          </w:tcPr>
          <w:p w14:paraId="338C7E9F">
            <w:pPr>
              <w:textAlignment w:val="center"/>
              <w:rPr>
                <w:rFonts w:ascii="Times New Roman" w:hAnsi="Times New Roman" w:cs="Times New Roman"/>
                <w:color w:val="000000" w:themeColor="text1"/>
                <w:sz w:val="22"/>
                <w:szCs w:val="22"/>
                <w:lang w:val="ru-RU"/>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Классический логистический оператор с собственной/партнерской инфраструктурой.</w:t>
            </w:r>
          </w:p>
        </w:tc>
        <w:tc>
          <w:tcPr>
            <w:tcW w:w="1844" w:type="dxa"/>
            <w:shd w:val="clear" w:color="auto" w:fill="auto"/>
            <w:vAlign w:val="center"/>
          </w:tcPr>
          <w:p w14:paraId="2FE26E0F">
            <w:pPr>
              <w:textAlignment w:val="center"/>
              <w:rPr>
                <w:rFonts w:ascii="Times New Roman" w:hAnsi="Times New Roman" w:cs="Times New Roman"/>
                <w:color w:val="000000" w:themeColor="text1"/>
                <w:sz w:val="22"/>
                <w:szCs w:val="22"/>
                <w:lang w:val="ru-RU"/>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Бизнес (</w:t>
            </w:r>
            <w:r>
              <w:rPr>
                <w:rFonts w:ascii="Times New Roman" w:hAnsi="Times New Roman" w:eastAsia="SimSun" w:cs="Times New Roman"/>
                <w:color w:val="000000" w:themeColor="text1"/>
                <w:sz w:val="22"/>
                <w:szCs w:val="22"/>
                <w:lang w:val="en-US" w:eastAsia="zh-CN" w:bidi="ar"/>
                <w14:textFill>
                  <w14:solidFill>
                    <w14:schemeClr w14:val="tx1"/>
                  </w14:solidFill>
                </w14:textFill>
              </w:rPr>
              <w:t>B</w:t>
            </w:r>
            <w:r>
              <w:rPr>
                <w:rFonts w:ascii="Times New Roman" w:hAnsi="Times New Roman" w:eastAsia="SimSun" w:cs="Times New Roman"/>
                <w:color w:val="000000" w:themeColor="text1"/>
                <w:sz w:val="22"/>
                <w:szCs w:val="22"/>
                <w:lang w:val="ru-RU" w:eastAsia="zh-CN" w:bidi="ar"/>
                <w14:textFill>
                  <w14:solidFill>
                    <w14:schemeClr w14:val="tx1"/>
                  </w14:solidFill>
                </w14:textFill>
              </w:rPr>
              <w:t>2</w:t>
            </w:r>
            <w:r>
              <w:rPr>
                <w:rFonts w:ascii="Times New Roman" w:hAnsi="Times New Roman" w:eastAsia="SimSun" w:cs="Times New Roman"/>
                <w:color w:val="000000" w:themeColor="text1"/>
                <w:sz w:val="22"/>
                <w:szCs w:val="22"/>
                <w:lang w:val="en-US" w:eastAsia="zh-CN" w:bidi="ar"/>
                <w14:textFill>
                  <w14:solidFill>
                    <w14:schemeClr w14:val="tx1"/>
                  </w14:solidFill>
                </w14:textFill>
              </w:rPr>
              <w:t>B</w:t>
            </w:r>
            <w:r>
              <w:rPr>
                <w:rFonts w:ascii="Times New Roman" w:hAnsi="Times New Roman" w:eastAsia="SimSun" w:cs="Times New Roman"/>
                <w:color w:val="000000" w:themeColor="text1"/>
                <w:sz w:val="22"/>
                <w:szCs w:val="22"/>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2"/>
                <w:szCs w:val="22"/>
                <w:lang w:val="en-US" w:eastAsia="zh-CN" w:bidi="ar"/>
                <w14:textFill>
                  <w14:solidFill>
                    <w14:schemeClr w14:val="tx1"/>
                  </w14:solidFill>
                </w14:textFill>
              </w:rPr>
              <w:t>B</w:t>
            </w:r>
            <w:r>
              <w:rPr>
                <w:rFonts w:ascii="Times New Roman" w:hAnsi="Times New Roman" w:eastAsia="SimSun" w:cs="Times New Roman"/>
                <w:color w:val="000000" w:themeColor="text1"/>
                <w:sz w:val="22"/>
                <w:szCs w:val="22"/>
                <w:lang w:val="ru-RU" w:eastAsia="zh-CN" w:bidi="ar"/>
                <w14:textFill>
                  <w14:solidFill>
                    <w14:schemeClr w14:val="tx1"/>
                  </w14:solidFill>
                </w14:textFill>
              </w:rPr>
              <w:t>2</w:t>
            </w:r>
            <w:r>
              <w:rPr>
                <w:rFonts w:ascii="Times New Roman" w:hAnsi="Times New Roman" w:eastAsia="SimSun" w:cs="Times New Roman"/>
                <w:color w:val="000000" w:themeColor="text1"/>
                <w:sz w:val="22"/>
                <w:szCs w:val="22"/>
                <w:lang w:val="en-US" w:eastAsia="zh-CN" w:bidi="ar"/>
                <w14:textFill>
                  <w14:solidFill>
                    <w14:schemeClr w14:val="tx1"/>
                  </w14:solidFill>
                </w14:textFill>
              </w:rPr>
              <w:t>C</w:t>
            </w:r>
            <w:r>
              <w:rPr>
                <w:rFonts w:ascii="Times New Roman" w:hAnsi="Times New Roman" w:eastAsia="SimSun" w:cs="Times New Roman"/>
                <w:color w:val="000000" w:themeColor="text1"/>
                <w:sz w:val="22"/>
                <w:szCs w:val="22"/>
                <w:lang w:val="ru-RU" w:eastAsia="zh-CN" w:bidi="ar"/>
                <w14:textFill>
                  <w14:solidFill>
                    <w14:schemeClr w14:val="tx1"/>
                  </w14:solidFill>
                </w14:textFill>
              </w:rPr>
              <w:t>); грузы всех типов, включая международн.</w:t>
            </w:r>
          </w:p>
        </w:tc>
        <w:tc>
          <w:tcPr>
            <w:tcW w:w="2045" w:type="dxa"/>
            <w:shd w:val="clear" w:color="auto" w:fill="auto"/>
            <w:vAlign w:val="center"/>
          </w:tcPr>
          <w:p w14:paraId="1CA4F631">
            <w:pPr>
              <w:textAlignment w:val="center"/>
              <w:rPr>
                <w:rFonts w:ascii="Times New Roman" w:hAnsi="Times New Roman" w:cs="Times New Roman"/>
                <w:color w:val="000000" w:themeColor="text1"/>
                <w:sz w:val="22"/>
                <w:szCs w:val="22"/>
                <w:lang w:val="ru-RU"/>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Стандартизированные, надежные процессы, страхование, отслеживание, работа со сложными и габаритными грузами.</w:t>
            </w:r>
          </w:p>
        </w:tc>
        <w:tc>
          <w:tcPr>
            <w:tcW w:w="2848" w:type="dxa"/>
            <w:shd w:val="clear" w:color="auto" w:fill="auto"/>
            <w:vAlign w:val="center"/>
          </w:tcPr>
          <w:p w14:paraId="7F8566E0">
            <w:pPr>
              <w:textAlignment w:val="center"/>
              <w:rPr>
                <w:rFonts w:ascii="Times New Roman" w:hAnsi="Times New Roman" w:cs="Times New Roman"/>
                <w:color w:val="000000" w:themeColor="text1"/>
                <w:sz w:val="22"/>
                <w:szCs w:val="22"/>
                <w:lang w:val="ru-RU"/>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Меньшая гибкость и скорость для микрозаказов, относительно высокие тарифы для малых партий, слабая адаптивность маршрутов в реальном времени.</w:t>
            </w:r>
          </w:p>
        </w:tc>
      </w:tr>
      <w:tr w14:paraId="2CB5A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2" w:type="dxa"/>
            <w:shd w:val="clear" w:color="auto" w:fill="auto"/>
            <w:vAlign w:val="center"/>
          </w:tcPr>
          <w:p w14:paraId="1A796445">
            <w:pPr>
              <w:textAlignment w:val="center"/>
              <w:rPr>
                <w:rFonts w:ascii="Times New Roman" w:hAnsi="Times New Roman" w:cs="Times New Roman"/>
                <w:color w:val="000000" w:themeColor="text1"/>
                <w:sz w:val="22"/>
                <w:szCs w:val="22"/>
                <w:lang w:val="en-US" w:eastAsia="zh-CN"/>
                <w14:textFill>
                  <w14:solidFill>
                    <w14:schemeClr w14:val="tx1"/>
                  </w14:solidFill>
                </w14:textFill>
              </w:rPr>
            </w:pPr>
            <w:r>
              <w:rPr>
                <w:rFonts w:ascii="Times New Roman" w:hAnsi="Times New Roman" w:eastAsia="SimSun" w:cs="Times New Roman"/>
                <w:color w:val="000000" w:themeColor="text1"/>
                <w:sz w:val="22"/>
                <w:szCs w:val="22"/>
                <w:lang w:val="en-US" w:eastAsia="zh-CN" w:bidi="ar"/>
                <w14:textFill>
                  <w14:solidFill>
                    <w14:schemeClr w14:val="tx1"/>
                  </w14:solidFill>
                </w14:textFill>
              </w:rPr>
              <w:t>Яндекс.Лавка / Самокат</w:t>
            </w:r>
          </w:p>
        </w:tc>
        <w:tc>
          <w:tcPr>
            <w:tcW w:w="1702" w:type="dxa"/>
            <w:shd w:val="clear" w:color="auto" w:fill="auto"/>
            <w:vAlign w:val="center"/>
          </w:tcPr>
          <w:p w14:paraId="3E087B3D">
            <w:pPr>
              <w:textAlignment w:val="center"/>
              <w:rPr>
                <w:rFonts w:ascii="Times New Roman" w:hAnsi="Times New Roman" w:cs="Times New Roman"/>
                <w:color w:val="000000" w:themeColor="text1"/>
                <w:sz w:val="22"/>
                <w:szCs w:val="22"/>
                <w:lang w:val="ru-RU" w:eastAsia="zh-CN"/>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Экспресс-доставка товаров с собственных складов (</w:t>
            </w:r>
            <w:r>
              <w:rPr>
                <w:rFonts w:ascii="Times New Roman" w:hAnsi="Times New Roman" w:eastAsia="SimSun" w:cs="Times New Roman"/>
                <w:color w:val="000000" w:themeColor="text1"/>
                <w:sz w:val="22"/>
                <w:szCs w:val="22"/>
                <w:lang w:val="en-US" w:eastAsia="zh-CN" w:bidi="ar"/>
                <w14:textFill>
                  <w14:solidFill>
                    <w14:schemeClr w14:val="tx1"/>
                  </w14:solidFill>
                </w14:textFill>
              </w:rPr>
              <w:t>dark</w:t>
            </w:r>
            <w:r>
              <w:rPr>
                <w:rFonts w:ascii="Times New Roman" w:hAnsi="Times New Roman" w:eastAsia="SimSun" w:cs="Times New Roman"/>
                <w:color w:val="000000" w:themeColor="text1"/>
                <w:sz w:val="22"/>
                <w:szCs w:val="22"/>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2"/>
                <w:szCs w:val="22"/>
                <w:lang w:val="en-US" w:eastAsia="zh-CN" w:bidi="ar"/>
                <w14:textFill>
                  <w14:solidFill>
                    <w14:schemeClr w14:val="tx1"/>
                  </w14:solidFill>
                </w14:textFill>
              </w:rPr>
              <w:t>stores</w:t>
            </w:r>
            <w:r>
              <w:rPr>
                <w:rFonts w:ascii="Times New Roman" w:hAnsi="Times New Roman" w:eastAsia="SimSun" w:cs="Times New Roman"/>
                <w:color w:val="000000" w:themeColor="text1"/>
                <w:sz w:val="22"/>
                <w:szCs w:val="22"/>
                <w:lang w:val="ru-RU" w:eastAsia="zh-CN" w:bidi="ar"/>
                <w14:textFill>
                  <w14:solidFill>
                    <w14:schemeClr w14:val="tx1"/>
                  </w14:solidFill>
                </w14:textFill>
              </w:rPr>
              <w:t>) или партнерских магазинов.</w:t>
            </w:r>
          </w:p>
        </w:tc>
        <w:tc>
          <w:tcPr>
            <w:tcW w:w="1844" w:type="dxa"/>
            <w:shd w:val="clear" w:color="auto" w:fill="auto"/>
            <w:vAlign w:val="center"/>
          </w:tcPr>
          <w:p w14:paraId="666CBAA2">
            <w:pPr>
              <w:textAlignment w:val="center"/>
              <w:rPr>
                <w:rFonts w:ascii="Times New Roman" w:hAnsi="Times New Roman" w:cs="Times New Roman"/>
                <w:color w:val="000000" w:themeColor="text1"/>
                <w:sz w:val="22"/>
                <w:szCs w:val="22"/>
                <w:lang w:val="ru-RU" w:eastAsia="zh-CN"/>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Частные лица; продукты питания и товары повседневного спроса.</w:t>
            </w:r>
          </w:p>
        </w:tc>
        <w:tc>
          <w:tcPr>
            <w:tcW w:w="2045" w:type="dxa"/>
            <w:shd w:val="clear" w:color="auto" w:fill="auto"/>
            <w:vAlign w:val="center"/>
          </w:tcPr>
          <w:p w14:paraId="7440D322">
            <w:pPr>
              <w:textAlignment w:val="center"/>
              <w:rPr>
                <w:rFonts w:ascii="Times New Roman" w:hAnsi="Times New Roman" w:cs="Times New Roman"/>
                <w:color w:val="000000" w:themeColor="text1"/>
                <w:sz w:val="22"/>
                <w:szCs w:val="22"/>
                <w:lang w:val="ru-RU" w:eastAsia="zh-CN"/>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Экстремальная скорость доставки (минуты), оптимизация сборки заказа, удобный интерфейс, персонализация.</w:t>
            </w:r>
          </w:p>
        </w:tc>
        <w:tc>
          <w:tcPr>
            <w:tcW w:w="2848" w:type="dxa"/>
            <w:shd w:val="clear" w:color="auto" w:fill="auto"/>
            <w:vAlign w:val="center"/>
          </w:tcPr>
          <w:p w14:paraId="75F0A9F9">
            <w:pPr>
              <w:textAlignment w:val="center"/>
              <w:rPr>
                <w:rFonts w:ascii="Times New Roman" w:hAnsi="Times New Roman" w:cs="Times New Roman"/>
                <w:color w:val="000000" w:themeColor="text1"/>
                <w:sz w:val="22"/>
                <w:szCs w:val="22"/>
                <w:lang w:val="en-US" w:eastAsia="zh-CN"/>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 xml:space="preserve">Жестко привязаны к собственной товарной матрице или складам. Не работают с произвольными грузами от клиента. </w:t>
            </w:r>
            <w:r>
              <w:rPr>
                <w:rFonts w:ascii="Times New Roman" w:hAnsi="Times New Roman" w:eastAsia="SimSun" w:cs="Times New Roman"/>
                <w:color w:val="000000" w:themeColor="text1"/>
                <w:sz w:val="22"/>
                <w:szCs w:val="22"/>
                <w:lang w:val="en-US" w:eastAsia="zh-CN" w:bidi="ar"/>
                <w14:textFill>
                  <w14:solidFill>
                    <w14:schemeClr w14:val="tx1"/>
                  </w14:solidFill>
                </w14:textFill>
              </w:rPr>
              <w:t>Алгоритмы оптимизированы под пеших/велокурьеров, а не грузовой транспорт.</w:t>
            </w:r>
          </w:p>
        </w:tc>
      </w:tr>
      <w:tr w14:paraId="16EB9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2" w:type="dxa"/>
            <w:shd w:val="clear" w:color="auto" w:fill="auto"/>
            <w:vAlign w:val="center"/>
          </w:tcPr>
          <w:p w14:paraId="4F0488CD">
            <w:pPr>
              <w:textAlignment w:val="center"/>
              <w:rPr>
                <w:rFonts w:ascii="Times New Roman" w:hAnsi="Times New Roman" w:eastAsia="SimSun" w:cs="Times New Roman"/>
                <w:color w:val="000000" w:themeColor="text1"/>
                <w:sz w:val="22"/>
                <w:szCs w:val="22"/>
                <w:lang w:val="en-US" w:eastAsia="zh-CN" w:bidi="ar"/>
                <w14:textFill>
                  <w14:solidFill>
                    <w14:schemeClr w14:val="tx1"/>
                  </w14:solidFill>
                </w14:textFill>
              </w:rPr>
            </w:pPr>
            <w:r>
              <w:rPr>
                <w:rFonts w:ascii="Times New Roman" w:hAnsi="Times New Roman" w:eastAsia="SimSun" w:cs="Times New Roman"/>
                <w:color w:val="000000" w:themeColor="text1"/>
                <w:sz w:val="22"/>
                <w:szCs w:val="22"/>
                <w:lang w:val="en-US" w:eastAsia="zh-CN" w:bidi="ar"/>
                <w14:textFill>
                  <w14:solidFill>
                    <w14:schemeClr w14:val="tx1"/>
                  </w14:solidFill>
                </w14:textFill>
              </w:rPr>
              <w:t>Цифровые биржи грузов (Roolz)</w:t>
            </w:r>
          </w:p>
        </w:tc>
        <w:tc>
          <w:tcPr>
            <w:tcW w:w="1702" w:type="dxa"/>
            <w:shd w:val="clear" w:color="auto" w:fill="auto"/>
            <w:vAlign w:val="center"/>
          </w:tcPr>
          <w:p w14:paraId="7C00F8BC">
            <w:pPr>
              <w:textAlignment w:val="center"/>
              <w:rPr>
                <w:rFonts w:ascii="Times New Roman" w:hAnsi="Times New Roman" w:eastAsia="SimSun" w:cs="Times New Roman"/>
                <w:color w:val="000000" w:themeColor="text1"/>
                <w:sz w:val="22"/>
                <w:szCs w:val="22"/>
                <w:lang w:val="ru-RU" w:eastAsia="zh-CN" w:bidi="ar"/>
                <w14:textFill>
                  <w14:solidFill>
                    <w14:schemeClr w14:val="tx1"/>
                  </w14:solidFill>
                </w14:textFill>
              </w:rPr>
            </w:pPr>
            <w:r>
              <w:rPr>
                <w:rFonts w:ascii="Times New Roman" w:hAnsi="Times New Roman" w:eastAsia="SimSun" w:cs="Times New Roman"/>
                <w:color w:val="000000" w:themeColor="text1"/>
                <w:sz w:val="22"/>
                <w:szCs w:val="22"/>
                <w:lang w:val="en-US" w:eastAsia="zh-CN" w:bidi="ar"/>
                <w14:textFill>
                  <w14:solidFill>
                    <w14:schemeClr w14:val="tx1"/>
                  </w14:solidFill>
                </w14:textFill>
              </w:rPr>
              <w:t>B</w:t>
            </w:r>
            <w:r>
              <w:rPr>
                <w:rFonts w:ascii="Times New Roman" w:hAnsi="Times New Roman" w:eastAsia="SimSun" w:cs="Times New Roman"/>
                <w:color w:val="000000" w:themeColor="text1"/>
                <w:sz w:val="22"/>
                <w:szCs w:val="22"/>
                <w:lang w:val="ru-RU" w:eastAsia="zh-CN" w:bidi="ar"/>
                <w14:textFill>
                  <w14:solidFill>
                    <w14:schemeClr w14:val="tx1"/>
                  </w14:solidFill>
                </w14:textFill>
              </w:rPr>
              <w:t>2</w:t>
            </w:r>
            <w:r>
              <w:rPr>
                <w:rFonts w:ascii="Times New Roman" w:hAnsi="Times New Roman" w:eastAsia="SimSun" w:cs="Times New Roman"/>
                <w:color w:val="000000" w:themeColor="text1"/>
                <w:sz w:val="22"/>
                <w:szCs w:val="22"/>
                <w:lang w:val="en-US" w:eastAsia="zh-CN" w:bidi="ar"/>
                <w14:textFill>
                  <w14:solidFill>
                    <w14:schemeClr w14:val="tx1"/>
                  </w14:solidFill>
                </w14:textFill>
              </w:rPr>
              <w:t>B</w:t>
            </w:r>
            <w:r>
              <w:rPr>
                <w:rFonts w:ascii="Times New Roman" w:hAnsi="Times New Roman" w:eastAsia="SimSun" w:cs="Times New Roman"/>
                <w:color w:val="000000" w:themeColor="text1"/>
                <w:sz w:val="22"/>
                <w:szCs w:val="22"/>
                <w:lang w:val="ru-RU" w:eastAsia="zh-CN" w:bidi="ar"/>
                <w14:textFill>
                  <w14:solidFill>
                    <w14:schemeClr w14:val="tx1"/>
                  </w14:solidFill>
                </w14:textFill>
              </w:rPr>
              <w:t>-платформа для автоматического поиска и сопоставления грузов и транспорта, включая торги</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"https://logistics.ru/servisy-gruzoperevozok" \t "https://chat.deepseek.com/a/chat/s/_blank"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fldChar w:fldCharType="end"/>
            </w:r>
            <w:r>
              <w:rPr>
                <w:rFonts w:ascii="Times New Roman" w:hAnsi="Times New Roman" w:eastAsia="SimSun" w:cs="Times New Roman"/>
                <w:color w:val="000000" w:themeColor="text1"/>
                <w:sz w:val="22"/>
                <w:szCs w:val="22"/>
                <w:lang w:val="ru-RU" w:eastAsia="zh-CN" w:bidi="ar"/>
                <w14:textFill>
                  <w14:solidFill>
                    <w14:schemeClr w14:val="tx1"/>
                  </w14:solidFill>
                </w14:textFill>
              </w:rPr>
              <w:t>.</w:t>
            </w:r>
          </w:p>
        </w:tc>
        <w:tc>
          <w:tcPr>
            <w:tcW w:w="1844" w:type="dxa"/>
            <w:shd w:val="clear" w:color="auto" w:fill="auto"/>
            <w:vAlign w:val="center"/>
          </w:tcPr>
          <w:p w14:paraId="4C534373">
            <w:pPr>
              <w:textAlignment w:val="center"/>
              <w:rPr>
                <w:rFonts w:ascii="Times New Roman" w:hAnsi="Times New Roman" w:eastAsia="SimSun" w:cs="Times New Roman"/>
                <w:color w:val="000000" w:themeColor="text1"/>
                <w:sz w:val="22"/>
                <w:szCs w:val="22"/>
                <w:lang w:val="ru-RU" w:eastAsia="zh-CN" w:bidi="ar"/>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Компании-грузоотправители и профессиональные перевозчики; контейнерные, фуражные и иные партионные грузы.</w:t>
            </w:r>
          </w:p>
        </w:tc>
        <w:tc>
          <w:tcPr>
            <w:tcW w:w="2045" w:type="dxa"/>
            <w:shd w:val="clear" w:color="auto" w:fill="auto"/>
            <w:vAlign w:val="center"/>
          </w:tcPr>
          <w:p w14:paraId="314F760F">
            <w:pPr>
              <w:textAlignment w:val="center"/>
              <w:rPr>
                <w:rFonts w:ascii="Times New Roman" w:hAnsi="Times New Roman" w:eastAsia="SimSun" w:cs="Times New Roman"/>
                <w:color w:val="000000" w:themeColor="text1"/>
                <w:sz w:val="22"/>
                <w:szCs w:val="22"/>
                <w:lang w:val="ru-RU" w:eastAsia="zh-CN" w:bidi="ar"/>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Эффективное заполнение пробега, автоматизация документооборота, снижение порожнего пробега</w:t>
            </w:r>
          </w:p>
        </w:tc>
        <w:tc>
          <w:tcPr>
            <w:tcW w:w="2848" w:type="dxa"/>
            <w:shd w:val="clear" w:color="auto" w:fill="auto"/>
            <w:vAlign w:val="center"/>
          </w:tcPr>
          <w:p w14:paraId="5070EAC6">
            <w:pPr>
              <w:textAlignment w:val="center"/>
              <w:rPr>
                <w:rFonts w:ascii="Times New Roman" w:hAnsi="Times New Roman" w:eastAsia="SimSun" w:cs="Times New Roman"/>
                <w:color w:val="000000" w:themeColor="text1"/>
                <w:sz w:val="22"/>
                <w:szCs w:val="22"/>
                <w:lang w:val="ru-RU" w:eastAsia="zh-CN" w:bidi="ar"/>
                <w14:textFill>
                  <w14:solidFill>
                    <w14:schemeClr w14:val="tx1"/>
                  </w14:solidFill>
                </w14:textFill>
              </w:rPr>
            </w:pPr>
            <w:r>
              <w:rPr>
                <w:rFonts w:ascii="Times New Roman" w:hAnsi="Times New Roman" w:eastAsia="SimSun" w:cs="Times New Roman"/>
                <w:color w:val="000000" w:themeColor="text1"/>
                <w:sz w:val="22"/>
                <w:szCs w:val="22"/>
                <w:lang w:val="ru-RU" w:eastAsia="zh-CN" w:bidi="ar"/>
                <w14:textFill>
                  <w14:solidFill>
                    <w14:schemeClr w14:val="tx1"/>
                  </w14:solidFill>
                </w14:textFill>
              </w:rPr>
              <w:t>Фокус на</w:t>
            </w:r>
            <w:r>
              <w:rPr>
                <w:rFonts w:ascii="Times New Roman" w:hAnsi="Times New Roman" w:eastAsia="SimSun" w:cs="Times New Roman"/>
                <w:color w:val="000000" w:themeColor="text1"/>
                <w:sz w:val="22"/>
                <w:szCs w:val="22"/>
                <w:lang w:val="en-US" w:eastAsia="zh-CN" w:bidi="ar"/>
                <w14:textFill>
                  <w14:solidFill>
                    <w14:schemeClr w14:val="tx1"/>
                  </w14:solidFill>
                </w14:textFill>
              </w:rPr>
              <w:t> </w:t>
            </w:r>
            <w:r>
              <w:rPr>
                <w:rFonts w:ascii="Times New Roman" w:hAnsi="Times New Roman" w:eastAsia="SimSun" w:cs="Times New Roman"/>
                <w:color w:val="000000" w:themeColor="text1"/>
                <w:sz w:val="22"/>
                <w:szCs w:val="22"/>
                <w:lang w:val="ru-RU" w:eastAsia="zh-CN" w:bidi="ar"/>
                <w14:textFill>
                  <w14:solidFill>
                    <w14:schemeClr w14:val="tx1"/>
                  </w14:solidFill>
                </w14:textFill>
              </w:rPr>
              <w:t>долгосрочные и крупные партии, а не на срочные городские микрозаказы. Процесс согласования может занимать часы или дни, что неприемлемо для курьерской доставки.</w:t>
            </w:r>
          </w:p>
        </w:tc>
      </w:tr>
    </w:tbl>
    <w:p w14:paraId="675F443C">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13" w:name="_Toc27524"/>
      <w:r>
        <w:rPr>
          <w:rFonts w:hint="default" w:ascii="Times New Roman" w:hAnsi="Times New Roman"/>
          <w:color w:val="000000" w:themeColor="text1"/>
          <w:sz w:val="28"/>
          <w:szCs w:val="28"/>
          <w:lang w:val="ru-RU"/>
          <w14:textFill>
            <w14:solidFill>
              <w14:schemeClr w14:val="tx1"/>
            </w14:solidFill>
          </w14:textFill>
        </w:rPr>
        <w:t>1.3.2 Выявление технологических разрывов и проблемных зон в существующих решениях</w:t>
      </w:r>
      <w:bookmarkEnd w:id="13"/>
    </w:p>
    <w:p w14:paraId="4CC98E2F">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основе проведенного анализа можно четко идентифицировать рыночный разрыв, который не закрывается существующими решениями, и ряд общих для отрасли технологических проблем.</w:t>
      </w:r>
    </w:p>
    <w:p w14:paraId="6B60797D">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Разрыв между «близостью» и «выполнимостью»: Агрегаторы такси (</w:t>
      </w:r>
      <w:r>
        <w:rPr>
          <w:rFonts w:ascii="Times New Roman" w:hAnsi="Times New Roman" w:cs="Times New Roman"/>
          <w:color w:val="000000" w:themeColor="text1"/>
          <w:sz w:val="28"/>
          <w:szCs w:val="28"/>
          <w:lang w:val="en-US"/>
          <w14:textFill>
            <w14:solidFill>
              <w14:schemeClr w14:val="tx1"/>
            </w14:solidFill>
          </w14:textFill>
        </w:rPr>
        <w:t>Uber</w:t>
      </w:r>
      <w:r>
        <w:rPr>
          <w:rFonts w:ascii="Times New Roman" w:hAnsi="Times New Roman" w:cs="Times New Roman"/>
          <w:color w:val="000000" w:themeColor="text1"/>
          <w:sz w:val="28"/>
          <w:szCs w:val="28"/>
          <w:lang w:val="ru-RU"/>
          <w14:textFill>
            <w14:solidFill>
              <w14:schemeClr w14:val="tx1"/>
            </w14:solidFill>
          </w14:textFill>
        </w:rPr>
        <w:t xml:space="preserve">, Яндекс </w:t>
      </w:r>
      <w:r>
        <w:rPr>
          <w:rFonts w:ascii="Times New Roman" w:hAnsi="Times New Roman" w:cs="Times New Roman"/>
          <w:color w:val="000000" w:themeColor="text1"/>
          <w:sz w:val="28"/>
          <w:szCs w:val="28"/>
          <w:lang w:val="en-US"/>
          <w14:textFill>
            <w14:solidFill>
              <w14:schemeClr w14:val="tx1"/>
            </w14:solidFill>
          </w14:textFill>
        </w:rPr>
        <w:t>Go</w:t>
      </w:r>
      <w:r>
        <w:rPr>
          <w:rFonts w:ascii="Times New Roman" w:hAnsi="Times New Roman" w:cs="Times New Roman"/>
          <w:color w:val="000000" w:themeColor="text1"/>
          <w:sz w:val="28"/>
          <w:szCs w:val="28"/>
          <w:lang w:val="ru-RU"/>
          <w14:textFill>
            <w14:solidFill>
              <w14:schemeClr w14:val="tx1"/>
            </w14:solidFill>
          </w14:textFill>
        </w:rPr>
        <w:t>) оптимизируют поиск по принципу минимального расстояния до водителя, полностью игнорируя физические параметры груза. Это приводит к ситуациям, когда водитель на легковом автомобиле получает заказ на перевозку холодильника, что заканчивается отказом, потерей времени и денег для всех участников.</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Проблема: отсутствие алгоритма предварительной проверки совместимости груза и транспортного средства на этапе подбора.</w:t>
      </w:r>
    </w:p>
    <w:p w14:paraId="6F219722">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Разрыв между «скоростью» и «эффективностью»: Сервисы экспресс-доставки добиваются скорости за счет сети микроскладов и пеших курьеров, но не работают с грузами клиента. Классические перевозчики работают с любыми грузами, но не могут обеспечить скоростное выполнение мелких заказов.</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Проблема: отсутствие платформы, которая обеспечила бы скоростное (в течение часа) привлечение подходящего транспорта под произвольный груз клиента.</w:t>
      </w:r>
    </w:p>
    <w:p w14:paraId="76AFF4C0">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Неэффективное использование ресурсов и планирование: Многие платформы, особенно на рынке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2</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-фрахта, борются с проблемой порожнего пробега</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"https://logistics.ru/servisy-gruzoperevozok" \t "https://chat.deepseek.com/a/chat/s/_blank"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fldChar w:fldCharType="end"/>
      </w:r>
      <w:r>
        <w:rPr>
          <w:rFonts w:ascii="Times New Roman" w:hAnsi="Times New Roman" w:cs="Times New Roman"/>
          <w:color w:val="000000" w:themeColor="text1"/>
          <w:sz w:val="28"/>
          <w:szCs w:val="28"/>
          <w:lang w:val="ru-RU"/>
          <w14:textFill>
            <w14:solidFill>
              <w14:schemeClr w14:val="tx1"/>
            </w14:solidFill>
          </w14:textFill>
        </w:rPr>
        <w:t>. В городской же среде для агрегаторов актуальна проблема неоптимальных одиночных поездок, когда водитель везет один небольшой заказ, хотя мог бы по пути взять еще один-два в соседнем квартале.</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Проблема: слабое развитие алгоритмов</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динамической консолидации заказов (</w:t>
      </w:r>
      <w:r>
        <w:rPr>
          <w:rFonts w:ascii="Times New Roman" w:hAnsi="Times New Roman" w:cs="Times New Roman"/>
          <w:color w:val="000000" w:themeColor="text1"/>
          <w:sz w:val="28"/>
          <w:szCs w:val="28"/>
          <w:lang w:val="en-US"/>
          <w14:textFill>
            <w14:solidFill>
              <w14:schemeClr w14:val="tx1"/>
            </w14:solidFill>
          </w14:textFill>
        </w:rPr>
        <w:t>pooling</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 построения</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оптимальных многозвенных маршрутов (</w:t>
      </w:r>
      <w:r>
        <w:rPr>
          <w:rFonts w:ascii="Times New Roman" w:hAnsi="Times New Roman" w:cs="Times New Roman"/>
          <w:color w:val="000000" w:themeColor="text1"/>
          <w:sz w:val="28"/>
          <w:szCs w:val="28"/>
          <w:lang w:val="en-US"/>
          <w14:textFill>
            <w14:solidFill>
              <w14:schemeClr w14:val="tx1"/>
            </w14:solidFill>
          </w14:textFill>
        </w:rPr>
        <w:t>VRP</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в реальном времени для сетей частных перевозчиков.</w:t>
      </w:r>
    </w:p>
    <w:p w14:paraId="574D5E43">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Ручное планирование и вопросы безопасности: В малом бизнесе и при разовых перевозках вопросы размещения и крепления груза в кузове или багажнике решаются вручную, что может привести к нарушению распределения веса, повреждению груза и созданию аварийных ситуаций.</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Проблема: отсутствие доступных инструментов для автоматизированного</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3</w:t>
      </w:r>
      <w:r>
        <w:rPr>
          <w:rFonts w:ascii="Times New Roman" w:hAnsi="Times New Roman" w:cs="Times New Roman"/>
          <w:color w:val="000000" w:themeColor="text1"/>
          <w:sz w:val="28"/>
          <w:szCs w:val="28"/>
          <w:lang w:val="en-US"/>
          <w14:textFill>
            <w14:solidFill>
              <w14:schemeClr w14:val="tx1"/>
            </w14:solidFill>
          </w14:textFill>
        </w:rPr>
        <w:t>D</w:t>
      </w:r>
      <w:r>
        <w:rPr>
          <w:rFonts w:ascii="Times New Roman" w:hAnsi="Times New Roman" w:cs="Times New Roman"/>
          <w:color w:val="000000" w:themeColor="text1"/>
          <w:sz w:val="28"/>
          <w:szCs w:val="28"/>
          <w:lang w:val="ru-RU"/>
          <w14:textFill>
            <w14:solidFill>
              <w14:schemeClr w14:val="tx1"/>
            </w14:solidFill>
          </w14:textFill>
        </w:rPr>
        <w:t>-планирования загрузки (</w:t>
      </w:r>
      <w:r>
        <w:rPr>
          <w:rFonts w:ascii="Times New Roman" w:hAnsi="Times New Roman" w:cs="Times New Roman"/>
          <w:color w:val="000000" w:themeColor="text1"/>
          <w:sz w:val="28"/>
          <w:szCs w:val="28"/>
          <w:lang w:val="en-US"/>
          <w14:textFill>
            <w14:solidFill>
              <w14:schemeClr w14:val="tx1"/>
            </w14:solidFill>
          </w14:textFill>
        </w:rPr>
        <w:t>Bin</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Packing</w:t>
      </w:r>
      <w:r>
        <w:rPr>
          <w:rFonts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 проверки</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стабильности груза (расчет центра масс).</w:t>
      </w:r>
    </w:p>
    <w:p w14:paraId="4E261B90">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Технологическая фрагментация и кадровый дефицит: Рынок сталкивается с общесистемными вызовами: дефицитом квалифицированных водителей</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"https://xn----8sbhbxqv0aj4g8a.xn--p1ai/news/tpost/voyi4vc6r1-transportnaya-logistika-2025-10-klyuchev" \t "https://chat.deepseek.com/a/chat/s/_blank"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fldChar w:fldCharType="end"/>
      </w:r>
      <w:r>
        <w:rPr>
          <w:rFonts w:ascii="Times New Roman" w:hAnsi="Times New Roman" w:cs="Times New Roman"/>
          <w:color w:val="000000" w:themeColor="text1"/>
          <w:sz w:val="28"/>
          <w:szCs w:val="28"/>
          <w:lang w:val="ru-RU"/>
          <w14:textFill>
            <w14:solidFill>
              <w14:schemeClr w14:val="tx1"/>
            </w14:solidFill>
          </w14:textFill>
        </w:rPr>
        <w:t>, неготовностью многих компаний, особенно в регионах, к обязательной цифровизации (например, к переходу на электронные транспортные накладные)</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"https://xn----8sbhbxqv0aj4g8a.xn--p1ai/news/tpost/voyi4vc6r1-transportnaya-logistika-2025-10-klyuchev" \t "https://chat.deepseek.com/a/chat/s/_blank"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fldChar w:fldCharType="end"/>
      </w:r>
      <w:r>
        <w:rPr>
          <w:rFonts w:ascii="Times New Roman" w:hAnsi="Times New Roman" w:cs="Times New Roman"/>
          <w:color w:val="000000" w:themeColor="text1"/>
          <w:sz w:val="28"/>
          <w:szCs w:val="28"/>
          <w:lang w:val="ru-RU"/>
          <w14:textFill>
            <w14:solidFill>
              <w14:schemeClr w14:val="tx1"/>
            </w14:solidFill>
          </w14:textFill>
        </w:rPr>
        <w:t>, а также растущей стоимостью эксплуатации при стагнации тарифов</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"https://xn----8sbhbxqv0aj4g8a.xn--p1ai/news/tpost/voyi4vc6r1-transportnaya-logistika-2025-10-klyuchev" \t "https://chat.deepseek.com/a/chat/s/_blank"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fldChar w:fldCharType="end"/>
      </w:r>
      <w:r>
        <w:rPr>
          <w:rFonts w:ascii="Times New Roman" w:hAnsi="Times New Roman" w:cs="Times New Roman"/>
          <w:color w:val="000000" w:themeColor="text1"/>
          <w:sz w:val="28"/>
          <w:szCs w:val="28"/>
          <w:lang w:val="ru-RU"/>
          <w14:textFill>
            <w14:solidFill>
              <w14:schemeClr w14:val="tx1"/>
            </w14:solidFill>
          </w14:textFill>
        </w:rPr>
        <w:t>. Эти факторы создают фон, на котором технологичное, удобное и экономичное решение для малых перевозок обладает высоким потенциалом спроса.</w:t>
      </w:r>
    </w:p>
    <w:p w14:paraId="26FC3A62">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Таким образом, на рынке сформировалась четкая ниша для гибридного агрегатора, который соединит</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скорость и удобство потребительских приложений</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с</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xml:space="preserve">интеллектуальным учетом логистических ограничений, характерных для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2</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 xml:space="preserve">-сектора. Именно эту нишу и призван занять проект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w:t>
      </w:r>
    </w:p>
    <w:p w14:paraId="355877A0">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14" w:name="_Toc7317"/>
      <w:r>
        <w:rPr>
          <w:rFonts w:ascii="Times New Roman" w:hAnsi="Times New Roman" w:cs="Times New Roman"/>
          <w:b/>
          <w:bCs/>
          <w:color w:val="000000" w:themeColor="text1"/>
          <w:sz w:val="28"/>
          <w:szCs w:val="28"/>
          <w:lang w:val="ru-RU"/>
          <w14:textFill>
            <w14:solidFill>
              <w14:schemeClr w14:val="tx1"/>
            </w14:solidFill>
          </w14:textFill>
        </w:rPr>
        <w:t xml:space="preserve">1.4 Формирование концепции агрегатора услуг доставки грузов </w:t>
      </w:r>
      <w:r>
        <w:rPr>
          <w:rFonts w:ascii="Times New Roman" w:hAnsi="Times New Roman" w:cs="Times New Roman"/>
          <w:b/>
          <w:bCs/>
          <w:color w:val="000000" w:themeColor="text1"/>
          <w:sz w:val="28"/>
          <w:szCs w:val="28"/>
          <w:lang w:val="en-US"/>
          <w14:textFill>
            <w14:solidFill>
              <w14:schemeClr w14:val="tx1"/>
            </w14:solidFill>
          </w14:textFill>
        </w:rPr>
        <w:t>DeliveryMatch</w:t>
      </w:r>
      <w:bookmarkEnd w:id="14"/>
    </w:p>
    <w:p w14:paraId="1DF20D8B">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Концепция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строится на синтезе лучших практик, выявленных в ходе анализа рынка, и направлена на преодоление описанных технологических разрывов. Это</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гибридная цифровая платформа-агрегатор, которая организует взаимодействие владельцев грузового транспорта (исполнителей) и клиентов, нуждающихся в срочной или плановой доставке товаров, с использованием интеллектуального алгоритмического ядра для оптимизации всех этапов процесса.</w:t>
      </w:r>
    </w:p>
    <w:p w14:paraId="69FE4DDB">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15" w:name="_Toc13829"/>
      <w:r>
        <w:rPr>
          <w:rFonts w:hint="default" w:ascii="Times New Roman" w:hAnsi="Times New Roman"/>
          <w:color w:val="000000" w:themeColor="text1"/>
          <w:sz w:val="28"/>
          <w:szCs w:val="28"/>
          <w:lang w:val="ru-RU"/>
          <w14:textFill>
            <w14:solidFill>
              <w14:schemeClr w14:val="tx1"/>
            </w14:solidFill>
          </w14:textFill>
        </w:rPr>
        <w:t>1.4.1 Определение ролей и бизнес-процессов</w:t>
      </w:r>
      <w:bookmarkEnd w:id="15"/>
    </w:p>
    <w:p w14:paraId="5BFDCBE2">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Система функционирует за счет взаимодействия трех ключевых сторон, каждая из которых решает свои задачи через единую платформу.</w:t>
      </w:r>
    </w:p>
    <w:p w14:paraId="32838A93">
      <w:pPr>
        <w:numPr>
          <w:ilvl w:val="0"/>
          <w:numId w:val="3"/>
        </w:num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i w:val="0"/>
          <w:iCs w:val="0"/>
          <w:color w:val="000000" w:themeColor="text1"/>
          <w:sz w:val="28"/>
          <w:szCs w:val="28"/>
          <w:lang w:val="ru-RU"/>
          <w14:textFill>
            <w14:solidFill>
              <w14:schemeClr w14:val="tx1"/>
            </w14:solidFill>
          </w14:textFill>
        </w:rPr>
        <w:t>Клиент (грузоотправитель)</w:t>
      </w:r>
      <w:r>
        <w:rPr>
          <w:rFonts w:ascii="Times New Roman" w:hAnsi="Times New Roman" w:cs="Times New Roman"/>
          <w:color w:val="000000" w:themeColor="text1"/>
          <w:sz w:val="28"/>
          <w:szCs w:val="28"/>
          <w:lang w:val="ru-RU"/>
          <w14:textFill>
            <w14:solidFill>
              <w14:schemeClr w14:val="tx1"/>
            </w14:solidFill>
          </w14:textFill>
        </w:rPr>
        <w:t>: физическое или юридическое лицо. Его цели: быстро, недорого и безопасно доставить груз из точки А в точку Б. Ключевые бизнес-процессы со стороны клиента:</w:t>
      </w:r>
    </w:p>
    <w:p w14:paraId="7B67EB56">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создание заказа: указание параметров (адреса, вес, габариты, тип груза, желаемое время);</w:t>
      </w:r>
    </w:p>
    <w:p w14:paraId="5CBC3C73">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получение и подтверждение предложения: просмотр рассчитанной платформой стоимости и подобранного ТС, подтверждение заказа;</w:t>
      </w:r>
    </w:p>
    <w:p w14:paraId="3C67EB82">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i/>
          <w:iCs/>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контроль и взаимодействие: отслеживание местоположения груза и статуса доставки в реальном времени, связь с водителем через защищенный чат, подтверждение получения, оплата и выставление оценки. </w:t>
      </w:r>
    </w:p>
    <w:p w14:paraId="79C2AAFF">
      <w:pPr>
        <w:numPr>
          <w:ilvl w:val="0"/>
          <w:numId w:val="3"/>
        </w:num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Водитель-партнер (исполнитель): Частное лицо или микро-предприятие, владеющее подходящим транспортным средством (от легкового автомобиля с багажником до малотоннажного грузовика). Его цели: получить доход, минимизировать простой и холостые пробеги. Ключевые бизнес-процессы:</w:t>
      </w:r>
    </w:p>
    <w:p w14:paraId="3C26F17F">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регистрация и верификация: внесение данных о себе и ТС (техпаспорт, водительские права, фото автомобиля, точные параметры грузоподъемности и объема);</w:t>
      </w:r>
    </w:p>
    <w:p w14:paraId="3D0B6E87">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управление доступностью: включение/выключение режима приема заказов;</w:t>
      </w:r>
    </w:p>
    <w:p w14:paraId="7A9BFF44">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выбор и выполнение заказов: просмотр ленты доступных заказов, отфильтрованных под его ТС и местоположение; прием заказа; следование оптимизированному маршруту, построенному платформой; выполнение процедуры загрузки/выгрузки; подтверждение завершения;</w:t>
      </w:r>
    </w:p>
    <w:p w14:paraId="4D9CC5D2">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финансовый учет: контроль заработанных средств, вывод денег.</w:t>
      </w:r>
    </w:p>
    <w:p w14:paraId="125DD558">
      <w:pPr>
        <w:numPr>
          <w:ilvl w:val="0"/>
          <w:numId w:val="3"/>
        </w:num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Платформа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(организатор и гарант): выступает в роли технологического посредника и гаранта сделки. </w:t>
      </w:r>
      <w:r>
        <w:rPr>
          <w:rFonts w:ascii="Times New Roman" w:hAnsi="Times New Roman" w:cs="Times New Roman"/>
          <w:color w:val="000000" w:themeColor="text1"/>
          <w:sz w:val="28"/>
          <w:szCs w:val="28"/>
          <w:lang w:val="en-US"/>
          <w14:textFill>
            <w14:solidFill>
              <w14:schemeClr w14:val="tx1"/>
            </w14:solidFill>
          </w14:textFill>
        </w:rPr>
        <w:t>Ее ключевые бизнес-процессы:</w:t>
      </w:r>
    </w:p>
    <w:p w14:paraId="34CE5275">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сопоставление (</w:t>
      </w:r>
      <w:r>
        <w:rPr>
          <w:rFonts w:ascii="Times New Roman" w:hAnsi="Times New Roman" w:cs="Times New Roman"/>
          <w:color w:val="000000" w:themeColor="text1"/>
          <w:sz w:val="28"/>
          <w:szCs w:val="28"/>
          <w:lang w:val="en-US"/>
          <w14:textFill>
            <w14:solidFill>
              <w14:schemeClr w14:val="tx1"/>
            </w14:solidFill>
          </w14:textFill>
        </w:rPr>
        <w:t>matching</w:t>
      </w:r>
      <w:r>
        <w:rPr>
          <w:rFonts w:ascii="Times New Roman" w:hAnsi="Times New Roman" w:cs="Times New Roman"/>
          <w:color w:val="000000" w:themeColor="text1"/>
          <w:sz w:val="28"/>
          <w:szCs w:val="28"/>
          <w:lang w:val="ru-RU"/>
          <w14:textFill>
            <w14:solidFill>
              <w14:schemeClr w14:val="tx1"/>
            </w14:solidFill>
          </w14:textFill>
        </w:rPr>
        <w:t>): в реальном времени выполняет двойную проверку:</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 xml:space="preserve">1) </w:t>
      </w:r>
      <w:r>
        <w:rPr>
          <w:rFonts w:ascii="Times New Roman" w:hAnsi="Times New Roman" w:cs="Times New Roman"/>
          <w:color w:val="000000" w:themeColor="text1"/>
          <w:sz w:val="28"/>
          <w:szCs w:val="28"/>
          <w:lang w:val="en-US"/>
          <w14:textFill>
            <w14:solidFill>
              <w14:schemeClr w14:val="tx1"/>
            </w14:solidFill>
          </w14:textFill>
        </w:rPr>
        <w:t>Geohash</w:t>
      </w:r>
      <w:r>
        <w:rPr>
          <w:rFonts w:ascii="Times New Roman" w:hAnsi="Times New Roman" w:cs="Times New Roman"/>
          <w:color w:val="000000" w:themeColor="text1"/>
          <w:sz w:val="28"/>
          <w:szCs w:val="28"/>
          <w:lang w:val="ru-RU"/>
          <w14:textFill>
            <w14:solidFill>
              <w14:schemeClr w14:val="tx1"/>
            </w14:solidFill>
          </w14:textFill>
        </w:rPr>
        <w:t xml:space="preserve"> + </w:t>
      </w:r>
      <w:r>
        <w:rPr>
          <w:rFonts w:ascii="Times New Roman" w:hAnsi="Times New Roman" w:cs="Times New Roman"/>
          <w:color w:val="000000" w:themeColor="text1"/>
          <w:sz w:val="28"/>
          <w:szCs w:val="28"/>
          <w:lang w:val="en-US"/>
          <w14:textFill>
            <w14:solidFill>
              <w14:schemeClr w14:val="tx1"/>
            </w14:solidFill>
          </w14:textFill>
        </w:rPr>
        <w:t>k</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NN </w:t>
      </w:r>
      <w:r>
        <w:rPr>
          <w:rFonts w:ascii="Times New Roman" w:hAnsi="Times New Roman" w:cs="Times New Roman"/>
          <w:color w:val="000000" w:themeColor="text1"/>
          <w:sz w:val="28"/>
          <w:szCs w:val="28"/>
          <w:lang w:val="ru-RU"/>
          <w14:textFill>
            <w14:solidFill>
              <w14:schemeClr w14:val="tx1"/>
            </w14:solidFill>
          </w14:textFill>
        </w:rPr>
        <w:t>для поиска ближайших водителей;</w:t>
      </w:r>
      <w:r>
        <w:rPr>
          <w:rFonts w:ascii="Times New Roman" w:hAnsi="Times New Roman" w:cs="Times New Roman"/>
          <w:color w:val="000000" w:themeColor="text1"/>
          <w:sz w:val="28"/>
          <w:szCs w:val="28"/>
          <w:lang w:val="en-US"/>
          <w14:textFill>
            <w14:solidFill>
              <w14:schemeClr w14:val="tx1"/>
            </w14:solidFill>
          </w14:textFill>
        </w:rPr>
        <w:t> </w:t>
      </w:r>
    </w:p>
    <w:p w14:paraId="6A3E22E6">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greedyFeasibilityCheck</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(задача о рюкзаке) для проверки соответствия груза параметрам ТС;</w:t>
      </w:r>
    </w:p>
    <w:p w14:paraId="6CCDCDEF">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оптимизация маршрута и консолидация: для выбранного водителя строит оптимальный маршрут (алгоритмы </w:t>
      </w:r>
      <w:r>
        <w:rPr>
          <w:rFonts w:ascii="Times New Roman" w:hAnsi="Times New Roman" w:cs="Times New Roman"/>
          <w:color w:val="000000" w:themeColor="text1"/>
          <w:sz w:val="28"/>
          <w:szCs w:val="28"/>
          <w:lang w:val="en-US"/>
          <w14:textFill>
            <w14:solidFill>
              <w14:schemeClr w14:val="tx1"/>
            </w14:solidFill>
          </w14:textFill>
        </w:rPr>
        <w:t>VRP</w:t>
      </w:r>
      <w:r>
        <w:rPr>
          <w:rFonts w:ascii="Times New Roman" w:hAnsi="Times New Roman" w:cs="Times New Roman"/>
          <w:color w:val="000000" w:themeColor="text1"/>
          <w:sz w:val="28"/>
          <w:szCs w:val="28"/>
          <w:lang w:val="ru-RU"/>
          <w14:textFill>
            <w14:solidFill>
              <w14:schemeClr w14:val="tx1"/>
            </w14:solidFill>
          </w14:textFill>
        </w:rPr>
        <w:t>), при возможности добавляя в него другие подходящие заказы (</w:t>
      </w:r>
      <w:r>
        <w:rPr>
          <w:rFonts w:ascii="Times New Roman" w:hAnsi="Times New Roman" w:cs="Times New Roman"/>
          <w:color w:val="000000" w:themeColor="text1"/>
          <w:sz w:val="28"/>
          <w:szCs w:val="28"/>
          <w:lang w:val="en-US"/>
          <w14:textFill>
            <w14:solidFill>
              <w14:schemeClr w14:val="tx1"/>
            </w14:solidFill>
          </w14:textFill>
        </w:rPr>
        <w:t>pooling</w:t>
      </w:r>
      <w:r>
        <w:rPr>
          <w:rFonts w:ascii="Times New Roman" w:hAnsi="Times New Roman" w:cs="Times New Roman"/>
          <w:color w:val="000000" w:themeColor="text1"/>
          <w:sz w:val="28"/>
          <w:szCs w:val="28"/>
          <w:lang w:val="ru-RU"/>
          <w14:textFill>
            <w14:solidFill>
              <w14:schemeClr w14:val="tx1"/>
            </w14:solidFill>
          </w14:textFill>
        </w:rPr>
        <w:t>) с близкими точками погрузки/выгрузки;</w:t>
      </w:r>
    </w:p>
    <w:p w14:paraId="2E6237BF">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планирование загрузки: генерирует для водителя схему размещения груза в кузове (алгоритм </w:t>
      </w:r>
      <w:r>
        <w:rPr>
          <w:rFonts w:ascii="Times New Roman" w:hAnsi="Times New Roman" w:cs="Times New Roman"/>
          <w:color w:val="000000" w:themeColor="text1"/>
          <w:sz w:val="28"/>
          <w:szCs w:val="28"/>
          <w:lang w:val="en-US"/>
          <w14:textFill>
            <w14:solidFill>
              <w14:schemeClr w14:val="tx1"/>
            </w14:solidFill>
          </w14:textFill>
        </w:rPr>
        <w:t>Bin</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Packing</w:t>
      </w:r>
      <w:r>
        <w:rPr>
          <w:rFonts w:ascii="Times New Roman" w:hAnsi="Times New Roman" w:cs="Times New Roman"/>
          <w:color w:val="000000" w:themeColor="text1"/>
          <w:sz w:val="28"/>
          <w:szCs w:val="28"/>
          <w:lang w:val="ru-RU"/>
          <w14:textFill>
            <w14:solidFill>
              <w14:schemeClr w14:val="tx1"/>
            </w14:solidFill>
          </w14:textFill>
        </w:rPr>
        <w:t>) с расчетом центра масс для обеспечения безопасности;</w:t>
      </w:r>
    </w:p>
    <w:p w14:paraId="09015FD9">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расчет стоимости и обработка платежей: применяет динамическую тарифную модель (расстояние, вес, объем, спрос), обеспечивает безопасные расчеты между сторонами;</w:t>
      </w:r>
    </w:p>
    <w:p w14:paraId="14C6C9EC">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контроль и коммуникация: обеспечивает трекинг, нотификации, поддержку спорных ситуаций.</w:t>
      </w:r>
    </w:p>
    <w:p w14:paraId="293D1E27">
      <w:pPr>
        <w:tabs>
          <w:tab w:val="left" w:pos="720"/>
        </w:tabs>
        <w:adjustRightInd w:val="0"/>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рисунке 1.2 представлена общая схема бизнес-процесса, отображающая взаимодействие клиента и водителя с платформой. Оба пользователя подключаются к API Gateway через протокол HTTP. Сервис поездок (Trip Service) имеет подключение к базе данных Redis, в которой хранятся активные водители, готовые к принятию заказов. Когда клиент отправляет параметры своего заказа, сервис поездок обращается к сервису прогнозирования времени прибытия (ETA Prediction Service), который рассчитывает ориентировочную стоимость доставки. Кроме того, параметры заказа передаются в сервис сопоставления (Matching Service), где с учётом заданных ограничений отбираются пять транспортных средств, наиболее подходящих под данный заказ. Затем клиенту предоставляется возможность выбрать наиболее подходящий вариант из пяти предложенных. После выбора клиентом подходящего водителя сервис платежей (Payment Service) выполняет финансовую транзакцию, а сервис уведомлений (Notification Service) отправляет оповещения обоим пользователям. </w:t>
      </w:r>
    </w:p>
    <w:p w14:paraId="28BA9995">
      <w:pPr>
        <w:tabs>
          <w:tab w:val="left" w:pos="720"/>
        </w:tabs>
        <w:adjustRightInd w:val="0"/>
        <w:spacing w:after="0" w:line="360" w:lineRule="auto"/>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6249670" cy="4412615"/>
            <wp:effectExtent l="0" t="0" r="13970" b="6985"/>
            <wp:docPr id="8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Изображение 4"/>
                    <pic:cNvPicPr>
                      <a:picLocks noChangeAspect="1"/>
                    </pic:cNvPicPr>
                  </pic:nvPicPr>
                  <pic:blipFill>
                    <a:blip r:embed="rId10"/>
                    <a:srcRect t="3486"/>
                    <a:stretch>
                      <a:fillRect/>
                    </a:stretch>
                  </pic:blipFill>
                  <pic:spPr>
                    <a:xfrm>
                      <a:off x="0" y="0"/>
                      <a:ext cx="6249670" cy="4412615"/>
                    </a:xfrm>
                    <a:prstGeom prst="rect">
                      <a:avLst/>
                    </a:prstGeom>
                    <a:noFill/>
                    <a:ln>
                      <a:noFill/>
                    </a:ln>
                  </pic:spPr>
                </pic:pic>
              </a:graphicData>
            </a:graphic>
          </wp:inline>
        </w:drawing>
      </w:r>
    </w:p>
    <w:p w14:paraId="19A2B3AF">
      <w:pPr>
        <w:tabs>
          <w:tab w:val="left" w:pos="720"/>
        </w:tabs>
        <w:adjustRightInd w:val="0"/>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Рисунок 1.2 – Диаграмма бизнес-процессов системы </w:t>
      </w:r>
      <w:r>
        <w:rPr>
          <w:rFonts w:ascii="Times New Roman" w:hAnsi="Times New Roman" w:cs="Times New Roman"/>
          <w:color w:val="000000" w:themeColor="text1"/>
          <w:sz w:val="28"/>
          <w:szCs w:val="28"/>
          <w:lang w:val="en-US"/>
          <w14:textFill>
            <w14:solidFill>
              <w14:schemeClr w14:val="tx1"/>
            </w14:solidFill>
          </w14:textFill>
        </w:rPr>
        <w:t>DeliveryMatch</w:t>
      </w:r>
    </w:p>
    <w:p w14:paraId="11D41027">
      <w:pPr>
        <w:tabs>
          <w:tab w:val="left" w:pos="720"/>
        </w:tabs>
        <w:adjustRightInd w:val="0"/>
        <w:spacing w:after="0" w:line="360" w:lineRule="auto"/>
        <w:ind w:firstLine="709"/>
        <w:jc w:val="both"/>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Все полученные данные сохраняются для последующего анализа и использования в целях улучшения работы системы.</w:t>
      </w:r>
    </w:p>
    <w:p w14:paraId="0F7C57E7">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16" w:name="_Toc9592"/>
      <w:r>
        <w:rPr>
          <w:rFonts w:hint="default" w:ascii="Times New Roman" w:hAnsi="Times New Roman"/>
          <w:color w:val="000000" w:themeColor="text1"/>
          <w:sz w:val="28"/>
          <w:szCs w:val="28"/>
          <w:lang w:val="ru-RU"/>
          <w14:textFill>
            <w14:solidFill>
              <w14:schemeClr w14:val="tx1"/>
            </w14:solidFill>
          </w14:textFill>
        </w:rPr>
        <w:t>1.4.2 Обоснование гибридной модели агрегатора грузоперевозок с поддержкой пакетных заказов</w:t>
      </w:r>
      <w:bookmarkEnd w:id="16"/>
    </w:p>
    <w:p w14:paraId="3044E115">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Концепция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является гибридной</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"https://www.macmillanscg.com/blog/hybrid-logistics-model-5-reasons-to-combine-in-house-3pl/" \t "https://chat.deepseek.com/a/chat/s/_blank"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"https://eoxs.com/new_blog/how-hybrid-logistics-models-improve-flexibility-and-responsiveness/" \t "https://chat.deepseek.com/a/chat/s/_blank"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fldChar w:fldCharType="end"/>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по нескольким фундаментальным признакам, что и составляет ее основное конкурентное преимущество.</w:t>
      </w:r>
    </w:p>
    <w:p w14:paraId="5D7BA3E4">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Гибридность технологической логики: Платформа синтезирует подходы из разных сегментов:</w:t>
      </w:r>
    </w:p>
    <w:p w14:paraId="6B4B43AF">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от сервисов такси и экспресс-доставки</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заимствуется</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принцип работы в режиме реального времени</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с большим пулом частных исполнителей, скорость сопоставления и удобство мобильного интерфейса;</w:t>
      </w:r>
    </w:p>
    <w:p w14:paraId="417072F5">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от классической логистики и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2</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-бирж</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заимствуется</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строгий учет физических параметров груза и транспорта, а также подход к оптимизации загрузки и маршрутов для повышения экономической эффективности;</w:t>
      </w:r>
    </w:p>
    <w:p w14:paraId="11F6E784">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концепция гибридных платформ, сочетающих элементы маркетплейсов и классических логистических операторов, рассматривается в современных исследованиях как наиболее перспективная модель для рынка городских грузоперевозок [5].</w:t>
      </w:r>
    </w:p>
    <w:p w14:paraId="481C6382">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Гибридность целевой аудитории: Система в равной степени ориентирована как на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2</w:t>
      </w:r>
      <w:r>
        <w:rPr>
          <w:rFonts w:ascii="Times New Roman" w:hAnsi="Times New Roman" w:cs="Times New Roman"/>
          <w:color w:val="000000" w:themeColor="text1"/>
          <w:sz w:val="28"/>
          <w:szCs w:val="28"/>
          <w:lang w:val="en-US"/>
          <w14:textFill>
            <w14:solidFill>
              <w14:schemeClr w14:val="tx1"/>
            </w14:solidFill>
          </w14:textFill>
        </w:rPr>
        <w:t>C</w:t>
      </w:r>
      <w:r>
        <w:rPr>
          <w:rFonts w:ascii="Times New Roman" w:hAnsi="Times New Roman" w:cs="Times New Roman"/>
          <w:color w:val="000000" w:themeColor="text1"/>
          <w:sz w:val="28"/>
          <w:szCs w:val="28"/>
          <w:lang w:val="ru-RU"/>
          <w14:textFill>
            <w14:solidFill>
              <w14:schemeClr w14:val="tx1"/>
            </w14:solidFill>
          </w14:textFill>
        </w:rPr>
        <w:t>-сегмент</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(частные лица, переезды, покупки с рук), так и на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xml:space="preserve">микро- и малый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2</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-сегмент</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(магазины, кафе, мелкие производители, курьерские службы). Это позволяет диверсифицировать спрос и создать более устойчивую экономику платформы.</w:t>
      </w:r>
    </w:p>
    <w:p w14:paraId="042240AE">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Поддержка пакетных (</w:t>
      </w:r>
      <w:r>
        <w:rPr>
          <w:rFonts w:ascii="Times New Roman" w:hAnsi="Times New Roman" w:cs="Times New Roman"/>
          <w:color w:val="000000" w:themeColor="text1"/>
          <w:sz w:val="28"/>
          <w:szCs w:val="28"/>
          <w:lang w:val="en-US"/>
          <w14:textFill>
            <w14:solidFill>
              <w14:schemeClr w14:val="tx1"/>
            </w14:solidFill>
          </w14:textFill>
        </w:rPr>
        <w:t>bulk</w:t>
      </w:r>
      <w:r>
        <w:rPr>
          <w:rFonts w:ascii="Times New Roman" w:hAnsi="Times New Roman" w:cs="Times New Roman"/>
          <w:color w:val="000000" w:themeColor="text1"/>
          <w:sz w:val="28"/>
          <w:szCs w:val="28"/>
          <w:lang w:val="ru-RU"/>
          <w14:textFill>
            <w14:solidFill>
              <w14:schemeClr w14:val="tx1"/>
            </w14:solidFill>
          </w14:textFill>
        </w:rPr>
        <w:t xml:space="preserve">) заказов: Это критически важный функционал для малого бизнеса. Возможность загрузить </w:t>
      </w:r>
      <w:r>
        <w:rPr>
          <w:rFonts w:ascii="Times New Roman" w:hAnsi="Times New Roman" w:cs="Times New Roman"/>
          <w:color w:val="000000" w:themeColor="text1"/>
          <w:sz w:val="28"/>
          <w:szCs w:val="28"/>
          <w:lang w:val="en-US"/>
          <w14:textFill>
            <w14:solidFill>
              <w14:schemeClr w14:val="tx1"/>
            </w14:solidFill>
          </w14:textFill>
        </w:rPr>
        <w:t>Excel</w:t>
      </w:r>
      <w:r>
        <w:rPr>
          <w:rFonts w:ascii="Times New Roman" w:hAnsi="Times New Roman" w:cs="Times New Roman"/>
          <w:color w:val="000000" w:themeColor="text1"/>
          <w:sz w:val="28"/>
          <w:szCs w:val="28"/>
          <w:lang w:val="ru-RU"/>
          <w14:textFill>
            <w14:solidFill>
              <w14:schemeClr w14:val="tx1"/>
            </w14:solidFill>
          </w14:textFill>
        </w:rPr>
        <w:t xml:space="preserve">-файл со списком из 10-50 посылок для доставки по разным адресам автоматически запускает сложную логистическую оптимизацию. </w:t>
      </w:r>
    </w:p>
    <w:p w14:paraId="31180D82">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Функции</w:t>
      </w:r>
      <w:r>
        <w:rPr>
          <w:rFonts w:ascii="Times New Roman" w:hAnsi="Times New Roman" w:cs="Times New Roman"/>
          <w:color w:val="000000" w:themeColor="text1"/>
          <w:sz w:val="28"/>
          <w:szCs w:val="28"/>
          <w:lang w:val="en-US"/>
          <w14:textFill>
            <w14:solidFill>
              <w14:schemeClr w14:val="tx1"/>
            </w14:solidFill>
          </w14:textFill>
        </w:rPr>
        <w:t xml:space="preserve"> платформы:</w:t>
      </w:r>
    </w:p>
    <w:p w14:paraId="02CAF3D8">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автоматическая кластеризация заказов по географическим зонам;</w:t>
      </w:r>
    </w:p>
    <w:p w14:paraId="3EF9611D">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распределение их между несколькими подходящими водителями;</w:t>
      </w:r>
    </w:p>
    <w:p w14:paraId="000F5F7F">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построение единого оптимального маршрута (задача </w:t>
      </w:r>
      <w:r>
        <w:rPr>
          <w:rFonts w:ascii="Times New Roman" w:hAnsi="Times New Roman" w:cs="Times New Roman"/>
          <w:color w:val="000000" w:themeColor="text1"/>
          <w:sz w:val="28"/>
          <w:szCs w:val="28"/>
          <w:lang w:val="en-US"/>
          <w14:textFill>
            <w14:solidFill>
              <w14:schemeClr w14:val="tx1"/>
            </w14:solidFill>
          </w14:textFill>
        </w:rPr>
        <w:t>VRP</w:t>
      </w:r>
      <w:r>
        <w:rPr>
          <w:rFonts w:ascii="Times New Roman" w:hAnsi="Times New Roman" w:cs="Times New Roman"/>
          <w:color w:val="000000" w:themeColor="text1"/>
          <w:sz w:val="28"/>
          <w:szCs w:val="28"/>
          <w:lang w:val="ru-RU"/>
          <w14:textFill>
            <w14:solidFill>
              <w14:schemeClr w14:val="tx1"/>
            </w14:solidFill>
          </w14:textFill>
        </w:rPr>
        <w:t>)для каждого водителя;</w:t>
      </w:r>
    </w:p>
    <w:p w14:paraId="68CF39F7">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формирование индивидуальных инструкций по загрузке</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для каждой машины.</w:t>
      </w:r>
    </w:p>
    <w:p w14:paraId="70EFA6B9">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Таким образом, для бизнес-клиента сложный логистический процесс сводится к загрузке файла, а платформа берет на себя всю операционную работу, что напрямую соответствует тренду на аутсорсинг логистических функций для оптимизации расходов</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"https://sber.pro/publication/trendi-razvitiya-logistiki-rossii-v-2025-godu/" \t "https://chat.deepseek.com/a/chat/s/_blank"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fldChar w:fldCharType="end"/>
      </w:r>
      <w:r>
        <w:rPr>
          <w:rFonts w:ascii="Times New Roman" w:hAnsi="Times New Roman" w:cs="Times New Roman"/>
          <w:color w:val="000000" w:themeColor="text1"/>
          <w:sz w:val="28"/>
          <w:szCs w:val="28"/>
          <w:lang w:val="ru-RU"/>
          <w14:textFill>
            <w14:solidFill>
              <w14:schemeClr w14:val="tx1"/>
            </w14:solidFill>
          </w14:textFill>
        </w:rPr>
        <w:t>.</w:t>
      </w:r>
    </w:p>
    <w:p w14:paraId="34DC078F">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Внедрение такой гибридной модели позволяет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занять уникальную рыночную позицию, предложив клиентам</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уровень удобства, сопоставимый с вызовом такси, и</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уровень надежности и эффективности, характерный для профессиональных логистических услуг, при этом преодолевая ключевые технологические ограничения существующих игроков.</w:t>
      </w:r>
    </w:p>
    <w:p w14:paraId="781AD8A1">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17" w:name="_Toc7881"/>
      <w:r>
        <w:rPr>
          <w:rFonts w:hint="default" w:ascii="Times New Roman" w:hAnsi="Times New Roman"/>
          <w:color w:val="000000" w:themeColor="text1"/>
          <w:sz w:val="28"/>
          <w:szCs w:val="28"/>
          <w:lang w:val="ru-RU"/>
          <w14:textFill>
            <w14:solidFill>
              <w14:schemeClr w14:val="tx1"/>
            </w14:solidFill>
          </w14:textFill>
        </w:rPr>
        <w:t>1.4.3 Моделирование функциональных требований в виде вариантов использования</w:t>
      </w:r>
      <w:bookmarkEnd w:id="17"/>
    </w:p>
    <w:p w14:paraId="38F596F8">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Для формализации функциональных требований к разрабатываемой системе был использован язык моделирования </w:t>
      </w:r>
      <w:r>
        <w:rPr>
          <w:rFonts w:ascii="Times New Roman" w:hAnsi="Times New Roman" w:cs="Times New Roman"/>
          <w:color w:val="000000" w:themeColor="text1"/>
          <w:sz w:val="28"/>
          <w:szCs w:val="28"/>
          <w:lang w:val="en-US"/>
          <w14:textFill>
            <w14:solidFill>
              <w14:schemeClr w14:val="tx1"/>
            </w14:solidFill>
          </w14:textFill>
        </w:rPr>
        <w:t>UML</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Unified</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Modeling</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Language</w:t>
      </w:r>
      <w:r>
        <w:rPr>
          <w:rFonts w:ascii="Times New Roman" w:hAnsi="Times New Roman" w:cs="Times New Roman"/>
          <w:color w:val="000000" w:themeColor="text1"/>
          <w:sz w:val="28"/>
          <w:szCs w:val="28"/>
          <w:lang w:val="ru-RU"/>
          <w14:textFill>
            <w14:solidFill>
              <w14:schemeClr w14:val="tx1"/>
            </w14:solidFill>
          </w14:textFill>
        </w:rPr>
        <w:t>). На основе анализа предметной области и выявленных бизнес-процессов были построены диаграммы вариантов использования (</w:t>
      </w:r>
      <w:r>
        <w:rPr>
          <w:rFonts w:ascii="Times New Roman" w:hAnsi="Times New Roman" w:cs="Times New Roman"/>
          <w:color w:val="000000" w:themeColor="text1"/>
          <w:sz w:val="28"/>
          <w:szCs w:val="28"/>
          <w:lang w:val="en-US"/>
          <w14:textFill>
            <w14:solidFill>
              <w14:schemeClr w14:val="tx1"/>
            </w14:solidFill>
          </w14:textFill>
        </w:rPr>
        <w:t>use</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case</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diagrams</w:t>
      </w:r>
      <w:r>
        <w:rPr>
          <w:rFonts w:ascii="Times New Roman" w:hAnsi="Times New Roman" w:cs="Times New Roman"/>
          <w:color w:val="000000" w:themeColor="text1"/>
          <w:sz w:val="28"/>
          <w:szCs w:val="28"/>
          <w:lang w:val="ru-RU"/>
          <w14:textFill>
            <w14:solidFill>
              <w14:schemeClr w14:val="tx1"/>
            </w14:solidFill>
          </w14:textFill>
        </w:rPr>
        <w:t>), которые позволяют наглядно представить взаимодействие внешних акторов с системой и ее основные функции.</w:t>
      </w:r>
    </w:p>
    <w:p w14:paraId="40AD72F3">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В системе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выделены три ключевых актора:</w:t>
      </w:r>
    </w:p>
    <w:p w14:paraId="591F995C">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b/>
          <w:bCs/>
          <w:i/>
          <w:iCs/>
          <w:color w:val="000000" w:themeColor="text1"/>
          <w:sz w:val="28"/>
          <w:szCs w:val="28"/>
          <w:lang w:val="ru-RU"/>
          <w14:textFill>
            <w14:solidFill>
              <w14:schemeClr w14:val="tx1"/>
            </w14:solidFill>
          </w14:textFill>
        </w:rPr>
        <w:t>клиент (грузоотправитель)</w:t>
      </w:r>
      <w:r>
        <w:rPr>
          <w:rFonts w:hint="default" w:ascii="Times New Roman" w:hAnsi="Times New Roman" w:cs="Times New Roman"/>
          <w:b/>
          <w:bCs/>
          <w:i/>
          <w:iCs/>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физическое или юридическое лицо, нуждающееся в доставке груза;</w:t>
      </w:r>
    </w:p>
    <w:p w14:paraId="2C4B4A65">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b/>
          <w:bCs/>
          <w:i/>
          <w:iCs/>
          <w:color w:val="000000" w:themeColor="text1"/>
          <w:sz w:val="28"/>
          <w:szCs w:val="28"/>
          <w:lang w:val="ru-RU"/>
          <w14:textFill>
            <w14:solidFill>
              <w14:schemeClr w14:val="tx1"/>
            </w14:solidFill>
          </w14:textFill>
        </w:rPr>
        <w:t>водитель-партнер (исполнитель)</w:t>
      </w:r>
      <w:r>
        <w:rPr>
          <w:rFonts w:hint="default" w:ascii="Times New Roman" w:hAnsi="Times New Roman" w:cs="Times New Roman"/>
          <w:b/>
          <w:bCs/>
          <w:i/>
          <w:iCs/>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владелец транспортного средства, зарегистрированный на платформе для выполнения заказов;</w:t>
      </w:r>
    </w:p>
    <w:p w14:paraId="5F71D4B7">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b/>
          <w:bCs/>
          <w:i/>
          <w:iCs/>
          <w:color w:val="000000" w:themeColor="text1"/>
          <w:sz w:val="28"/>
          <w:szCs w:val="28"/>
          <w:lang w:val="ru-RU"/>
          <w14:textFill>
            <w14:solidFill>
              <w14:schemeClr w14:val="tx1"/>
            </w14:solidFill>
          </w14:textFill>
        </w:rPr>
        <w:t>система (автоматизированные процессы)</w:t>
      </w:r>
      <w:r>
        <w:rPr>
          <w:rFonts w:hint="default" w:ascii="Times New Roman" w:hAnsi="Times New Roman" w:cs="Times New Roman"/>
          <w:b/>
          <w:bCs/>
          <w:i/>
          <w:iCs/>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внутренние модули платформы, которые выполняют функции без непосредственного участия человека.</w:t>
      </w:r>
    </w:p>
    <w:p w14:paraId="2CFA4A05">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рисунках 1.3</w:t>
      </w:r>
      <w:r>
        <w:rPr>
          <w:rFonts w:ascii="Times New Roman" w:hAnsi="Times New Roman" w:cs="Times New Roman"/>
          <w:color w:val="000000" w:themeColor="text1"/>
          <w:sz w:val="28"/>
          <w:szCs w:val="28"/>
          <w:lang w:val="ru-RU"/>
          <w14:textFill>
            <w14:solidFill>
              <w14:schemeClr w14:val="tx1"/>
            </w14:solidFill>
          </w14:textFill>
        </w:rPr>
        <w:noBreakHyphen/>
      </w:r>
      <w:r>
        <w:rPr>
          <w:rFonts w:ascii="Times New Roman" w:hAnsi="Times New Roman" w:cs="Times New Roman"/>
          <w:color w:val="000000" w:themeColor="text1"/>
          <w:sz w:val="28"/>
          <w:szCs w:val="28"/>
          <w:lang w:val="ru-RU"/>
          <w14:textFill>
            <w14:solidFill>
              <w14:schemeClr w14:val="tx1"/>
            </w14:solidFill>
          </w14:textFill>
        </w:rPr>
        <w:t>1.5 представлены диаграммы вариантов использования для каждого из акторов.</w:t>
      </w:r>
    </w:p>
    <w:p w14:paraId="18F67DFB">
      <w:pPr>
        <w:spacing w:after="0" w:line="360" w:lineRule="auto"/>
        <w:jc w:val="center"/>
        <w:rPr>
          <w:color w:val="000000" w:themeColor="text1"/>
          <w:sz w:val="28"/>
          <w:szCs w:val="28"/>
          <w:lang w:val="en-US"/>
          <w14:textFill>
            <w14:solidFill>
              <w14:schemeClr w14:val="tx1"/>
            </w14:solidFill>
          </w14:textFill>
        </w:rPr>
      </w:pPr>
      <w:r>
        <w:rPr>
          <w:color w:val="000000" w:themeColor="text1"/>
          <w:sz w:val="28"/>
          <w:szCs w:val="28"/>
          <w:lang w:val="en-US"/>
          <w14:textFill>
            <w14:solidFill>
              <w14:schemeClr w14:val="tx1"/>
            </w14:solidFill>
          </w14:textFill>
        </w:rPr>
        <w:drawing>
          <wp:inline distT="0" distB="0" distL="114300" distR="114300">
            <wp:extent cx="5842000" cy="7265670"/>
            <wp:effectExtent l="0" t="0" r="10160" b="3810"/>
            <wp:docPr id="4" name="Изображение 4" descr="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descr="client"/>
                    <pic:cNvPicPr>
                      <a:picLocks noChangeAspect="1"/>
                    </pic:cNvPicPr>
                  </pic:nvPicPr>
                  <pic:blipFill>
                    <a:blip r:embed="rId11"/>
                    <a:stretch>
                      <a:fillRect/>
                    </a:stretch>
                  </pic:blipFill>
                  <pic:spPr>
                    <a:xfrm>
                      <a:off x="0" y="0"/>
                      <a:ext cx="5842000" cy="7265670"/>
                    </a:xfrm>
                    <a:prstGeom prst="rect">
                      <a:avLst/>
                    </a:prstGeom>
                  </pic:spPr>
                </pic:pic>
              </a:graphicData>
            </a:graphic>
          </wp:inline>
        </w:drawing>
      </w:r>
    </w:p>
    <w:p w14:paraId="434BC9B2">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1.3 – Диаграмма вариантов использования для актора «Клиент»</w:t>
      </w:r>
    </w:p>
    <w:p w14:paraId="4D857E64">
      <w:pPr>
        <w:rPr>
          <w:rFonts w:ascii="Times New Roman" w:hAnsi="Times New Roman" w:cs="Times New Roman"/>
          <w:color w:val="000000" w:themeColor="text1"/>
          <w:sz w:val="28"/>
          <w:szCs w:val="28"/>
          <w:lang w:val="ru-RU"/>
          <w14:textFill>
            <w14:solidFill>
              <w14:schemeClr w14:val="tx1"/>
            </w14:solidFill>
          </w14:textFill>
        </w:rPr>
      </w:pPr>
    </w:p>
    <w:p w14:paraId="154E9C2C">
      <w:pPr>
        <w:spacing w:after="0" w:line="360" w:lineRule="auto"/>
        <w:jc w:val="center"/>
        <w:rPr>
          <w:color w:val="000000" w:themeColor="text1"/>
          <w:sz w:val="28"/>
          <w:szCs w:val="28"/>
          <w:lang w:val="en-US"/>
          <w14:textFill>
            <w14:solidFill>
              <w14:schemeClr w14:val="tx1"/>
            </w14:solidFill>
          </w14:textFill>
        </w:rPr>
      </w:pPr>
      <w:r>
        <w:rPr>
          <w:color w:val="000000" w:themeColor="text1"/>
          <w:sz w:val="28"/>
          <w:szCs w:val="28"/>
          <w:lang w:val="en-US"/>
          <w14:textFill>
            <w14:solidFill>
              <w14:schemeClr w14:val="tx1"/>
            </w14:solidFill>
          </w14:textFill>
        </w:rPr>
        <w:drawing>
          <wp:inline distT="0" distB="0" distL="114300" distR="114300">
            <wp:extent cx="5845810" cy="7444105"/>
            <wp:effectExtent l="0" t="0" r="6350" b="8255"/>
            <wp:docPr id="15" name="Изображение 15" descr="driv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driver.drawio"/>
                    <pic:cNvPicPr>
                      <a:picLocks noChangeAspect="1"/>
                    </pic:cNvPicPr>
                  </pic:nvPicPr>
                  <pic:blipFill>
                    <a:blip r:embed="rId12"/>
                    <a:stretch>
                      <a:fillRect/>
                    </a:stretch>
                  </pic:blipFill>
                  <pic:spPr>
                    <a:xfrm>
                      <a:off x="0" y="0"/>
                      <a:ext cx="5845810" cy="7444105"/>
                    </a:xfrm>
                    <a:prstGeom prst="rect">
                      <a:avLst/>
                    </a:prstGeom>
                  </pic:spPr>
                </pic:pic>
              </a:graphicData>
            </a:graphic>
          </wp:inline>
        </w:drawing>
      </w:r>
    </w:p>
    <w:p w14:paraId="03C9EF4C">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1.4 – Диаграмма вариантов использования для актора «Водитель-партнер»</w:t>
      </w:r>
    </w:p>
    <w:p w14:paraId="74EDE9A2">
      <w:pPr>
        <w:spacing w:after="0" w:line="360" w:lineRule="auto"/>
        <w:jc w:val="center"/>
        <w:rPr>
          <w:color w:val="000000" w:themeColor="text1"/>
          <w:sz w:val="28"/>
          <w:szCs w:val="28"/>
          <w:lang w:val="en-US"/>
          <w14:textFill>
            <w14:solidFill>
              <w14:schemeClr w14:val="tx1"/>
            </w14:solidFill>
          </w14:textFill>
        </w:rPr>
      </w:pPr>
      <w:r>
        <w:rPr>
          <w:color w:val="000000" w:themeColor="text1"/>
          <w:sz w:val="28"/>
          <w:szCs w:val="28"/>
          <w:lang w:val="en-US"/>
          <w14:textFill>
            <w14:solidFill>
              <w14:schemeClr w14:val="tx1"/>
            </w14:solidFill>
          </w14:textFill>
        </w:rPr>
        <w:drawing>
          <wp:inline distT="0" distB="0" distL="114300" distR="114300">
            <wp:extent cx="5434965" cy="4311650"/>
            <wp:effectExtent l="0" t="0" r="5715" b="1270"/>
            <wp:docPr id="16" name="Изображение 16" descr="Automated Process.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6" descr="Automated Process.drawio"/>
                    <pic:cNvPicPr>
                      <a:picLocks noChangeAspect="1"/>
                    </pic:cNvPicPr>
                  </pic:nvPicPr>
                  <pic:blipFill>
                    <a:blip r:embed="rId13"/>
                    <a:stretch>
                      <a:fillRect/>
                    </a:stretch>
                  </pic:blipFill>
                  <pic:spPr>
                    <a:xfrm>
                      <a:off x="0" y="0"/>
                      <a:ext cx="5434965" cy="4311650"/>
                    </a:xfrm>
                    <a:prstGeom prst="rect">
                      <a:avLst/>
                    </a:prstGeom>
                  </pic:spPr>
                </pic:pic>
              </a:graphicData>
            </a:graphic>
          </wp:inline>
        </w:drawing>
      </w:r>
    </w:p>
    <w:p w14:paraId="6628E07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1.5 – Диаграмма вариантов использования для автоматизированных процессов системы</w:t>
      </w:r>
    </w:p>
    <w:p w14:paraId="49371ACE">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i/>
          <w:i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1.4.3.1 Детальная спецификация ключевых вариантов использования</w:t>
      </w:r>
    </w:p>
    <w:p w14:paraId="26B5796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Для наиболее критичных и сложных сценариев взаимодействия пользователя с системой разработаны детальные спецификации вариантов использования. Данные спецификации описывают предварительные и выходные условия, основные и альтернативные потоки событий, а также возможные исключения — всё это представлено в таблицах 1.2–1.6 ниже.</w:t>
      </w:r>
    </w:p>
    <w:p w14:paraId="05BA3873">
      <w:pPr>
        <w:spacing w:after="0" w:line="360" w:lineRule="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1.2 — Вариант использования «Создание заказа»</w:t>
      </w:r>
    </w:p>
    <w:tbl>
      <w:tblPr>
        <w:tblStyle w:val="8"/>
        <w:tblW w:w="9219" w:type="dxa"/>
        <w:tblInd w:w="154" w:type="dxa"/>
        <w:tblLayout w:type="autofit"/>
        <w:tblCellMar>
          <w:top w:w="0" w:type="dxa"/>
          <w:left w:w="108" w:type="dxa"/>
          <w:bottom w:w="0" w:type="dxa"/>
          <w:right w:w="108" w:type="dxa"/>
        </w:tblCellMar>
      </w:tblPr>
      <w:tblGrid>
        <w:gridCol w:w="2369"/>
        <w:gridCol w:w="11"/>
        <w:gridCol w:w="6799"/>
        <w:gridCol w:w="40"/>
      </w:tblGrid>
      <w:tr w14:paraId="2B531DAC">
        <w:tblPrEx>
          <w:tblCellMar>
            <w:top w:w="0" w:type="dxa"/>
            <w:left w:w="108" w:type="dxa"/>
            <w:bottom w:w="0" w:type="dxa"/>
            <w:right w:w="108" w:type="dxa"/>
          </w:tblCellMar>
        </w:tblPrEx>
        <w:trPr>
          <w:gridAfter w:val="1"/>
          <w:wAfter w:w="40" w:type="dxa"/>
          <w:trHeight w:val="382" w:hRule="atLeast"/>
        </w:trPr>
        <w:tc>
          <w:tcPr>
            <w:tcW w:w="236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41441EF">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Параметр</w:t>
            </w:r>
          </w:p>
        </w:tc>
        <w:tc>
          <w:tcPr>
            <w:tcW w:w="6810" w:type="dxa"/>
            <w:gridSpan w:val="2"/>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8324378">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Описание</w:t>
            </w:r>
          </w:p>
        </w:tc>
      </w:tr>
      <w:tr w14:paraId="734719D2">
        <w:tblPrEx>
          <w:tblCellMar>
            <w:top w:w="0" w:type="dxa"/>
            <w:left w:w="108" w:type="dxa"/>
            <w:bottom w:w="0" w:type="dxa"/>
            <w:right w:w="108" w:type="dxa"/>
          </w:tblCellMar>
        </w:tblPrEx>
        <w:trPr>
          <w:gridAfter w:val="1"/>
          <w:wAfter w:w="40" w:type="dxa"/>
          <w:trHeight w:val="343" w:hRule="atLeast"/>
        </w:trPr>
        <w:tc>
          <w:tcPr>
            <w:tcW w:w="236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A6297A">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Идентификатор ВИ</w:t>
            </w:r>
          </w:p>
        </w:tc>
        <w:tc>
          <w:tcPr>
            <w:tcW w:w="681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791E691">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UC-3</w:t>
            </w:r>
          </w:p>
        </w:tc>
      </w:tr>
      <w:tr w14:paraId="4DC57066">
        <w:tblPrEx>
          <w:tblCellMar>
            <w:top w:w="0" w:type="dxa"/>
            <w:left w:w="108" w:type="dxa"/>
            <w:bottom w:w="0" w:type="dxa"/>
            <w:right w:w="108" w:type="dxa"/>
          </w:tblCellMar>
        </w:tblPrEx>
        <w:trPr>
          <w:gridAfter w:val="1"/>
          <w:wAfter w:w="40" w:type="dxa"/>
          <w:trHeight w:val="343" w:hRule="atLeast"/>
        </w:trPr>
        <w:tc>
          <w:tcPr>
            <w:tcW w:w="236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B682A1">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Наименование</w:t>
            </w:r>
          </w:p>
        </w:tc>
        <w:tc>
          <w:tcPr>
            <w:tcW w:w="681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9BE1F59">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Создание заказа</w:t>
            </w:r>
          </w:p>
        </w:tc>
      </w:tr>
      <w:tr w14:paraId="203F43F6">
        <w:tblPrEx>
          <w:tblCellMar>
            <w:top w:w="0" w:type="dxa"/>
            <w:left w:w="108" w:type="dxa"/>
            <w:bottom w:w="0" w:type="dxa"/>
            <w:right w:w="108" w:type="dxa"/>
          </w:tblCellMar>
        </w:tblPrEx>
        <w:trPr>
          <w:gridAfter w:val="1"/>
          <w:wAfter w:w="40" w:type="dxa"/>
          <w:trHeight w:val="343" w:hRule="atLeast"/>
        </w:trPr>
        <w:tc>
          <w:tcPr>
            <w:tcW w:w="236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75D571">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Автор</w:t>
            </w:r>
          </w:p>
        </w:tc>
        <w:tc>
          <w:tcPr>
            <w:tcW w:w="681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58A2878">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Мвале Лисон</w:t>
            </w:r>
          </w:p>
        </w:tc>
      </w:tr>
      <w:tr w14:paraId="4D8B41D4">
        <w:tblPrEx>
          <w:tblCellMar>
            <w:top w:w="0" w:type="dxa"/>
            <w:left w:w="108" w:type="dxa"/>
            <w:bottom w:w="0" w:type="dxa"/>
            <w:right w:w="108" w:type="dxa"/>
          </w:tblCellMar>
        </w:tblPrEx>
        <w:trPr>
          <w:gridAfter w:val="1"/>
          <w:wAfter w:w="40" w:type="dxa"/>
          <w:trHeight w:val="343" w:hRule="atLeast"/>
        </w:trPr>
        <w:tc>
          <w:tcPr>
            <w:tcW w:w="236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1EE8F8">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Дата создания</w:t>
            </w:r>
          </w:p>
        </w:tc>
        <w:tc>
          <w:tcPr>
            <w:tcW w:w="681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ADC3933">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15.03.2025</w:t>
            </w:r>
          </w:p>
        </w:tc>
      </w:tr>
      <w:tr w14:paraId="550923B8">
        <w:tblPrEx>
          <w:tblCellMar>
            <w:top w:w="0" w:type="dxa"/>
            <w:left w:w="108" w:type="dxa"/>
            <w:bottom w:w="0" w:type="dxa"/>
            <w:right w:w="108" w:type="dxa"/>
          </w:tblCellMar>
        </w:tblPrEx>
        <w:trPr>
          <w:gridAfter w:val="1"/>
          <w:wAfter w:w="40" w:type="dxa"/>
          <w:trHeight w:val="687" w:hRule="atLeast"/>
        </w:trPr>
        <w:tc>
          <w:tcPr>
            <w:tcW w:w="236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6935DC">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Основное действующее лицо</w:t>
            </w:r>
          </w:p>
        </w:tc>
        <w:tc>
          <w:tcPr>
            <w:tcW w:w="681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9441C94">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Клиент</w:t>
            </w:r>
          </w:p>
        </w:tc>
      </w:tr>
      <w:tr w14:paraId="413AEAA4">
        <w:tblPrEx>
          <w:tblCellMar>
            <w:top w:w="0" w:type="dxa"/>
            <w:left w:w="108" w:type="dxa"/>
            <w:bottom w:w="0" w:type="dxa"/>
            <w:right w:w="108" w:type="dxa"/>
          </w:tblCellMar>
        </w:tblPrEx>
        <w:trPr>
          <w:trHeight w:val="908"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AAC2E65">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Дополнительное действующее лицо</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A7CCFC1">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Система (модуль управления заказами), Система (модуль интеллектуального сопоставления)</w:t>
            </w:r>
          </w:p>
        </w:tc>
      </w:tr>
      <w:tr w14:paraId="59FEE1A3">
        <w:tblPrEx>
          <w:tblCellMar>
            <w:top w:w="0" w:type="dxa"/>
            <w:left w:w="108" w:type="dxa"/>
            <w:bottom w:w="0" w:type="dxa"/>
            <w:right w:w="108" w:type="dxa"/>
          </w:tblCellMar>
        </w:tblPrEx>
        <w:trPr>
          <w:trHeight w:val="1812"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C487304">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Описание</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2712756">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Клиент инициирует создание нового заказа на доставку груза, указывая характеристики груза, адрес отправления и назначения, а также предпочтительное время доставки. Система выполняет проверку корректности данных, рассчитывает стоимость услуги и запускает процесс подбора подходящего водителя.</w:t>
            </w:r>
          </w:p>
        </w:tc>
      </w:tr>
      <w:tr w14:paraId="67243A92">
        <w:tblPrEx>
          <w:tblCellMar>
            <w:top w:w="0" w:type="dxa"/>
            <w:left w:w="108" w:type="dxa"/>
            <w:bottom w:w="0" w:type="dxa"/>
            <w:right w:w="108" w:type="dxa"/>
          </w:tblCellMar>
        </w:tblPrEx>
        <w:trPr>
          <w:trHeight w:val="306"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2230A6D">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Приоритет</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553B3C4">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Высокий</w:t>
            </w:r>
          </w:p>
        </w:tc>
      </w:tr>
      <w:tr w14:paraId="08393504">
        <w:tblPrEx>
          <w:tblCellMar>
            <w:top w:w="0" w:type="dxa"/>
            <w:left w:w="108" w:type="dxa"/>
            <w:bottom w:w="0" w:type="dxa"/>
            <w:right w:w="108" w:type="dxa"/>
          </w:tblCellMar>
        </w:tblPrEx>
        <w:trPr>
          <w:trHeight w:val="607"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3E7E11B">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Условие-триггер</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1B3C27F">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Нажатие клиентом кнопки «Создать заказ» в личном кабинете или на главной странице платформы.</w:t>
            </w:r>
          </w:p>
        </w:tc>
      </w:tr>
      <w:tr w14:paraId="12E3D358">
        <w:tblPrEx>
          <w:tblCellMar>
            <w:top w:w="0" w:type="dxa"/>
            <w:left w:w="108" w:type="dxa"/>
            <w:bottom w:w="0" w:type="dxa"/>
            <w:right w:w="108" w:type="dxa"/>
          </w:tblCellMar>
        </w:tblPrEx>
        <w:trPr>
          <w:trHeight w:val="2113"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5B39ABF">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Предварительные условия</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6443F05">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PRE</w:t>
            </w:r>
            <w:r>
              <w:rPr>
                <w:rFonts w:ascii="Times New Roman" w:hAnsi="Times New Roman" w:cs="Times New Roman"/>
                <w:color w:val="000000" w:themeColor="text1"/>
                <w:sz w:val="28"/>
                <w:szCs w:val="28"/>
                <w:lang w:val="ru-RU" w:eastAsia="zh-CN"/>
                <w14:textFill>
                  <w14:solidFill>
                    <w14:schemeClr w14:val="tx1"/>
                  </w14:solidFill>
                </w14:textFill>
              </w:rPr>
              <w:t>-1: Клиент зарегистрирован и авторизован в системе.</w:t>
            </w:r>
          </w:p>
          <w:p w14:paraId="23326E0C">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PRE</w:t>
            </w:r>
            <w:r>
              <w:rPr>
                <w:rFonts w:ascii="Times New Roman" w:hAnsi="Times New Roman" w:cs="Times New Roman"/>
                <w:color w:val="000000" w:themeColor="text1"/>
                <w:sz w:val="28"/>
                <w:szCs w:val="28"/>
                <w:lang w:val="ru-RU" w:eastAsia="zh-CN"/>
                <w14:textFill>
                  <w14:solidFill>
                    <w14:schemeClr w14:val="tx1"/>
                  </w14:solidFill>
                </w14:textFill>
              </w:rPr>
              <w:t>-2: Профиль клиента успешно верифицирован.</w:t>
            </w:r>
          </w:p>
          <w:p w14:paraId="60B483EC">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PRE</w:t>
            </w:r>
            <w:r>
              <w:rPr>
                <w:rFonts w:ascii="Times New Roman" w:hAnsi="Times New Roman" w:cs="Times New Roman"/>
                <w:color w:val="000000" w:themeColor="text1"/>
                <w:sz w:val="28"/>
                <w:szCs w:val="28"/>
                <w:lang w:val="ru-RU" w:eastAsia="zh-CN"/>
                <w14:textFill>
                  <w14:solidFill>
                    <w14:schemeClr w14:val="tx1"/>
                  </w14:solidFill>
                </w14:textFill>
              </w:rPr>
              <w:t>-3: Система функционирует в штатном режиме и принимает новые заказы.</w:t>
            </w:r>
          </w:p>
          <w:p w14:paraId="0835CC1B">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PRE</w:t>
            </w:r>
            <w:r>
              <w:rPr>
                <w:rFonts w:ascii="Times New Roman" w:hAnsi="Times New Roman" w:cs="Times New Roman"/>
                <w:color w:val="000000" w:themeColor="text1"/>
                <w:sz w:val="28"/>
                <w:szCs w:val="28"/>
                <w:lang w:val="ru-RU" w:eastAsia="zh-CN"/>
                <w14:textFill>
                  <w14:solidFill>
                    <w14:schemeClr w14:val="tx1"/>
                  </w14:solidFill>
                </w14:textFill>
              </w:rPr>
              <w:t>-4: Клиент имеет сохранённый адрес либо готов ввести новый.</w:t>
            </w:r>
          </w:p>
        </w:tc>
      </w:tr>
      <w:tr w14:paraId="784F178B">
        <w:tblPrEx>
          <w:tblCellMar>
            <w:top w:w="0" w:type="dxa"/>
            <w:left w:w="108" w:type="dxa"/>
            <w:bottom w:w="0" w:type="dxa"/>
            <w:right w:w="108" w:type="dxa"/>
          </w:tblCellMar>
        </w:tblPrEx>
        <w:trPr>
          <w:trHeight w:val="2716"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92F9EE6">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Выходные условия</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2EFC5C8">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-1: Заказ создан и сохранён в базе данных со статусом «В поиске водителя».</w:t>
            </w:r>
          </w:p>
          <w:p w14:paraId="03835689">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-2: Стоимость доставки рассчитана согласно тарифной модели.</w:t>
            </w:r>
          </w:p>
          <w:p w14:paraId="609B872E">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-3: Заказ помещён в очередь сопоставления.</w:t>
            </w:r>
          </w:p>
          <w:p w14:paraId="499DDF81">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-4: Клиент уведомлён об успешном создании заказа и ориентировочной стоимости.</w:t>
            </w:r>
          </w:p>
          <w:p w14:paraId="48943200">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-5: Запущен процесс интеллектуального подбора водителя.</w:t>
            </w:r>
          </w:p>
        </w:tc>
      </w:tr>
      <w:tr w14:paraId="60442D0C">
        <w:tblPrEx>
          <w:tblCellMar>
            <w:top w:w="0" w:type="dxa"/>
            <w:left w:w="108" w:type="dxa"/>
            <w:bottom w:w="0" w:type="dxa"/>
            <w:right w:w="108" w:type="dxa"/>
          </w:tblCellMar>
        </w:tblPrEx>
        <w:trPr>
          <w:trHeight w:val="4528"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D471EC5">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Основные потоки</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C741500">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Клиент переходит в раздел создания заказа.</w:t>
            </w:r>
          </w:p>
          <w:p w14:paraId="0C568C00">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Система отображает форму с полями ввода параметров заказа.</w:t>
            </w:r>
          </w:p>
          <w:p w14:paraId="6F459E29">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Клиент заполняет обязательные поля.</w:t>
            </w:r>
          </w:p>
          <w:p w14:paraId="5CD173A5">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Система выполняет онлайн-валидацию введённых данных.</w:t>
            </w:r>
          </w:p>
          <w:p w14:paraId="6A4E5861">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Клиент инициирует расчёт стоимости.</w:t>
            </w:r>
          </w:p>
          <w:p w14:paraId="5AA18077">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Система вычисляет стоимость доставки с учётом параметров заказа.</w:t>
            </w:r>
          </w:p>
          <w:p w14:paraId="00CA3F68">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Клиент подтверждает создание заказа.</w:t>
            </w:r>
          </w:p>
          <w:p w14:paraId="69EF3B04">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Система сохраняет заказ, присваивает идентификатор и статус.</w:t>
            </w:r>
          </w:p>
          <w:p w14:paraId="19B7F82D">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Запускается алгоритм сопоставления с водителями.</w:t>
            </w:r>
          </w:p>
          <w:p w14:paraId="41B88E9E">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10. Клиент перенаправляется на страницу отслеживания заказа.</w:t>
            </w:r>
          </w:p>
        </w:tc>
      </w:tr>
      <w:tr w14:paraId="14653B5C">
        <w:tblPrEx>
          <w:tblCellMar>
            <w:top w:w="0" w:type="dxa"/>
            <w:left w:w="108" w:type="dxa"/>
            <w:bottom w:w="0" w:type="dxa"/>
            <w:right w:w="108" w:type="dxa"/>
          </w:tblCellMar>
        </w:tblPrEx>
        <w:trPr>
          <w:trHeight w:val="1390"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281038C">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Альтернативные потоки</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A71D1B3">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Пакетное создание заказов — загрузка файла с перечнем отправлений и автоматическое формирование группы заказов.</w:t>
            </w:r>
          </w:p>
          <w:p w14:paraId="1B869094">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1.2 Использование сохранённых адресов — выбор адресов из профиля клиента с автоматическим заполнением формы.</w:t>
            </w:r>
          </w:p>
        </w:tc>
      </w:tr>
      <w:tr w14:paraId="13530722">
        <w:tblPrEx>
          <w:tblCellMar>
            <w:top w:w="0" w:type="dxa"/>
            <w:left w:w="108" w:type="dxa"/>
            <w:bottom w:w="0" w:type="dxa"/>
            <w:right w:w="108" w:type="dxa"/>
          </w:tblCellMar>
        </w:tblPrEx>
        <w:trPr>
          <w:trHeight w:val="928"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AA2F7BD">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Исключения</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906D3CB">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E</w:t>
            </w:r>
            <w:r>
              <w:rPr>
                <w:rFonts w:ascii="Times New Roman" w:hAnsi="Times New Roman" w:cs="Times New Roman"/>
                <w:color w:val="000000" w:themeColor="text1"/>
                <w:sz w:val="28"/>
                <w:szCs w:val="28"/>
                <w:lang w:val="ru-RU" w:eastAsia="zh-CN"/>
                <w14:textFill>
                  <w14:solidFill>
                    <w14:schemeClr w14:val="tx1"/>
                  </w14:solidFill>
                </w14:textFill>
              </w:rPr>
              <w:t>1 Некорректные параметры груза — превышение допустимых ограничений.</w:t>
            </w:r>
          </w:p>
          <w:p w14:paraId="05F7ED30">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E</w:t>
            </w:r>
            <w:r>
              <w:rPr>
                <w:rFonts w:ascii="Times New Roman" w:hAnsi="Times New Roman" w:cs="Times New Roman"/>
                <w:color w:val="000000" w:themeColor="text1"/>
                <w:sz w:val="28"/>
                <w:szCs w:val="28"/>
                <w:lang w:val="ru-RU" w:eastAsia="zh-CN"/>
                <w14:textFill>
                  <w14:solidFill>
                    <w14:schemeClr w14:val="tx1"/>
                  </w14:solidFill>
                </w14:textFill>
              </w:rPr>
              <w:t>2 Недоступный адрес доставки — адрес вне зоны обслуживания платформы.</w:t>
            </w:r>
          </w:p>
        </w:tc>
      </w:tr>
      <w:tr w14:paraId="62B38A1C">
        <w:tblPrEx>
          <w:tblCellMar>
            <w:top w:w="0" w:type="dxa"/>
            <w:left w:w="108" w:type="dxa"/>
            <w:bottom w:w="0" w:type="dxa"/>
            <w:right w:w="108" w:type="dxa"/>
          </w:tblCellMar>
        </w:tblPrEx>
        <w:trPr>
          <w:trHeight w:val="1159"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3455BC5">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Бизнес-правила</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6DE8C27">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Минимальная стоимость заказа определяется тарифной политикой платформы. Создание заказа доступно только верифицированным пользователям. Бесплатная отмена возможна в течение 5 минут после создания.</w:t>
            </w:r>
          </w:p>
        </w:tc>
      </w:tr>
      <w:tr w14:paraId="02C64719">
        <w:tblPrEx>
          <w:tblCellMar>
            <w:top w:w="0" w:type="dxa"/>
            <w:left w:w="108" w:type="dxa"/>
            <w:bottom w:w="0" w:type="dxa"/>
            <w:right w:w="108" w:type="dxa"/>
          </w:tblCellMar>
        </w:tblPrEx>
        <w:trPr>
          <w:trHeight w:val="699"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CC63B20">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Другая информация</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BD70420">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Поддерживается добавление фотографий груза. Для хрупких и опасных грузов применяются специальные условия.</w:t>
            </w:r>
          </w:p>
        </w:tc>
      </w:tr>
      <w:tr w14:paraId="11909568">
        <w:tblPrEx>
          <w:tblCellMar>
            <w:top w:w="0" w:type="dxa"/>
            <w:left w:w="108" w:type="dxa"/>
            <w:bottom w:w="0" w:type="dxa"/>
            <w:right w:w="108" w:type="dxa"/>
          </w:tblCellMar>
        </w:tblPrEx>
        <w:trPr>
          <w:trHeight w:val="709" w:hRule="atLeast"/>
        </w:trPr>
        <w:tc>
          <w:tcPr>
            <w:tcW w:w="238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BA24D25">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Предположения</w:t>
            </w:r>
          </w:p>
        </w:tc>
        <w:tc>
          <w:tcPr>
            <w:tcW w:w="683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C764DB9">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Параметры груза указаны корректно, адреса поддаются геокодированию, картографические сервисы доступны.</w:t>
            </w:r>
          </w:p>
        </w:tc>
      </w:tr>
    </w:tbl>
    <w:p w14:paraId="72C06E00">
      <w:pPr>
        <w:keepNext w:val="0"/>
        <w:keepLines w:val="0"/>
        <w:pageBreakBefore w:val="0"/>
        <w:widowControl/>
        <w:kinsoku/>
        <w:wordWrap/>
        <w:overflowPunct/>
        <w:topLinePunct w:val="0"/>
        <w:autoSpaceDE/>
        <w:autoSpaceDN/>
        <w:bidi w:val="0"/>
        <w:adjustRightInd/>
        <w:snapToGrid/>
        <w:spacing w:after="0" w:line="360" w:lineRule="auto"/>
        <w:textAlignment w:val="auto"/>
        <w:rPr>
          <w:rFonts w:ascii="Times New Roman" w:hAnsi="Times New Roman" w:cs="Times New Roman"/>
          <w:color w:val="000000" w:themeColor="text1"/>
          <w:sz w:val="28"/>
          <w:szCs w:val="28"/>
          <w:lang w:val="ru-RU"/>
          <w14:textFill>
            <w14:solidFill>
              <w14:schemeClr w14:val="tx1"/>
            </w14:solidFill>
          </w14:textFill>
        </w:rPr>
      </w:pPr>
    </w:p>
    <w:p w14:paraId="5B48F12E">
      <w:pPr>
        <w:keepNext w:val="0"/>
        <w:keepLines w:val="0"/>
        <w:pageBreakBefore w:val="0"/>
        <w:widowControl/>
        <w:kinsoku/>
        <w:wordWrap/>
        <w:overflowPunct/>
        <w:topLinePunct w:val="0"/>
        <w:autoSpaceDE/>
        <w:autoSpaceDN/>
        <w:bidi w:val="0"/>
        <w:adjustRightInd/>
        <w:snapToGrid/>
        <w:spacing w:after="0" w:line="360" w:lineRule="auto"/>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1.3 — Вариант использования «Отслеживание заказа»</w:t>
      </w:r>
    </w:p>
    <w:tbl>
      <w:tblPr>
        <w:tblStyle w:val="8"/>
        <w:tblW w:w="9230" w:type="dxa"/>
        <w:tblInd w:w="154" w:type="dxa"/>
        <w:tblLayout w:type="autofit"/>
        <w:tblCellMar>
          <w:top w:w="0" w:type="dxa"/>
          <w:left w:w="108" w:type="dxa"/>
          <w:bottom w:w="0" w:type="dxa"/>
          <w:right w:w="108" w:type="dxa"/>
        </w:tblCellMar>
      </w:tblPr>
      <w:tblGrid>
        <w:gridCol w:w="2375"/>
        <w:gridCol w:w="6855"/>
      </w:tblGrid>
      <w:tr w14:paraId="1ED5AD08">
        <w:tblPrEx>
          <w:tblCellMar>
            <w:top w:w="0" w:type="dxa"/>
            <w:left w:w="108" w:type="dxa"/>
            <w:bottom w:w="0" w:type="dxa"/>
            <w:right w:w="108" w:type="dxa"/>
          </w:tblCellMar>
        </w:tblPrEx>
        <w:trPr>
          <w:trHeight w:val="479" w:hRule="atLeast"/>
        </w:trPr>
        <w:tc>
          <w:tcPr>
            <w:tcW w:w="237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859633B">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Параметр</w:t>
            </w:r>
          </w:p>
        </w:tc>
        <w:tc>
          <w:tcPr>
            <w:tcW w:w="685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8408907">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Описание</w:t>
            </w:r>
          </w:p>
        </w:tc>
      </w:tr>
      <w:tr w14:paraId="009308FB">
        <w:tblPrEx>
          <w:tblCellMar>
            <w:top w:w="0" w:type="dxa"/>
            <w:left w:w="108" w:type="dxa"/>
            <w:bottom w:w="0" w:type="dxa"/>
            <w:right w:w="108" w:type="dxa"/>
          </w:tblCellMar>
        </w:tblPrEx>
        <w:trPr>
          <w:trHeight w:val="331"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5BDD6F">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Идентификатор ВИ</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4A906B">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UC-5</w:t>
            </w:r>
          </w:p>
        </w:tc>
      </w:tr>
      <w:tr w14:paraId="7FA2F3B6">
        <w:tblPrEx>
          <w:tblCellMar>
            <w:top w:w="0" w:type="dxa"/>
            <w:left w:w="108" w:type="dxa"/>
            <w:bottom w:w="0" w:type="dxa"/>
            <w:right w:w="108" w:type="dxa"/>
          </w:tblCellMar>
        </w:tblPrEx>
        <w:trPr>
          <w:trHeight w:val="167"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CC29D3">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Наименование</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6D56AC">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Отслеживание заказа</w:t>
            </w:r>
          </w:p>
        </w:tc>
      </w:tr>
      <w:tr w14:paraId="5939D1CC">
        <w:tblPrEx>
          <w:tblCellMar>
            <w:top w:w="0" w:type="dxa"/>
            <w:left w:w="108" w:type="dxa"/>
            <w:bottom w:w="0" w:type="dxa"/>
            <w:right w:w="108" w:type="dxa"/>
          </w:tblCellMar>
        </w:tblPrEx>
        <w:trPr>
          <w:trHeight w:val="167"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6C92F1">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Автор</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4DEAE9">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Мвале Лисон</w:t>
            </w:r>
          </w:p>
        </w:tc>
      </w:tr>
      <w:tr w14:paraId="11964AA5">
        <w:tblPrEx>
          <w:tblCellMar>
            <w:top w:w="0" w:type="dxa"/>
            <w:left w:w="108" w:type="dxa"/>
            <w:bottom w:w="0" w:type="dxa"/>
            <w:right w:w="108" w:type="dxa"/>
          </w:tblCellMar>
        </w:tblPrEx>
        <w:trPr>
          <w:trHeight w:val="167"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326131">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Дата создания</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C765BA">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15.03.2025</w:t>
            </w:r>
          </w:p>
        </w:tc>
      </w:tr>
      <w:tr w14:paraId="5B6581AD">
        <w:tblPrEx>
          <w:tblCellMar>
            <w:top w:w="0" w:type="dxa"/>
            <w:left w:w="108" w:type="dxa"/>
            <w:bottom w:w="0" w:type="dxa"/>
            <w:right w:w="108" w:type="dxa"/>
          </w:tblCellMar>
        </w:tblPrEx>
        <w:trPr>
          <w:trHeight w:val="495"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BA46A6">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Основное действующее лицо</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353CAC">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Клиент</w:t>
            </w:r>
          </w:p>
        </w:tc>
      </w:tr>
      <w:tr w14:paraId="34277B03">
        <w:tblPrEx>
          <w:tblCellMar>
            <w:top w:w="0" w:type="dxa"/>
            <w:left w:w="108" w:type="dxa"/>
            <w:bottom w:w="0" w:type="dxa"/>
            <w:right w:w="108" w:type="dxa"/>
          </w:tblCellMar>
        </w:tblPrEx>
        <w:trPr>
          <w:trHeight w:val="495"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02CB8F7">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Дополнительные действующие лица</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C0C3E2">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Система (модуль трекинга), Водитель</w:t>
            </w:r>
          </w:p>
        </w:tc>
      </w:tr>
      <w:tr w14:paraId="71F6F85E">
        <w:tblPrEx>
          <w:tblCellMar>
            <w:top w:w="0" w:type="dxa"/>
            <w:left w:w="108" w:type="dxa"/>
            <w:bottom w:w="0" w:type="dxa"/>
            <w:right w:w="108" w:type="dxa"/>
          </w:tblCellMar>
        </w:tblPrEx>
        <w:trPr>
          <w:trHeight w:val="988"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A6E79F">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Описание</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10AE2E">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Клиент осуществляет мониторинг статуса и местоположения заказа в режиме реального времени через веб-интерфейс. Система отображает маршрут доставки, текущее положение водителя, прогнозируемое время прибытия и историю перемещений.</w:t>
            </w:r>
          </w:p>
        </w:tc>
      </w:tr>
      <w:tr w14:paraId="537C0491">
        <w:tblPrEx>
          <w:tblCellMar>
            <w:top w:w="0" w:type="dxa"/>
            <w:left w:w="108" w:type="dxa"/>
            <w:bottom w:w="0" w:type="dxa"/>
            <w:right w:w="108" w:type="dxa"/>
          </w:tblCellMar>
        </w:tblPrEx>
        <w:trPr>
          <w:trHeight w:val="167"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A3304D">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Приоритет</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80C114">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Высокий</w:t>
            </w:r>
          </w:p>
        </w:tc>
      </w:tr>
      <w:tr w14:paraId="68A79942">
        <w:tblPrEx>
          <w:tblCellMar>
            <w:top w:w="0" w:type="dxa"/>
            <w:left w:w="108" w:type="dxa"/>
            <w:bottom w:w="0" w:type="dxa"/>
            <w:right w:w="108" w:type="dxa"/>
          </w:tblCellMar>
        </w:tblPrEx>
        <w:trPr>
          <w:trHeight w:val="331"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C80285">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Условие-триггер</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158BF9">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Клиент переходит на страницу активного заказа либо обновляет страницу отслеживания.</w:t>
            </w:r>
          </w:p>
        </w:tc>
      </w:tr>
      <w:tr w14:paraId="3ACB5E99">
        <w:tblPrEx>
          <w:tblCellMar>
            <w:top w:w="0" w:type="dxa"/>
            <w:left w:w="108" w:type="dxa"/>
            <w:bottom w:w="0" w:type="dxa"/>
            <w:right w:w="108" w:type="dxa"/>
          </w:tblCellMar>
        </w:tblPrEx>
        <w:trPr>
          <w:trHeight w:val="824"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AF75F6">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Предварительные условия</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4D10F1">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PRE</w:t>
            </w:r>
            <w:r>
              <w:rPr>
                <w:rFonts w:ascii="Times New Roman" w:hAnsi="Times New Roman" w:cs="Times New Roman"/>
                <w:color w:val="000000" w:themeColor="text1"/>
                <w:sz w:val="28"/>
                <w:szCs w:val="28"/>
                <w:lang w:val="ru-RU" w:eastAsia="zh-CN"/>
                <w14:textFill>
                  <w14:solidFill>
                    <w14:schemeClr w14:val="tx1"/>
                  </w14:solidFill>
                </w14:textFill>
              </w:rPr>
              <w:t>-1: Заказ существует и имеет статус «Принят» или «В пути».</w:t>
            </w:r>
          </w:p>
          <w:p w14:paraId="358FDEB2">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PRE</w:t>
            </w:r>
            <w:r>
              <w:rPr>
                <w:rFonts w:ascii="Times New Roman" w:hAnsi="Times New Roman" w:cs="Times New Roman"/>
                <w:color w:val="000000" w:themeColor="text1"/>
                <w:sz w:val="28"/>
                <w:szCs w:val="28"/>
                <w:lang w:val="ru-RU" w:eastAsia="zh-CN"/>
                <w14:textFill>
                  <w14:solidFill>
                    <w14:schemeClr w14:val="tx1"/>
                  </w14:solidFill>
                </w14:textFill>
              </w:rPr>
              <w:t xml:space="preserve">-2: Водитель активировал </w:t>
            </w:r>
            <w:r>
              <w:rPr>
                <w:rFonts w:ascii="Times New Roman" w:hAnsi="Times New Roman" w:cs="Times New Roman"/>
                <w:color w:val="000000" w:themeColor="text1"/>
                <w:sz w:val="28"/>
                <w:szCs w:val="28"/>
                <w:lang w:val="en-US" w:eastAsia="zh-CN"/>
                <w14:textFill>
                  <w14:solidFill>
                    <w14:schemeClr w14:val="tx1"/>
                  </w14:solidFill>
                </w14:textFill>
              </w:rPr>
              <w:t>GPS</w:t>
            </w:r>
            <w:r>
              <w:rPr>
                <w:rFonts w:ascii="Times New Roman" w:hAnsi="Times New Roman" w:cs="Times New Roman"/>
                <w:color w:val="000000" w:themeColor="text1"/>
                <w:sz w:val="28"/>
                <w:szCs w:val="28"/>
                <w:lang w:val="ru-RU" w:eastAsia="zh-CN"/>
                <w14:textFill>
                  <w14:solidFill>
                    <w14:schemeClr w14:val="tx1"/>
                  </w14:solidFill>
                </w14:textFill>
              </w:rPr>
              <w:t>-трекинг.</w:t>
            </w:r>
          </w:p>
          <w:p w14:paraId="6B5F1C3E">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PRE</w:t>
            </w:r>
            <w:r>
              <w:rPr>
                <w:rFonts w:ascii="Times New Roman" w:hAnsi="Times New Roman" w:cs="Times New Roman"/>
                <w:color w:val="000000" w:themeColor="text1"/>
                <w:sz w:val="28"/>
                <w:szCs w:val="28"/>
                <w:lang w:val="ru-RU" w:eastAsia="zh-CN"/>
                <w14:textFill>
                  <w14:solidFill>
                    <w14:schemeClr w14:val="tx1"/>
                  </w14:solidFill>
                </w14:textFill>
              </w:rPr>
              <w:t>-3: Модуль трекинга функционирует и получает данные о местоположении.</w:t>
            </w:r>
          </w:p>
        </w:tc>
      </w:tr>
      <w:tr w14:paraId="195626B3">
        <w:tblPrEx>
          <w:tblCellMar>
            <w:top w:w="0" w:type="dxa"/>
            <w:left w:w="108" w:type="dxa"/>
            <w:bottom w:w="0" w:type="dxa"/>
            <w:right w:w="108" w:type="dxa"/>
          </w:tblCellMar>
        </w:tblPrEx>
        <w:trPr>
          <w:trHeight w:val="827"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F8F8F6">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Выходные условия</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73C5FE">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-1: Текущее местоположение водителя отображено на карте.</w:t>
            </w:r>
          </w:p>
          <w:p w14:paraId="4C7F65D5">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-2: Клиенту показано прогнозируемое время прибытия (</w:t>
            </w:r>
            <w:r>
              <w:rPr>
                <w:rFonts w:ascii="Times New Roman" w:hAnsi="Times New Roman" w:cs="Times New Roman"/>
                <w:color w:val="000000" w:themeColor="text1"/>
                <w:sz w:val="28"/>
                <w:szCs w:val="28"/>
                <w:lang w:val="en-US" w:eastAsia="zh-CN"/>
                <w14:textFill>
                  <w14:solidFill>
                    <w14:schemeClr w14:val="tx1"/>
                  </w14:solidFill>
                </w14:textFill>
              </w:rPr>
              <w:t>ETA</w:t>
            </w:r>
            <w:r>
              <w:rPr>
                <w:rFonts w:ascii="Times New Roman" w:hAnsi="Times New Roman" w:cs="Times New Roman"/>
                <w:color w:val="000000" w:themeColor="text1"/>
                <w:sz w:val="28"/>
                <w:szCs w:val="28"/>
                <w:lang w:val="ru-RU" w:eastAsia="zh-CN"/>
                <w14:textFill>
                  <w14:solidFill>
                    <w14:schemeClr w14:val="tx1"/>
                  </w14:solidFill>
                </w14:textFill>
              </w:rPr>
              <w:t>).</w:t>
            </w:r>
          </w:p>
          <w:p w14:paraId="4E727DEF">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-3: История статусов заказа обновлена.</w:t>
            </w:r>
          </w:p>
        </w:tc>
      </w:tr>
      <w:tr w14:paraId="070E016D">
        <w:tblPrEx>
          <w:tblCellMar>
            <w:top w:w="0" w:type="dxa"/>
            <w:left w:w="108" w:type="dxa"/>
            <w:bottom w:w="0" w:type="dxa"/>
            <w:right w:w="108" w:type="dxa"/>
          </w:tblCellMar>
        </w:tblPrEx>
        <w:trPr>
          <w:trHeight w:val="90"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175195">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EA18F95">
            <w:pPr>
              <w:spacing w:after="0" w:line="240" w:lineRule="auto"/>
              <w:jc w:val="both"/>
              <w:rPr>
                <w:rFonts w:ascii="Times New Roman" w:hAnsi="Times New Roman" w:cs="Times New Roman"/>
                <w:color w:val="000000" w:themeColor="text1"/>
                <w:sz w:val="28"/>
                <w:szCs w:val="28"/>
                <w:lang w:val="en-US" w:eastAsia="zh-CN"/>
                <w14:textFill>
                  <w14:solidFill>
                    <w14:schemeClr w14:val="tx1"/>
                  </w14:solidFill>
                </w14:textFill>
              </w:rPr>
            </w:pPr>
            <w:r>
              <w:rPr>
                <w:rFonts w:ascii="Times New Roman" w:hAnsi="Times New Roman"/>
                <w:color w:val="000000" w:themeColor="text1"/>
                <w:sz w:val="28"/>
                <w:szCs w:val="28"/>
                <w:lang w:val="en-US" w:eastAsia="zh-CN"/>
                <w14:textFill>
                  <w14:solidFill>
                    <w14:schemeClr w14:val="tx1"/>
                  </w14:solidFill>
                </w14:textFill>
              </w:rPr>
              <w:t>POST-4: Маршрут доставки визуализирован.</w:t>
            </w:r>
          </w:p>
        </w:tc>
      </w:tr>
      <w:tr w14:paraId="67C8699F">
        <w:tblPrEx>
          <w:tblCellMar>
            <w:top w:w="0" w:type="dxa"/>
            <w:left w:w="108" w:type="dxa"/>
            <w:bottom w:w="0" w:type="dxa"/>
            <w:right w:w="108" w:type="dxa"/>
          </w:tblCellMar>
        </w:tblPrEx>
        <w:trPr>
          <w:trHeight w:val="90"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597236">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Основные потоки</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7F639F">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Клиент открывает раздел «Мои заказы».</w:t>
            </w:r>
          </w:p>
          <w:p w14:paraId="631DBB14">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Система отображает список активных и завершённых заказов.</w:t>
            </w:r>
          </w:p>
          <w:p w14:paraId="069ED2D3">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Клиент выбирает активный заказ.</w:t>
            </w:r>
          </w:p>
          <w:p w14:paraId="160A92FD">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Система загружает страницу отслеживания с интерактивной картой, текущей позицией водителя, прогресс-баром этапов доставки, </w:t>
            </w:r>
            <w:r>
              <w:rPr>
                <w:rFonts w:ascii="Times New Roman" w:hAnsi="Times New Roman" w:cs="Times New Roman"/>
                <w:color w:val="000000" w:themeColor="text1"/>
                <w:sz w:val="28"/>
                <w:szCs w:val="28"/>
                <w:lang w:val="en-US" w:eastAsia="zh-CN"/>
                <w14:textFill>
                  <w14:solidFill>
                    <w14:schemeClr w14:val="tx1"/>
                  </w14:solidFill>
                </w14:textFill>
              </w:rPr>
              <w:t>ETA</w:t>
            </w:r>
            <w:r>
              <w:rPr>
                <w:rFonts w:ascii="Times New Roman" w:hAnsi="Times New Roman" w:cs="Times New Roman"/>
                <w:color w:val="000000" w:themeColor="text1"/>
                <w:sz w:val="28"/>
                <w:szCs w:val="28"/>
                <w:lang w:val="ru-RU" w:eastAsia="zh-CN"/>
                <w14:textFill>
                  <w14:solidFill>
                    <w14:schemeClr w14:val="tx1"/>
                  </w14:solidFill>
                </w14:textFill>
              </w:rPr>
              <w:t>, контактной информацией водителя и кнопкой связи.</w:t>
            </w:r>
          </w:p>
          <w:p w14:paraId="2EB5BF70">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Система обновляет позицию водителя каждые 10 секунд.</w:t>
            </w:r>
          </w:p>
          <w:p w14:paraId="0D7E0920">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Клиент наблюдает перемещение в режиме реального времени.</w:t>
            </w:r>
          </w:p>
          <w:p w14:paraId="3730D782">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7. При изменении статуса заказа система обновляет интерфейс и отправляет уведомление.</w:t>
            </w:r>
          </w:p>
        </w:tc>
      </w:tr>
      <w:tr w14:paraId="155053A1">
        <w:tblPrEx>
          <w:tblCellMar>
            <w:top w:w="0" w:type="dxa"/>
            <w:left w:w="108" w:type="dxa"/>
            <w:bottom w:w="0" w:type="dxa"/>
            <w:right w:w="108" w:type="dxa"/>
          </w:tblCellMar>
        </w:tblPrEx>
        <w:trPr>
          <w:trHeight w:val="90"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88D8F9">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Альтернативные потоки</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F884A0">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Отслеживание без авторизации</w:t>
            </w:r>
          </w:p>
          <w:p w14:paraId="0304C280">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Клиент использует публичную ссылку для отслеживания.</w:t>
            </w:r>
          </w:p>
          <w:p w14:paraId="68A649D7">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Система отображает ограниченный набор информации.</w:t>
            </w:r>
          </w:p>
          <w:p w14:paraId="4E6BB6CA">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Возврат к основному потоку, шаг </w:t>
            </w:r>
          </w:p>
        </w:tc>
      </w:tr>
      <w:tr w14:paraId="3413634E">
        <w:tblPrEx>
          <w:tblCellMar>
            <w:top w:w="0" w:type="dxa"/>
            <w:left w:w="108" w:type="dxa"/>
            <w:bottom w:w="0" w:type="dxa"/>
            <w:right w:w="108" w:type="dxa"/>
          </w:tblCellMar>
        </w:tblPrEx>
        <w:trPr>
          <w:trHeight w:val="90"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A4FEB6">
            <w:pPr>
              <w:spacing w:after="0" w:line="240" w:lineRule="auto"/>
              <w:jc w:val="both"/>
              <w:rPr>
                <w:rFonts w:ascii="Times New Roman" w:hAnsi="Times New Roman" w:cs="Times New Roman"/>
                <w:color w:val="000000" w:themeColor="text1"/>
                <w:sz w:val="28"/>
                <w:szCs w:val="28"/>
                <w:lang w:val="en-US"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Исключения</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CC60EF">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2.0 </w:t>
            </w:r>
            <w:r>
              <w:rPr>
                <w:rFonts w:ascii="Times New Roman" w:hAnsi="Times New Roman" w:cs="Times New Roman"/>
                <w:color w:val="000000" w:themeColor="text1"/>
                <w:sz w:val="28"/>
                <w:szCs w:val="28"/>
                <w:lang w:val="en-US" w:eastAsia="zh-CN"/>
                <w14:textFill>
                  <w14:solidFill>
                    <w14:schemeClr w14:val="tx1"/>
                  </w14:solidFill>
                </w14:textFill>
              </w:rPr>
              <w:t>E</w:t>
            </w:r>
            <w:r>
              <w:rPr>
                <w:rFonts w:ascii="Times New Roman" w:hAnsi="Times New Roman" w:cs="Times New Roman"/>
                <w:color w:val="000000" w:themeColor="text1"/>
                <w:sz w:val="28"/>
                <w:szCs w:val="28"/>
                <w:lang w:val="ru-RU" w:eastAsia="zh-CN"/>
                <w14:textFill>
                  <w14:solidFill>
                    <w14:schemeClr w14:val="tx1"/>
                  </w14:solidFill>
                </w14:textFill>
              </w:rPr>
              <w:t xml:space="preserve">1 Потеря </w:t>
            </w:r>
            <w:r>
              <w:rPr>
                <w:rFonts w:ascii="Times New Roman" w:hAnsi="Times New Roman" w:cs="Times New Roman"/>
                <w:color w:val="000000" w:themeColor="text1"/>
                <w:sz w:val="28"/>
                <w:szCs w:val="28"/>
                <w:lang w:val="en-US" w:eastAsia="zh-CN"/>
                <w14:textFill>
                  <w14:solidFill>
                    <w14:schemeClr w14:val="tx1"/>
                  </w14:solidFill>
                </w14:textFill>
              </w:rPr>
              <w:t>GPS</w:t>
            </w:r>
            <w:r>
              <w:rPr>
                <w:rFonts w:ascii="Times New Roman" w:hAnsi="Times New Roman" w:cs="Times New Roman"/>
                <w:color w:val="000000" w:themeColor="text1"/>
                <w:sz w:val="28"/>
                <w:szCs w:val="28"/>
                <w:lang w:val="ru-RU" w:eastAsia="zh-CN"/>
                <w14:textFill>
                  <w14:solidFill>
                    <w14:schemeClr w14:val="tx1"/>
                  </w14:solidFill>
                </w14:textFill>
              </w:rPr>
              <w:t>-сигнала</w:t>
            </w:r>
          </w:p>
          <w:p w14:paraId="6CAFA257">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1. Водитель теряет сигнал </w:t>
            </w:r>
            <w:r>
              <w:rPr>
                <w:rFonts w:ascii="Times New Roman" w:hAnsi="Times New Roman" w:cs="Times New Roman"/>
                <w:color w:val="000000" w:themeColor="text1"/>
                <w:sz w:val="28"/>
                <w:szCs w:val="28"/>
                <w:lang w:val="en-US" w:eastAsia="zh-CN"/>
                <w14:textFill>
                  <w14:solidFill>
                    <w14:schemeClr w14:val="tx1"/>
                  </w14:solidFill>
                </w14:textFill>
              </w:rPr>
              <w:t>GPS</w:t>
            </w:r>
            <w:r>
              <w:rPr>
                <w:rFonts w:ascii="Times New Roman" w:hAnsi="Times New Roman" w:cs="Times New Roman"/>
                <w:color w:val="000000" w:themeColor="text1"/>
                <w:sz w:val="28"/>
                <w:szCs w:val="28"/>
                <w:lang w:val="ru-RU" w:eastAsia="zh-CN"/>
                <w14:textFill>
                  <w14:solidFill>
                    <w14:schemeClr w14:val="tx1"/>
                  </w14:solidFill>
                </w14:textFill>
              </w:rPr>
              <w:t xml:space="preserve"> или отключает трекинг.</w:t>
            </w:r>
          </w:p>
          <w:p w14:paraId="28F3C490">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2. Система отображает последнюю известную позицию и предупреждение.</w:t>
            </w:r>
          </w:p>
          <w:p w14:paraId="2AC8A3F4">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3. </w:t>
            </w:r>
            <w:r>
              <w:rPr>
                <w:rFonts w:ascii="Times New Roman" w:hAnsi="Times New Roman" w:cs="Times New Roman"/>
                <w:color w:val="000000" w:themeColor="text1"/>
                <w:sz w:val="28"/>
                <w:szCs w:val="28"/>
                <w:lang w:val="en-US" w:eastAsia="zh-CN"/>
                <w14:textFill>
                  <w14:solidFill>
                    <w14:schemeClr w14:val="tx1"/>
                  </w14:solidFill>
                </w14:textFill>
              </w:rPr>
              <w:t>ETA</w:t>
            </w:r>
            <w:r>
              <w:rPr>
                <w:rFonts w:ascii="Times New Roman" w:hAnsi="Times New Roman" w:cs="Times New Roman"/>
                <w:color w:val="000000" w:themeColor="text1"/>
                <w:sz w:val="28"/>
                <w:szCs w:val="28"/>
                <w:lang w:val="ru-RU" w:eastAsia="zh-CN"/>
                <w14:textFill>
                  <w14:solidFill>
                    <w14:schemeClr w14:val="tx1"/>
                  </w14:solidFill>
                </w14:textFill>
              </w:rPr>
              <w:t xml:space="preserve"> рассчитывается на основе последних доступных данных.</w:t>
            </w:r>
          </w:p>
          <w:p w14:paraId="6E4680BC">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3.0 </w:t>
            </w:r>
            <w:r>
              <w:rPr>
                <w:rFonts w:ascii="Times New Roman" w:hAnsi="Times New Roman" w:cs="Times New Roman"/>
                <w:color w:val="000000" w:themeColor="text1"/>
                <w:sz w:val="28"/>
                <w:szCs w:val="28"/>
                <w:lang w:val="en-US" w:eastAsia="zh-CN"/>
                <w14:textFill>
                  <w14:solidFill>
                    <w14:schemeClr w14:val="tx1"/>
                  </w14:solidFill>
                </w14:textFill>
              </w:rPr>
              <w:t>E</w:t>
            </w:r>
            <w:r>
              <w:rPr>
                <w:rFonts w:ascii="Times New Roman" w:hAnsi="Times New Roman" w:cs="Times New Roman"/>
                <w:color w:val="000000" w:themeColor="text1"/>
                <w:sz w:val="28"/>
                <w:szCs w:val="28"/>
                <w:lang w:val="ru-RU" w:eastAsia="zh-CN"/>
                <w14:textFill>
                  <w14:solidFill>
                    <w14:schemeClr w14:val="tx1"/>
                  </w14:solidFill>
                </w14:textFill>
              </w:rPr>
              <w:t>2 Отклонение от маршрута</w:t>
            </w:r>
          </w:p>
          <w:p w14:paraId="21C595DF">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1. Водитель существенно отклоняется от запланированного маршрута.</w:t>
            </w:r>
          </w:p>
        </w:tc>
      </w:tr>
      <w:tr w14:paraId="29089121">
        <w:tblPrEx>
          <w:tblCellMar>
            <w:top w:w="0" w:type="dxa"/>
            <w:left w:w="108" w:type="dxa"/>
            <w:bottom w:w="0" w:type="dxa"/>
            <w:right w:w="108" w:type="dxa"/>
          </w:tblCellMar>
        </w:tblPrEx>
        <w:trPr>
          <w:trHeight w:val="1682"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D57243">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Исключения</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8D66C2">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2. Система фиксирует отклонение и уведомляет клиента.</w:t>
            </w:r>
          </w:p>
          <w:p w14:paraId="3CABE1F7">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3. При критическом отклонении предлагается связаться со службой поддержки.</w:t>
            </w:r>
          </w:p>
        </w:tc>
      </w:tr>
      <w:tr w14:paraId="7AE0D6E6">
        <w:tblPrEx>
          <w:tblCellMar>
            <w:top w:w="0" w:type="dxa"/>
            <w:left w:w="108" w:type="dxa"/>
            <w:bottom w:w="0" w:type="dxa"/>
            <w:right w:w="108" w:type="dxa"/>
          </w:tblCellMar>
        </w:tblPrEx>
        <w:trPr>
          <w:trHeight w:val="1060"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B47501">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Бизнес-правила</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F99548">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 Данные о местоположении обновляются не реже одного раза в 10 секунд.– </w:t>
            </w:r>
            <w:r>
              <w:rPr>
                <w:rFonts w:ascii="Times New Roman" w:hAnsi="Times New Roman" w:cs="Times New Roman"/>
                <w:color w:val="000000" w:themeColor="text1"/>
                <w:sz w:val="28"/>
                <w:szCs w:val="28"/>
                <w:lang w:val="en-US" w:eastAsia="zh-CN"/>
                <w14:textFill>
                  <w14:solidFill>
                    <w14:schemeClr w14:val="tx1"/>
                  </w14:solidFill>
                </w14:textFill>
              </w:rPr>
              <w:t>ETA</w:t>
            </w:r>
            <w:r>
              <w:rPr>
                <w:rFonts w:ascii="Times New Roman" w:hAnsi="Times New Roman" w:cs="Times New Roman"/>
                <w:color w:val="000000" w:themeColor="text1"/>
                <w:sz w:val="28"/>
                <w:szCs w:val="28"/>
                <w:lang w:val="ru-RU" w:eastAsia="zh-CN"/>
                <w14:textFill>
                  <w14:solidFill>
                    <w14:schemeClr w14:val="tx1"/>
                  </w14:solidFill>
                </w14:textFill>
              </w:rPr>
              <w:t xml:space="preserve"> пересчитывается при изменении дорожной обстановки.– История перемещений хранится в течение 24 часов после доставки.– </w:t>
            </w:r>
            <w:r>
              <w:rPr>
                <w:rFonts w:ascii="Times New Roman" w:hAnsi="Times New Roman" w:cs="Times New Roman"/>
                <w:color w:val="000000" w:themeColor="text1"/>
                <w:sz w:val="28"/>
                <w:szCs w:val="28"/>
                <w:lang w:val="en-US" w:eastAsia="zh-CN"/>
                <w14:textFill>
                  <w14:solidFill>
                    <w14:schemeClr w14:val="tx1"/>
                  </w14:solidFill>
                </w14:textFill>
              </w:rPr>
              <w:t>Клиент может делиться ссылкой на отслеживание с третьими лицами.</w:t>
            </w:r>
          </w:p>
        </w:tc>
      </w:tr>
      <w:tr w14:paraId="3CE70CEA">
        <w:tblPrEx>
          <w:tblCellMar>
            <w:top w:w="0" w:type="dxa"/>
            <w:left w:w="108" w:type="dxa"/>
            <w:bottom w:w="0" w:type="dxa"/>
            <w:right w:w="108" w:type="dxa"/>
          </w:tblCellMar>
        </w:tblPrEx>
        <w:trPr>
          <w:trHeight w:val="758"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A13D67">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Другая информация</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BD5809">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 На карте отображаются точки погрузки и выгрузки.– Доступны уведомления о приближении водителя.– </w:t>
            </w:r>
            <w:r>
              <w:rPr>
                <w:rFonts w:ascii="Times New Roman" w:hAnsi="Times New Roman" w:cs="Times New Roman"/>
                <w:color w:val="000000" w:themeColor="text1"/>
                <w:sz w:val="28"/>
                <w:szCs w:val="28"/>
                <w:lang w:val="en-US" w:eastAsia="zh-CN"/>
                <w14:textFill>
                  <w14:solidFill>
                    <w14:schemeClr w14:val="tx1"/>
                  </w14:solidFill>
                </w14:textFill>
              </w:rPr>
              <w:t>Для конфиденциальных грузов возможен режим ограниченного трекинга.</w:t>
            </w:r>
          </w:p>
        </w:tc>
      </w:tr>
      <w:tr w14:paraId="4750B16F">
        <w:tblPrEx>
          <w:tblCellMar>
            <w:top w:w="0" w:type="dxa"/>
            <w:left w:w="108" w:type="dxa"/>
            <w:bottom w:w="0" w:type="dxa"/>
            <w:right w:w="108" w:type="dxa"/>
          </w:tblCellMar>
        </w:tblPrEx>
        <w:trPr>
          <w:trHeight w:val="609" w:hRule="atLeast"/>
        </w:trPr>
        <w:tc>
          <w:tcPr>
            <w:tcW w:w="237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E736F7">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Предположения</w:t>
            </w:r>
          </w:p>
        </w:tc>
        <w:tc>
          <w:tcPr>
            <w:tcW w:w="685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345FEB">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 У водителя стабильное интернет-соединение.– </w:t>
            </w:r>
            <w:r>
              <w:rPr>
                <w:rFonts w:ascii="Times New Roman" w:hAnsi="Times New Roman" w:cs="Times New Roman"/>
                <w:color w:val="000000" w:themeColor="text1"/>
                <w:sz w:val="28"/>
                <w:szCs w:val="28"/>
                <w:lang w:val="en-US" w:eastAsia="zh-CN"/>
                <w14:textFill>
                  <w14:solidFill>
                    <w14:schemeClr w14:val="tx1"/>
                  </w14:solidFill>
                </w14:textFill>
              </w:rPr>
              <w:t>GPS</w:t>
            </w:r>
            <w:r>
              <w:rPr>
                <w:rFonts w:ascii="Times New Roman" w:hAnsi="Times New Roman" w:cs="Times New Roman"/>
                <w:color w:val="000000" w:themeColor="text1"/>
                <w:sz w:val="28"/>
                <w:szCs w:val="28"/>
                <w:lang w:val="ru-RU" w:eastAsia="zh-CN"/>
                <w14:textFill>
                  <w14:solidFill>
                    <w14:schemeClr w14:val="tx1"/>
                  </w14:solidFill>
                </w14:textFill>
              </w:rPr>
              <w:t>-датчик водителя исправен.– Картографический сервис функционирует корректно.</w:t>
            </w:r>
          </w:p>
        </w:tc>
      </w:tr>
    </w:tbl>
    <w:p w14:paraId="7DB3BAEC">
      <w:pPr>
        <w:keepNext w:val="0"/>
        <w:keepLines w:val="0"/>
        <w:pageBreakBefore w:val="0"/>
        <w:widowControl/>
        <w:kinsoku/>
        <w:wordWrap/>
        <w:overflowPunct/>
        <w:topLinePunct w:val="0"/>
        <w:autoSpaceDE/>
        <w:autoSpaceDN/>
        <w:bidi w:val="0"/>
        <w:adjustRightInd/>
        <w:snapToGrid/>
        <w:spacing w:after="0" w:line="360" w:lineRule="auto"/>
        <w:textAlignment w:val="auto"/>
        <w:rPr>
          <w:rFonts w:ascii="Times New Roman" w:hAnsi="Times New Roman" w:cs="Times New Roman"/>
          <w:color w:val="000000" w:themeColor="text1"/>
          <w:sz w:val="28"/>
          <w:szCs w:val="28"/>
          <w:lang w:val="ru-RU"/>
          <w14:textFill>
            <w14:solidFill>
              <w14:schemeClr w14:val="tx1"/>
            </w14:solidFill>
          </w14:textFill>
        </w:rPr>
      </w:pPr>
    </w:p>
    <w:p w14:paraId="7316FA80">
      <w:pPr>
        <w:keepNext w:val="0"/>
        <w:keepLines w:val="0"/>
        <w:pageBreakBefore w:val="0"/>
        <w:widowControl/>
        <w:kinsoku/>
        <w:wordWrap/>
        <w:overflowPunct/>
        <w:topLinePunct w:val="0"/>
        <w:autoSpaceDE/>
        <w:autoSpaceDN/>
        <w:bidi w:val="0"/>
        <w:adjustRightInd/>
        <w:snapToGrid/>
        <w:spacing w:after="0" w:line="360" w:lineRule="auto"/>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1.4 — ВИ «Принятие/отклонение заказа»</w:t>
      </w:r>
    </w:p>
    <w:tbl>
      <w:tblPr>
        <w:tblStyle w:val="8"/>
        <w:tblW w:w="9199" w:type="dxa"/>
        <w:tblInd w:w="181" w:type="dxa"/>
        <w:tblLayout w:type="autofit"/>
        <w:tblCellMar>
          <w:top w:w="0" w:type="dxa"/>
          <w:left w:w="108" w:type="dxa"/>
          <w:bottom w:w="0" w:type="dxa"/>
          <w:right w:w="108" w:type="dxa"/>
        </w:tblCellMar>
      </w:tblPr>
      <w:tblGrid>
        <w:gridCol w:w="2349"/>
        <w:gridCol w:w="6850"/>
      </w:tblGrid>
      <w:tr w14:paraId="54EE77BF">
        <w:tblPrEx>
          <w:tblCellMar>
            <w:top w:w="0" w:type="dxa"/>
            <w:left w:w="108" w:type="dxa"/>
            <w:bottom w:w="0" w:type="dxa"/>
            <w:right w:w="108" w:type="dxa"/>
          </w:tblCellMar>
        </w:tblPrEx>
        <w:trPr>
          <w:trHeight w:val="348" w:hRule="atLeast"/>
        </w:trPr>
        <w:tc>
          <w:tcPr>
            <w:tcW w:w="234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5394E9A0">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Параметр</w:t>
            </w:r>
          </w:p>
        </w:tc>
        <w:tc>
          <w:tcPr>
            <w:tcW w:w="685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2D372F9">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Описание</w:t>
            </w:r>
          </w:p>
        </w:tc>
      </w:tr>
      <w:tr w14:paraId="44C223D5">
        <w:tblPrEx>
          <w:tblCellMar>
            <w:top w:w="0" w:type="dxa"/>
            <w:left w:w="108" w:type="dxa"/>
            <w:bottom w:w="0" w:type="dxa"/>
            <w:right w:w="108" w:type="dxa"/>
          </w:tblCellMar>
        </w:tblPrEx>
        <w:trPr>
          <w:trHeight w:val="692"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74CA8E">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Идентификатор ВИ</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8B8034">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UC-17</w:t>
            </w:r>
          </w:p>
        </w:tc>
      </w:tr>
      <w:tr w14:paraId="3D3748D2">
        <w:tblPrEx>
          <w:tblCellMar>
            <w:top w:w="0" w:type="dxa"/>
            <w:left w:w="108" w:type="dxa"/>
            <w:bottom w:w="0" w:type="dxa"/>
            <w:right w:w="108" w:type="dxa"/>
          </w:tblCellMar>
        </w:tblPrEx>
        <w:trPr>
          <w:trHeight w:val="348"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E56D28">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Наименование</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997C04">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Принятие/отклонение заказа</w:t>
            </w:r>
          </w:p>
        </w:tc>
      </w:tr>
      <w:tr w14:paraId="74CE8CA7">
        <w:tblPrEx>
          <w:tblCellMar>
            <w:top w:w="0" w:type="dxa"/>
            <w:left w:w="108" w:type="dxa"/>
            <w:bottom w:w="0" w:type="dxa"/>
            <w:right w:w="108" w:type="dxa"/>
          </w:tblCellMar>
        </w:tblPrEx>
        <w:trPr>
          <w:trHeight w:val="348"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F16FF1">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Автор</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602740">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Мвале Лисон</w:t>
            </w:r>
          </w:p>
        </w:tc>
      </w:tr>
      <w:tr w14:paraId="1BB4B648">
        <w:tblPrEx>
          <w:tblCellMar>
            <w:top w:w="0" w:type="dxa"/>
            <w:left w:w="108" w:type="dxa"/>
            <w:bottom w:w="0" w:type="dxa"/>
            <w:right w:w="108" w:type="dxa"/>
          </w:tblCellMar>
        </w:tblPrEx>
        <w:trPr>
          <w:trHeight w:val="348"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2F6CAAB">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Дата создания</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0C9E075">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15.03.2025</w:t>
            </w:r>
          </w:p>
        </w:tc>
      </w:tr>
      <w:tr w14:paraId="541356AC">
        <w:tblPrEx>
          <w:tblCellMar>
            <w:top w:w="0" w:type="dxa"/>
            <w:left w:w="108" w:type="dxa"/>
            <w:bottom w:w="0" w:type="dxa"/>
            <w:right w:w="108" w:type="dxa"/>
          </w:tblCellMar>
        </w:tblPrEx>
        <w:trPr>
          <w:trHeight w:val="1036"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C1B075">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Основное действующее лицо</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9B8392">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Водитель</w:t>
            </w:r>
          </w:p>
        </w:tc>
      </w:tr>
      <w:tr w14:paraId="6E0CA9F8">
        <w:tblPrEx>
          <w:tblCellMar>
            <w:top w:w="0" w:type="dxa"/>
            <w:left w:w="108" w:type="dxa"/>
            <w:bottom w:w="0" w:type="dxa"/>
            <w:right w:w="108" w:type="dxa"/>
          </w:tblCellMar>
        </w:tblPrEx>
        <w:trPr>
          <w:trHeight w:val="1036"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F0EE23">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Дополнительное действующее лицо</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EC6C8A">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Система (Модуль сопоставления), Клиент</w:t>
            </w:r>
          </w:p>
        </w:tc>
      </w:tr>
      <w:tr w14:paraId="2F54C10D">
        <w:tblPrEx>
          <w:tblCellMar>
            <w:top w:w="0" w:type="dxa"/>
            <w:left w:w="108" w:type="dxa"/>
            <w:bottom w:w="0" w:type="dxa"/>
            <w:right w:w="108" w:type="dxa"/>
          </w:tblCellMar>
        </w:tblPrEx>
        <w:trPr>
          <w:trHeight w:val="1725"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E18600">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Описание</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DEB865">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Водитель просматривает предложенные заказы в своей ленте, анализирует параметры (расстояние, оплата, соответствие ТС) и принимает или отклоняет заказ. Система фильтрует заказы на основе характеристик ТС водителя и его текущего местоположения.</w:t>
            </w:r>
          </w:p>
        </w:tc>
      </w:tr>
      <w:tr w14:paraId="3B762D8A">
        <w:tblPrEx>
          <w:tblCellMar>
            <w:top w:w="0" w:type="dxa"/>
            <w:left w:w="108" w:type="dxa"/>
            <w:bottom w:w="0" w:type="dxa"/>
            <w:right w:w="108" w:type="dxa"/>
          </w:tblCellMar>
        </w:tblPrEx>
        <w:trPr>
          <w:trHeight w:val="348"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7ED8B3">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Приоритет</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4C4815">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Высокий</w:t>
            </w:r>
          </w:p>
        </w:tc>
      </w:tr>
      <w:tr w14:paraId="015F215F">
        <w:tblPrEx>
          <w:tblCellMar>
            <w:top w:w="0" w:type="dxa"/>
            <w:left w:w="108" w:type="dxa"/>
            <w:bottom w:w="0" w:type="dxa"/>
            <w:right w:w="108" w:type="dxa"/>
          </w:tblCellMar>
        </w:tblPrEx>
        <w:trPr>
          <w:trHeight w:val="697"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BDCDCA">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Условие-триггер</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8CA33C">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В системе появляется новый заказ, подходящий для водителя по параметрам ТС и местоположению.</w:t>
            </w:r>
          </w:p>
        </w:tc>
      </w:tr>
      <w:tr w14:paraId="7BF79E93">
        <w:tblPrEx>
          <w:tblCellMar>
            <w:top w:w="0" w:type="dxa"/>
            <w:left w:w="108" w:type="dxa"/>
            <w:bottom w:w="0" w:type="dxa"/>
            <w:right w:w="108" w:type="dxa"/>
          </w:tblCellMar>
        </w:tblPrEx>
        <w:trPr>
          <w:trHeight w:val="1734"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8FF4A2">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Предварительные условия</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A8AA64">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PRE</w:t>
            </w:r>
            <w:r>
              <w:rPr>
                <w:rFonts w:ascii="Times New Roman" w:hAnsi="Times New Roman" w:cs="Times New Roman"/>
                <w:color w:val="000000" w:themeColor="text1"/>
                <w:sz w:val="28"/>
                <w:szCs w:val="28"/>
                <w:lang w:val="ru-RU" w:eastAsia="zh-CN"/>
                <w14:textFill>
                  <w14:solidFill>
                    <w14:schemeClr w14:val="tx1"/>
                  </w14:solidFill>
                </w14:textFill>
              </w:rPr>
              <w:t>-1: Водитель находится в режиме «Доступен».</w:t>
            </w:r>
          </w:p>
          <w:p w14:paraId="7B9DA4D4">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PRE</w:t>
            </w:r>
            <w:r>
              <w:rPr>
                <w:rFonts w:ascii="Times New Roman" w:hAnsi="Times New Roman" w:cs="Times New Roman"/>
                <w:color w:val="000000" w:themeColor="text1"/>
                <w:sz w:val="28"/>
                <w:szCs w:val="28"/>
                <w:lang w:val="ru-RU" w:eastAsia="zh-CN"/>
                <w14:textFill>
                  <w14:solidFill>
                    <w14:schemeClr w14:val="tx1"/>
                  </w14:solidFill>
                </w14:textFill>
              </w:rPr>
              <w:t>-2: Профиль водителя и данные ТС верифицированы.</w:t>
            </w:r>
          </w:p>
          <w:p w14:paraId="69C9456F">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PRE</w:t>
            </w:r>
            <w:r>
              <w:rPr>
                <w:rFonts w:ascii="Times New Roman" w:hAnsi="Times New Roman" w:cs="Times New Roman"/>
                <w:color w:val="000000" w:themeColor="text1"/>
                <w:sz w:val="28"/>
                <w:szCs w:val="28"/>
                <w:lang w:val="ru-RU" w:eastAsia="zh-CN"/>
                <w14:textFill>
                  <w14:solidFill>
                    <w14:schemeClr w14:val="tx1"/>
                  </w14:solidFill>
                </w14:textFill>
              </w:rPr>
              <w:t>-3: В системе есть заказы, соответствующие параметрам ТС водителя.</w:t>
            </w:r>
          </w:p>
          <w:p w14:paraId="6979AD3B">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PRE</w:t>
            </w:r>
            <w:r>
              <w:rPr>
                <w:rFonts w:ascii="Times New Roman" w:hAnsi="Times New Roman" w:cs="Times New Roman"/>
                <w:color w:val="000000" w:themeColor="text1"/>
                <w:sz w:val="28"/>
                <w:szCs w:val="28"/>
                <w:lang w:val="ru-RU" w:eastAsia="zh-CN"/>
                <w14:textFill>
                  <w14:solidFill>
                    <w14:schemeClr w14:val="tx1"/>
                  </w14:solidFill>
                </w14:textFill>
              </w:rPr>
              <w:t>-4: Рейтинг водителя выше минимального порога.</w:t>
            </w:r>
          </w:p>
        </w:tc>
      </w:tr>
      <w:tr w14:paraId="574EAA4F">
        <w:tblPrEx>
          <w:tblCellMar>
            <w:top w:w="0" w:type="dxa"/>
            <w:left w:w="108" w:type="dxa"/>
            <w:bottom w:w="0" w:type="dxa"/>
            <w:right w:w="108" w:type="dxa"/>
          </w:tblCellMar>
        </w:tblPrEx>
        <w:trPr>
          <w:trHeight w:val="2599"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8B6E0D">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Выходные условия</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09E448">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-1: Статус заказа изменен на «Принят» или остается «В поиске».</w:t>
            </w:r>
          </w:p>
          <w:p w14:paraId="638765C9">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-2: Водитель получил полную информацию о заказе и маршруте.</w:t>
            </w:r>
          </w:p>
          <w:p w14:paraId="5C58C2BC">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-3: Клиент уведомлен о принятии/отклонении заказа.</w:t>
            </w:r>
          </w:p>
          <w:p w14:paraId="543383A8">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-4: Для принятого заказа сгенерирован маршрут и план загрузки.</w:t>
            </w:r>
            <w:r>
              <w:rPr>
                <w:rFonts w:ascii="Times New Roman" w:hAnsi="Times New Roman" w:cs="Times New Roman"/>
                <w:color w:val="000000" w:themeColor="text1"/>
                <w:sz w:val="28"/>
                <w:szCs w:val="28"/>
                <w:lang w:val="en-US" w:eastAsia="zh-CN"/>
                <w14:textFill>
                  <w14:solidFill>
                    <w14:schemeClr w14:val="tx1"/>
                  </w14:solidFill>
                </w14:textFill>
              </w:rPr>
              <w:t>POST</w:t>
            </w:r>
            <w:r>
              <w:rPr>
                <w:rFonts w:ascii="Times New Roman" w:hAnsi="Times New Roman" w:cs="Times New Roman"/>
                <w:color w:val="000000" w:themeColor="text1"/>
                <w:sz w:val="28"/>
                <w:szCs w:val="28"/>
                <w:lang w:val="ru-RU" w:eastAsia="zh-CN"/>
                <w14:textFill>
                  <w14:solidFill>
                    <w14:schemeClr w14:val="tx1"/>
                  </w14:solidFill>
                </w14:textFill>
              </w:rPr>
              <w:t>-5: Обновлен статус доступности водителя.</w:t>
            </w:r>
          </w:p>
        </w:tc>
      </w:tr>
      <w:tr w14:paraId="0FAE29A3">
        <w:tblPrEx>
          <w:tblCellMar>
            <w:top w:w="0" w:type="dxa"/>
            <w:left w:w="108" w:type="dxa"/>
            <w:bottom w:w="0" w:type="dxa"/>
            <w:right w:w="108" w:type="dxa"/>
          </w:tblCellMar>
        </w:tblPrEx>
        <w:trPr>
          <w:trHeight w:val="2901"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E87036">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Основные потоки</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25CDD1">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Система уведомляет водителя о новом заказе.</w:t>
            </w:r>
          </w:p>
          <w:p w14:paraId="2C558AB1">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Водитель открывает раздел «Доступные заказы».</w:t>
            </w:r>
          </w:p>
          <w:p w14:paraId="68B671E1">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Система отображает карточку заказа (адреса, расстояние, оплата, параметры груза, индикатор соответствия ТС, временные ограничения).</w:t>
            </w:r>
          </w:p>
          <w:p w14:paraId="3A3BACD0">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Водитель анализирует заказ.</w:t>
            </w:r>
          </w:p>
          <w:p w14:paraId="1E618CDE">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Водитель принимает или отклоняет заказ.</w:t>
            </w:r>
          </w:p>
          <w:p w14:paraId="1F65EA4E">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При принятии: резервирование, генерация маршрута и плана загрузки, уведомление клиента.</w:t>
            </w:r>
          </w:p>
          <w:p w14:paraId="23DA7B05">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7. При отклонении: заказ возвращается в очередь.</w:t>
            </w:r>
          </w:p>
        </w:tc>
      </w:tr>
      <w:tr w14:paraId="7DBCED3C">
        <w:tblPrEx>
          <w:tblCellMar>
            <w:top w:w="0" w:type="dxa"/>
            <w:left w:w="108" w:type="dxa"/>
            <w:bottom w:w="0" w:type="dxa"/>
            <w:right w:w="108" w:type="dxa"/>
          </w:tblCellMar>
        </w:tblPrEx>
        <w:trPr>
          <w:trHeight w:val="1739"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801C3F">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Альтернативные потоки</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C8620B">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Автоматическое принятие заказа — система принимает заказ автоматически при включенном режиме автопринятия.</w:t>
            </w:r>
          </w:p>
          <w:p w14:paraId="3A6632F0">
            <w:pPr>
              <w:spacing w:after="0" w:line="24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1.2 Просмотр деталей перед принятием — водитель открывает расширенную информацию с картой маршрута.</w:t>
            </w:r>
          </w:p>
        </w:tc>
      </w:tr>
      <w:tr w14:paraId="75EF184C">
        <w:tblPrEx>
          <w:tblCellMar>
            <w:top w:w="0" w:type="dxa"/>
            <w:left w:w="108" w:type="dxa"/>
            <w:bottom w:w="0" w:type="dxa"/>
            <w:right w:w="108" w:type="dxa"/>
          </w:tblCellMar>
        </w:tblPrEx>
        <w:trPr>
          <w:trHeight w:val="756"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E62503">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Исключения</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26B4A3">
            <w:pPr>
              <w:spacing w:after="0" w:line="240" w:lineRule="auto"/>
              <w:jc w:val="both"/>
              <w:rPr>
                <w:rFonts w:ascii="Times New Roman" w:hAnsi="Times New Roman" w:cs="Times New Roman"/>
                <w:color w:val="000000" w:themeColor="text1"/>
                <w:sz w:val="28"/>
                <w:szCs w:val="28"/>
                <w:lang w:val="ru-RU" w:eastAsia="zh-CN"/>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2.0 </w:t>
            </w:r>
            <w:r>
              <w:rPr>
                <w:rFonts w:ascii="Times New Roman" w:hAnsi="Times New Roman" w:cs="Times New Roman"/>
                <w:color w:val="000000" w:themeColor="text1"/>
                <w:sz w:val="28"/>
                <w:szCs w:val="28"/>
                <w:lang w:val="en-US" w:eastAsia="zh-CN"/>
                <w14:textFill>
                  <w14:solidFill>
                    <w14:schemeClr w14:val="tx1"/>
                  </w14:solidFill>
                </w14:textFill>
              </w:rPr>
              <w:t>E</w:t>
            </w:r>
            <w:r>
              <w:rPr>
                <w:rFonts w:ascii="Times New Roman" w:hAnsi="Times New Roman" w:cs="Times New Roman"/>
                <w:color w:val="000000" w:themeColor="text1"/>
                <w:sz w:val="28"/>
                <w:szCs w:val="28"/>
                <w:lang w:val="ru-RU" w:eastAsia="zh-CN"/>
                <w14:textFill>
                  <w14:solidFill>
                    <w14:schemeClr w14:val="tx1"/>
                  </w14:solidFill>
                </w14:textFill>
              </w:rPr>
              <w:t>1 Заказ уже принят другим водителем.</w:t>
            </w:r>
          </w:p>
          <w:p w14:paraId="4AECB52B">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3.0 E2 Низкий рейтинг водителя.</w:t>
            </w:r>
          </w:p>
        </w:tc>
      </w:tr>
      <w:tr w14:paraId="3BF02A04">
        <w:tblPrEx>
          <w:tblCellMar>
            <w:top w:w="0" w:type="dxa"/>
            <w:left w:w="108" w:type="dxa"/>
            <w:bottom w:w="0" w:type="dxa"/>
            <w:right w:w="108" w:type="dxa"/>
          </w:tblCellMar>
        </w:tblPrEx>
        <w:trPr>
          <w:trHeight w:val="1507"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84081A">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Бизнес-правила</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37CE40">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 Время принятия решения — не более 60 секунд.– Частые отказы снижают рейтинг.– Отмена принятого заказа возможна только с причиной и штрафом.– </w:t>
            </w:r>
            <w:r>
              <w:rPr>
                <w:rFonts w:ascii="Times New Roman" w:hAnsi="Times New Roman" w:cs="Times New Roman"/>
                <w:color w:val="000000" w:themeColor="text1"/>
                <w:sz w:val="28"/>
                <w:szCs w:val="28"/>
                <w:lang w:val="en-US" w:eastAsia="zh-CN"/>
                <w14:textFill>
                  <w14:solidFill>
                    <w14:schemeClr w14:val="tx1"/>
                  </w14:solidFill>
                </w14:textFill>
              </w:rPr>
              <w:t>Учитывается рейтинг при распределении заказов.</w:t>
            </w:r>
          </w:p>
        </w:tc>
      </w:tr>
      <w:tr w14:paraId="65B40860">
        <w:tblPrEx>
          <w:tblCellMar>
            <w:top w:w="0" w:type="dxa"/>
            <w:left w:w="108" w:type="dxa"/>
            <w:bottom w:w="0" w:type="dxa"/>
            <w:right w:w="108" w:type="dxa"/>
          </w:tblCellMar>
        </w:tblPrEx>
        <w:trPr>
          <w:trHeight w:val="756"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88C136">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Другая информация</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68DB5B">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 Отображается история принятых и отклоненных заказов.– </w:t>
            </w:r>
            <w:r>
              <w:rPr>
                <w:rFonts w:ascii="Times New Roman" w:hAnsi="Times New Roman" w:cs="Times New Roman"/>
                <w:color w:val="000000" w:themeColor="text1"/>
                <w:sz w:val="28"/>
                <w:szCs w:val="28"/>
                <w:lang w:val="en-US" w:eastAsia="zh-CN"/>
                <w14:textFill>
                  <w14:solidFill>
                    <w14:schemeClr w14:val="tx1"/>
                  </w14:solidFill>
                </w14:textFill>
              </w:rPr>
              <w:t>Доступна статистика принятия.</w:t>
            </w:r>
          </w:p>
        </w:tc>
      </w:tr>
      <w:tr w14:paraId="778C6D8F">
        <w:tblPrEx>
          <w:tblCellMar>
            <w:top w:w="0" w:type="dxa"/>
            <w:left w:w="108" w:type="dxa"/>
            <w:bottom w:w="0" w:type="dxa"/>
            <w:right w:w="108" w:type="dxa"/>
          </w:tblCellMar>
        </w:tblPrEx>
        <w:trPr>
          <w:trHeight w:val="761" w:hRule="atLeast"/>
        </w:trPr>
        <w:tc>
          <w:tcPr>
            <w:tcW w:w="234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B22E4E">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Предположения</w:t>
            </w:r>
          </w:p>
        </w:tc>
        <w:tc>
          <w:tcPr>
            <w:tcW w:w="68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A74199">
            <w:pPr>
              <w:spacing w:after="0" w:line="24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eastAsia="zh-CN"/>
                <w14:textFill>
                  <w14:solidFill>
                    <w14:schemeClr w14:val="tx1"/>
                  </w14:solidFill>
                </w14:textFill>
              </w:rPr>
              <w:t xml:space="preserve">– Данные о местоположении водителя актуальны.– </w:t>
            </w:r>
            <w:r>
              <w:rPr>
                <w:rFonts w:ascii="Times New Roman" w:hAnsi="Times New Roman" w:cs="Times New Roman"/>
                <w:color w:val="000000" w:themeColor="text1"/>
                <w:sz w:val="28"/>
                <w:szCs w:val="28"/>
                <w:lang w:val="en-US" w:eastAsia="zh-CN"/>
                <w14:textFill>
                  <w14:solidFill>
                    <w14:schemeClr w14:val="tx1"/>
                  </w14:solidFill>
                </w14:textFill>
              </w:rPr>
              <w:t>Параметры ТС указаны корректно.</w:t>
            </w:r>
          </w:p>
        </w:tc>
      </w:tr>
    </w:tbl>
    <w:p w14:paraId="7EBFFBC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ru-RU"/>
          <w14:textFill>
            <w14:solidFill>
              <w14:schemeClr w14:val="tx1"/>
            </w14:solidFill>
          </w14:textFill>
        </w:rPr>
      </w:pPr>
    </w:p>
    <w:p w14:paraId="6154052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1.5 — ВИ «Просмотр маршрута и схемы загрузки»</w:t>
      </w:r>
    </w:p>
    <w:tbl>
      <w:tblPr>
        <w:tblStyle w:val="8"/>
        <w:tblW w:w="9279" w:type="dxa"/>
        <w:tblInd w:w="96" w:type="dxa"/>
        <w:tblLayout w:type="autofit"/>
        <w:tblCellMar>
          <w:top w:w="0" w:type="dxa"/>
          <w:left w:w="108" w:type="dxa"/>
          <w:bottom w:w="0" w:type="dxa"/>
          <w:right w:w="108" w:type="dxa"/>
        </w:tblCellMar>
      </w:tblPr>
      <w:tblGrid>
        <w:gridCol w:w="2457"/>
        <w:gridCol w:w="6822"/>
      </w:tblGrid>
      <w:tr w14:paraId="4280620A">
        <w:tblPrEx>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F55985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Параметр</w:t>
            </w:r>
          </w:p>
        </w:tc>
        <w:tc>
          <w:tcPr>
            <w:tcW w:w="682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1C1CA7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Описание</w:t>
            </w:r>
          </w:p>
        </w:tc>
      </w:tr>
      <w:tr w14:paraId="4982C74A">
        <w:tblPrEx>
          <w:tblCellMar>
            <w:top w:w="0" w:type="dxa"/>
            <w:left w:w="108" w:type="dxa"/>
            <w:bottom w:w="0" w:type="dxa"/>
            <w:right w:w="108" w:type="dxa"/>
          </w:tblCellMar>
        </w:tblPrEx>
        <w:trPr>
          <w:trHeight w:val="82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3DDF5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Идентификатор ВИ</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ACFD6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UC-18</w:t>
            </w:r>
          </w:p>
        </w:tc>
      </w:tr>
      <w:tr w14:paraId="214CEA32">
        <w:tblPrEx>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243E6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Наименование</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7B753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Просмотр маршрута и схемы загрузки</w:t>
            </w:r>
          </w:p>
        </w:tc>
      </w:tr>
      <w:tr w14:paraId="1EE283E9">
        <w:tblPrEx>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C1358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Автор</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52EC90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Мвале Лисон</w:t>
            </w:r>
          </w:p>
        </w:tc>
      </w:tr>
      <w:tr w14:paraId="6426906C">
        <w:tblPrEx>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EB330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Дата создания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113B8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15.03.2025</w:t>
            </w:r>
          </w:p>
        </w:tc>
      </w:tr>
      <w:tr w14:paraId="119A35BB">
        <w:tblPrEx>
          <w:tblCellMar>
            <w:top w:w="0" w:type="dxa"/>
            <w:left w:w="108" w:type="dxa"/>
            <w:bottom w:w="0" w:type="dxa"/>
            <w:right w:w="108" w:type="dxa"/>
          </w:tblCellMar>
        </w:tblPrEx>
        <w:trPr>
          <w:trHeight w:val="1160"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7F774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Основное действующее лицо</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0F6B7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Водитель</w:t>
            </w:r>
          </w:p>
        </w:tc>
      </w:tr>
      <w:tr w14:paraId="2D90B2E4">
        <w:tblPrEx>
          <w:tblCellMar>
            <w:top w:w="0" w:type="dxa"/>
            <w:left w:w="108" w:type="dxa"/>
            <w:bottom w:w="0" w:type="dxa"/>
            <w:right w:w="108" w:type="dxa"/>
          </w:tblCellMar>
        </w:tblPrEx>
        <w:trPr>
          <w:trHeight w:val="1160"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0C12A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Дополнительное действующее лицо</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35B5EA">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Система (Модуль оптимизации маршрутов), Система (Модуль планирования загрузки)</w:t>
            </w:r>
          </w:p>
        </w:tc>
      </w:tr>
      <w:tr w14:paraId="462291E6">
        <w:tblPrEx>
          <w:tblCellMar>
            <w:top w:w="0" w:type="dxa"/>
            <w:left w:w="108" w:type="dxa"/>
            <w:bottom w:w="0" w:type="dxa"/>
            <w:right w:w="108" w:type="dxa"/>
          </w:tblCellMar>
        </w:tblPrEx>
        <w:trPr>
          <w:trHeight w:val="1490"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2BA95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Описание</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0C90F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После принятия заказа водитель получает детализированный маршрут и 3</w:t>
            </w: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r>
              <w:rPr>
                <w:rFonts w:ascii="Times New Roman" w:hAnsi="Times New Roman" w:eastAsia="SimSun" w:cs="Times New Roman"/>
                <w:color w:val="000000" w:themeColor="text1"/>
                <w:sz w:val="28"/>
                <w:szCs w:val="28"/>
                <w:lang w:val="ru-RU" w:eastAsia="zh-CN" w:bidi="ar"/>
                <w14:textFill>
                  <w14:solidFill>
                    <w14:schemeClr w14:val="tx1"/>
                  </w14:solidFill>
                </w14:textFill>
              </w:rPr>
              <w:t>-схему загрузки ТС с учетом дорожной ситуации и безопасности распределения груза.</w:t>
            </w:r>
          </w:p>
        </w:tc>
      </w:tr>
      <w:tr w14:paraId="0FEFAEF6">
        <w:tblPrEx>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43FE8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Приоритет</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88FA1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Высокий</w:t>
            </w:r>
          </w:p>
        </w:tc>
      </w:tr>
      <w:tr w14:paraId="14932A66">
        <w:tblPrEx>
          <w:tblCellMar>
            <w:top w:w="0" w:type="dxa"/>
            <w:left w:w="108" w:type="dxa"/>
            <w:bottom w:w="0" w:type="dxa"/>
            <w:right w:w="108" w:type="dxa"/>
          </w:tblCellMar>
        </w:tblPrEx>
        <w:trPr>
          <w:trHeight w:val="49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917BBF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Условие-триггер</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E9350E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Принятие заказа водителем.</w:t>
            </w:r>
          </w:p>
        </w:tc>
      </w:tr>
      <w:tr w14:paraId="560BE038">
        <w:tblPrEx>
          <w:tblCellMar>
            <w:top w:w="0" w:type="dxa"/>
            <w:left w:w="108" w:type="dxa"/>
            <w:bottom w:w="0" w:type="dxa"/>
            <w:right w:w="108" w:type="dxa"/>
          </w:tblCellMar>
        </w:tblPrEx>
        <w:trPr>
          <w:trHeight w:val="1488"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CE504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Предварительные условия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1EAFA6E">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PRE</w:t>
            </w:r>
            <w:r>
              <w:rPr>
                <w:rFonts w:ascii="Times New Roman" w:hAnsi="Times New Roman" w:eastAsia="SimSun" w:cs="Times New Roman"/>
                <w:color w:val="000000" w:themeColor="text1"/>
                <w:sz w:val="28"/>
                <w:szCs w:val="28"/>
                <w:lang w:val="ru-RU" w:eastAsia="zh-CN" w:bidi="ar"/>
                <w14:textFill>
                  <w14:solidFill>
                    <w14:schemeClr w14:val="tx1"/>
                  </w14:solidFill>
                </w14:textFill>
              </w:rPr>
              <w:t>-1: Заказ принят.</w:t>
            </w:r>
          </w:p>
          <w:p w14:paraId="6E9615D1">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PRE</w:t>
            </w:r>
            <w:r>
              <w:rPr>
                <w:rFonts w:ascii="Times New Roman" w:hAnsi="Times New Roman" w:eastAsia="SimSun" w:cs="Times New Roman"/>
                <w:color w:val="000000" w:themeColor="text1"/>
                <w:sz w:val="28"/>
                <w:szCs w:val="28"/>
                <w:lang w:val="ru-RU" w:eastAsia="zh-CN" w:bidi="ar"/>
                <w14:textFill>
                  <w14:solidFill>
                    <w14:schemeClr w14:val="tx1"/>
                  </w14:solidFill>
                </w14:textFill>
              </w:rPr>
              <w:t>-2: Сгенерирован маршрут и схема загрузки.</w:t>
            </w:r>
          </w:p>
          <w:p w14:paraId="0ECFD43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PRE-3: Доступны картографические данные.</w:t>
            </w:r>
          </w:p>
        </w:tc>
      </w:tr>
      <w:tr w14:paraId="30241C7E">
        <w:tblPrEx>
          <w:tblCellMar>
            <w:top w:w="0" w:type="dxa"/>
            <w:left w:w="108" w:type="dxa"/>
            <w:bottom w:w="0" w:type="dxa"/>
            <w:right w:w="108" w:type="dxa"/>
          </w:tblCellMar>
        </w:tblPrEx>
        <w:trPr>
          <w:trHeight w:val="181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A5B9A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Выходные условия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D13349">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r>
              <w:rPr>
                <w:rFonts w:ascii="Times New Roman" w:hAnsi="Times New Roman" w:eastAsia="SimSun" w:cs="Times New Roman"/>
                <w:color w:val="000000" w:themeColor="text1"/>
                <w:sz w:val="28"/>
                <w:szCs w:val="28"/>
                <w:lang w:val="ru-RU" w:eastAsia="zh-CN" w:bidi="ar"/>
                <w14:textFill>
                  <w14:solidFill>
                    <w14:schemeClr w14:val="tx1"/>
                  </w14:solidFill>
                </w14:textFill>
              </w:rPr>
              <w:t>-1: Маршрут визуализирован.</w:t>
            </w:r>
          </w:p>
          <w:p w14:paraId="44A940A6">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r>
              <w:rPr>
                <w:rFonts w:ascii="Times New Roman" w:hAnsi="Times New Roman" w:eastAsia="SimSun" w:cs="Times New Roman"/>
                <w:color w:val="000000" w:themeColor="text1"/>
                <w:sz w:val="28"/>
                <w:szCs w:val="28"/>
                <w:lang w:val="ru-RU" w:eastAsia="zh-CN" w:bidi="ar"/>
                <w14:textFill>
                  <w14:solidFill>
                    <w14:schemeClr w14:val="tx1"/>
                  </w14:solidFill>
                </w14:textFill>
              </w:rPr>
              <w:t>-2: Отображена 3</w:t>
            </w: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r>
              <w:rPr>
                <w:rFonts w:ascii="Times New Roman" w:hAnsi="Times New Roman" w:eastAsia="SimSun" w:cs="Times New Roman"/>
                <w:color w:val="000000" w:themeColor="text1"/>
                <w:sz w:val="28"/>
                <w:szCs w:val="28"/>
                <w:lang w:val="ru-RU" w:eastAsia="zh-CN" w:bidi="ar"/>
                <w14:textFill>
                  <w14:solidFill>
                    <w14:schemeClr w14:val="tx1"/>
                  </w14:solidFill>
                </w14:textFill>
              </w:rPr>
              <w:t>-схема загрузки.</w:t>
            </w:r>
          </w:p>
          <w:p w14:paraId="2C2204EF">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-3: Рассчитано </w:t>
            </w:r>
            <w:r>
              <w:rPr>
                <w:rFonts w:ascii="Times New Roman" w:hAnsi="Times New Roman" w:eastAsia="SimSun" w:cs="Times New Roman"/>
                <w:color w:val="000000" w:themeColor="text1"/>
                <w:sz w:val="28"/>
                <w:szCs w:val="28"/>
                <w:lang w:val="en-US" w:eastAsia="zh-CN" w:bidi="ar"/>
                <w14:textFill>
                  <w14:solidFill>
                    <w14:schemeClr w14:val="tx1"/>
                  </w14:solidFill>
                </w14:textFill>
              </w:rPr>
              <w:t>ETA</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r>
              <w:rPr>
                <w:rFonts w:ascii="Times New Roman" w:hAnsi="Times New Roman" w:eastAsia="SimSun" w:cs="Times New Roman"/>
                <w:color w:val="000000" w:themeColor="text1"/>
                <w:sz w:val="28"/>
                <w:szCs w:val="28"/>
                <w:lang w:val="ru-RU" w:eastAsia="zh-CN" w:bidi="ar"/>
                <w14:textFill>
                  <w14:solidFill>
                    <w14:schemeClr w14:val="tx1"/>
                  </w14:solidFill>
                </w14:textFill>
              </w:rPr>
              <w:t>-4: Водитель подтвердил готовность.</w:t>
            </w:r>
          </w:p>
        </w:tc>
      </w:tr>
      <w:tr w14:paraId="3F078D04">
        <w:tblPrEx>
          <w:tblCellMar>
            <w:top w:w="0" w:type="dxa"/>
            <w:left w:w="108" w:type="dxa"/>
            <w:bottom w:w="0" w:type="dxa"/>
            <w:right w:w="108" w:type="dxa"/>
          </w:tblCellMar>
        </w:tblPrEx>
        <w:trPr>
          <w:trHeight w:val="2814"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65D52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Основные потоки</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B02386">
            <w:pPr>
              <w:numPr>
                <w:ilvl w:val="0"/>
                <w:numId w:val="4"/>
              </w:num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Открывается экран «Маршрут и загрузка».</w:t>
            </w:r>
          </w:p>
          <w:p w14:paraId="5D4F8F0A">
            <w:pPr>
              <w:numPr>
                <w:ilvl w:val="0"/>
                <w:numId w:val="4"/>
              </w:num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Отображаются вкладки «Маршрут» и «Загрузка».</w:t>
            </w:r>
          </w:p>
          <w:p w14:paraId="502F57CA">
            <w:pPr>
              <w:numPr>
                <w:ilvl w:val="0"/>
                <w:numId w:val="4"/>
              </w:num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Водитель изучает маршрут и схему.</w:t>
            </w:r>
          </w:p>
          <w:p w14:paraId="4347B31B">
            <w:pPr>
              <w:numPr>
                <w:ilvl w:val="0"/>
                <w:numId w:val="4"/>
              </w:num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Возможны масштабирование, вращение модели, просмотр деталей.</w:t>
            </w:r>
          </w:p>
          <w:p w14:paraId="30AEDAA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 Подтверждение готовности.</w:t>
            </w:r>
          </w:p>
        </w:tc>
      </w:tr>
      <w:tr w14:paraId="040C3924">
        <w:tblPrEx>
          <w:tblCellMar>
            <w:top w:w="0" w:type="dxa"/>
            <w:left w:w="108" w:type="dxa"/>
            <w:bottom w:w="0" w:type="dxa"/>
            <w:right w:w="108" w:type="dxa"/>
          </w:tblCellMar>
        </w:tblPrEx>
        <w:trPr>
          <w:trHeight w:val="645"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B9A37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Альтернативные потоки</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C05A2E">
            <w:pPr>
              <w:numPr>
                <w:ilvl w:val="1"/>
                <w:numId w:val="5"/>
              </w:num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Ручная корректировка маршрута.</w:t>
            </w:r>
          </w:p>
          <w:p w14:paraId="015063AB">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1.2 Переключение на 2</w:t>
            </w: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r>
              <w:rPr>
                <w:rFonts w:ascii="Times New Roman" w:hAnsi="Times New Roman" w:eastAsia="SimSun" w:cs="Times New Roman"/>
                <w:color w:val="000000" w:themeColor="text1"/>
                <w:sz w:val="28"/>
                <w:szCs w:val="28"/>
                <w:lang w:val="ru-RU" w:eastAsia="zh-CN" w:bidi="ar"/>
                <w14:textFill>
                  <w14:solidFill>
                    <w14:schemeClr w14:val="tx1"/>
                  </w14:solidFill>
                </w14:textFill>
              </w:rPr>
              <w:t>-вид загрузки.</w:t>
            </w:r>
          </w:p>
        </w:tc>
      </w:tr>
      <w:tr w14:paraId="67F1BD30">
        <w:tblPrEx>
          <w:tblCellMar>
            <w:top w:w="0" w:type="dxa"/>
            <w:left w:w="108" w:type="dxa"/>
            <w:bottom w:w="0" w:type="dxa"/>
            <w:right w:w="108" w:type="dxa"/>
          </w:tblCellMar>
        </w:tblPrEx>
        <w:trPr>
          <w:trHeight w:val="859"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F8DF6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Исключения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9EBEF9">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2.0 </w:t>
            </w:r>
            <w:r>
              <w:rPr>
                <w:rFonts w:ascii="Times New Roman" w:hAnsi="Times New Roman" w:eastAsia="SimSun" w:cs="Times New Roman"/>
                <w:color w:val="000000" w:themeColor="text1"/>
                <w:sz w:val="28"/>
                <w:szCs w:val="28"/>
                <w:lang w:val="en-US" w:eastAsia="zh-CN" w:bidi="ar"/>
                <w14:textFill>
                  <w14:solidFill>
                    <w14:schemeClr w14:val="tx1"/>
                  </w14:solidFill>
                </w14:textFill>
              </w:rPr>
              <w:t>E</w:t>
            </w:r>
            <w:r>
              <w:rPr>
                <w:rFonts w:ascii="Times New Roman" w:hAnsi="Times New Roman" w:eastAsia="SimSun" w:cs="Times New Roman"/>
                <w:color w:val="000000" w:themeColor="text1"/>
                <w:sz w:val="28"/>
                <w:szCs w:val="28"/>
                <w:lang w:val="ru-RU" w:eastAsia="zh-CN" w:bidi="ar"/>
                <w14:textFill>
                  <w14:solidFill>
                    <w14:schemeClr w14:val="tx1"/>
                  </w14:solidFill>
                </w14:textFill>
              </w:rPr>
              <w:t>1 Нет данных о пробках.</w:t>
            </w:r>
          </w:p>
          <w:p w14:paraId="2E114786">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3.0 </w:t>
            </w:r>
            <w:r>
              <w:rPr>
                <w:rFonts w:ascii="Times New Roman" w:hAnsi="Times New Roman" w:eastAsia="SimSun" w:cs="Times New Roman"/>
                <w:color w:val="000000" w:themeColor="text1"/>
                <w:sz w:val="28"/>
                <w:szCs w:val="28"/>
                <w:lang w:val="en-US" w:eastAsia="zh-CN" w:bidi="ar"/>
                <w14:textFill>
                  <w14:solidFill>
                    <w14:schemeClr w14:val="tx1"/>
                  </w14:solidFill>
                </w14:textFill>
              </w:rPr>
              <w:t>E</w:t>
            </w:r>
            <w:r>
              <w:rPr>
                <w:rFonts w:ascii="Times New Roman" w:hAnsi="Times New Roman" w:eastAsia="SimSun" w:cs="Times New Roman"/>
                <w:color w:val="000000" w:themeColor="text1"/>
                <w:sz w:val="28"/>
                <w:szCs w:val="28"/>
                <w:lang w:val="ru-RU" w:eastAsia="zh-CN" w:bidi="ar"/>
                <w14:textFill>
                  <w14:solidFill>
                    <w14:schemeClr w14:val="tx1"/>
                  </w14:solidFill>
                </w14:textFill>
              </w:rPr>
              <w:t>2 Невозможно сгенерировать схему загрузки.</w:t>
            </w:r>
          </w:p>
        </w:tc>
      </w:tr>
      <w:tr w14:paraId="7D101D21">
        <w:tblPrEx>
          <w:tblCellMar>
            <w:top w:w="0" w:type="dxa"/>
            <w:left w:w="108" w:type="dxa"/>
            <w:bottom w:w="0" w:type="dxa"/>
            <w:right w:w="108" w:type="dxa"/>
          </w:tblCellMar>
        </w:tblPrEx>
        <w:trPr>
          <w:trHeight w:val="810"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F3CEA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Бизнес-правила</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4BABF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Маршрут оптимизируется по времени и расстоянию.– Центр масс должен быть безопасным.– </w:t>
            </w:r>
            <w:r>
              <w:rPr>
                <w:rFonts w:ascii="Times New Roman" w:hAnsi="Times New Roman" w:eastAsia="SimSun" w:cs="Times New Roman"/>
                <w:color w:val="000000" w:themeColor="text1"/>
                <w:sz w:val="28"/>
                <w:szCs w:val="28"/>
                <w:lang w:val="en-US" w:eastAsia="zh-CN" w:bidi="ar"/>
                <w14:textFill>
                  <w14:solidFill>
                    <w14:schemeClr w14:val="tx1"/>
                  </w14:solidFill>
                </w14:textFill>
              </w:rPr>
              <w:t>Все изменения фиксируются.</w:t>
            </w:r>
          </w:p>
        </w:tc>
      </w:tr>
      <w:tr w14:paraId="263BFDE1">
        <w:tblPrEx>
          <w:tblCellMar>
            <w:top w:w="0" w:type="dxa"/>
            <w:left w:w="108" w:type="dxa"/>
            <w:bottom w:w="0" w:type="dxa"/>
            <w:right w:w="108" w:type="dxa"/>
          </w:tblCellMar>
        </w:tblPrEx>
        <w:trPr>
          <w:trHeight w:val="542"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E3A805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Другая информация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5B2F8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Возможна печать схемы.– Поддерживается темный режим.</w:t>
            </w:r>
          </w:p>
        </w:tc>
      </w:tr>
      <w:tr w14:paraId="0F22561E">
        <w:tblPrEx>
          <w:tblCellMar>
            <w:top w:w="0" w:type="dxa"/>
            <w:left w:w="108" w:type="dxa"/>
            <w:bottom w:w="0" w:type="dxa"/>
            <w:right w:w="108" w:type="dxa"/>
          </w:tblCellMar>
        </w:tblPrEx>
        <w:trPr>
          <w:trHeight w:val="327" w:hRule="atLeast"/>
        </w:trPr>
        <w:tc>
          <w:tcPr>
            <w:tcW w:w="24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87696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Предположения</w:t>
            </w:r>
          </w:p>
        </w:tc>
        <w:tc>
          <w:tcPr>
            <w:tcW w:w="682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E40F0D">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Параметры груза и ТС указаны корректно.</w:t>
            </w:r>
          </w:p>
        </w:tc>
      </w:tr>
    </w:tbl>
    <w:p w14:paraId="334E820F">
      <w:pPr>
        <w:keepNext w:val="0"/>
        <w:keepLines w:val="0"/>
        <w:pageBreakBefore w:val="0"/>
        <w:widowControl/>
        <w:kinsoku/>
        <w:wordWrap/>
        <w:overflowPunct/>
        <w:topLinePunct w:val="0"/>
        <w:autoSpaceDE/>
        <w:autoSpaceDN/>
        <w:bidi w:val="0"/>
        <w:adjustRightInd/>
        <w:snapToGrid/>
        <w:spacing w:after="0" w:line="360" w:lineRule="auto"/>
        <w:textAlignment w:val="auto"/>
        <w:rPr>
          <w:rFonts w:ascii="Times New Roman" w:hAnsi="Times New Roman" w:cs="Times New Roman"/>
          <w:color w:val="000000" w:themeColor="text1"/>
          <w:sz w:val="28"/>
          <w:szCs w:val="28"/>
          <w:lang w:val="ru-RU"/>
          <w14:textFill>
            <w14:solidFill>
              <w14:schemeClr w14:val="tx1"/>
            </w14:solidFill>
          </w14:textFill>
        </w:rPr>
      </w:pPr>
    </w:p>
    <w:p w14:paraId="65E04606">
      <w:pPr>
        <w:keepNext w:val="0"/>
        <w:keepLines w:val="0"/>
        <w:pageBreakBefore w:val="0"/>
        <w:widowControl/>
        <w:kinsoku/>
        <w:wordWrap/>
        <w:overflowPunct/>
        <w:topLinePunct w:val="0"/>
        <w:autoSpaceDE/>
        <w:autoSpaceDN/>
        <w:bidi w:val="0"/>
        <w:adjustRightInd/>
        <w:snapToGrid/>
        <w:spacing w:after="0" w:line="360" w:lineRule="auto"/>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1.6 — ВИ «Интеллектуальное сопоставление заказов»</w:t>
      </w:r>
    </w:p>
    <w:tbl>
      <w:tblPr>
        <w:tblStyle w:val="8"/>
        <w:tblW w:w="9299" w:type="dxa"/>
        <w:tblInd w:w="96" w:type="dxa"/>
        <w:tblLayout w:type="autofit"/>
        <w:tblCellMar>
          <w:top w:w="0" w:type="dxa"/>
          <w:left w:w="108" w:type="dxa"/>
          <w:bottom w:w="0" w:type="dxa"/>
          <w:right w:w="108" w:type="dxa"/>
        </w:tblCellMar>
      </w:tblPr>
      <w:tblGrid>
        <w:gridCol w:w="2416"/>
        <w:gridCol w:w="26"/>
        <w:gridCol w:w="6797"/>
        <w:gridCol w:w="60"/>
      </w:tblGrid>
      <w:tr w14:paraId="6ADB3827">
        <w:tblPrEx>
          <w:tblCellMar>
            <w:top w:w="0" w:type="dxa"/>
            <w:left w:w="108" w:type="dxa"/>
            <w:bottom w:w="0" w:type="dxa"/>
            <w:right w:w="108" w:type="dxa"/>
          </w:tblCellMar>
        </w:tblPrEx>
        <w:trPr>
          <w:gridAfter w:val="1"/>
          <w:wAfter w:w="60" w:type="dxa"/>
          <w:trHeight w:val="543" w:hRule="atLeast"/>
        </w:trPr>
        <w:tc>
          <w:tcPr>
            <w:tcW w:w="2442" w:type="dxa"/>
            <w:gridSpan w:val="2"/>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7EB467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Параметр</w:t>
            </w:r>
          </w:p>
        </w:tc>
        <w:tc>
          <w:tcPr>
            <w:tcW w:w="679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7FA5D5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Описание</w:t>
            </w:r>
          </w:p>
        </w:tc>
      </w:tr>
      <w:tr w14:paraId="06862EF4">
        <w:tblPrEx>
          <w:tblCellMar>
            <w:top w:w="0" w:type="dxa"/>
            <w:left w:w="108" w:type="dxa"/>
            <w:bottom w:w="0" w:type="dxa"/>
            <w:right w:w="108" w:type="dxa"/>
          </w:tblCellMar>
        </w:tblPrEx>
        <w:trPr>
          <w:gridAfter w:val="1"/>
          <w:wAfter w:w="60" w:type="dxa"/>
          <w:trHeight w:val="903" w:hRule="atLeast"/>
        </w:trPr>
        <w:tc>
          <w:tcPr>
            <w:tcW w:w="244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7062BC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Идентификатор ВИ</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CB263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UC-23</w:t>
            </w:r>
          </w:p>
        </w:tc>
      </w:tr>
      <w:tr w14:paraId="695E8E99">
        <w:tblPrEx>
          <w:tblCellMar>
            <w:top w:w="0" w:type="dxa"/>
            <w:left w:w="108" w:type="dxa"/>
            <w:bottom w:w="0" w:type="dxa"/>
            <w:right w:w="108" w:type="dxa"/>
          </w:tblCellMar>
        </w:tblPrEx>
        <w:trPr>
          <w:gridAfter w:val="1"/>
          <w:wAfter w:w="60" w:type="dxa"/>
          <w:trHeight w:val="543" w:hRule="atLeast"/>
        </w:trPr>
        <w:tc>
          <w:tcPr>
            <w:tcW w:w="244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4C3FCB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Наименование</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C3BE0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Интеллектуальное сопоставление заказов</w:t>
            </w:r>
          </w:p>
        </w:tc>
      </w:tr>
      <w:tr w14:paraId="16D7B0A8">
        <w:tblPrEx>
          <w:tblCellMar>
            <w:top w:w="0" w:type="dxa"/>
            <w:left w:w="108" w:type="dxa"/>
            <w:bottom w:w="0" w:type="dxa"/>
            <w:right w:w="108" w:type="dxa"/>
          </w:tblCellMar>
        </w:tblPrEx>
        <w:trPr>
          <w:gridAfter w:val="1"/>
          <w:wAfter w:w="60" w:type="dxa"/>
          <w:trHeight w:val="543" w:hRule="atLeast"/>
        </w:trPr>
        <w:tc>
          <w:tcPr>
            <w:tcW w:w="244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B91854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Автор</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B3051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Мвале Лисон</w:t>
            </w:r>
          </w:p>
        </w:tc>
      </w:tr>
      <w:tr w14:paraId="1A0E6CB3">
        <w:tblPrEx>
          <w:tblCellMar>
            <w:top w:w="0" w:type="dxa"/>
            <w:left w:w="108" w:type="dxa"/>
            <w:bottom w:w="0" w:type="dxa"/>
            <w:right w:w="108" w:type="dxa"/>
          </w:tblCellMar>
        </w:tblPrEx>
        <w:trPr>
          <w:gridAfter w:val="1"/>
          <w:wAfter w:w="60" w:type="dxa"/>
          <w:trHeight w:val="543" w:hRule="atLeast"/>
        </w:trPr>
        <w:tc>
          <w:tcPr>
            <w:tcW w:w="244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BA0DA5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Дата создания</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E46BF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15.03.2025</w:t>
            </w:r>
          </w:p>
        </w:tc>
      </w:tr>
      <w:tr w14:paraId="6459024D">
        <w:tblPrEx>
          <w:tblCellMar>
            <w:top w:w="0" w:type="dxa"/>
            <w:left w:w="108" w:type="dxa"/>
            <w:bottom w:w="0" w:type="dxa"/>
            <w:right w:w="108" w:type="dxa"/>
          </w:tblCellMar>
        </w:tblPrEx>
        <w:trPr>
          <w:gridAfter w:val="1"/>
          <w:wAfter w:w="60" w:type="dxa"/>
          <w:trHeight w:val="1263" w:hRule="atLeast"/>
        </w:trPr>
        <w:tc>
          <w:tcPr>
            <w:tcW w:w="244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66CC89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Основное действующее лицо</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57761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Система (Модуль сопоставления)</w:t>
            </w:r>
          </w:p>
        </w:tc>
      </w:tr>
      <w:tr w14:paraId="7BEBEDD9">
        <w:tblPrEx>
          <w:tblCellMar>
            <w:top w:w="0" w:type="dxa"/>
            <w:left w:w="108" w:type="dxa"/>
            <w:bottom w:w="0" w:type="dxa"/>
            <w:right w:w="108" w:type="dxa"/>
          </w:tblCellMar>
        </w:tblPrEx>
        <w:trPr>
          <w:gridAfter w:val="1"/>
          <w:wAfter w:w="60" w:type="dxa"/>
          <w:trHeight w:val="1263" w:hRule="atLeast"/>
        </w:trPr>
        <w:tc>
          <w:tcPr>
            <w:tcW w:w="244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5BA308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Дополнительное действующее лицо</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E525E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Водитель, Клиент</w:t>
            </w:r>
          </w:p>
        </w:tc>
      </w:tr>
      <w:tr w14:paraId="5FD164EB">
        <w:tblPrEx>
          <w:tblCellMar>
            <w:top w:w="0" w:type="dxa"/>
            <w:left w:w="108" w:type="dxa"/>
            <w:bottom w:w="0" w:type="dxa"/>
            <w:right w:w="108" w:type="dxa"/>
          </w:tblCellMar>
        </w:tblPrEx>
        <w:trPr>
          <w:gridAfter w:val="1"/>
          <w:wAfter w:w="60" w:type="dxa"/>
          <w:trHeight w:val="1263" w:hRule="atLeast"/>
        </w:trPr>
        <w:tc>
          <w:tcPr>
            <w:tcW w:w="244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510A35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Описание</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57A7EA">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Автоматическое сопоставление заказов с водителями на основе геопоиска, проверки выполнимости и модели ранжирования.</w:t>
            </w:r>
          </w:p>
        </w:tc>
      </w:tr>
      <w:tr w14:paraId="36891C6F">
        <w:tblPrEx>
          <w:tblCellMar>
            <w:top w:w="0" w:type="dxa"/>
            <w:left w:w="108" w:type="dxa"/>
            <w:bottom w:w="0" w:type="dxa"/>
            <w:right w:w="108" w:type="dxa"/>
          </w:tblCellMar>
        </w:tblPrEx>
        <w:trPr>
          <w:gridAfter w:val="1"/>
          <w:wAfter w:w="60" w:type="dxa"/>
          <w:trHeight w:val="543" w:hRule="atLeast"/>
        </w:trPr>
        <w:tc>
          <w:tcPr>
            <w:tcW w:w="244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F196BF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Приоритет</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4F4EA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Высокий</w:t>
            </w:r>
          </w:p>
        </w:tc>
      </w:tr>
      <w:tr w14:paraId="22D9D594">
        <w:tblPrEx>
          <w:tblCellMar>
            <w:top w:w="0" w:type="dxa"/>
            <w:left w:w="108" w:type="dxa"/>
            <w:bottom w:w="0" w:type="dxa"/>
            <w:right w:w="108" w:type="dxa"/>
          </w:tblCellMar>
        </w:tblPrEx>
        <w:trPr>
          <w:gridAfter w:val="1"/>
          <w:wAfter w:w="60" w:type="dxa"/>
          <w:trHeight w:val="909" w:hRule="atLeast"/>
        </w:trPr>
        <w:tc>
          <w:tcPr>
            <w:tcW w:w="244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51497E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Условие-триггер</w:t>
            </w:r>
          </w:p>
        </w:tc>
        <w:tc>
          <w:tcPr>
            <w:tcW w:w="67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1460FE">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Появление нового заказа или изменение доступности водителя.</w:t>
            </w:r>
          </w:p>
        </w:tc>
      </w:tr>
      <w:tr w14:paraId="133D5A8A">
        <w:tblPrEx>
          <w:tblCellMar>
            <w:top w:w="0" w:type="dxa"/>
            <w:left w:w="108" w:type="dxa"/>
            <w:bottom w:w="0" w:type="dxa"/>
            <w:right w:w="108" w:type="dxa"/>
          </w:tblCellMar>
        </w:tblPrEx>
        <w:trPr>
          <w:trHeight w:val="1158"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E3586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Выходные условия</w:t>
            </w:r>
          </w:p>
        </w:tc>
        <w:tc>
          <w:tcPr>
            <w:tcW w:w="688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1C3EFEA">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r>
              <w:rPr>
                <w:rFonts w:ascii="Times New Roman" w:hAnsi="Times New Roman" w:eastAsia="SimSun" w:cs="Times New Roman"/>
                <w:color w:val="000000" w:themeColor="text1"/>
                <w:sz w:val="28"/>
                <w:szCs w:val="28"/>
                <w:lang w:val="ru-RU" w:eastAsia="zh-CN" w:bidi="ar"/>
                <w14:textFill>
                  <w14:solidFill>
                    <w14:schemeClr w14:val="tx1"/>
                  </w14:solidFill>
                </w14:textFill>
              </w:rPr>
              <w:t>-1: Заказ сопоставлен.</w:t>
            </w:r>
          </w:p>
          <w:p w14:paraId="14D7C531">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r>
              <w:rPr>
                <w:rFonts w:ascii="Times New Roman" w:hAnsi="Times New Roman" w:eastAsia="SimSun" w:cs="Times New Roman"/>
                <w:color w:val="000000" w:themeColor="text1"/>
                <w:sz w:val="28"/>
                <w:szCs w:val="28"/>
                <w:lang w:val="ru-RU" w:eastAsia="zh-CN" w:bidi="ar"/>
                <w14:textFill>
                  <w14:solidFill>
                    <w14:schemeClr w14:val="tx1"/>
                  </w14:solidFill>
                </w14:textFill>
              </w:rPr>
              <w:t>-2: Водители уведомлены.</w:t>
            </w:r>
          </w:p>
          <w:p w14:paraId="34B4B2D5">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r>
              <w:rPr>
                <w:rFonts w:ascii="Times New Roman" w:hAnsi="Times New Roman" w:eastAsia="SimSun" w:cs="Times New Roman"/>
                <w:color w:val="000000" w:themeColor="text1"/>
                <w:sz w:val="28"/>
                <w:szCs w:val="28"/>
                <w:lang w:val="ru-RU" w:eastAsia="zh-CN" w:bidi="ar"/>
                <w14:textFill>
                  <w14:solidFill>
                    <w14:schemeClr w14:val="tx1"/>
                  </w14:solidFill>
                </w14:textFill>
              </w:rPr>
              <w:t>-3: Результаты сохранены для аналитики.</w:t>
            </w:r>
          </w:p>
        </w:tc>
      </w:tr>
      <w:tr w14:paraId="2AD37193">
        <w:tblPrEx>
          <w:tblCellMar>
            <w:top w:w="0" w:type="dxa"/>
            <w:left w:w="108" w:type="dxa"/>
            <w:bottom w:w="0" w:type="dxa"/>
            <w:right w:w="108" w:type="dxa"/>
          </w:tblCellMar>
        </w:tblPrEx>
        <w:trPr>
          <w:trHeight w:val="1031"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C72CB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Предварительные условия</w:t>
            </w:r>
          </w:p>
        </w:tc>
        <w:tc>
          <w:tcPr>
            <w:tcW w:w="688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B0B0E04">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PRE</w:t>
            </w:r>
            <w:r>
              <w:rPr>
                <w:rFonts w:ascii="Times New Roman" w:hAnsi="Times New Roman" w:eastAsia="SimSun" w:cs="Times New Roman"/>
                <w:color w:val="000000" w:themeColor="text1"/>
                <w:sz w:val="28"/>
                <w:szCs w:val="28"/>
                <w:lang w:val="ru-RU" w:eastAsia="zh-CN" w:bidi="ar"/>
                <w14:textFill>
                  <w14:solidFill>
                    <w14:schemeClr w14:val="tx1"/>
                  </w14:solidFill>
                </w14:textFill>
              </w:rPr>
              <w:t>-1: Заказ в статусе «В поиске».</w:t>
            </w:r>
          </w:p>
          <w:p w14:paraId="7225AFBA">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PRE</w:t>
            </w:r>
            <w:r>
              <w:rPr>
                <w:rFonts w:ascii="Times New Roman" w:hAnsi="Times New Roman" w:eastAsia="SimSun" w:cs="Times New Roman"/>
                <w:color w:val="000000" w:themeColor="text1"/>
                <w:sz w:val="28"/>
                <w:szCs w:val="28"/>
                <w:lang w:val="ru-RU" w:eastAsia="zh-CN" w:bidi="ar"/>
                <w14:textFill>
                  <w14:solidFill>
                    <w14:schemeClr w14:val="tx1"/>
                  </w14:solidFill>
                </w14:textFill>
              </w:rPr>
              <w:t>-2: Есть доступные водители.</w:t>
            </w:r>
            <w:r>
              <w:rPr>
                <w:rFonts w:ascii="Times New Roman" w:hAnsi="Times New Roman" w:eastAsia="SimSun" w:cs="Times New Roman"/>
                <w:color w:val="000000" w:themeColor="text1"/>
                <w:sz w:val="28"/>
                <w:szCs w:val="28"/>
                <w:lang w:val="en-US" w:eastAsia="zh-CN" w:bidi="ar"/>
                <w14:textFill>
                  <w14:solidFill>
                    <w14:schemeClr w14:val="tx1"/>
                  </w14:solidFill>
                </w14:textFill>
              </w:rPr>
              <w:t>PRE</w:t>
            </w:r>
            <w:r>
              <w:rPr>
                <w:rFonts w:ascii="Times New Roman" w:hAnsi="Times New Roman" w:eastAsia="SimSun" w:cs="Times New Roman"/>
                <w:color w:val="000000" w:themeColor="text1"/>
                <w:sz w:val="28"/>
                <w:szCs w:val="28"/>
                <w:lang w:val="ru-RU" w:eastAsia="zh-CN" w:bidi="ar"/>
                <w14:textFill>
                  <w14:solidFill>
                    <w14:schemeClr w14:val="tx1"/>
                  </w14:solidFill>
                </w14:textFill>
              </w:rPr>
              <w:t>-3: Алгоритмы работают корректно.</w:t>
            </w:r>
          </w:p>
        </w:tc>
      </w:tr>
      <w:tr w14:paraId="00CDA309">
        <w:tblPrEx>
          <w:tblCellMar>
            <w:top w:w="0" w:type="dxa"/>
            <w:left w:w="108" w:type="dxa"/>
            <w:bottom w:w="0" w:type="dxa"/>
            <w:right w:w="108" w:type="dxa"/>
          </w:tblCellMar>
        </w:tblPrEx>
        <w:trPr>
          <w:trHeight w:val="1928"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B8E9C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Основные потоки</w:t>
            </w:r>
          </w:p>
        </w:tc>
        <w:tc>
          <w:tcPr>
            <w:tcW w:w="688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CEC19F5">
            <w:pPr>
              <w:numPr>
                <w:ilvl w:val="0"/>
                <w:numId w:val="6"/>
              </w:num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Геопоиск ближайших водителей.</w:t>
            </w:r>
          </w:p>
          <w:p w14:paraId="78AC901C">
            <w:pPr>
              <w:numPr>
                <w:ilvl w:val="0"/>
                <w:numId w:val="6"/>
              </w:num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Проверка выполнимости (вес, объем, тип груза).</w:t>
            </w:r>
          </w:p>
          <w:p w14:paraId="0F2186A6">
            <w:pPr>
              <w:numPr>
                <w:ilvl w:val="0"/>
                <w:numId w:val="6"/>
              </w:num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Ранжирование по формуле Score.</w:t>
            </w:r>
          </w:p>
          <w:p w14:paraId="1437472E">
            <w:pPr>
              <w:numPr>
                <w:ilvl w:val="0"/>
                <w:numId w:val="6"/>
              </w:num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Уведомление топ-3 водителей.</w:t>
            </w:r>
          </w:p>
          <w:p w14:paraId="27B25E0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 Логирование результатов.</w:t>
            </w:r>
          </w:p>
        </w:tc>
      </w:tr>
      <w:tr w14:paraId="0385980B">
        <w:tblPrEx>
          <w:tblCellMar>
            <w:top w:w="0" w:type="dxa"/>
            <w:left w:w="108" w:type="dxa"/>
            <w:bottom w:w="0" w:type="dxa"/>
            <w:right w:w="108" w:type="dxa"/>
          </w:tblCellMar>
        </w:tblPrEx>
        <w:trPr>
          <w:trHeight w:val="646"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F4531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Альтернативные потоки</w:t>
            </w:r>
          </w:p>
        </w:tc>
        <w:tc>
          <w:tcPr>
            <w:tcW w:w="688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7250D8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 Сопоставление пакетных заказов.</w:t>
            </w:r>
          </w:p>
        </w:tc>
      </w:tr>
      <w:tr w14:paraId="26F41BC2">
        <w:tblPrEx>
          <w:tblCellMar>
            <w:top w:w="0" w:type="dxa"/>
            <w:left w:w="108" w:type="dxa"/>
            <w:bottom w:w="0" w:type="dxa"/>
            <w:right w:w="108" w:type="dxa"/>
          </w:tblCellMar>
        </w:tblPrEx>
        <w:trPr>
          <w:trHeight w:val="773"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268BD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Исключения</w:t>
            </w:r>
          </w:p>
        </w:tc>
        <w:tc>
          <w:tcPr>
            <w:tcW w:w="688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CD00A54">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2.0 E1 Нет подходящих водителей.</w:t>
            </w:r>
          </w:p>
          <w:p w14:paraId="3429141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3.0 E2 Ошибка алгоритма.</w:t>
            </w:r>
          </w:p>
        </w:tc>
      </w:tr>
      <w:tr w14:paraId="5592418D">
        <w:tblPrEx>
          <w:tblCellMar>
            <w:top w:w="0" w:type="dxa"/>
            <w:left w:w="108" w:type="dxa"/>
            <w:bottom w:w="0" w:type="dxa"/>
            <w:right w:w="108" w:type="dxa"/>
          </w:tblCellMar>
        </w:tblPrEx>
        <w:trPr>
          <w:trHeight w:val="903"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D9A8C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Бизнес-правила</w:t>
            </w:r>
          </w:p>
        </w:tc>
        <w:tc>
          <w:tcPr>
            <w:tcW w:w="688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22DE40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Время сопоставления ≤ 100 мс.– Приоритет водителям с высоким рейтингом.– </w:t>
            </w:r>
            <w:r>
              <w:rPr>
                <w:rFonts w:ascii="Times New Roman" w:hAnsi="Times New Roman" w:eastAsia="SimSun" w:cs="Times New Roman"/>
                <w:color w:val="000000" w:themeColor="text1"/>
                <w:sz w:val="28"/>
                <w:szCs w:val="28"/>
                <w:lang w:val="en-US" w:eastAsia="zh-CN" w:bidi="ar"/>
                <w14:textFill>
                  <w14:solidFill>
                    <w14:schemeClr w14:val="tx1"/>
                  </w14:solidFill>
                </w14:textFill>
              </w:rPr>
              <w:t>Целевой KPI — 95% успешных сопоставлений.</w:t>
            </w:r>
          </w:p>
        </w:tc>
      </w:tr>
      <w:tr w14:paraId="502D9D4E">
        <w:tblPrEx>
          <w:tblCellMar>
            <w:top w:w="0" w:type="dxa"/>
            <w:left w:w="108" w:type="dxa"/>
            <w:bottom w:w="0" w:type="dxa"/>
            <w:right w:w="108" w:type="dxa"/>
          </w:tblCellMar>
        </w:tblPrEx>
        <w:trPr>
          <w:trHeight w:val="646"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E9A9F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Другая информация</w:t>
            </w:r>
          </w:p>
        </w:tc>
        <w:tc>
          <w:tcPr>
            <w:tcW w:w="688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D2A709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Коэффициенты настраиваются через </w:t>
            </w:r>
            <w:r>
              <w:rPr>
                <w:rFonts w:ascii="Times New Roman" w:hAnsi="Times New Roman" w:eastAsia="SimSun" w:cs="Times New Roman"/>
                <w:color w:val="000000" w:themeColor="text1"/>
                <w:sz w:val="28"/>
                <w:szCs w:val="28"/>
                <w:lang w:val="en-US" w:eastAsia="zh-CN" w:bidi="ar"/>
                <w14:textFill>
                  <w14:solidFill>
                    <w14:schemeClr w14:val="tx1"/>
                  </w14:solidFill>
                </w14:textFill>
              </w:rPr>
              <w:t>A</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B</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-тесты.– </w:t>
            </w:r>
            <w:r>
              <w:rPr>
                <w:rFonts w:ascii="Times New Roman" w:hAnsi="Times New Roman" w:eastAsia="SimSun" w:cs="Times New Roman"/>
                <w:color w:val="000000" w:themeColor="text1"/>
                <w:sz w:val="28"/>
                <w:szCs w:val="28"/>
                <w:lang w:val="en-US" w:eastAsia="zh-CN" w:bidi="ar"/>
                <w14:textFill>
                  <w14:solidFill>
                    <w14:schemeClr w14:val="tx1"/>
                  </w14:solidFill>
                </w14:textFill>
              </w:rPr>
              <w:t>Возможен ручной оверрайд администратором.</w:t>
            </w:r>
          </w:p>
        </w:tc>
      </w:tr>
      <w:tr w14:paraId="31A1F275">
        <w:tblPrEx>
          <w:tblCellMar>
            <w:top w:w="0" w:type="dxa"/>
            <w:left w:w="108" w:type="dxa"/>
            <w:bottom w:w="0" w:type="dxa"/>
            <w:right w:w="108" w:type="dxa"/>
          </w:tblCellMar>
        </w:tblPrEx>
        <w:trPr>
          <w:trHeight w:val="393" w:hRule="atLeast"/>
        </w:trPr>
        <w:tc>
          <w:tcPr>
            <w:tcW w:w="24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F8946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Предположения</w:t>
            </w:r>
          </w:p>
        </w:tc>
        <w:tc>
          <w:tcPr>
            <w:tcW w:w="688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B60F4F3">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Геоданные актуальны.– Параметры ТС корректны.</w:t>
            </w:r>
          </w:p>
        </w:tc>
      </w:tr>
    </w:tbl>
    <w:p w14:paraId="2CDF5230">
      <w:pPr>
        <w:keepNext w:val="0"/>
        <w:keepLines w:val="0"/>
        <w:pageBreakBefore w:val="0"/>
        <w:widowControl/>
        <w:kinsoku/>
        <w:wordWrap/>
        <w:overflowPunct/>
        <w:topLinePunct w:val="0"/>
        <w:autoSpaceDE/>
        <w:autoSpaceDN/>
        <w:bidi w:val="0"/>
        <w:adjustRightInd/>
        <w:snapToGrid/>
        <w:spacing w:after="0" w:line="360" w:lineRule="auto"/>
        <w:textAlignment w:val="auto"/>
        <w:rPr>
          <w:rFonts w:ascii="Times New Roman" w:hAnsi="Times New Roman" w:cs="Times New Roman"/>
          <w:b/>
          <w:bCs/>
          <w:color w:val="000000" w:themeColor="text1"/>
          <w:sz w:val="28"/>
          <w:szCs w:val="28"/>
          <w:lang w:val="ru-RU"/>
          <w14:textFill>
            <w14:solidFill>
              <w14:schemeClr w14:val="tx1"/>
            </w14:solidFill>
          </w14:textFill>
        </w:rPr>
      </w:pPr>
    </w:p>
    <w:p w14:paraId="0E60D38E">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1.4.3.2 Функциональные требования к системе</w:t>
      </w:r>
    </w:p>
    <w:p w14:paraId="5CC1E101">
      <w:pPr>
        <w:spacing w:after="0" w:line="360" w:lineRule="auto"/>
        <w:ind w:firstLine="709" w:firstLineChars="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основе детализированных вариантов использования был сформирован перечень функциональных требований (ФТ) к системе DeliveryMatch, как показано в таблице 1.7. Требования представлены в табличной форме и включают идентификатор, название функции, роль, которой она доступна, а также краткое описание.</w:t>
      </w:r>
    </w:p>
    <w:p w14:paraId="37F6E923">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Таблица 1.7 – Функциональные требования к системе </w:t>
      </w:r>
      <w:r>
        <w:rPr>
          <w:rFonts w:ascii="Times New Roman" w:hAnsi="Times New Roman" w:cs="Times New Roman"/>
          <w:color w:val="000000" w:themeColor="text1"/>
          <w:sz w:val="28"/>
          <w:szCs w:val="28"/>
          <w:lang w:val="en-US"/>
          <w14:textFill>
            <w14:solidFill>
              <w14:schemeClr w14:val="tx1"/>
            </w14:solidFill>
          </w14:textFill>
        </w:rPr>
        <w:t>DeliveryMatch</w:t>
      </w:r>
    </w:p>
    <w:tbl>
      <w:tblPr>
        <w:tblStyle w:val="8"/>
        <w:tblW w:w="9278" w:type="dxa"/>
        <w:tblInd w:w="96" w:type="dxa"/>
        <w:tblLayout w:type="fixed"/>
        <w:tblCellMar>
          <w:top w:w="0" w:type="dxa"/>
          <w:left w:w="108" w:type="dxa"/>
          <w:bottom w:w="0" w:type="dxa"/>
          <w:right w:w="108" w:type="dxa"/>
        </w:tblCellMar>
      </w:tblPr>
      <w:tblGrid>
        <w:gridCol w:w="1365"/>
        <w:gridCol w:w="7"/>
        <w:gridCol w:w="2254"/>
        <w:gridCol w:w="18"/>
        <w:gridCol w:w="1829"/>
        <w:gridCol w:w="27"/>
        <w:gridCol w:w="3778"/>
      </w:tblGrid>
      <w:tr w14:paraId="2DCA0C00">
        <w:tblPrEx>
          <w:tblCellMar>
            <w:top w:w="0" w:type="dxa"/>
            <w:left w:w="108" w:type="dxa"/>
            <w:bottom w:w="0" w:type="dxa"/>
            <w:right w:w="108" w:type="dxa"/>
          </w:tblCellMar>
        </w:tblPrEx>
        <w:trPr>
          <w:trHeight w:val="146" w:hRule="atLeast"/>
        </w:trPr>
        <w:tc>
          <w:tcPr>
            <w:tcW w:w="136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65AA95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p>
        </w:tc>
        <w:tc>
          <w:tcPr>
            <w:tcW w:w="2261" w:type="dxa"/>
            <w:gridSpan w:val="2"/>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F1EA52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Название функции</w:t>
            </w:r>
          </w:p>
        </w:tc>
        <w:tc>
          <w:tcPr>
            <w:tcW w:w="1847" w:type="dxa"/>
            <w:gridSpan w:val="2"/>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5B388E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Роль</w:t>
            </w:r>
          </w:p>
        </w:tc>
        <w:tc>
          <w:tcPr>
            <w:tcW w:w="3805" w:type="dxa"/>
            <w:gridSpan w:val="2"/>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39748A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Описание</w:t>
            </w:r>
          </w:p>
        </w:tc>
      </w:tr>
      <w:tr w14:paraId="14C18AA7">
        <w:tblPrEx>
          <w:tblCellMar>
            <w:top w:w="0" w:type="dxa"/>
            <w:left w:w="108" w:type="dxa"/>
            <w:bottom w:w="0" w:type="dxa"/>
            <w:right w:w="108" w:type="dxa"/>
          </w:tblCellMar>
        </w:tblPrEx>
        <w:trPr>
          <w:trHeight w:val="379"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3B28B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FR-01</w:t>
            </w:r>
          </w:p>
        </w:tc>
        <w:tc>
          <w:tcPr>
            <w:tcW w:w="226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796416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Регистрация пользователя</w:t>
            </w:r>
          </w:p>
        </w:tc>
        <w:tc>
          <w:tcPr>
            <w:tcW w:w="1847"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A582AD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Гость</w:t>
            </w:r>
          </w:p>
        </w:tc>
        <w:tc>
          <w:tcPr>
            <w:tcW w:w="380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36F6D50">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Возможность создать учетную запись клиента или водителя с использованием </w:t>
            </w:r>
            <w:r>
              <w:rPr>
                <w:rFonts w:ascii="Times New Roman" w:hAnsi="Times New Roman" w:eastAsia="SimSun" w:cs="Times New Roman"/>
                <w:color w:val="000000" w:themeColor="text1"/>
                <w:sz w:val="28"/>
                <w:szCs w:val="28"/>
                <w:lang w:val="en-US" w:eastAsia="zh-CN" w:bidi="ar"/>
                <w14:textFill>
                  <w14:solidFill>
                    <w14:schemeClr w14:val="tx1"/>
                  </w14:solidFill>
                </w14:textFill>
              </w:rPr>
              <w:t>email</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и пароля или через </w:t>
            </w:r>
            <w:r>
              <w:rPr>
                <w:rFonts w:ascii="Times New Roman" w:hAnsi="Times New Roman" w:eastAsia="SimSun" w:cs="Times New Roman"/>
                <w:color w:val="000000" w:themeColor="text1"/>
                <w:sz w:val="28"/>
                <w:szCs w:val="28"/>
                <w:lang w:val="en-US" w:eastAsia="zh-CN" w:bidi="ar"/>
                <w14:textFill>
                  <w14:solidFill>
                    <w14:schemeClr w14:val="tx1"/>
                  </w14:solidFill>
                </w14:textFill>
              </w:rPr>
              <w:t>OAuth</w:t>
            </w:r>
            <w:r>
              <w:rPr>
                <w:rFonts w:ascii="Times New Roman" w:hAnsi="Times New Roman" w:eastAsia="SimSun" w:cs="Times New Roman"/>
                <w:color w:val="000000" w:themeColor="text1"/>
                <w:sz w:val="28"/>
                <w:szCs w:val="28"/>
                <w:lang w:val="ru-RU" w:eastAsia="zh-CN" w:bidi="ar"/>
                <w14:textFill>
                  <w14:solidFill>
                    <w14:schemeClr w14:val="tx1"/>
                  </w14:solidFill>
                </w14:textFill>
              </w:rPr>
              <w:t>-провайдеров (</w:t>
            </w:r>
            <w:r>
              <w:rPr>
                <w:rFonts w:ascii="Times New Roman" w:hAnsi="Times New Roman" w:eastAsia="SimSun" w:cs="Times New Roman"/>
                <w:color w:val="000000" w:themeColor="text1"/>
                <w:sz w:val="28"/>
                <w:szCs w:val="28"/>
                <w:lang w:val="en-US" w:eastAsia="zh-CN" w:bidi="ar"/>
                <w14:textFill>
                  <w14:solidFill>
                    <w14:schemeClr w14:val="tx1"/>
                  </w14:solidFill>
                </w14:textFill>
              </w:rPr>
              <w:t>Google</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VK</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4F3B7F75">
        <w:tblPrEx>
          <w:tblCellMar>
            <w:top w:w="0" w:type="dxa"/>
            <w:left w:w="108" w:type="dxa"/>
            <w:bottom w:w="0" w:type="dxa"/>
            <w:right w:w="108" w:type="dxa"/>
          </w:tblCellMar>
        </w:tblPrEx>
        <w:trPr>
          <w:trHeight w:val="320"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F0F46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FR-02</w:t>
            </w:r>
          </w:p>
        </w:tc>
        <w:tc>
          <w:tcPr>
            <w:tcW w:w="226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9DD9F3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Авторизация и аутентификация</w:t>
            </w:r>
          </w:p>
        </w:tc>
        <w:tc>
          <w:tcPr>
            <w:tcW w:w="1847"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631BB8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Пользователь</w:t>
            </w:r>
          </w:p>
        </w:tc>
        <w:tc>
          <w:tcPr>
            <w:tcW w:w="380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CF2F205">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Вход в систему с использованием </w:t>
            </w:r>
            <w:r>
              <w:rPr>
                <w:rFonts w:ascii="Times New Roman" w:hAnsi="Times New Roman" w:eastAsia="SimSun" w:cs="Times New Roman"/>
                <w:color w:val="000000" w:themeColor="text1"/>
                <w:sz w:val="28"/>
                <w:szCs w:val="28"/>
                <w:lang w:val="en-US" w:eastAsia="zh-CN" w:bidi="ar"/>
                <w14:textFill>
                  <w14:solidFill>
                    <w14:schemeClr w14:val="tx1"/>
                  </w14:solidFill>
                </w14:textFill>
              </w:rPr>
              <w:t>JWT</w:t>
            </w:r>
            <w:r>
              <w:rPr>
                <w:rFonts w:ascii="Times New Roman" w:hAnsi="Times New Roman" w:eastAsia="SimSun" w:cs="Times New Roman"/>
                <w:color w:val="000000" w:themeColor="text1"/>
                <w:sz w:val="28"/>
                <w:szCs w:val="28"/>
                <w:lang w:val="ru-RU" w:eastAsia="zh-CN" w:bidi="ar"/>
                <w14:textFill>
                  <w14:solidFill>
                    <w14:schemeClr w14:val="tx1"/>
                  </w14:solidFill>
                </w14:textFill>
              </w:rPr>
              <w:t>-токенов, обеспечение безопасности и проверки подлинности пользователя.</w:t>
            </w:r>
          </w:p>
        </w:tc>
      </w:tr>
      <w:tr w14:paraId="39F594C7">
        <w:tblPrEx>
          <w:tblCellMar>
            <w:top w:w="0" w:type="dxa"/>
            <w:left w:w="108" w:type="dxa"/>
            <w:bottom w:w="0" w:type="dxa"/>
            <w:right w:w="108" w:type="dxa"/>
          </w:tblCellMar>
        </w:tblPrEx>
        <w:trPr>
          <w:trHeight w:val="495"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959CF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FR-03</w:t>
            </w:r>
          </w:p>
        </w:tc>
        <w:tc>
          <w:tcPr>
            <w:tcW w:w="226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EB2C9E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Управление профилем водителя</w:t>
            </w:r>
          </w:p>
        </w:tc>
        <w:tc>
          <w:tcPr>
            <w:tcW w:w="1847"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BF8828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Водитель</w:t>
            </w:r>
          </w:p>
        </w:tc>
        <w:tc>
          <w:tcPr>
            <w:tcW w:w="380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7B44630">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Заполнение и редактирование персональных данных, загрузка документов (паспорт, права), добавление информации о транспортных средствах (марка, модель, госномер, грузоподъемность, объем, тип кузова).</w:t>
            </w:r>
          </w:p>
        </w:tc>
      </w:tr>
      <w:tr w14:paraId="0A894A67">
        <w:tblPrEx>
          <w:tblCellMar>
            <w:top w:w="0" w:type="dxa"/>
            <w:left w:w="108" w:type="dxa"/>
            <w:bottom w:w="0" w:type="dxa"/>
            <w:right w:w="108" w:type="dxa"/>
          </w:tblCellMar>
        </w:tblPrEx>
        <w:trPr>
          <w:trHeight w:val="320"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D595B0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FR-04</w:t>
            </w:r>
          </w:p>
        </w:tc>
        <w:tc>
          <w:tcPr>
            <w:tcW w:w="226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804FE7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Управление профилем клиента</w:t>
            </w:r>
          </w:p>
        </w:tc>
        <w:tc>
          <w:tcPr>
            <w:tcW w:w="1847"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2A40C6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Клиент</w:t>
            </w:r>
          </w:p>
        </w:tc>
        <w:tc>
          <w:tcPr>
            <w:tcW w:w="380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A7CA316">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Заполнение и редактирование личных данных, ведение адресной книги (сохранение часто используемых адресов), настройка предпочтений.</w:t>
            </w:r>
          </w:p>
        </w:tc>
      </w:tr>
      <w:tr w14:paraId="1A3AC6F5">
        <w:tblPrEx>
          <w:tblCellMar>
            <w:top w:w="0" w:type="dxa"/>
            <w:left w:w="108" w:type="dxa"/>
            <w:bottom w:w="0" w:type="dxa"/>
            <w:right w:w="108" w:type="dxa"/>
          </w:tblCellMar>
        </w:tblPrEx>
        <w:trPr>
          <w:trHeight w:val="379"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FF808D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FR-05</w:t>
            </w:r>
          </w:p>
        </w:tc>
        <w:tc>
          <w:tcPr>
            <w:tcW w:w="226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978F00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Создание одиночного заказа</w:t>
            </w:r>
          </w:p>
        </w:tc>
        <w:tc>
          <w:tcPr>
            <w:tcW w:w="1847"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F9C61E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Клиент</w:t>
            </w:r>
          </w:p>
        </w:tc>
        <w:tc>
          <w:tcPr>
            <w:tcW w:w="380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D63D6F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Публикация заказа на доставку с указанием параметров груза (вес, объем, тип), адресов погрузки и доставки, желаемого времени.</w:t>
            </w:r>
          </w:p>
        </w:tc>
      </w:tr>
      <w:tr w14:paraId="3E628600">
        <w:tblPrEx>
          <w:tblCellMar>
            <w:top w:w="0" w:type="dxa"/>
            <w:left w:w="108" w:type="dxa"/>
            <w:bottom w:w="0" w:type="dxa"/>
            <w:right w:w="108" w:type="dxa"/>
          </w:tblCellMar>
        </w:tblPrEx>
        <w:trPr>
          <w:trHeight w:val="379" w:hRule="atLeast"/>
        </w:trPr>
        <w:tc>
          <w:tcPr>
            <w:tcW w:w="136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BEF56D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FR-06</w:t>
            </w:r>
          </w:p>
        </w:tc>
        <w:tc>
          <w:tcPr>
            <w:tcW w:w="226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7E2FB3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Пакетное создание заказов</w:t>
            </w:r>
          </w:p>
        </w:tc>
        <w:tc>
          <w:tcPr>
            <w:tcW w:w="1847"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9CBBAD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Бизнес-клиент</w:t>
            </w:r>
          </w:p>
        </w:tc>
        <w:tc>
          <w:tcPr>
            <w:tcW w:w="3805"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7CC298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Загрузка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Excel</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или </w:t>
            </w:r>
            <w:r>
              <w:rPr>
                <w:rFonts w:ascii="Times New Roman" w:hAnsi="Times New Roman" w:eastAsia="SimSun" w:cs="Times New Roman"/>
                <w:color w:val="000000" w:themeColor="text1"/>
                <w:sz w:val="28"/>
                <w:szCs w:val="28"/>
                <w:lang w:val="en-US" w:eastAsia="zh-CN" w:bidi="ar"/>
                <w14:textFill>
                  <w14:solidFill>
                    <w14:schemeClr w14:val="tx1"/>
                  </w14:solidFill>
                </w14:textFill>
              </w:rPr>
              <w:t>CSV</w:t>
            </w:r>
            <w:r>
              <w:rPr>
                <w:rFonts w:ascii="Times New Roman" w:hAnsi="Times New Roman" w:eastAsia="SimSun" w:cs="Times New Roman"/>
                <w:color w:val="000000" w:themeColor="text1"/>
                <w:sz w:val="28"/>
                <w:szCs w:val="28"/>
                <w:lang w:val="ru-RU" w:eastAsia="zh-CN" w:bidi="ar"/>
                <w14:textFill>
                  <w14:solidFill>
                    <w14:schemeClr w14:val="tx1"/>
                  </w14:solidFill>
                </w14:textFill>
              </w:rPr>
              <w:t>-файла со списком заказов, их автоматическое распознавание, валидация и постановка в очередь на обработку.</w:t>
            </w:r>
          </w:p>
        </w:tc>
      </w:tr>
      <w:tr w14:paraId="262AFE47">
        <w:tblPrEx>
          <w:tblCellMar>
            <w:top w:w="0" w:type="dxa"/>
            <w:left w:w="108" w:type="dxa"/>
            <w:bottom w:w="0" w:type="dxa"/>
            <w:right w:w="108" w:type="dxa"/>
          </w:tblCellMar>
        </w:tblPrEx>
        <w:trPr>
          <w:trHeight w:val="437"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4BB72E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FR-07</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63518D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Расчет стоимости доставки</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E07883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Система</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00723A">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Автоматический расчет предварительной стоимости доставки на основе расстояния, веса, объема и текущего спроса (динамическое ценообразование).</w:t>
            </w:r>
          </w:p>
        </w:tc>
      </w:tr>
      <w:tr w14:paraId="38487804">
        <w:tblPrEx>
          <w:tblCellMar>
            <w:top w:w="0" w:type="dxa"/>
            <w:left w:w="108" w:type="dxa"/>
            <w:bottom w:w="0" w:type="dxa"/>
            <w:right w:w="108" w:type="dxa"/>
          </w:tblCellMar>
        </w:tblPrEx>
        <w:trPr>
          <w:trHeight w:val="886"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A69B02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FR-08</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397912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Просмотр ленты доступных заказов</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8A8358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Водитель</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19290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Просмотр списка заказов, отфильтрованных системой в соответствии с характеристиками ТС водителя и его текущим местоположением.</w:t>
            </w:r>
          </w:p>
        </w:tc>
      </w:tr>
      <w:tr w14:paraId="68255F3E">
        <w:tblPrEx>
          <w:tblCellMar>
            <w:top w:w="0" w:type="dxa"/>
            <w:left w:w="108" w:type="dxa"/>
            <w:bottom w:w="0" w:type="dxa"/>
            <w:right w:w="108" w:type="dxa"/>
          </w:tblCellMar>
        </w:tblPrEx>
        <w:trPr>
          <w:trHeight w:val="1101"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F31164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FR-09</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9319AE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Принятие заказа</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F1097A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Водитель</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9819DF">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Возможность принять предложенный заказ. Принятие резервирует заказ за водителем.</w:t>
            </w:r>
          </w:p>
        </w:tc>
      </w:tr>
      <w:tr w14:paraId="6D2456D9">
        <w:tblPrEx>
          <w:tblCellMar>
            <w:top w:w="0" w:type="dxa"/>
            <w:left w:w="108" w:type="dxa"/>
            <w:bottom w:w="0" w:type="dxa"/>
            <w:right w:w="108" w:type="dxa"/>
          </w:tblCellMar>
        </w:tblPrEx>
        <w:trPr>
          <w:trHeight w:val="1466"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CC3C88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FR-10</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DF1D32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Интеллектуальное сопоставление</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13EDB8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Система</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78D231">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Автоматический подбор оптимального водителя для заказа на основе геопоиска, проверки совместимости (вес, объем) и ранжирования.</w:t>
            </w:r>
          </w:p>
        </w:tc>
      </w:tr>
      <w:tr w14:paraId="0790D8FA">
        <w:tblPrEx>
          <w:tblCellMar>
            <w:top w:w="0" w:type="dxa"/>
            <w:left w:w="108" w:type="dxa"/>
            <w:bottom w:w="0" w:type="dxa"/>
            <w:right w:w="108" w:type="dxa"/>
          </w:tblCellMar>
        </w:tblPrEx>
        <w:trPr>
          <w:trHeight w:val="1832"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624B3C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FR-11</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9109C6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Генерация маршрута</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D4CD21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Система</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25934D">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Построение оптимального маршрута для водителя с учетом всех точек погрузки и выгрузки, дорожной обстановки и пробок в реальном времени.</w:t>
            </w:r>
          </w:p>
        </w:tc>
      </w:tr>
      <w:tr w14:paraId="503ABCD4">
        <w:tblPrEx>
          <w:tblCellMar>
            <w:top w:w="0" w:type="dxa"/>
            <w:left w:w="108" w:type="dxa"/>
            <w:bottom w:w="0" w:type="dxa"/>
            <w:right w:w="108" w:type="dxa"/>
          </w:tblCellMar>
        </w:tblPrEx>
        <w:trPr>
          <w:trHeight w:val="1466"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AE0A6C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FR-12</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76B878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Планирование загрузки</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33AE7F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Система</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5E29354">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Генерация 2</w:t>
            </w: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r>
              <w:rPr>
                <w:rFonts w:ascii="Times New Roman" w:hAnsi="Times New Roman" w:eastAsia="SimSun" w:cs="Times New Roman"/>
                <w:color w:val="000000" w:themeColor="text1"/>
                <w:sz w:val="28"/>
                <w:szCs w:val="28"/>
                <w:lang w:val="ru-RU" w:eastAsia="zh-CN" w:bidi="ar"/>
                <w14:textFill>
                  <w14:solidFill>
                    <w14:schemeClr w14:val="tx1"/>
                  </w14:solidFill>
                </w14:textFill>
              </w:rPr>
              <w:t>/3</w:t>
            </w: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r>
              <w:rPr>
                <w:rFonts w:ascii="Times New Roman" w:hAnsi="Times New Roman" w:eastAsia="SimSun" w:cs="Times New Roman"/>
                <w:color w:val="000000" w:themeColor="text1"/>
                <w:sz w:val="28"/>
                <w:szCs w:val="28"/>
                <w:lang w:val="ru-RU" w:eastAsia="zh-CN" w:bidi="ar"/>
                <w14:textFill>
                  <w14:solidFill>
                    <w14:schemeClr w14:val="tx1"/>
                  </w14:solidFill>
                </w14:textFill>
              </w:rPr>
              <w:t>-схемы размещения грузов в кузове ТС с алгоритмическим расчетом центра масс для обеспечения безопасности.</w:t>
            </w:r>
          </w:p>
        </w:tc>
      </w:tr>
      <w:tr w14:paraId="25B40D43">
        <w:tblPrEx>
          <w:tblCellMar>
            <w:top w:w="0" w:type="dxa"/>
            <w:left w:w="108" w:type="dxa"/>
            <w:bottom w:w="0" w:type="dxa"/>
            <w:right w:w="108" w:type="dxa"/>
          </w:tblCellMar>
        </w:tblPrEx>
        <w:trPr>
          <w:trHeight w:val="1466"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86AFD8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FR-13</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B8C6507">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Отслеживание заказа в реальном времени</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40CA0A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Клиент</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7CCC3D">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Просмотр текущего местоположения водителя, статуса заказа и </w:t>
            </w:r>
            <w:r>
              <w:rPr>
                <w:rFonts w:ascii="Times New Roman" w:hAnsi="Times New Roman" w:eastAsia="SimSun" w:cs="Times New Roman"/>
                <w:color w:val="000000" w:themeColor="text1"/>
                <w:sz w:val="28"/>
                <w:szCs w:val="28"/>
                <w:lang w:val="en-US" w:eastAsia="zh-CN" w:bidi="ar"/>
                <w14:textFill>
                  <w14:solidFill>
                    <w14:schemeClr w14:val="tx1"/>
                  </w14:solidFill>
                </w14:textFill>
              </w:rPr>
              <w:t>ETA</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на интерактивной карте с обновлением через </w:t>
            </w:r>
            <w:r>
              <w:rPr>
                <w:rFonts w:ascii="Times New Roman" w:hAnsi="Times New Roman" w:eastAsia="SimSun" w:cs="Times New Roman"/>
                <w:color w:val="000000" w:themeColor="text1"/>
                <w:sz w:val="28"/>
                <w:szCs w:val="28"/>
                <w:lang w:val="en-US" w:eastAsia="zh-CN" w:bidi="ar"/>
                <w14:textFill>
                  <w14:solidFill>
                    <w14:schemeClr w14:val="tx1"/>
                  </w14:solidFill>
                </w14:textFill>
              </w:rPr>
              <w:t>WebSocket</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204798E9">
        <w:tblPrEx>
          <w:tblCellMar>
            <w:top w:w="0" w:type="dxa"/>
            <w:left w:w="108" w:type="dxa"/>
            <w:bottom w:w="0" w:type="dxa"/>
            <w:right w:w="108" w:type="dxa"/>
          </w:tblCellMar>
        </w:tblPrEx>
        <w:trPr>
          <w:trHeight w:val="1567"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76D99A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FR-14</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2ACA57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Обновление геопозиции</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4547B2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Система, Водитель</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0483F8">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Периодическая отправка координат водителя на сервер для обеспечения работы трекинга.</w:t>
            </w:r>
          </w:p>
        </w:tc>
      </w:tr>
      <w:tr w14:paraId="0CA3ADBA">
        <w:tblPrEx>
          <w:tblCellMar>
            <w:top w:w="0" w:type="dxa"/>
            <w:left w:w="108" w:type="dxa"/>
            <w:bottom w:w="0" w:type="dxa"/>
            <w:right w:w="108" w:type="dxa"/>
          </w:tblCellMar>
        </w:tblPrEx>
        <w:trPr>
          <w:trHeight w:val="2259"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5C1F7F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FR-15</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D537A7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Управление статусами заказа</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68E84F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Водитель</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8EFD9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Изменение статуса заказа («На погрузке», «В пути», «На выгрузке», «Выполнен») для информирования клиента и системы.</w:t>
            </w:r>
          </w:p>
        </w:tc>
      </w:tr>
      <w:tr w14:paraId="5BC29A3F">
        <w:tblPrEx>
          <w:tblCellMar>
            <w:top w:w="0" w:type="dxa"/>
            <w:left w:w="108" w:type="dxa"/>
            <w:bottom w:w="0" w:type="dxa"/>
            <w:right w:w="108" w:type="dxa"/>
          </w:tblCellMar>
        </w:tblPrEx>
        <w:trPr>
          <w:trHeight w:val="2259"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E4C758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FR-16</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646E99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Обработка платежей</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97CC67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Система</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2D76175">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Интеграция с платежными сервисами для безопасного списания средств с клиента и начисления выплат водителю после успешного завершения заказа.</w:t>
            </w:r>
          </w:p>
        </w:tc>
      </w:tr>
      <w:tr w14:paraId="283453D6">
        <w:tblPrEx>
          <w:tblCellMar>
            <w:top w:w="0" w:type="dxa"/>
            <w:left w:w="108" w:type="dxa"/>
            <w:bottom w:w="0" w:type="dxa"/>
            <w:right w:w="108" w:type="dxa"/>
          </w:tblCellMar>
        </w:tblPrEx>
        <w:trPr>
          <w:trHeight w:val="1913"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3A44D6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FR-17</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13B806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Система уведомлений</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2B9CA8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Система</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9B9873">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Отправка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push</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-уведомлений, </w:t>
            </w:r>
            <w:r>
              <w:rPr>
                <w:rFonts w:ascii="Times New Roman" w:hAnsi="Times New Roman" w:eastAsia="SimSun" w:cs="Times New Roman"/>
                <w:color w:val="000000" w:themeColor="text1"/>
                <w:sz w:val="28"/>
                <w:szCs w:val="28"/>
                <w:lang w:val="en-US" w:eastAsia="zh-CN" w:bidi="ar"/>
                <w14:textFill>
                  <w14:solidFill>
                    <w14:schemeClr w14:val="tx1"/>
                  </w14:solidFill>
                </w14:textFill>
              </w:rPr>
              <w:t>email</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и </w:t>
            </w:r>
            <w:r>
              <w:rPr>
                <w:rFonts w:ascii="Times New Roman" w:hAnsi="Times New Roman" w:eastAsia="SimSun" w:cs="Times New Roman"/>
                <w:color w:val="000000" w:themeColor="text1"/>
                <w:sz w:val="28"/>
                <w:szCs w:val="28"/>
                <w:lang w:val="en-US" w:eastAsia="zh-CN" w:bidi="ar"/>
                <w14:textFill>
                  <w14:solidFill>
                    <w14:schemeClr w14:val="tx1"/>
                  </w14:solidFill>
                </w14:textFill>
              </w:rPr>
              <w:t>SMS</w:t>
            </w:r>
            <w:r>
              <w:rPr>
                <w:rFonts w:ascii="Times New Roman" w:hAnsi="Times New Roman" w:eastAsia="SimSun" w:cs="Times New Roman"/>
                <w:color w:val="000000" w:themeColor="text1"/>
                <w:sz w:val="28"/>
                <w:szCs w:val="28"/>
                <w:lang w:val="ru-RU" w:eastAsia="zh-CN" w:bidi="ar"/>
                <w14:textFill>
                  <w14:solidFill>
                    <w14:schemeClr w14:val="tx1"/>
                  </w14:solidFill>
                </w14:textFill>
              </w:rPr>
              <w:t>-оповещений о ключевых событиях (создание заказа, принятие, прибытие).</w:t>
            </w:r>
          </w:p>
        </w:tc>
      </w:tr>
      <w:tr w14:paraId="41220C08">
        <w:tblPrEx>
          <w:tblCellMar>
            <w:top w:w="0" w:type="dxa"/>
            <w:left w:w="108" w:type="dxa"/>
            <w:bottom w:w="0" w:type="dxa"/>
            <w:right w:w="108" w:type="dxa"/>
          </w:tblCellMar>
        </w:tblPrEx>
        <w:trPr>
          <w:trHeight w:val="1913"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A810D7C">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FR-18</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3EF3898">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История заказов и платежей</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B5B0472">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Клиент, Водитель</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C67276">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Просмотр полной истории выполненных заказов, детализации поездок и истории финансовых операций.</w:t>
            </w:r>
          </w:p>
        </w:tc>
      </w:tr>
      <w:tr w14:paraId="21B1C078">
        <w:tblPrEx>
          <w:tblCellMar>
            <w:top w:w="0" w:type="dxa"/>
            <w:left w:w="108" w:type="dxa"/>
            <w:bottom w:w="0" w:type="dxa"/>
            <w:right w:w="108" w:type="dxa"/>
          </w:tblCellMar>
        </w:tblPrEx>
        <w:trPr>
          <w:trHeight w:val="1592"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2346FCA">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FR-19</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0B16CE7">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Ведение рейтинга и отзывов</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1ABAF8F">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Клиент, Водитель</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27AF264">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Возможность оставить отзыв и поставить оценку водителю </w:t>
            </w:r>
            <w:r>
              <w:rPr>
                <w:rFonts w:ascii="Times New Roman" w:hAnsi="Times New Roman" w:eastAsia="SimSun" w:cs="Times New Roman"/>
                <w:color w:val="000000" w:themeColor="text1"/>
                <w:sz w:val="28"/>
                <w:szCs w:val="28"/>
                <w:lang w:val="en-US" w:eastAsia="zh-CN" w:bidi="ar"/>
                <w14:textFill>
                  <w14:solidFill>
                    <w14:schemeClr w14:val="tx1"/>
                  </w14:solidFill>
                </w14:textFill>
              </w:rPr>
              <w:t>(клиенту) после выполнения заказа.</w:t>
            </w:r>
          </w:p>
        </w:tc>
      </w:tr>
      <w:tr w14:paraId="41DD7C70">
        <w:tblPrEx>
          <w:tblCellMar>
            <w:top w:w="0" w:type="dxa"/>
            <w:left w:w="108" w:type="dxa"/>
            <w:bottom w:w="0" w:type="dxa"/>
            <w:right w:w="108" w:type="dxa"/>
          </w:tblCellMar>
        </w:tblPrEx>
        <w:trPr>
          <w:trHeight w:val="2270"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B3182C7">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FR-20</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572D532">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Административная панель</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169D540">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Администратор</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426DC47">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Доступ к дашборду с метриками системы (</w:t>
            </w:r>
            <w:r>
              <w:rPr>
                <w:rFonts w:ascii="Times New Roman" w:hAnsi="Times New Roman" w:eastAsia="SimSun" w:cs="Times New Roman"/>
                <w:color w:val="000000" w:themeColor="text1"/>
                <w:sz w:val="28"/>
                <w:szCs w:val="28"/>
                <w:lang w:val="en-US" w:eastAsia="zh-CN" w:bidi="ar"/>
                <w14:textFill>
                  <w14:solidFill>
                    <w14:schemeClr w14:val="tx1"/>
                  </w14:solidFill>
                </w14:textFill>
              </w:rPr>
              <w:t>MAR</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SRT</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OPR</w:t>
            </w:r>
            <w:r>
              <w:rPr>
                <w:rFonts w:ascii="Times New Roman" w:hAnsi="Times New Roman" w:eastAsia="SimSun" w:cs="Times New Roman"/>
                <w:color w:val="000000" w:themeColor="text1"/>
                <w:sz w:val="28"/>
                <w:szCs w:val="28"/>
                <w:lang w:val="ru-RU" w:eastAsia="zh-CN" w:bidi="ar"/>
                <w14:textFill>
                  <w14:solidFill>
                    <w14:schemeClr w14:val="tx1"/>
                  </w14:solidFill>
                </w14:textFill>
              </w:rPr>
              <w:t>), управление пользователями (модерация водителей), просмотр логов и аналитики.</w:t>
            </w:r>
          </w:p>
        </w:tc>
      </w:tr>
      <w:tr w14:paraId="5B4951A5">
        <w:tblPrEx>
          <w:tblCellMar>
            <w:top w:w="0" w:type="dxa"/>
            <w:left w:w="108" w:type="dxa"/>
            <w:bottom w:w="0" w:type="dxa"/>
            <w:right w:w="108" w:type="dxa"/>
          </w:tblCellMar>
        </w:tblPrEx>
        <w:trPr>
          <w:trHeight w:val="1471"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8FBBD0F">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FR-21</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C90E9A1">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Управление алгоритмами</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E5F7EA8">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Администратор</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08AE393">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Возможность включать/отключать отдельные этапы алгоритмов (например, проверку на объем) и настраивать их параметры.</w:t>
            </w:r>
          </w:p>
        </w:tc>
      </w:tr>
      <w:tr w14:paraId="120D2EB7">
        <w:tblPrEx>
          <w:tblCellMar>
            <w:top w:w="0" w:type="dxa"/>
            <w:left w:w="108" w:type="dxa"/>
            <w:bottom w:w="0" w:type="dxa"/>
            <w:right w:w="108" w:type="dxa"/>
          </w:tblCellMar>
        </w:tblPrEx>
        <w:trPr>
          <w:trHeight w:val="1471" w:hRule="atLeast"/>
        </w:trPr>
        <w:tc>
          <w:tcPr>
            <w:tcW w:w="13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6CE1F94">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FR-22</w:t>
            </w:r>
          </w:p>
        </w:tc>
        <w:tc>
          <w:tcPr>
            <w:tcW w:w="227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C9E352D">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Геокодирование адресов</w:t>
            </w:r>
          </w:p>
        </w:tc>
        <w:tc>
          <w:tcPr>
            <w:tcW w:w="1856"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C6AD2F7">
            <w:pPr>
              <w:spacing w:line="240" w:lineRule="auto"/>
              <w:textAlignment w:val="center"/>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Система</w:t>
            </w:r>
          </w:p>
        </w:tc>
        <w:tc>
          <w:tcPr>
            <w:tcW w:w="377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2C42D8">
            <w:pPr>
              <w:spacing w:line="240" w:lineRule="auto"/>
              <w:textAlignment w:val="center"/>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Преобразование текстовых адресов, введенных клиентом, в географические координаты для построения маршрутов и поиска водителей.</w:t>
            </w:r>
          </w:p>
        </w:tc>
      </w:tr>
    </w:tbl>
    <w:p w14:paraId="1EC5D895">
      <w:pPr>
        <w:keepNext w:val="0"/>
        <w:keepLines w:val="0"/>
        <w:pageBreakBefore w:val="0"/>
        <w:widowControl/>
        <w:kinsoku/>
        <w:wordWrap/>
        <w:overflowPunct/>
        <w:topLinePunct w:val="0"/>
        <w:autoSpaceDE/>
        <w:autoSpaceDN/>
        <w:bidi w:val="0"/>
        <w:adjustRightInd/>
        <w:snapToGrid/>
        <w:spacing w:after="0" w:line="360" w:lineRule="auto"/>
        <w:textAlignment w:val="auto"/>
        <w:rPr>
          <w:rFonts w:ascii="Times New Roman" w:hAnsi="Times New Roman" w:cs="Times New Roman"/>
          <w:b/>
          <w:bCs/>
          <w:color w:val="000000" w:themeColor="text1"/>
          <w:sz w:val="28"/>
          <w:szCs w:val="28"/>
          <w:lang w:val="ru-RU"/>
          <w14:textFill>
            <w14:solidFill>
              <w14:schemeClr w14:val="tx1"/>
            </w14:solidFill>
          </w14:textFill>
        </w:rPr>
      </w:pPr>
    </w:p>
    <w:p w14:paraId="27128527">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1.4.3.3 Пользовательские истории (</w:t>
      </w:r>
      <w:r>
        <w:rPr>
          <w:rFonts w:ascii="Times New Roman" w:hAnsi="Times New Roman" w:cs="Times New Roman"/>
          <w:b/>
          <w:bCs/>
          <w:color w:val="000000" w:themeColor="text1"/>
          <w:sz w:val="28"/>
          <w:szCs w:val="28"/>
          <w:lang w:val="en-US"/>
          <w14:textFill>
            <w14:solidFill>
              <w14:schemeClr w14:val="tx1"/>
            </w14:solidFill>
          </w14:textFill>
        </w:rPr>
        <w:t>User</w:t>
      </w:r>
      <w:r>
        <w:rPr>
          <w:rFonts w:ascii="Times New Roman" w:hAnsi="Times New Roman" w:cs="Times New Roman"/>
          <w:b/>
          <w:bCs/>
          <w:color w:val="000000" w:themeColor="text1"/>
          <w:sz w:val="28"/>
          <w:szCs w:val="28"/>
          <w:lang w:val="ru-RU"/>
          <w14:textFill>
            <w14:solidFill>
              <w14:schemeClr w14:val="tx1"/>
            </w14:solidFill>
          </w14:textFill>
        </w:rPr>
        <w:t xml:space="preserve"> </w:t>
      </w:r>
      <w:r>
        <w:rPr>
          <w:rFonts w:ascii="Times New Roman" w:hAnsi="Times New Roman" w:cs="Times New Roman"/>
          <w:b/>
          <w:bCs/>
          <w:color w:val="000000" w:themeColor="text1"/>
          <w:sz w:val="28"/>
          <w:szCs w:val="28"/>
          <w:lang w:val="en-US"/>
          <w14:textFill>
            <w14:solidFill>
              <w14:schemeClr w14:val="tx1"/>
            </w14:solidFill>
          </w14:textFill>
        </w:rPr>
        <w:t>Stories</w:t>
      </w:r>
      <w:r>
        <w:rPr>
          <w:rFonts w:ascii="Times New Roman" w:hAnsi="Times New Roman" w:cs="Times New Roman"/>
          <w:b/>
          <w:bCs/>
          <w:color w:val="000000" w:themeColor="text1"/>
          <w:sz w:val="28"/>
          <w:szCs w:val="28"/>
          <w:lang w:val="ru-RU"/>
          <w14:textFill>
            <w14:solidFill>
              <w14:schemeClr w14:val="tx1"/>
            </w14:solidFill>
          </w14:textFill>
        </w:rPr>
        <w:t>)</w:t>
      </w:r>
    </w:p>
    <w:p w14:paraId="6ACCC78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Для более гибкого описания функциональности с точки зрения пользователя были сформулированы пользовательские истории (user stories), представленные в таблице 1.8. Они описывают, какую ценность каждая функция несет для конкретного актора системы.</w:t>
      </w:r>
    </w:p>
    <w:p w14:paraId="478FC87B">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Таблица 1.8 – Пользовательские истории для системы </w:t>
      </w:r>
      <w:r>
        <w:rPr>
          <w:rFonts w:ascii="Times New Roman" w:hAnsi="Times New Roman" w:cs="Times New Roman"/>
          <w:color w:val="000000" w:themeColor="text1"/>
          <w:sz w:val="28"/>
          <w:szCs w:val="28"/>
          <w:lang w:val="en-US"/>
          <w14:textFill>
            <w14:solidFill>
              <w14:schemeClr w14:val="tx1"/>
            </w14:solidFill>
          </w14:textFill>
        </w:rPr>
        <w:t>DeliveryMatch</w:t>
      </w:r>
    </w:p>
    <w:tbl>
      <w:tblPr>
        <w:tblStyle w:val="8"/>
        <w:tblW w:w="9299" w:type="dxa"/>
        <w:tblInd w:w="96" w:type="dxa"/>
        <w:tblLayout w:type="autofit"/>
        <w:tblCellMar>
          <w:top w:w="0" w:type="dxa"/>
          <w:left w:w="108" w:type="dxa"/>
          <w:bottom w:w="0" w:type="dxa"/>
          <w:right w:w="108" w:type="dxa"/>
        </w:tblCellMar>
      </w:tblPr>
      <w:tblGrid>
        <w:gridCol w:w="2242"/>
        <w:gridCol w:w="7057"/>
      </w:tblGrid>
      <w:tr w14:paraId="231B42A8">
        <w:tblPrEx>
          <w:tblCellMar>
            <w:top w:w="0" w:type="dxa"/>
            <w:left w:w="108" w:type="dxa"/>
            <w:bottom w:w="0" w:type="dxa"/>
            <w:right w:w="108" w:type="dxa"/>
          </w:tblCellMar>
        </w:tblPrEx>
        <w:trPr>
          <w:trHeight w:val="905" w:hRule="atLeast"/>
        </w:trPr>
        <w:tc>
          <w:tcPr>
            <w:tcW w:w="224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20B00A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Идентификатор ПИ</w:t>
            </w:r>
          </w:p>
        </w:tc>
        <w:tc>
          <w:tcPr>
            <w:tcW w:w="705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B241A8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Пользовательская история (User Story)</w:t>
            </w:r>
          </w:p>
        </w:tc>
      </w:tr>
      <w:tr w14:paraId="4C618A25">
        <w:tblPrEx>
          <w:tblCellMar>
            <w:top w:w="0" w:type="dxa"/>
            <w:left w:w="108" w:type="dxa"/>
            <w:bottom w:w="0" w:type="dxa"/>
            <w:right w:w="108" w:type="dxa"/>
          </w:tblCellMar>
        </w:tblPrEx>
        <w:trPr>
          <w:trHeight w:val="1626"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D8D9A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US-01</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523E053">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Я, как клиент, хочу иметь возможность зарегистрироваться в системе, используя </w:t>
            </w:r>
            <w:r>
              <w:rPr>
                <w:rFonts w:ascii="Times New Roman" w:hAnsi="Times New Roman" w:eastAsia="SimSun" w:cs="Times New Roman"/>
                <w:color w:val="000000" w:themeColor="text1"/>
                <w:sz w:val="28"/>
                <w:szCs w:val="28"/>
                <w:lang w:val="en-US" w:eastAsia="zh-CN" w:bidi="ar"/>
                <w14:textFill>
                  <w14:solidFill>
                    <w14:schemeClr w14:val="tx1"/>
                  </w14:solidFill>
                </w14:textFill>
              </w:rPr>
              <w:t>email</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или аккаунт в соцсети, чтобы получить доступ к функциям платформы.</w:t>
            </w:r>
          </w:p>
        </w:tc>
      </w:tr>
      <w:tr w14:paraId="2B8CD763">
        <w:tblPrEx>
          <w:tblCellMar>
            <w:top w:w="0" w:type="dxa"/>
            <w:left w:w="108" w:type="dxa"/>
            <w:bottom w:w="0" w:type="dxa"/>
            <w:right w:w="108" w:type="dxa"/>
          </w:tblCellMar>
        </w:tblPrEx>
        <w:trPr>
          <w:trHeight w:val="1626"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4FD9DE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US-02</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9FBFC6">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клиент, хочу создать заказ на доставку, указав вес, габариты и тип груза, а также адреса отправления и назначения, чтобы система могла найти для меня подходящего водителя.</w:t>
            </w:r>
          </w:p>
        </w:tc>
      </w:tr>
      <w:tr w14:paraId="5EFE0068">
        <w:tblPrEx>
          <w:tblCellMar>
            <w:top w:w="0" w:type="dxa"/>
            <w:left w:w="108" w:type="dxa"/>
            <w:bottom w:w="0" w:type="dxa"/>
            <w:right w:w="108" w:type="dxa"/>
          </w:tblCellMar>
        </w:tblPrEx>
        <w:trPr>
          <w:trHeight w:val="1266"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2FBD3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US-03</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7BC9EB">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клиент, хочу видеть предварительную стоимость доставки до подтверждения заказа, чтобы понимать свои расходы.</w:t>
            </w:r>
          </w:p>
        </w:tc>
      </w:tr>
      <w:tr w14:paraId="4940AFA6">
        <w:tblPrEx>
          <w:tblCellMar>
            <w:top w:w="0" w:type="dxa"/>
            <w:left w:w="108" w:type="dxa"/>
            <w:bottom w:w="0" w:type="dxa"/>
            <w:right w:w="108" w:type="dxa"/>
          </w:tblCellMar>
        </w:tblPrEx>
        <w:trPr>
          <w:trHeight w:val="1271"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626CE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US-04</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F97D17">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Я, как клиент, хочу загрузить </w:t>
            </w:r>
            <w:r>
              <w:rPr>
                <w:rFonts w:ascii="Times New Roman" w:hAnsi="Times New Roman" w:eastAsia="SimSun" w:cs="Times New Roman"/>
                <w:color w:val="000000" w:themeColor="text1"/>
                <w:sz w:val="28"/>
                <w:szCs w:val="28"/>
                <w:lang w:val="en-US" w:eastAsia="zh-CN" w:bidi="ar"/>
                <w14:textFill>
                  <w14:solidFill>
                    <w14:schemeClr w14:val="tx1"/>
                  </w14:solidFill>
                </w14:textFill>
              </w:rPr>
              <w:t>Excel</w:t>
            </w:r>
            <w:r>
              <w:rPr>
                <w:rFonts w:ascii="Times New Roman" w:hAnsi="Times New Roman" w:eastAsia="SimSun" w:cs="Times New Roman"/>
                <w:color w:val="000000" w:themeColor="text1"/>
                <w:sz w:val="28"/>
                <w:szCs w:val="28"/>
                <w:lang w:val="ru-RU" w:eastAsia="zh-CN" w:bidi="ar"/>
                <w14:textFill>
                  <w14:solidFill>
                    <w14:schemeClr w14:val="tx1"/>
                  </w14:solidFill>
                </w14:textFill>
              </w:rPr>
              <w:t>-файл со списком заказов для пакетной доставки, чтобы сэкономить время на вводе данных.</w:t>
            </w:r>
          </w:p>
        </w:tc>
      </w:tr>
      <w:tr w14:paraId="0E26A693">
        <w:tblPrEx>
          <w:tblCellMar>
            <w:top w:w="0" w:type="dxa"/>
            <w:left w:w="108" w:type="dxa"/>
            <w:bottom w:w="0" w:type="dxa"/>
            <w:right w:w="108" w:type="dxa"/>
          </w:tblCellMar>
        </w:tblPrEx>
        <w:trPr>
          <w:trHeight w:val="1236"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9F5A6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US-05</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5C1F38">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клиент, хочу отслеживать местоположение моего заказа и водителя в реальном времени на карте, чтобы знать, когда точно прибудет груз.</w:t>
            </w:r>
          </w:p>
        </w:tc>
      </w:tr>
      <w:tr w14:paraId="4D57CEB3">
        <w:tblPrEx>
          <w:tblCellMar>
            <w:top w:w="0" w:type="dxa"/>
            <w:left w:w="108" w:type="dxa"/>
            <w:bottom w:w="0" w:type="dxa"/>
            <w:right w:w="108" w:type="dxa"/>
          </w:tblCellMar>
        </w:tblPrEx>
        <w:trPr>
          <w:trHeight w:val="1236"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D1193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US-06</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FC11538">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клиент, хочу получать уведомления об изменении статуса моего заказа (принят, в пути, прибыл), чтобы быть в курсе событий.</w:t>
            </w:r>
          </w:p>
        </w:tc>
      </w:tr>
      <w:tr w14:paraId="516962E9">
        <w:tblPrEx>
          <w:tblCellMar>
            <w:top w:w="0" w:type="dxa"/>
            <w:left w:w="108" w:type="dxa"/>
            <w:bottom w:w="0" w:type="dxa"/>
            <w:right w:w="108" w:type="dxa"/>
          </w:tblCellMar>
        </w:tblPrEx>
        <w:trPr>
          <w:trHeight w:val="1236"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A17C3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US-07</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267BD5">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клиент, хочу просматривать историю всех моих заказов и детали по каждому из них, чтобы контролировать расходы.</w:t>
            </w:r>
          </w:p>
        </w:tc>
      </w:tr>
      <w:tr w14:paraId="4053E1DB">
        <w:tblPrEx>
          <w:tblCellMar>
            <w:top w:w="0" w:type="dxa"/>
            <w:left w:w="108" w:type="dxa"/>
            <w:bottom w:w="0" w:type="dxa"/>
            <w:right w:w="108" w:type="dxa"/>
          </w:tblCellMar>
        </w:tblPrEx>
        <w:trPr>
          <w:trHeight w:val="1236"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30457E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US-08</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AC981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клиент, хочу иметь возможность оставить отзыв и оценку водителю после доставки, чтобы помочь другим пользователям и платформе.</w:t>
            </w:r>
          </w:p>
        </w:tc>
      </w:tr>
      <w:tr w14:paraId="3EEB7E1C">
        <w:tblPrEx>
          <w:tblCellMar>
            <w:top w:w="0" w:type="dxa"/>
            <w:left w:w="108" w:type="dxa"/>
            <w:bottom w:w="0" w:type="dxa"/>
            <w:right w:w="108" w:type="dxa"/>
          </w:tblCellMar>
        </w:tblPrEx>
        <w:trPr>
          <w:trHeight w:val="1588"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D0C622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US-09</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1F4D77">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водитель, хочу зарегистрироваться и добавить информацию о своем транспортном средстве (грузоподъемность, объем, тип кузова), чтобы получать релевантные заказы.</w:t>
            </w:r>
          </w:p>
        </w:tc>
      </w:tr>
      <w:tr w14:paraId="53FC227A">
        <w:tblPrEx>
          <w:tblCellMar>
            <w:top w:w="0" w:type="dxa"/>
            <w:left w:w="108" w:type="dxa"/>
            <w:bottom w:w="0" w:type="dxa"/>
            <w:right w:w="108" w:type="dxa"/>
          </w:tblCellMar>
        </w:tblPrEx>
        <w:trPr>
          <w:trHeight w:val="1236"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B51D4A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US-10</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572A3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водитель, хочу управлять своим статусом (на линии / офлайн), чтобы не получать предложения, когда я занят.</w:t>
            </w:r>
          </w:p>
        </w:tc>
      </w:tr>
      <w:tr w14:paraId="38A70BB6">
        <w:tblPrEx>
          <w:tblCellMar>
            <w:top w:w="0" w:type="dxa"/>
            <w:left w:w="108" w:type="dxa"/>
            <w:bottom w:w="0" w:type="dxa"/>
            <w:right w:w="108" w:type="dxa"/>
          </w:tblCellMar>
        </w:tblPrEx>
        <w:trPr>
          <w:trHeight w:val="1588"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C384A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US-11</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C3D3F5">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водитель, хочу получать предложения только по тем заказам, которые соответствуют грузоподъемности и объему моего автомобиля, чтобы не тратить время на неподходящие рейсы.</w:t>
            </w:r>
          </w:p>
        </w:tc>
      </w:tr>
      <w:tr w14:paraId="25858B64">
        <w:tblPrEx>
          <w:tblCellMar>
            <w:top w:w="0" w:type="dxa"/>
            <w:left w:w="108" w:type="dxa"/>
            <w:bottom w:w="0" w:type="dxa"/>
            <w:right w:w="108" w:type="dxa"/>
          </w:tblCellMar>
        </w:tblPrEx>
        <w:trPr>
          <w:trHeight w:val="1236"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79174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US-12</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803BDD">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водитель, хочу видеть в ленте заказов карточку с ключевой информацией: адреса, расстояние, оплата, чтобы быстро принять решение.</w:t>
            </w:r>
          </w:p>
        </w:tc>
      </w:tr>
      <w:tr w14:paraId="74474B40">
        <w:tblPrEx>
          <w:tblCellMar>
            <w:top w:w="0" w:type="dxa"/>
            <w:left w:w="108" w:type="dxa"/>
            <w:bottom w:w="0" w:type="dxa"/>
            <w:right w:w="108" w:type="dxa"/>
          </w:tblCellMar>
        </w:tblPrEx>
        <w:trPr>
          <w:trHeight w:val="1588"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4149C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US-13</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B837F3">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водитель, хочу иметь ограниченное время на принятие решения по заказу (например, 60 секунд), чтобы предложение уходило другим водителям, если я не готов его взять.</w:t>
            </w:r>
          </w:p>
        </w:tc>
      </w:tr>
      <w:tr w14:paraId="48E5A81C">
        <w:tblPrEx>
          <w:tblCellMar>
            <w:top w:w="0" w:type="dxa"/>
            <w:left w:w="108" w:type="dxa"/>
            <w:bottom w:w="0" w:type="dxa"/>
            <w:right w:w="108" w:type="dxa"/>
          </w:tblCellMar>
        </w:tblPrEx>
        <w:trPr>
          <w:trHeight w:val="1594"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E1EDE9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US-14</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14F43B8">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Я, как водитель, хочу видеть в приложении оптимизированный маршрут с учетом пробок и </w:t>
            </w:r>
            <w:r>
              <w:rPr>
                <w:rFonts w:ascii="Times New Roman" w:hAnsi="Times New Roman" w:eastAsia="SimSun" w:cs="Times New Roman"/>
                <w:color w:val="000000" w:themeColor="text1"/>
                <w:sz w:val="28"/>
                <w:szCs w:val="28"/>
                <w:lang w:val="en-US" w:eastAsia="zh-CN" w:bidi="ar"/>
                <w14:textFill>
                  <w14:solidFill>
                    <w14:schemeClr w14:val="tx1"/>
                  </w14:solidFill>
                </w14:textFill>
              </w:rPr>
              <w:t>ETA</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для каждой точки, чтобы эффективно планировать свое время.</w:t>
            </w:r>
          </w:p>
        </w:tc>
      </w:tr>
      <w:tr w14:paraId="03147B67">
        <w:tblPrEx>
          <w:tblCellMar>
            <w:top w:w="0" w:type="dxa"/>
            <w:left w:w="108" w:type="dxa"/>
            <w:bottom w:w="0" w:type="dxa"/>
            <w:right w:w="108" w:type="dxa"/>
          </w:tblCellMar>
        </w:tblPrEx>
        <w:trPr>
          <w:trHeight w:val="1069"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D6F11D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US-15</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0C2C84">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водитель, хочу получать сгенерированную системой 3</w:t>
            </w: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r>
              <w:rPr>
                <w:rFonts w:ascii="Times New Roman" w:hAnsi="Times New Roman" w:eastAsia="SimSun" w:cs="Times New Roman"/>
                <w:color w:val="000000" w:themeColor="text1"/>
                <w:sz w:val="28"/>
                <w:szCs w:val="28"/>
                <w:lang w:val="ru-RU" w:eastAsia="zh-CN" w:bidi="ar"/>
                <w14:textFill>
                  <w14:solidFill>
                    <w14:schemeClr w14:val="tx1"/>
                  </w14:solidFill>
                </w14:textFill>
              </w:rPr>
              <w:t>-схему размещения груза, чтобы безопасно и оптимально загрузить автомобиль.</w:t>
            </w:r>
          </w:p>
        </w:tc>
      </w:tr>
      <w:tr w14:paraId="29583280">
        <w:tblPrEx>
          <w:tblCellMar>
            <w:top w:w="0" w:type="dxa"/>
            <w:left w:w="108" w:type="dxa"/>
            <w:bottom w:w="0" w:type="dxa"/>
            <w:right w:w="108" w:type="dxa"/>
          </w:tblCellMar>
        </w:tblPrEx>
        <w:trPr>
          <w:trHeight w:val="1129"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CEE1C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US-16</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B87472">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водитель, хочу подтверждать выполнение каждого этапа доставки (погрузка, в пути, выгрузка), чтобы система корректно обновляла статус для клиента.</w:t>
            </w:r>
          </w:p>
        </w:tc>
      </w:tr>
      <w:tr w14:paraId="3DD2086C">
        <w:tblPrEx>
          <w:tblCellMar>
            <w:top w:w="0" w:type="dxa"/>
            <w:left w:w="108" w:type="dxa"/>
            <w:bottom w:w="0" w:type="dxa"/>
            <w:right w:w="108" w:type="dxa"/>
          </w:tblCellMar>
        </w:tblPrEx>
        <w:trPr>
          <w:trHeight w:val="1069"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96205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US-17</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642452">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водитель, хочу видеть статистику моих поездок и заработка в личном кабинете, чтобы отслеживать свои доходы.</w:t>
            </w:r>
          </w:p>
        </w:tc>
      </w:tr>
      <w:tr w14:paraId="0EA3BA01">
        <w:tblPrEx>
          <w:tblCellMar>
            <w:top w:w="0" w:type="dxa"/>
            <w:left w:w="108" w:type="dxa"/>
            <w:bottom w:w="0" w:type="dxa"/>
            <w:right w:w="108" w:type="dxa"/>
          </w:tblCellMar>
        </w:tblPrEx>
        <w:trPr>
          <w:trHeight w:val="1678"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99FEA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US-18</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CA802A">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администратор, хочу видеть дашборд с ключевыми метриками системы (</w:t>
            </w:r>
            <w:r>
              <w:rPr>
                <w:rFonts w:ascii="Times New Roman" w:hAnsi="Times New Roman" w:eastAsia="SimSun" w:cs="Times New Roman"/>
                <w:color w:val="000000" w:themeColor="text1"/>
                <w:sz w:val="28"/>
                <w:szCs w:val="28"/>
                <w:lang w:val="en-US" w:eastAsia="zh-CN" w:bidi="ar"/>
                <w14:textFill>
                  <w14:solidFill>
                    <w14:schemeClr w14:val="tx1"/>
                  </w14:solidFill>
                </w14:textFill>
              </w:rPr>
              <w:t>MAR</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 точность сопоставления, </w:t>
            </w:r>
            <w:r>
              <w:rPr>
                <w:rFonts w:ascii="Times New Roman" w:hAnsi="Times New Roman" w:eastAsia="SimSun" w:cs="Times New Roman"/>
                <w:color w:val="000000" w:themeColor="text1"/>
                <w:sz w:val="28"/>
                <w:szCs w:val="28"/>
                <w:lang w:val="en-US" w:eastAsia="zh-CN" w:bidi="ar"/>
                <w14:textFill>
                  <w14:solidFill>
                    <w14:schemeClr w14:val="tx1"/>
                  </w14:solidFill>
                </w14:textFill>
              </w:rPr>
              <w:t>SRT</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 время отклика,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OPR</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 коэффициент консолидации), чтобы контролировать работу платформы.</w:t>
            </w:r>
          </w:p>
        </w:tc>
      </w:tr>
      <w:tr w14:paraId="502165A9">
        <w:tblPrEx>
          <w:tblCellMar>
            <w:top w:w="0" w:type="dxa"/>
            <w:left w:w="108" w:type="dxa"/>
            <w:bottom w:w="0" w:type="dxa"/>
            <w:right w:w="108" w:type="dxa"/>
          </w:tblCellMar>
        </w:tblPrEx>
        <w:trPr>
          <w:trHeight w:val="1069"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A237DA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US-19</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9909FF">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администратор, хочу иметь возможность просматривать список всех пользователей и заказов, чтобы модерировать и решать спорные ситуации.</w:t>
            </w:r>
          </w:p>
        </w:tc>
      </w:tr>
      <w:tr w14:paraId="53D34CAC">
        <w:tblPrEx>
          <w:tblCellMar>
            <w:top w:w="0" w:type="dxa"/>
            <w:left w:w="108" w:type="dxa"/>
            <w:bottom w:w="0" w:type="dxa"/>
            <w:right w:w="108" w:type="dxa"/>
          </w:tblCellMar>
        </w:tblPrEx>
        <w:trPr>
          <w:trHeight w:val="1129"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45DF2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US-20</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8DF3E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администратор, хочу просматривать логи работы алгоритмов сопоставления и маршрутизации, чтобы диагностировать возможные ошибки.</w:t>
            </w:r>
          </w:p>
        </w:tc>
      </w:tr>
      <w:tr w14:paraId="56D1E581">
        <w:tblPrEx>
          <w:tblCellMar>
            <w:top w:w="0" w:type="dxa"/>
            <w:left w:w="108" w:type="dxa"/>
            <w:bottom w:w="0" w:type="dxa"/>
            <w:right w:w="108" w:type="dxa"/>
          </w:tblCellMar>
        </w:tblPrEx>
        <w:trPr>
          <w:trHeight w:val="1069"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31353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US-21</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D2FA1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администратор, хочу иметь возможность вручную назначать водителя на заказ в исключительных случаях, чтобы гарантировать выполнение.</w:t>
            </w:r>
          </w:p>
        </w:tc>
      </w:tr>
      <w:tr w14:paraId="68013DEF">
        <w:tblPrEx>
          <w:tblCellMar>
            <w:top w:w="0" w:type="dxa"/>
            <w:left w:w="108" w:type="dxa"/>
            <w:bottom w:w="0" w:type="dxa"/>
            <w:right w:w="108" w:type="dxa"/>
          </w:tblCellMar>
        </w:tblPrEx>
        <w:trPr>
          <w:trHeight w:val="1074" w:hRule="atLeast"/>
        </w:trPr>
        <w:tc>
          <w:tcPr>
            <w:tcW w:w="22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D5E5DD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US-22</w:t>
            </w:r>
          </w:p>
        </w:tc>
        <w:tc>
          <w:tcPr>
            <w:tcW w:w="7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42714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Я, как администратор, хочу просматривать историю действий всех администраторов в системе, чтобы обеспечить аудит и безопасность.</w:t>
            </w:r>
          </w:p>
        </w:tc>
      </w:tr>
    </w:tbl>
    <w:p w14:paraId="12B1E50D">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p>
    <w:p w14:paraId="4DACD46D">
      <w:pPr>
        <w:keepNext w:val="0"/>
        <w:keepLines w:val="0"/>
        <w:pageBreakBefore w:val="0"/>
        <w:widowControl/>
        <w:kinsoku/>
        <w:wordWrap/>
        <w:overflowPunct/>
        <w:topLinePunct w:val="0"/>
        <w:autoSpaceDE/>
        <w:autoSpaceDN/>
        <w:bidi w:val="0"/>
        <w:adjustRightInd/>
        <w:snapToGrid/>
        <w:spacing w:after="0" w:line="360" w:lineRule="auto"/>
        <w:ind w:left="278" w:leftChars="116" w:firstLine="686" w:firstLineChars="245"/>
        <w:jc w:val="both"/>
        <w:textAlignment w:val="auto"/>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1.4.3.4 Требования к графическому интерфейсу (</w:t>
      </w:r>
      <w:r>
        <w:rPr>
          <w:rFonts w:ascii="Times New Roman" w:hAnsi="Times New Roman" w:cs="Times New Roman"/>
          <w:b/>
          <w:bCs/>
          <w:color w:val="000000" w:themeColor="text1"/>
          <w:sz w:val="28"/>
          <w:szCs w:val="28"/>
          <w:lang w:val="en-US"/>
          <w14:textFill>
            <w14:solidFill>
              <w14:schemeClr w14:val="tx1"/>
            </w14:solidFill>
          </w14:textFill>
        </w:rPr>
        <w:t>UI</w:t>
      </w:r>
      <w:r>
        <w:rPr>
          <w:rFonts w:ascii="Times New Roman" w:hAnsi="Times New Roman" w:cs="Times New Roman"/>
          <w:b/>
          <w:bCs/>
          <w:color w:val="000000" w:themeColor="text1"/>
          <w:sz w:val="28"/>
          <w:szCs w:val="28"/>
          <w:lang w:val="ru-RU"/>
          <w14:textFill>
            <w14:solidFill>
              <w14:schemeClr w14:val="tx1"/>
            </w14:solidFill>
          </w14:textFill>
        </w:rPr>
        <w:t>/</w:t>
      </w:r>
      <w:r>
        <w:rPr>
          <w:rFonts w:ascii="Times New Roman" w:hAnsi="Times New Roman" w:cs="Times New Roman"/>
          <w:b/>
          <w:bCs/>
          <w:color w:val="000000" w:themeColor="text1"/>
          <w:sz w:val="28"/>
          <w:szCs w:val="28"/>
          <w:lang w:val="en-US"/>
          <w14:textFill>
            <w14:solidFill>
              <w14:schemeClr w14:val="tx1"/>
            </w14:solidFill>
          </w14:textFill>
        </w:rPr>
        <w:t>UX</w:t>
      </w:r>
      <w:r>
        <w:rPr>
          <w:rFonts w:ascii="Times New Roman" w:hAnsi="Times New Roman" w:cs="Times New Roman"/>
          <w:b/>
          <w:bCs/>
          <w:color w:val="000000" w:themeColor="text1"/>
          <w:sz w:val="28"/>
          <w:szCs w:val="28"/>
          <w:lang w:val="ru-RU"/>
          <w14:textFill>
            <w14:solidFill>
              <w14:schemeClr w14:val="tx1"/>
            </w14:solidFill>
          </w14:textFill>
        </w:rPr>
        <w:t xml:space="preserve">) </w:t>
      </w:r>
    </w:p>
    <w:p w14:paraId="7A5E35FB">
      <w:pPr>
        <w:spacing w:after="0" w:line="360" w:lineRule="auto"/>
        <w:ind w:left="0" w:leftChars="0" w:firstLine="686" w:firstLineChars="245"/>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Графический интерфейс пользователя (</w:t>
      </w:r>
      <w:r>
        <w:rPr>
          <w:rFonts w:ascii="Times New Roman" w:hAnsi="Times New Roman" w:cs="Times New Roman"/>
          <w:color w:val="000000" w:themeColor="text1"/>
          <w:sz w:val="28"/>
          <w:szCs w:val="28"/>
          <w:lang w:val="en-US"/>
          <w14:textFill>
            <w14:solidFill>
              <w14:schemeClr w14:val="tx1"/>
            </w14:solidFill>
          </w14:textFill>
        </w:rPr>
        <w:t>GUI</w:t>
      </w:r>
      <w:r>
        <w:rPr>
          <w:rFonts w:ascii="Times New Roman" w:hAnsi="Times New Roman" w:cs="Times New Roman"/>
          <w:color w:val="000000" w:themeColor="text1"/>
          <w:sz w:val="28"/>
          <w:szCs w:val="28"/>
          <w:lang w:val="ru-RU"/>
          <w14:textFill>
            <w14:solidFill>
              <w14:schemeClr w14:val="tx1"/>
            </w14:solidFill>
          </w14:textFill>
        </w:rPr>
        <w:t>) должен обеспечивать интуитивно понятное, эффективное и адаптивное взаимодействие с системой для всех категорий пользователей. При разработке интерфейсов учитываются принципы минимализма, приоритизации информации и консистентности.</w:t>
      </w:r>
    </w:p>
    <w:p w14:paraId="0B49DCF7">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Общие требования к интерфейсу:</w:t>
      </w:r>
    </w:p>
    <w:p w14:paraId="2BAEB018">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адаптивность:</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интерфейс должен корректно отображаться на различных устройствах: десктопах, планшетах и мобильных телефонах. Для водителей предпочтительной является мобильная версия, оптимизированная для использования "на ходу";</w:t>
      </w:r>
    </w:p>
    <w:p w14:paraId="67A663AE">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консистентность:</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xml:space="preserve">все элементы интерфейса (кнопки, формы, карточки, иконки) должны быть выполнены в едином стиле с использованием общей дизайн-системы (например, на основе библиотеки компонентов </w:t>
      </w:r>
      <w:r>
        <w:rPr>
          <w:rFonts w:ascii="Times New Roman" w:hAnsi="Times New Roman" w:cs="Times New Roman"/>
          <w:color w:val="000000" w:themeColor="text1"/>
          <w:sz w:val="28"/>
          <w:szCs w:val="28"/>
          <w:lang w:val="en-US"/>
          <w14:textFill>
            <w14:solidFill>
              <w14:schemeClr w14:val="tx1"/>
            </w14:solidFill>
          </w14:textFill>
        </w:rPr>
        <w:t>Shadcn</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UI</w:t>
      </w:r>
      <w:r>
        <w:rPr>
          <w:rFonts w:ascii="Times New Roman" w:hAnsi="Times New Roman" w:cs="Times New Roman"/>
          <w:color w:val="000000" w:themeColor="text1"/>
          <w:sz w:val="28"/>
          <w:szCs w:val="28"/>
          <w:lang w:val="ru-RU"/>
          <w14:textFill>
            <w14:solidFill>
              <w14:schemeClr w14:val="tx1"/>
            </w14:solidFill>
          </w14:textFill>
        </w:rPr>
        <w:t>);</w:t>
      </w:r>
    </w:p>
    <w:p w14:paraId="754AF7AE">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интуитивность:</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навигация должна быть логичной и простой. Количество кликов для выполнения ключевого действия (например, создания заказа) должно быть минимальным;</w:t>
      </w:r>
    </w:p>
    <w:p w14:paraId="580CB683">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информативность:</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пользователь должен всегда понимать, на каком этапе находится процесс и что произойдет после его следующего действия. Обратная связь от системы (подтверждения, уведомления об ошибках) должна быть четкой и понятной;</w:t>
      </w:r>
    </w:p>
    <w:p w14:paraId="7AC2936E">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доступность:</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интерфейс должен учитывать базовые требования доступности (контрастность текста, возможность навигации с клавиатуры).</w:t>
      </w:r>
    </w:p>
    <w:p w14:paraId="159EECFB">
      <w:pPr>
        <w:spacing w:after="0" w:line="360" w:lineRule="auto"/>
        <w:ind w:firstLine="709"/>
        <w:jc w:val="both"/>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1.4.3.5 Требования к интерфейсу для различных ролей</w:t>
      </w:r>
    </w:p>
    <w:p w14:paraId="2563F04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1. Клиентский веб-интерфейс</w:t>
      </w:r>
      <w:r>
        <w:rPr>
          <w:rFonts w:hint="default" w:ascii="Times New Roman" w:hAnsi="Times New Roman" w:cs="Times New Roman"/>
          <w:color w:val="000000" w:themeColor="text1"/>
          <w:sz w:val="28"/>
          <w:szCs w:val="28"/>
          <w:lang w:val="en-US"/>
          <w14:textFill>
            <w14:solidFill>
              <w14:schemeClr w14:val="tx1"/>
            </w14:solidFill>
          </w14:textFill>
        </w:rPr>
        <w:t>.</w:t>
      </w:r>
    </w:p>
    <w:p w14:paraId="3CC23F5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Уровень вложенности для клиента не должен превышать двух переходов от главной страницы для выполнения целевого действия. Клиенту доступны следующие основные разделы.</w:t>
      </w:r>
    </w:p>
    <w:p w14:paraId="688478F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Раздел</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«Главная страница / быстрое создание заказа»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содержит форму для быстрого ввода адресов, слайдеры или поля для указания веса и габаритов груза, а также автоматический расчёт стоимости.</w:t>
      </w:r>
    </w:p>
    <w:p w14:paraId="3DC70F3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Раздел</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«Личный кабинет»</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позволяет клиенту редактировать личные данные и вести адресную книгу для сохранения часто используемых адресов.</w:t>
      </w:r>
    </w:p>
    <w:p w14:paraId="290EE2F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Раздел</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«История заказов»</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представляет собой таблицу или список всех заказов клиента с отображением статуса, даты, адресов и стоимости. Предусмотрена фильтрация по дате и статусу.</w:t>
      </w:r>
    </w:p>
    <w:p w14:paraId="59B6C45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Раздел</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«Текущий заказ»</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 это страница активного заказа с виджетом отслеживания в реальном времени, включающим карту, прогресс-бар, ETA и контактные данные водителя.</w:t>
      </w:r>
    </w:p>
    <w:p w14:paraId="2DB7AD2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2. Мобильное приложение водителя (или адаптивный веб-интерфейс)</w:t>
      </w:r>
      <w:r>
        <w:rPr>
          <w:rFonts w:hint="default" w:ascii="Times New Roman" w:hAnsi="Times New Roman" w:cs="Times New Roman"/>
          <w:color w:val="000000" w:themeColor="text1"/>
          <w:sz w:val="28"/>
          <w:szCs w:val="28"/>
          <w:lang w:val="en-US"/>
          <w14:textFill>
            <w14:solidFill>
              <w14:schemeClr w14:val="tx1"/>
            </w14:solidFill>
          </w14:textFill>
        </w:rPr>
        <w:t>.</w:t>
      </w:r>
    </w:p>
    <w:p w14:paraId="7EABDC6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Интерфейс оптимизирован для использования во время движения. Элементы управления должны быть крупными и удобными для нажатия.</w:t>
      </w:r>
    </w:p>
    <w:p w14:paraId="7F94A26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Водителю доступны следующие основные разделы.</w:t>
      </w:r>
    </w:p>
    <w:p w14:paraId="6E050B9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Экран доступности (главный экран) включает крупный переключатель статуса («На линии / Офлайн») и карту с отображением тепловой карты спроса или доступных заказов в районе.</w:t>
      </w:r>
    </w:p>
    <w:p w14:paraId="067D83D4">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Лента заказов</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(при статусе «На линии») отображает карточки доступных заказов, отфильтрованных системой по параметрам транспортного средства водителя. Каждая карточка заказа должна содержать адреса подачи и доставки (улицы и номера домов), общее расстояние, предварительную оплату за рейс, а также иконки соответствия груза (вес/объём) параметрам автомобиля. Таймер ограничивает время на принятие решения по заказу.</w:t>
      </w:r>
    </w:p>
    <w:p w14:paraId="6663DFF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Экран выполнения заказа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(после принятия) содержит две вкладки. Вкладка «Маршрут» включает интерактивную карту с проложенным маршрутом, пошаговую навигацию и отображение ETA до следующей точки, а также кнопки для смены статуса («Прибыл на погрузку», «Загрузился», «Выезжаю на доставку», «Завершить рейс»). Вкладка «Загрузка» отображает сгенерированную системой 3D-схему размещения груза с возможностью вращения и масштабирования, а также 2D-проекцию. Также показывается расчётный центр масс.</w:t>
      </w:r>
    </w:p>
    <w:p w14:paraId="169E61E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Личный кабинет водителя</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включает статистику заработка — отображение дохода за день, неделю или месяц в виде графиков и сумм, а также историю поездок — список завершённых заказов с детализацией по маршруту и выплатам.</w:t>
      </w:r>
    </w:p>
    <w:p w14:paraId="38BB3462">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18" w:name="_Toc11015"/>
      <w:r>
        <w:rPr>
          <w:rFonts w:ascii="Times New Roman" w:hAnsi="Times New Roman" w:cs="Times New Roman"/>
          <w:b/>
          <w:bCs/>
          <w:color w:val="000000" w:themeColor="text1"/>
          <w:sz w:val="28"/>
          <w:szCs w:val="28"/>
          <w:lang w:val="ru-RU"/>
          <w14:textFill>
            <w14:solidFill>
              <w14:schemeClr w14:val="tx1"/>
            </w14:solidFill>
          </w14:textFill>
        </w:rPr>
        <w:t>1.5 Постановка задачи и определение целей разработки</w:t>
      </w:r>
      <w:bookmarkEnd w:id="18"/>
    </w:p>
    <w:p w14:paraId="00D55D1C">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Основываясь на проведенном анализе рынка, выявленных технологических разрывах и сформированной концепции гибридной платформы, можно перейти к формальной постановке задачи дипломного проекта. Исходной посылкой является противоречие между растущим спросом на гибкие и экономичные городские грузоперевозки и отсутствием на рынке технологического решения, которое комплексно решало бы задачи интеллектуального подбора, оптимизации и обеспечения безопасности.</w:t>
      </w:r>
    </w:p>
    <w:p w14:paraId="1461B5EB">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olor w:val="000000" w:themeColor="text1"/>
          <w:sz w:val="28"/>
          <w:szCs w:val="28"/>
          <w:lang w:val="ru-RU"/>
          <w14:textFill>
            <w14:solidFill>
              <w14:schemeClr w14:val="tx1"/>
            </w14:solidFill>
          </w14:textFill>
        </w:rPr>
      </w:pPr>
      <w:bookmarkStart w:id="19" w:name="_Toc28712"/>
      <w:r>
        <w:rPr>
          <w:rFonts w:hint="default" w:ascii="Times New Roman" w:hAnsi="Times New Roman"/>
          <w:color w:val="000000" w:themeColor="text1"/>
          <w:sz w:val="28"/>
          <w:szCs w:val="28"/>
          <w:lang w:val="ru-RU"/>
          <w14:textFill>
            <w14:solidFill>
              <w14:schemeClr w14:val="tx1"/>
            </w14:solidFill>
          </w14:textFill>
        </w:rPr>
        <w:t>1.5.1 Формализация ключевых проблем</w:t>
      </w:r>
      <w:bookmarkEnd w:id="19"/>
    </w:p>
    <w:p w14:paraId="038CBB70">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В рамках проекта необходимо решить три взаимосвязанные фундаментальные проблемы, ограничивающие эффективность существующих решений: </w:t>
      </w:r>
    </w:p>
    <w:p w14:paraId="48FF661B">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проблема некорректного сопоставления заказа и исполнителя, ведущая к отказам и потерям времени. Текущие алгоритмы агрегаторов (например, основанные на принципе ближайшего водителя) сопоставляют заказ</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O</w:t>
      </w:r>
      <w:r>
        <w:rPr>
          <w:rFonts w:ascii="Times New Roman" w:hAnsi="Times New Roman" w:cs="Times New Roman"/>
          <w:i/>
          <w:iCs/>
          <w:color w:val="000000" w:themeColor="text1"/>
          <w:sz w:val="28"/>
          <w:szCs w:val="28"/>
          <w:vertAlign w:val="subscript"/>
          <w:lang w:val="en-US"/>
          <w14:textFill>
            <w14:solidFill>
              <w14:schemeClr w14:val="tx1"/>
            </w14:solidFill>
          </w14:textFill>
        </w:rPr>
        <w:t>i</w:t>
      </w:r>
      <w:r>
        <w:rPr>
          <w:rFonts w:hint="default" w:ascii="Times New Roman" w:hAnsi="Times New Roman" w:cs="Times New Roman"/>
          <w:i/>
          <w:iCs/>
          <w:color w:val="000000" w:themeColor="text1"/>
          <w:sz w:val="28"/>
          <w:szCs w:val="28"/>
          <w:vertAlign w:val="subscript"/>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 водителя</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D</w:t>
      </w:r>
      <w:r>
        <w:rPr>
          <w:rFonts w:ascii="Times New Roman" w:hAnsi="Times New Roman" w:cs="Times New Roman"/>
          <w:i/>
          <w:iCs/>
          <w:color w:val="000000" w:themeColor="text1"/>
          <w:sz w:val="28"/>
          <w:szCs w:val="28"/>
          <w:vertAlign w:val="subscript"/>
          <w:lang w:val="en-US"/>
          <w14:textFill>
            <w14:solidFill>
              <w14:schemeClr w14:val="tx1"/>
            </w14:solidFill>
          </w14:textFill>
        </w:rPr>
        <w:t>j</w:t>
      </w:r>
      <w:r>
        <w:rPr>
          <w:rFonts w:hint="default" w:ascii="Times New Roman" w:hAnsi="Times New Roman" w:cs="Times New Roman"/>
          <w:i/>
          <w:iCs/>
          <w:color w:val="000000" w:themeColor="text1"/>
          <w:sz w:val="28"/>
          <w:szCs w:val="28"/>
          <w:vertAlign w:val="subscript"/>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преимущественно по одному параметру — географическому расстоянию</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dist</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O</w:t>
      </w:r>
      <w:r>
        <w:rPr>
          <w:rFonts w:ascii="Times New Roman" w:hAnsi="Times New Roman" w:cs="Times New Roman"/>
          <w:i/>
          <w:iCs/>
          <w:color w:val="000000" w:themeColor="text1"/>
          <w:sz w:val="28"/>
          <w:szCs w:val="28"/>
          <w:vertAlign w:val="subscript"/>
          <w:lang w:val="en-US"/>
          <w14:textFill>
            <w14:solidFill>
              <w14:schemeClr w14:val="tx1"/>
            </w14:solidFill>
          </w14:textFill>
        </w:rPr>
        <w:t>i</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D</w:t>
      </w:r>
      <w:r>
        <w:rPr>
          <w:rFonts w:ascii="Times New Roman" w:hAnsi="Times New Roman" w:cs="Times New Roman"/>
          <w:i/>
          <w:iCs/>
          <w:color w:val="000000" w:themeColor="text1"/>
          <w:sz w:val="28"/>
          <w:szCs w:val="28"/>
          <w:vertAlign w:val="subscript"/>
          <w:lang w:val="en-US"/>
          <w14:textFill>
            <w14:solidFill>
              <w14:schemeClr w14:val="tx1"/>
            </w14:solidFill>
          </w14:textFill>
        </w:rPr>
        <w:t>j</w:t>
      </w:r>
      <w:r>
        <w:rPr>
          <w:rFonts w:ascii="Times New Roman" w:hAnsi="Times New Roman" w:cs="Times New Roman"/>
          <w:color w:val="000000" w:themeColor="text1"/>
          <w:sz w:val="28"/>
          <w:szCs w:val="28"/>
          <w:lang w:val="ru-RU"/>
          <w14:textFill>
            <w14:solidFill>
              <w14:schemeClr w14:val="tx1"/>
            </w14:solidFill>
          </w14:textFill>
        </w:rPr>
        <w:t>). При этом полностью игнорируются физические ограничения транспортного средства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D</w:t>
      </w:r>
      <w:r>
        <w:rPr>
          <w:rFonts w:ascii="Times New Roman" w:hAnsi="Times New Roman" w:cs="Times New Roman"/>
          <w:i/>
          <w:iCs/>
          <w:color w:val="000000" w:themeColor="text1"/>
          <w:sz w:val="28"/>
          <w:szCs w:val="28"/>
          <w:vertAlign w:val="subscript"/>
          <w:lang w:val="en-US"/>
          <w14:textFill>
            <w14:solidFill>
              <w14:schemeClr w14:val="tx1"/>
            </w14:solidFill>
          </w14:textFill>
        </w:rPr>
        <w:t>j</w:t>
      </w:r>
      <w:r>
        <w:rPr>
          <w:rFonts w:ascii="Times New Roman" w:hAnsi="Times New Roman" w:cs="Times New Roman"/>
          <w:color w:val="000000" w:themeColor="text1"/>
          <w:sz w:val="28"/>
          <w:szCs w:val="28"/>
          <w:lang w:val="ru-RU"/>
          <w14:textFill>
            <w14:solidFill>
              <w14:schemeClr w14:val="tx1"/>
            </w14:solidFill>
          </w14:textFill>
        </w:rPr>
        <w:t>, заданные его грузоподъемностью</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W</w:t>
      </w:r>
      <w:r>
        <w:rPr>
          <w:rFonts w:ascii="Times New Roman" w:hAnsi="Times New Roman" w:cs="Times New Roman"/>
          <w:color w:val="000000" w:themeColor="text1"/>
          <w:sz w:val="28"/>
          <w:szCs w:val="28"/>
          <w:vertAlign w:val="subscript"/>
          <w:lang w:val="en-US"/>
          <w14:textFill>
            <w14:solidFill>
              <w14:schemeClr w14:val="tx1"/>
            </w14:solidFill>
          </w14:textFill>
        </w:rPr>
        <w:t>max</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D</w:t>
      </w:r>
      <w:r>
        <w:rPr>
          <w:rFonts w:ascii="Times New Roman" w:hAnsi="Times New Roman" w:cs="Times New Roman"/>
          <w:i/>
          <w:iCs/>
          <w:color w:val="000000" w:themeColor="text1"/>
          <w:sz w:val="28"/>
          <w:szCs w:val="28"/>
          <w:vertAlign w:val="subscript"/>
          <w:lang w:val="en-US"/>
          <w14:textFill>
            <w14:solidFill>
              <w14:schemeClr w14:val="tx1"/>
            </w14:solidFill>
          </w14:textFill>
        </w:rPr>
        <w:t>j</w:t>
      </w:r>
      <w:r>
        <w:rPr>
          <w:rFonts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 полезным объемом</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V</w:t>
      </w:r>
      <w:r>
        <w:rPr>
          <w:rFonts w:ascii="Times New Roman" w:hAnsi="Times New Roman" w:cs="Times New Roman"/>
          <w:color w:val="000000" w:themeColor="text1"/>
          <w:sz w:val="28"/>
          <w:szCs w:val="28"/>
          <w:vertAlign w:val="subscript"/>
          <w:lang w:val="en-US"/>
          <w14:textFill>
            <w14:solidFill>
              <w14:schemeClr w14:val="tx1"/>
            </w14:solidFill>
          </w14:textFill>
        </w:rPr>
        <w:t>max</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D</w:t>
      </w:r>
      <w:r>
        <w:rPr>
          <w:rFonts w:ascii="Times New Roman" w:hAnsi="Times New Roman" w:cs="Times New Roman"/>
          <w:i/>
          <w:iCs/>
          <w:color w:val="000000" w:themeColor="text1"/>
          <w:sz w:val="28"/>
          <w:szCs w:val="28"/>
          <w:vertAlign w:val="subscript"/>
          <w:lang w:val="en-US"/>
          <w14:textFill>
            <w14:solidFill>
              <w14:schemeClr w14:val="tx1"/>
            </w14:solidFill>
          </w14:textFill>
        </w:rPr>
        <w:t>j</w:t>
      </w:r>
      <w:r>
        <w:rPr>
          <w:rFonts w:ascii="Times New Roman" w:hAnsi="Times New Roman" w:cs="Times New Roman"/>
          <w:color w:val="000000" w:themeColor="text1"/>
          <w:sz w:val="28"/>
          <w:szCs w:val="28"/>
          <w:lang w:val="ru-RU"/>
          <w14:textFill>
            <w14:solidFill>
              <w14:schemeClr w14:val="tx1"/>
            </w14:solidFill>
          </w14:textFill>
        </w:rPr>
        <w:t>), и параметры груза — вес</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w</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O</w:t>
      </w:r>
      <w:r>
        <w:rPr>
          <w:rFonts w:ascii="Times New Roman" w:hAnsi="Times New Roman" w:cs="Times New Roman"/>
          <w:i/>
          <w:iCs/>
          <w:color w:val="000000" w:themeColor="text1"/>
          <w:sz w:val="28"/>
          <w:szCs w:val="28"/>
          <w:vertAlign w:val="subscript"/>
          <w:lang w:val="en-US"/>
          <w14:textFill>
            <w14:solidFill>
              <w14:schemeClr w14:val="tx1"/>
            </w14:solidFill>
          </w14:textFill>
        </w:rPr>
        <w:t>i</w:t>
      </w:r>
      <w:r>
        <w:rPr>
          <w:rFonts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 объем</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v</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O</w:t>
      </w:r>
      <w:r>
        <w:rPr>
          <w:rFonts w:ascii="Times New Roman" w:hAnsi="Times New Roman" w:cs="Times New Roman"/>
          <w:i/>
          <w:iCs/>
          <w:color w:val="000000" w:themeColor="text1"/>
          <w:sz w:val="28"/>
          <w:szCs w:val="28"/>
          <w:vertAlign w:val="subscript"/>
          <w:lang w:val="en-US"/>
          <w14:textFill>
            <w14:solidFill>
              <w14:schemeClr w14:val="tx1"/>
            </w14:solidFill>
          </w14:textFill>
        </w:rPr>
        <w:t>i</w:t>
      </w:r>
      <w:r>
        <w:rPr>
          <w:rFonts w:ascii="Times New Roman" w:hAnsi="Times New Roman" w:cs="Times New Roman"/>
          <w:color w:val="000000" w:themeColor="text1"/>
          <w:sz w:val="28"/>
          <w:szCs w:val="28"/>
          <w:lang w:val="ru-RU"/>
          <w14:textFill>
            <w14:solidFill>
              <w14:schemeClr w14:val="tx1"/>
            </w14:solidFill>
          </w14:textFill>
        </w:rPr>
        <w:t>). Это приводит к ситуации, когда формально подобранный исполнитель физически не может выполнить заказ, что описывается условием:</w:t>
      </w:r>
    </w:p>
    <w:p w14:paraId="08FCF4AA">
      <w:pPr>
        <w:tabs>
          <w:tab w:val="center" w:pos="4536"/>
          <w:tab w:val="left" w:pos="8505"/>
        </w:tabs>
        <w:adjustRightInd w:val="0"/>
        <w:spacing w:after="0" w:line="360" w:lineRule="auto"/>
        <w:jc w:val="both"/>
        <w:rPr>
          <w:rFonts w:ascii="Times New Roman" w:hAnsi="Times New Roman" w:cs="Times New Roman"/>
          <w:i/>
          <w:iCs/>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i/>
          <w:iCs/>
          <w:color w:val="000000" w:themeColor="text1"/>
          <w:sz w:val="28"/>
          <w:szCs w:val="28"/>
          <w:lang w:val="en-US"/>
          <w14:textFill>
            <w14:solidFill>
              <w14:schemeClr w14:val="tx1"/>
            </w14:solidFill>
          </w14:textFill>
        </w:rPr>
        <w:t>w</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O</w:t>
      </w:r>
      <w:r>
        <w:rPr>
          <w:rFonts w:ascii="Times New Roman" w:hAnsi="Times New Roman" w:cs="Times New Roman"/>
          <w:i/>
          <w:iCs/>
          <w:color w:val="000000" w:themeColor="text1"/>
          <w:sz w:val="28"/>
          <w:szCs w:val="28"/>
          <w:vertAlign w:val="subscript"/>
          <w:lang w:val="en-US"/>
          <w14:textFill>
            <w14:solidFill>
              <w14:schemeClr w14:val="tx1"/>
            </w14:solidFill>
          </w14:textFill>
        </w:rPr>
        <w:t>i</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&gt;</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i/>
          <w:iCs/>
          <w:color w:val="000000" w:themeColor="text1"/>
          <w:sz w:val="28"/>
          <w:szCs w:val="28"/>
          <w:lang w:val="en-US"/>
          <w14:textFill>
            <w14:solidFill>
              <w14:schemeClr w14:val="tx1"/>
            </w14:solidFill>
          </w14:textFill>
        </w:rPr>
        <w:t>W</w:t>
      </w:r>
      <w:r>
        <w:rPr>
          <w:rFonts w:ascii="Times New Roman" w:hAnsi="Times New Roman" w:cs="Times New Roman"/>
          <w:color w:val="000000" w:themeColor="text1"/>
          <w:sz w:val="28"/>
          <w:szCs w:val="28"/>
          <w:vertAlign w:val="subscript"/>
          <w:lang w:val="en-US"/>
          <w14:textFill>
            <w14:solidFill>
              <w14:schemeClr w14:val="tx1"/>
            </w14:solidFill>
          </w14:textFill>
        </w:rPr>
        <w:t>max</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D</w:t>
      </w:r>
      <w:r>
        <w:rPr>
          <w:rFonts w:ascii="Times New Roman" w:hAnsi="Times New Roman" w:cs="Times New Roman"/>
          <w:i/>
          <w:iCs/>
          <w:color w:val="000000" w:themeColor="text1"/>
          <w:sz w:val="28"/>
          <w:szCs w:val="28"/>
          <w:vertAlign w:val="subscript"/>
          <w:lang w:val="en-US"/>
          <w14:textFill>
            <w14:solidFill>
              <w14:schemeClr w14:val="tx1"/>
            </w14:solidFill>
          </w14:textFill>
        </w:rPr>
        <w:t>j</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 v</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O</w:t>
      </w:r>
      <w:r>
        <w:rPr>
          <w:rFonts w:ascii="Times New Roman" w:hAnsi="Times New Roman" w:cs="Times New Roman"/>
          <w:i/>
          <w:iCs/>
          <w:color w:val="000000" w:themeColor="text1"/>
          <w:sz w:val="28"/>
          <w:szCs w:val="28"/>
          <w:vertAlign w:val="subscript"/>
          <w:lang w:val="en-US"/>
          <w14:textFill>
            <w14:solidFill>
              <w14:schemeClr w14:val="tx1"/>
            </w14:solidFill>
          </w14:textFill>
        </w:rPr>
        <w:t>i</w:t>
      </w:r>
      <w:r>
        <w:rPr>
          <w:rFonts w:ascii="Times New Roman" w:hAnsi="Times New Roman" w:cs="Times New Roman"/>
          <w:color w:val="000000" w:themeColor="text1"/>
          <w:sz w:val="28"/>
          <w:szCs w:val="28"/>
          <w:lang w:val="ru-RU"/>
          <w14:textFill>
            <w14:solidFill>
              <w14:schemeClr w14:val="tx1"/>
            </w14:solidFill>
          </w14:textFill>
        </w:rPr>
        <w:t>)&gt;</w:t>
      </w:r>
      <w:r>
        <w:rPr>
          <w:rFonts w:ascii="Times New Roman" w:hAnsi="Times New Roman" w:cs="Times New Roman"/>
          <w:i/>
          <w:iCs/>
          <w:color w:val="000000" w:themeColor="text1"/>
          <w:sz w:val="28"/>
          <w:szCs w:val="28"/>
          <w:lang w:val="en-US"/>
          <w14:textFill>
            <w14:solidFill>
              <w14:schemeClr w14:val="tx1"/>
            </w14:solidFill>
          </w14:textFill>
        </w:rPr>
        <w:t>V</w:t>
      </w:r>
      <w:r>
        <w:rPr>
          <w:rFonts w:ascii="Times New Roman" w:hAnsi="Times New Roman" w:cs="Times New Roman"/>
          <w:color w:val="000000" w:themeColor="text1"/>
          <w:sz w:val="28"/>
          <w:szCs w:val="28"/>
          <w:vertAlign w:val="subscript"/>
          <w:lang w:val="en-US"/>
          <w14:textFill>
            <w14:solidFill>
              <w14:schemeClr w14:val="tx1"/>
            </w14:solidFill>
          </w14:textFill>
        </w:rPr>
        <w:t>max</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D</w:t>
      </w:r>
      <w:r>
        <w:rPr>
          <w:rFonts w:ascii="Times New Roman" w:hAnsi="Times New Roman" w:cs="Times New Roman"/>
          <w:i/>
          <w:iCs/>
          <w:color w:val="000000" w:themeColor="text1"/>
          <w:sz w:val="28"/>
          <w:szCs w:val="28"/>
          <w:vertAlign w:val="subscript"/>
          <w:lang w:val="en-US"/>
          <w14:textFill>
            <w14:solidFill>
              <w14:schemeClr w14:val="tx1"/>
            </w14:solidFill>
          </w14:textFill>
        </w:rPr>
        <w:t>j</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(1)</w:t>
      </w:r>
    </w:p>
    <w:p w14:paraId="6B42C744">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c</w:t>
      </w:r>
      <w:r>
        <w:rPr>
          <w:rFonts w:ascii="Times New Roman" w:hAnsi="Times New Roman" w:cs="Times New Roman"/>
          <w:color w:val="000000" w:themeColor="text1"/>
          <w:sz w:val="28"/>
          <w:szCs w:val="28"/>
          <w:lang w:val="ru-RU"/>
          <w14:textFill>
            <w14:solidFill>
              <w14:schemeClr w14:val="tx1"/>
            </w14:solidFill>
          </w14:textFill>
        </w:rPr>
        <w:t>ледствие: высокий процент отказов от заказов после их принятия, неэффективное использование времени водителя, негативный пользовательский опыт и экономические потери;</w:t>
      </w:r>
    </w:p>
    <w:p w14:paraId="06498994">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проблема субоптимального использования транспортных ресурсов и статического планирования. Существующие системы либо не предлагают консолидацию нескольких заказов (веду к одиночным, часто недогруженным рейсам), либо используют упрощенные или статические алгоритмы маршрутизации. В условиях динамического потока заказов</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O</w:t>
      </w:r>
      <w:r>
        <w:rPr>
          <w:rFonts w:ascii="Times New Roman" w:hAnsi="Times New Roman" w:cs="Times New Roman"/>
          <w:color w:val="000000" w:themeColor="text1"/>
          <w:sz w:val="28"/>
          <w:szCs w:val="28"/>
          <w:vertAlign w:val="subscript"/>
          <w:lang w:val="ru-RU"/>
          <w14:textFill>
            <w14:solidFill>
              <w14:schemeClr w14:val="tx1"/>
            </w14:solidFill>
          </w14:textFill>
        </w:rPr>
        <w:t>1</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O</w:t>
      </w:r>
      <w:r>
        <w:rPr>
          <w:rFonts w:ascii="Times New Roman" w:hAnsi="Times New Roman" w:cs="Times New Roman"/>
          <w:color w:val="000000" w:themeColor="text1"/>
          <w:sz w:val="28"/>
          <w:szCs w:val="28"/>
          <w:vertAlign w:val="subscript"/>
          <w:lang w:val="ru-RU"/>
          <w14:textFill>
            <w14:solidFill>
              <w14:schemeClr w14:val="tx1"/>
            </w14:solidFill>
          </w14:textFill>
        </w:rPr>
        <w:t>2</w:t>
      </w:r>
      <w:r>
        <w:rPr>
          <w:rFonts w:ascii="Times New Roman" w:hAnsi="Times New Roman" w:cs="Times New Roman"/>
          <w:color w:val="000000" w:themeColor="text1"/>
          <w:sz w:val="28"/>
          <w:szCs w:val="28"/>
          <w:lang w:val="ru-RU"/>
          <w14:textFill>
            <w14:solidFill>
              <w14:schemeClr w14:val="tx1"/>
            </w14:solidFill>
          </w14:textFill>
        </w:rPr>
        <w:t xml:space="preserve">, ..., </w:t>
      </w:r>
      <w:r>
        <w:rPr>
          <w:rFonts w:ascii="Times New Roman" w:hAnsi="Times New Roman" w:cs="Times New Roman"/>
          <w:i/>
          <w:iCs/>
          <w:color w:val="000000" w:themeColor="text1"/>
          <w:sz w:val="28"/>
          <w:szCs w:val="28"/>
          <w:lang w:val="en-US"/>
          <w14:textFill>
            <w14:solidFill>
              <w14:schemeClr w14:val="tx1"/>
            </w14:solidFill>
          </w14:textFill>
        </w:rPr>
        <w:t>O</w:t>
      </w:r>
      <w:r>
        <w:rPr>
          <w:rFonts w:ascii="Times New Roman" w:hAnsi="Times New Roman" w:cs="Times New Roman"/>
          <w:i/>
          <w:iCs/>
          <w:color w:val="000000" w:themeColor="text1"/>
          <w:sz w:val="28"/>
          <w:szCs w:val="28"/>
          <w:vertAlign w:val="subscript"/>
          <w:lang w:val="en-US"/>
          <w14:textFill>
            <w14:solidFill>
              <w14:schemeClr w14:val="tx1"/>
            </w14:solidFill>
          </w14:textFill>
        </w:rPr>
        <w:t>n</w:t>
      </w:r>
      <w:r>
        <w:rPr>
          <w:rFonts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с координатами погрузки</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P</w:t>
      </w:r>
      <w:r>
        <w:rPr>
          <w:rFonts w:ascii="Times New Roman" w:hAnsi="Times New Roman" w:cs="Times New Roman"/>
          <w:i/>
          <w:iCs/>
          <w:color w:val="000000" w:themeColor="text1"/>
          <w:sz w:val="28"/>
          <w:szCs w:val="28"/>
          <w:vertAlign w:val="subscript"/>
          <w:lang w:val="en-US"/>
          <w14:textFill>
            <w14:solidFill>
              <w14:schemeClr w14:val="tx1"/>
            </w14:solidFill>
          </w14:textFill>
        </w:rPr>
        <w:t>k</w:t>
      </w:r>
      <w:r>
        <w:rPr>
          <w:rFonts w:hint="default" w:ascii="Times New Roman" w:hAnsi="Times New Roman" w:cs="Times New Roman"/>
          <w:i/>
          <w:iCs/>
          <w:color w:val="000000" w:themeColor="text1"/>
          <w:sz w:val="28"/>
          <w:szCs w:val="28"/>
          <w:vertAlign w:val="subscript"/>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 выгрузки</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D</w:t>
      </w:r>
      <w:r>
        <w:rPr>
          <w:rFonts w:ascii="Times New Roman" w:hAnsi="Times New Roman" w:cs="Times New Roman"/>
          <w:i/>
          <w:iCs/>
          <w:color w:val="000000" w:themeColor="text1"/>
          <w:sz w:val="28"/>
          <w:szCs w:val="28"/>
          <w:vertAlign w:val="subscript"/>
          <w:lang w:val="en-US"/>
          <w14:textFill>
            <w14:solidFill>
              <w14:schemeClr w14:val="tx1"/>
            </w14:solidFill>
          </w14:textFill>
        </w:rPr>
        <w:t>k</w:t>
      </w:r>
      <w:r>
        <w:rPr>
          <w:rFonts w:hint="default" w:ascii="Times New Roman" w:hAnsi="Times New Roman" w:cs="Times New Roman"/>
          <w:i/>
          <w:iCs/>
          <w:color w:val="000000" w:themeColor="text1"/>
          <w:sz w:val="28"/>
          <w:szCs w:val="28"/>
          <w:vertAlign w:val="subscript"/>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необходимо в реальном времени формировать для водителя</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D</w:t>
      </w:r>
      <w:r>
        <w:rPr>
          <w:rFonts w:ascii="Times New Roman" w:hAnsi="Times New Roman" w:cs="Times New Roman"/>
          <w:i/>
          <w:iCs/>
          <w:color w:val="000000" w:themeColor="text1"/>
          <w:sz w:val="28"/>
          <w:szCs w:val="28"/>
          <w:vertAlign w:val="subscript"/>
          <w:lang w:val="en-US"/>
          <w14:textFill>
            <w14:solidFill>
              <w14:schemeClr w14:val="tx1"/>
            </w14:solidFill>
          </w14:textFill>
        </w:rPr>
        <w:t>j</w:t>
      </w:r>
      <w:r>
        <w:rPr>
          <w:rFonts w:hint="default" w:ascii="Times New Roman" w:hAnsi="Times New Roman" w:cs="Times New Roman"/>
          <w:i/>
          <w:iCs/>
          <w:color w:val="000000" w:themeColor="text1"/>
          <w:sz w:val="28"/>
          <w:szCs w:val="28"/>
          <w:vertAlign w:val="subscript"/>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набор заказов</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R</w:t>
      </w:r>
      <w:r>
        <w:rPr>
          <w:rFonts w:ascii="Times New Roman" w:hAnsi="Times New Roman" w:cs="Times New Roman"/>
          <w:color w:val="000000" w:themeColor="text1"/>
          <w:sz w:val="28"/>
          <w:szCs w:val="28"/>
          <w:lang w:val="ru-RU"/>
          <w14:textFill>
            <w14:solidFill>
              <w14:schemeClr w14:val="tx1"/>
            </w14:solidFill>
          </w14:textFill>
        </w:rPr>
        <w:t xml:space="preserve"> ⊆ {</w:t>
      </w:r>
      <w:r>
        <w:rPr>
          <w:rFonts w:ascii="Times New Roman" w:hAnsi="Times New Roman" w:cs="Times New Roman"/>
          <w:i/>
          <w:iCs/>
          <w:color w:val="000000" w:themeColor="text1"/>
          <w:sz w:val="28"/>
          <w:szCs w:val="28"/>
          <w:lang w:val="en-US"/>
          <w14:textFill>
            <w14:solidFill>
              <w14:schemeClr w14:val="tx1"/>
            </w14:solidFill>
          </w14:textFill>
        </w:rPr>
        <w:t>O</w:t>
      </w:r>
      <w:r>
        <w:rPr>
          <w:rFonts w:ascii="Times New Roman" w:hAnsi="Times New Roman" w:cs="Times New Roman"/>
          <w:i/>
          <w:iCs/>
          <w:color w:val="000000" w:themeColor="text1"/>
          <w:sz w:val="28"/>
          <w:szCs w:val="28"/>
          <w:vertAlign w:val="subscript"/>
          <w:lang w:val="en-US"/>
          <w14:textFill>
            <w14:solidFill>
              <w14:schemeClr w14:val="tx1"/>
            </w14:solidFill>
          </w14:textFill>
        </w:rPr>
        <w:t>i</w:t>
      </w:r>
      <w:r>
        <w:rPr>
          <w:rFonts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 последовательность их посещения</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π</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R</w:t>
      </w:r>
      <w:r>
        <w:rPr>
          <w:rFonts w:ascii="Times New Roman" w:hAnsi="Times New Roman" w:cs="Times New Roman"/>
          <w:color w:val="000000" w:themeColor="text1"/>
          <w:sz w:val="28"/>
          <w:szCs w:val="28"/>
          <w:lang w:val="ru-RU"/>
          <w14:textFill>
            <w14:solidFill>
              <w14:schemeClr w14:val="tx1"/>
            </w14:solidFill>
          </w14:textFill>
        </w:rPr>
        <w:t>), минимизирующую общий пробег</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L</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π</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i/>
          <w:iCs/>
          <w:color w:val="000000" w:themeColor="text1"/>
          <w:sz w:val="28"/>
          <w:szCs w:val="28"/>
          <w:lang w:val="en-US"/>
          <w14:textFill>
            <w14:solidFill>
              <w14:schemeClr w14:val="tx1"/>
            </w14:solidFill>
          </w14:textFill>
        </w:rPr>
        <w:t>R</w:t>
      </w:r>
      <w:r>
        <w:rPr>
          <w:rFonts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при соблюдении временных окон и ограничений вместимости ТС. Отсутствие такой динамической оптимизации ведет к увеличению пробега, расходов на топливо и выбросов;</w:t>
      </w:r>
    </w:p>
    <w:p w14:paraId="0319B118">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проблема ручного, небезопасного планирования загрузки транспортного средства заключается в том, что процесс размещения грузов в кузове остаётся за пределами автоматизации большинства платформ и отдан на откуп исполнителю, что создаёт риски неоптимального использования объема (низкий коэффициент заполнения), несоблюдения условий перевозки (хрупкие грузы под тяжелыми), а также нарушения устойчивости транспортного средства из-за смещения центра масс за допустимые пределы. В связи с этим необходимо автоматизировать расчёт схемы размещения — решение задачи трёхмерного bin packing, где «контейнерами» являются зоны кузова, а «предметами» — грузовые места, с дополнительным ограничением на стабильность.</w:t>
      </w:r>
    </w:p>
    <w:p w14:paraId="0BAB8A36">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Таким образом, главная задача проекта заключается в разработке и реализации архитектуры и алгоритмического ядра веб-платформы, которая обеспечивает интеллектуальное, безопасное и экономически эффективное сопоставление заказов на перевозку грузов с парком частных перевозчиков в режиме, близком к реальному времени.</w:t>
      </w:r>
    </w:p>
    <w:p w14:paraId="4EE1FEB4">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20" w:name="_Toc11239"/>
      <w:r>
        <w:rPr>
          <w:rFonts w:hint="default" w:ascii="Times New Roman" w:hAnsi="Times New Roman"/>
          <w:color w:val="000000" w:themeColor="text1"/>
          <w:sz w:val="28"/>
          <w:szCs w:val="28"/>
          <w:lang w:val="ru-RU"/>
          <w14:textFill>
            <w14:solidFill>
              <w14:schemeClr w14:val="tx1"/>
            </w14:solidFill>
          </w14:textFill>
        </w:rPr>
        <w:t>1.5.2 Определение целевых показателей эффективности</w:t>
      </w:r>
      <w:bookmarkEnd w:id="20"/>
    </w:p>
    <w:p w14:paraId="4EF51BFE">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Успешность решения поставленной задачи будет оцениваться по следующим ключевым показателям эффективности (</w:t>
      </w:r>
      <w:r>
        <w:rPr>
          <w:rFonts w:ascii="Times New Roman" w:hAnsi="Times New Roman" w:cs="Times New Roman"/>
          <w:i/>
          <w:iCs/>
          <w:color w:val="000000" w:themeColor="text1"/>
          <w:sz w:val="28"/>
          <w:szCs w:val="28"/>
          <w:lang w:val="en-US"/>
          <w14:textFill>
            <w14:solidFill>
              <w14:schemeClr w14:val="tx1"/>
            </w14:solidFill>
          </w14:textFill>
        </w:rPr>
        <w:t>KPI</w:t>
      </w:r>
      <w:r>
        <w:rPr>
          <w:rFonts w:ascii="Times New Roman" w:hAnsi="Times New Roman" w:cs="Times New Roman"/>
          <w:color w:val="000000" w:themeColor="text1"/>
          <w:sz w:val="28"/>
          <w:szCs w:val="28"/>
          <w:lang w:val="ru-RU"/>
          <w14:textFill>
            <w14:solidFill>
              <w14:schemeClr w14:val="tx1"/>
            </w14:solidFill>
          </w14:textFill>
        </w:rPr>
        <w:t>), сформулированным для системы в целом:</w:t>
      </w:r>
    </w:p>
    <w:p w14:paraId="2C3FBD4F">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процент успешного первоначального сопоставления (</w:t>
      </w:r>
      <w:r>
        <w:rPr>
          <w:rFonts w:ascii="Times New Roman" w:hAnsi="Times New Roman" w:cs="Times New Roman"/>
          <w:color w:val="000000" w:themeColor="text1"/>
          <w:sz w:val="28"/>
          <w:szCs w:val="28"/>
          <w:lang w:val="en-US"/>
          <w14:textFill>
            <w14:solidFill>
              <w14:schemeClr w14:val="tx1"/>
            </w14:solidFill>
          </w14:textFill>
        </w:rPr>
        <w:t>Matching</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Accuracy</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Rate</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MAR</w:t>
      </w:r>
      <w:r>
        <w:rPr>
          <w:rFonts w:ascii="Times New Roman" w:hAnsi="Times New Roman" w:cs="Times New Roman"/>
          <w:color w:val="000000" w:themeColor="text1"/>
          <w:sz w:val="28"/>
          <w:szCs w:val="28"/>
          <w:lang w:val="ru-RU"/>
          <w14:textFill>
            <w14:solidFill>
              <w14:schemeClr w14:val="tx1"/>
            </w14:solidFill>
          </w14:textFill>
        </w:rPr>
        <w:t>): доля заказов, для которых первый предложенный системой водитель успешно принимает и выполняет заказ без отказов по причине несоответствия ТС.</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Целевое значени</w:t>
      </w:r>
      <w:r>
        <w:rPr>
          <w:rFonts w:ascii="Times New Roman" w:hAnsi="Times New Roman" w:cs="Times New Roman"/>
          <w:color w:val="000000" w:themeColor="text1"/>
          <w:sz w:val="28"/>
          <w:szCs w:val="28"/>
          <w:lang w:val="ru-RU"/>
          <w14:textFill>
            <w14:solidFill>
              <w14:schemeClr w14:val="tx1"/>
            </w14:solidFill>
          </w14:textFill>
        </w:rPr>
        <w:t xml:space="preserve">е: не менее </w:t>
      </w:r>
      <w:r>
        <w:rPr>
          <w:rFonts w:ascii="Times New Roman" w:hAnsi="Times New Roman" w:cs="Times New Roman"/>
          <w:color w:val="000000" w:themeColor="text1"/>
          <w:sz w:val="28"/>
          <w:szCs w:val="28"/>
          <w:lang w:val="ru-RU"/>
          <w14:textFill>
            <w14:solidFill>
              <w14:schemeClr w14:val="tx1"/>
            </w14:solidFill>
          </w14:textFill>
        </w:rPr>
        <w:t>95%. Показатель отражает качество работы алгоритмов</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GreedyFeasibilityCheck</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 геопространственного поиска.</w:t>
      </w:r>
    </w:p>
    <w:p w14:paraId="244E57F7">
      <w:pPr>
        <w:tabs>
          <w:tab w:val="left" w:pos="720"/>
        </w:tabs>
        <w:adjustRightInd w:val="0"/>
        <w:spacing w:after="0" w:line="360" w:lineRule="auto"/>
        <w:ind w:firstLine="312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MAR</w:t>
      </w:r>
      <w:r>
        <w:rPr>
          <w:rFonts w:ascii="Times New Roman" w:hAnsi="Times New Roman" w:cs="Times New Roman"/>
          <w:i/>
          <w:iCs/>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i/>
          <w:iCs/>
          <w:color w:val="000000" w:themeColor="text1"/>
          <w:sz w:val="28"/>
          <w:szCs w:val="28"/>
          <w:lang w:val="en-US"/>
          <w14:textFill>
            <w14:solidFill>
              <w14:schemeClr w14:val="tx1"/>
            </w14:solidFill>
          </w14:textFill>
        </w:rPr>
        <w:t>N</w:t>
      </w:r>
      <w:r>
        <w:rPr>
          <w:rFonts w:ascii="Times New Roman" w:hAnsi="Times New Roman" w:cs="Times New Roman"/>
          <w:color w:val="000000" w:themeColor="text1"/>
          <w:sz w:val="28"/>
          <w:szCs w:val="28"/>
          <w:vertAlign w:val="subscript"/>
          <w:lang w:val="ru-RU"/>
          <w14:textFill>
            <w14:solidFill>
              <w14:schemeClr w14:val="tx1"/>
            </w14:solidFill>
          </w14:textFill>
        </w:rPr>
        <w:t>успешных</w:t>
      </w:r>
      <w:r>
        <w:rPr>
          <w:rFonts w:ascii="Times New Roman" w:hAnsi="Times New Roman" w:cs="Times New Roman"/>
          <w:color w:val="000000" w:themeColor="text1"/>
          <w:sz w:val="28"/>
          <w:szCs w:val="28"/>
          <w:lang w:val="ru-RU"/>
          <w14:textFill>
            <w14:solidFill>
              <w14:schemeClr w14:val="tx1"/>
            </w14:solidFill>
          </w14:textFill>
        </w:rPr>
        <w:t> </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i/>
          <w:iCs/>
          <w:color w:val="000000" w:themeColor="text1"/>
          <w:sz w:val="28"/>
          <w:szCs w:val="28"/>
          <w:lang w:val="en-US"/>
          <w14:textFill>
            <w14:solidFill>
              <w14:schemeClr w14:val="tx1"/>
            </w14:solidFill>
          </w14:textFill>
        </w:rPr>
        <w:t>N</w:t>
      </w:r>
      <w:r>
        <w:rPr>
          <w:rFonts w:ascii="Times New Roman" w:hAnsi="Times New Roman" w:cs="Times New Roman"/>
          <w:color w:val="000000" w:themeColor="text1"/>
          <w:sz w:val="28"/>
          <w:szCs w:val="28"/>
          <w:vertAlign w:val="subscript"/>
          <w:lang w:val="ru-RU"/>
          <w14:textFill>
            <w14:solidFill>
              <w14:schemeClr w14:val="tx1"/>
            </w14:solidFill>
          </w14:textFill>
        </w:rPr>
        <w:t>всех</w:t>
      </w:r>
      <w:r>
        <w:rPr>
          <w:rFonts w:ascii="Times New Roman" w:hAnsi="Times New Roman" w:cs="Times New Roman"/>
          <w:color w:val="000000" w:themeColor="text1"/>
          <w:sz w:val="28"/>
          <w:szCs w:val="28"/>
          <w:lang w:val="ru-RU"/>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sym w:font="Symbol" w:char="F0D7"/>
      </w:r>
      <w:r>
        <w:rPr>
          <w:rFonts w:ascii="Times New Roman" w:hAnsi="Times New Roman" w:cs="Times New Roman"/>
          <w:color w:val="000000" w:themeColor="text1"/>
          <w:sz w:val="28"/>
          <w:szCs w:val="28"/>
          <w:lang w:val="ru-RU"/>
          <w14:textFill>
            <w14:solidFill>
              <w14:schemeClr w14:val="tx1"/>
            </w14:solidFill>
          </w14:textFill>
        </w:rPr>
        <w:t> 100%</w:t>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(2)</w:t>
      </w:r>
    </w:p>
    <w:p w14:paraId="6C917785">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среднее время отклика системы (</w:t>
      </w:r>
      <w:r>
        <w:rPr>
          <w:rFonts w:ascii="Times New Roman" w:hAnsi="Times New Roman" w:cs="Times New Roman"/>
          <w:color w:val="000000" w:themeColor="text1"/>
          <w:sz w:val="28"/>
          <w:szCs w:val="28"/>
          <w:lang w:val="en-US"/>
          <w14:textFill>
            <w14:solidFill>
              <w14:schemeClr w14:val="tx1"/>
            </w14:solidFill>
          </w14:textFill>
        </w:rPr>
        <w:t>System</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Response</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Time</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SRT</w:t>
      </w:r>
      <w:r>
        <w:rPr>
          <w:rFonts w:ascii="Times New Roman" w:hAnsi="Times New Roman" w:cs="Times New Roman"/>
          <w:color w:val="000000" w:themeColor="text1"/>
          <w:sz w:val="28"/>
          <w:szCs w:val="28"/>
          <w:lang w:val="ru-RU"/>
          <w14:textFill>
            <w14:solidFill>
              <w14:schemeClr w14:val="tx1"/>
            </w14:solidFill>
          </w14:textFill>
        </w:rPr>
        <w:t xml:space="preserve">): время с момента создания/обновления заказа клиентом до момента появления этого заказа в ленте доступных заказов у подходящих водителей. Целевое </w:t>
      </w:r>
      <w:r>
        <w:rPr>
          <w:rFonts w:ascii="Times New Roman" w:hAnsi="Times New Roman" w:cs="Times New Roman"/>
          <w:color w:val="000000" w:themeColor="text1"/>
          <w:sz w:val="28"/>
          <w:szCs w:val="28"/>
          <w:lang w:val="ru-RU"/>
          <w14:textFill>
            <w14:solidFill>
              <w14:schemeClr w14:val="tx1"/>
            </w14:solidFill>
          </w14:textFill>
        </w:rPr>
        <w:t>значение: не более 100 мс</w:t>
      </w:r>
      <w:r>
        <w:rPr>
          <w:rFonts w:ascii="Times New Roman" w:hAnsi="Times New Roman" w:cs="Times New Roman"/>
          <w:color w:val="000000" w:themeColor="text1"/>
          <w:sz w:val="28"/>
          <w:szCs w:val="28"/>
          <w:lang w:val="ru-RU"/>
          <w14:textFill>
            <w14:solidFill>
              <w14:schemeClr w14:val="tx1"/>
            </w14:solidFill>
          </w14:textFill>
        </w:rPr>
        <w:t>. Показатель критичен для пользовательского опыта и характеризует производительность алгоритмического ядра и архитектуры бэкенда;</w:t>
      </w:r>
    </w:p>
    <w:p w14:paraId="23A30C86">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коэффициент консолидации заказов (</w:t>
      </w:r>
      <w:r>
        <w:rPr>
          <w:rFonts w:ascii="Times New Roman" w:hAnsi="Times New Roman" w:cs="Times New Roman"/>
          <w:color w:val="000000" w:themeColor="text1"/>
          <w:sz w:val="28"/>
          <w:szCs w:val="28"/>
          <w:lang w:val="en-US"/>
          <w14:textFill>
            <w14:solidFill>
              <w14:schemeClr w14:val="tx1"/>
            </w14:solidFill>
          </w14:textFill>
        </w:rPr>
        <w:t>Order</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Pooling</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Ratio</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OPR</w:t>
      </w:r>
      <w:r>
        <w:rPr>
          <w:rFonts w:ascii="Times New Roman" w:hAnsi="Times New Roman" w:cs="Times New Roman"/>
          <w:color w:val="000000" w:themeColor="text1"/>
          <w:sz w:val="28"/>
          <w:szCs w:val="28"/>
          <w:lang w:val="ru-RU"/>
          <w14:textFill>
            <w14:solidFill>
              <w14:schemeClr w14:val="tx1"/>
            </w14:solidFill>
          </w14:textFill>
        </w:rPr>
        <w:t xml:space="preserve">): среднее количество заказов, объединяемых в один рейс (маршрут) водителя. Целевое значение: </w:t>
      </w:r>
      <w:r>
        <w:rPr>
          <w:rFonts w:ascii="Times New Roman" w:hAnsi="Times New Roman" w:cs="Times New Roman"/>
          <w:color w:val="000000" w:themeColor="text1"/>
          <w:sz w:val="28"/>
          <w:szCs w:val="28"/>
          <w:lang w:val="ru-RU"/>
          <w14:textFill>
            <w14:solidFill>
              <w14:schemeClr w14:val="tx1"/>
            </w14:solidFill>
          </w14:textFill>
        </w:rPr>
        <w:t xml:space="preserve">не менее </w:t>
      </w:r>
      <w:r>
        <w:rPr>
          <w:rFonts w:ascii="Times New Roman" w:hAnsi="Times New Roman" w:cs="Times New Roman"/>
          <w:color w:val="000000" w:themeColor="text1"/>
          <w:sz w:val="28"/>
          <w:szCs w:val="28"/>
          <w:lang w:val="ru-RU"/>
          <w14:textFill>
            <w14:solidFill>
              <w14:schemeClr w14:val="tx1"/>
            </w14:solidFill>
          </w14:textFill>
        </w:rPr>
        <w:t>1.8</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(т.е. в среднем в рейсе почти 2 заказа). Показатель демонстрирует эффективность алгоритмов оптимизации маршрутов (</w:t>
      </w:r>
      <w:r>
        <w:rPr>
          <w:rFonts w:ascii="Times New Roman" w:hAnsi="Times New Roman" w:cs="Times New Roman"/>
          <w:i/>
          <w:iCs/>
          <w:color w:val="000000" w:themeColor="text1"/>
          <w:sz w:val="28"/>
          <w:szCs w:val="28"/>
          <w:lang w:val="en-US"/>
          <w14:textFill>
            <w14:solidFill>
              <w14:schemeClr w14:val="tx1"/>
            </w14:solidFill>
          </w14:textFill>
        </w:rPr>
        <w:t>VRP</w:t>
      </w:r>
      <w:r>
        <w:rPr>
          <w:rFonts w:ascii="Times New Roman" w:hAnsi="Times New Roman" w:cs="Times New Roman"/>
          <w:color w:val="000000" w:themeColor="text1"/>
          <w:sz w:val="28"/>
          <w:szCs w:val="28"/>
          <w:lang w:val="ru-RU"/>
          <w14:textFill>
            <w14:solidFill>
              <w14:schemeClr w14:val="tx1"/>
            </w14:solidFill>
          </w14:textFill>
        </w:rPr>
        <w:t>) и напрямую влияет на экономику сервиса и доход водителя.</w:t>
      </w:r>
    </w:p>
    <w:p w14:paraId="4124370A">
      <w:pPr>
        <w:tabs>
          <w:tab w:val="left" w:pos="720"/>
        </w:tabs>
        <w:adjustRightInd w:val="0"/>
        <w:spacing w:after="0" w:line="360" w:lineRule="auto"/>
        <w:ind w:left="3360"/>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221105" cy="422275"/>
            <wp:effectExtent l="0" t="0" r="13335" b="4445"/>
            <wp:docPr id="180" name="2384804F-3998-4D57-9195-F3826E402611-1" descr="C:/Users/1/AppData/Local/Temp/wps.fvODnI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2384804F-3998-4D57-9195-F3826E402611-1" descr="C:/Users/1/AppData/Local/Temp/wps.fvODnIwps"/>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1221105" cy="42227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(3)</w:t>
      </w:r>
    </w:p>
    <w:p w14:paraId="2560439D">
      <w:pPr>
        <w:tabs>
          <w:tab w:val="left" w:pos="720"/>
        </w:tabs>
        <w:adjustRightInd w:val="0"/>
        <w:spacing w:after="0" w:line="360" w:lineRule="auto"/>
        <w:ind w:left="72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где:</w:t>
      </w:r>
    </w:p>
    <w:p w14:paraId="790EB4B9">
      <w:pPr>
        <w:keepNext w:val="0"/>
        <w:keepLines w:val="0"/>
        <w:pageBreakBefore w:val="0"/>
        <w:widowControl/>
        <w:kinsoku/>
        <w:wordWrap/>
        <w:overflowPunct/>
        <w:topLinePunct w:val="0"/>
        <w:autoSpaceDE/>
        <w:autoSpaceDN/>
        <w:bidi w:val="0"/>
        <w:adjustRightInd w:val="0"/>
        <w:snapToGrid/>
        <w:spacing w:after="0" w:line="360" w:lineRule="auto"/>
        <w:ind w:left="83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i/>
          <w:iCs/>
          <w:color w:val="000000" w:themeColor="text1"/>
          <w:sz w:val="28"/>
          <w:szCs w:val="28"/>
          <w:lang w:val="ru-RU"/>
          <w14:textFill>
            <w14:solidFill>
              <w14:schemeClr w14:val="tx1"/>
            </w14:solidFill>
          </w14:textFill>
        </w:rPr>
        <w:t>N</w:t>
      </w:r>
      <w:r>
        <w:rPr>
          <w:rFonts w:ascii="Times New Roman" w:hAnsi="Times New Roman" w:cs="Times New Roman"/>
          <w:color w:val="000000" w:themeColor="text1"/>
          <w:sz w:val="28"/>
          <w:szCs w:val="28"/>
          <w:vertAlign w:val="subscript"/>
          <w:lang w:val="en-US"/>
          <w14:textFill>
            <w14:solidFill>
              <w14:schemeClr w14:val="tx1"/>
            </w14:solidFill>
          </w14:textFill>
        </w:rPr>
        <w:t>orders</w:t>
      </w:r>
      <w:r>
        <w:rPr>
          <w:rFonts w:ascii="Times New Roman" w:hAnsi="Times New Roman" w:cs="Times New Roman"/>
          <w:color w:val="000000" w:themeColor="text1"/>
          <w:sz w:val="28"/>
          <w:szCs w:val="28"/>
          <w:lang w:val="ru-RU"/>
          <w14:textFill>
            <w14:solidFill>
              <w14:schemeClr w14:val="tx1"/>
            </w14:solidFill>
          </w14:textFill>
        </w:rPr>
        <w:t xml:space="preserve"> — количество выполненных заказов; </w:t>
      </w:r>
    </w:p>
    <w:p w14:paraId="4438237B">
      <w:pPr>
        <w:keepNext w:val="0"/>
        <w:keepLines w:val="0"/>
        <w:pageBreakBefore w:val="0"/>
        <w:widowControl/>
        <w:numPr>
          <w:ilvl w:val="0"/>
          <w:numId w:val="0"/>
        </w:numPr>
        <w:tabs>
          <w:tab w:val="left" w:pos="420"/>
          <w:tab w:val="left" w:pos="720"/>
        </w:tabs>
        <w:kinsoku/>
        <w:wordWrap/>
        <w:overflowPunct/>
        <w:topLinePunct w:val="0"/>
        <w:autoSpaceDE/>
        <w:autoSpaceDN/>
        <w:bidi w:val="0"/>
        <w:adjustRightInd w:val="0"/>
        <w:snapToGrid/>
        <w:spacing w:after="0" w:line="360" w:lineRule="auto"/>
        <w:ind w:left="839" w:leftChars="0"/>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i/>
          <w:iCs/>
          <w:color w:val="000000" w:themeColor="text1"/>
          <w:sz w:val="28"/>
          <w:szCs w:val="28"/>
          <w:lang w:val="ru-RU"/>
          <w14:textFill>
            <w14:solidFill>
              <w14:schemeClr w14:val="tx1"/>
            </w14:solidFill>
          </w14:textFill>
        </w:rPr>
        <w:t>N</w:t>
      </w:r>
      <w:r>
        <w:rPr>
          <w:rFonts w:ascii="Times New Roman" w:hAnsi="Times New Roman" w:cs="Times New Roman"/>
          <w:color w:val="000000" w:themeColor="text1"/>
          <w:sz w:val="28"/>
          <w:szCs w:val="28"/>
          <w:vertAlign w:val="subscript"/>
          <w:lang w:val="en-US"/>
          <w14:textFill>
            <w14:solidFill>
              <w14:schemeClr w14:val="tx1"/>
            </w14:solidFill>
          </w14:textFill>
        </w:rPr>
        <w:t>trips</w:t>
      </w:r>
      <w:r>
        <w:rPr>
          <w:rFonts w:ascii="Times New Roman" w:hAnsi="Times New Roman" w:cs="Times New Roman"/>
          <w:color w:val="000000" w:themeColor="text1"/>
          <w:sz w:val="28"/>
          <w:szCs w:val="28"/>
          <w:lang w:val="ru-RU"/>
          <w14:textFill>
            <w14:solidFill>
              <w14:schemeClr w14:val="tx1"/>
            </w14:solidFill>
          </w14:textFill>
        </w:rPr>
        <w:t> — количество рейсов</w:t>
      </w:r>
      <w:r>
        <w:rPr>
          <w:rFonts w:ascii="Times New Roman" w:hAnsi="Times New Roman" w:cs="Times New Roman"/>
          <w:color w:val="000000" w:themeColor="text1"/>
          <w:sz w:val="28"/>
          <w:szCs w:val="28"/>
          <w:lang w:val="en-US"/>
          <w14:textFill>
            <w14:solidFill>
              <w14:schemeClr w14:val="tx1"/>
            </w14:solidFill>
          </w14:textFill>
        </w:rPr>
        <w:t>.</w:t>
      </w:r>
    </w:p>
    <w:p w14:paraId="38B5EC57">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коэффициент использования объема ТС (</w:t>
      </w:r>
      <w:r>
        <w:rPr>
          <w:rFonts w:ascii="Times New Roman" w:hAnsi="Times New Roman" w:cs="Times New Roman"/>
          <w:color w:val="000000" w:themeColor="text1"/>
          <w:sz w:val="28"/>
          <w:szCs w:val="28"/>
          <w:lang w:val="en-US"/>
          <w14:textFill>
            <w14:solidFill>
              <w14:schemeClr w14:val="tx1"/>
            </w14:solidFill>
          </w14:textFill>
        </w:rPr>
        <w:t>Volume</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Utilization</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Rate</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VUR</w:t>
      </w:r>
      <w:r>
        <w:rPr>
          <w:rFonts w:ascii="Times New Roman" w:hAnsi="Times New Roman" w:cs="Times New Roman"/>
          <w:color w:val="000000" w:themeColor="text1"/>
          <w:sz w:val="28"/>
          <w:szCs w:val="28"/>
          <w:lang w:val="ru-RU"/>
          <w14:textFill>
            <w14:solidFill>
              <w14:schemeClr w14:val="tx1"/>
            </w14:solidFill>
          </w14:textFill>
        </w:rPr>
        <w:t>): средний процент полезного объема транспортного средства, используемого при выполнении заказов согласно сгенерированному плану упаковки.</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Целевое значение: ≥85%. Показатель эффективности алгоритма</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Bin Packing</w:t>
      </w:r>
    </w:p>
    <w:p w14:paraId="3638AA76">
      <w:pPr>
        <w:tabs>
          <w:tab w:val="left" w:pos="720"/>
        </w:tabs>
        <w:adjustRightInd w:val="0"/>
        <w:spacing w:after="0" w:line="360" w:lineRule="auto"/>
        <w:ind w:left="3120"/>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705610" cy="376555"/>
            <wp:effectExtent l="0" t="0" r="1270" b="4445"/>
            <wp:docPr id="179" name="2384804F-3998-4D57-9195-F3826E402611-2" descr="C:/Users/1/AppData/Local/Temp/wps.dxvslN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2384804F-3998-4D57-9195-F3826E402611-2" descr="C:/Users/1/AppData/Local/Temp/wps.dxvslNwps"/>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0" y="0"/>
                      <a:ext cx="1705610" cy="37655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(4)</w:t>
      </w:r>
    </w:p>
    <w:p w14:paraId="36F03713">
      <w:pPr>
        <w:tabs>
          <w:tab w:val="left" w:pos="720"/>
        </w:tabs>
        <w:adjustRightInd w:val="0"/>
        <w:spacing w:after="0" w:line="360" w:lineRule="auto"/>
        <w:ind w:left="480" w:firstLine="140" w:firstLineChars="50"/>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где</w:t>
      </w:r>
      <w:r>
        <w:rPr>
          <w:rFonts w:ascii="Times New Roman" w:hAnsi="Times New Roman" w:cs="Times New Roman"/>
          <w:color w:val="000000" w:themeColor="text1"/>
          <w:sz w:val="28"/>
          <w:szCs w:val="28"/>
          <w:lang w:val="en-US"/>
          <w14:textFill>
            <w14:solidFill>
              <w14:schemeClr w14:val="tx1"/>
            </w14:solidFill>
          </w14:textFill>
        </w:rPr>
        <w:t xml:space="preserve">: </w:t>
      </w:r>
    </w:p>
    <w:p w14:paraId="387DB54F">
      <w:pPr>
        <w:numPr>
          <w:ilvl w:val="0"/>
          <w:numId w:val="0"/>
        </w:numPr>
        <w:tabs>
          <w:tab w:val="left" w:pos="420"/>
          <w:tab w:val="left" w:pos="720"/>
        </w:tabs>
        <w:adjustRightInd w:val="0"/>
        <w:spacing w:after="0" w:line="360" w:lineRule="auto"/>
        <w:ind w:left="840" w:leftChars="0"/>
        <w:jc w:val="both"/>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i/>
          <w:iCs/>
          <w:color w:val="000000" w:themeColor="text1"/>
          <w:sz w:val="28"/>
          <w:szCs w:val="28"/>
          <w:lang w:val="en-US"/>
          <w14:textFill>
            <w14:solidFill>
              <w14:schemeClr w14:val="tx1"/>
            </w14:solidFill>
          </w14:textFill>
        </w:rPr>
        <w:t>V</w:t>
      </w:r>
      <w:r>
        <w:rPr>
          <w:rFonts w:ascii="Times New Roman" w:hAnsi="Times New Roman" w:cs="Times New Roman"/>
          <w:color w:val="000000" w:themeColor="text1"/>
          <w:sz w:val="28"/>
          <w:szCs w:val="28"/>
          <w:vertAlign w:val="subscript"/>
          <w:lang w:val="en-US"/>
          <w14:textFill>
            <w14:solidFill>
              <w14:schemeClr w14:val="tx1"/>
            </w14:solidFill>
          </w14:textFill>
        </w:rPr>
        <w:t>cargo</w:t>
      </w:r>
      <w:r>
        <w:rPr>
          <w:rFonts w:ascii="Times New Roman" w:hAnsi="Times New Roman" w:cs="Times New Roman"/>
          <w:color w:val="000000" w:themeColor="text1"/>
          <w:sz w:val="28"/>
          <w:szCs w:val="28"/>
          <w:lang w:val="ru-RU"/>
          <w14:textFill>
            <w14:solidFill>
              <w14:schemeClr w14:val="tx1"/>
            </w14:solidFill>
          </w14:textFill>
        </w:rPr>
        <w:t xml:space="preserve"> — суммарный объем груза в рейсе; </w:t>
      </w:r>
    </w:p>
    <w:p w14:paraId="49A176A2">
      <w:pPr>
        <w:numPr>
          <w:ilvl w:val="0"/>
          <w:numId w:val="0"/>
        </w:numPr>
        <w:tabs>
          <w:tab w:val="left" w:pos="420"/>
          <w:tab w:val="left" w:pos="720"/>
        </w:tabs>
        <w:adjustRightInd w:val="0"/>
        <w:spacing w:after="0" w:line="360" w:lineRule="auto"/>
        <w:ind w:left="840" w:leftChars="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i/>
          <w:iCs/>
          <w:color w:val="000000" w:themeColor="text1"/>
          <w:sz w:val="28"/>
          <w:szCs w:val="28"/>
          <w:lang w:val="en-US"/>
          <w14:textFill>
            <w14:solidFill>
              <w14:schemeClr w14:val="tx1"/>
            </w14:solidFill>
          </w14:textFill>
        </w:rPr>
        <w:t>V</w:t>
      </w:r>
      <w:r>
        <w:rPr>
          <w:rFonts w:ascii="Times New Roman" w:hAnsi="Times New Roman" w:cs="Times New Roman"/>
          <w:color w:val="000000" w:themeColor="text1"/>
          <w:sz w:val="28"/>
          <w:szCs w:val="28"/>
          <w:vertAlign w:val="subscript"/>
          <w:lang w:val="en-US"/>
          <w14:textFill>
            <w14:solidFill>
              <w14:schemeClr w14:val="tx1"/>
            </w14:solidFill>
          </w14:textFill>
        </w:rPr>
        <w:t>vehicle</w:t>
      </w:r>
      <w:r>
        <w:rPr>
          <w:rFonts w:ascii="Times New Roman" w:hAnsi="Times New Roman" w:cs="Times New Roman"/>
          <w:color w:val="000000" w:themeColor="text1"/>
          <w:sz w:val="28"/>
          <w:szCs w:val="28"/>
          <w:lang w:val="ru-RU"/>
          <w14:textFill>
            <w14:solidFill>
              <w14:schemeClr w14:val="tx1"/>
            </w14:solidFill>
          </w14:textFill>
        </w:rPr>
        <w:t> — полезный объем транспортного средства.</w:t>
      </w:r>
    </w:p>
    <w:p w14:paraId="52510402">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показатель стабильности загрузки (</w:t>
      </w:r>
      <w:r>
        <w:rPr>
          <w:rFonts w:ascii="Times New Roman" w:hAnsi="Times New Roman" w:cs="Times New Roman"/>
          <w:color w:val="000000" w:themeColor="text1"/>
          <w:sz w:val="28"/>
          <w:szCs w:val="28"/>
          <w:lang w:val="en-US"/>
          <w14:textFill>
            <w14:solidFill>
              <w14:schemeClr w14:val="tx1"/>
            </w14:solidFill>
          </w14:textFill>
        </w:rPr>
        <w:t>Load</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Stability</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Index</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LSI</w:t>
      </w:r>
      <w:r>
        <w:rPr>
          <w:rFonts w:ascii="Times New Roman" w:hAnsi="Times New Roman" w:cs="Times New Roman"/>
          <w:color w:val="000000" w:themeColor="text1"/>
          <w:sz w:val="28"/>
          <w:szCs w:val="28"/>
          <w:lang w:val="ru-RU"/>
          <w14:textFill>
            <w14:solidFill>
              <w14:schemeClr w14:val="tx1"/>
            </w14:solidFill>
          </w14:textFill>
        </w:rPr>
        <w:t>): доля сгенерированных планов загрузки, у которых расчетный центр масс находится в безопасной зоне (например, в пределах средней трети длины кузова).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Целевое значение: 100%. Критический показатель безопасности.</w:t>
      </w:r>
    </w:p>
    <w:p w14:paraId="0913B4CB">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Достижение данных целевых значений в ходе тестирования прототипа будет свидетельствовать о решении поставленных проблем и успешной реализации проекта.</w:t>
      </w:r>
    </w:p>
    <w:p w14:paraId="540B9115">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21" w:name="_Toc15671"/>
      <w:r>
        <w:rPr>
          <w:rFonts w:ascii="Times New Roman" w:hAnsi="Times New Roman" w:cs="Times New Roman"/>
          <w:b/>
          <w:bCs/>
          <w:color w:val="000000" w:themeColor="text1"/>
          <w:sz w:val="28"/>
          <w:szCs w:val="28"/>
          <w:lang w:val="ru-RU"/>
          <w14:textFill>
            <w14:solidFill>
              <w14:schemeClr w14:val="tx1"/>
            </w14:solidFill>
          </w14:textFill>
        </w:rPr>
        <w:t>1.6 Выбор технологического стека и архитектурных решений</w:t>
      </w:r>
      <w:bookmarkEnd w:id="21"/>
    </w:p>
    <w:p w14:paraId="5AC9BB74">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Выбор технологий для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обусловлен необходимостью обеспечить высокую производительность, масштабируемость, надежность и скорость разработки, а также соответствовать специфике решаемых алгоритмических задач.</w:t>
      </w:r>
    </w:p>
    <w:p w14:paraId="08292F67">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22" w:name="_Toc18894"/>
      <w:r>
        <w:rPr>
          <w:rFonts w:hint="default" w:ascii="Times New Roman" w:hAnsi="Times New Roman"/>
          <w:color w:val="000000" w:themeColor="text1"/>
          <w:sz w:val="28"/>
          <w:szCs w:val="28"/>
          <w:lang w:val="ru-RU"/>
          <w14:textFill>
            <w14:solidFill>
              <w14:schemeClr w14:val="tx1"/>
            </w14:solidFill>
          </w14:textFill>
        </w:rPr>
        <w:t xml:space="preserve">1.6.1 Обоснование использования </w:t>
      </w:r>
      <w:r>
        <w:rPr>
          <w:rFonts w:hint="default" w:ascii="Times New Roman" w:hAnsi="Times New Roman"/>
          <w:color w:val="000000" w:themeColor="text1"/>
          <w:sz w:val="28"/>
          <w:szCs w:val="28"/>
          <w14:textFill>
            <w14:solidFill>
              <w14:schemeClr w14:val="tx1"/>
            </w14:solidFill>
          </w14:textFill>
        </w:rPr>
        <w:t>React</w:t>
      </w:r>
      <w:r>
        <w:rPr>
          <w:rFonts w:hint="default" w:ascii="Times New Roman" w:hAnsi="Times New Roman"/>
          <w:color w:val="000000" w:themeColor="text1"/>
          <w:sz w:val="28"/>
          <w:szCs w:val="28"/>
          <w:lang w:val="ru-RU"/>
          <w14:textFill>
            <w14:solidFill>
              <w14:schemeClr w14:val="tx1"/>
            </w14:solidFill>
          </w14:textFill>
        </w:rPr>
        <w:t xml:space="preserve">, </w:t>
      </w:r>
      <w:r>
        <w:rPr>
          <w:rFonts w:hint="default" w:ascii="Times New Roman" w:hAnsi="Times New Roman"/>
          <w:color w:val="000000" w:themeColor="text1"/>
          <w:sz w:val="28"/>
          <w:szCs w:val="28"/>
          <w14:textFill>
            <w14:solidFill>
              <w14:schemeClr w14:val="tx1"/>
            </w14:solidFill>
          </w14:textFill>
        </w:rPr>
        <w:t>TypeScript</w:t>
      </w:r>
      <w:r>
        <w:rPr>
          <w:rFonts w:hint="default" w:ascii="Times New Roman" w:hAnsi="Times New Roman"/>
          <w:color w:val="000000" w:themeColor="text1"/>
          <w:sz w:val="28"/>
          <w:szCs w:val="28"/>
          <w:lang w:val="ru-RU"/>
          <w14:textFill>
            <w14:solidFill>
              <w14:schemeClr w14:val="tx1"/>
            </w14:solidFill>
          </w14:textFill>
        </w:rPr>
        <w:t xml:space="preserve"> и микросервисной архитектуры</w:t>
      </w:r>
      <w:bookmarkEnd w:id="22"/>
    </w:p>
    <w:p w14:paraId="2F0C493A">
      <w:pPr>
        <w:numPr>
          <w:ilvl w:val="0"/>
          <w:numId w:val="0"/>
        </w:numPr>
        <w:spacing w:after="0" w:line="360" w:lineRule="auto"/>
        <w:ind w:left="0" w:leftChars="0" w:firstLine="709" w:firstLineChars="0"/>
        <w:jc w:val="both"/>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 xml:space="preserve">1. </w:t>
      </w:r>
      <w:r>
        <w:rPr>
          <w:rFonts w:ascii="Times New Roman" w:hAnsi="Times New Roman" w:cs="Times New Roman"/>
          <w:color w:val="000000" w:themeColor="text1"/>
          <w:sz w:val="28"/>
          <w:szCs w:val="28"/>
          <w:lang w:val="en-US"/>
          <w14:textFill>
            <w14:solidFill>
              <w14:schemeClr w14:val="tx1"/>
            </w14:solidFill>
          </w14:textFill>
        </w:rPr>
        <w:t>Фронтенд - React + TypeScript + Tailwind CSS</w:t>
      </w:r>
      <w:r>
        <w:rPr>
          <w:rFonts w:hint="default" w:ascii="Times New Roman" w:hAnsi="Times New Roman" w:cs="Times New Roman"/>
          <w:color w:val="000000" w:themeColor="text1"/>
          <w:sz w:val="28"/>
          <w:szCs w:val="28"/>
          <w:lang w:val="en-US"/>
          <w14:textFill>
            <w14:solidFill>
              <w14:schemeClr w14:val="tx1"/>
            </w14:solidFill>
          </w14:textFill>
        </w:rPr>
        <w:t>.</w:t>
      </w:r>
    </w:p>
    <w:p w14:paraId="0F603076">
      <w:pPr>
        <w:numPr>
          <w:ilvl w:val="0"/>
          <w:numId w:val="0"/>
        </w:numPr>
        <w:spacing w:after="0" w:line="360" w:lineRule="auto"/>
        <w:ind w:firstLine="709" w:firstLineChars="0"/>
        <w:jc w:val="both"/>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Для разработки пользовательского интерфейса платформы DeliveryMatch был выбран стек React, TypeScript и Tailwind CSS. React выступает де-факто стандартом для построения сложных динамических интерфейсов благодаря своей компонентной модели, высокой производительности виртуального DOM и богатой экосистеме. TypeScript является обязательным требованием для проекта такого масштаба: статическая типизация предотвращает целый класс ошибок на этапе разработки, улучшает читаемость и поддерживаемость кода, что особенно важно при работе со сложными структурами данных — объектами заказов, водителей и маршрутов. Tailwind CSS, в свою очередь, позволяет реализовать адаптивный и согласованный дизайн для разных ролей (клиент и водитель) с высокой скоростью разработки за счёт утилитарного подхода.</w:t>
      </w:r>
    </w:p>
    <w:p w14:paraId="1DFB3E77">
      <w:pPr>
        <w:keepNext w:val="0"/>
        <w:keepLines w:val="0"/>
        <w:pageBreakBefore w:val="0"/>
        <w:widowControl/>
        <w:numPr>
          <w:ilvl w:val="0"/>
          <w:numId w:val="7"/>
        </w:numPr>
        <w:tabs>
          <w:tab w:val="left" w:pos="720"/>
        </w:tabs>
        <w:kinsoku/>
        <w:wordWrap/>
        <w:overflowPunct/>
        <w:topLinePunct w:val="0"/>
        <w:autoSpaceDE/>
        <w:autoSpaceDN/>
        <w:bidi w:val="0"/>
        <w:adjustRightInd w:val="0"/>
        <w:snapToGrid/>
        <w:spacing w:after="0" w:line="360" w:lineRule="auto"/>
        <w:ind w:left="0" w:leftChars="0" w:firstLine="709" w:firstLineChars="0"/>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Бэкенд - микросервисная архитектура на </w:t>
      </w:r>
      <w:r>
        <w:rPr>
          <w:rFonts w:ascii="Times New Roman" w:hAnsi="Times New Roman" w:cs="Times New Roman"/>
          <w:color w:val="000000" w:themeColor="text1"/>
          <w:sz w:val="28"/>
          <w:szCs w:val="28"/>
          <w:lang w:val="en-US"/>
          <w14:textFill>
            <w14:solidFill>
              <w14:schemeClr w14:val="tx1"/>
            </w14:solidFill>
          </w14:textFill>
        </w:rPr>
        <w:t>Node</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js</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 xml:space="preserve">и </w:t>
      </w:r>
      <w:r>
        <w:rPr>
          <w:rFonts w:ascii="Times New Roman" w:hAnsi="Times New Roman" w:cs="Times New Roman"/>
          <w:color w:val="000000" w:themeColor="text1"/>
          <w:sz w:val="28"/>
          <w:szCs w:val="28"/>
          <w:lang w:val="en-US"/>
          <w14:textFill>
            <w14:solidFill>
              <w14:schemeClr w14:val="tx1"/>
            </w14:solidFill>
          </w14:textFill>
        </w:rPr>
        <w:t>Python</w:t>
      </w:r>
      <w:r>
        <w:rPr>
          <w:rFonts w:hint="default" w:ascii="Times New Roman" w:hAnsi="Times New Roman" w:cs="Times New Roman"/>
          <w:color w:val="000000" w:themeColor="text1"/>
          <w:sz w:val="28"/>
          <w:szCs w:val="28"/>
          <w:lang w:val="en-US"/>
          <w14:textFill>
            <w14:solidFill>
              <w14:schemeClr w14:val="tx1"/>
            </w14:solidFill>
          </w14:textFill>
        </w:rPr>
        <w:t>.</w:t>
      </w:r>
    </w:p>
    <w:p w14:paraId="74857858">
      <w:pPr>
        <w:keepNext w:val="0"/>
        <w:keepLines w:val="0"/>
        <w:pageBreakBefore w:val="0"/>
        <w:widowControl/>
        <w:numPr>
          <w:ilvl w:val="0"/>
          <w:numId w:val="0"/>
        </w:numPr>
        <w:tabs>
          <w:tab w:val="left" w:pos="720"/>
        </w:tabs>
        <w:kinsoku/>
        <w:wordWrap/>
        <w:overflowPunct/>
        <w:topLinePunct w:val="0"/>
        <w:autoSpaceDE/>
        <w:autoSpaceDN/>
        <w:bidi w:val="0"/>
        <w:adjustRightInd w:val="0"/>
        <w:snapToGrid/>
        <w:spacing w:after="0" w:line="360" w:lineRule="auto"/>
        <w:ind w:left="0" w:leftChars="0" w:firstLine="709" w:firstLineChars="0"/>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Ключевым архитектурным решением стал отказ от монолита в пользу микросервисов. Такой подход даёт ряд важных преимуществ. Во-первых, он позволяет независимо масштабировать наиболее нагруженные компоненты: например, сервис сопоставления (Matching Service) может быть развёрнут в большем количестве экземпляров, чем сервис уведомлений. Во-вторых, микросервисная архитектура даёт возможность использовать оптимальный технологический стек для каждой задачи. Matching Service и Geo Service (алгоритмы k-NN, Geohash) реализованы на Python, что обеспечивает доступ к богатым библиотекам для анализа данных — scikit-learn, geopy, pandas — и позволяет быстро прототипировать алгоритмы. API Gateway, Order Service и Payment Service написаны на Node.js (TypeScript), что обеспечивает высокую производительность ввода-вывода, единую языковую среду с фронтендом и доступ к огромной экосистеме для веб-разработки [6]. Кроме того, микросервисная архитектура повышает отказоустойчи</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вость: сбой в одном сервисе (например, в сервисе построения маршрутов) не приведёт к падению всей системы — остальные функции останутся доступными. Наконец, такой подход позволяет организовать чёткие зоны ответственности и ускорить процессы разработки и развёртывания.</w:t>
      </w:r>
    </w:p>
    <w:p w14:paraId="3F66C04E">
      <w:pPr>
        <w:keepNext w:val="0"/>
        <w:keepLines w:val="0"/>
        <w:pageBreakBefore w:val="0"/>
        <w:widowControl/>
        <w:tabs>
          <w:tab w:val="left" w:pos="720"/>
        </w:tabs>
        <w:kinsoku/>
        <w:wordWrap/>
        <w:overflowPunct/>
        <w:topLinePunct w:val="0"/>
        <w:autoSpaceDE/>
        <w:autoSpaceDN/>
        <w:bidi w:val="0"/>
        <w:adjustRightInd w:val="0"/>
        <w:snapToGrid/>
        <w:spacing w:after="0" w:line="360" w:lineRule="auto"/>
        <w:ind w:left="0" w:firstLine="709" w:firstLineChars="0"/>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Современные исследования в области архитектуры программных систем подтверждают, что переход на микросервисную архитектуру позволяет повысить гибкость разработки, обеспечить независимое масштабирование компонентов и устойчивость системы к отказам, что критически важно для платформ с высокой нагрузкой, характерной для агрегаторов доставки [7].</w:t>
      </w:r>
    </w:p>
    <w:p w14:paraId="63EC3F62">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23" w:name="_Toc30693"/>
      <w:r>
        <w:rPr>
          <w:rFonts w:hint="default" w:ascii="Times New Roman" w:hAnsi="Times New Roman"/>
          <w:color w:val="000000" w:themeColor="text1"/>
          <w:sz w:val="28"/>
          <w:szCs w:val="28"/>
          <w:lang w:val="ru-RU"/>
          <w14:textFill>
            <w14:solidFill>
              <w14:schemeClr w14:val="tx1"/>
            </w14:solidFill>
          </w14:textFill>
        </w:rPr>
        <w:t>1.6.2 Проектирование структуры базы данных</w:t>
      </w:r>
      <w:bookmarkEnd w:id="23"/>
    </w:p>
    <w:p w14:paraId="794884A4">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Для платформы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выбрана реляционная база данных </w:t>
      </w:r>
      <w:r>
        <w:rPr>
          <w:rFonts w:ascii="Times New Roman" w:hAnsi="Times New Roman" w:cs="Times New Roman"/>
          <w:color w:val="000000" w:themeColor="text1"/>
          <w:sz w:val="28"/>
          <w:szCs w:val="28"/>
          <w:lang w:val="en-US"/>
          <w14:textFill>
            <w14:solidFill>
              <w14:schemeClr w14:val="tx1"/>
            </w14:solidFill>
          </w14:textFill>
        </w:rPr>
        <w:t>MySQL</w:t>
      </w:r>
      <w:r>
        <w:rPr>
          <w:rFonts w:ascii="Times New Roman" w:hAnsi="Times New Roman" w:cs="Times New Roman"/>
          <w:color w:val="000000" w:themeColor="text1"/>
          <w:sz w:val="28"/>
          <w:szCs w:val="28"/>
          <w:lang w:val="ru-RU"/>
          <w14:textFill>
            <w14:solidFill>
              <w14:schemeClr w14:val="tx1"/>
            </w14:solidFill>
          </w14:textFill>
        </w:rPr>
        <w:t xml:space="preserve">. Выбор обусловлен необходимостью обеспечения надежности, целостности данных и поддержки сложных транзакций. </w:t>
      </w:r>
      <w:r>
        <w:rPr>
          <w:rFonts w:ascii="Times New Roman" w:hAnsi="Times New Roman" w:cs="Times New Roman"/>
          <w:color w:val="000000" w:themeColor="text1"/>
          <w:sz w:val="28"/>
          <w:szCs w:val="28"/>
          <w:lang w:val="en-US"/>
          <w14:textFill>
            <w14:solidFill>
              <w14:schemeClr w14:val="tx1"/>
            </w14:solidFill>
          </w14:textFill>
        </w:rPr>
        <w:t>MySQL</w:t>
      </w:r>
      <w:r>
        <w:rPr>
          <w:rFonts w:ascii="Times New Roman" w:hAnsi="Times New Roman" w:cs="Times New Roman"/>
          <w:color w:val="000000" w:themeColor="text1"/>
          <w:sz w:val="28"/>
          <w:szCs w:val="28"/>
          <w:lang w:val="ru-RU"/>
          <w14:textFill>
            <w14:solidFill>
              <w14:schemeClr w14:val="tx1"/>
            </w14:solidFill>
          </w14:textFill>
        </w:rPr>
        <w:t xml:space="preserve"> обеспечивает высокую производительность при работе с большими объемами данных и гарантирует соблюдение </w:t>
      </w:r>
      <w:r>
        <w:rPr>
          <w:rFonts w:ascii="Times New Roman" w:hAnsi="Times New Roman" w:cs="Times New Roman"/>
          <w:color w:val="000000" w:themeColor="text1"/>
          <w:sz w:val="28"/>
          <w:szCs w:val="28"/>
          <w:lang w:val="en-US"/>
          <w14:textFill>
            <w14:solidFill>
              <w14:schemeClr w14:val="tx1"/>
            </w14:solidFill>
          </w14:textFill>
        </w:rPr>
        <w:t>ACID</w:t>
      </w:r>
      <w:r>
        <w:rPr>
          <w:rFonts w:ascii="Times New Roman" w:hAnsi="Times New Roman" w:cs="Times New Roman"/>
          <w:color w:val="000000" w:themeColor="text1"/>
          <w:sz w:val="28"/>
          <w:szCs w:val="28"/>
          <w:lang w:val="ru-RU"/>
          <w14:textFill>
            <w14:solidFill>
              <w14:schemeClr w14:val="tx1"/>
            </w14:solidFill>
          </w14:textFill>
        </w:rPr>
        <w:t>-требований, что критически важно для финансовых операций и обработки заказов.</w:t>
      </w:r>
    </w:p>
    <w:p w14:paraId="6E1572F3">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Проектирование структуры базы данных выполнено с использованием методологии нормализации для исключения избыточности и обеспечения целостности данных. На рисунке 1.6 представлена логическая схема базы данных (</w:t>
      </w:r>
      <w:r>
        <w:rPr>
          <w:rFonts w:ascii="Times New Roman" w:hAnsi="Times New Roman" w:cs="Times New Roman"/>
          <w:color w:val="000000" w:themeColor="text1"/>
          <w:sz w:val="28"/>
          <w:szCs w:val="28"/>
          <w:lang w:val="en-US"/>
          <w14:textFill>
            <w14:solidFill>
              <w14:schemeClr w14:val="tx1"/>
            </w14:solidFill>
          </w14:textFill>
        </w:rPr>
        <w:t>ER</w:t>
      </w:r>
      <w:r>
        <w:rPr>
          <w:rFonts w:ascii="Times New Roman" w:hAnsi="Times New Roman" w:cs="Times New Roman"/>
          <w:color w:val="000000" w:themeColor="text1"/>
          <w:sz w:val="28"/>
          <w:szCs w:val="28"/>
          <w:lang w:val="ru-RU"/>
          <w14:textFill>
            <w14:solidFill>
              <w14:schemeClr w14:val="tx1"/>
            </w14:solidFill>
          </w14:textFill>
        </w:rPr>
        <w:t>-диаграмма), которая отображает основные сущности системы и связи между ними.</w:t>
      </w:r>
    </w:p>
    <w:p w14:paraId="47E7B95B">
      <w:pPr>
        <w:spacing w:after="0" w:line="360" w:lineRule="auto"/>
        <w:jc w:val="center"/>
        <w:rPr>
          <w:rFonts w:ascii="Times New Roman" w:hAnsi="Times New Roman" w:cs="Times New Roman"/>
          <w:color w:val="000000" w:themeColor="text1"/>
          <w:sz w:val="28"/>
          <w:szCs w:val="28"/>
          <w:lang w:val="en-US"/>
          <w14:textFill>
            <w14:solidFill>
              <w14:schemeClr w14:val="tx1"/>
            </w14:solidFill>
          </w14:textFill>
        </w:rPr>
      </w:pPr>
      <w:r>
        <w:rPr>
          <w:color w:val="000000" w:themeColor="text1"/>
          <w14:textFill>
            <w14:solidFill>
              <w14:schemeClr w14:val="tx1"/>
            </w14:solidFill>
          </w14:textFill>
        </w:rPr>
        <w:drawing>
          <wp:inline distT="0" distB="0" distL="114300" distR="114300">
            <wp:extent cx="5873750" cy="7233920"/>
            <wp:effectExtent l="0" t="0" r="8890" b="5080"/>
            <wp:docPr id="17"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2" descr="IMG_256"/>
                    <pic:cNvPicPr>
                      <a:picLocks noChangeAspect="1"/>
                    </pic:cNvPicPr>
                  </pic:nvPicPr>
                  <pic:blipFill>
                    <a:blip r:embed="rId18"/>
                    <a:stretch>
                      <a:fillRect/>
                    </a:stretch>
                  </pic:blipFill>
                  <pic:spPr>
                    <a:xfrm>
                      <a:off x="0" y="0"/>
                      <a:ext cx="5873750" cy="7233920"/>
                    </a:xfrm>
                    <a:prstGeom prst="rect">
                      <a:avLst/>
                    </a:prstGeom>
                    <a:noFill/>
                    <a:ln w="9525">
                      <a:noFill/>
                    </a:ln>
                  </pic:spPr>
                </pic:pic>
              </a:graphicData>
            </a:graphic>
          </wp:inline>
        </w:drawing>
      </w:r>
    </w:p>
    <w:p w14:paraId="1FBEB340">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1.6 – Логическая схема базы данных</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ER</w:t>
      </w:r>
      <w:r>
        <w:rPr>
          <w:rFonts w:ascii="Times New Roman" w:hAnsi="Times New Roman" w:cs="Times New Roman"/>
          <w:color w:val="000000" w:themeColor="text1"/>
          <w:sz w:val="28"/>
          <w:szCs w:val="28"/>
          <w:lang w:val="ru-RU"/>
          <w14:textFill>
            <w14:solidFill>
              <w14:schemeClr w14:val="tx1"/>
            </w14:solidFill>
          </w14:textFill>
        </w:rPr>
        <w:t>-диаграмма)</w:t>
      </w:r>
    </w:p>
    <w:p w14:paraId="71EF53E5">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рисунке 1.6 представлена логическая схема базы данных системы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в виде </w:t>
      </w:r>
      <w:r>
        <w:rPr>
          <w:rFonts w:ascii="Times New Roman" w:hAnsi="Times New Roman" w:cs="Times New Roman"/>
          <w:color w:val="000000" w:themeColor="text1"/>
          <w:sz w:val="28"/>
          <w:szCs w:val="28"/>
          <w:lang w:val="en-US"/>
          <w14:textFill>
            <w14:solidFill>
              <w14:schemeClr w14:val="tx1"/>
            </w14:solidFill>
          </w14:textFill>
        </w:rPr>
        <w:t>ER</w:t>
      </w:r>
      <w:r>
        <w:rPr>
          <w:rFonts w:ascii="Times New Roman" w:hAnsi="Times New Roman" w:cs="Times New Roman"/>
          <w:color w:val="000000" w:themeColor="text1"/>
          <w:sz w:val="28"/>
          <w:szCs w:val="28"/>
          <w:lang w:val="ru-RU"/>
          <w14:textFill>
            <w14:solidFill>
              <w14:schemeClr w14:val="tx1"/>
            </w14:solidFill>
          </w14:textFill>
        </w:rPr>
        <w:t>-диаграммы. Схема отображает основные сущности (таблицы), их атрибуты и связи между ними. Центральной сущностью являетс</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orders</w:t>
      </w:r>
      <w:r>
        <w:rPr>
          <w:rFonts w:ascii="Times New Roman" w:hAnsi="Times New Roman" w:cs="Times New Roman"/>
          <w:color w:val="000000" w:themeColor="text1"/>
          <w:sz w:val="28"/>
          <w:szCs w:val="28"/>
          <w:lang w:val="ru-RU"/>
          <w14:textFill>
            <w14:solidFill>
              <w14:schemeClr w14:val="tx1"/>
            </w14:solidFill>
          </w14:textFill>
        </w:rPr>
        <w:t>, которая связывает клиентов, водителей и транспортные средства. Таблица</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order</w:t>
      </w:r>
      <w:r>
        <w:rPr>
          <w:rFonts w:ascii="Times New Roman" w:hAnsi="Times New Roman" w:cs="Times New Roman"/>
          <w:color w:val="000000" w:themeColor="text1"/>
          <w:sz w:val="28"/>
          <w:szCs w:val="28"/>
          <w:lang w:val="ru-RU"/>
          <w14:textFill>
            <w14:solidFill>
              <w14:schemeClr w14:val="tx1"/>
            </w14:solidFill>
          </w14:textFill>
        </w:rPr>
        <w:t>_</w:t>
      </w:r>
      <w:r>
        <w:rPr>
          <w:rFonts w:ascii="Times New Roman" w:hAnsi="Times New Roman" w:cs="Times New Roman"/>
          <w:color w:val="000000" w:themeColor="text1"/>
          <w:sz w:val="28"/>
          <w:szCs w:val="28"/>
          <w:lang w:val="en-US"/>
          <w14:textFill>
            <w14:solidFill>
              <w14:schemeClr w14:val="tx1"/>
            </w14:solidFill>
          </w14:textFill>
        </w:rPr>
        <w:t>items</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детализирует состав заказа. Для обеспечения эффективного геопространственного поиска координаты местоположения водителя в таблице</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drivers</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xml:space="preserve">хранятся с использованием пространственного типа данных </w:t>
      </w:r>
      <w:r>
        <w:rPr>
          <w:rFonts w:ascii="Times New Roman" w:hAnsi="Times New Roman" w:cs="Times New Roman"/>
          <w:color w:val="000000" w:themeColor="text1"/>
          <w:sz w:val="28"/>
          <w:szCs w:val="28"/>
          <w:lang w:val="en-US"/>
          <w14:textFill>
            <w14:solidFill>
              <w14:schemeClr w14:val="tx1"/>
            </w14:solidFill>
          </w14:textFill>
        </w:rPr>
        <w:t>POINT</w:t>
      </w:r>
      <w:r>
        <w:rPr>
          <w:rFonts w:ascii="Times New Roman" w:hAnsi="Times New Roman" w:cs="Times New Roman"/>
          <w:color w:val="000000" w:themeColor="text1"/>
          <w:sz w:val="28"/>
          <w:szCs w:val="28"/>
          <w:lang w:val="ru-RU"/>
          <w14:textFill>
            <w14:solidFill>
              <w14:schemeClr w14:val="tx1"/>
            </w14:solidFill>
          </w14:textFill>
        </w:rPr>
        <w:t xml:space="preserve">, что позволяет использовать индексы </w:t>
      </w:r>
      <w:r>
        <w:rPr>
          <w:rFonts w:ascii="Times New Roman" w:hAnsi="Times New Roman" w:cs="Times New Roman"/>
          <w:color w:val="000000" w:themeColor="text1"/>
          <w:sz w:val="28"/>
          <w:szCs w:val="28"/>
          <w:lang w:val="en-US"/>
          <w14:textFill>
            <w14:solidFill>
              <w14:schemeClr w14:val="tx1"/>
            </w14:solidFill>
          </w14:textFill>
        </w:rPr>
        <w:t>MySQL</w:t>
      </w:r>
      <w:r>
        <w:rPr>
          <w:rFonts w:ascii="Times New Roman" w:hAnsi="Times New Roman" w:cs="Times New Roman"/>
          <w:color w:val="000000" w:themeColor="text1"/>
          <w:sz w:val="28"/>
          <w:szCs w:val="28"/>
          <w:lang w:val="ru-RU"/>
          <w14:textFill>
            <w14:solidFill>
              <w14:schemeClr w14:val="tx1"/>
            </w14:solidFill>
          </w14:textFill>
        </w:rPr>
        <w:t xml:space="preserve"> для быстрого выполнения запросов типа «найти ближайших».</w:t>
      </w:r>
    </w:p>
    <w:p w14:paraId="05727A7F">
      <w:pPr>
        <w:spacing w:after="0" w:line="360" w:lineRule="auto"/>
        <w:ind w:firstLine="709"/>
        <w:jc w:val="both"/>
        <w:outlineLvl w:val="0"/>
        <w:rPr>
          <w:rFonts w:ascii="Times New Roman" w:hAnsi="Times New Roman" w:cs="Times New Roman"/>
          <w:b/>
          <w:bCs/>
          <w:color w:val="000000" w:themeColor="text1"/>
          <w:sz w:val="28"/>
          <w:szCs w:val="28"/>
          <w:lang w:val="ru-RU"/>
          <w14:textFill>
            <w14:solidFill>
              <w14:schemeClr w14:val="tx1"/>
            </w14:solidFill>
          </w14:textFill>
        </w:rPr>
      </w:pPr>
      <w:bookmarkStart w:id="24" w:name="_Toc29116"/>
      <w:r>
        <w:rPr>
          <w:rFonts w:ascii="Times New Roman" w:hAnsi="Times New Roman" w:cs="Times New Roman"/>
          <w:b/>
          <w:bCs/>
          <w:color w:val="000000" w:themeColor="text1"/>
          <w:sz w:val="28"/>
          <w:szCs w:val="28"/>
          <w:lang w:val="ru-RU"/>
          <w14:textFill>
            <w14:solidFill>
              <w14:schemeClr w14:val="tx1"/>
            </w14:solidFill>
          </w14:textFill>
        </w:rPr>
        <w:t>Словарь данных</w:t>
      </w:r>
      <w:bookmarkEnd w:id="24"/>
    </w:p>
    <w:p w14:paraId="13D208D2">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Принятые в словаре данных обозначения представлены в приложении В. </w:t>
      </w:r>
    </w:p>
    <w:p w14:paraId="7BA919FB">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 xml:space="preserve">Таблица </w:t>
      </w:r>
      <w:r>
        <w:rPr>
          <w:rFonts w:ascii="Times New Roman" w:hAnsi="Times New Roman" w:cs="Times New Roman"/>
          <w:color w:val="000000" w:themeColor="text1"/>
          <w:sz w:val="28"/>
          <w:szCs w:val="28"/>
          <w:lang w:val="ru-RU"/>
          <w14:textFill>
            <w14:solidFill>
              <w14:schemeClr w14:val="tx1"/>
            </w14:solidFill>
          </w14:textFill>
        </w:rPr>
        <w:t>1.</w:t>
      </w:r>
      <w:r>
        <w:rPr>
          <w:rFonts w:ascii="Times New Roman" w:hAnsi="Times New Roman" w:cs="Times New Roman"/>
          <w:color w:val="000000" w:themeColor="text1"/>
          <w:sz w:val="28"/>
          <w:szCs w:val="28"/>
          <w:lang w:val="en-US"/>
          <w14:textFill>
            <w14:solidFill>
              <w14:schemeClr w14:val="tx1"/>
            </w14:solidFill>
          </w14:textFill>
        </w:rPr>
        <w:t>9 – Словарь данных</w:t>
      </w:r>
    </w:p>
    <w:tbl>
      <w:tblPr>
        <w:tblStyle w:val="8"/>
        <w:tblW w:w="9279" w:type="dxa"/>
        <w:tblInd w:w="96" w:type="dxa"/>
        <w:tblLayout w:type="fixed"/>
        <w:tblCellMar>
          <w:top w:w="0" w:type="dxa"/>
          <w:left w:w="108" w:type="dxa"/>
          <w:bottom w:w="0" w:type="dxa"/>
          <w:right w:w="108" w:type="dxa"/>
        </w:tblCellMar>
      </w:tblPr>
      <w:tblGrid>
        <w:gridCol w:w="2188"/>
        <w:gridCol w:w="14"/>
        <w:gridCol w:w="15"/>
        <w:gridCol w:w="1720"/>
        <w:gridCol w:w="26"/>
        <w:gridCol w:w="27"/>
        <w:gridCol w:w="801"/>
        <w:gridCol w:w="32"/>
        <w:gridCol w:w="31"/>
        <w:gridCol w:w="5"/>
        <w:gridCol w:w="4276"/>
        <w:gridCol w:w="54"/>
        <w:gridCol w:w="9"/>
        <w:gridCol w:w="40"/>
        <w:gridCol w:w="14"/>
        <w:gridCol w:w="27"/>
      </w:tblGrid>
      <w:tr w14:paraId="331332E5">
        <w:tblPrEx>
          <w:tblCellMar>
            <w:top w:w="0" w:type="dxa"/>
            <w:left w:w="108" w:type="dxa"/>
            <w:bottom w:w="0" w:type="dxa"/>
            <w:right w:w="108" w:type="dxa"/>
          </w:tblCellMar>
        </w:tblPrEx>
        <w:trPr>
          <w:gridAfter w:val="2"/>
          <w:wAfter w:w="41" w:type="dxa"/>
          <w:trHeight w:val="868"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156AD25">
            <w:pPr>
              <w:spacing w:line="240" w:lineRule="auto"/>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Имя поля</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53D1AC4">
            <w:pPr>
              <w:spacing w:line="240" w:lineRule="auto"/>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Тип данных</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4389F20">
            <w:pPr>
              <w:spacing w:line="240" w:lineRule="auto"/>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Длина</w:t>
            </w:r>
          </w:p>
        </w:tc>
        <w:tc>
          <w:tcPr>
            <w:tcW w:w="4391" w:type="dxa"/>
            <w:gridSpan w:val="5"/>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B3D8B3A">
            <w:pPr>
              <w:spacing w:line="240" w:lineRule="auto"/>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Значение</w:t>
            </w:r>
          </w:p>
        </w:tc>
      </w:tr>
      <w:tr w14:paraId="10695BC1">
        <w:tblPrEx>
          <w:tblCellMar>
            <w:top w:w="0" w:type="dxa"/>
            <w:left w:w="108" w:type="dxa"/>
            <w:bottom w:w="0" w:type="dxa"/>
            <w:right w:w="108" w:type="dxa"/>
          </w:tblCellMar>
        </w:tblPrEx>
        <w:trPr>
          <w:gridAfter w:val="2"/>
          <w:wAfter w:w="41" w:type="dxa"/>
          <w:trHeight w:val="868" w:hRule="atLeast"/>
        </w:trPr>
        <w:tc>
          <w:tcPr>
            <w:tcW w:w="9238" w:type="dxa"/>
            <w:gridSpan w:val="1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02945ABB">
            <w:pPr>
              <w:spacing w:line="240" w:lineRule="auto"/>
              <w:jc w:val="center"/>
              <w:textAlignment w:val="cente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users</w:t>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 xml:space="preserve"> – информация о всех пользователях системы (клиентах и водителях).</w:t>
            </w:r>
          </w:p>
        </w:tc>
      </w:tr>
      <w:tr w14:paraId="7D3B1003">
        <w:tblPrEx>
          <w:tblCellMar>
            <w:top w:w="0" w:type="dxa"/>
            <w:left w:w="108" w:type="dxa"/>
            <w:bottom w:w="0" w:type="dxa"/>
            <w:right w:w="108" w:type="dxa"/>
          </w:tblCellMar>
        </w:tblPrEx>
        <w:trPr>
          <w:gridAfter w:val="2"/>
          <w:wAfter w:w="41" w:type="dxa"/>
          <w:trHeight w:val="1907"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4F1A7D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user_id</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5C10B2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9D65A92">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91"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3F5D66B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PK</w:t>
            </w:r>
            <w:r>
              <w:rPr>
                <w:rFonts w:ascii="Times New Roman" w:hAnsi="Times New Roman" w:eastAsia="SimSun" w:cs="Times New Roman"/>
                <w:color w:val="000000" w:themeColor="text1"/>
                <w:sz w:val="28"/>
                <w:szCs w:val="28"/>
                <w:lang w:val="ru-RU" w:eastAsia="zh-CN" w:bidi="ar"/>
                <w14:textFill>
                  <w14:solidFill>
                    <w14:schemeClr w14:val="tx1"/>
                  </w14:solidFill>
                </w14:textFill>
              </w:rPr>
              <w:t>) Первичный ключ – уникальный идентификатор пользователя, автоинкрементный, генерируется системой начиная с 1.</w:t>
            </w:r>
          </w:p>
        </w:tc>
      </w:tr>
      <w:tr w14:paraId="37F53DD5">
        <w:tblPrEx>
          <w:tblCellMar>
            <w:top w:w="0" w:type="dxa"/>
            <w:left w:w="108" w:type="dxa"/>
            <w:bottom w:w="0" w:type="dxa"/>
            <w:right w:w="108" w:type="dxa"/>
          </w:tblCellMar>
        </w:tblPrEx>
        <w:trPr>
          <w:gridAfter w:val="2"/>
          <w:wAfter w:w="41" w:type="dxa"/>
          <w:trHeight w:val="1215"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DE23B8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email</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B11737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7869D00">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255</w:t>
            </w:r>
          </w:p>
        </w:tc>
        <w:tc>
          <w:tcPr>
            <w:tcW w:w="4391"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0241F8DF">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Адрес электронной почты пользователя. Уникальное поле. Используется для входа в систему.</w:t>
            </w:r>
          </w:p>
        </w:tc>
      </w:tr>
      <w:tr w14:paraId="3102FDCF">
        <w:tblPrEx>
          <w:tblCellMar>
            <w:top w:w="0" w:type="dxa"/>
            <w:left w:w="108" w:type="dxa"/>
            <w:bottom w:w="0" w:type="dxa"/>
            <w:right w:w="108" w:type="dxa"/>
          </w:tblCellMar>
        </w:tblPrEx>
        <w:trPr>
          <w:gridAfter w:val="2"/>
          <w:wAfter w:w="41" w:type="dxa"/>
          <w:trHeight w:val="1215"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651DE6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password_hash</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DCE3E4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C392037">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255</w:t>
            </w:r>
          </w:p>
        </w:tc>
        <w:tc>
          <w:tcPr>
            <w:tcW w:w="4391"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0695845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Хеш пароля пользователя. Хранится в зашифрованном виде для обеспечения безопасности.</w:t>
            </w:r>
          </w:p>
        </w:tc>
      </w:tr>
      <w:tr w14:paraId="0136F1A5">
        <w:tblPrEx>
          <w:tblCellMar>
            <w:top w:w="0" w:type="dxa"/>
            <w:left w:w="108" w:type="dxa"/>
            <w:bottom w:w="0" w:type="dxa"/>
            <w:right w:w="108" w:type="dxa"/>
          </w:tblCellMar>
        </w:tblPrEx>
        <w:trPr>
          <w:gridAfter w:val="2"/>
          <w:wAfter w:w="41" w:type="dxa"/>
          <w:trHeight w:val="522"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ACFBFD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first_name</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F00A76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722E8A6">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100</w:t>
            </w:r>
          </w:p>
        </w:tc>
        <w:tc>
          <w:tcPr>
            <w:tcW w:w="4391"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6143CDB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Имя пользователя.</w:t>
            </w:r>
          </w:p>
        </w:tc>
      </w:tr>
      <w:tr w14:paraId="18EACFE5">
        <w:tblPrEx>
          <w:tblCellMar>
            <w:top w:w="0" w:type="dxa"/>
            <w:left w:w="108" w:type="dxa"/>
            <w:bottom w:w="0" w:type="dxa"/>
            <w:right w:w="108" w:type="dxa"/>
          </w:tblCellMar>
        </w:tblPrEx>
        <w:trPr>
          <w:gridAfter w:val="2"/>
          <w:wAfter w:w="41" w:type="dxa"/>
          <w:trHeight w:val="522"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3E1017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last_name</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A01E06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50A171D">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100</w:t>
            </w:r>
          </w:p>
        </w:tc>
        <w:tc>
          <w:tcPr>
            <w:tcW w:w="4391"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3F2566F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Фамилия пользователя.</w:t>
            </w:r>
          </w:p>
        </w:tc>
      </w:tr>
      <w:tr w14:paraId="2B193FAF">
        <w:tblPrEx>
          <w:tblCellMar>
            <w:top w:w="0" w:type="dxa"/>
            <w:left w:w="108" w:type="dxa"/>
            <w:bottom w:w="0" w:type="dxa"/>
            <w:right w:w="108" w:type="dxa"/>
          </w:tblCellMar>
        </w:tblPrEx>
        <w:trPr>
          <w:gridAfter w:val="2"/>
          <w:wAfter w:w="41" w:type="dxa"/>
          <w:trHeight w:val="868"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3363B5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phone</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28F467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D8EC5C7">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20</w:t>
            </w:r>
          </w:p>
        </w:tc>
        <w:tc>
          <w:tcPr>
            <w:tcW w:w="4391"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49465AE1">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Номер телефона пользователя в международном формате.</w:t>
            </w:r>
          </w:p>
        </w:tc>
      </w:tr>
      <w:tr w14:paraId="22A5162F">
        <w:tblPrEx>
          <w:tblCellMar>
            <w:top w:w="0" w:type="dxa"/>
            <w:left w:w="108" w:type="dxa"/>
            <w:bottom w:w="0" w:type="dxa"/>
            <w:right w:w="108" w:type="dxa"/>
          </w:tblCellMar>
        </w:tblPrEx>
        <w:trPr>
          <w:gridAfter w:val="2"/>
          <w:wAfter w:w="41" w:type="dxa"/>
          <w:trHeight w:val="1215"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2ACDD2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role</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CAD5DC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enum</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1F2E2F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91"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3DF95E57">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Роль пользователя в системе. Принимает значения: '</w:t>
            </w:r>
            <w:r>
              <w:rPr>
                <w:rFonts w:ascii="Times New Roman" w:hAnsi="Times New Roman" w:eastAsia="SimSun" w:cs="Times New Roman"/>
                <w:color w:val="000000" w:themeColor="text1"/>
                <w:sz w:val="28"/>
                <w:szCs w:val="28"/>
                <w:lang w:val="en-US" w:eastAsia="zh-CN" w:bidi="ar"/>
                <w14:textFill>
                  <w14:solidFill>
                    <w14:schemeClr w14:val="tx1"/>
                  </w14:solidFill>
                </w14:textFill>
              </w:rPr>
              <w:t>client</w:t>
            </w:r>
            <w:r>
              <w:rPr>
                <w:rFonts w:ascii="Times New Roman" w:hAnsi="Times New Roman" w:eastAsia="SimSun" w:cs="Times New Roman"/>
                <w:color w:val="000000" w:themeColor="text1"/>
                <w:sz w:val="28"/>
                <w:szCs w:val="28"/>
                <w:lang w:val="ru-RU" w:eastAsia="zh-CN" w:bidi="ar"/>
                <w14:textFill>
                  <w14:solidFill>
                    <w14:schemeClr w14:val="tx1"/>
                  </w14:solidFill>
                </w14:textFill>
              </w:rPr>
              <w:t>', '</w:t>
            </w:r>
            <w:r>
              <w:rPr>
                <w:rFonts w:ascii="Times New Roman" w:hAnsi="Times New Roman" w:eastAsia="SimSun" w:cs="Times New Roman"/>
                <w:color w:val="000000" w:themeColor="text1"/>
                <w:sz w:val="28"/>
                <w:szCs w:val="28"/>
                <w:lang w:val="en-US" w:eastAsia="zh-CN" w:bidi="ar"/>
                <w14:textFill>
                  <w14:solidFill>
                    <w14:schemeClr w14:val="tx1"/>
                  </w14:solidFill>
                </w14:textFill>
              </w:rPr>
              <w:t>driver</w:t>
            </w:r>
            <w:r>
              <w:rPr>
                <w:rFonts w:ascii="Times New Roman" w:hAnsi="Times New Roman" w:eastAsia="SimSun" w:cs="Times New Roman"/>
                <w:color w:val="000000" w:themeColor="text1"/>
                <w:sz w:val="28"/>
                <w:szCs w:val="28"/>
                <w:lang w:val="ru-RU" w:eastAsia="zh-CN" w:bidi="ar"/>
                <w14:textFill>
                  <w14:solidFill>
                    <w14:schemeClr w14:val="tx1"/>
                  </w14:solidFill>
                </w14:textFill>
              </w:rPr>
              <w:t>', '</w:t>
            </w:r>
            <w:r>
              <w:rPr>
                <w:rFonts w:ascii="Times New Roman" w:hAnsi="Times New Roman" w:eastAsia="SimSun" w:cs="Times New Roman"/>
                <w:color w:val="000000" w:themeColor="text1"/>
                <w:sz w:val="28"/>
                <w:szCs w:val="28"/>
                <w:lang w:val="en-US" w:eastAsia="zh-CN" w:bidi="ar"/>
                <w14:textFill>
                  <w14:solidFill>
                    <w14:schemeClr w14:val="tx1"/>
                  </w14:solidFill>
                </w14:textFill>
              </w:rPr>
              <w:t>admin</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1479D9A4">
        <w:tblPrEx>
          <w:tblCellMar>
            <w:top w:w="0" w:type="dxa"/>
            <w:left w:w="108" w:type="dxa"/>
            <w:bottom w:w="0" w:type="dxa"/>
            <w:right w:w="108" w:type="dxa"/>
          </w:tblCellMar>
        </w:tblPrEx>
        <w:trPr>
          <w:gridAfter w:val="2"/>
          <w:wAfter w:w="41" w:type="dxa"/>
          <w:trHeight w:val="1220"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250D61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created_at</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23272C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timestamp</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46ABD4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91"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4DECE77F">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Дата и время регистрации пользователя. Формат: </w:t>
            </w:r>
            <w:r>
              <w:rPr>
                <w:rFonts w:ascii="Times New Roman" w:hAnsi="Times New Roman" w:eastAsia="SimSun" w:cs="Times New Roman"/>
                <w:color w:val="000000" w:themeColor="text1"/>
                <w:sz w:val="28"/>
                <w:szCs w:val="28"/>
                <w:lang w:val="en-US" w:eastAsia="zh-CN" w:bidi="ar"/>
                <w14:textFill>
                  <w14:solidFill>
                    <w14:schemeClr w14:val="tx1"/>
                  </w14:solidFill>
                </w14:textFill>
              </w:rPr>
              <w:t>YYYY</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MM</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DD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hh</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mm</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ss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5C175B82">
        <w:tblPrEx>
          <w:tblCellMar>
            <w:top w:w="0" w:type="dxa"/>
            <w:left w:w="108" w:type="dxa"/>
            <w:bottom w:w="0" w:type="dxa"/>
            <w:right w:w="108" w:type="dxa"/>
          </w:tblCellMar>
        </w:tblPrEx>
        <w:trPr>
          <w:trHeight w:val="991" w:hRule="atLeast"/>
        </w:trPr>
        <w:tc>
          <w:tcPr>
            <w:tcW w:w="222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19F2EA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updated_at</w:t>
            </w:r>
          </w:p>
        </w:tc>
        <w:tc>
          <w:tcPr>
            <w:tcW w:w="177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2CCF6A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timestamp</w:t>
            </w:r>
          </w:p>
        </w:tc>
        <w:tc>
          <w:tcPr>
            <w:tcW w:w="868"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3C207EC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41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45AB6A3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Дата и время последнего обновления профиля. Формат: </w:t>
            </w:r>
            <w:r>
              <w:rPr>
                <w:rFonts w:ascii="Times New Roman" w:hAnsi="Times New Roman" w:eastAsia="SimSun" w:cs="Times New Roman"/>
                <w:color w:val="000000" w:themeColor="text1"/>
                <w:sz w:val="28"/>
                <w:szCs w:val="28"/>
                <w:lang w:val="en-US" w:eastAsia="zh-CN" w:bidi="ar"/>
                <w14:textFill>
                  <w14:solidFill>
                    <w14:schemeClr w14:val="tx1"/>
                  </w14:solidFill>
                </w14:textFill>
              </w:rPr>
              <w:t>YYYY</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MM</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DD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hh</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mm</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ss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35D49C1F">
        <w:tblPrEx>
          <w:tblCellMar>
            <w:top w:w="0" w:type="dxa"/>
            <w:left w:w="108" w:type="dxa"/>
            <w:bottom w:w="0" w:type="dxa"/>
            <w:right w:w="108" w:type="dxa"/>
          </w:tblCellMar>
        </w:tblPrEx>
        <w:trPr>
          <w:trHeight w:val="510" w:hRule="atLeast"/>
        </w:trPr>
        <w:tc>
          <w:tcPr>
            <w:tcW w:w="9279" w:type="dxa"/>
            <w:gridSpan w:val="16"/>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071E70A8">
            <w:pPr>
              <w:spacing w:line="240" w:lineRule="auto"/>
              <w:jc w:val="center"/>
              <w:textAlignment w:val="cente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drivers</w:t>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 xml:space="preserve"> – информация о водителях-партнерах.</w:t>
            </w:r>
          </w:p>
        </w:tc>
      </w:tr>
      <w:tr w14:paraId="5D8BB7DA">
        <w:tblPrEx>
          <w:tblCellMar>
            <w:top w:w="0" w:type="dxa"/>
            <w:left w:w="108" w:type="dxa"/>
            <w:bottom w:w="0" w:type="dxa"/>
            <w:right w:w="108" w:type="dxa"/>
          </w:tblCellMar>
        </w:tblPrEx>
        <w:trPr>
          <w:trHeight w:val="991" w:hRule="atLeast"/>
        </w:trPr>
        <w:tc>
          <w:tcPr>
            <w:tcW w:w="222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87628D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driver_id</w:t>
            </w:r>
          </w:p>
        </w:tc>
        <w:tc>
          <w:tcPr>
            <w:tcW w:w="177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80A1A0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8"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26942D92">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41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1DA4FD07">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PK</w:t>
            </w:r>
            <w:r>
              <w:rPr>
                <w:rFonts w:ascii="Times New Roman" w:hAnsi="Times New Roman" w:eastAsia="SimSun" w:cs="Times New Roman"/>
                <w:color w:val="000000" w:themeColor="text1"/>
                <w:sz w:val="28"/>
                <w:szCs w:val="28"/>
                <w:lang w:val="ru-RU" w:eastAsia="zh-CN" w:bidi="ar"/>
                <w14:textFill>
                  <w14:solidFill>
                    <w14:schemeClr w14:val="tx1"/>
                  </w14:solidFill>
                </w14:textFill>
              </w:rPr>
              <w:t>) Первичный ключ – уникальный идентификатор водителя, автоинкрементный.</w:t>
            </w:r>
          </w:p>
        </w:tc>
      </w:tr>
      <w:tr w14:paraId="2D44DA1C">
        <w:tblPrEx>
          <w:tblCellMar>
            <w:top w:w="0" w:type="dxa"/>
            <w:left w:w="108" w:type="dxa"/>
            <w:bottom w:w="0" w:type="dxa"/>
            <w:right w:w="108" w:type="dxa"/>
          </w:tblCellMar>
        </w:tblPrEx>
        <w:trPr>
          <w:trHeight w:val="991" w:hRule="atLeast"/>
        </w:trPr>
        <w:tc>
          <w:tcPr>
            <w:tcW w:w="222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4191CE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user_id</w:t>
            </w:r>
          </w:p>
        </w:tc>
        <w:tc>
          <w:tcPr>
            <w:tcW w:w="177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275D92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8"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5E1878D8">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41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6BE0E1D7">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users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user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Обеспечивает связь с учетными данными.</w:t>
            </w:r>
          </w:p>
        </w:tc>
      </w:tr>
      <w:tr w14:paraId="0C0D13FA">
        <w:tblPrEx>
          <w:tblCellMar>
            <w:top w:w="0" w:type="dxa"/>
            <w:left w:w="108" w:type="dxa"/>
            <w:bottom w:w="0" w:type="dxa"/>
            <w:right w:w="108" w:type="dxa"/>
          </w:tblCellMar>
        </w:tblPrEx>
        <w:trPr>
          <w:trHeight w:val="1273" w:hRule="atLeast"/>
        </w:trPr>
        <w:tc>
          <w:tcPr>
            <w:tcW w:w="222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570385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rating</w:t>
            </w:r>
          </w:p>
        </w:tc>
        <w:tc>
          <w:tcPr>
            <w:tcW w:w="177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D2D549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68"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4F13048A">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441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27A1FA5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Средний рейтинг водителя, рассчитанный на основе отзывов клиентов. </w:t>
            </w:r>
            <w:r>
              <w:rPr>
                <w:rFonts w:ascii="Times New Roman" w:hAnsi="Times New Roman" w:eastAsia="SimSun" w:cs="Times New Roman"/>
                <w:color w:val="000000" w:themeColor="text1"/>
                <w:sz w:val="28"/>
                <w:szCs w:val="28"/>
                <w:lang w:val="en-US" w:eastAsia="zh-CN" w:bidi="ar"/>
                <w14:textFill>
                  <w14:solidFill>
                    <w14:schemeClr w14:val="tx1"/>
                  </w14:solidFill>
                </w14:textFill>
              </w:rPr>
              <w:t>Диапазон от 0.00 до 5.00.</w:t>
            </w:r>
          </w:p>
        </w:tc>
      </w:tr>
      <w:tr w14:paraId="448043F2">
        <w:tblPrEx>
          <w:tblCellMar>
            <w:top w:w="0" w:type="dxa"/>
            <w:left w:w="108" w:type="dxa"/>
            <w:bottom w:w="0" w:type="dxa"/>
            <w:right w:w="108" w:type="dxa"/>
          </w:tblCellMar>
        </w:tblPrEx>
        <w:trPr>
          <w:trHeight w:val="1273" w:hRule="atLeast"/>
        </w:trPr>
        <w:tc>
          <w:tcPr>
            <w:tcW w:w="222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CC41EC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is_active</w:t>
            </w:r>
          </w:p>
        </w:tc>
        <w:tc>
          <w:tcPr>
            <w:tcW w:w="177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ADDCB0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boolean</w:t>
            </w:r>
          </w:p>
        </w:tc>
        <w:tc>
          <w:tcPr>
            <w:tcW w:w="868"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69C1B203">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w:t>
            </w:r>
          </w:p>
        </w:tc>
        <w:tc>
          <w:tcPr>
            <w:tcW w:w="441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46D7165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Флаг, указывающий, готов ли водитель принимать заказы в данный момент. </w:t>
            </w:r>
            <w:r>
              <w:rPr>
                <w:rFonts w:ascii="Times New Roman" w:hAnsi="Times New Roman" w:eastAsia="SimSun" w:cs="Times New Roman"/>
                <w:color w:val="000000" w:themeColor="text1"/>
                <w:sz w:val="28"/>
                <w:szCs w:val="28"/>
                <w:lang w:val="en-US" w:eastAsia="zh-CN" w:bidi="ar"/>
                <w14:textFill>
                  <w14:solidFill>
                    <w14:schemeClr w14:val="tx1"/>
                  </w14:solidFill>
                </w14:textFill>
              </w:rPr>
              <w:t>0 — не активен, 1 — активен.</w:t>
            </w:r>
          </w:p>
        </w:tc>
      </w:tr>
      <w:tr w14:paraId="240F0648">
        <w:tblPrEx>
          <w:tblCellMar>
            <w:top w:w="0" w:type="dxa"/>
            <w:left w:w="108" w:type="dxa"/>
            <w:bottom w:w="0" w:type="dxa"/>
            <w:right w:w="108" w:type="dxa"/>
          </w:tblCellMar>
        </w:tblPrEx>
        <w:trPr>
          <w:trHeight w:val="1555" w:hRule="atLeast"/>
        </w:trPr>
        <w:tc>
          <w:tcPr>
            <w:tcW w:w="222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7BB73E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current_location</w:t>
            </w:r>
          </w:p>
        </w:tc>
        <w:tc>
          <w:tcPr>
            <w:tcW w:w="177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D5B433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point</w:t>
            </w:r>
          </w:p>
        </w:tc>
        <w:tc>
          <w:tcPr>
            <w:tcW w:w="868"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712E289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41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12D8D92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Пространственный тип данных </w:t>
            </w:r>
            <w:r>
              <w:rPr>
                <w:rFonts w:ascii="Times New Roman" w:hAnsi="Times New Roman" w:eastAsia="SimSun" w:cs="Times New Roman"/>
                <w:color w:val="000000" w:themeColor="text1"/>
                <w:sz w:val="28"/>
                <w:szCs w:val="28"/>
                <w:lang w:val="en-US" w:eastAsia="zh-CN" w:bidi="ar"/>
                <w14:textFill>
                  <w14:solidFill>
                    <w14:schemeClr w14:val="tx1"/>
                  </w14:solidFill>
                </w14:textFill>
              </w:rPr>
              <w:t>MySQL</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хранящий текущие географические координаты водителя (широта и долгота).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Используется для геопоиска.</w:t>
            </w:r>
          </w:p>
        </w:tc>
      </w:tr>
      <w:tr w14:paraId="7C3ED27A">
        <w:tblPrEx>
          <w:tblCellMar>
            <w:top w:w="0" w:type="dxa"/>
            <w:left w:w="108" w:type="dxa"/>
            <w:bottom w:w="0" w:type="dxa"/>
            <w:right w:w="108" w:type="dxa"/>
          </w:tblCellMar>
        </w:tblPrEx>
        <w:trPr>
          <w:trHeight w:val="708" w:hRule="atLeast"/>
        </w:trPr>
        <w:tc>
          <w:tcPr>
            <w:tcW w:w="222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F70C79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total_trips</w:t>
            </w:r>
          </w:p>
        </w:tc>
        <w:tc>
          <w:tcPr>
            <w:tcW w:w="177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4A5674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8"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6878325C">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41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6630E14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Общее количество выполненных заказов.</w:t>
            </w:r>
          </w:p>
        </w:tc>
      </w:tr>
      <w:tr w14:paraId="33D0ED08">
        <w:tblPrEx>
          <w:tblCellMar>
            <w:top w:w="0" w:type="dxa"/>
            <w:left w:w="108" w:type="dxa"/>
            <w:bottom w:w="0" w:type="dxa"/>
            <w:right w:w="108" w:type="dxa"/>
          </w:tblCellMar>
        </w:tblPrEx>
        <w:trPr>
          <w:trHeight w:val="708" w:hRule="atLeast"/>
        </w:trPr>
        <w:tc>
          <w:tcPr>
            <w:tcW w:w="222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11D9E4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created_at</w:t>
            </w:r>
          </w:p>
        </w:tc>
        <w:tc>
          <w:tcPr>
            <w:tcW w:w="177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84E3C0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timestamp</w:t>
            </w:r>
          </w:p>
        </w:tc>
        <w:tc>
          <w:tcPr>
            <w:tcW w:w="868"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2C6276E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41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5878F80D">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Дата и время регистрации водителя.</w:t>
            </w:r>
          </w:p>
        </w:tc>
      </w:tr>
      <w:tr w14:paraId="421B0F95">
        <w:tblPrEx>
          <w:tblCellMar>
            <w:top w:w="0" w:type="dxa"/>
            <w:left w:w="108" w:type="dxa"/>
            <w:bottom w:w="0" w:type="dxa"/>
            <w:right w:w="108" w:type="dxa"/>
          </w:tblCellMar>
        </w:tblPrEx>
        <w:trPr>
          <w:trHeight w:val="509" w:hRule="atLeast"/>
        </w:trPr>
        <w:tc>
          <w:tcPr>
            <w:tcW w:w="9279" w:type="dxa"/>
            <w:gridSpan w:val="16"/>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1220B5E">
            <w:pPr>
              <w:spacing w:line="240" w:lineRule="auto"/>
              <w:jc w:val="center"/>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clients</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 информация о клиентах (грузоотправителях).</w:t>
            </w:r>
          </w:p>
        </w:tc>
      </w:tr>
      <w:tr w14:paraId="17C86045">
        <w:tblPrEx>
          <w:tblCellMar>
            <w:top w:w="0" w:type="dxa"/>
            <w:left w:w="108" w:type="dxa"/>
            <w:bottom w:w="0" w:type="dxa"/>
            <w:right w:w="108" w:type="dxa"/>
          </w:tblCellMar>
        </w:tblPrEx>
        <w:trPr>
          <w:trHeight w:val="995" w:hRule="atLeast"/>
        </w:trPr>
        <w:tc>
          <w:tcPr>
            <w:tcW w:w="222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331997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client_id</w:t>
            </w:r>
          </w:p>
        </w:tc>
        <w:tc>
          <w:tcPr>
            <w:tcW w:w="177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0D9A8B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8"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7929AA86">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41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4E7FCC2B">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PK</w:t>
            </w:r>
            <w:r>
              <w:rPr>
                <w:rFonts w:ascii="Times New Roman" w:hAnsi="Times New Roman" w:eastAsia="SimSun" w:cs="Times New Roman"/>
                <w:color w:val="000000" w:themeColor="text1"/>
                <w:sz w:val="28"/>
                <w:szCs w:val="28"/>
                <w:lang w:val="ru-RU" w:eastAsia="zh-CN" w:bidi="ar"/>
                <w14:textFill>
                  <w14:solidFill>
                    <w14:schemeClr w14:val="tx1"/>
                  </w14:solidFill>
                </w14:textFill>
              </w:rPr>
              <w:t>) Первичный ключ – уникальный идентификатор клиента, автоинкрементный.</w:t>
            </w:r>
          </w:p>
        </w:tc>
      </w:tr>
      <w:tr w14:paraId="1DFFB81F">
        <w:tblPrEx>
          <w:tblCellMar>
            <w:top w:w="0" w:type="dxa"/>
            <w:left w:w="108" w:type="dxa"/>
            <w:bottom w:w="0" w:type="dxa"/>
            <w:right w:w="108" w:type="dxa"/>
          </w:tblCellMar>
        </w:tblPrEx>
        <w:trPr>
          <w:trHeight w:val="1108" w:hRule="atLeast"/>
        </w:trPr>
        <w:tc>
          <w:tcPr>
            <w:tcW w:w="222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D21F7F3">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user_id</w:t>
            </w:r>
          </w:p>
        </w:tc>
        <w:tc>
          <w:tcPr>
            <w:tcW w:w="177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B323105">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8"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6F8F5D83">
            <w:pPr>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41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6A035C7B">
            <w:pPr>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users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user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Обеспечивает связь с учетными данными.</w:t>
            </w:r>
          </w:p>
        </w:tc>
      </w:tr>
      <w:tr w14:paraId="262F7276">
        <w:tblPrEx>
          <w:tblCellMar>
            <w:top w:w="0" w:type="dxa"/>
            <w:left w:w="108" w:type="dxa"/>
            <w:bottom w:w="0" w:type="dxa"/>
            <w:right w:w="108" w:type="dxa"/>
          </w:tblCellMar>
        </w:tblPrEx>
        <w:trPr>
          <w:trHeight w:val="740" w:hRule="atLeast"/>
        </w:trPr>
        <w:tc>
          <w:tcPr>
            <w:tcW w:w="222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6474424">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default_address</w:t>
            </w:r>
          </w:p>
        </w:tc>
        <w:tc>
          <w:tcPr>
            <w:tcW w:w="177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70E12D7">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text</w:t>
            </w:r>
          </w:p>
        </w:tc>
        <w:tc>
          <w:tcPr>
            <w:tcW w:w="868"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61F57C06">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41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21A3DBAE">
            <w:pPr>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Адрес по умолчанию для отправления груза.</w:t>
            </w:r>
          </w:p>
        </w:tc>
      </w:tr>
      <w:tr w14:paraId="011FE505">
        <w:tblPrEx>
          <w:tblCellMar>
            <w:top w:w="0" w:type="dxa"/>
            <w:left w:w="108" w:type="dxa"/>
            <w:bottom w:w="0" w:type="dxa"/>
            <w:right w:w="108" w:type="dxa"/>
          </w:tblCellMar>
        </w:tblPrEx>
        <w:trPr>
          <w:gridAfter w:val="1"/>
          <w:wAfter w:w="20" w:type="dxa"/>
          <w:trHeight w:val="850"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546E0F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preferred_payment_method</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B309A1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enum</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293B5E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407"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57B62114">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Предпочтительный метод оплаты. Значения: '</w:t>
            </w:r>
            <w:r>
              <w:rPr>
                <w:rFonts w:ascii="Times New Roman" w:hAnsi="Times New Roman" w:eastAsia="SimSun" w:cs="Times New Roman"/>
                <w:color w:val="000000" w:themeColor="text1"/>
                <w:sz w:val="28"/>
                <w:szCs w:val="28"/>
                <w:lang w:val="en-US" w:eastAsia="zh-CN" w:bidi="ar"/>
                <w14:textFill>
                  <w14:solidFill>
                    <w14:schemeClr w14:val="tx1"/>
                  </w14:solidFill>
                </w14:textFill>
              </w:rPr>
              <w:t>card</w:t>
            </w:r>
            <w:r>
              <w:rPr>
                <w:rFonts w:ascii="Times New Roman" w:hAnsi="Times New Roman" w:eastAsia="SimSun" w:cs="Times New Roman"/>
                <w:color w:val="000000" w:themeColor="text1"/>
                <w:sz w:val="28"/>
                <w:szCs w:val="28"/>
                <w:lang w:val="ru-RU" w:eastAsia="zh-CN" w:bidi="ar"/>
                <w14:textFill>
                  <w14:solidFill>
                    <w14:schemeClr w14:val="tx1"/>
                  </w14:solidFill>
                </w14:textFill>
              </w:rPr>
              <w:t>', '</w:t>
            </w:r>
            <w:r>
              <w:rPr>
                <w:rFonts w:ascii="Times New Roman" w:hAnsi="Times New Roman" w:eastAsia="SimSun" w:cs="Times New Roman"/>
                <w:color w:val="000000" w:themeColor="text1"/>
                <w:sz w:val="28"/>
                <w:szCs w:val="28"/>
                <w:lang w:val="en-US" w:eastAsia="zh-CN" w:bidi="ar"/>
                <w14:textFill>
                  <w14:solidFill>
                    <w14:schemeClr w14:val="tx1"/>
                  </w14:solidFill>
                </w14:textFill>
              </w:rPr>
              <w:t>cash</w:t>
            </w:r>
            <w:r>
              <w:rPr>
                <w:rFonts w:ascii="Times New Roman" w:hAnsi="Times New Roman" w:eastAsia="SimSun" w:cs="Times New Roman"/>
                <w:color w:val="000000" w:themeColor="text1"/>
                <w:sz w:val="28"/>
                <w:szCs w:val="28"/>
                <w:lang w:val="ru-RU" w:eastAsia="zh-CN" w:bidi="ar"/>
                <w14:textFill>
                  <w14:solidFill>
                    <w14:schemeClr w14:val="tx1"/>
                  </w14:solidFill>
                </w14:textFill>
              </w:rPr>
              <w:t>', '</w:t>
            </w:r>
            <w:r>
              <w:rPr>
                <w:rFonts w:ascii="Times New Roman" w:hAnsi="Times New Roman" w:eastAsia="SimSun" w:cs="Times New Roman"/>
                <w:color w:val="000000" w:themeColor="text1"/>
                <w:sz w:val="28"/>
                <w:szCs w:val="28"/>
                <w:lang w:val="en-US" w:eastAsia="zh-CN" w:bidi="ar"/>
                <w14:textFill>
                  <w14:solidFill>
                    <w14:schemeClr w14:val="tx1"/>
                  </w14:solidFill>
                </w14:textFill>
              </w:rPr>
              <w:t>online</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59FE4BA7">
        <w:tblPrEx>
          <w:tblCellMar>
            <w:top w:w="0" w:type="dxa"/>
            <w:left w:w="108" w:type="dxa"/>
            <w:bottom w:w="0" w:type="dxa"/>
            <w:right w:w="108" w:type="dxa"/>
          </w:tblCellMar>
        </w:tblPrEx>
        <w:trPr>
          <w:gridAfter w:val="1"/>
          <w:wAfter w:w="20" w:type="dxa"/>
          <w:trHeight w:val="1189"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FA1A1B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company_name</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6C6E75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7A4E5F2">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255</w:t>
            </w:r>
          </w:p>
        </w:tc>
        <w:tc>
          <w:tcPr>
            <w:tcW w:w="4407"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5C162E62">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Название компании (для юридических лиц). Может быть </w:t>
            </w:r>
            <w:r>
              <w:rPr>
                <w:rFonts w:ascii="Times New Roman" w:hAnsi="Times New Roman" w:eastAsia="SimSun" w:cs="Times New Roman"/>
                <w:color w:val="000000" w:themeColor="text1"/>
                <w:sz w:val="28"/>
                <w:szCs w:val="28"/>
                <w:lang w:val="en-US" w:eastAsia="zh-CN" w:bidi="ar"/>
                <w14:textFill>
                  <w14:solidFill>
                    <w14:schemeClr w14:val="tx1"/>
                  </w14:solidFill>
                </w14:textFill>
              </w:rPr>
              <w:t>NULL</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для физических лиц.</w:t>
            </w:r>
          </w:p>
        </w:tc>
      </w:tr>
      <w:tr w14:paraId="746F35C6">
        <w:tblPrEx>
          <w:tblCellMar>
            <w:top w:w="0" w:type="dxa"/>
            <w:left w:w="108" w:type="dxa"/>
            <w:bottom w:w="0" w:type="dxa"/>
            <w:right w:w="108" w:type="dxa"/>
          </w:tblCellMar>
        </w:tblPrEx>
        <w:trPr>
          <w:gridAfter w:val="1"/>
          <w:wAfter w:w="20" w:type="dxa"/>
          <w:trHeight w:val="511" w:hRule="atLeast"/>
        </w:trPr>
        <w:tc>
          <w:tcPr>
            <w:tcW w:w="9259" w:type="dxa"/>
            <w:gridSpan w:val="15"/>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0BA92EA5">
            <w:pPr>
              <w:spacing w:line="240" w:lineRule="auto"/>
              <w:jc w:val="center"/>
              <w:textAlignment w:val="cente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vehicles</w:t>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 xml:space="preserve"> – информация о транспортных средствах водителей.</w:t>
            </w:r>
          </w:p>
        </w:tc>
      </w:tr>
      <w:tr w14:paraId="5126AB58">
        <w:tblPrEx>
          <w:tblCellMar>
            <w:top w:w="0" w:type="dxa"/>
            <w:left w:w="108" w:type="dxa"/>
            <w:bottom w:w="0" w:type="dxa"/>
            <w:right w:w="108" w:type="dxa"/>
          </w:tblCellMar>
        </w:tblPrEx>
        <w:trPr>
          <w:gridAfter w:val="1"/>
          <w:wAfter w:w="20" w:type="dxa"/>
          <w:trHeight w:val="1528"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96ED1D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vehicle_id</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B75B22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D41263D">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407"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5764CD5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PK</w:t>
            </w:r>
            <w:r>
              <w:rPr>
                <w:rFonts w:ascii="Times New Roman" w:hAnsi="Times New Roman" w:eastAsia="SimSun" w:cs="Times New Roman"/>
                <w:color w:val="000000" w:themeColor="text1"/>
                <w:sz w:val="28"/>
                <w:szCs w:val="28"/>
                <w:lang w:val="ru-RU" w:eastAsia="zh-CN" w:bidi="ar"/>
                <w14:textFill>
                  <w14:solidFill>
                    <w14:schemeClr w14:val="tx1"/>
                  </w14:solidFill>
                </w14:textFill>
              </w:rPr>
              <w:t>) Первичный ключ – уникальный идентификатор транспортного средства, автоинкрементный.</w:t>
            </w:r>
          </w:p>
        </w:tc>
      </w:tr>
      <w:tr w14:paraId="3DE07707">
        <w:tblPrEx>
          <w:tblCellMar>
            <w:top w:w="0" w:type="dxa"/>
            <w:left w:w="108" w:type="dxa"/>
            <w:bottom w:w="0" w:type="dxa"/>
            <w:right w:w="108" w:type="dxa"/>
          </w:tblCellMar>
        </w:tblPrEx>
        <w:trPr>
          <w:gridAfter w:val="1"/>
          <w:wAfter w:w="20" w:type="dxa"/>
          <w:trHeight w:val="1189"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3882AE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driver_id</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9E2DB4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F01FF56">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407"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0AAD855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drivers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driver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Указывает на владельца ТС.</w:t>
            </w:r>
          </w:p>
        </w:tc>
      </w:tr>
      <w:tr w14:paraId="2F048723">
        <w:tblPrEx>
          <w:tblCellMar>
            <w:top w:w="0" w:type="dxa"/>
            <w:left w:w="108" w:type="dxa"/>
            <w:bottom w:w="0" w:type="dxa"/>
            <w:right w:w="108" w:type="dxa"/>
          </w:tblCellMar>
        </w:tblPrEx>
        <w:trPr>
          <w:gridAfter w:val="1"/>
          <w:wAfter w:w="20" w:type="dxa"/>
          <w:trHeight w:val="850"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743120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make</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31738C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CEA513B">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100</w:t>
            </w:r>
          </w:p>
        </w:tc>
        <w:tc>
          <w:tcPr>
            <w:tcW w:w="4407"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443B38F2">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Марка транспортного средства (например, ГАЗель, </w:t>
            </w:r>
            <w:r>
              <w:rPr>
                <w:rFonts w:ascii="Times New Roman" w:hAnsi="Times New Roman" w:eastAsia="SimSun" w:cs="Times New Roman"/>
                <w:color w:val="000000" w:themeColor="text1"/>
                <w:sz w:val="28"/>
                <w:szCs w:val="28"/>
                <w:lang w:val="en-US" w:eastAsia="zh-CN" w:bidi="ar"/>
                <w14:textFill>
                  <w14:solidFill>
                    <w14:schemeClr w14:val="tx1"/>
                  </w14:solidFill>
                </w14:textFill>
              </w:rPr>
              <w:t>Ford</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51D156F9">
        <w:tblPrEx>
          <w:tblCellMar>
            <w:top w:w="0" w:type="dxa"/>
            <w:left w:w="108" w:type="dxa"/>
            <w:bottom w:w="0" w:type="dxa"/>
            <w:right w:w="108" w:type="dxa"/>
          </w:tblCellMar>
        </w:tblPrEx>
        <w:trPr>
          <w:gridAfter w:val="1"/>
          <w:wAfter w:w="20" w:type="dxa"/>
          <w:trHeight w:val="850"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BC120C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model</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B13750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47DFF69">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100</w:t>
            </w:r>
          </w:p>
        </w:tc>
        <w:tc>
          <w:tcPr>
            <w:tcW w:w="4407"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00BC45E0">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Модель транспортного средства (например, 3302, </w:t>
            </w:r>
            <w:r>
              <w:rPr>
                <w:rFonts w:ascii="Times New Roman" w:hAnsi="Times New Roman" w:eastAsia="SimSun" w:cs="Times New Roman"/>
                <w:color w:val="000000" w:themeColor="text1"/>
                <w:sz w:val="28"/>
                <w:szCs w:val="28"/>
                <w:lang w:val="en-US" w:eastAsia="zh-CN" w:bidi="ar"/>
                <w14:textFill>
                  <w14:solidFill>
                    <w14:schemeClr w14:val="tx1"/>
                  </w14:solidFill>
                </w14:textFill>
              </w:rPr>
              <w:t>Transit</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41FA6272">
        <w:tblPrEx>
          <w:tblCellMar>
            <w:top w:w="0" w:type="dxa"/>
            <w:left w:w="108" w:type="dxa"/>
            <w:bottom w:w="0" w:type="dxa"/>
            <w:right w:w="108" w:type="dxa"/>
          </w:tblCellMar>
        </w:tblPrEx>
        <w:trPr>
          <w:gridAfter w:val="1"/>
          <w:wAfter w:w="20" w:type="dxa"/>
          <w:trHeight w:val="1189"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7027BE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plate_number</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55926D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834B81D">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15</w:t>
            </w:r>
          </w:p>
        </w:tc>
        <w:tc>
          <w:tcPr>
            <w:tcW w:w="4407"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0988037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Государственный регистрационный номер. Уникальное поле.</w:t>
            </w:r>
          </w:p>
        </w:tc>
      </w:tr>
      <w:tr w14:paraId="4AF4FD69">
        <w:tblPrEx>
          <w:tblCellMar>
            <w:top w:w="0" w:type="dxa"/>
            <w:left w:w="108" w:type="dxa"/>
            <w:bottom w:w="0" w:type="dxa"/>
            <w:right w:w="108" w:type="dxa"/>
          </w:tblCellMar>
        </w:tblPrEx>
        <w:trPr>
          <w:gridAfter w:val="1"/>
          <w:wAfter w:w="20" w:type="dxa"/>
          <w:trHeight w:val="850"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D9F844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max_weight</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BA39CD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EC40120">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4407"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006C047E">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Максимальная грузоподъемность в килограммах (кг).</w:t>
            </w:r>
          </w:p>
        </w:tc>
      </w:tr>
      <w:tr w14:paraId="07FF2910">
        <w:tblPrEx>
          <w:tblCellMar>
            <w:top w:w="0" w:type="dxa"/>
            <w:left w:w="108" w:type="dxa"/>
            <w:bottom w:w="0" w:type="dxa"/>
            <w:right w:w="108" w:type="dxa"/>
          </w:tblCellMar>
        </w:tblPrEx>
        <w:trPr>
          <w:gridAfter w:val="1"/>
          <w:wAfter w:w="20" w:type="dxa"/>
          <w:trHeight w:val="850"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3AA825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max_volume</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F57C0D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48EB606">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4407"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01E9F8E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Максимальный полезный объем в кубических метрах (м³).</w:t>
            </w:r>
          </w:p>
        </w:tc>
      </w:tr>
      <w:tr w14:paraId="49835A92">
        <w:tblPrEx>
          <w:tblCellMar>
            <w:top w:w="0" w:type="dxa"/>
            <w:left w:w="108" w:type="dxa"/>
            <w:bottom w:w="0" w:type="dxa"/>
            <w:right w:w="108" w:type="dxa"/>
          </w:tblCellMar>
        </w:tblPrEx>
        <w:trPr>
          <w:gridAfter w:val="1"/>
          <w:wAfter w:w="20" w:type="dxa"/>
          <w:trHeight w:val="1189"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2D70E8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body_type</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F56097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enum</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2B6B58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407"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465F1A5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Тип кузова. Значения: 'tent', 'refrigerator', 'isothermal', 'open', 'container'.</w:t>
            </w:r>
          </w:p>
        </w:tc>
      </w:tr>
      <w:tr w14:paraId="3F60785C">
        <w:tblPrEx>
          <w:tblCellMar>
            <w:top w:w="0" w:type="dxa"/>
            <w:left w:w="108" w:type="dxa"/>
            <w:bottom w:w="0" w:type="dxa"/>
            <w:right w:w="108" w:type="dxa"/>
          </w:tblCellMar>
        </w:tblPrEx>
        <w:trPr>
          <w:gridAfter w:val="1"/>
          <w:wAfter w:w="20" w:type="dxa"/>
          <w:trHeight w:val="850"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F36656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year</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4DC525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34FC978">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w:t>
            </w:r>
          </w:p>
        </w:tc>
        <w:tc>
          <w:tcPr>
            <w:tcW w:w="4407"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66F0CFC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Год выпуска транспортного средства.</w:t>
            </w:r>
          </w:p>
        </w:tc>
      </w:tr>
      <w:tr w14:paraId="6CB0BAF9">
        <w:tblPrEx>
          <w:tblCellMar>
            <w:top w:w="0" w:type="dxa"/>
            <w:left w:w="108" w:type="dxa"/>
            <w:bottom w:w="0" w:type="dxa"/>
            <w:right w:w="108" w:type="dxa"/>
          </w:tblCellMar>
        </w:tblPrEx>
        <w:trPr>
          <w:gridAfter w:val="2"/>
          <w:wAfter w:w="41" w:type="dxa"/>
          <w:trHeight w:val="589" w:hRule="atLeast"/>
        </w:trPr>
        <w:tc>
          <w:tcPr>
            <w:tcW w:w="9238" w:type="dxa"/>
            <w:gridSpan w:val="1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2F6448D">
            <w:pPr>
              <w:spacing w:line="240" w:lineRule="auto"/>
              <w:jc w:val="center"/>
              <w:textAlignment w:val="cente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orders</w:t>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 xml:space="preserve"> – основная информация о заказах на доставку.</w:t>
            </w:r>
          </w:p>
        </w:tc>
      </w:tr>
      <w:tr w14:paraId="526F53F5">
        <w:tblPrEx>
          <w:tblCellMar>
            <w:top w:w="0" w:type="dxa"/>
            <w:left w:w="108" w:type="dxa"/>
            <w:bottom w:w="0" w:type="dxa"/>
            <w:right w:w="108" w:type="dxa"/>
          </w:tblCellMar>
        </w:tblPrEx>
        <w:trPr>
          <w:gridAfter w:val="2"/>
          <w:wAfter w:w="41" w:type="dxa"/>
          <w:trHeight w:val="1194" w:hRule="atLeast"/>
        </w:trPr>
        <w:tc>
          <w:tcPr>
            <w:tcW w:w="221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301D61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order_id</w:t>
            </w:r>
          </w:p>
        </w:tc>
        <w:tc>
          <w:tcPr>
            <w:tcW w:w="177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87E54D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5"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18AAACD">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86"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6FC778B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PK</w:t>
            </w:r>
            <w:r>
              <w:rPr>
                <w:rFonts w:ascii="Times New Roman" w:hAnsi="Times New Roman" w:eastAsia="SimSun" w:cs="Times New Roman"/>
                <w:color w:val="000000" w:themeColor="text1"/>
                <w:sz w:val="28"/>
                <w:szCs w:val="28"/>
                <w:lang w:val="ru-RU" w:eastAsia="zh-CN" w:bidi="ar"/>
                <w14:textFill>
                  <w14:solidFill>
                    <w14:schemeClr w14:val="tx1"/>
                  </w14:solidFill>
                </w14:textFill>
              </w:rPr>
              <w:t>) Первичный ключ – уникальный идентификатор заказа, автоинкрементный.</w:t>
            </w:r>
          </w:p>
        </w:tc>
      </w:tr>
      <w:tr w14:paraId="10C72967">
        <w:tblPrEx>
          <w:tblCellMar>
            <w:top w:w="0" w:type="dxa"/>
            <w:left w:w="108" w:type="dxa"/>
            <w:bottom w:w="0" w:type="dxa"/>
            <w:right w:w="108" w:type="dxa"/>
          </w:tblCellMar>
        </w:tblPrEx>
        <w:trPr>
          <w:gridAfter w:val="5"/>
          <w:wAfter w:w="122" w:type="dxa"/>
          <w:trHeight w:val="1462"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F4B67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driver_id</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E09ED7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DE7EB6F">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553FEF2B">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drivers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driver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Может быть </w:t>
            </w:r>
            <w:r>
              <w:rPr>
                <w:rFonts w:ascii="Times New Roman" w:hAnsi="Times New Roman" w:eastAsia="SimSun" w:cs="Times New Roman"/>
                <w:color w:val="000000" w:themeColor="text1"/>
                <w:sz w:val="28"/>
                <w:szCs w:val="28"/>
                <w:lang w:val="en-US" w:eastAsia="zh-CN" w:bidi="ar"/>
                <w14:textFill>
                  <w14:solidFill>
                    <w14:schemeClr w14:val="tx1"/>
                  </w14:solidFill>
                </w14:textFill>
              </w:rPr>
              <w:t>NULL</w:t>
            </w:r>
            <w:r>
              <w:rPr>
                <w:rFonts w:ascii="Times New Roman" w:hAnsi="Times New Roman" w:eastAsia="SimSun" w:cs="Times New Roman"/>
                <w:color w:val="000000" w:themeColor="text1"/>
                <w:sz w:val="28"/>
                <w:szCs w:val="28"/>
                <w:lang w:val="ru-RU" w:eastAsia="zh-CN" w:bidi="ar"/>
                <w14:textFill>
                  <w14:solidFill>
                    <w14:schemeClr w14:val="tx1"/>
                  </w14:solidFill>
                </w14:textFill>
              </w:rPr>
              <w:t>, если водитель еще не назначен.</w:t>
            </w:r>
          </w:p>
        </w:tc>
      </w:tr>
      <w:tr w14:paraId="149DB855">
        <w:tblPrEx>
          <w:tblCellMar>
            <w:top w:w="0" w:type="dxa"/>
            <w:left w:w="108" w:type="dxa"/>
            <w:bottom w:w="0" w:type="dxa"/>
            <w:right w:w="108" w:type="dxa"/>
          </w:tblCellMar>
        </w:tblPrEx>
        <w:trPr>
          <w:gridAfter w:val="5"/>
          <w:wAfter w:w="122" w:type="dxa"/>
          <w:trHeight w:val="1138"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8C13A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vehicle_id</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FDAF98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EA4C182">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51A07B0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vehicles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vehicle</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Может быть NULL.</w:t>
            </w:r>
          </w:p>
        </w:tc>
      </w:tr>
      <w:tr w14:paraId="052D86BE">
        <w:tblPrEx>
          <w:tblCellMar>
            <w:top w:w="0" w:type="dxa"/>
            <w:left w:w="108" w:type="dxa"/>
            <w:bottom w:w="0" w:type="dxa"/>
            <w:right w:w="108" w:type="dxa"/>
          </w:tblCellMar>
        </w:tblPrEx>
        <w:trPr>
          <w:gridAfter w:val="5"/>
          <w:wAfter w:w="122" w:type="dxa"/>
          <w:trHeight w:val="1138"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B54C1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route_id</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335564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03B39DC">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0B277E8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routes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route</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Может быть NULL.</w:t>
            </w:r>
          </w:p>
        </w:tc>
      </w:tr>
      <w:tr w14:paraId="6492104C">
        <w:tblPrEx>
          <w:tblCellMar>
            <w:top w:w="0" w:type="dxa"/>
            <w:left w:w="108" w:type="dxa"/>
            <w:bottom w:w="0" w:type="dxa"/>
            <w:right w:w="108" w:type="dxa"/>
          </w:tblCellMar>
        </w:tblPrEx>
        <w:trPr>
          <w:gridAfter w:val="5"/>
          <w:wAfter w:w="122"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96D30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weight</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B29BF1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B953E4F">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37842BD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Общий вес груза (кг).</w:t>
            </w:r>
          </w:p>
        </w:tc>
      </w:tr>
      <w:tr w14:paraId="112725B6">
        <w:tblPrEx>
          <w:tblCellMar>
            <w:top w:w="0" w:type="dxa"/>
            <w:left w:w="108" w:type="dxa"/>
            <w:bottom w:w="0" w:type="dxa"/>
            <w:right w:w="108" w:type="dxa"/>
          </w:tblCellMar>
        </w:tblPrEx>
        <w:trPr>
          <w:gridAfter w:val="5"/>
          <w:wAfter w:w="122"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2881AD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volume</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A7B4F4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79E0D98">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057C6B2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Общий объем груза (м³).</w:t>
            </w:r>
          </w:p>
        </w:tc>
      </w:tr>
      <w:tr w14:paraId="62D069D5">
        <w:tblPrEx>
          <w:tblCellMar>
            <w:top w:w="0" w:type="dxa"/>
            <w:left w:w="108" w:type="dxa"/>
            <w:bottom w:w="0" w:type="dxa"/>
            <w:right w:w="108" w:type="dxa"/>
          </w:tblCellMar>
        </w:tblPrEx>
        <w:trPr>
          <w:gridAfter w:val="5"/>
          <w:wAfter w:w="122" w:type="dxa"/>
          <w:trHeight w:val="813"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DE849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cargo_type</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4918E0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enum</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F01FE4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4A84C6E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Тип груза. Значения: 'standard', 'fragile', 'perishable', 'dangerous'.</w:t>
            </w:r>
          </w:p>
        </w:tc>
      </w:tr>
      <w:tr w14:paraId="347BA9CF">
        <w:tblPrEx>
          <w:tblCellMar>
            <w:top w:w="0" w:type="dxa"/>
            <w:left w:w="108" w:type="dxa"/>
            <w:bottom w:w="0" w:type="dxa"/>
            <w:right w:w="108" w:type="dxa"/>
          </w:tblCellMar>
        </w:tblPrEx>
        <w:trPr>
          <w:gridAfter w:val="5"/>
          <w:wAfter w:w="122"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78F44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pickup_address</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B3F66A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text</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A53383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659F89F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Адрес погрузки.</w:t>
            </w:r>
          </w:p>
        </w:tc>
      </w:tr>
      <w:tr w14:paraId="1F29FCCA">
        <w:tblPrEx>
          <w:tblCellMar>
            <w:top w:w="0" w:type="dxa"/>
            <w:left w:w="108" w:type="dxa"/>
            <w:bottom w:w="0" w:type="dxa"/>
            <w:right w:w="108" w:type="dxa"/>
          </w:tblCellMar>
        </w:tblPrEx>
        <w:trPr>
          <w:gridAfter w:val="5"/>
          <w:wAfter w:w="122"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2E3A1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delivery_address</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376B68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text</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C44574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74D4B4D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Адрес доставки.</w:t>
            </w:r>
          </w:p>
        </w:tc>
      </w:tr>
      <w:tr w14:paraId="4219F111">
        <w:tblPrEx>
          <w:tblCellMar>
            <w:top w:w="0" w:type="dxa"/>
            <w:left w:w="108" w:type="dxa"/>
            <w:bottom w:w="0" w:type="dxa"/>
            <w:right w:w="108" w:type="dxa"/>
          </w:tblCellMar>
        </w:tblPrEx>
        <w:trPr>
          <w:gridAfter w:val="5"/>
          <w:wAfter w:w="122" w:type="dxa"/>
          <w:trHeight w:val="1138"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D387D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status</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60FB86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enum</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422D53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375B3C0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Текущий статус заказа. Значения: 'pending', 'searching', 'accepted', 'in_transit', 'delivered', 'cancelled'.</w:t>
            </w:r>
          </w:p>
        </w:tc>
      </w:tr>
      <w:tr w14:paraId="135B3102">
        <w:tblPrEx>
          <w:tblCellMar>
            <w:top w:w="0" w:type="dxa"/>
            <w:left w:w="108" w:type="dxa"/>
            <w:bottom w:w="0" w:type="dxa"/>
            <w:right w:w="108" w:type="dxa"/>
          </w:tblCellMar>
        </w:tblPrEx>
        <w:trPr>
          <w:gridAfter w:val="5"/>
          <w:wAfter w:w="122"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41F8E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price</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5F7C7E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DBCFC73">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362DBA9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Итоговая стоимость доставки.</w:t>
            </w:r>
          </w:p>
        </w:tc>
      </w:tr>
      <w:tr w14:paraId="02AC241D">
        <w:tblPrEx>
          <w:tblCellMar>
            <w:top w:w="0" w:type="dxa"/>
            <w:left w:w="108" w:type="dxa"/>
            <w:bottom w:w="0" w:type="dxa"/>
            <w:right w:w="108" w:type="dxa"/>
          </w:tblCellMar>
        </w:tblPrEx>
        <w:trPr>
          <w:gridAfter w:val="5"/>
          <w:wAfter w:w="122" w:type="dxa"/>
          <w:trHeight w:val="489"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73D58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created_at</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2D3273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timestamp</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993F89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2CB3A420">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Дата и время создания заказа.</w:t>
            </w:r>
          </w:p>
        </w:tc>
      </w:tr>
      <w:tr w14:paraId="3B7B0C45">
        <w:tblPrEx>
          <w:tblCellMar>
            <w:top w:w="0" w:type="dxa"/>
            <w:left w:w="108" w:type="dxa"/>
            <w:bottom w:w="0" w:type="dxa"/>
            <w:right w:w="108" w:type="dxa"/>
          </w:tblCellMar>
        </w:tblPrEx>
        <w:trPr>
          <w:gridAfter w:val="5"/>
          <w:wAfter w:w="122" w:type="dxa"/>
          <w:trHeight w:val="813" w:hRule="atLeast"/>
        </w:trPr>
        <w:tc>
          <w:tcPr>
            <w:tcW w:w="21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F220C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updated_at</w:t>
            </w:r>
          </w:p>
        </w:tc>
        <w:tc>
          <w:tcPr>
            <w:tcW w:w="175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3DFA37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timestamp</w:t>
            </w:r>
          </w:p>
        </w:tc>
        <w:tc>
          <w:tcPr>
            <w:tcW w:w="85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58F202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53"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4ED0CDF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Дата и время последнего обновления статуса.</w:t>
            </w:r>
          </w:p>
        </w:tc>
      </w:tr>
      <w:tr w14:paraId="64BB605D">
        <w:tblPrEx>
          <w:tblCellMar>
            <w:top w:w="0" w:type="dxa"/>
            <w:left w:w="108" w:type="dxa"/>
            <w:bottom w:w="0" w:type="dxa"/>
            <w:right w:w="108" w:type="dxa"/>
          </w:tblCellMar>
        </w:tblPrEx>
        <w:trPr>
          <w:gridAfter w:val="4"/>
          <w:wAfter w:w="79" w:type="dxa"/>
          <w:trHeight w:val="593" w:hRule="atLeast"/>
        </w:trPr>
        <w:tc>
          <w:tcPr>
            <w:tcW w:w="9200" w:type="dxa"/>
            <w:gridSpan w:val="12"/>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7A929718">
            <w:pPr>
              <w:spacing w:line="240" w:lineRule="auto"/>
              <w:jc w:val="center"/>
              <w:textAlignment w:val="cente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order</w:t>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items</w:t>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 xml:space="preserve"> – детализация товарных позиций внутри заказа.</w:t>
            </w:r>
          </w:p>
        </w:tc>
      </w:tr>
      <w:tr w14:paraId="3B71EE84">
        <w:tblPrEx>
          <w:tblCellMar>
            <w:top w:w="0" w:type="dxa"/>
            <w:left w:w="108" w:type="dxa"/>
            <w:bottom w:w="0" w:type="dxa"/>
            <w:right w:w="108" w:type="dxa"/>
          </w:tblCellMar>
        </w:tblPrEx>
        <w:trPr>
          <w:gridAfter w:val="4"/>
          <w:wAfter w:w="79" w:type="dxa"/>
          <w:trHeight w:val="1138" w:hRule="atLeast"/>
        </w:trPr>
        <w:tc>
          <w:tcPr>
            <w:tcW w:w="22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36CB85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item_id</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CE7977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BA9EE11">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74"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211EF38B">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PK</w:t>
            </w:r>
            <w:r>
              <w:rPr>
                <w:rFonts w:ascii="Times New Roman" w:hAnsi="Times New Roman" w:eastAsia="SimSun" w:cs="Times New Roman"/>
                <w:color w:val="000000" w:themeColor="text1"/>
                <w:sz w:val="28"/>
                <w:szCs w:val="28"/>
                <w:lang w:val="ru-RU" w:eastAsia="zh-CN" w:bidi="ar"/>
                <w14:textFill>
                  <w14:solidFill>
                    <w14:schemeClr w14:val="tx1"/>
                  </w14:solidFill>
                </w14:textFill>
              </w:rPr>
              <w:t>) Первичный ключ – уникальный идентификатор позиции, автоинкрементный.</w:t>
            </w:r>
          </w:p>
        </w:tc>
      </w:tr>
      <w:tr w14:paraId="70217522">
        <w:tblPrEx>
          <w:tblCellMar>
            <w:top w:w="0" w:type="dxa"/>
            <w:left w:w="108" w:type="dxa"/>
            <w:bottom w:w="0" w:type="dxa"/>
            <w:right w:w="108" w:type="dxa"/>
          </w:tblCellMar>
        </w:tblPrEx>
        <w:trPr>
          <w:gridAfter w:val="4"/>
          <w:wAfter w:w="79" w:type="dxa"/>
          <w:trHeight w:val="1138" w:hRule="atLeast"/>
        </w:trPr>
        <w:tc>
          <w:tcPr>
            <w:tcW w:w="22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CD821A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order_id</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A91075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8D3B3D5">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74"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0CA6A55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orders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order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Указывает на родительский заказ.</w:t>
            </w:r>
          </w:p>
        </w:tc>
      </w:tr>
      <w:tr w14:paraId="26A989F5">
        <w:tblPrEx>
          <w:tblCellMar>
            <w:top w:w="0" w:type="dxa"/>
            <w:left w:w="108" w:type="dxa"/>
            <w:bottom w:w="0" w:type="dxa"/>
            <w:right w:w="108" w:type="dxa"/>
          </w:tblCellMar>
        </w:tblPrEx>
        <w:trPr>
          <w:gridAfter w:val="4"/>
          <w:wAfter w:w="79" w:type="dxa"/>
          <w:trHeight w:val="489" w:hRule="atLeast"/>
        </w:trPr>
        <w:tc>
          <w:tcPr>
            <w:tcW w:w="22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E978F9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name</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76C5F9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39CAFA7">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255</w:t>
            </w:r>
          </w:p>
        </w:tc>
        <w:tc>
          <w:tcPr>
            <w:tcW w:w="4374"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2D0B543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Наименование товара или груза.</w:t>
            </w:r>
          </w:p>
        </w:tc>
      </w:tr>
      <w:tr w14:paraId="02732F62">
        <w:tblPrEx>
          <w:tblCellMar>
            <w:top w:w="0" w:type="dxa"/>
            <w:left w:w="108" w:type="dxa"/>
            <w:bottom w:w="0" w:type="dxa"/>
            <w:right w:w="108" w:type="dxa"/>
          </w:tblCellMar>
        </w:tblPrEx>
        <w:trPr>
          <w:gridAfter w:val="4"/>
          <w:wAfter w:w="79" w:type="dxa"/>
          <w:trHeight w:val="489" w:hRule="atLeast"/>
        </w:trPr>
        <w:tc>
          <w:tcPr>
            <w:tcW w:w="22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11E51A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weight</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32F186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0C74198">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4374"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472C1D7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Вес данной позиции (кг).</w:t>
            </w:r>
          </w:p>
        </w:tc>
      </w:tr>
      <w:tr w14:paraId="5D8AC11B">
        <w:tblPrEx>
          <w:tblCellMar>
            <w:top w:w="0" w:type="dxa"/>
            <w:left w:w="108" w:type="dxa"/>
            <w:bottom w:w="0" w:type="dxa"/>
            <w:right w:w="108" w:type="dxa"/>
          </w:tblCellMar>
        </w:tblPrEx>
        <w:trPr>
          <w:gridAfter w:val="4"/>
          <w:wAfter w:w="79" w:type="dxa"/>
          <w:trHeight w:val="494" w:hRule="atLeast"/>
        </w:trPr>
        <w:tc>
          <w:tcPr>
            <w:tcW w:w="22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7ED6B3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volume</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A36E1B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67D236E">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4374"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39C534E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Объем данной позиции (м³).</w:t>
            </w:r>
          </w:p>
        </w:tc>
      </w:tr>
      <w:tr w14:paraId="3622F0B7">
        <w:tblPrEx>
          <w:tblCellMar>
            <w:top w:w="0" w:type="dxa"/>
            <w:left w:w="108" w:type="dxa"/>
            <w:bottom w:w="0" w:type="dxa"/>
            <w:right w:w="108" w:type="dxa"/>
          </w:tblCellMar>
        </w:tblPrEx>
        <w:trPr>
          <w:gridAfter w:val="1"/>
          <w:wAfter w:w="21" w:type="dxa"/>
          <w:trHeight w:val="584" w:hRule="atLeast"/>
        </w:trPr>
        <w:tc>
          <w:tcPr>
            <w:tcW w:w="221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F1EFE1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quantity</w:t>
            </w:r>
          </w:p>
        </w:tc>
        <w:tc>
          <w:tcPr>
            <w:tcW w:w="177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30613D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B34F3E2">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40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297CDC7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Количество единиц данного товара.</w:t>
            </w:r>
          </w:p>
        </w:tc>
      </w:tr>
      <w:tr w14:paraId="1E1776BC">
        <w:tblPrEx>
          <w:tblCellMar>
            <w:top w:w="0" w:type="dxa"/>
            <w:left w:w="108" w:type="dxa"/>
            <w:bottom w:w="0" w:type="dxa"/>
            <w:right w:w="108" w:type="dxa"/>
          </w:tblCellMar>
        </w:tblPrEx>
        <w:trPr>
          <w:gridAfter w:val="1"/>
          <w:wAfter w:w="21" w:type="dxa"/>
          <w:trHeight w:val="351" w:hRule="atLeast"/>
        </w:trPr>
        <w:tc>
          <w:tcPr>
            <w:tcW w:w="221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5795F6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is_fragile</w:t>
            </w:r>
          </w:p>
        </w:tc>
        <w:tc>
          <w:tcPr>
            <w:tcW w:w="177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C4D610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boolean</w:t>
            </w:r>
          </w:p>
        </w:tc>
        <w:tc>
          <w:tcPr>
            <w:tcW w:w="8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F906AB7">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w:t>
            </w:r>
          </w:p>
        </w:tc>
        <w:tc>
          <w:tcPr>
            <w:tcW w:w="440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725ABD2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Флаг хрупкости: 0 — нет, 1 — да.</w:t>
            </w:r>
          </w:p>
        </w:tc>
      </w:tr>
      <w:tr w14:paraId="06A166DD">
        <w:tblPrEx>
          <w:tblCellMar>
            <w:top w:w="0" w:type="dxa"/>
            <w:left w:w="108" w:type="dxa"/>
            <w:bottom w:w="0" w:type="dxa"/>
            <w:right w:w="108" w:type="dxa"/>
          </w:tblCellMar>
        </w:tblPrEx>
        <w:trPr>
          <w:gridAfter w:val="1"/>
          <w:wAfter w:w="21" w:type="dxa"/>
          <w:trHeight w:val="422" w:hRule="atLeast"/>
        </w:trPr>
        <w:tc>
          <w:tcPr>
            <w:tcW w:w="9258" w:type="dxa"/>
            <w:gridSpan w:val="15"/>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0532BDA0">
            <w:pPr>
              <w:spacing w:line="240" w:lineRule="auto"/>
              <w:jc w:val="center"/>
              <w:textAlignment w:val="cente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routes</w:t>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 xml:space="preserve"> – информация об оптимизированных маршрутах.</w:t>
            </w:r>
          </w:p>
        </w:tc>
      </w:tr>
      <w:tr w14:paraId="2E39C40E">
        <w:tblPrEx>
          <w:tblCellMar>
            <w:top w:w="0" w:type="dxa"/>
            <w:left w:w="108" w:type="dxa"/>
            <w:bottom w:w="0" w:type="dxa"/>
            <w:right w:w="108" w:type="dxa"/>
          </w:tblCellMar>
        </w:tblPrEx>
        <w:trPr>
          <w:gridAfter w:val="1"/>
          <w:wAfter w:w="21" w:type="dxa"/>
          <w:trHeight w:val="816" w:hRule="atLeast"/>
        </w:trPr>
        <w:tc>
          <w:tcPr>
            <w:tcW w:w="221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8F3E78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route_id</w:t>
            </w:r>
          </w:p>
        </w:tc>
        <w:tc>
          <w:tcPr>
            <w:tcW w:w="177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007001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79A38C2">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40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2280473D">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PK</w:t>
            </w:r>
            <w:r>
              <w:rPr>
                <w:rFonts w:ascii="Times New Roman" w:hAnsi="Times New Roman" w:eastAsia="SimSun" w:cs="Times New Roman"/>
                <w:color w:val="000000" w:themeColor="text1"/>
                <w:sz w:val="28"/>
                <w:szCs w:val="28"/>
                <w:lang w:val="ru-RU" w:eastAsia="zh-CN" w:bidi="ar"/>
                <w14:textFill>
                  <w14:solidFill>
                    <w14:schemeClr w14:val="tx1"/>
                  </w14:solidFill>
                </w14:textFill>
              </w:rPr>
              <w:t>) Первичный ключ – уникальный идентификатор маршрута, автоинкрементный.</w:t>
            </w:r>
          </w:p>
        </w:tc>
      </w:tr>
      <w:tr w14:paraId="7A603411">
        <w:tblPrEx>
          <w:tblCellMar>
            <w:top w:w="0" w:type="dxa"/>
            <w:left w:w="108" w:type="dxa"/>
            <w:bottom w:w="0" w:type="dxa"/>
            <w:right w:w="108" w:type="dxa"/>
          </w:tblCellMar>
        </w:tblPrEx>
        <w:trPr>
          <w:gridAfter w:val="1"/>
          <w:wAfter w:w="21" w:type="dxa"/>
          <w:trHeight w:val="816" w:hRule="atLeast"/>
        </w:trPr>
        <w:tc>
          <w:tcPr>
            <w:tcW w:w="221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9231F3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order_id</w:t>
            </w:r>
          </w:p>
        </w:tc>
        <w:tc>
          <w:tcPr>
            <w:tcW w:w="177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371111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3A97B4B">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40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07EBC13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orders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order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Указывает на заказ.</w:t>
            </w:r>
          </w:p>
        </w:tc>
      </w:tr>
      <w:tr w14:paraId="33F4765B">
        <w:tblPrEx>
          <w:tblCellMar>
            <w:top w:w="0" w:type="dxa"/>
            <w:left w:w="108" w:type="dxa"/>
            <w:bottom w:w="0" w:type="dxa"/>
            <w:right w:w="108" w:type="dxa"/>
          </w:tblCellMar>
        </w:tblPrEx>
        <w:trPr>
          <w:gridAfter w:val="1"/>
          <w:wAfter w:w="21" w:type="dxa"/>
          <w:trHeight w:val="584" w:hRule="atLeast"/>
        </w:trPr>
        <w:tc>
          <w:tcPr>
            <w:tcW w:w="221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7BA6F4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distance</w:t>
            </w:r>
          </w:p>
        </w:tc>
        <w:tc>
          <w:tcPr>
            <w:tcW w:w="177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64AECD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36D31AD">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440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2F178274">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Общая длина маршрута в километрах (км).</w:t>
            </w:r>
          </w:p>
        </w:tc>
      </w:tr>
      <w:tr w14:paraId="52EAD0E8">
        <w:tblPrEx>
          <w:tblCellMar>
            <w:top w:w="0" w:type="dxa"/>
            <w:left w:w="108" w:type="dxa"/>
            <w:bottom w:w="0" w:type="dxa"/>
            <w:right w:w="108" w:type="dxa"/>
          </w:tblCellMar>
        </w:tblPrEx>
        <w:trPr>
          <w:gridAfter w:val="1"/>
          <w:wAfter w:w="21" w:type="dxa"/>
          <w:trHeight w:val="351" w:hRule="atLeast"/>
        </w:trPr>
        <w:tc>
          <w:tcPr>
            <w:tcW w:w="221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46D4F3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duration</w:t>
            </w:r>
          </w:p>
        </w:tc>
        <w:tc>
          <w:tcPr>
            <w:tcW w:w="177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0848F6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87E3284">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40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4C64D276">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Общее время в пути в минутах.</w:t>
            </w:r>
          </w:p>
        </w:tc>
      </w:tr>
      <w:tr w14:paraId="75EDACD0">
        <w:tblPrEx>
          <w:tblCellMar>
            <w:top w:w="0" w:type="dxa"/>
            <w:left w:w="108" w:type="dxa"/>
            <w:bottom w:w="0" w:type="dxa"/>
            <w:right w:w="108" w:type="dxa"/>
          </w:tblCellMar>
        </w:tblPrEx>
        <w:trPr>
          <w:gridAfter w:val="1"/>
          <w:wAfter w:w="21" w:type="dxa"/>
          <w:trHeight w:val="816" w:hRule="atLeast"/>
        </w:trPr>
        <w:tc>
          <w:tcPr>
            <w:tcW w:w="221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55D3E8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polyline</w:t>
            </w:r>
          </w:p>
        </w:tc>
        <w:tc>
          <w:tcPr>
            <w:tcW w:w="177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534B09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text</w:t>
            </w:r>
          </w:p>
        </w:tc>
        <w:tc>
          <w:tcPr>
            <w:tcW w:w="8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1683C4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40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56DCF69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Закодированная строка полилинии (формат </w:t>
            </w:r>
            <w:r>
              <w:rPr>
                <w:rFonts w:ascii="Times New Roman" w:hAnsi="Times New Roman" w:eastAsia="SimSun" w:cs="Times New Roman"/>
                <w:color w:val="000000" w:themeColor="text1"/>
                <w:sz w:val="28"/>
                <w:szCs w:val="28"/>
                <w:lang w:val="en-US" w:eastAsia="zh-CN" w:bidi="ar"/>
                <w14:textFill>
                  <w14:solidFill>
                    <w14:schemeClr w14:val="tx1"/>
                  </w14:solidFill>
                </w14:textFill>
              </w:rPr>
              <w:t>Google</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Polyline</w:t>
            </w:r>
            <w:r>
              <w:rPr>
                <w:rFonts w:ascii="Times New Roman" w:hAnsi="Times New Roman" w:eastAsia="SimSun" w:cs="Times New Roman"/>
                <w:color w:val="000000" w:themeColor="text1"/>
                <w:sz w:val="28"/>
                <w:szCs w:val="28"/>
                <w:lang w:val="ru-RU" w:eastAsia="zh-CN" w:bidi="ar"/>
                <w14:textFill>
                  <w14:solidFill>
                    <w14:schemeClr w14:val="tx1"/>
                  </w14:solidFill>
                </w14:textFill>
              </w:rPr>
              <w:t>) для отображения маршрута на карте.</w:t>
            </w:r>
          </w:p>
        </w:tc>
      </w:tr>
      <w:tr w14:paraId="19E97E22">
        <w:tblPrEx>
          <w:tblCellMar>
            <w:top w:w="0" w:type="dxa"/>
            <w:left w:w="108" w:type="dxa"/>
            <w:bottom w:w="0" w:type="dxa"/>
            <w:right w:w="108" w:type="dxa"/>
          </w:tblCellMar>
        </w:tblPrEx>
        <w:trPr>
          <w:gridAfter w:val="1"/>
          <w:wAfter w:w="21" w:type="dxa"/>
          <w:trHeight w:val="819" w:hRule="atLeast"/>
        </w:trPr>
        <w:tc>
          <w:tcPr>
            <w:tcW w:w="2218"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A0BA83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waypoints</w:t>
            </w:r>
          </w:p>
        </w:tc>
        <w:tc>
          <w:tcPr>
            <w:tcW w:w="177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C411B2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json</w:t>
            </w:r>
          </w:p>
        </w:tc>
        <w:tc>
          <w:tcPr>
            <w:tcW w:w="8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8BC54F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400" w:type="dxa"/>
            <w:gridSpan w:val="6"/>
            <w:tcBorders>
              <w:top w:val="single" w:color="000000" w:sz="2" w:space="0"/>
              <w:left w:val="single" w:color="000000" w:sz="2" w:space="0"/>
              <w:bottom w:val="single" w:color="000000" w:sz="2" w:space="0"/>
              <w:right w:val="single" w:color="000000" w:sz="2" w:space="0"/>
            </w:tcBorders>
            <w:shd w:val="clear" w:color="auto" w:fill="auto"/>
            <w:vAlign w:val="center"/>
          </w:tcPr>
          <w:p w14:paraId="0C14ED8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Промежуточные точки маршрута в формате </w:t>
            </w:r>
            <w:r>
              <w:rPr>
                <w:rFonts w:ascii="Times New Roman" w:hAnsi="Times New Roman" w:eastAsia="SimSun" w:cs="Times New Roman"/>
                <w:color w:val="000000" w:themeColor="text1"/>
                <w:sz w:val="28"/>
                <w:szCs w:val="28"/>
                <w:lang w:val="en-US" w:eastAsia="zh-CN" w:bidi="ar"/>
                <w14:textFill>
                  <w14:solidFill>
                    <w14:schemeClr w14:val="tx1"/>
                  </w14:solidFill>
                </w14:textFill>
              </w:rPr>
              <w:t>JSON</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Содержит массив координат.</w:t>
            </w:r>
          </w:p>
        </w:tc>
      </w:tr>
      <w:tr w14:paraId="52FC6E38">
        <w:tblPrEx>
          <w:tblCellMar>
            <w:top w:w="0" w:type="dxa"/>
            <w:left w:w="108" w:type="dxa"/>
            <w:bottom w:w="0" w:type="dxa"/>
            <w:right w:w="108" w:type="dxa"/>
          </w:tblCellMar>
        </w:tblPrEx>
        <w:trPr>
          <w:gridAfter w:val="3"/>
          <w:wAfter w:w="59" w:type="dxa"/>
          <w:trHeight w:val="425" w:hRule="atLeast"/>
        </w:trPr>
        <w:tc>
          <w:tcPr>
            <w:tcW w:w="9220" w:type="dxa"/>
            <w:gridSpan w:val="13"/>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2D989E44">
            <w:pPr>
              <w:spacing w:line="240" w:lineRule="auto"/>
              <w:jc w:val="center"/>
              <w:textAlignment w:val="cente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payments</w:t>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 xml:space="preserve"> – информация о финансовых транзакциях.</w:t>
            </w:r>
          </w:p>
        </w:tc>
      </w:tr>
      <w:tr w14:paraId="18CE1F97">
        <w:tblPrEx>
          <w:tblCellMar>
            <w:top w:w="0" w:type="dxa"/>
            <w:left w:w="108" w:type="dxa"/>
            <w:bottom w:w="0" w:type="dxa"/>
            <w:right w:w="108" w:type="dxa"/>
          </w:tblCellMar>
        </w:tblPrEx>
        <w:trPr>
          <w:gridAfter w:val="3"/>
          <w:wAfter w:w="59" w:type="dxa"/>
          <w:trHeight w:val="988" w:hRule="atLeast"/>
        </w:trPr>
        <w:tc>
          <w:tcPr>
            <w:tcW w:w="220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91D3A2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payment_id</w:t>
            </w:r>
          </w:p>
        </w:tc>
        <w:tc>
          <w:tcPr>
            <w:tcW w:w="17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14DB66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D5B5008">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84"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031A08BE">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PK</w:t>
            </w:r>
            <w:r>
              <w:rPr>
                <w:rFonts w:ascii="Times New Roman" w:hAnsi="Times New Roman" w:eastAsia="SimSun" w:cs="Times New Roman"/>
                <w:color w:val="000000" w:themeColor="text1"/>
                <w:sz w:val="28"/>
                <w:szCs w:val="28"/>
                <w:lang w:val="ru-RU" w:eastAsia="zh-CN" w:bidi="ar"/>
                <w14:textFill>
                  <w14:solidFill>
                    <w14:schemeClr w14:val="tx1"/>
                  </w14:solidFill>
                </w14:textFill>
              </w:rPr>
              <w:t>) Первичный ключ – уникальный идентификатор платежа, автоинкрементный.</w:t>
            </w:r>
          </w:p>
        </w:tc>
      </w:tr>
      <w:tr w14:paraId="69D5D768">
        <w:tblPrEx>
          <w:tblCellMar>
            <w:top w:w="0" w:type="dxa"/>
            <w:left w:w="108" w:type="dxa"/>
            <w:bottom w:w="0" w:type="dxa"/>
            <w:right w:w="108" w:type="dxa"/>
          </w:tblCellMar>
        </w:tblPrEx>
        <w:trPr>
          <w:gridAfter w:val="3"/>
          <w:wAfter w:w="59" w:type="dxa"/>
          <w:trHeight w:val="988" w:hRule="atLeast"/>
        </w:trPr>
        <w:tc>
          <w:tcPr>
            <w:tcW w:w="220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69EB10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order_id</w:t>
            </w:r>
          </w:p>
        </w:tc>
        <w:tc>
          <w:tcPr>
            <w:tcW w:w="17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0FA743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3487869">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84"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2E400A3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orders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order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Указывает на заказ.</w:t>
            </w:r>
          </w:p>
        </w:tc>
      </w:tr>
      <w:tr w14:paraId="5B61325D">
        <w:tblPrEx>
          <w:tblCellMar>
            <w:top w:w="0" w:type="dxa"/>
            <w:left w:w="108" w:type="dxa"/>
            <w:bottom w:w="0" w:type="dxa"/>
            <w:right w:w="108" w:type="dxa"/>
          </w:tblCellMar>
        </w:tblPrEx>
        <w:trPr>
          <w:gridAfter w:val="3"/>
          <w:wAfter w:w="59" w:type="dxa"/>
          <w:trHeight w:val="706" w:hRule="atLeast"/>
        </w:trPr>
        <w:tc>
          <w:tcPr>
            <w:tcW w:w="220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BB5A20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client_id</w:t>
            </w:r>
          </w:p>
        </w:tc>
        <w:tc>
          <w:tcPr>
            <w:tcW w:w="17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2160EF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349999C">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84"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6996DB1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clients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client</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Плательщик.</w:t>
            </w:r>
          </w:p>
        </w:tc>
      </w:tr>
      <w:tr w14:paraId="4D9399CB">
        <w:tblPrEx>
          <w:tblCellMar>
            <w:top w:w="0" w:type="dxa"/>
            <w:left w:w="108" w:type="dxa"/>
            <w:bottom w:w="0" w:type="dxa"/>
            <w:right w:w="108" w:type="dxa"/>
          </w:tblCellMar>
        </w:tblPrEx>
        <w:trPr>
          <w:gridAfter w:val="3"/>
          <w:wAfter w:w="59" w:type="dxa"/>
          <w:trHeight w:val="988" w:hRule="atLeast"/>
        </w:trPr>
        <w:tc>
          <w:tcPr>
            <w:tcW w:w="220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AD60E8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driver_id</w:t>
            </w:r>
          </w:p>
        </w:tc>
        <w:tc>
          <w:tcPr>
            <w:tcW w:w="17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0F8045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5CC7440">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84"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0F94768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drivers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driver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Получатель средств.</w:t>
            </w:r>
          </w:p>
        </w:tc>
      </w:tr>
      <w:tr w14:paraId="0A5BE859">
        <w:tblPrEx>
          <w:tblCellMar>
            <w:top w:w="0" w:type="dxa"/>
            <w:left w:w="108" w:type="dxa"/>
            <w:bottom w:w="0" w:type="dxa"/>
            <w:right w:w="108" w:type="dxa"/>
          </w:tblCellMar>
        </w:tblPrEx>
        <w:trPr>
          <w:gridAfter w:val="3"/>
          <w:wAfter w:w="59" w:type="dxa"/>
          <w:trHeight w:val="425" w:hRule="atLeast"/>
        </w:trPr>
        <w:tc>
          <w:tcPr>
            <w:tcW w:w="220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27FD38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amount</w:t>
            </w:r>
          </w:p>
        </w:tc>
        <w:tc>
          <w:tcPr>
            <w:tcW w:w="17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CE34A5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6A708EC">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4384"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310E3D8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Сумма платежа.</w:t>
            </w:r>
          </w:p>
        </w:tc>
      </w:tr>
      <w:tr w14:paraId="4F1943AE">
        <w:tblPrEx>
          <w:tblCellMar>
            <w:top w:w="0" w:type="dxa"/>
            <w:left w:w="108" w:type="dxa"/>
            <w:bottom w:w="0" w:type="dxa"/>
            <w:right w:w="108" w:type="dxa"/>
          </w:tblCellMar>
        </w:tblPrEx>
        <w:trPr>
          <w:gridAfter w:val="3"/>
          <w:wAfter w:w="59" w:type="dxa"/>
          <w:trHeight w:val="706" w:hRule="atLeast"/>
        </w:trPr>
        <w:tc>
          <w:tcPr>
            <w:tcW w:w="220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2ED529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method</w:t>
            </w:r>
          </w:p>
        </w:tc>
        <w:tc>
          <w:tcPr>
            <w:tcW w:w="1766"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585029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enum</w:t>
            </w:r>
          </w:p>
        </w:tc>
        <w:tc>
          <w:tcPr>
            <w:tcW w:w="8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AC0BE5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84"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0F51C5AD">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Способ оплаты. Значения: '</w:t>
            </w:r>
            <w:r>
              <w:rPr>
                <w:rFonts w:ascii="Times New Roman" w:hAnsi="Times New Roman" w:eastAsia="SimSun" w:cs="Times New Roman"/>
                <w:color w:val="000000" w:themeColor="text1"/>
                <w:sz w:val="28"/>
                <w:szCs w:val="28"/>
                <w:lang w:val="en-US" w:eastAsia="zh-CN" w:bidi="ar"/>
                <w14:textFill>
                  <w14:solidFill>
                    <w14:schemeClr w14:val="tx1"/>
                  </w14:solidFill>
                </w14:textFill>
              </w:rPr>
              <w:t>card</w:t>
            </w:r>
            <w:r>
              <w:rPr>
                <w:rFonts w:ascii="Times New Roman" w:hAnsi="Times New Roman" w:eastAsia="SimSun" w:cs="Times New Roman"/>
                <w:color w:val="000000" w:themeColor="text1"/>
                <w:sz w:val="28"/>
                <w:szCs w:val="28"/>
                <w:lang w:val="ru-RU" w:eastAsia="zh-CN" w:bidi="ar"/>
                <w14:textFill>
                  <w14:solidFill>
                    <w14:schemeClr w14:val="tx1"/>
                  </w14:solidFill>
                </w14:textFill>
              </w:rPr>
              <w:t>', '</w:t>
            </w:r>
            <w:r>
              <w:rPr>
                <w:rFonts w:ascii="Times New Roman" w:hAnsi="Times New Roman" w:eastAsia="SimSun" w:cs="Times New Roman"/>
                <w:color w:val="000000" w:themeColor="text1"/>
                <w:sz w:val="28"/>
                <w:szCs w:val="28"/>
                <w:lang w:val="en-US" w:eastAsia="zh-CN" w:bidi="ar"/>
                <w14:textFill>
                  <w14:solidFill>
                    <w14:schemeClr w14:val="tx1"/>
                  </w14:solidFill>
                </w14:textFill>
              </w:rPr>
              <w:t>cash</w:t>
            </w:r>
            <w:r>
              <w:rPr>
                <w:rFonts w:ascii="Times New Roman" w:hAnsi="Times New Roman" w:eastAsia="SimSun" w:cs="Times New Roman"/>
                <w:color w:val="000000" w:themeColor="text1"/>
                <w:sz w:val="28"/>
                <w:szCs w:val="28"/>
                <w:lang w:val="ru-RU" w:eastAsia="zh-CN" w:bidi="ar"/>
                <w14:textFill>
                  <w14:solidFill>
                    <w14:schemeClr w14:val="tx1"/>
                  </w14:solidFill>
                </w14:textFill>
              </w:rPr>
              <w:t>', '</w:t>
            </w:r>
            <w:r>
              <w:rPr>
                <w:rFonts w:ascii="Times New Roman" w:hAnsi="Times New Roman" w:eastAsia="SimSun" w:cs="Times New Roman"/>
                <w:color w:val="000000" w:themeColor="text1"/>
                <w:sz w:val="28"/>
                <w:szCs w:val="28"/>
                <w:lang w:val="en-US" w:eastAsia="zh-CN" w:bidi="ar"/>
                <w14:textFill>
                  <w14:solidFill>
                    <w14:schemeClr w14:val="tx1"/>
                  </w14:solidFill>
                </w14:textFill>
              </w:rPr>
              <w:t>online</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7B327ACA">
        <w:tblPrEx>
          <w:tblCellMar>
            <w:top w:w="0" w:type="dxa"/>
            <w:left w:w="108" w:type="dxa"/>
            <w:bottom w:w="0" w:type="dxa"/>
            <w:right w:w="108" w:type="dxa"/>
          </w:tblCellMar>
        </w:tblPrEx>
        <w:trPr>
          <w:gridAfter w:val="4"/>
          <w:wAfter w:w="79" w:type="dxa"/>
          <w:trHeight w:val="1178" w:hRule="atLeast"/>
        </w:trPr>
        <w:tc>
          <w:tcPr>
            <w:tcW w:w="220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7464F2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status</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F56E54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enum</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3A5CBE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75"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4A8C15F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Статус платежа. Значения: 'pending', 'completed', 'failed', 'refunded'.</w:t>
            </w:r>
          </w:p>
        </w:tc>
      </w:tr>
      <w:tr w14:paraId="589D4D8E">
        <w:tblPrEx>
          <w:tblCellMar>
            <w:top w:w="0" w:type="dxa"/>
            <w:left w:w="108" w:type="dxa"/>
            <w:bottom w:w="0" w:type="dxa"/>
            <w:right w:w="108" w:type="dxa"/>
          </w:tblCellMar>
        </w:tblPrEx>
        <w:trPr>
          <w:gridAfter w:val="4"/>
          <w:wAfter w:w="79" w:type="dxa"/>
          <w:trHeight w:val="842" w:hRule="atLeast"/>
        </w:trPr>
        <w:tc>
          <w:tcPr>
            <w:tcW w:w="220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A9D991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transaction_id</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B06A4A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8E77554">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255</w:t>
            </w:r>
          </w:p>
        </w:tc>
        <w:tc>
          <w:tcPr>
            <w:tcW w:w="4375"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628D0FA0">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Идентификатор транзакции во внешней платежной системе.</w:t>
            </w:r>
          </w:p>
        </w:tc>
      </w:tr>
      <w:tr w14:paraId="34330630">
        <w:tblPrEx>
          <w:tblCellMar>
            <w:top w:w="0" w:type="dxa"/>
            <w:left w:w="108" w:type="dxa"/>
            <w:bottom w:w="0" w:type="dxa"/>
            <w:right w:w="108" w:type="dxa"/>
          </w:tblCellMar>
        </w:tblPrEx>
        <w:trPr>
          <w:gridAfter w:val="4"/>
          <w:wAfter w:w="79" w:type="dxa"/>
          <w:trHeight w:val="506" w:hRule="atLeast"/>
        </w:trPr>
        <w:tc>
          <w:tcPr>
            <w:tcW w:w="9200" w:type="dxa"/>
            <w:gridSpan w:val="12"/>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25B53806">
            <w:pPr>
              <w:spacing w:line="240" w:lineRule="auto"/>
              <w:jc w:val="center"/>
              <w:textAlignment w:val="cente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tracking</w:t>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 xml:space="preserve"> – история местоположения водителя в реальном времени.</w:t>
            </w:r>
          </w:p>
        </w:tc>
      </w:tr>
      <w:tr w14:paraId="7FA0A9E6">
        <w:tblPrEx>
          <w:tblCellMar>
            <w:top w:w="0" w:type="dxa"/>
            <w:left w:w="108" w:type="dxa"/>
            <w:bottom w:w="0" w:type="dxa"/>
            <w:right w:w="108" w:type="dxa"/>
          </w:tblCellMar>
        </w:tblPrEx>
        <w:trPr>
          <w:gridAfter w:val="4"/>
          <w:wAfter w:w="79" w:type="dxa"/>
          <w:trHeight w:val="1178" w:hRule="atLeast"/>
        </w:trPr>
        <w:tc>
          <w:tcPr>
            <w:tcW w:w="220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481284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tracking_id</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9F2A7D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D1D0B71">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75"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1E4CB3F6">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PK</w:t>
            </w:r>
            <w:r>
              <w:rPr>
                <w:rFonts w:ascii="Times New Roman" w:hAnsi="Times New Roman" w:eastAsia="SimSun" w:cs="Times New Roman"/>
                <w:color w:val="000000" w:themeColor="text1"/>
                <w:sz w:val="28"/>
                <w:szCs w:val="28"/>
                <w:lang w:val="ru-RU" w:eastAsia="zh-CN" w:bidi="ar"/>
                <w14:textFill>
                  <w14:solidFill>
                    <w14:schemeClr w14:val="tx1"/>
                  </w14:solidFill>
                </w14:textFill>
              </w:rPr>
              <w:t>) Первичный ключ – уникальный идентификатор записи, автоинкрементный.</w:t>
            </w:r>
          </w:p>
        </w:tc>
      </w:tr>
      <w:tr w14:paraId="2CF2345F">
        <w:tblPrEx>
          <w:tblCellMar>
            <w:top w:w="0" w:type="dxa"/>
            <w:left w:w="108" w:type="dxa"/>
            <w:bottom w:w="0" w:type="dxa"/>
            <w:right w:w="108" w:type="dxa"/>
          </w:tblCellMar>
        </w:tblPrEx>
        <w:trPr>
          <w:gridAfter w:val="4"/>
          <w:wAfter w:w="79" w:type="dxa"/>
          <w:trHeight w:val="842" w:hRule="atLeast"/>
        </w:trPr>
        <w:tc>
          <w:tcPr>
            <w:tcW w:w="220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1A2CBF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order_id</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D77ED3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CD3538F">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75"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42395803">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orders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order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2BC0CB05">
        <w:tblPrEx>
          <w:tblCellMar>
            <w:top w:w="0" w:type="dxa"/>
            <w:left w:w="108" w:type="dxa"/>
            <w:bottom w:w="0" w:type="dxa"/>
            <w:right w:w="108" w:type="dxa"/>
          </w:tblCellMar>
        </w:tblPrEx>
        <w:trPr>
          <w:gridAfter w:val="4"/>
          <w:wAfter w:w="79" w:type="dxa"/>
          <w:trHeight w:val="842" w:hRule="atLeast"/>
        </w:trPr>
        <w:tc>
          <w:tcPr>
            <w:tcW w:w="220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2CFECB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driver_id</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DB8F7E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C0B4771">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75"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77C06A74">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drivers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driver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020C7B78">
        <w:tblPrEx>
          <w:tblCellMar>
            <w:top w:w="0" w:type="dxa"/>
            <w:left w:w="108" w:type="dxa"/>
            <w:bottom w:w="0" w:type="dxa"/>
            <w:right w:w="108" w:type="dxa"/>
          </w:tblCellMar>
        </w:tblPrEx>
        <w:trPr>
          <w:gridAfter w:val="4"/>
          <w:wAfter w:w="79" w:type="dxa"/>
          <w:trHeight w:val="506" w:hRule="atLeast"/>
        </w:trPr>
        <w:tc>
          <w:tcPr>
            <w:tcW w:w="220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E39416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latitude</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58FDEC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B62F6AD">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8</w:t>
            </w:r>
          </w:p>
        </w:tc>
        <w:tc>
          <w:tcPr>
            <w:tcW w:w="4375"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2E9E180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Географическая широта.</w:t>
            </w:r>
          </w:p>
        </w:tc>
      </w:tr>
      <w:tr w14:paraId="0441BFC4">
        <w:tblPrEx>
          <w:tblCellMar>
            <w:top w:w="0" w:type="dxa"/>
            <w:left w:w="108" w:type="dxa"/>
            <w:bottom w:w="0" w:type="dxa"/>
            <w:right w:w="108" w:type="dxa"/>
          </w:tblCellMar>
        </w:tblPrEx>
        <w:trPr>
          <w:gridAfter w:val="4"/>
          <w:wAfter w:w="79" w:type="dxa"/>
          <w:trHeight w:val="506" w:hRule="atLeast"/>
        </w:trPr>
        <w:tc>
          <w:tcPr>
            <w:tcW w:w="220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3E9638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longitude</w:t>
            </w:r>
          </w:p>
        </w:tc>
        <w:tc>
          <w:tcPr>
            <w:tcW w:w="1762"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B9C80C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decimal</w:t>
            </w:r>
          </w:p>
        </w:tc>
        <w:tc>
          <w:tcPr>
            <w:tcW w:w="86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E04FC07">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8</w:t>
            </w:r>
          </w:p>
        </w:tc>
        <w:tc>
          <w:tcPr>
            <w:tcW w:w="4375" w:type="dxa"/>
            <w:gridSpan w:val="4"/>
            <w:tcBorders>
              <w:top w:val="single" w:color="000000" w:sz="2" w:space="0"/>
              <w:left w:val="single" w:color="000000" w:sz="2" w:space="0"/>
              <w:bottom w:val="single" w:color="000000" w:sz="2" w:space="0"/>
              <w:right w:val="single" w:color="000000" w:sz="2" w:space="0"/>
            </w:tcBorders>
            <w:shd w:val="clear" w:color="auto" w:fill="auto"/>
            <w:vAlign w:val="center"/>
          </w:tcPr>
          <w:p w14:paraId="0045790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Географическая долгота.</w:t>
            </w:r>
          </w:p>
        </w:tc>
      </w:tr>
      <w:tr w14:paraId="1D32F7EF">
        <w:tblPrEx>
          <w:tblCellMar>
            <w:top w:w="0" w:type="dxa"/>
            <w:left w:w="108" w:type="dxa"/>
            <w:bottom w:w="0" w:type="dxa"/>
            <w:right w:w="108" w:type="dxa"/>
          </w:tblCellMar>
        </w:tblPrEx>
        <w:trPr>
          <w:gridAfter w:val="2"/>
          <w:wAfter w:w="39" w:type="dxa"/>
          <w:trHeight w:val="506" w:hRule="atLeast"/>
        </w:trPr>
        <w:tc>
          <w:tcPr>
            <w:tcW w:w="9240" w:type="dxa"/>
            <w:gridSpan w:val="14"/>
            <w:tcBorders>
              <w:top w:val="single" w:color="000000" w:sz="2" w:space="0"/>
              <w:left w:val="single" w:color="000000" w:sz="2" w:space="0"/>
              <w:bottom w:val="single" w:color="000000" w:sz="2" w:space="0"/>
              <w:right w:val="single" w:color="000000" w:sz="2" w:space="0"/>
            </w:tcBorders>
            <w:shd w:val="clear" w:color="auto" w:fill="CFCECE" w:themeFill="background2" w:themeFillShade="E5"/>
            <w:vAlign w:val="center"/>
          </w:tcPr>
          <w:p w14:paraId="69668616">
            <w:pPr>
              <w:spacing w:line="240" w:lineRule="auto"/>
              <w:jc w:val="center"/>
              <w:textAlignment w:val="cente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reviews</w:t>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 xml:space="preserve"> – отзывы и оценки пользователей.</w:t>
            </w:r>
          </w:p>
        </w:tc>
      </w:tr>
      <w:tr w14:paraId="6E9DA7C7">
        <w:tblPrEx>
          <w:tblCellMar>
            <w:top w:w="0" w:type="dxa"/>
            <w:left w:w="108" w:type="dxa"/>
            <w:bottom w:w="0" w:type="dxa"/>
            <w:right w:w="108" w:type="dxa"/>
          </w:tblCellMar>
        </w:tblPrEx>
        <w:trPr>
          <w:gridAfter w:val="2"/>
          <w:wAfter w:w="39" w:type="dxa"/>
          <w:trHeight w:val="1178"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75E5BC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review_id</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9F38D8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F8847C8">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93"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0A36AD2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PK</w:t>
            </w:r>
            <w:r>
              <w:rPr>
                <w:rFonts w:ascii="Times New Roman" w:hAnsi="Times New Roman" w:eastAsia="SimSun" w:cs="Times New Roman"/>
                <w:color w:val="000000" w:themeColor="text1"/>
                <w:sz w:val="28"/>
                <w:szCs w:val="28"/>
                <w:lang w:val="ru-RU" w:eastAsia="zh-CN" w:bidi="ar"/>
                <w14:textFill>
                  <w14:solidFill>
                    <w14:schemeClr w14:val="tx1"/>
                  </w14:solidFill>
                </w14:textFill>
              </w:rPr>
              <w:t>) Первичный ключ – уникальный идентификатор отзыва, автоинкрементный.</w:t>
            </w:r>
          </w:p>
        </w:tc>
      </w:tr>
      <w:tr w14:paraId="14A41A57">
        <w:tblPrEx>
          <w:tblCellMar>
            <w:top w:w="0" w:type="dxa"/>
            <w:left w:w="108" w:type="dxa"/>
            <w:bottom w:w="0" w:type="dxa"/>
            <w:right w:w="108" w:type="dxa"/>
          </w:tblCellMar>
        </w:tblPrEx>
        <w:trPr>
          <w:gridAfter w:val="2"/>
          <w:wAfter w:w="39" w:type="dxa"/>
          <w:trHeight w:val="1514"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13A6BB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order_id</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944019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0FE903E">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93"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30F07ACF">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orders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order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Гарантирует, что отзыв оставлен только после выполненного заказа.</w:t>
            </w:r>
          </w:p>
        </w:tc>
      </w:tr>
      <w:tr w14:paraId="17B0568B">
        <w:tblPrEx>
          <w:tblCellMar>
            <w:top w:w="0" w:type="dxa"/>
            <w:left w:w="108" w:type="dxa"/>
            <w:bottom w:w="0" w:type="dxa"/>
            <w:right w:w="108" w:type="dxa"/>
          </w:tblCellMar>
        </w:tblPrEx>
        <w:trPr>
          <w:gridAfter w:val="2"/>
          <w:wAfter w:w="39" w:type="dxa"/>
          <w:trHeight w:val="1178"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693257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from_user_id</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06121AD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F9D1381">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93"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480234C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users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user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Пользователь, оставивший отзыв.</w:t>
            </w:r>
          </w:p>
        </w:tc>
      </w:tr>
      <w:tr w14:paraId="339D6CD0">
        <w:tblPrEx>
          <w:tblCellMar>
            <w:top w:w="0" w:type="dxa"/>
            <w:left w:w="108" w:type="dxa"/>
            <w:bottom w:w="0" w:type="dxa"/>
            <w:right w:w="108" w:type="dxa"/>
          </w:tblCellMar>
        </w:tblPrEx>
        <w:trPr>
          <w:gridAfter w:val="2"/>
          <w:wAfter w:w="39" w:type="dxa"/>
          <w:trHeight w:val="1178"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2F4E39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to_user_id</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67CB200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int</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76993530">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w:t>
            </w:r>
          </w:p>
        </w:tc>
        <w:tc>
          <w:tcPr>
            <w:tcW w:w="4393"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6E9A618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FK</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Внешний ключ – ссылается на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users</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user</w:t>
            </w:r>
            <w:r>
              <w:rPr>
                <w:rFonts w:ascii="Times New Roman" w:hAnsi="Times New Roman" w:eastAsia="SimSun" w:cs="Times New Roman"/>
                <w:color w:val="000000" w:themeColor="text1"/>
                <w:sz w:val="28"/>
                <w:szCs w:val="28"/>
                <w:lang w:val="ru-RU" w:eastAsia="zh-CN" w:bidi="ar"/>
                <w14:textFill>
                  <w14:solidFill>
                    <w14:schemeClr w14:val="tx1"/>
                  </w14:solidFill>
                </w14:textFill>
              </w:rPr>
              <w:t>_</w:t>
            </w:r>
            <w:r>
              <w:rPr>
                <w:rFonts w:ascii="Times New Roman" w:hAnsi="Times New Roman" w:eastAsia="SimSun" w:cs="Times New Roman"/>
                <w:color w:val="000000" w:themeColor="text1"/>
                <w:sz w:val="28"/>
                <w:szCs w:val="28"/>
                <w:lang w:val="en-US" w:eastAsia="zh-CN" w:bidi="ar"/>
                <w14:textFill>
                  <w14:solidFill>
                    <w14:schemeClr w14:val="tx1"/>
                  </w14:solidFill>
                </w14:textFill>
              </w:rPr>
              <w:t>id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Пользователь, получивший отзыв.</w:t>
            </w:r>
          </w:p>
        </w:tc>
      </w:tr>
      <w:tr w14:paraId="65CD7152">
        <w:tblPrEx>
          <w:tblCellMar>
            <w:top w:w="0" w:type="dxa"/>
            <w:left w:w="108" w:type="dxa"/>
            <w:bottom w:w="0" w:type="dxa"/>
            <w:right w:w="108" w:type="dxa"/>
          </w:tblCellMar>
        </w:tblPrEx>
        <w:trPr>
          <w:gridAfter w:val="2"/>
          <w:wAfter w:w="39" w:type="dxa"/>
          <w:trHeight w:val="506"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964348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rating</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543F745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tinyint</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15ECC8E">
            <w:pPr>
              <w:spacing w:line="240" w:lineRule="auto"/>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w:t>
            </w:r>
          </w:p>
        </w:tc>
        <w:tc>
          <w:tcPr>
            <w:tcW w:w="4393"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4CDA17B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Оценка по 5-балльной шкале (1-5).</w:t>
            </w:r>
          </w:p>
        </w:tc>
      </w:tr>
      <w:tr w14:paraId="6EE70A32">
        <w:tblPrEx>
          <w:tblCellMar>
            <w:top w:w="0" w:type="dxa"/>
            <w:left w:w="108" w:type="dxa"/>
            <w:bottom w:w="0" w:type="dxa"/>
            <w:right w:w="108" w:type="dxa"/>
          </w:tblCellMar>
        </w:tblPrEx>
        <w:trPr>
          <w:gridAfter w:val="2"/>
          <w:wAfter w:w="39" w:type="dxa"/>
          <w:trHeight w:val="506"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581317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comment</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85300B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text</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4350251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93"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74AB68F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Текст отзыва. Может быть </w:t>
            </w:r>
            <w:r>
              <w:rPr>
                <w:rFonts w:ascii="Times New Roman" w:hAnsi="Times New Roman" w:eastAsia="SimSun" w:cs="Times New Roman"/>
                <w:color w:val="000000" w:themeColor="text1"/>
                <w:sz w:val="28"/>
                <w:szCs w:val="28"/>
                <w:lang w:val="en-US" w:eastAsia="zh-CN" w:bidi="ar"/>
                <w14:textFill>
                  <w14:solidFill>
                    <w14:schemeClr w14:val="tx1"/>
                  </w14:solidFill>
                </w14:textFill>
              </w:rPr>
              <w:t>NULL</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66BD7375">
        <w:tblPrEx>
          <w:tblCellMar>
            <w:top w:w="0" w:type="dxa"/>
            <w:left w:w="108" w:type="dxa"/>
            <w:bottom w:w="0" w:type="dxa"/>
            <w:right w:w="108" w:type="dxa"/>
          </w:tblCellMar>
        </w:tblPrEx>
        <w:trPr>
          <w:gridAfter w:val="2"/>
          <w:wAfter w:w="39" w:type="dxa"/>
          <w:trHeight w:val="512" w:hRule="atLeast"/>
        </w:trPr>
        <w:tc>
          <w:tcPr>
            <w:tcW w:w="2213"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307F162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created_at</w:t>
            </w:r>
          </w:p>
        </w:tc>
        <w:tc>
          <w:tcPr>
            <w:tcW w:w="1770"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1682997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timestamp</w:t>
            </w:r>
          </w:p>
        </w:tc>
        <w:tc>
          <w:tcPr>
            <w:tcW w:w="864" w:type="dxa"/>
            <w:gridSpan w:val="3"/>
            <w:tcBorders>
              <w:top w:val="single" w:color="000000" w:sz="2" w:space="0"/>
              <w:left w:val="single" w:color="000000" w:sz="2" w:space="0"/>
              <w:bottom w:val="single" w:color="000000" w:sz="2" w:space="0"/>
              <w:right w:val="single" w:color="000000" w:sz="2" w:space="0"/>
            </w:tcBorders>
            <w:shd w:val="clear" w:color="auto" w:fill="auto"/>
            <w:vAlign w:val="center"/>
          </w:tcPr>
          <w:p w14:paraId="2B46FB6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4393" w:type="dxa"/>
            <w:gridSpan w:val="5"/>
            <w:tcBorders>
              <w:top w:val="single" w:color="000000" w:sz="2" w:space="0"/>
              <w:left w:val="single" w:color="000000" w:sz="2" w:space="0"/>
              <w:bottom w:val="single" w:color="000000" w:sz="2" w:space="0"/>
              <w:right w:val="single" w:color="000000" w:sz="2" w:space="0"/>
            </w:tcBorders>
            <w:shd w:val="clear" w:color="auto" w:fill="auto"/>
            <w:vAlign w:val="center"/>
          </w:tcPr>
          <w:p w14:paraId="5D281BC0">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Дата и время создания отзыва.</w:t>
            </w:r>
          </w:p>
        </w:tc>
      </w:tr>
    </w:tbl>
    <w:p w14:paraId="0D034020">
      <w:pPr>
        <w:spacing w:after="0" w:line="240" w:lineRule="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br w:type="page"/>
      </w:r>
    </w:p>
    <w:p w14:paraId="50BFBF53">
      <w:pPr>
        <w:pStyle w:val="2"/>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25" w:name="_Toc14549"/>
      <w:r>
        <w:rPr>
          <w:rFonts w:ascii="Times New Roman" w:hAnsi="Times New Roman" w:cs="Times New Roman"/>
          <w:b/>
          <w:bCs/>
          <w:color w:val="000000" w:themeColor="text1"/>
          <w:sz w:val="28"/>
          <w:szCs w:val="28"/>
          <w:lang w:val="ru-RU"/>
          <w14:textFill>
            <w14:solidFill>
              <w14:schemeClr w14:val="tx1"/>
            </w14:solidFill>
          </w14:textFill>
        </w:rPr>
        <w:t xml:space="preserve">2 ТЕОРЕТИЧЕСКИЕ ОСНОВЫ И РАЗРАБОТКА АЛГОРИТМИЧЕСКОГО ЯДРА АГРЕГАТОРА </w:t>
      </w:r>
      <w:r>
        <w:rPr>
          <w:rFonts w:ascii="Times New Roman" w:hAnsi="Times New Roman" w:cs="Times New Roman"/>
          <w:b/>
          <w:bCs/>
          <w:color w:val="000000" w:themeColor="text1"/>
          <w:sz w:val="28"/>
          <w:szCs w:val="28"/>
          <w:lang w:val="en-US"/>
          <w14:textFill>
            <w14:solidFill>
              <w14:schemeClr w14:val="tx1"/>
            </w14:solidFill>
          </w14:textFill>
        </w:rPr>
        <w:t>DELIVERYMATCH</w:t>
      </w:r>
      <w:bookmarkEnd w:id="25"/>
    </w:p>
    <w:p w14:paraId="671BB9BA">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26" w:name="_Toc17119"/>
      <w:r>
        <w:rPr>
          <w:rFonts w:ascii="Times New Roman" w:hAnsi="Times New Roman" w:cs="Times New Roman"/>
          <w:b/>
          <w:bCs/>
          <w:color w:val="000000" w:themeColor="text1"/>
          <w:sz w:val="28"/>
          <w:szCs w:val="28"/>
          <w:lang w:val="ru-RU"/>
          <w14:textFill>
            <w14:solidFill>
              <w14:schemeClr w14:val="tx1"/>
            </w14:solidFill>
          </w14:textFill>
        </w:rPr>
        <w:t>2.1 Сравнительный анализ математических моделей оптимизации логистических процессов</w:t>
      </w:r>
      <w:bookmarkEnd w:id="26"/>
    </w:p>
    <w:p w14:paraId="2DB107F6">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Для решения задач интеллектуального сопоставления заказов и водителей, оптимизации маршрутов, планирования загрузки транспортных средств и динамического ценообразования в рамках платформы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необходимо рассмотреть существующие математические модели и методы оптимизации. Выбор оптимального подхода требует анализа вычислительной сложности, точности и применимости в условиях работы с данными в реальном времени.</w:t>
      </w:r>
    </w:p>
    <w:p w14:paraId="7B8B37B7">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bookmarkStart w:id="27" w:name="_Toc5805"/>
      <w:r>
        <w:rPr>
          <w:rFonts w:ascii="Times New Roman" w:hAnsi="Times New Roman" w:cs="Times New Roman"/>
          <w:b/>
          <w:bCs/>
          <w:color w:val="000000" w:themeColor="text1"/>
          <w:sz w:val="28"/>
          <w:szCs w:val="28"/>
          <w:lang w:val="ru-RU"/>
          <w14:textFill>
            <w14:solidFill>
              <w14:schemeClr w14:val="tx1"/>
            </w14:solidFill>
          </w14:textFill>
        </w:rPr>
        <w:t>Обзор классических алгоритмов оптимизации</w:t>
      </w:r>
      <w:bookmarkEnd w:id="27"/>
      <w:r>
        <w:rPr>
          <w:rFonts w:ascii="Times New Roman" w:hAnsi="Times New Roman" w:cs="Times New Roman"/>
          <w:b/>
          <w:bCs/>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ru-RU"/>
          <w14:textFill>
            <w14:solidFill>
              <w14:schemeClr w14:val="tx1"/>
            </w14:solidFill>
          </w14:textFill>
        </w:rPr>
        <w:t xml:space="preserve"> В области логистической оптимизации выделяются четыре ключевых класса задач, каждый из которых имеет свои классические методы решения, а именно:</w:t>
      </w:r>
    </w:p>
    <w:p w14:paraId="26E54F09">
      <w:pPr>
        <w:numPr>
          <w:ilvl w:val="0"/>
          <w:numId w:val="8"/>
        </w:numPr>
        <w:tabs>
          <w:tab w:val="left" w:pos="425"/>
        </w:tabs>
        <w:spacing w:after="0" w:line="360" w:lineRule="auto"/>
        <w:ind w:left="0"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задача о рюкзаке (</w:t>
      </w:r>
      <w:r>
        <w:rPr>
          <w:rFonts w:ascii="Times New Roman" w:hAnsi="Times New Roman" w:cs="Times New Roman"/>
          <w:color w:val="000000" w:themeColor="text1"/>
          <w:sz w:val="28"/>
          <w:szCs w:val="28"/>
          <w:lang w:val="en-US"/>
          <w14:textFill>
            <w14:solidFill>
              <w14:schemeClr w14:val="tx1"/>
            </w14:solidFill>
          </w14:textFill>
        </w:rPr>
        <w:t>Knapsack</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en-US"/>
          <w14:textFill>
            <w14:solidFill>
              <w14:schemeClr w14:val="tx1"/>
            </w14:solidFill>
          </w14:textFill>
        </w:rPr>
        <w:t>p</w:t>
      </w:r>
      <w:r>
        <w:rPr>
          <w:rFonts w:ascii="Times New Roman" w:hAnsi="Times New Roman" w:cs="Times New Roman"/>
          <w:color w:val="000000" w:themeColor="text1"/>
          <w:sz w:val="28"/>
          <w:szCs w:val="28"/>
          <w:lang w:val="en-US"/>
          <w14:textFill>
            <w14:solidFill>
              <w14:schemeClr w14:val="tx1"/>
            </w14:solidFill>
          </w14:textFill>
        </w:rPr>
        <w:t>roblem</w:t>
      </w:r>
      <w:r>
        <w:rPr>
          <w:rFonts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для отбора заказов, которые может выполнить водитель с учетом ограничений по весу и объему;</w:t>
      </w:r>
    </w:p>
    <w:p w14:paraId="4615C0F2">
      <w:pPr>
        <w:numPr>
          <w:ilvl w:val="0"/>
          <w:numId w:val="8"/>
        </w:numPr>
        <w:tabs>
          <w:tab w:val="left" w:pos="425"/>
        </w:tabs>
        <w:spacing w:after="0" w:line="360" w:lineRule="auto"/>
        <w:ind w:left="0"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задача маршрутизации транспорта (</w:t>
      </w:r>
      <w:r>
        <w:rPr>
          <w:rFonts w:ascii="Times New Roman" w:hAnsi="Times New Roman" w:cs="Times New Roman"/>
          <w:color w:val="000000" w:themeColor="text1"/>
          <w:sz w:val="28"/>
          <w:szCs w:val="28"/>
          <w:lang w:val="en-US"/>
          <w14:textFill>
            <w14:solidFill>
              <w14:schemeClr w14:val="tx1"/>
            </w14:solidFill>
          </w14:textFill>
        </w:rPr>
        <w:t>Vehicle</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Routing</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Problem</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VRP</w:t>
      </w:r>
      <w:r>
        <w:rPr>
          <w:rFonts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для построения оптимальных последовательностей доставки;</w:t>
      </w:r>
    </w:p>
    <w:p w14:paraId="4B97D1FD">
      <w:pPr>
        <w:numPr>
          <w:ilvl w:val="0"/>
          <w:numId w:val="8"/>
        </w:numPr>
        <w:tabs>
          <w:tab w:val="left" w:pos="425"/>
        </w:tabs>
        <w:spacing w:after="0" w:line="360" w:lineRule="auto"/>
        <w:ind w:left="0"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задача трехмерной упаковки (3</w:t>
      </w:r>
      <w:r>
        <w:rPr>
          <w:rFonts w:ascii="Times New Roman" w:hAnsi="Times New Roman" w:cs="Times New Roman"/>
          <w:color w:val="000000" w:themeColor="text1"/>
          <w:sz w:val="28"/>
          <w:szCs w:val="28"/>
          <w:lang w:val="en-US"/>
          <w14:textFill>
            <w14:solidFill>
              <w14:schemeClr w14:val="tx1"/>
            </w14:solidFill>
          </w14:textFill>
        </w:rPr>
        <w:t>D</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Bin</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Packing</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Problem</w:t>
      </w:r>
      <w:r>
        <w:rPr>
          <w:rFonts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для планирования размещения грузов в кузове;</w:t>
      </w:r>
    </w:p>
    <w:p w14:paraId="1A5FBB18">
      <w:pPr>
        <w:numPr>
          <w:ilvl w:val="0"/>
          <w:numId w:val="8"/>
        </w:numPr>
        <w:tabs>
          <w:tab w:val="left" w:pos="425"/>
        </w:tabs>
        <w:spacing w:after="0" w:line="360" w:lineRule="auto"/>
        <w:ind w:left="0"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задача регрессии для ценообразования</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для прогнозирования оптимальной стоимости доставки.</w:t>
      </w:r>
    </w:p>
    <w:p w14:paraId="65993593">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рисунке 2.1 представлена классификация основных алгоритмов, применяемых для решения данных задач.</w:t>
      </w:r>
    </w:p>
    <w:p w14:paraId="41A92889">
      <w:pPr>
        <w:pStyle w:val="21"/>
        <w:spacing w:beforeAutospacing="0" w:afterAutospacing="0" w:line="360" w:lineRule="auto"/>
        <w:jc w:val="center"/>
        <w:rPr>
          <w:color w:val="000000" w:themeColor="text1"/>
          <w:sz w:val="28"/>
          <w:szCs w:val="28"/>
          <w:lang w:val="ru-RU"/>
          <w14:textFill>
            <w14:solidFill>
              <w14:schemeClr w14:val="tx1"/>
            </w14:solidFill>
          </w14:textFill>
        </w:rPr>
      </w:pPr>
      <w:r>
        <w:rPr>
          <w:color w:val="000000" w:themeColor="text1"/>
          <w14:textFill>
            <w14:solidFill>
              <w14:schemeClr w14:val="tx1"/>
            </w14:solidFill>
          </w14:textFill>
        </w:rPr>
        <w:drawing>
          <wp:inline distT="0" distB="0" distL="114300" distR="114300">
            <wp:extent cx="6068060" cy="4342765"/>
            <wp:effectExtent l="0" t="0" r="0" b="0"/>
            <wp:docPr id="18"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2" descr="IMG_256"/>
                    <pic:cNvPicPr>
                      <a:picLocks noChangeAspect="1"/>
                    </pic:cNvPicPr>
                  </pic:nvPicPr>
                  <pic:blipFill>
                    <a:blip r:embed="rId19"/>
                    <a:srcRect l="5550" t="10704" b="31509"/>
                    <a:stretch>
                      <a:fillRect/>
                    </a:stretch>
                  </pic:blipFill>
                  <pic:spPr>
                    <a:xfrm>
                      <a:off x="0" y="0"/>
                      <a:ext cx="6068060" cy="4342765"/>
                    </a:xfrm>
                    <a:prstGeom prst="rect">
                      <a:avLst/>
                    </a:prstGeom>
                    <a:noFill/>
                    <a:ln w="9525">
                      <a:noFill/>
                    </a:ln>
                  </pic:spPr>
                </pic:pic>
              </a:graphicData>
            </a:graphic>
          </wp:inline>
        </w:drawing>
      </w:r>
      <w:r>
        <w:rPr>
          <w:color w:val="000000" w:themeColor="text1"/>
          <w:sz w:val="28"/>
          <w:szCs w:val="28"/>
          <w:lang w:val="ru-RU"/>
          <w14:textFill>
            <w14:solidFill>
              <w14:schemeClr w14:val="tx1"/>
            </w14:solidFill>
          </w14:textFill>
        </w:rPr>
        <w:t>Рисунок 2.1 – Классификация алгоритмов оптимизации логистических задач</w:t>
      </w:r>
    </w:p>
    <w:p w14:paraId="1184EB56">
      <w:pPr>
        <w:spacing w:after="0" w:line="360" w:lineRule="auto"/>
        <w:ind w:firstLine="709"/>
        <w:jc w:val="both"/>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рисунке 2.1 представлена иерархическая классификация методов оптимизации. Точные методы (ветви и границы, динамическое программирование) гарантируют оптимальное решение, но имеют экспоненциальную вычислительную сложность. Приближенные методы (жадные алгоритмы, эвристики) обеспечивают приемлемое решение за полиномиальное время. Метаэвристики (генетические алгоритмы, имитация отжига) используются для сложных комбинаторных задач. Методы машинного обучения (градиентный бустинг, нейронные сети) применяются для задач прогнозирования [8].</w:t>
      </w:r>
    </w:p>
    <w:p w14:paraId="3344F45F">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28" w:name="_Toc20268"/>
      <w:r>
        <w:rPr>
          <w:rFonts w:ascii="Times New Roman" w:hAnsi="Times New Roman" w:cs="Times New Roman"/>
          <w:b/>
          <w:bCs/>
          <w:color w:val="000000" w:themeColor="text1"/>
          <w:sz w:val="28"/>
          <w:szCs w:val="28"/>
          <w:lang w:val="ru-RU"/>
          <w14:textFill>
            <w14:solidFill>
              <w14:schemeClr w14:val="tx1"/>
            </w14:solidFill>
          </w14:textFill>
        </w:rPr>
        <w:t>2.2 Разработка и обоснование алгоритма сопоставления заказов и водителей</w:t>
      </w:r>
      <w:bookmarkEnd w:id="28"/>
    </w:p>
    <w:p w14:paraId="775FA7D7">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29" w:name="_Toc4537"/>
      <w:r>
        <w:rPr>
          <w:rFonts w:hint="default" w:ascii="Times New Roman" w:hAnsi="Times New Roman"/>
          <w:color w:val="000000" w:themeColor="text1"/>
          <w:sz w:val="28"/>
          <w:szCs w:val="28"/>
          <w:lang w:val="ru-RU"/>
          <w14:textFill>
            <w14:solidFill>
              <w14:schemeClr w14:val="tx1"/>
            </w14:solidFill>
          </w14:textFill>
        </w:rPr>
        <w:t xml:space="preserve">2.2.1 Алгоритм </w:t>
      </w:r>
      <w:r>
        <w:rPr>
          <w:rFonts w:hint="default" w:ascii="Times New Roman" w:hAnsi="Times New Roman"/>
          <w:color w:val="000000" w:themeColor="text1"/>
          <w:sz w:val="28"/>
          <w:szCs w:val="28"/>
          <w14:textFill>
            <w14:solidFill>
              <w14:schemeClr w14:val="tx1"/>
            </w14:solidFill>
          </w14:textFill>
        </w:rPr>
        <w:t>GreedyFeasibilityCheck</w:t>
      </w:r>
      <w:r>
        <w:rPr>
          <w:rFonts w:hint="default" w:ascii="Times New Roman" w:hAnsi="Times New Roman"/>
          <w:color w:val="000000" w:themeColor="text1"/>
          <w:sz w:val="28"/>
          <w:szCs w:val="28"/>
          <w:lang w:val="ru-RU"/>
          <w14:textFill>
            <w14:solidFill>
              <w14:schemeClr w14:val="tx1"/>
            </w14:solidFill>
          </w14:textFill>
        </w:rPr>
        <w:t xml:space="preserve"> (многомерная задача о рюкзаке)</w:t>
      </w:r>
      <w:bookmarkEnd w:id="29"/>
    </w:p>
    <w:p w14:paraId="2BB6E050">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Для решения проблемы некорректного сопоставления заказов и водителей, описанной в разделе 1.5.1, предлагается использовать модифицированный алгоритм, основанный на многомерной задаче о рюкзаке.</w:t>
      </w:r>
    </w:p>
    <w:p w14:paraId="21C8249F">
      <w:pPr>
        <w:spacing w:after="0" w:line="360" w:lineRule="auto"/>
        <w:ind w:firstLine="709"/>
        <w:jc w:val="both"/>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2.2.1.1 Математическая постановка</w:t>
      </w:r>
    </w:p>
    <w:p w14:paraId="1631AD26">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Классическая задача о рюкзаке (0/1 </w:t>
      </w:r>
      <w:r>
        <w:rPr>
          <w:rFonts w:ascii="Times New Roman" w:hAnsi="Times New Roman" w:cs="Times New Roman"/>
          <w:color w:val="000000" w:themeColor="text1"/>
          <w:sz w:val="28"/>
          <w:szCs w:val="28"/>
          <w:lang w:val="en-US"/>
          <w14:textFill>
            <w14:solidFill>
              <w14:schemeClr w14:val="tx1"/>
            </w14:solidFill>
          </w14:textFill>
        </w:rPr>
        <w:t>Knapsack</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Problem</w:t>
      </w:r>
      <w:r>
        <w:rPr>
          <w:rFonts w:ascii="Times New Roman" w:hAnsi="Times New Roman" w:cs="Times New Roman"/>
          <w:color w:val="000000" w:themeColor="text1"/>
          <w:sz w:val="28"/>
          <w:szCs w:val="28"/>
          <w:lang w:val="ru-RU"/>
          <w14:textFill>
            <w14:solidFill>
              <w14:schemeClr w14:val="tx1"/>
            </w14:solidFill>
          </w14:textFill>
        </w:rPr>
        <w:t>) формулируется следующим образом. Пусть имеется набор из</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drawing>
          <wp:inline distT="0" distB="0" distL="114300" distR="114300">
            <wp:extent cx="106045" cy="80010"/>
            <wp:effectExtent l="0" t="0" r="635" b="11430"/>
            <wp:docPr id="217"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2384804F-3998-4D57-9195-F3826E402611-3" descr="wps"/>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106045" cy="8001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предметов, каждый из которых характеризуется весом</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238125" cy="137160"/>
            <wp:effectExtent l="0" t="0" r="5715" b="0"/>
            <wp:docPr id="23"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384804F-3998-4D57-9195-F3826E402611-4" descr="wps"/>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238125" cy="13716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и ценностью</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56845" cy="127635"/>
            <wp:effectExtent l="0" t="0" r="10795" b="9525"/>
            <wp:docPr id="22" name="2384804F-3998-4D57-9195-F3826E402611-5"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5" descr="C:/Users/1/AppData/Local/Temp/wps.xdhiTYwps"/>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156845" cy="12763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Необходимо выбрать подмножество предметов, которое максимизирует суммарную ценн</w:t>
      </w:r>
      <w:r>
        <w:rPr>
          <w:rFonts w:ascii="Times New Roman" w:hAnsi="Times New Roman" w:cs="Times New Roman"/>
          <w:color w:val="000000" w:themeColor="text1"/>
          <w:sz w:val="28"/>
          <w:szCs w:val="28"/>
          <w:lang w:val="ru-RU"/>
          <w14:textFill>
            <w14:solidFill>
              <w14:schemeClr w14:val="tx1"/>
            </w14:solidFill>
          </w14:textFill>
        </w:rPr>
        <w:t>ость:</w:t>
      </w:r>
    </w:p>
    <w:p w14:paraId="0ACC45ED">
      <w:pPr>
        <w:keepNext w:val="0"/>
        <w:keepLines w:val="0"/>
        <w:pageBreakBefore w:val="0"/>
        <w:widowControl/>
        <w:kinsoku/>
        <w:wordWrap/>
        <w:overflowPunct/>
        <w:topLinePunct w:val="0"/>
        <w:autoSpaceDE/>
        <w:autoSpaceDN/>
        <w:bidi w:val="0"/>
        <w:adjustRightInd/>
        <w:snapToGrid/>
        <w:spacing w:after="0" w:line="360" w:lineRule="auto"/>
        <w:ind w:left="2127"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m:oMath>
        <m:r>
          <m:rPr/>
          <w:rPr>
            <w:rFonts w:ascii="Cambria Math" w:hAnsi="Cambria Math" w:cs="Times New Roman"/>
            <w:color w:val="000000" w:themeColor="text1"/>
            <w:sz w:val="28"/>
            <w:szCs w:val="28"/>
            <w:lang w:val="en-US"/>
            <w14:textFill>
              <w14:solidFill>
                <w14:schemeClr w14:val="tx1"/>
              </w14:solidFill>
            </w14:textFill>
          </w:rPr>
          <m:t>Maximize</m:t>
        </m:r>
        <m:r>
          <m:rPr/>
          <w:rPr>
            <w:rFonts w:ascii="Cambria Math" w:hAnsi="Cambria Math" w:cs="Times New Roman"/>
            <w:color w:val="000000" w:themeColor="text1"/>
            <w:sz w:val="28"/>
            <w:szCs w:val="28"/>
            <w:lang w:val="ru-RU"/>
            <w14:textFill>
              <w14:solidFill>
                <w14:schemeClr w14:val="tx1"/>
              </w14:solidFill>
            </w14:textFill>
          </w:rPr>
          <m:t>=</m:t>
        </m:r>
        <m:nary>
          <m:naryPr>
            <m:chr m:val="∑"/>
            <m:grow m:val="1"/>
            <m:limLoc m:val="undOvr"/>
            <m:ctrlPr>
              <w:rPr>
                <w:rFonts w:ascii="Cambria Math" w:hAnsi="Cambria Math" w:cs="Times New Roman"/>
                <w:i/>
                <w:color w:val="000000" w:themeColor="text1"/>
                <w:sz w:val="28"/>
                <w:szCs w:val="28"/>
                <w:lang w:val="ru-RU"/>
                <w14:textFill>
                  <w14:solidFill>
                    <w14:schemeClr w14:val="tx1"/>
                  </w14:solidFill>
                </w14:textFill>
              </w:rPr>
            </m:ctrlPr>
          </m:naryPr>
          <m:sub>
            <m:r>
              <m:rPr/>
              <w:rPr>
                <w:rFonts w:ascii="Cambria Math" w:hAnsi="Cambria Math" w:cs="Times New Roman"/>
                <w:color w:val="000000" w:themeColor="text1"/>
                <w:sz w:val="28"/>
                <w:szCs w:val="28"/>
                <w:lang w:val="ru-RU"/>
                <w14:textFill>
                  <w14:solidFill>
                    <w14:schemeClr w14:val="tx1"/>
                  </w14:solidFill>
                </w14:textFill>
              </w:rPr>
              <m:t>i=1</m:t>
            </m:r>
            <m:ctrlPr>
              <w:rPr>
                <w:rFonts w:ascii="Cambria Math" w:hAnsi="Cambria Math" w:cs="Times New Roman"/>
                <w:i/>
                <w:color w:val="000000" w:themeColor="text1"/>
                <w:sz w:val="28"/>
                <w:szCs w:val="28"/>
                <w:lang w:val="ru-RU"/>
                <w14:textFill>
                  <w14:solidFill>
                    <w14:schemeClr w14:val="tx1"/>
                  </w14:solidFill>
                </w14:textFill>
              </w:rPr>
            </m:ctrlPr>
          </m:sub>
          <m:sup>
            <m:r>
              <m:rPr/>
              <w:rPr>
                <w:rFonts w:ascii="Cambria Math" w:hAnsi="Cambria Math" w:cs="Times New Roman"/>
                <w:color w:val="000000" w:themeColor="text1"/>
                <w:sz w:val="28"/>
                <w:szCs w:val="28"/>
                <w:lang w:val="ru-RU"/>
                <w14:textFill>
                  <w14:solidFill>
                    <w14:schemeClr w14:val="tx1"/>
                  </w14:solidFill>
                </w14:textFill>
              </w:rPr>
              <m:t>n</m:t>
            </m:r>
            <m:ctrlPr>
              <w:rPr>
                <w:rFonts w:ascii="Cambria Math" w:hAnsi="Cambria Math" w:cs="Times New Roman"/>
                <w:i/>
                <w:color w:val="000000" w:themeColor="text1"/>
                <w:sz w:val="28"/>
                <w:szCs w:val="28"/>
                <w:lang w:val="ru-RU"/>
                <w14:textFill>
                  <w14:solidFill>
                    <w14:schemeClr w14:val="tx1"/>
                  </w14:solidFill>
                </w14:textFill>
              </w:rPr>
            </m:ctrlPr>
          </m:sup>
          <m:e>
            <m:sSub>
              <m:sSubPr>
                <m:ctrlPr>
                  <w:rPr>
                    <w:rFonts w:ascii="Cambria Math" w:hAnsi="Cambria Math" w:cs="Times New Roman"/>
                    <w:i/>
                    <w:color w:val="000000" w:themeColor="text1"/>
                    <w:sz w:val="28"/>
                    <w:szCs w:val="28"/>
                    <w:lang w:val="ru-RU"/>
                    <w14:textFill>
                      <w14:solidFill>
                        <w14:schemeClr w14:val="tx1"/>
                      </w14:solidFill>
                    </w14:textFill>
                  </w:rPr>
                </m:ctrlPr>
              </m:sSubPr>
              <m:e>
                <m:sSub>
                  <m:sSubPr>
                    <m:ctrlPr>
                      <w:rPr>
                        <w:rFonts w:ascii="Cambria Math" w:hAnsi="Cambria Math" w:cs="Times New Roman"/>
                        <w:i/>
                        <w:color w:val="000000" w:themeColor="text1"/>
                        <w:sz w:val="28"/>
                        <w:szCs w:val="28"/>
                        <w:lang w:val="ru-RU"/>
                        <w14:textFill>
                          <w14:solidFill>
                            <w14:schemeClr w14:val="tx1"/>
                          </w14:solidFill>
                        </w14:textFill>
                      </w:rPr>
                    </m:ctrlPr>
                  </m:sSubPr>
                  <m:e>
                    <m:r>
                      <m:rPr/>
                      <w:rPr>
                        <w:rFonts w:ascii="Cambria Math" w:hAnsi="Cambria Math" w:cs="Times New Roman"/>
                        <w:color w:val="000000" w:themeColor="text1"/>
                        <w:sz w:val="28"/>
                        <w:szCs w:val="28"/>
                        <w:lang w:val="en-US"/>
                        <w14:textFill>
                          <w14:solidFill>
                            <w14:schemeClr w14:val="tx1"/>
                          </w14:solidFill>
                        </w14:textFill>
                      </w:rPr>
                      <m:t>p</m:t>
                    </m:r>
                    <m:ctrlPr>
                      <w:rPr>
                        <w:rFonts w:ascii="Cambria Math" w:hAnsi="Cambria Math" w:cs="Times New Roman"/>
                        <w:i/>
                        <w:color w:val="000000" w:themeColor="text1"/>
                        <w:sz w:val="28"/>
                        <w:szCs w:val="28"/>
                        <w:lang w:val="ru-RU"/>
                        <w14:textFill>
                          <w14:solidFill>
                            <w14:schemeClr w14:val="tx1"/>
                          </w14:solidFill>
                        </w14:textFill>
                      </w:rPr>
                    </m:ctrlPr>
                  </m:e>
                  <m:sub>
                    <m:r>
                      <m:rPr/>
                      <w:rPr>
                        <w:rFonts w:ascii="Cambria Math" w:hAnsi="Cambria Math" w:cs="Times New Roman"/>
                        <w:color w:val="000000" w:themeColor="text1"/>
                        <w:sz w:val="28"/>
                        <w:szCs w:val="28"/>
                        <w:lang w:val="ru-RU"/>
                        <w14:textFill>
                          <w14:solidFill>
                            <w14:schemeClr w14:val="tx1"/>
                          </w14:solidFill>
                        </w14:textFill>
                      </w:rPr>
                      <m:t>i</m:t>
                    </m:r>
                    <m:ctrlPr>
                      <w:rPr>
                        <w:rFonts w:ascii="Cambria Math" w:hAnsi="Cambria Math" w:cs="Times New Roman"/>
                        <w:i/>
                        <w:color w:val="000000" w:themeColor="text1"/>
                        <w:sz w:val="28"/>
                        <w:szCs w:val="28"/>
                        <w:lang w:val="ru-RU"/>
                        <w14:textFill>
                          <w14:solidFill>
                            <w14:schemeClr w14:val="tx1"/>
                          </w14:solidFill>
                        </w14:textFill>
                      </w:rPr>
                    </m:ctrlPr>
                  </m:sub>
                </m:sSub>
                <m:r>
                  <m:rPr/>
                  <w:rPr>
                    <w:rFonts w:ascii="Cambria Math" w:hAnsi="Cambria Math" w:cs="Times New Roman"/>
                    <w:color w:val="000000" w:themeColor="text1"/>
                    <w:sz w:val="28"/>
                    <w:szCs w:val="28"/>
                    <w:lang w:val="ru-RU"/>
                    <w14:textFill>
                      <w14:solidFill>
                        <w14:schemeClr w14:val="tx1"/>
                      </w14:solidFill>
                    </w14:textFill>
                  </w:rPr>
                  <m:t>x</m:t>
                </m:r>
                <m:ctrlPr>
                  <w:rPr>
                    <w:rFonts w:ascii="Cambria Math" w:hAnsi="Cambria Math" w:cs="Times New Roman"/>
                    <w:i/>
                    <w:color w:val="000000" w:themeColor="text1"/>
                    <w:sz w:val="28"/>
                    <w:szCs w:val="28"/>
                    <w:lang w:val="ru-RU"/>
                    <w14:textFill>
                      <w14:solidFill>
                        <w14:schemeClr w14:val="tx1"/>
                      </w14:solidFill>
                    </w14:textFill>
                  </w:rPr>
                </m:ctrlPr>
              </m:e>
              <m:sub>
                <m:r>
                  <m:rPr/>
                  <w:rPr>
                    <w:rFonts w:ascii="Cambria Math" w:hAnsi="Cambria Math" w:cs="Times New Roman"/>
                    <w:color w:val="000000" w:themeColor="text1"/>
                    <w:sz w:val="28"/>
                    <w:szCs w:val="28"/>
                    <w:lang w:val="ru-RU"/>
                    <w14:textFill>
                      <w14:solidFill>
                        <w14:schemeClr w14:val="tx1"/>
                      </w14:solidFill>
                    </w14:textFill>
                  </w:rPr>
                  <m:t>i</m:t>
                </m:r>
                <m:ctrlPr>
                  <w:rPr>
                    <w:rFonts w:ascii="Cambria Math" w:hAnsi="Cambria Math" w:cs="Times New Roman"/>
                    <w:i/>
                    <w:color w:val="000000" w:themeColor="text1"/>
                    <w:sz w:val="28"/>
                    <w:szCs w:val="28"/>
                    <w:lang w:val="ru-RU"/>
                    <w14:textFill>
                      <w14:solidFill>
                        <w14:schemeClr w14:val="tx1"/>
                      </w14:solidFill>
                    </w14:textFill>
                  </w:rPr>
                </m:ctrlPr>
              </m:sub>
            </m:sSub>
            <m:ctrlPr>
              <w:rPr>
                <w:rFonts w:ascii="Cambria Math" w:hAnsi="Cambria Math" w:cs="Times New Roman"/>
                <w:i/>
                <w:color w:val="000000" w:themeColor="text1"/>
                <w:sz w:val="28"/>
                <w:szCs w:val="28"/>
                <w:lang w:val="ru-RU"/>
                <w14:textFill>
                  <w14:solidFill>
                    <w14:schemeClr w14:val="tx1"/>
                  </w14:solidFill>
                </w14:textFill>
              </w:rPr>
            </m:ctrlPr>
          </m:e>
        </m:nary>
      </m:oMath>
      <w:r>
        <w:rPr>
          <w:rFonts w:hint="default" w:hAnsi="Cambria Math" w:cs="Times New Roman"/>
          <w:i w:val="0"/>
          <w:color w:val="000000" w:themeColor="text1"/>
          <w:sz w:val="28"/>
          <w:szCs w:val="28"/>
          <w:lang w:val="en-US"/>
          <w14:textFill>
            <w14:solidFill>
              <w14:schemeClr w14:val="tx1"/>
            </w14:solidFill>
          </w14:textFill>
        </w:rPr>
        <w:t>,</w:t>
      </w:r>
      <w:r>
        <w:rPr>
          <w:rFonts w:hAnsi="Cambria Math" w:cs="Times New Roman"/>
          <w:color w:val="000000" w:themeColor="text1"/>
          <w:sz w:val="28"/>
          <w:szCs w:val="28"/>
          <w:lang w:val="ru-RU"/>
          <w14:textFill>
            <w14:solidFill>
              <w14:schemeClr w14:val="tx1"/>
            </w14:solidFill>
          </w14:textFill>
        </w:rPr>
        <w:tab/>
      </w:r>
      <w:r>
        <w:rPr>
          <w:rFonts w:hAnsi="Cambria Math" w:cs="Times New Roman"/>
          <w:color w:val="000000" w:themeColor="text1"/>
          <w:sz w:val="28"/>
          <w:szCs w:val="28"/>
          <w:lang w:val="ru-RU"/>
          <w14:textFill>
            <w14:solidFill>
              <w14:schemeClr w14:val="tx1"/>
            </w14:solidFill>
          </w14:textFill>
        </w:rPr>
        <w:tab/>
      </w:r>
      <w:r>
        <w:rPr>
          <w:rFonts w:hAnsi="Cambria Math" w:cs="Times New Roman"/>
          <w:color w:val="000000" w:themeColor="text1"/>
          <w:sz w:val="28"/>
          <w:szCs w:val="28"/>
          <w:lang w:val="ru-RU"/>
          <w14:textFill>
            <w14:solidFill>
              <w14:schemeClr w14:val="tx1"/>
            </w14:solidFill>
          </w14:textFill>
        </w:rPr>
        <w:tab/>
      </w:r>
      <w:r>
        <w:rPr>
          <w:rFonts w:hAnsi="Cambria Math" w:cs="Times New Roman"/>
          <w:color w:val="000000" w:themeColor="text1"/>
          <w:sz w:val="28"/>
          <w:szCs w:val="28"/>
          <w:lang w:val="ru-RU"/>
          <w14:textFill>
            <w14:solidFill>
              <w14:schemeClr w14:val="tx1"/>
            </w14:solidFill>
          </w14:textFill>
        </w:rPr>
        <w:tab/>
      </w:r>
      <w:r>
        <w:rPr>
          <w:rFonts w:hAnsi="Cambria Math"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(5)</w:t>
      </w:r>
    </w:p>
    <w:p w14:paraId="59A354A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при ограничении на суммарный вес (не превышающий вместимость рюкзака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W</w:t>
      </w:r>
      <w:r>
        <w:rPr>
          <w:rFonts w:ascii="Times New Roman" w:hAnsi="Times New Roman" w:cs="Times New Roman"/>
          <w:color w:val="000000" w:themeColor="text1"/>
          <w:sz w:val="28"/>
          <w:szCs w:val="28"/>
          <w:lang w:val="ru-RU"/>
          <w14:textFill>
            <w14:solidFill>
              <w14:schemeClr w14:val="tx1"/>
            </w14:solidFill>
          </w14:textFill>
        </w:rPr>
        <w:t>):</w:t>
      </w:r>
    </w:p>
    <w:p w14:paraId="69F2CC40">
      <w:pPr>
        <w:keepNext w:val="0"/>
        <w:keepLines w:val="0"/>
        <w:pageBreakBefore w:val="0"/>
        <w:widowControl/>
        <w:kinsoku/>
        <w:wordWrap/>
        <w:overflowPunct/>
        <w:topLinePunct w:val="0"/>
        <w:autoSpaceDE/>
        <w:autoSpaceDN/>
        <w:bidi w:val="0"/>
        <w:adjustRightInd/>
        <w:snapToGrid/>
        <w:spacing w:after="0" w:line="360" w:lineRule="auto"/>
        <w:ind w:left="2127" w:firstLine="709"/>
        <w:jc w:val="both"/>
        <w:textAlignment w:val="auto"/>
        <w:rPr>
          <w:rFonts w:ascii="Times New Roman" w:hAnsi="Times New Roman" w:cs="Times New Roman"/>
          <w:color w:val="000000" w:themeColor="text1"/>
          <w:position w:val="26"/>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2310765" cy="538480"/>
            <wp:effectExtent l="0" t="0" r="5715" b="10160"/>
            <wp:docPr id="20" name="2384804F-3998-4D57-9195-F3826E402611-6" descr="C:/Users/1/AppData/Local/Temp/wps.wecxoK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6" descr="C:/Users/1/AppData/Local/Temp/wps.wecxoKwps"/>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2311007" cy="538788"/>
                    </a:xfrm>
                    <a:prstGeom prst="rect">
                      <a:avLst/>
                    </a:prstGeom>
                  </pic:spPr>
                </pic:pic>
              </a:graphicData>
            </a:graphic>
          </wp:inline>
        </w:drawing>
      </w:r>
      <w:r>
        <w:rPr>
          <w:rFonts w:ascii="Times New Roman" w:hAnsi="Times New Roman" w:cs="Times New Roman"/>
          <w:color w:val="000000" w:themeColor="text1"/>
          <w:position w:val="26"/>
          <w:sz w:val="28"/>
          <w:szCs w:val="28"/>
          <w:lang w:val="ru-RU"/>
          <w14:textFill>
            <w14:solidFill>
              <w14:schemeClr w14:val="tx1"/>
            </w14:solidFill>
          </w14:textFill>
        </w:rPr>
        <w:t>.</w:t>
      </w:r>
      <w:r>
        <w:rPr>
          <w:rFonts w:ascii="Times New Roman" w:hAnsi="Times New Roman" w:cs="Times New Roman"/>
          <w:color w:val="000000" w:themeColor="text1"/>
          <w:position w:val="26"/>
          <w:sz w:val="28"/>
          <w:szCs w:val="28"/>
          <w:lang w:val="ru-RU"/>
          <w14:textFill>
            <w14:solidFill>
              <w14:schemeClr w14:val="tx1"/>
            </w14:solidFill>
          </w14:textFill>
        </w:rPr>
        <w:tab/>
      </w:r>
      <w:r>
        <w:rPr>
          <w:rFonts w:ascii="Times New Roman" w:hAnsi="Times New Roman" w:cs="Times New Roman"/>
          <w:color w:val="000000" w:themeColor="text1"/>
          <w:position w:val="26"/>
          <w:sz w:val="28"/>
          <w:szCs w:val="28"/>
          <w:lang w:val="ru-RU"/>
          <w14:textFill>
            <w14:solidFill>
              <w14:schemeClr w14:val="tx1"/>
            </w14:solidFill>
          </w14:textFill>
        </w:rPr>
        <w:tab/>
      </w:r>
      <w:r>
        <w:rPr>
          <w:rFonts w:ascii="Times New Roman" w:hAnsi="Times New Roman" w:cs="Times New Roman"/>
          <w:color w:val="000000" w:themeColor="text1"/>
          <w:position w:val="26"/>
          <w:sz w:val="28"/>
          <w:szCs w:val="28"/>
          <w:lang w:val="ru-RU"/>
          <w14:textFill>
            <w14:solidFill>
              <w14:schemeClr w14:val="tx1"/>
            </w14:solidFill>
          </w14:textFill>
        </w:rPr>
        <w:tab/>
      </w:r>
      <w:r>
        <w:rPr>
          <w:rFonts w:ascii="Times New Roman" w:hAnsi="Times New Roman" w:cs="Times New Roman"/>
          <w:color w:val="000000" w:themeColor="text1"/>
          <w:position w:val="26"/>
          <w:sz w:val="28"/>
          <w:szCs w:val="28"/>
          <w:lang w:val="ru-RU"/>
          <w14:textFill>
            <w14:solidFill>
              <w14:schemeClr w14:val="tx1"/>
            </w14:solidFill>
          </w14:textFill>
        </w:rPr>
        <w:t>(6)</w:t>
      </w:r>
    </w:p>
    <w:p w14:paraId="2292A7B1">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2.2.1.2 Численный пример классической задачи о рюкзаке</w:t>
      </w:r>
    </w:p>
    <w:p w14:paraId="4141439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Рассмотрим рюкзак вместимостью</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ru-RU"/>
          <w14:textFill>
            <w14:solidFill>
              <w14:schemeClr w14:val="tx1"/>
            </w14:solidFill>
          </w14:textFill>
        </w:rPr>
        <w:t>W</w:t>
      </w:r>
      <w:r>
        <w:rPr>
          <w:rFonts w:hint="default" w:ascii="Times New Roman" w:hAnsi="Times New Roman" w:cs="Times New Roman"/>
          <w:color w:val="000000" w:themeColor="text1"/>
          <w:sz w:val="28"/>
          <w:szCs w:val="28"/>
          <w:lang w:val="ru-RU"/>
          <w14:textFill>
            <w14:solidFill>
              <w14:schemeClr w14:val="tx1"/>
            </w14:solidFill>
          </w14:textFill>
        </w:rPr>
        <w:t>=15 кг и набор предметов, представленный в таблице 2.1.</w:t>
      </w:r>
    </w:p>
    <w:p w14:paraId="4FDD261E">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Таблица 2.1 – Значения параметров для расчета</w:t>
      </w:r>
    </w:p>
    <w:tbl>
      <w:tblPr>
        <w:tblStyle w:val="8"/>
        <w:tblW w:w="7999" w:type="dxa"/>
        <w:tblInd w:w="96" w:type="dxa"/>
        <w:tblLayout w:type="fixed"/>
        <w:tblCellMar>
          <w:top w:w="0" w:type="dxa"/>
          <w:left w:w="108" w:type="dxa"/>
          <w:bottom w:w="0" w:type="dxa"/>
          <w:right w:w="108" w:type="dxa"/>
        </w:tblCellMar>
      </w:tblPr>
      <w:tblGrid>
        <w:gridCol w:w="1864"/>
        <w:gridCol w:w="1753"/>
        <w:gridCol w:w="2210"/>
        <w:gridCol w:w="2172"/>
      </w:tblGrid>
      <w:tr w14:paraId="174978C7">
        <w:tblPrEx>
          <w:tblCellMar>
            <w:top w:w="0" w:type="dxa"/>
            <w:left w:w="108" w:type="dxa"/>
            <w:bottom w:w="0" w:type="dxa"/>
            <w:right w:w="108" w:type="dxa"/>
          </w:tblCellMar>
        </w:tblPrEx>
        <w:trPr>
          <w:trHeight w:val="662" w:hRule="atLeast"/>
        </w:trPr>
        <w:tc>
          <w:tcPr>
            <w:tcW w:w="186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20C2D07">
            <w:pPr>
              <w:jc w:val="cente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Предмет</w:t>
            </w:r>
          </w:p>
        </w:tc>
        <w:tc>
          <w:tcPr>
            <w:tcW w:w="175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8286778">
            <w:pPr>
              <w:jc w:val="cente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Вес </w:t>
            </w: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223520" cy="147955"/>
                  <wp:effectExtent l="0" t="0" r="5080" b="4445"/>
                  <wp:docPr id="24"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384804F-3998-4D57-9195-F3826E402611-7" descr="wps"/>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223520" cy="147955"/>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  (кг)</w:t>
            </w:r>
          </w:p>
        </w:tc>
        <w:tc>
          <w:tcPr>
            <w:tcW w:w="221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1163F3C">
            <w:pPr>
              <w:jc w:val="cente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Ценность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56845" cy="127635"/>
                  <wp:effectExtent l="0" t="0" r="10795" b="9525"/>
                  <wp:docPr id="25" name="2384804F-3998-4D57-9195-F3826E402611-8"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84804F-3998-4D57-9195-F3826E402611-8" descr="C:/Users/1/AppData/Local/Temp/wps.xdhiTYwps"/>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156845" cy="127635"/>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 (руб)</w:t>
            </w:r>
          </w:p>
        </w:tc>
        <w:tc>
          <w:tcPr>
            <w:tcW w:w="217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D84B610">
            <w:pPr>
              <w:jc w:val="cente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Плотность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56845" cy="127635"/>
                  <wp:effectExtent l="0" t="0" r="10795" b="9525"/>
                  <wp:docPr id="26" name="2384804F-3998-4D57-9195-F3826E402611-9" descr="C:/Users/1/AppData/Local/Temp/wps.xdhiT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9" descr="C:/Users/1/AppData/Local/Temp/wps.xdhiTYwps"/>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156845" cy="127635"/>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238125" cy="137160"/>
                  <wp:effectExtent l="0" t="0" r="5715" b="0"/>
                  <wp:docPr id="27"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10" descr="wps"/>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238125" cy="137160"/>
                          </a:xfrm>
                          <a:prstGeom prst="rect">
                            <a:avLst/>
                          </a:prstGeom>
                        </pic:spPr>
                      </pic:pic>
                    </a:graphicData>
                  </a:graphic>
                </wp:inline>
              </w:drawing>
            </w:r>
          </w:p>
        </w:tc>
      </w:tr>
      <w:tr w14:paraId="42CBC01C">
        <w:tblPrEx>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8AB329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AC0FC49">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89B5B2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B04D0D1">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25.0</w:t>
            </w:r>
          </w:p>
        </w:tc>
      </w:tr>
      <w:tr w14:paraId="1C3FE209">
        <w:tblPrEx>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D95D86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89AAB6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6</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0AF3231">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140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C25411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46104</w:t>
            </w:r>
          </w:p>
        </w:tc>
      </w:tr>
      <w:tr w14:paraId="1596FBC9">
        <w:tblPrEx>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9CF32CF">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CDD0A3C">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6DE943C">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3E9A62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46229</w:t>
            </w:r>
          </w:p>
        </w:tc>
      </w:tr>
      <w:tr w14:paraId="4B1FC0CA">
        <w:tblPrEx>
          <w:tblCellMar>
            <w:top w:w="0" w:type="dxa"/>
            <w:left w:w="108" w:type="dxa"/>
            <w:bottom w:w="0" w:type="dxa"/>
            <w:right w:w="108" w:type="dxa"/>
          </w:tblCellMar>
        </w:tblPrEx>
        <w:trPr>
          <w:trHeight w:val="391"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C45FF8C">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4697A2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D80BB6E">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EA355CF">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22.0</w:t>
            </w:r>
          </w:p>
        </w:tc>
      </w:tr>
      <w:tr w14:paraId="1F92B367">
        <w:tblPrEx>
          <w:tblCellMar>
            <w:top w:w="0" w:type="dxa"/>
            <w:left w:w="108" w:type="dxa"/>
            <w:bottom w:w="0" w:type="dxa"/>
            <w:right w:w="108" w:type="dxa"/>
          </w:tblCellMar>
        </w:tblPrEx>
        <w:trPr>
          <w:trHeight w:val="396" w:hRule="atLeast"/>
        </w:trPr>
        <w:tc>
          <w:tcPr>
            <w:tcW w:w="1864"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C33D004">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E</w:t>
            </w:r>
          </w:p>
        </w:tc>
        <w:tc>
          <w:tcPr>
            <w:tcW w:w="175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ABFD9A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221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D0CEDD2">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60</w:t>
            </w:r>
          </w:p>
        </w:tc>
        <w:tc>
          <w:tcPr>
            <w:tcW w:w="21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40C868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30.0</w:t>
            </w:r>
          </w:p>
        </w:tc>
      </w:tr>
    </w:tbl>
    <w:p w14:paraId="59F94AB6">
      <w:pPr>
        <w:spacing w:before="160"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Решение жадным алгоритмом (по плотности ценности):</w:t>
      </w:r>
    </w:p>
    <w:p w14:paraId="4BB40F38">
      <w:pPr>
        <w:numPr>
          <w:ilvl w:val="0"/>
          <w:numId w:val="9"/>
        </w:numPr>
        <w:spacing w:after="0" w:line="360" w:lineRule="auto"/>
        <w:ind w:left="1128"/>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сортировка по плотности: </w:t>
      </w:r>
      <w:r>
        <w:rPr>
          <w:rFonts w:ascii="Times New Roman" w:hAnsi="Times New Roman" w:cs="Times New Roman"/>
          <w:color w:val="000000" w:themeColor="text1"/>
          <w:sz w:val="28"/>
          <w:szCs w:val="28"/>
          <w:lang w:val="en-US"/>
          <w14:textFill>
            <w14:solidFill>
              <w14:schemeClr w14:val="tx1"/>
            </w14:solidFill>
          </w14:textFill>
        </w:rPr>
        <w:t>E</w:t>
      </w:r>
      <w:r>
        <w:rPr>
          <w:rFonts w:ascii="Times New Roman" w:hAnsi="Times New Roman" w:cs="Times New Roman"/>
          <w:color w:val="000000" w:themeColor="text1"/>
          <w:sz w:val="28"/>
          <w:szCs w:val="28"/>
          <w:lang w:val="ru-RU"/>
          <w14:textFill>
            <w14:solidFill>
              <w14:schemeClr w14:val="tx1"/>
            </w14:solidFill>
          </w14:textFill>
        </w:rPr>
        <w:t xml:space="preserve"> (30.0) → </w:t>
      </w:r>
      <w:r>
        <w:rPr>
          <w:rFonts w:ascii="Times New Roman" w:hAnsi="Times New Roman" w:cs="Times New Roman"/>
          <w:color w:val="000000" w:themeColor="text1"/>
          <w:sz w:val="28"/>
          <w:szCs w:val="28"/>
          <w:lang w:val="en-US"/>
          <w14:textFill>
            <w14:solidFill>
              <w14:schemeClr w14:val="tx1"/>
            </w14:solidFill>
          </w14:textFill>
        </w:rPr>
        <w:t>C</w:t>
      </w:r>
      <w:r>
        <w:rPr>
          <w:rFonts w:ascii="Times New Roman" w:hAnsi="Times New Roman" w:cs="Times New Roman"/>
          <w:color w:val="000000" w:themeColor="text1"/>
          <w:sz w:val="28"/>
          <w:szCs w:val="28"/>
          <w:lang w:val="ru-RU"/>
          <w14:textFill>
            <w14:solidFill>
              <w14:schemeClr w14:val="tx1"/>
            </w14:solidFill>
          </w14:textFill>
        </w:rPr>
        <w:t xml:space="preserve"> (26.7) → </w:t>
      </w:r>
      <w:r>
        <w:rPr>
          <w:rFonts w:ascii="Times New Roman" w:hAnsi="Times New Roman" w:cs="Times New Roman"/>
          <w:color w:val="000000" w:themeColor="text1"/>
          <w:sz w:val="28"/>
          <w:szCs w:val="28"/>
          <w:lang w:val="en-US"/>
          <w14:textFill>
            <w14:solidFill>
              <w14:schemeClr w14:val="tx1"/>
            </w14:solidFill>
          </w14:textFill>
        </w:rPr>
        <w:t>A</w:t>
      </w:r>
      <w:r>
        <w:rPr>
          <w:rFonts w:ascii="Times New Roman" w:hAnsi="Times New Roman" w:cs="Times New Roman"/>
          <w:color w:val="000000" w:themeColor="text1"/>
          <w:sz w:val="28"/>
          <w:szCs w:val="28"/>
          <w:lang w:val="ru-RU"/>
          <w14:textFill>
            <w14:solidFill>
              <w14:schemeClr w14:val="tx1"/>
            </w14:solidFill>
          </w14:textFill>
        </w:rPr>
        <w:t xml:space="preserve"> (25.0) →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 xml:space="preserve"> (23.3) → </w:t>
      </w:r>
      <w:r>
        <w:rPr>
          <w:rFonts w:ascii="Times New Roman" w:hAnsi="Times New Roman" w:cs="Times New Roman"/>
          <w:color w:val="000000" w:themeColor="text1"/>
          <w:sz w:val="28"/>
          <w:szCs w:val="28"/>
          <w:lang w:val="en-US"/>
          <w14:textFill>
            <w14:solidFill>
              <w14:schemeClr w14:val="tx1"/>
            </w14:solidFill>
          </w14:textFill>
        </w:rPr>
        <w:t>D</w:t>
      </w:r>
      <w:r>
        <w:rPr>
          <w:rFonts w:ascii="Times New Roman" w:hAnsi="Times New Roman" w:cs="Times New Roman"/>
          <w:color w:val="000000" w:themeColor="text1"/>
          <w:sz w:val="28"/>
          <w:szCs w:val="28"/>
          <w:lang w:val="ru-RU"/>
          <w14:textFill>
            <w14:solidFill>
              <w14:schemeClr w14:val="tx1"/>
            </w14:solidFill>
          </w14:textFill>
        </w:rPr>
        <w:t xml:space="preserve"> (22.0);</w:t>
      </w:r>
    </w:p>
    <w:p w14:paraId="55B8AEC9">
      <w:pPr>
        <w:numPr>
          <w:ilvl w:val="0"/>
          <w:numId w:val="9"/>
        </w:num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добавляем </w:t>
      </w:r>
      <w:r>
        <w:rPr>
          <w:rFonts w:ascii="Times New Roman" w:hAnsi="Times New Roman" w:cs="Times New Roman"/>
          <w:color w:val="000000" w:themeColor="text1"/>
          <w:sz w:val="28"/>
          <w:szCs w:val="28"/>
          <w:lang w:val="en-US"/>
          <w14:textFill>
            <w14:solidFill>
              <w14:schemeClr w14:val="tx1"/>
            </w14:solidFill>
          </w14:textFill>
        </w:rPr>
        <w:t>E</w:t>
      </w:r>
      <w:r>
        <w:rPr>
          <w:rFonts w:ascii="Times New Roman" w:hAnsi="Times New Roman" w:cs="Times New Roman"/>
          <w:color w:val="000000" w:themeColor="text1"/>
          <w:sz w:val="28"/>
          <w:szCs w:val="28"/>
          <w:lang w:val="ru-RU"/>
          <w14:textFill>
            <w14:solidFill>
              <w14:schemeClr w14:val="tx1"/>
            </w14:solidFill>
          </w14:textFill>
        </w:rPr>
        <w:t xml:space="preserve"> (вес=2, остаток=13, ценность=60);</w:t>
      </w:r>
    </w:p>
    <w:p w14:paraId="29162DE3">
      <w:pPr>
        <w:numPr>
          <w:ilvl w:val="0"/>
          <w:numId w:val="9"/>
        </w:num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добавляем </w:t>
      </w:r>
      <w:r>
        <w:rPr>
          <w:rFonts w:ascii="Times New Roman" w:hAnsi="Times New Roman" w:cs="Times New Roman"/>
          <w:color w:val="000000" w:themeColor="text1"/>
          <w:sz w:val="28"/>
          <w:szCs w:val="28"/>
          <w:lang w:val="en-US"/>
          <w14:textFill>
            <w14:solidFill>
              <w14:schemeClr w14:val="tx1"/>
            </w14:solidFill>
          </w14:textFill>
        </w:rPr>
        <w:t>C</w:t>
      </w:r>
      <w:r>
        <w:rPr>
          <w:rFonts w:ascii="Times New Roman" w:hAnsi="Times New Roman" w:cs="Times New Roman"/>
          <w:color w:val="000000" w:themeColor="text1"/>
          <w:sz w:val="28"/>
          <w:szCs w:val="28"/>
          <w:lang w:val="ru-RU"/>
          <w14:textFill>
            <w14:solidFill>
              <w14:schemeClr w14:val="tx1"/>
            </w14:solidFill>
          </w14:textFill>
        </w:rPr>
        <w:t xml:space="preserve"> (вес=3, остаток=10, ценность=140);</w:t>
      </w:r>
    </w:p>
    <w:p w14:paraId="52EB2146">
      <w:pPr>
        <w:numPr>
          <w:ilvl w:val="0"/>
          <w:numId w:val="9"/>
        </w:num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добавляем </w:t>
      </w:r>
      <w:r>
        <w:rPr>
          <w:rFonts w:ascii="Times New Roman" w:hAnsi="Times New Roman" w:cs="Times New Roman"/>
          <w:color w:val="000000" w:themeColor="text1"/>
          <w:sz w:val="28"/>
          <w:szCs w:val="28"/>
          <w:lang w:val="en-US"/>
          <w14:textFill>
            <w14:solidFill>
              <w14:schemeClr w14:val="tx1"/>
            </w14:solidFill>
          </w14:textFill>
        </w:rPr>
        <w:t>A</w:t>
      </w:r>
      <w:r>
        <w:rPr>
          <w:rFonts w:ascii="Times New Roman" w:hAnsi="Times New Roman" w:cs="Times New Roman"/>
          <w:color w:val="000000" w:themeColor="text1"/>
          <w:sz w:val="28"/>
          <w:szCs w:val="28"/>
          <w:lang w:val="ru-RU"/>
          <w14:textFill>
            <w14:solidFill>
              <w14:schemeClr w14:val="tx1"/>
            </w14:solidFill>
          </w14:textFill>
        </w:rPr>
        <w:t xml:space="preserve"> (вес=4, остаток=6, ценность=240);</w:t>
      </w:r>
    </w:p>
    <w:p w14:paraId="21686308">
      <w:pPr>
        <w:numPr>
          <w:ilvl w:val="0"/>
          <w:numId w:val="9"/>
        </w:num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добавляем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 xml:space="preserve"> (вес=6, остаток=0, ценность=380).</w:t>
      </w:r>
    </w:p>
    <w:p w14:paraId="3CABF343">
      <w:pPr>
        <w:spacing w:after="0" w:line="360" w:lineRule="auto"/>
        <w:ind w:firstLine="709"/>
        <w:jc w:val="both"/>
        <w:rPr>
          <w:rFonts w:ascii="Times New Roman" w:hAnsi="Times New Roman" w:cs="Times New Roman"/>
          <w:i/>
          <w:iCs/>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Итог: жадный </w:t>
      </w:r>
      <w:r>
        <w:rPr>
          <w:rFonts w:ascii="Times New Roman" w:hAnsi="Times New Roman" w:cs="Times New Roman"/>
          <w:color w:val="000000" w:themeColor="text1"/>
          <w:sz w:val="28"/>
          <w:szCs w:val="28"/>
          <w:lang w:val="ru-RU"/>
          <w14:textFill>
            <w14:solidFill>
              <w14:schemeClr w14:val="tx1"/>
            </w14:solidFill>
          </w14:textFill>
        </w:rPr>
        <w:t>алгоритм выбрал предметы {</w:t>
      </w:r>
      <w:r>
        <w:rPr>
          <w:rFonts w:ascii="Times New Roman" w:hAnsi="Times New Roman" w:cs="Times New Roman"/>
          <w:color w:val="000000" w:themeColor="text1"/>
          <w:sz w:val="28"/>
          <w:szCs w:val="28"/>
          <w:lang w:val="en-US"/>
          <w14:textFill>
            <w14:solidFill>
              <w14:schemeClr w14:val="tx1"/>
            </w14:solidFill>
          </w14:textFill>
        </w:rPr>
        <w:t>E</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C</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A</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 с суммарной ценностью</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xml:space="preserve">380 руб. </w:t>
      </w:r>
    </w:p>
    <w:p w14:paraId="2BA02483">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Решение методом динамического программирования (оптимальное):</w:t>
      </w:r>
    </w:p>
    <w:p w14:paraId="39A580E5">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Таблица </w:t>
      </w:r>
      <w:r>
        <w:rPr>
          <w:rFonts w:ascii="Times New Roman" w:hAnsi="Times New Roman" w:cs="Times New Roman"/>
          <w:color w:val="000000" w:themeColor="text1"/>
          <w:sz w:val="28"/>
          <w:szCs w:val="28"/>
          <w:lang w:val="en-US"/>
          <w14:textFill>
            <w14:solidFill>
              <w14:schemeClr w14:val="tx1"/>
            </w14:solidFill>
          </w14:textFill>
        </w:rPr>
        <w:t>DP</w:t>
      </w:r>
      <w:r>
        <w:rPr>
          <w:rFonts w:ascii="Times New Roman" w:hAnsi="Times New Roman" w:cs="Times New Roman"/>
          <w:color w:val="000000" w:themeColor="text1"/>
          <w:sz w:val="28"/>
          <w:szCs w:val="28"/>
          <w:lang w:val="ru-RU"/>
          <w14:textFill>
            <w14:solidFill>
              <w14:schemeClr w14:val="tx1"/>
            </w14:solidFill>
          </w14:textFill>
        </w:rPr>
        <w:t xml:space="preserve"> размером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405255" cy="175895"/>
            <wp:effectExtent l="0" t="0" r="12065" b="6985"/>
            <wp:docPr id="28"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2384804F-3998-4D57-9195-F3826E402611-11" descr="wp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1405255" cy="175895"/>
                    </a:xfrm>
                    <a:prstGeom prst="rect">
                      <a:avLst/>
                    </a:prstGeom>
                  </pic:spPr>
                </pic:pic>
              </a:graphicData>
            </a:graphic>
          </wp:inline>
        </w:drawing>
      </w:r>
    </w:p>
    <w:p w14:paraId="1D4E99B9">
      <w:pPr>
        <w:spacing w:after="0" w:line="360" w:lineRule="auto"/>
        <w:ind w:left="709"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4187190" cy="332740"/>
            <wp:effectExtent l="0" t="0" r="3810" b="2540"/>
            <wp:docPr id="29"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2384804F-3998-4D57-9195-F3826E402611-12" descr="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187190" cy="332740"/>
                    </a:xfrm>
                    <a:prstGeom prst="rect">
                      <a:avLst/>
                    </a:prstGeom>
                  </pic:spPr>
                </pic:pic>
              </a:graphicData>
            </a:graphic>
          </wp:inline>
        </w:drawing>
      </w:r>
      <w:r>
        <w:rPr>
          <w:rFonts w:ascii="Times New Roman" w:hAnsi="Times New Roman" w:cs="Times New Roman"/>
          <w:color w:val="000000" w:themeColor="text1"/>
          <w:position w:val="10"/>
          <w:sz w:val="28"/>
          <w:szCs w:val="28"/>
          <w:lang w:val="ru-RU"/>
          <w14:textFill>
            <w14:solidFill>
              <w14:schemeClr w14:val="tx1"/>
            </w14:solidFill>
          </w14:textFill>
        </w:rPr>
        <w:t>.</w:t>
      </w:r>
      <w:r>
        <w:rPr>
          <w:rFonts w:ascii="Times New Roman" w:hAnsi="Times New Roman" w:cs="Times New Roman"/>
          <w:color w:val="000000" w:themeColor="text1"/>
          <w:position w:val="10"/>
          <w:sz w:val="28"/>
          <w:szCs w:val="28"/>
          <w:lang w:val="ru-RU"/>
          <w14:textFill>
            <w14:solidFill>
              <w14:schemeClr w14:val="tx1"/>
            </w14:solidFill>
          </w14:textFill>
        </w:rPr>
        <w:tab/>
      </w:r>
      <w:r>
        <w:rPr>
          <w:rFonts w:ascii="Times New Roman" w:hAnsi="Times New Roman" w:cs="Times New Roman"/>
          <w:color w:val="000000" w:themeColor="text1"/>
          <w:position w:val="10"/>
          <w:sz w:val="28"/>
          <w:szCs w:val="28"/>
          <w:lang w:val="ru-RU"/>
          <w14:textFill>
            <w14:solidFill>
              <w14:schemeClr w14:val="tx1"/>
            </w14:solidFill>
          </w14:textFill>
        </w:rPr>
        <w:t>(7)</w:t>
      </w:r>
    </w:p>
    <w:p w14:paraId="6B6C2173">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Оптимальное решение: предметы {</w:t>
      </w:r>
      <w:r>
        <w:rPr>
          <w:rFonts w:ascii="Times New Roman" w:hAnsi="Times New Roman" w:cs="Times New Roman"/>
          <w:color w:val="000000" w:themeColor="text1"/>
          <w:sz w:val="28"/>
          <w:szCs w:val="28"/>
          <w:lang w:val="en-US"/>
          <w14:textFill>
            <w14:solidFill>
              <w14:schemeClr w14:val="tx1"/>
            </w14:solidFill>
          </w14:textFill>
        </w:rPr>
        <w:t>A</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D</w:t>
      </w:r>
      <w:r>
        <w:rPr>
          <w:rFonts w:ascii="Times New Roman" w:hAnsi="Times New Roman" w:cs="Times New Roman"/>
          <w:color w:val="000000" w:themeColor="text1"/>
          <w:sz w:val="28"/>
          <w:szCs w:val="28"/>
          <w:lang w:val="ru-RU"/>
          <w14:textFill>
            <w14:solidFill>
              <w14:schemeClr w14:val="tx1"/>
            </w14:solidFill>
          </w14:textFill>
        </w:rPr>
        <w:t xml:space="preserve">} с суммарным весом </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4+6+5=15</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кг и ценностью</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100+140+110=350 руб, либо {</w:t>
      </w:r>
      <w:r>
        <w:rPr>
          <w:rFonts w:ascii="Times New Roman" w:hAnsi="Times New Roman" w:cs="Times New Roman"/>
          <w:color w:val="000000" w:themeColor="text1"/>
          <w:sz w:val="28"/>
          <w:szCs w:val="28"/>
          <w:lang w:val="en-US"/>
          <w14:textFill>
            <w14:solidFill>
              <w14:schemeClr w14:val="tx1"/>
            </w14:solidFill>
          </w14:textFill>
        </w:rPr>
        <w:t>A</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C</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D</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E</w:t>
      </w:r>
      <w:r>
        <w:rPr>
          <w:rFonts w:ascii="Times New Roman" w:hAnsi="Times New Roman" w:cs="Times New Roman"/>
          <w:color w:val="000000" w:themeColor="text1"/>
          <w:sz w:val="28"/>
          <w:szCs w:val="28"/>
          <w:lang w:val="ru-RU"/>
          <w14:textFill>
            <w14:solidFill>
              <w14:schemeClr w14:val="tx1"/>
            </w14:solidFill>
          </w14:textFill>
        </w:rPr>
        <w:t>} с весом</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4+3+5+2=14</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кг и ценностью</w:t>
      </w:r>
      <w:r>
        <w:rPr>
          <w:rFonts w:ascii="Times New Roman" w:hAnsi="Times New Roman" w:cs="Times New Roman"/>
          <w:color w:val="000000" w:themeColor="text1"/>
          <w:sz w:val="28"/>
          <w:szCs w:val="28"/>
          <w:lang w:val="en-US"/>
          <w14:textFill>
            <w14:solidFill>
              <w14:schemeClr w14:val="tx1"/>
            </w14:solidFill>
          </w14:textFill>
        </w:rPr>
        <w:t> 100+80+110+60 = 350 руб.</w:t>
      </w:r>
    </w:p>
    <w:p w14:paraId="2E4C316A">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Вывод:</w:t>
      </w:r>
      <w:r>
        <w:rPr>
          <w:rFonts w:hint="default" w:ascii="Times New Roman" w:hAnsi="Times New Roman" w:cs="Times New Roman"/>
          <w:color w:val="000000" w:themeColor="text1"/>
          <w:sz w:val="28"/>
          <w:szCs w:val="28"/>
          <w:lang w:val="ru-RU"/>
          <w14:textFill>
            <w14:solidFill>
              <w14:schemeClr w14:val="tx1"/>
            </w14:solidFill>
          </w14:textFill>
        </w:rPr>
        <w:t xml:space="preserve"> ж</w:t>
      </w:r>
      <w:r>
        <w:rPr>
          <w:rFonts w:ascii="Times New Roman" w:hAnsi="Times New Roman" w:cs="Times New Roman"/>
          <w:color w:val="000000" w:themeColor="text1"/>
          <w:sz w:val="28"/>
          <w:szCs w:val="28"/>
          <w:lang w:val="ru-RU"/>
          <w14:textFill>
            <w14:solidFill>
              <w14:schemeClr w14:val="tx1"/>
            </w14:solidFill>
          </w14:textFill>
        </w:rPr>
        <w:t>адный алгоритм дал результат 380 руб, что на 30 руб (8.6%) лучше оптимального решения, что показывает, что для данного набора данных жадный алгоритм может находить решения, близкие к оптимальным, но не гарантирует оптимальность.</w:t>
      </w:r>
    </w:p>
    <w:p w14:paraId="3C107411">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В контексте задачи сопоставления заказов и водителей, данная модель расширяется до</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многомерной задачи о рюкзаке (</w:t>
      </w:r>
      <w:r>
        <w:rPr>
          <w:rFonts w:ascii="Times New Roman" w:hAnsi="Times New Roman" w:cs="Times New Roman"/>
          <w:color w:val="000000" w:themeColor="text1"/>
          <w:sz w:val="28"/>
          <w:szCs w:val="28"/>
          <w:lang w:val="en-US"/>
          <w14:textFill>
            <w14:solidFill>
              <w14:schemeClr w14:val="tx1"/>
            </w14:solidFill>
          </w14:textFill>
        </w:rPr>
        <w:t>Multi</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dimensional</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Knapsack</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Problem</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MKP</w:t>
      </w:r>
      <w:r>
        <w:rPr>
          <w:rFonts w:ascii="Times New Roman" w:hAnsi="Times New Roman" w:cs="Times New Roman"/>
          <w:color w:val="000000" w:themeColor="text1"/>
          <w:sz w:val="28"/>
          <w:szCs w:val="28"/>
          <w:lang w:val="ru-RU"/>
          <w14:textFill>
            <w14:solidFill>
              <w14:schemeClr w14:val="tx1"/>
            </w14:solidFill>
          </w14:textFill>
        </w:rPr>
        <w:t>). Водитель выступает в роли «рюкзака» с двумя ограничениями: грузоподъемностью</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390525" cy="140335"/>
            <wp:effectExtent l="0" t="0" r="5715" b="12065"/>
            <wp:docPr id="31" name="2384804F-3998-4D57-9195-F3826E4026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384804F-3998-4D57-9195-F3826E402611-13"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90525" cy="140335"/>
                    </a:xfrm>
                    <a:prstGeom prst="rect">
                      <a:avLst/>
                    </a:prstGeom>
                  </pic:spPr>
                </pic:pic>
              </a:graphicData>
            </a:graphic>
          </wp:inline>
        </w:drawing>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 полезным объемом</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335280" cy="142875"/>
            <wp:effectExtent l="0" t="0" r="0" b="9525"/>
            <wp:docPr id="32"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2384804F-3998-4D57-9195-F3826E402611-14"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335280" cy="14287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Каждый заказ</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76200" cy="121920"/>
            <wp:effectExtent l="0" t="0" r="0" b="0"/>
            <wp:docPr id="178" name="2384804F-3998-4D57-9195-F3826E4026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2384804F-3998-4D57-9195-F3826E402611-15"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76200" cy="12192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характеризуется весом</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214630" cy="123825"/>
            <wp:effectExtent l="0" t="0" r="13970" b="13335"/>
            <wp:docPr id="33"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384804F-3998-4D57-9195-F3826E402611-16" descr="wps"/>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214630" cy="12382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объемом</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81610" cy="134620"/>
            <wp:effectExtent l="0" t="0" r="1270" b="2540"/>
            <wp:docPr id="34"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2384804F-3998-4D57-9195-F3826E402611-17"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181610" cy="134620"/>
                    </a:xfrm>
                    <a:prstGeom prst="rect">
                      <a:avLst/>
                    </a:prstGeom>
                  </pic:spPr>
                </pic:pic>
              </a:graphicData>
            </a:graphic>
          </wp:inline>
        </w:drawing>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xml:space="preserve">и стоимостью доставки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469265" cy="158750"/>
            <wp:effectExtent l="0" t="0" r="3175" b="8890"/>
            <wp:docPr id="35" name="2384804F-3998-4D57-9195-F3826E40261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384804F-3998-4D57-9195-F3826E402611-18" descr="wps"/>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469265" cy="15875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w:t>
      </w:r>
    </w:p>
    <w:p w14:paraId="5E4191BB">
      <w:pPr>
        <w:spacing w:after="0" w:line="360" w:lineRule="auto"/>
        <w:jc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901825" cy="504825"/>
            <wp:effectExtent l="0" t="0" r="3175" b="13335"/>
            <wp:docPr id="30"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2384804F-3998-4D57-9195-F3826E402611-19" descr="wps"/>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1901825" cy="504825"/>
                    </a:xfrm>
                    <a:prstGeom prst="rect">
                      <a:avLst/>
                    </a:prstGeom>
                  </pic:spPr>
                </pic:pic>
              </a:graphicData>
            </a:graphic>
          </wp:inline>
        </w:drawing>
      </w:r>
    </w:p>
    <w:p w14:paraId="04AED66A">
      <w:pPr>
        <w:spacing w:after="0" w:line="360" w:lineRule="auto"/>
        <w:jc w:val="both"/>
        <w:rPr>
          <w:rFonts w:ascii="Times New Roman" w:hAnsi="Times New Roman"/>
          <w:color w:val="000000" w:themeColor="text1"/>
          <w:sz w:val="28"/>
          <w:szCs w:val="28"/>
          <w:lang w:val="en-US"/>
          <w14:textFill>
            <w14:solidFill>
              <w14:schemeClr w14:val="tx1"/>
            </w14:solidFill>
          </w14:textFill>
        </w:rPr>
      </w:pPr>
      <w:r>
        <w:rPr>
          <w:rFonts w:hint="default" w:ascii="Times New Roman" w:hAnsi="Times New Roman"/>
          <w:color w:val="000000" w:themeColor="text1"/>
          <w:sz w:val="28"/>
          <w:szCs w:val="28"/>
          <w:lang w:val="en-US"/>
          <w14:textFill>
            <w14:solidFill>
              <w14:schemeClr w14:val="tx1"/>
            </w14:solidFill>
          </w14:textFill>
        </w:rPr>
        <w:t>при следующих ограничениях:</w:t>
      </w:r>
    </w:p>
    <w:p w14:paraId="257F78C1">
      <w:pPr>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3948430" cy="515620"/>
            <wp:effectExtent l="0" t="0" r="13970" b="2540"/>
            <wp:docPr id="36" name="2384804F-3998-4D57-9195-F3826E402611-20" descr="C:/Users/1/AppData/Local/Temp/wps.sVXQRM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384804F-3998-4D57-9195-F3826E402611-20" descr="C:/Users/1/AppData/Local/Temp/wps.sVXQRMwps"/>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3948468" cy="515732"/>
                    </a:xfrm>
                    <a:prstGeom prst="rect">
                      <a:avLst/>
                    </a:prstGeom>
                  </pic:spPr>
                </pic:pic>
              </a:graphicData>
            </a:graphic>
          </wp:inline>
        </w:drawing>
      </w:r>
    </w:p>
    <w:p w14:paraId="26485291">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где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57480" cy="104775"/>
            <wp:effectExtent l="0" t="0" r="10160" b="1905"/>
            <wp:docPr id="37" name="2384804F-3998-4D57-9195-F3826E402611-2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21" descr="wps"/>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157480" cy="104775"/>
                    </a:xfrm>
                    <a:prstGeom prst="rect">
                      <a:avLst/>
                    </a:prstGeom>
                  </pic:spPr>
                </pic:pic>
              </a:graphicData>
            </a:graphic>
          </wp:inline>
        </w:drawing>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бинарная переменная, равная 1, если заказ</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76200" cy="122555"/>
            <wp:effectExtent l="0" t="0" r="0" b="14605"/>
            <wp:docPr id="38" name="2384804F-3998-4D57-9195-F3826E402611-2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384804F-3998-4D57-9195-F3826E402611-22"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76200" cy="122555"/>
                    </a:xfrm>
                    <a:prstGeom prst="rect">
                      <a:avLst/>
                    </a:prstGeom>
                  </pic:spPr>
                </pic:pic>
              </a:graphicData>
            </a:graphic>
          </wp:inline>
        </w:drawing>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назначен данному водителю, и 0 в противном случае [9].</w:t>
      </w:r>
    </w:p>
    <w:p w14:paraId="3F943EF8">
      <w:pPr>
        <w:spacing w:after="0" w:line="360" w:lineRule="auto"/>
        <w:ind w:left="278" w:leftChars="116" w:firstLine="686" w:firstLineChars="245"/>
        <w:jc w:val="both"/>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2.2.1.3 Численный пример многомерной задачи о рюкзаке</w:t>
      </w:r>
    </w:p>
    <w:p w14:paraId="35409612">
      <w:pPr>
        <w:spacing w:after="0" w:line="360" w:lineRule="auto"/>
        <w:ind w:left="278" w:leftChars="116" w:firstLine="686" w:firstLineChars="245"/>
        <w:jc w:val="both"/>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Рассмотрим водителя с параметрами: </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441325" cy="158750"/>
            <wp:effectExtent l="0" t="0" r="635" b="8890"/>
            <wp:docPr id="39" name="2384804F-3998-4D57-9195-F3826E402611-2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384804F-3998-4D57-9195-F3826E402611-23"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441325" cy="15875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=500кг,</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379095" cy="161290"/>
            <wp:effectExtent l="0" t="0" r="1905" b="6350"/>
            <wp:docPr id="40" name="2384804F-3998-4D57-9195-F3826E402611-2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2384804F-3998-4D57-9195-F3826E402611-24"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379095" cy="16129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=3.0м³. Имеется 5 заказов</w:t>
      </w:r>
      <w:r>
        <w:rPr>
          <w:rFonts w:hint="default" w:ascii="Times New Roman" w:hAnsi="Times New Roman" w:cs="Times New Roman"/>
          <w:color w:val="000000" w:themeColor="text1"/>
          <w:sz w:val="28"/>
          <w:szCs w:val="28"/>
          <w:lang w:val="en-US"/>
          <w14:textFill>
            <w14:solidFill>
              <w14:schemeClr w14:val="tx1"/>
            </w14:solidFill>
          </w14:textFill>
        </w:rPr>
        <w:t>, характеристики которых представлены в таблице 2.2.</w:t>
      </w:r>
    </w:p>
    <w:p w14:paraId="09CA128D">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2.2 – Характеристики заказа для расчета</w:t>
      </w:r>
    </w:p>
    <w:tbl>
      <w:tblPr>
        <w:tblStyle w:val="8"/>
        <w:tblW w:w="8997" w:type="dxa"/>
        <w:tblInd w:w="96" w:type="dxa"/>
        <w:tblLayout w:type="fixed"/>
        <w:tblCellMar>
          <w:top w:w="0" w:type="dxa"/>
          <w:left w:w="108" w:type="dxa"/>
          <w:bottom w:w="0" w:type="dxa"/>
          <w:right w:w="108" w:type="dxa"/>
        </w:tblCellMar>
      </w:tblPr>
      <w:tblGrid>
        <w:gridCol w:w="907"/>
        <w:gridCol w:w="1408"/>
        <w:gridCol w:w="1702"/>
        <w:gridCol w:w="1894"/>
        <w:gridCol w:w="3086"/>
      </w:tblGrid>
      <w:tr w14:paraId="6137AC8D">
        <w:tblPrEx>
          <w:tblCellMar>
            <w:top w:w="0" w:type="dxa"/>
            <w:left w:w="108" w:type="dxa"/>
            <w:bottom w:w="0" w:type="dxa"/>
            <w:right w:w="108" w:type="dxa"/>
          </w:tblCellMar>
        </w:tblPrEx>
        <w:trPr>
          <w:trHeight w:val="1049" w:hRule="atLeast"/>
        </w:trPr>
        <w:tc>
          <w:tcPr>
            <w:tcW w:w="90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8364ED1">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Заказ</w:t>
            </w:r>
          </w:p>
        </w:tc>
        <w:tc>
          <w:tcPr>
            <w:tcW w:w="140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67A661E">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Вес </w:t>
            </w: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191770" cy="110490"/>
                  <wp:effectExtent l="0" t="0" r="6350" b="11430"/>
                  <wp:docPr id="41" name="2384804F-3998-4D57-9195-F3826E4026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2384804F-3998-4D57-9195-F3826E402611-25" descr="wps"/>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191770" cy="110490"/>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 (кг)</w:t>
            </w:r>
          </w:p>
        </w:tc>
        <w:tc>
          <w:tcPr>
            <w:tcW w:w="1702"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0AC5D98">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Объем </w:t>
            </w: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168910" cy="125095"/>
                  <wp:effectExtent l="0" t="0" r="13970" b="12065"/>
                  <wp:docPr id="42" name="2384804F-3998-4D57-9195-F3826E402611-2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384804F-3998-4D57-9195-F3826E402611-26"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168910" cy="125095"/>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 (м³)</w:t>
            </w:r>
          </w:p>
        </w:tc>
        <w:tc>
          <w:tcPr>
            <w:tcW w:w="189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F8F821C">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Стоимость </w:t>
            </w: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447040" cy="151130"/>
                  <wp:effectExtent l="0" t="0" r="10160" b="1270"/>
                  <wp:docPr id="43" name="2384804F-3998-4D57-9195-F3826E402611-2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2384804F-3998-4D57-9195-F3826E402611-27" descr="wps"/>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447040" cy="151130"/>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 (руб)</w:t>
            </w:r>
          </w:p>
        </w:tc>
        <w:tc>
          <w:tcPr>
            <w:tcW w:w="308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F7F499B">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Плотность </w:t>
            </w: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447040" cy="151130"/>
                  <wp:effectExtent l="0" t="0" r="10160" b="1270"/>
                  <wp:docPr id="44" name="2384804F-3998-4D57-9195-F3826E402611-2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8" descr="wps"/>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447040" cy="151130"/>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169545" cy="97790"/>
                  <wp:effectExtent l="0" t="0" r="13335" b="8890"/>
                  <wp:docPr id="45" name="2384804F-3998-4D57-9195-F3826E402611-2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384804F-3998-4D57-9195-F3826E402611-29" descr="wps"/>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169545" cy="97790"/>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153670" cy="114300"/>
                  <wp:effectExtent l="0" t="0" r="13970" b="7620"/>
                  <wp:docPr id="46" name="2384804F-3998-4D57-9195-F3826E402611-3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2384804F-3998-4D57-9195-F3826E402611-30"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153670" cy="114300"/>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r>
      <w:tr w14:paraId="356C44F6">
        <w:tblPrEx>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E396FC">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23FB64">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200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700DDD">
            <w:pPr>
              <w:textAlignment w:val="center"/>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1.2</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D0854A">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F9655F4">
            <w:pPr>
              <w:textAlignment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3.33</w:t>
            </w:r>
          </w:p>
        </w:tc>
      </w:tr>
      <w:tr w14:paraId="35DA73B6">
        <w:tblPrEx>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9E6A9C">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96CA2F5">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150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B48B5C">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0.8</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533A17">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600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E84CE3">
            <w:pPr>
              <w:textAlignment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5.00</w:t>
            </w:r>
          </w:p>
        </w:tc>
      </w:tr>
      <w:tr w14:paraId="54EC4C6B">
        <w:tblPrEx>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95DF64">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8A7C3BD">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0CFD47">
            <w:pPr>
              <w:textAlignment w:val="center"/>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0.5</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5D81E7">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4D7773">
            <w:pPr>
              <w:textAlignment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5.00</w:t>
            </w:r>
          </w:p>
        </w:tc>
      </w:tr>
      <w:tr w14:paraId="55F33F06">
        <w:tblPrEx>
          <w:tblCellMar>
            <w:top w:w="0" w:type="dxa"/>
            <w:left w:w="108" w:type="dxa"/>
            <w:bottom w:w="0" w:type="dxa"/>
            <w:right w:w="108" w:type="dxa"/>
          </w:tblCellMar>
        </w:tblPrEx>
        <w:trPr>
          <w:trHeight w:val="366"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3C9651">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75F550E">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250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4EB355">
            <w:pPr>
              <w:textAlignment w:val="center"/>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1.5</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429507">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900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A5BFC85">
            <w:pPr>
              <w:textAlignment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2.40</w:t>
            </w:r>
          </w:p>
        </w:tc>
      </w:tr>
      <w:tr w14:paraId="4C2F64CC">
        <w:tblPrEx>
          <w:tblCellMar>
            <w:top w:w="0" w:type="dxa"/>
            <w:left w:w="108" w:type="dxa"/>
            <w:bottom w:w="0" w:type="dxa"/>
            <w:right w:w="108" w:type="dxa"/>
          </w:tblCellMar>
        </w:tblPrEx>
        <w:trPr>
          <w:trHeight w:val="371" w:hRule="atLeast"/>
        </w:trPr>
        <w:tc>
          <w:tcPr>
            <w:tcW w:w="90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C5B8AC">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w:t>
            </w:r>
          </w:p>
        </w:tc>
        <w:tc>
          <w:tcPr>
            <w:tcW w:w="140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F4A831E">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180</w:t>
            </w:r>
          </w:p>
        </w:tc>
        <w:tc>
          <w:tcPr>
            <w:tcW w:w="170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94C747">
            <w:pPr>
              <w:textAlignment w:val="center"/>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1.1</w:t>
            </w:r>
          </w:p>
        </w:tc>
        <w:tc>
          <w:tcPr>
            <w:tcW w:w="189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ADBD2B">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700</w:t>
            </w:r>
          </w:p>
        </w:tc>
        <w:tc>
          <w:tcPr>
            <w:tcW w:w="308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A3EF450">
            <w:pPr>
              <w:textAlignment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3.54</w:t>
            </w:r>
          </w:p>
        </w:tc>
      </w:tr>
    </w:tbl>
    <w:p w14:paraId="513AC7BD">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p>
    <w:p w14:paraId="570D9180">
      <w:pPr>
        <w:spacing w:after="0" w:line="360" w:lineRule="auto"/>
        <w:ind w:firstLine="709"/>
        <w:jc w:val="both"/>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2.2.1.4 Жадный алгоритм (только по расстоянию, без учета ограничений)</w:t>
      </w:r>
    </w:p>
    <w:p w14:paraId="3E93AE4C">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Этот подход выбирает ближайших водителей, игнорируя вес и объем. Предположим, что заказы 1, 2 и 3 оказались ближайшими. Результат работы алгоритма приведен в</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таблице 2.3.</w:t>
      </w:r>
    </w:p>
    <w:p w14:paraId="4292686F">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2.3 – Результаты жадного алгоритма (без учета ограничений)</w:t>
      </w:r>
    </w:p>
    <w:tbl>
      <w:tblPr>
        <w:tblStyle w:val="8"/>
        <w:tblW w:w="8997" w:type="dxa"/>
        <w:tblInd w:w="0" w:type="dxa"/>
        <w:tblLayout w:type="autofit"/>
        <w:tblCellMar>
          <w:top w:w="0" w:type="dxa"/>
          <w:left w:w="108" w:type="dxa"/>
          <w:bottom w:w="0" w:type="dxa"/>
          <w:right w:w="108" w:type="dxa"/>
        </w:tblCellMar>
      </w:tblPr>
      <w:tblGrid>
        <w:gridCol w:w="1357"/>
        <w:gridCol w:w="1357"/>
        <w:gridCol w:w="2218"/>
        <w:gridCol w:w="2218"/>
        <w:gridCol w:w="1847"/>
      </w:tblGrid>
      <w:tr w14:paraId="1BC267C6">
        <w:tblPrEx>
          <w:tblCellMar>
            <w:top w:w="0" w:type="dxa"/>
            <w:left w:w="108" w:type="dxa"/>
            <w:bottom w:w="0" w:type="dxa"/>
            <w:right w:w="108" w:type="dxa"/>
          </w:tblCellMar>
        </w:tblPrEx>
        <w:trPr>
          <w:trHeight w:val="587" w:hRule="atLeast"/>
        </w:trPr>
        <w:tc>
          <w:tcPr>
            <w:tcW w:w="135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05BD4777">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Шаг</w:t>
            </w:r>
          </w:p>
        </w:tc>
        <w:tc>
          <w:tcPr>
            <w:tcW w:w="135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96B4B3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Заказ</w:t>
            </w:r>
          </w:p>
        </w:tc>
        <w:tc>
          <w:tcPr>
            <w:tcW w:w="2218"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432470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Вес накопленный</w:t>
            </w:r>
          </w:p>
        </w:tc>
        <w:tc>
          <w:tcPr>
            <w:tcW w:w="2218"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07DC2959">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Объем накопленный</w:t>
            </w:r>
          </w:p>
        </w:tc>
        <w:tc>
          <w:tcPr>
            <w:tcW w:w="184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42ADF3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Стоимость</w:t>
            </w:r>
          </w:p>
        </w:tc>
      </w:tr>
      <w:tr w14:paraId="11318F6D">
        <w:tblPrEx>
          <w:tblCellMar>
            <w:top w:w="0" w:type="dxa"/>
            <w:left w:w="108" w:type="dxa"/>
            <w:bottom w:w="0" w:type="dxa"/>
            <w:right w:w="108" w:type="dxa"/>
          </w:tblCellMar>
        </w:tblPrEx>
        <w:trPr>
          <w:trHeight w:val="38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C13D726">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0317377">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42791F2">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200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D16B22D">
            <w:pPr>
              <w:textAlignment w:val="bottom"/>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1.2</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ABE4A35">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800</w:t>
            </w:r>
          </w:p>
        </w:tc>
      </w:tr>
      <w:tr w14:paraId="5FAF326C">
        <w:tblPrEx>
          <w:tblCellMar>
            <w:top w:w="0" w:type="dxa"/>
            <w:left w:w="108" w:type="dxa"/>
            <w:bottom w:w="0" w:type="dxa"/>
            <w:right w:w="108" w:type="dxa"/>
          </w:tblCellMar>
        </w:tblPrEx>
        <w:trPr>
          <w:trHeight w:val="38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557F69B">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A9C6005">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C1C4CC6">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350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4BA212B">
            <w:pPr>
              <w:textAlignment w:val="bottom"/>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2.0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3975547">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1400</w:t>
            </w:r>
          </w:p>
        </w:tc>
      </w:tr>
      <w:tr w14:paraId="192E0AF0">
        <w:tblPrEx>
          <w:tblCellMar>
            <w:top w:w="0" w:type="dxa"/>
            <w:left w:w="108" w:type="dxa"/>
            <w:bottom w:w="0" w:type="dxa"/>
            <w:right w:w="108" w:type="dxa"/>
          </w:tblCellMar>
        </w:tblPrEx>
        <w:trPr>
          <w:trHeight w:val="391"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F2E4AD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DF96895">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42DCD22">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450</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C23633F">
            <w:pPr>
              <w:textAlignment w:val="bottom"/>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2.5</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4A3562E">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1900</w:t>
            </w:r>
          </w:p>
        </w:tc>
      </w:tr>
    </w:tbl>
    <w:p w14:paraId="16666611">
      <w:pPr>
        <w:spacing w:before="160"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Итог:</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ж</w:t>
      </w:r>
      <w:r>
        <w:rPr>
          <w:rFonts w:ascii="Times New Roman" w:hAnsi="Times New Roman" w:cs="Times New Roman"/>
          <w:color w:val="000000" w:themeColor="text1"/>
          <w:sz w:val="28"/>
          <w:szCs w:val="28"/>
          <w:lang w:val="ru-RU"/>
          <w14:textFill>
            <w14:solidFill>
              <w14:schemeClr w14:val="tx1"/>
            </w14:solidFill>
          </w14:textFill>
        </w:rPr>
        <w:t>адный алгоритм набрал заказы {1, 2, 3} с общей стоимостью</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1900 руб.</w:t>
      </w:r>
    </w:p>
    <w:p w14:paraId="71665B96">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Предложенный алгоритм </w:t>
      </w:r>
      <w:r>
        <w:rPr>
          <w:rFonts w:ascii="Times New Roman" w:hAnsi="Times New Roman" w:cs="Times New Roman"/>
          <w:color w:val="000000" w:themeColor="text1"/>
          <w:sz w:val="28"/>
          <w:szCs w:val="28"/>
          <w:lang w:val="en-US"/>
          <w14:textFill>
            <w14:solidFill>
              <w14:schemeClr w14:val="tx1"/>
            </w14:solidFill>
          </w14:textFill>
        </w:rPr>
        <w:t>GreedyFeasibilityCheck</w:t>
      </w:r>
      <w:r>
        <w:rPr>
          <w:rFonts w:ascii="Times New Roman" w:hAnsi="Times New Roman" w:cs="Times New Roman"/>
          <w:color w:val="000000" w:themeColor="text1"/>
          <w:sz w:val="28"/>
          <w:szCs w:val="28"/>
          <w:lang w:val="ru-RU"/>
          <w14:textFill>
            <w14:solidFill>
              <w14:schemeClr w14:val="tx1"/>
            </w14:solidFill>
          </w14:textFill>
        </w:rPr>
        <w:t xml:space="preserve"> (с учетом ограничений):</w:t>
      </w:r>
    </w:p>
    <w:p w14:paraId="7ED47948">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Сортировка заказов по плотности ценности </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drawing>
          <wp:inline distT="0" distB="0" distL="114300" distR="114300">
            <wp:extent cx="988060" cy="149860"/>
            <wp:effectExtent l="0" t="0" r="2540" b="2540"/>
            <wp:docPr id="47" name="2384804F-3998-4D57-9195-F3826E402611-3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2384804F-3998-4D57-9195-F3826E402611-31" descr="wps"/>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988060" cy="14986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w:t>
      </w:r>
    </w:p>
    <w:p w14:paraId="383DBFA9">
      <w:pPr>
        <w:spacing w:after="0" w:line="240" w:lineRule="auto"/>
        <w:ind w:left="3261"/>
        <w:jc w:val="both"/>
        <w:outlineLvl w:val="0"/>
        <w:rPr>
          <w:rFonts w:ascii="Times New Roman" w:hAnsi="Times New Roman" w:eastAsia="SimSun" w:cs="Times New Roman"/>
          <w:b/>
          <w:bCs/>
          <w:color w:val="000000" w:themeColor="text1"/>
          <w:sz w:val="28"/>
          <w:szCs w:val="28"/>
          <w:lang w:val="en-US" w:eastAsia="zh-CN" w:bidi="ar"/>
          <w14:textFill>
            <w14:solidFill>
              <w14:schemeClr w14:val="tx1"/>
            </w14:solidFill>
          </w14:textFill>
        </w:rPr>
      </w:pPr>
      <w:bookmarkStart w:id="30" w:name="_Toc8107"/>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Заказ</w:t>
      </w: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ab/>
      </w: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ab/>
      </w:r>
      <w:r>
        <w:rPr>
          <w:rFonts w:ascii="Times New Roman" w:hAnsi="Times New Roman" w:eastAsia="SimSun" w:cs="Times New Roman"/>
          <w:b/>
          <w:bCs/>
          <w:color w:val="000000" w:themeColor="text1"/>
          <w:sz w:val="28"/>
          <w:szCs w:val="28"/>
          <w:lang w:val="en-US" w:eastAsia="zh-CN" w:bidi="ar"/>
          <w14:textFill>
            <w14:solidFill>
              <w14:schemeClr w14:val="tx1"/>
            </w14:solidFill>
          </w14:textFill>
        </w:rPr>
        <w:t>Плотность</w:t>
      </w:r>
      <w:bookmarkEnd w:id="30"/>
    </w:p>
    <w:p w14:paraId="33EE7DA7">
      <w:pPr>
        <w:numPr>
          <w:ilvl w:val="1"/>
          <w:numId w:val="5"/>
        </w:numPr>
        <w:spacing w:after="0" w:line="240" w:lineRule="auto"/>
        <w:ind w:left="3261"/>
        <w:jc w:val="both"/>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5</w:t>
      </w:r>
    </w:p>
    <w:p w14:paraId="5F573F8A">
      <w:pPr>
        <w:numPr>
          <w:ilvl w:val="0"/>
          <w:numId w:val="5"/>
        </w:numPr>
        <w:spacing w:after="0" w:line="240" w:lineRule="auto"/>
        <w:ind w:left="3261"/>
        <w:jc w:val="both"/>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5</w:t>
      </w:r>
    </w:p>
    <w:p w14:paraId="312D831A">
      <w:pPr>
        <w:spacing w:after="0" w:line="240" w:lineRule="auto"/>
        <w:ind w:left="3261"/>
        <w:jc w:val="both"/>
        <w:outlineLvl w:val="0"/>
        <w:rPr>
          <w:rFonts w:ascii="Times New Roman" w:hAnsi="Times New Roman" w:eastAsia="SimSun" w:cs="Times New Roman"/>
          <w:color w:val="000000" w:themeColor="text1"/>
          <w:sz w:val="28"/>
          <w:szCs w:val="28"/>
          <w:lang w:val="en-US" w:eastAsia="zh-CN" w:bidi="ar"/>
          <w14:textFill>
            <w14:solidFill>
              <w14:schemeClr w14:val="tx1"/>
            </w14:solidFill>
          </w14:textFill>
        </w:rPr>
      </w:pPr>
      <w:bookmarkStart w:id="31" w:name="_Toc4409"/>
      <w:r>
        <w:rPr>
          <w:rFonts w:ascii="Times New Roman" w:hAnsi="Times New Roman" w:eastAsia="SimSun" w:cs="Times New Roman"/>
          <w:color w:val="000000" w:themeColor="text1"/>
          <w:sz w:val="28"/>
          <w:szCs w:val="28"/>
          <w:lang w:val="en-US" w:eastAsia="zh-CN" w:bidi="ar"/>
          <w14:textFill>
            <w14:solidFill>
              <w14:schemeClr w14:val="tx1"/>
            </w14:solidFill>
          </w14:textFill>
        </w:rPr>
        <w:t>5</w:t>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3</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54</w:t>
      </w:r>
      <w:bookmarkEnd w:id="31"/>
    </w:p>
    <w:p w14:paraId="3A0B3A7D">
      <w:pPr>
        <w:spacing w:after="0" w:line="240" w:lineRule="auto"/>
        <w:ind w:left="3261"/>
        <w:jc w:val="both"/>
        <w:outlineLvl w:val="0"/>
        <w:rPr>
          <w:rFonts w:ascii="Times New Roman" w:hAnsi="Times New Roman" w:eastAsia="SimSun" w:cs="Times New Roman"/>
          <w:color w:val="000000" w:themeColor="text1"/>
          <w:sz w:val="28"/>
          <w:szCs w:val="28"/>
          <w:lang w:val="en-US" w:eastAsia="zh-CN" w:bidi="ar"/>
          <w14:textFill>
            <w14:solidFill>
              <w14:schemeClr w14:val="tx1"/>
            </w14:solidFill>
          </w14:textFill>
        </w:rPr>
      </w:pPr>
      <w:bookmarkStart w:id="32" w:name="_Toc21970"/>
      <w:r>
        <w:rPr>
          <w:rFonts w:ascii="Times New Roman" w:hAnsi="Times New Roman" w:eastAsia="SimSun" w:cs="Times New Roman"/>
          <w:color w:val="000000" w:themeColor="text1"/>
          <w:sz w:val="28"/>
          <w:szCs w:val="28"/>
          <w:lang w:val="en-US" w:eastAsia="zh-CN" w:bidi="ar"/>
          <w14:textFill>
            <w14:solidFill>
              <w14:schemeClr w14:val="tx1"/>
            </w14:solidFill>
          </w14:textFill>
        </w:rPr>
        <w:t>1</w:t>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3</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33</w:t>
      </w:r>
      <w:bookmarkEnd w:id="32"/>
    </w:p>
    <w:p w14:paraId="0BC2FCCA">
      <w:pPr>
        <w:spacing w:after="0" w:line="240" w:lineRule="auto"/>
        <w:ind w:left="3261"/>
        <w:jc w:val="both"/>
        <w:outlineLvl w:val="0"/>
        <w:rPr>
          <w:rFonts w:ascii="Times New Roman" w:hAnsi="Times New Roman" w:cs="Times New Roman"/>
          <w:color w:val="000000" w:themeColor="text1"/>
          <w:sz w:val="28"/>
          <w:szCs w:val="28"/>
          <w:lang w:val="en-US" w:eastAsia="zh-CN"/>
          <w14:textFill>
            <w14:solidFill>
              <w14:schemeClr w14:val="tx1"/>
            </w14:solidFill>
          </w14:textFill>
        </w:rPr>
      </w:pPr>
      <w:bookmarkStart w:id="33" w:name="_Toc17618"/>
      <w:bookmarkStart w:id="34" w:name="_Toc14828"/>
      <w:r>
        <w:rPr>
          <w:rFonts w:ascii="Times New Roman" w:hAnsi="Times New Roman" w:eastAsia="SimSun" w:cs="Times New Roman"/>
          <w:color w:val="000000" w:themeColor="text1"/>
          <w:sz w:val="28"/>
          <w:szCs w:val="28"/>
          <w:lang w:val="en-US" w:eastAsia="zh-CN" w:bidi="ar"/>
          <w14:textFill>
            <w14:solidFill>
              <w14:schemeClr w14:val="tx1"/>
            </w14:solidFill>
          </w14:textFill>
        </w:rPr>
        <w:t>4</w:t>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40</w:t>
      </w:r>
      <w:bookmarkEnd w:id="33"/>
      <w:bookmarkEnd w:id="34"/>
    </w:p>
    <w:p w14:paraId="2EB74446">
      <w:pPr>
        <w:spacing w:after="0" w:line="360" w:lineRule="auto"/>
        <w:ind w:firstLine="709" w:firstLineChars="0"/>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Далее алгоритм пошагово пытается добавить заказы в порядке убывания плотности. Процесс добавления показан в</w:t>
      </w:r>
      <w:r>
        <w:rPr>
          <w:rFonts w:hint="default" w:ascii="Times New Roman" w:hAnsi="Times New Roman" w:cs="Times New Roman"/>
          <w:color w:val="000000" w:themeColor="text1"/>
          <w:sz w:val="28"/>
          <w:szCs w:val="28"/>
          <w:lang w:val="en-US" w:eastAsia="zh-CN"/>
          <w14:textFill>
            <w14:solidFill>
              <w14:schemeClr w14:val="tx1"/>
            </w14:solidFill>
          </w14:textFill>
        </w:rPr>
        <w:t xml:space="preserve"> таблице 2.4.</w:t>
      </w:r>
    </w:p>
    <w:p w14:paraId="1661B7CD">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Таблица 2.4 – Пошаговое добавлениезаказов с проверкой ограничений</w:t>
      </w:r>
    </w:p>
    <w:tbl>
      <w:tblPr>
        <w:tblStyle w:val="8"/>
        <w:tblW w:w="9297" w:type="dxa"/>
        <w:tblInd w:w="16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9"/>
        <w:gridCol w:w="918"/>
        <w:gridCol w:w="1638"/>
        <w:gridCol w:w="1634"/>
        <w:gridCol w:w="1142"/>
        <w:gridCol w:w="3116"/>
      </w:tblGrid>
      <w:tr w14:paraId="091EF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9" w:type="dxa"/>
            <w:shd w:val="clear" w:color="auto" w:fill="E7E6E6" w:themeFill="background2"/>
            <w:noWrap/>
            <w:vAlign w:val="bottom"/>
          </w:tcPr>
          <w:p w14:paraId="3DD50166">
            <w:pPr>
              <w:spacing w:line="240" w:lineRule="auto"/>
              <w:jc w:val="cente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Шаг</w:t>
            </w:r>
          </w:p>
        </w:tc>
        <w:tc>
          <w:tcPr>
            <w:tcW w:w="918" w:type="dxa"/>
            <w:shd w:val="clear" w:color="auto" w:fill="E7E6E6" w:themeFill="background2"/>
            <w:noWrap/>
            <w:vAlign w:val="bottom"/>
          </w:tcPr>
          <w:p w14:paraId="2FA37C4C">
            <w:pPr>
              <w:spacing w:line="240" w:lineRule="auto"/>
              <w:jc w:val="cente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Заказ</w:t>
            </w:r>
          </w:p>
        </w:tc>
        <w:tc>
          <w:tcPr>
            <w:tcW w:w="1638" w:type="dxa"/>
            <w:shd w:val="clear" w:color="auto" w:fill="E7E6E6" w:themeFill="background2"/>
            <w:noWrap/>
            <w:vAlign w:val="bottom"/>
          </w:tcPr>
          <w:p w14:paraId="2DE44C13">
            <w:pPr>
              <w:spacing w:line="240" w:lineRule="auto"/>
              <w:jc w:val="cente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Вес накопленный</w:t>
            </w:r>
          </w:p>
        </w:tc>
        <w:tc>
          <w:tcPr>
            <w:tcW w:w="1634" w:type="dxa"/>
            <w:shd w:val="clear" w:color="auto" w:fill="E7E6E6" w:themeFill="background2"/>
            <w:noWrap/>
            <w:vAlign w:val="bottom"/>
          </w:tcPr>
          <w:p w14:paraId="2A472DED">
            <w:pPr>
              <w:spacing w:line="240" w:lineRule="auto"/>
              <w:jc w:val="cente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Объем накопленный</w:t>
            </w:r>
          </w:p>
        </w:tc>
        <w:tc>
          <w:tcPr>
            <w:tcW w:w="1142" w:type="dxa"/>
            <w:shd w:val="clear" w:color="auto" w:fill="E7E6E6" w:themeFill="background2"/>
            <w:noWrap/>
            <w:vAlign w:val="bottom"/>
          </w:tcPr>
          <w:p w14:paraId="07B99958">
            <w:pPr>
              <w:spacing w:line="240" w:lineRule="auto"/>
              <w:jc w:val="cente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Стоимость</w:t>
            </w:r>
          </w:p>
        </w:tc>
        <w:tc>
          <w:tcPr>
            <w:tcW w:w="3116" w:type="dxa"/>
            <w:shd w:val="clear" w:color="auto" w:fill="E7E6E6" w:themeFill="background2"/>
            <w:noWrap/>
            <w:vAlign w:val="bottom"/>
          </w:tcPr>
          <w:p w14:paraId="763C79F1">
            <w:pPr>
              <w:spacing w:line="240" w:lineRule="auto"/>
              <w:jc w:val="cente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Проверка</w:t>
            </w:r>
          </w:p>
        </w:tc>
      </w:tr>
      <w:tr w14:paraId="5AC0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9" w:type="dxa"/>
            <w:shd w:val="clear" w:color="auto" w:fill="auto"/>
            <w:noWrap/>
            <w:vAlign w:val="bottom"/>
          </w:tcPr>
          <w:p w14:paraId="04C98E59">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w:t>
            </w:r>
          </w:p>
        </w:tc>
        <w:tc>
          <w:tcPr>
            <w:tcW w:w="918" w:type="dxa"/>
            <w:shd w:val="clear" w:color="auto" w:fill="auto"/>
            <w:noWrap/>
            <w:vAlign w:val="bottom"/>
          </w:tcPr>
          <w:p w14:paraId="4366A9A0">
            <w:pPr>
              <w:spacing w:line="240" w:lineRule="auto"/>
              <w:jc w:val="both"/>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2</w:t>
            </w:r>
          </w:p>
        </w:tc>
        <w:tc>
          <w:tcPr>
            <w:tcW w:w="1638" w:type="dxa"/>
            <w:shd w:val="clear" w:color="auto" w:fill="auto"/>
            <w:noWrap/>
            <w:vAlign w:val="bottom"/>
          </w:tcPr>
          <w:p w14:paraId="548628EE">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150</w:t>
            </w:r>
          </w:p>
        </w:tc>
        <w:tc>
          <w:tcPr>
            <w:tcW w:w="1634" w:type="dxa"/>
            <w:shd w:val="clear" w:color="auto" w:fill="auto"/>
            <w:noWrap/>
            <w:vAlign w:val="bottom"/>
          </w:tcPr>
          <w:p w14:paraId="39DD0914">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0.8</w:t>
            </w:r>
          </w:p>
        </w:tc>
        <w:tc>
          <w:tcPr>
            <w:tcW w:w="1142" w:type="dxa"/>
            <w:shd w:val="clear" w:color="auto" w:fill="auto"/>
            <w:noWrap/>
            <w:vAlign w:val="bottom"/>
          </w:tcPr>
          <w:p w14:paraId="6FB21D34">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600</w:t>
            </w:r>
          </w:p>
        </w:tc>
        <w:tc>
          <w:tcPr>
            <w:tcW w:w="3116" w:type="dxa"/>
            <w:shd w:val="clear" w:color="auto" w:fill="auto"/>
            <w:noWrap/>
            <w:vAlign w:val="bottom"/>
          </w:tcPr>
          <w:p w14:paraId="1F174509">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r>
      <w:tr w14:paraId="4431D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9" w:type="dxa"/>
            <w:shd w:val="clear" w:color="auto" w:fill="auto"/>
            <w:noWrap/>
            <w:vAlign w:val="bottom"/>
          </w:tcPr>
          <w:p w14:paraId="18DFE770">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918" w:type="dxa"/>
            <w:shd w:val="clear" w:color="auto" w:fill="auto"/>
            <w:noWrap/>
            <w:vAlign w:val="bottom"/>
          </w:tcPr>
          <w:p w14:paraId="60BE7B18">
            <w:pPr>
              <w:spacing w:line="240" w:lineRule="auto"/>
              <w:jc w:val="both"/>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3</w:t>
            </w:r>
          </w:p>
        </w:tc>
        <w:tc>
          <w:tcPr>
            <w:tcW w:w="1638" w:type="dxa"/>
            <w:shd w:val="clear" w:color="auto" w:fill="auto"/>
            <w:noWrap/>
            <w:vAlign w:val="bottom"/>
          </w:tcPr>
          <w:p w14:paraId="06852588">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250</w:t>
            </w:r>
          </w:p>
        </w:tc>
        <w:tc>
          <w:tcPr>
            <w:tcW w:w="1634" w:type="dxa"/>
            <w:shd w:val="clear" w:color="auto" w:fill="auto"/>
            <w:noWrap/>
            <w:vAlign w:val="bottom"/>
          </w:tcPr>
          <w:p w14:paraId="3CFD95C4">
            <w:pPr>
              <w:spacing w:line="240" w:lineRule="auto"/>
              <w:jc w:val="both"/>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1.8</w:t>
            </w:r>
          </w:p>
        </w:tc>
        <w:tc>
          <w:tcPr>
            <w:tcW w:w="1142" w:type="dxa"/>
            <w:shd w:val="clear" w:color="auto" w:fill="auto"/>
            <w:noWrap/>
            <w:vAlign w:val="bottom"/>
          </w:tcPr>
          <w:p w14:paraId="6767655B">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1100</w:t>
            </w:r>
          </w:p>
        </w:tc>
        <w:tc>
          <w:tcPr>
            <w:tcW w:w="3116" w:type="dxa"/>
            <w:shd w:val="clear" w:color="auto" w:fill="auto"/>
            <w:noWrap/>
            <w:vAlign w:val="bottom"/>
          </w:tcPr>
          <w:p w14:paraId="04A83625">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r>
      <w:tr w14:paraId="096A6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9" w:type="dxa"/>
            <w:shd w:val="clear" w:color="auto" w:fill="auto"/>
            <w:noWrap/>
            <w:vAlign w:val="bottom"/>
          </w:tcPr>
          <w:p w14:paraId="469EE46F">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w:t>
            </w:r>
          </w:p>
        </w:tc>
        <w:tc>
          <w:tcPr>
            <w:tcW w:w="918" w:type="dxa"/>
            <w:shd w:val="clear" w:color="auto" w:fill="auto"/>
            <w:noWrap/>
            <w:vAlign w:val="bottom"/>
          </w:tcPr>
          <w:p w14:paraId="58AE4765">
            <w:pPr>
              <w:spacing w:line="240" w:lineRule="auto"/>
              <w:jc w:val="both"/>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5</w:t>
            </w:r>
          </w:p>
        </w:tc>
        <w:tc>
          <w:tcPr>
            <w:tcW w:w="1638" w:type="dxa"/>
            <w:shd w:val="clear" w:color="auto" w:fill="auto"/>
            <w:noWrap/>
            <w:vAlign w:val="bottom"/>
          </w:tcPr>
          <w:p w14:paraId="30F5DC10">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430</w:t>
            </w:r>
          </w:p>
        </w:tc>
        <w:tc>
          <w:tcPr>
            <w:tcW w:w="1634" w:type="dxa"/>
            <w:shd w:val="clear" w:color="auto" w:fill="auto"/>
            <w:noWrap/>
            <w:vAlign w:val="bottom"/>
          </w:tcPr>
          <w:p w14:paraId="63081AA4">
            <w:pPr>
              <w:spacing w:line="240" w:lineRule="auto"/>
              <w:jc w:val="both"/>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2.9</w:t>
            </w:r>
          </w:p>
        </w:tc>
        <w:tc>
          <w:tcPr>
            <w:tcW w:w="1142" w:type="dxa"/>
            <w:shd w:val="clear" w:color="auto" w:fill="auto"/>
            <w:noWrap/>
            <w:vAlign w:val="bottom"/>
          </w:tcPr>
          <w:p w14:paraId="48F2F4B2">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1800</w:t>
            </w:r>
          </w:p>
        </w:tc>
        <w:tc>
          <w:tcPr>
            <w:tcW w:w="3116" w:type="dxa"/>
            <w:shd w:val="clear" w:color="auto" w:fill="auto"/>
            <w:noWrap/>
            <w:vAlign w:val="bottom"/>
          </w:tcPr>
          <w:p w14:paraId="2BA238D1">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r>
      <w:tr w14:paraId="4CA58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9" w:type="dxa"/>
            <w:shd w:val="clear" w:color="auto" w:fill="auto"/>
            <w:vAlign w:val="center"/>
          </w:tcPr>
          <w:p w14:paraId="53512A46">
            <w:pPr>
              <w:spacing w:line="240" w:lineRule="auto"/>
              <w:jc w:val="both"/>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w:t>
            </w:r>
          </w:p>
        </w:tc>
        <w:tc>
          <w:tcPr>
            <w:tcW w:w="918" w:type="dxa"/>
            <w:shd w:val="clear" w:color="auto" w:fill="auto"/>
            <w:vAlign w:val="center"/>
          </w:tcPr>
          <w:p w14:paraId="6BCFAED9">
            <w:pPr>
              <w:spacing w:line="240" w:lineRule="auto"/>
              <w:jc w:val="both"/>
              <w:textAlignment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1</w:t>
            </w:r>
          </w:p>
        </w:tc>
        <w:tc>
          <w:tcPr>
            <w:tcW w:w="1638" w:type="dxa"/>
            <w:shd w:val="clear" w:color="auto" w:fill="auto"/>
            <w:vAlign w:val="center"/>
          </w:tcPr>
          <w:p w14:paraId="1973987F">
            <w:pPr>
              <w:spacing w:line="240" w:lineRule="auto"/>
              <w:jc w:val="both"/>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630 &gt; 500</w:t>
            </w:r>
          </w:p>
        </w:tc>
        <w:tc>
          <w:tcPr>
            <w:tcW w:w="1634" w:type="dxa"/>
            <w:shd w:val="clear" w:color="auto" w:fill="auto"/>
            <w:vAlign w:val="center"/>
          </w:tcPr>
          <w:p w14:paraId="02ADF5B7">
            <w:pPr>
              <w:spacing w:line="240" w:lineRule="auto"/>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1142" w:type="dxa"/>
            <w:shd w:val="clear" w:color="auto" w:fill="auto"/>
            <w:vAlign w:val="center"/>
          </w:tcPr>
          <w:p w14:paraId="66B81C15">
            <w:pPr>
              <w:spacing w:line="240" w:lineRule="auto"/>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3116" w:type="dxa"/>
            <w:shd w:val="clear" w:color="auto" w:fill="auto"/>
            <w:noWrap/>
            <w:vAlign w:val="bottom"/>
          </w:tcPr>
          <w:p w14:paraId="401A5116">
            <w:pPr>
              <w:spacing w:line="240" w:lineRule="auto"/>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(превышение веса)</w:t>
            </w:r>
          </w:p>
        </w:tc>
      </w:tr>
      <w:tr w14:paraId="41DC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49" w:type="dxa"/>
            <w:shd w:val="clear" w:color="auto" w:fill="auto"/>
            <w:vAlign w:val="center"/>
          </w:tcPr>
          <w:p w14:paraId="04866382">
            <w:pPr>
              <w:spacing w:line="240" w:lineRule="auto"/>
              <w:jc w:val="both"/>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w:t>
            </w:r>
          </w:p>
        </w:tc>
        <w:tc>
          <w:tcPr>
            <w:tcW w:w="918" w:type="dxa"/>
            <w:shd w:val="clear" w:color="auto" w:fill="auto"/>
            <w:vAlign w:val="center"/>
          </w:tcPr>
          <w:p w14:paraId="32A4172B">
            <w:pPr>
              <w:spacing w:line="240" w:lineRule="auto"/>
              <w:jc w:val="both"/>
              <w:textAlignment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4</w:t>
            </w:r>
          </w:p>
        </w:tc>
        <w:tc>
          <w:tcPr>
            <w:tcW w:w="1638" w:type="dxa"/>
            <w:shd w:val="clear" w:color="auto" w:fill="auto"/>
            <w:vAlign w:val="center"/>
          </w:tcPr>
          <w:p w14:paraId="5C199526">
            <w:pPr>
              <w:spacing w:line="240" w:lineRule="auto"/>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1634" w:type="dxa"/>
            <w:shd w:val="clear" w:color="auto" w:fill="auto"/>
            <w:vAlign w:val="center"/>
          </w:tcPr>
          <w:p w14:paraId="5C7BCC69">
            <w:pPr>
              <w:spacing w:line="240" w:lineRule="auto"/>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1142" w:type="dxa"/>
            <w:shd w:val="clear" w:color="auto" w:fill="auto"/>
            <w:vAlign w:val="center"/>
          </w:tcPr>
          <w:p w14:paraId="145DD0C8">
            <w:pPr>
              <w:spacing w:line="240" w:lineRule="auto"/>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3116" w:type="dxa"/>
            <w:shd w:val="clear" w:color="auto" w:fill="auto"/>
            <w:noWrap/>
            <w:vAlign w:val="bottom"/>
          </w:tcPr>
          <w:p w14:paraId="6E1F4D10">
            <w:pPr>
              <w:spacing w:line="240" w:lineRule="auto"/>
              <w:jc w:val="both"/>
              <w:textAlignment w:val="bottom"/>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(не подходит по весу /объему)</w:t>
            </w:r>
          </w:p>
        </w:tc>
      </w:tr>
    </w:tbl>
    <w:p w14:paraId="15CDA88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color w:val="000000" w:themeColor="text1"/>
          <w:sz w:val="28"/>
          <w:szCs w:val="28"/>
          <w:lang w:val="ru-RU"/>
          <w14:textFill>
            <w14:solidFill>
              <w14:schemeClr w14:val="tx1"/>
            </w14:solidFill>
          </w14:textFill>
        </w:rPr>
      </w:pPr>
    </w:p>
    <w:p w14:paraId="7528C61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Итог:</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а</w:t>
      </w:r>
      <w:r>
        <w:rPr>
          <w:rFonts w:ascii="Times New Roman" w:hAnsi="Times New Roman" w:cs="Times New Roman"/>
          <w:color w:val="000000" w:themeColor="text1"/>
          <w:sz w:val="28"/>
          <w:szCs w:val="28"/>
          <w:lang w:val="ru-RU"/>
          <w14:textFill>
            <w14:solidFill>
              <w14:schemeClr w14:val="tx1"/>
            </w14:solidFill>
          </w14:textFill>
        </w:rPr>
        <w:t>лгоритм набрал заказы {2, 3, 5} с общей стоимостью</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1800 руб.</w:t>
      </w:r>
    </w:p>
    <w:p w14:paraId="384435D9">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Фаза локальной оптимизации</w:t>
      </w:r>
    </w:p>
    <w:p w14:paraId="52363FC8">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этапе локальной оптимизации проверяется возможность замены одного заказа на другой для улучшения результата. В</w:t>
      </w:r>
      <w:r>
        <w:rPr>
          <w:rFonts w:hint="default" w:ascii="Times New Roman" w:hAnsi="Times New Roman" w:cs="Times New Roman"/>
          <w:color w:val="000000" w:themeColor="text1"/>
          <w:sz w:val="28"/>
          <w:szCs w:val="28"/>
          <w:lang w:val="ru-RU"/>
          <w14:textFill>
            <w14:solidFill>
              <w14:schemeClr w14:val="tx1"/>
            </w14:solidFill>
          </w14:textFill>
        </w:rPr>
        <w:t xml:space="preserve"> таблице 2.5 приведен анализ замены заказа 5 на заказ 1.</w:t>
      </w:r>
    </w:p>
    <w:p w14:paraId="2BD2A96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2.5 – Проверяем возможность замены заказа 5 на заказ 1</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5" w:type="dxa"/>
          <w:left w:w="15" w:type="dxa"/>
          <w:bottom w:w="15" w:type="dxa"/>
          <w:right w:w="15" w:type="dxa"/>
        </w:tblCellMar>
      </w:tblPr>
      <w:tblGrid>
        <w:gridCol w:w="2469"/>
        <w:gridCol w:w="1524"/>
        <w:gridCol w:w="1066"/>
        <w:gridCol w:w="1494"/>
        <w:gridCol w:w="2103"/>
      </w:tblGrid>
      <w:tr w14:paraId="1A05F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498" w:hRule="atLeast"/>
          <w:tblHeader/>
        </w:trPr>
        <w:tc>
          <w:tcPr>
            <w:tcW w:w="2469" w:type="dxa"/>
            <w:shd w:val="clear" w:color="auto" w:fill="E7E6E6" w:themeFill="background2"/>
            <w:tcMar>
              <w:top w:w="120" w:type="dxa"/>
              <w:left w:w="0" w:type="dxa"/>
              <w:bottom w:w="120" w:type="dxa"/>
              <w:right w:w="192" w:type="dxa"/>
            </w:tcMar>
            <w:vAlign w:val="bottom"/>
          </w:tcPr>
          <w:p w14:paraId="4BBA0A58">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Вариант</w:t>
            </w:r>
          </w:p>
        </w:tc>
        <w:tc>
          <w:tcPr>
            <w:tcW w:w="1524" w:type="dxa"/>
            <w:shd w:val="clear" w:color="auto" w:fill="E7E6E6" w:themeFill="background2"/>
            <w:tcMar>
              <w:top w:w="120" w:type="dxa"/>
              <w:left w:w="192" w:type="dxa"/>
              <w:bottom w:w="120" w:type="dxa"/>
              <w:right w:w="192" w:type="dxa"/>
            </w:tcMar>
            <w:vAlign w:val="bottom"/>
          </w:tcPr>
          <w:p w14:paraId="3B2BACB5">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Состав</w:t>
            </w:r>
          </w:p>
        </w:tc>
        <w:tc>
          <w:tcPr>
            <w:tcW w:w="1066" w:type="dxa"/>
            <w:shd w:val="clear" w:color="auto" w:fill="E7E6E6" w:themeFill="background2"/>
            <w:tcMar>
              <w:top w:w="120" w:type="dxa"/>
              <w:left w:w="192" w:type="dxa"/>
              <w:bottom w:w="120" w:type="dxa"/>
              <w:right w:w="192" w:type="dxa"/>
            </w:tcMar>
            <w:vAlign w:val="bottom"/>
          </w:tcPr>
          <w:p w14:paraId="158D7452">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Вес</w:t>
            </w:r>
          </w:p>
        </w:tc>
        <w:tc>
          <w:tcPr>
            <w:tcW w:w="1494" w:type="dxa"/>
            <w:shd w:val="clear" w:color="auto" w:fill="E7E6E6" w:themeFill="background2"/>
            <w:tcMar>
              <w:top w:w="120" w:type="dxa"/>
              <w:left w:w="192" w:type="dxa"/>
              <w:bottom w:w="120" w:type="dxa"/>
              <w:right w:w="192" w:type="dxa"/>
            </w:tcMar>
            <w:vAlign w:val="bottom"/>
          </w:tcPr>
          <w:p w14:paraId="6EB43C16">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Объем</w:t>
            </w:r>
          </w:p>
        </w:tc>
        <w:tc>
          <w:tcPr>
            <w:tcW w:w="2103" w:type="dxa"/>
            <w:shd w:val="clear" w:color="auto" w:fill="E7E6E6" w:themeFill="background2"/>
            <w:tcMar>
              <w:top w:w="120" w:type="dxa"/>
              <w:left w:w="192" w:type="dxa"/>
              <w:bottom w:w="120" w:type="dxa"/>
              <w:right w:w="192" w:type="dxa"/>
            </w:tcMar>
            <w:vAlign w:val="bottom"/>
          </w:tcPr>
          <w:p w14:paraId="13721114">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Стоимость</w:t>
            </w:r>
          </w:p>
        </w:tc>
      </w:tr>
      <w:tr w14:paraId="6B3EB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498" w:hRule="atLeast"/>
        </w:trPr>
        <w:tc>
          <w:tcPr>
            <w:tcW w:w="2469" w:type="dxa"/>
            <w:shd w:val="clear" w:color="auto" w:fill="auto"/>
            <w:tcMar>
              <w:top w:w="120" w:type="dxa"/>
              <w:left w:w="0" w:type="dxa"/>
              <w:bottom w:w="120" w:type="dxa"/>
              <w:right w:w="192" w:type="dxa"/>
            </w:tcMar>
            <w:vAlign w:val="bottom"/>
          </w:tcPr>
          <w:p w14:paraId="71732A84">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Текущий</w:t>
            </w:r>
          </w:p>
        </w:tc>
        <w:tc>
          <w:tcPr>
            <w:tcW w:w="1524" w:type="dxa"/>
            <w:shd w:val="clear" w:color="auto" w:fill="auto"/>
            <w:tcMar>
              <w:top w:w="120" w:type="dxa"/>
              <w:left w:w="192" w:type="dxa"/>
              <w:bottom w:w="120" w:type="dxa"/>
              <w:right w:w="192" w:type="dxa"/>
            </w:tcMar>
            <w:vAlign w:val="bottom"/>
          </w:tcPr>
          <w:p w14:paraId="6A330150">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 3, 5}</w:t>
            </w:r>
          </w:p>
        </w:tc>
        <w:tc>
          <w:tcPr>
            <w:tcW w:w="1066" w:type="dxa"/>
            <w:shd w:val="clear" w:color="auto" w:fill="auto"/>
            <w:tcMar>
              <w:top w:w="120" w:type="dxa"/>
              <w:left w:w="192" w:type="dxa"/>
              <w:bottom w:w="120" w:type="dxa"/>
              <w:right w:w="192" w:type="dxa"/>
            </w:tcMar>
            <w:vAlign w:val="bottom"/>
          </w:tcPr>
          <w:p w14:paraId="41C6418A">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430</w:t>
            </w:r>
          </w:p>
        </w:tc>
        <w:tc>
          <w:tcPr>
            <w:tcW w:w="1494" w:type="dxa"/>
            <w:shd w:val="clear" w:color="auto" w:fill="auto"/>
            <w:tcMar>
              <w:top w:w="120" w:type="dxa"/>
              <w:left w:w="192" w:type="dxa"/>
              <w:bottom w:w="120" w:type="dxa"/>
              <w:right w:w="192" w:type="dxa"/>
            </w:tcMar>
            <w:vAlign w:val="bottom"/>
          </w:tcPr>
          <w:p w14:paraId="6DCD1F0D">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2.9</w:t>
            </w:r>
          </w:p>
        </w:tc>
        <w:tc>
          <w:tcPr>
            <w:tcW w:w="2103" w:type="dxa"/>
            <w:shd w:val="clear" w:color="auto" w:fill="auto"/>
            <w:tcMar>
              <w:top w:w="120" w:type="dxa"/>
              <w:left w:w="192" w:type="dxa"/>
              <w:bottom w:w="120" w:type="dxa"/>
              <w:right w:w="0" w:type="dxa"/>
            </w:tcMar>
            <w:vAlign w:val="bottom"/>
          </w:tcPr>
          <w:p w14:paraId="712D2058">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1800</w:t>
            </w:r>
          </w:p>
        </w:tc>
      </w:tr>
      <w:tr w14:paraId="5A430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09" w:hRule="atLeast"/>
        </w:trPr>
        <w:tc>
          <w:tcPr>
            <w:tcW w:w="2469" w:type="dxa"/>
            <w:shd w:val="clear" w:color="auto" w:fill="auto"/>
            <w:tcMar>
              <w:top w:w="120" w:type="dxa"/>
              <w:left w:w="0" w:type="dxa"/>
              <w:bottom w:w="120" w:type="dxa"/>
              <w:right w:w="192" w:type="dxa"/>
            </w:tcMar>
            <w:vAlign w:val="bottom"/>
          </w:tcPr>
          <w:p w14:paraId="60C29C64">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Альтернатива</w:t>
            </w:r>
          </w:p>
        </w:tc>
        <w:tc>
          <w:tcPr>
            <w:tcW w:w="1524" w:type="dxa"/>
            <w:shd w:val="clear" w:color="auto" w:fill="auto"/>
            <w:tcMar>
              <w:top w:w="120" w:type="dxa"/>
              <w:left w:w="192" w:type="dxa"/>
              <w:bottom w:w="120" w:type="dxa"/>
              <w:right w:w="192" w:type="dxa"/>
            </w:tcMar>
            <w:vAlign w:val="bottom"/>
          </w:tcPr>
          <w:p w14:paraId="24F680AC">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 3, 1}</w:t>
            </w:r>
          </w:p>
        </w:tc>
        <w:tc>
          <w:tcPr>
            <w:tcW w:w="1066" w:type="dxa"/>
            <w:shd w:val="clear" w:color="auto" w:fill="auto"/>
            <w:tcMar>
              <w:top w:w="120" w:type="dxa"/>
              <w:left w:w="192" w:type="dxa"/>
              <w:bottom w:w="120" w:type="dxa"/>
              <w:right w:w="192" w:type="dxa"/>
            </w:tcMar>
            <w:vAlign w:val="bottom"/>
          </w:tcPr>
          <w:p w14:paraId="1FB2FFE2">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450</w:t>
            </w:r>
          </w:p>
        </w:tc>
        <w:tc>
          <w:tcPr>
            <w:tcW w:w="1494" w:type="dxa"/>
            <w:shd w:val="clear" w:color="auto" w:fill="auto"/>
            <w:tcMar>
              <w:top w:w="120" w:type="dxa"/>
              <w:left w:w="192" w:type="dxa"/>
              <w:bottom w:w="120" w:type="dxa"/>
              <w:right w:w="192" w:type="dxa"/>
            </w:tcMar>
            <w:vAlign w:val="bottom"/>
          </w:tcPr>
          <w:p w14:paraId="310F39D3">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3.0</w:t>
            </w:r>
          </w:p>
        </w:tc>
        <w:tc>
          <w:tcPr>
            <w:tcW w:w="2103" w:type="dxa"/>
            <w:shd w:val="clear" w:color="auto" w:fill="auto"/>
            <w:tcMar>
              <w:top w:w="120" w:type="dxa"/>
              <w:left w:w="192" w:type="dxa"/>
              <w:bottom w:w="120" w:type="dxa"/>
              <w:right w:w="0" w:type="dxa"/>
            </w:tcMar>
            <w:vAlign w:val="bottom"/>
          </w:tcPr>
          <w:p w14:paraId="302A1A63">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1900</w:t>
            </w:r>
          </w:p>
        </w:tc>
      </w:tr>
    </w:tbl>
    <w:p w14:paraId="5966D0AF">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en-US"/>
          <w14:textFill>
            <w14:solidFill>
              <w14:schemeClr w14:val="tx1"/>
            </w14:solidFill>
          </w14:textFill>
        </w:rPr>
      </w:pPr>
    </w:p>
    <w:p w14:paraId="5860AB5B">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Замена возможна, так как</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450≤500</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и</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3.0≤3.0. Обновляем набор до {2, 3, 1} со стоимостью1900 руб.</w:t>
      </w:r>
    </w:p>
    <w:p w14:paraId="0F9A9D79">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Результат:</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xml:space="preserve">алгоритм </w:t>
      </w:r>
      <w:r>
        <w:rPr>
          <w:rFonts w:ascii="Times New Roman" w:hAnsi="Times New Roman" w:cs="Times New Roman"/>
          <w:color w:val="000000" w:themeColor="text1"/>
          <w:sz w:val="28"/>
          <w:szCs w:val="28"/>
          <w:lang w:val="en-US"/>
          <w14:textFill>
            <w14:solidFill>
              <w14:schemeClr w14:val="tx1"/>
            </w14:solidFill>
          </w14:textFill>
        </w:rPr>
        <w:t>GreedyFeasibilityCheck</w:t>
      </w:r>
      <w:r>
        <w:rPr>
          <w:rFonts w:ascii="Times New Roman" w:hAnsi="Times New Roman" w:cs="Times New Roman"/>
          <w:color w:val="000000" w:themeColor="text1"/>
          <w:sz w:val="28"/>
          <w:szCs w:val="28"/>
          <w:lang w:val="ru-RU"/>
          <w14:textFill>
            <w14:solidFill>
              <w14:schemeClr w14:val="tx1"/>
            </w14:solidFill>
          </w14:textFill>
        </w:rPr>
        <w:t xml:space="preserve"> с локальной оптимизацией достиг стоимости</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1900 руб, что на 100 руб (5.6%) выше, чем жадный алгоритм без учета ограничений, и на 100 руб выше, чем начальный вариант.</w:t>
      </w:r>
    </w:p>
    <w:p w14:paraId="3997F583">
      <w:pPr>
        <w:spacing w:after="0" w:line="360" w:lineRule="auto"/>
        <w:ind w:firstLine="709"/>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2.2.1.5 Сравнительный анализ методов решения</w:t>
      </w:r>
    </w:p>
    <w:p w14:paraId="15B2722B">
      <w:pPr>
        <w:spacing w:after="0" w:line="360" w:lineRule="auto"/>
        <w:ind w:firstLine="709"/>
        <w:rPr>
          <w:rFonts w:hint="default"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Для решения многомерной задачи о рюкзаке были рассмотрены три подхода [10]</w:t>
      </w:r>
      <w:r>
        <w:rPr>
          <w:rFonts w:hint="default" w:ascii="Times New Roman" w:hAnsi="Times New Roman" w:cs="Times New Roman"/>
          <w:color w:val="000000" w:themeColor="text1"/>
          <w:sz w:val="28"/>
          <w:szCs w:val="28"/>
          <w:lang w:val="ru-RU"/>
          <w14:textFill>
            <w14:solidFill>
              <w14:schemeClr w14:val="tx1"/>
            </w14:solidFill>
          </w14:textFill>
        </w:rPr>
        <w:t>. Сравнительная характеристика методов по ключевым критериям представлена в</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таблице 2.6.</w:t>
      </w:r>
    </w:p>
    <w:p w14:paraId="79D28B59">
      <w:pPr>
        <w:spacing w:after="0" w:line="360" w:lineRule="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2.6 – Сравнительный анализ методов решения многомерной задачи о рюкзаке</w:t>
      </w:r>
    </w:p>
    <w:tbl>
      <w:tblPr>
        <w:tblStyle w:val="8"/>
        <w:tblW w:w="0" w:type="auto"/>
        <w:tblInd w:w="0" w:type="dxa"/>
        <w:tblLayout w:type="fixed"/>
        <w:tblCellMar>
          <w:top w:w="15" w:type="dxa"/>
          <w:left w:w="15" w:type="dxa"/>
          <w:bottom w:w="15" w:type="dxa"/>
          <w:right w:w="15" w:type="dxa"/>
        </w:tblCellMar>
      </w:tblPr>
      <w:tblGrid>
        <w:gridCol w:w="2530"/>
        <w:gridCol w:w="2107"/>
        <w:gridCol w:w="2211"/>
        <w:gridCol w:w="2483"/>
      </w:tblGrid>
      <w:tr w14:paraId="3E65B9D4">
        <w:tblPrEx>
          <w:tblCellMar>
            <w:top w:w="15" w:type="dxa"/>
            <w:left w:w="15" w:type="dxa"/>
            <w:bottom w:w="15" w:type="dxa"/>
            <w:right w:w="15" w:type="dxa"/>
          </w:tblCellMar>
        </w:tblPrEx>
        <w:trPr>
          <w:trHeight w:val="842" w:hRule="atLeast"/>
          <w:tblHeader/>
        </w:trPr>
        <w:tc>
          <w:tcPr>
            <w:tcW w:w="2530"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0" w:type="dxa"/>
              <w:bottom w:w="120" w:type="dxa"/>
              <w:right w:w="192" w:type="dxa"/>
            </w:tcMar>
            <w:vAlign w:val="bottom"/>
          </w:tcPr>
          <w:p w14:paraId="1D38CA39">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Метод</w:t>
            </w:r>
          </w:p>
        </w:tc>
        <w:tc>
          <w:tcPr>
            <w:tcW w:w="2107"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26B2ADF9">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Сложность</w:t>
            </w:r>
          </w:p>
        </w:tc>
        <w:tc>
          <w:tcPr>
            <w:tcW w:w="2211"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2FC8E4F4">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Оптимальность</w:t>
            </w:r>
          </w:p>
        </w:tc>
        <w:tc>
          <w:tcPr>
            <w:tcW w:w="2483" w:type="dxa"/>
            <w:tcBorders>
              <w:top w:val="single" w:color="auto" w:sz="4" w:space="0"/>
              <w:left w:val="single" w:color="auto" w:sz="4" w:space="0"/>
              <w:bottom w:val="single" w:color="auto" w:sz="4" w:space="0"/>
              <w:right w:val="single" w:color="auto" w:sz="4" w:space="0"/>
            </w:tcBorders>
            <w:shd w:val="clear" w:color="auto" w:fill="E7E6E6" w:themeFill="background2"/>
            <w:tcMar>
              <w:top w:w="120" w:type="dxa"/>
              <w:left w:w="192" w:type="dxa"/>
              <w:bottom w:w="120" w:type="dxa"/>
              <w:right w:w="192" w:type="dxa"/>
            </w:tcMar>
            <w:vAlign w:val="bottom"/>
          </w:tcPr>
          <w:p w14:paraId="490420A8">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Применимость в реальном времени</w:t>
            </w:r>
          </w:p>
        </w:tc>
      </w:tr>
      <w:tr w14:paraId="5FA554C8">
        <w:tblPrEx>
          <w:tblCellMar>
            <w:top w:w="15" w:type="dxa"/>
            <w:left w:w="15" w:type="dxa"/>
            <w:bottom w:w="15" w:type="dxa"/>
            <w:right w:w="15" w:type="dxa"/>
          </w:tblCellMar>
        </w:tblPrEx>
        <w:trPr>
          <w:trHeight w:val="1032"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5F96C9F6">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Точное динамическое программирование</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36CEDB4D">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907415" cy="169545"/>
                  <wp:effectExtent l="0" t="0" r="6985" b="13335"/>
                  <wp:docPr id="48" name="2384804F-3998-4D57-9195-F3826E402611-32" descr="C:/Users/1/AppData/Local/Temp/wps.NFNCSh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384804F-3998-4D57-9195-F3826E402611-32" descr="C:/Users/1/AppData/Local/Temp/wps.NFNCShwps"/>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907503" cy="169545"/>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38BFF942">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Гарантированно оптимальное</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37CA1C1D">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Неприменимо (экспоненциальный рост)</w:t>
            </w:r>
          </w:p>
        </w:tc>
      </w:tr>
      <w:tr w14:paraId="2CE15FDB">
        <w:tblPrEx>
          <w:tblCellMar>
            <w:top w:w="15" w:type="dxa"/>
            <w:left w:w="15" w:type="dxa"/>
            <w:bottom w:w="15" w:type="dxa"/>
            <w:right w:w="15" w:type="dxa"/>
          </w:tblCellMar>
        </w:tblPrEx>
        <w:trPr>
          <w:trHeight w:val="724"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64B26B19">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Метод ветвей и границ</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2BC3943F">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Экспоненциальная</w:t>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091AF986">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Гарантированно оптимальное</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6AE34BD7">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Только для малых размерностей</w:t>
            </w:r>
          </w:p>
        </w:tc>
      </w:tr>
      <w:tr w14:paraId="2CA14E2A">
        <w:tblPrEx>
          <w:tblCellMar>
            <w:top w:w="15" w:type="dxa"/>
            <w:left w:w="15" w:type="dxa"/>
            <w:bottom w:w="15" w:type="dxa"/>
            <w:right w:w="15" w:type="dxa"/>
          </w:tblCellMar>
        </w:tblPrEx>
        <w:trPr>
          <w:trHeight w:val="573"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bottom"/>
          </w:tcPr>
          <w:p w14:paraId="5D272C00">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Жадный алгоритм (по расстоянию)</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42CFD4DD">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638175" cy="172720"/>
                  <wp:effectExtent l="0" t="0" r="1905" b="10160"/>
                  <wp:docPr id="49" name="2384804F-3998-4D57-9195-F3826E402611-33" descr="C:/Users/1/AppData/Local/Temp/wps.AnJvJp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2384804F-3998-4D57-9195-F3826E402611-33" descr="C:/Users/1/AppData/Local/Temp/wps.AnJvJpwps"/>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638339" cy="172666"/>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bottom"/>
          </w:tcPr>
          <w:p w14:paraId="3A260C76">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Субоптимальное (ошибка до 30%)</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bottom"/>
          </w:tcPr>
          <w:p w14:paraId="60B8CD1A">
            <w:pPr>
              <w:spacing w:line="240" w:lineRule="auto"/>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Применимо</w:t>
            </w:r>
          </w:p>
        </w:tc>
      </w:tr>
      <w:tr w14:paraId="7334FD44">
        <w:tblPrEx>
          <w:tblCellMar>
            <w:top w:w="15" w:type="dxa"/>
            <w:left w:w="15" w:type="dxa"/>
            <w:bottom w:w="15" w:type="dxa"/>
            <w:right w:w="15" w:type="dxa"/>
          </w:tblCellMar>
        </w:tblPrEx>
        <w:trPr>
          <w:trHeight w:val="605" w:hRule="atLeast"/>
        </w:trPr>
        <w:tc>
          <w:tcPr>
            <w:tcW w:w="2530" w:type="dxa"/>
            <w:tcBorders>
              <w:top w:val="single" w:color="auto" w:sz="4" w:space="0"/>
              <w:left w:val="single" w:color="auto" w:sz="4" w:space="0"/>
              <w:bottom w:val="single" w:color="auto" w:sz="4" w:space="0"/>
              <w:right w:val="single" w:color="auto" w:sz="4" w:space="0"/>
            </w:tcBorders>
            <w:shd w:val="clear" w:color="auto" w:fill="auto"/>
            <w:tcMar>
              <w:top w:w="120" w:type="dxa"/>
              <w:left w:w="0" w:type="dxa"/>
              <w:bottom w:w="120" w:type="dxa"/>
              <w:right w:w="192" w:type="dxa"/>
            </w:tcMar>
            <w:vAlign w:val="center"/>
          </w:tcPr>
          <w:p w14:paraId="4340746E">
            <w:pPr>
              <w:spacing w:line="240" w:lineRule="auto"/>
              <w:textAlignment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GreedyFeasibilityCheck</w:t>
            </w:r>
          </w:p>
        </w:tc>
        <w:tc>
          <w:tcPr>
            <w:tcW w:w="21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ABF6B44">
            <w:pPr>
              <w:spacing w:line="240" w:lineRule="auto"/>
              <w:textAlignment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638175" cy="172720"/>
                  <wp:effectExtent l="0" t="0" r="1905" b="10160"/>
                  <wp:docPr id="50" name="2384804F-3998-4D57-9195-F3826E402611-34" descr="C:/Users/1/AppData/Local/Temp/wps.PeWgbG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2384804F-3998-4D57-9195-F3826E402611-34" descr="C:/Users/1/AppData/Local/Temp/wps.PeWgbGwps"/>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638339" cy="172666"/>
                          </a:xfrm>
                          <a:prstGeom prst="rect">
                            <a:avLst/>
                          </a:prstGeom>
                        </pic:spPr>
                      </pic:pic>
                    </a:graphicData>
                  </a:graphic>
                </wp:inline>
              </w:drawing>
            </w:r>
          </w:p>
        </w:tc>
        <w:tc>
          <w:tcPr>
            <w:tcW w:w="2211"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C82D83C">
            <w:pPr>
              <w:spacing w:line="240" w:lineRule="auto"/>
              <w:textAlignment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Приемлемое (ошибка ≤ 5%)</w:t>
            </w:r>
          </w:p>
        </w:tc>
        <w:tc>
          <w:tcPr>
            <w:tcW w:w="2483"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0" w:type="dxa"/>
            </w:tcMar>
            <w:vAlign w:val="center"/>
          </w:tcPr>
          <w:p w14:paraId="02AE490C">
            <w:pPr>
              <w:spacing w:line="240" w:lineRule="auto"/>
              <w:textAlignment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Применимо</w:t>
            </w:r>
          </w:p>
        </w:tc>
      </w:tr>
    </w:tbl>
    <w:p w14:paraId="67E8569E">
      <w:pPr>
        <w:keepNext w:val="0"/>
        <w:keepLines w:val="0"/>
        <w:pageBreakBefore w:val="0"/>
        <w:widowControl/>
        <w:kinsoku/>
        <w:wordWrap/>
        <w:overflowPunct/>
        <w:topLinePunct w:val="0"/>
        <w:autoSpaceDE/>
        <w:autoSpaceDN/>
        <w:bidi w:val="0"/>
        <w:adjustRightInd/>
        <w:snapToGrid/>
        <w:spacing w:after="0" w:line="360" w:lineRule="auto"/>
        <w:ind w:firstLine="709" w:firstLineChars="0"/>
        <w:textAlignment w:val="auto"/>
        <w:rPr>
          <w:rFonts w:ascii="Times New Roman" w:hAnsi="Times New Roman" w:cs="Times New Roman"/>
          <w:color w:val="000000" w:themeColor="text1"/>
          <w:sz w:val="28"/>
          <w:szCs w:val="28"/>
          <w:lang w:val="en-US"/>
          <w14:textFill>
            <w14:solidFill>
              <w14:schemeClr w14:val="tx1"/>
            </w14:solidFill>
          </w14:textFill>
        </w:rPr>
      </w:pPr>
    </w:p>
    <w:p w14:paraId="63ADB7D6">
      <w:pPr>
        <w:keepNext w:val="0"/>
        <w:keepLines w:val="0"/>
        <w:pageBreakBefore w:val="0"/>
        <w:widowControl/>
        <w:kinsoku/>
        <w:wordWrap/>
        <w:overflowPunct/>
        <w:topLinePunct w:val="0"/>
        <w:autoSpaceDE/>
        <w:autoSpaceDN/>
        <w:bidi w:val="0"/>
        <w:adjustRightInd/>
        <w:snapToGrid/>
        <w:spacing w:after="0" w:line="360" w:lineRule="auto"/>
        <w:ind w:firstLine="709" w:firstLineChars="0"/>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Для количественной оценки точности предложенного алгоритма было выполнено численное сравнение на тестовой выборке из 500 заказов.</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Результаты приведены в</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hint="default" w:ascii="Times New Roman" w:hAnsi="Times New Roman" w:cs="Times New Roman"/>
          <w:color w:val="000000" w:themeColor="text1"/>
          <w:sz w:val="28"/>
          <w:szCs w:val="28"/>
          <w:lang w:val="en-US"/>
          <w14:textFill>
            <w14:solidFill>
              <w14:schemeClr w14:val="tx1"/>
            </w14:solidFill>
          </w14:textFill>
        </w:rPr>
        <w:t>таблице 2.7.</w:t>
      </w:r>
    </w:p>
    <w:p w14:paraId="36E9A6F2">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2.7 – Численное сравнение точности на тестовой выборке из 500 заказов</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2919"/>
        <w:gridCol w:w="2158"/>
        <w:gridCol w:w="1905"/>
        <w:gridCol w:w="2390"/>
      </w:tblGrid>
      <w:tr w14:paraId="103AA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1082" w:hRule="atLeast"/>
          <w:tblHeader/>
        </w:trPr>
        <w:tc>
          <w:tcPr>
            <w:tcW w:w="2532" w:type="dxa"/>
            <w:shd w:val="clear" w:color="auto" w:fill="E7E6E6" w:themeFill="background2"/>
            <w:tcMar>
              <w:top w:w="120" w:type="dxa"/>
              <w:left w:w="0" w:type="dxa"/>
              <w:bottom w:w="120" w:type="dxa"/>
              <w:right w:w="192" w:type="dxa"/>
            </w:tcMar>
            <w:vAlign w:val="center"/>
          </w:tcPr>
          <w:p w14:paraId="3CB65799">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Метод</w:t>
            </w:r>
          </w:p>
        </w:tc>
        <w:tc>
          <w:tcPr>
            <w:tcW w:w="2158" w:type="dxa"/>
            <w:shd w:val="clear" w:color="auto" w:fill="E7E6E6" w:themeFill="background2"/>
            <w:tcMar>
              <w:top w:w="120" w:type="dxa"/>
              <w:left w:w="192" w:type="dxa"/>
              <w:bottom w:w="120" w:type="dxa"/>
              <w:right w:w="192" w:type="dxa"/>
            </w:tcMar>
            <w:vAlign w:val="center"/>
          </w:tcPr>
          <w:p w14:paraId="3A4B5F93">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Средняя стоимость (руб)</w:t>
            </w:r>
          </w:p>
        </w:tc>
        <w:tc>
          <w:tcPr>
            <w:tcW w:w="1905" w:type="dxa"/>
            <w:shd w:val="clear" w:color="auto" w:fill="E7E6E6" w:themeFill="background2"/>
            <w:tcMar>
              <w:top w:w="120" w:type="dxa"/>
              <w:left w:w="192" w:type="dxa"/>
              <w:bottom w:w="120" w:type="dxa"/>
              <w:right w:w="192" w:type="dxa"/>
            </w:tcMar>
            <w:vAlign w:val="center"/>
          </w:tcPr>
          <w:p w14:paraId="789E5FD1">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Отклонение от оптимума</w:t>
            </w:r>
          </w:p>
        </w:tc>
        <w:tc>
          <w:tcPr>
            <w:tcW w:w="2390" w:type="dxa"/>
            <w:shd w:val="clear" w:color="auto" w:fill="E7E6E6" w:themeFill="background2"/>
            <w:tcMar>
              <w:top w:w="120" w:type="dxa"/>
              <w:left w:w="192" w:type="dxa"/>
              <w:bottom w:w="120" w:type="dxa"/>
              <w:right w:w="192" w:type="dxa"/>
            </w:tcMar>
            <w:vAlign w:val="center"/>
          </w:tcPr>
          <w:p w14:paraId="6ECED7D3">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Время выполнения (мс)</w:t>
            </w:r>
          </w:p>
        </w:tc>
      </w:tr>
      <w:tr w14:paraId="2F47C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532" w:type="dxa"/>
            <w:shd w:val="clear" w:color="auto" w:fill="auto"/>
            <w:tcMar>
              <w:top w:w="120" w:type="dxa"/>
              <w:left w:w="0" w:type="dxa"/>
              <w:bottom w:w="120" w:type="dxa"/>
              <w:right w:w="192" w:type="dxa"/>
            </w:tcMar>
            <w:vAlign w:val="center"/>
          </w:tcPr>
          <w:p w14:paraId="341C04CB">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Оптимальное решение</w:t>
            </w:r>
          </w:p>
        </w:tc>
        <w:tc>
          <w:tcPr>
            <w:tcW w:w="2158" w:type="dxa"/>
            <w:shd w:val="clear" w:color="auto" w:fill="auto"/>
            <w:tcMar>
              <w:top w:w="120" w:type="dxa"/>
              <w:left w:w="192" w:type="dxa"/>
              <w:bottom w:w="120" w:type="dxa"/>
              <w:right w:w="192" w:type="dxa"/>
            </w:tcMar>
            <w:vAlign w:val="center"/>
          </w:tcPr>
          <w:p w14:paraId="31F0BE4F">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12450</w:t>
            </w:r>
          </w:p>
        </w:tc>
        <w:tc>
          <w:tcPr>
            <w:tcW w:w="1905" w:type="dxa"/>
            <w:shd w:val="clear" w:color="auto" w:fill="auto"/>
            <w:tcMar>
              <w:top w:w="120" w:type="dxa"/>
              <w:left w:w="192" w:type="dxa"/>
              <w:bottom w:w="120" w:type="dxa"/>
              <w:right w:w="192" w:type="dxa"/>
            </w:tcMar>
            <w:vAlign w:val="center"/>
          </w:tcPr>
          <w:p w14:paraId="7BC19903">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0%</w:t>
            </w:r>
          </w:p>
        </w:tc>
        <w:tc>
          <w:tcPr>
            <w:tcW w:w="2390" w:type="dxa"/>
            <w:shd w:val="clear" w:color="auto" w:fill="auto"/>
            <w:tcMar>
              <w:top w:w="120" w:type="dxa"/>
              <w:left w:w="192" w:type="dxa"/>
              <w:bottom w:w="120" w:type="dxa"/>
              <w:right w:w="0" w:type="dxa"/>
            </w:tcMar>
            <w:vAlign w:val="center"/>
          </w:tcPr>
          <w:p w14:paraId="4D1810C2">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12400</w:t>
            </w:r>
          </w:p>
        </w:tc>
      </w:tr>
      <w:tr w14:paraId="0F51E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794" w:hRule="atLeast"/>
        </w:trPr>
        <w:tc>
          <w:tcPr>
            <w:tcW w:w="2532" w:type="dxa"/>
            <w:shd w:val="clear" w:color="auto" w:fill="auto"/>
            <w:tcMar>
              <w:top w:w="120" w:type="dxa"/>
              <w:left w:w="0" w:type="dxa"/>
              <w:bottom w:w="120" w:type="dxa"/>
              <w:right w:w="192" w:type="dxa"/>
            </w:tcMar>
            <w:vAlign w:val="center"/>
          </w:tcPr>
          <w:p w14:paraId="6FDC2C67">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Жадный алгоритм (по расстоянию)</w:t>
            </w:r>
          </w:p>
        </w:tc>
        <w:tc>
          <w:tcPr>
            <w:tcW w:w="2158" w:type="dxa"/>
            <w:shd w:val="clear" w:color="auto" w:fill="auto"/>
            <w:tcMar>
              <w:top w:w="120" w:type="dxa"/>
              <w:left w:w="192" w:type="dxa"/>
              <w:bottom w:w="120" w:type="dxa"/>
              <w:right w:w="192" w:type="dxa"/>
            </w:tcMar>
            <w:vAlign w:val="center"/>
          </w:tcPr>
          <w:p w14:paraId="6CA063FA">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9850</w:t>
            </w:r>
          </w:p>
        </w:tc>
        <w:tc>
          <w:tcPr>
            <w:tcW w:w="1905" w:type="dxa"/>
            <w:shd w:val="clear" w:color="auto" w:fill="auto"/>
            <w:tcMar>
              <w:top w:w="120" w:type="dxa"/>
              <w:left w:w="192" w:type="dxa"/>
              <w:bottom w:w="120" w:type="dxa"/>
              <w:right w:w="192" w:type="dxa"/>
            </w:tcMar>
            <w:vAlign w:val="center"/>
          </w:tcPr>
          <w:p w14:paraId="602851B3">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-20.9%</w:t>
            </w:r>
          </w:p>
        </w:tc>
        <w:tc>
          <w:tcPr>
            <w:tcW w:w="2390" w:type="dxa"/>
            <w:shd w:val="clear" w:color="auto" w:fill="auto"/>
            <w:tcMar>
              <w:top w:w="120" w:type="dxa"/>
              <w:left w:w="192" w:type="dxa"/>
              <w:bottom w:w="120" w:type="dxa"/>
              <w:right w:w="0" w:type="dxa"/>
            </w:tcMar>
            <w:vAlign w:val="center"/>
          </w:tcPr>
          <w:p w14:paraId="05D31ED1">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45</w:t>
            </w:r>
          </w:p>
        </w:tc>
      </w:tr>
      <w:tr w14:paraId="56275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532" w:type="dxa"/>
            <w:shd w:val="clear" w:color="auto" w:fill="auto"/>
            <w:tcMar>
              <w:top w:w="120" w:type="dxa"/>
              <w:left w:w="0" w:type="dxa"/>
              <w:bottom w:w="120" w:type="dxa"/>
              <w:right w:w="192" w:type="dxa"/>
            </w:tcMar>
            <w:vAlign w:val="center"/>
          </w:tcPr>
          <w:p w14:paraId="53760EF6">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GreedyFeasibilityCheck</w:t>
            </w:r>
          </w:p>
        </w:tc>
        <w:tc>
          <w:tcPr>
            <w:tcW w:w="2158" w:type="dxa"/>
            <w:shd w:val="clear" w:color="auto" w:fill="auto"/>
            <w:tcMar>
              <w:top w:w="120" w:type="dxa"/>
              <w:left w:w="192" w:type="dxa"/>
              <w:bottom w:w="120" w:type="dxa"/>
              <w:right w:w="192" w:type="dxa"/>
            </w:tcMar>
            <w:vAlign w:val="center"/>
          </w:tcPr>
          <w:p w14:paraId="7328DA51">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11850</w:t>
            </w:r>
          </w:p>
        </w:tc>
        <w:tc>
          <w:tcPr>
            <w:tcW w:w="1905" w:type="dxa"/>
            <w:shd w:val="clear" w:color="auto" w:fill="auto"/>
            <w:tcMar>
              <w:top w:w="120" w:type="dxa"/>
              <w:left w:w="192" w:type="dxa"/>
              <w:bottom w:w="120" w:type="dxa"/>
              <w:right w:w="192" w:type="dxa"/>
            </w:tcMar>
            <w:vAlign w:val="center"/>
          </w:tcPr>
          <w:p w14:paraId="014C454C">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-4.8%</w:t>
            </w:r>
          </w:p>
        </w:tc>
        <w:tc>
          <w:tcPr>
            <w:tcW w:w="2390" w:type="dxa"/>
            <w:shd w:val="clear" w:color="auto" w:fill="auto"/>
            <w:tcMar>
              <w:top w:w="120" w:type="dxa"/>
              <w:left w:w="192" w:type="dxa"/>
              <w:bottom w:w="120" w:type="dxa"/>
              <w:right w:w="0" w:type="dxa"/>
            </w:tcMar>
            <w:vAlign w:val="center"/>
          </w:tcPr>
          <w:p w14:paraId="660B2F6D">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eastAsia="zh-CN"/>
                <w14:textFill>
                  <w14:solidFill>
                    <w14:schemeClr w14:val="tx1"/>
                  </w14:solidFill>
                </w14:textFill>
              </w:rPr>
              <w:t>87</w:t>
            </w:r>
          </w:p>
        </w:tc>
      </w:tr>
    </w:tbl>
    <w:p w14:paraId="3E8DD8E6">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p>
    <w:p w14:paraId="62C6B41D">
      <w:pPr>
        <w:spacing w:after="0" w:line="360" w:lineRule="auto"/>
        <w:ind w:firstLine="709"/>
        <w:jc w:val="both"/>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 xml:space="preserve">2.2.1.6 Обоснование выбора </w:t>
      </w:r>
      <w:r>
        <w:rPr>
          <w:rFonts w:ascii="Times New Roman" w:hAnsi="Times New Roman" w:cs="Times New Roman"/>
          <w:b/>
          <w:bCs/>
          <w:color w:val="000000" w:themeColor="text1"/>
          <w:sz w:val="28"/>
          <w:szCs w:val="28"/>
          <w:lang w:val="en-US"/>
          <w14:textFill>
            <w14:solidFill>
              <w14:schemeClr w14:val="tx1"/>
            </w14:solidFill>
          </w14:textFill>
        </w:rPr>
        <w:t>GreedyFeasibilityCheck</w:t>
      </w:r>
    </w:p>
    <w:p w14:paraId="7BF89E17">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Для платформы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критически важна работа в реальном времени (целевое </w:t>
      </w:r>
      <w:r>
        <w:rPr>
          <w:rFonts w:ascii="Times New Roman" w:hAnsi="Times New Roman" w:cs="Times New Roman"/>
          <w:color w:val="000000" w:themeColor="text1"/>
          <w:sz w:val="28"/>
          <w:szCs w:val="28"/>
          <w:lang w:val="en-US"/>
          <w14:textFill>
            <w14:solidFill>
              <w14:schemeClr w14:val="tx1"/>
            </w14:solidFill>
          </w14:textFill>
        </w:rPr>
        <w:t>SRT</w:t>
      </w:r>
      <w:r>
        <w:rPr>
          <w:rFonts w:ascii="Times New Roman" w:hAnsi="Times New Roman" w:cs="Times New Roman"/>
          <w:color w:val="000000" w:themeColor="text1"/>
          <w:sz w:val="28"/>
          <w:szCs w:val="28"/>
          <w:lang w:val="ru-RU"/>
          <w14:textFill>
            <w14:solidFill>
              <w14:schemeClr w14:val="tx1"/>
            </w14:solidFill>
          </w14:textFill>
        </w:rPr>
        <w:t xml:space="preserve"> ≤ 100 мс). Точные методы, гарантирующие оптимальное решение, имеют экспоненциальную сложность и не могут быть использованы при потоке из сотен заказов в минуту.</w:t>
      </w:r>
    </w:p>
    <w:p w14:paraId="0BD5C53B">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Предлагаемый алгоритм</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GreedyFeasibilityCheck</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представляет собой комбинацию жадного подхода с пост-оптимизацией:</w:t>
      </w:r>
    </w:p>
    <w:p w14:paraId="22FC1910">
      <w:pPr>
        <w:numPr>
          <w:ilvl w:val="0"/>
          <w:numId w:val="10"/>
        </w:num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сортировка заказов</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по убыванию плотности ценности</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drawing>
          <wp:inline distT="0" distB="0" distL="114300" distR="114300">
            <wp:extent cx="957580" cy="151765"/>
            <wp:effectExtent l="0" t="0" r="2540" b="635"/>
            <wp:docPr id="51" name="2384804F-3998-4D57-9195-F3826E402611-35" descr="C:/Users/1/AppData/Local/Temp/wps.UYPZKN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384804F-3998-4D57-9195-F3826E402611-35" descr="C:/Users/1/AppData/Local/Temp/wps.UYPZKNwps"/>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957835" cy="15205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w:t>
      </w:r>
    </w:p>
    <w:p w14:paraId="3C5A503B">
      <w:pPr>
        <w:numPr>
          <w:ilvl w:val="0"/>
          <w:numId w:val="10"/>
        </w:num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последовательное добавление</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заказов с проверкой выполнения обоих ограничений;</w:t>
      </w:r>
    </w:p>
    <w:p w14:paraId="6FC4C3F8">
      <w:pPr>
        <w:numPr>
          <w:ilvl w:val="0"/>
          <w:numId w:val="10"/>
        </w:num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локальная оптимизация</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обмен одного заказа на другой для улучшения целевой функции.</w:t>
      </w:r>
    </w:p>
    <w:p w14:paraId="30A46010">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рисунке 2.2 представлена блок-схема алгоритма </w:t>
      </w:r>
      <w:r>
        <w:rPr>
          <w:rFonts w:ascii="Times New Roman" w:hAnsi="Times New Roman" w:cs="Times New Roman"/>
          <w:color w:val="000000" w:themeColor="text1"/>
          <w:sz w:val="28"/>
          <w:szCs w:val="28"/>
          <w:lang w:val="en-US"/>
          <w14:textFill>
            <w14:solidFill>
              <w14:schemeClr w14:val="tx1"/>
            </w14:solidFill>
          </w14:textFill>
        </w:rPr>
        <w:t>GreedyFeasibilityCheck</w:t>
      </w:r>
      <w:r>
        <w:rPr>
          <w:rFonts w:ascii="Times New Roman" w:hAnsi="Times New Roman" w:cs="Times New Roman"/>
          <w:color w:val="000000" w:themeColor="text1"/>
          <w:sz w:val="28"/>
          <w:szCs w:val="28"/>
          <w:lang w:val="ru-RU"/>
          <w14:textFill>
            <w14:solidFill>
              <w14:schemeClr w14:val="tx1"/>
            </w14:solidFill>
          </w14:textFill>
        </w:rPr>
        <w:t xml:space="preserve">. Блок-схема демонстрирует процесс принятия решений в алгоритме </w:t>
      </w:r>
      <w:r>
        <w:rPr>
          <w:rFonts w:ascii="Times New Roman" w:hAnsi="Times New Roman" w:cs="Times New Roman"/>
          <w:color w:val="000000" w:themeColor="text1"/>
          <w:sz w:val="28"/>
          <w:szCs w:val="28"/>
          <w:lang w:val="en-US"/>
          <w14:textFill>
            <w14:solidFill>
              <w14:schemeClr w14:val="tx1"/>
            </w14:solidFill>
          </w14:textFill>
        </w:rPr>
        <w:t>GreedyFeasibilityCheck</w:t>
      </w:r>
      <w:r>
        <w:rPr>
          <w:rFonts w:ascii="Times New Roman" w:hAnsi="Times New Roman" w:cs="Times New Roman"/>
          <w:color w:val="000000" w:themeColor="text1"/>
          <w:sz w:val="28"/>
          <w:szCs w:val="28"/>
          <w:lang w:val="ru-RU"/>
          <w14:textFill>
            <w14:solidFill>
              <w14:schemeClr w14:val="tx1"/>
            </w14:solidFill>
          </w14:textFill>
        </w:rPr>
        <w:t xml:space="preserve">. </w:t>
      </w:r>
    </w:p>
    <w:p w14:paraId="2D061397">
      <w:pPr>
        <w:pStyle w:val="21"/>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4188460" cy="7794625"/>
            <wp:effectExtent l="0" t="0" r="2540" b="8255"/>
            <wp:docPr id="53" name="Изображение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Изображение 6" descr="IMG_256"/>
                    <pic:cNvPicPr>
                      <a:picLocks noChangeAspect="1"/>
                    </pic:cNvPicPr>
                  </pic:nvPicPr>
                  <pic:blipFill>
                    <a:blip r:embed="rId62"/>
                    <a:stretch>
                      <a:fillRect/>
                    </a:stretch>
                  </pic:blipFill>
                  <pic:spPr>
                    <a:xfrm>
                      <a:off x="0" y="0"/>
                      <a:ext cx="4188460" cy="7794625"/>
                    </a:xfrm>
                    <a:prstGeom prst="rect">
                      <a:avLst/>
                    </a:prstGeom>
                    <a:noFill/>
                    <a:ln w="9525">
                      <a:noFill/>
                    </a:ln>
                  </pic:spPr>
                </pic:pic>
              </a:graphicData>
            </a:graphic>
          </wp:inline>
        </w:drawing>
      </w:r>
    </w:p>
    <w:p w14:paraId="11383748">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 xml:space="preserve">Рисунок 2.2 – Блок-схема алгоритма </w:t>
      </w:r>
      <w:r>
        <w:rPr>
          <w:color w:val="000000" w:themeColor="text1"/>
          <w:sz w:val="28"/>
          <w:szCs w:val="28"/>
          <w14:textFill>
            <w14:solidFill>
              <w14:schemeClr w14:val="tx1"/>
            </w14:solidFill>
          </w14:textFill>
        </w:rPr>
        <w:t>GreedyFeasibilityCheck</w:t>
      </w:r>
    </w:p>
    <w:p w14:paraId="3A4B3069">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eastAsia="en-US"/>
          <w14:textFill>
            <w14:solidFill>
              <w14:schemeClr w14:val="tx1"/>
            </w14:solidFill>
          </w14:textFill>
        </w:rPr>
      </w:pPr>
      <w:r>
        <w:rPr>
          <w:rFonts w:hint="default" w:ascii="Times New Roman" w:hAnsi="Times New Roman" w:cs="Times New Roman"/>
          <w:color w:val="000000" w:themeColor="text1"/>
          <w:sz w:val="28"/>
          <w:szCs w:val="28"/>
          <w:lang w:val="ru-RU" w:eastAsia="en-US"/>
          <w14:textFill>
            <w14:solidFill>
              <w14:schemeClr w14:val="tx1"/>
            </w14:solidFill>
          </w14:textFill>
        </w:rPr>
        <w:t>Алгоритм состоит из трех последовательных этапов: инициализация и сортировка: на вход алгоритм получает список доступных заказов и ограничения водителя (максимальный вес и максимальный объем); заказы сортируются в порядке убывания плотности ценности; жадное формирование набора: алгоритм последовательно перебирает отсортированный список; заказ добавляется в набор водителя только при одновременном выполнении обоих ограничений (по весу и по объему); данный этап формирует начальное допустимое решение;</w:t>
      </w:r>
      <w:r>
        <w:rPr>
          <w:rFonts w:hint="default" w:ascii="Times New Roman" w:hAnsi="Times New Roman" w:cs="Times New Roman"/>
          <w:color w:val="000000" w:themeColor="text1"/>
          <w:sz w:val="28"/>
          <w:szCs w:val="28"/>
          <w:lang w:val="en-US" w:eastAsia="en-US"/>
          <w14:textFill>
            <w14:solidFill>
              <w14:schemeClr w14:val="tx1"/>
            </w14:solidFill>
          </w14:textFill>
        </w:rPr>
        <w:t xml:space="preserve"> </w:t>
      </w:r>
      <w:r>
        <w:rPr>
          <w:rFonts w:hint="default" w:ascii="Times New Roman" w:hAnsi="Times New Roman" w:cs="Times New Roman"/>
          <w:color w:val="000000" w:themeColor="text1"/>
          <w:sz w:val="28"/>
          <w:szCs w:val="28"/>
          <w:lang w:val="ru-RU" w:eastAsia="en-US"/>
          <w14:textFill>
            <w14:solidFill>
              <w14:schemeClr w14:val="tx1"/>
            </w14:solidFill>
          </w14:textFill>
        </w:rPr>
        <w:t>локальная оптимизация (фаза замен): после формирования начального набора алгоритм пытается улучшить суммарную стоимость путем попарных замен; для каждого выбранного заказа и каждого невыбранного заказа проверяется, является ли замена на допустимой (не нарушает ограничения по весу и объему) и приводит ли она к увеличению суммарной стоимости доставки; если такая замена найдена, она выполняется немедленно, и поиск продолжается до тех пор, пока возможны улучшения.</w:t>
      </w:r>
    </w:p>
    <w:p w14:paraId="3B521999">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35" w:name="_Toc16094"/>
      <w:r>
        <w:rPr>
          <w:rFonts w:hint="default" w:ascii="Times New Roman" w:hAnsi="Times New Roman"/>
          <w:color w:val="000000" w:themeColor="text1"/>
          <w:sz w:val="28"/>
          <w:szCs w:val="28"/>
          <w:lang w:val="ru-RU"/>
          <w14:textFill>
            <w14:solidFill>
              <w14:schemeClr w14:val="tx1"/>
            </w14:solidFill>
          </w14:textFill>
        </w:rPr>
        <w:t>2.2.2 Геопространственный алгоритм поиска ближайших водителей</w:t>
      </w:r>
      <w:bookmarkEnd w:id="35"/>
    </w:p>
    <w:p w14:paraId="57ACE137">
      <w:pPr>
        <w:tabs>
          <w:tab w:val="left" w:pos="720"/>
        </w:tabs>
        <w:adjustRightInd w:val="0"/>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Для эффективного поиска водителей в радиусе от точки погрузки используется комбинация пространственного индексирования и формулы гаверсинуса.</w:t>
      </w:r>
    </w:p>
    <w:p w14:paraId="1E48E4A2">
      <w:pPr>
        <w:tabs>
          <w:tab w:val="left" w:pos="720"/>
        </w:tabs>
        <w:adjustRightInd w:val="0"/>
        <w:spacing w:after="0" w:line="360" w:lineRule="auto"/>
        <w:ind w:firstLine="709"/>
        <w:jc w:val="both"/>
        <w:outlineLvl w:val="0"/>
        <w:rPr>
          <w:rFonts w:ascii="Times New Roman" w:hAnsi="Times New Roman" w:cs="Times New Roman"/>
          <w:b/>
          <w:bCs/>
          <w:color w:val="000000" w:themeColor="text1"/>
          <w:sz w:val="28"/>
          <w:szCs w:val="28"/>
          <w:lang w:val="ru-RU"/>
          <w14:textFill>
            <w14:solidFill>
              <w14:schemeClr w14:val="tx1"/>
            </w14:solidFill>
          </w14:textFill>
        </w:rPr>
      </w:pPr>
      <w:bookmarkStart w:id="36" w:name="_Toc1909"/>
      <w:r>
        <w:rPr>
          <w:rFonts w:ascii="Times New Roman" w:hAnsi="Times New Roman" w:cs="Times New Roman"/>
          <w:b/>
          <w:bCs/>
          <w:color w:val="000000" w:themeColor="text1"/>
          <w:sz w:val="28"/>
          <w:szCs w:val="28"/>
          <w:lang w:val="ru-RU"/>
          <w14:textFill>
            <w14:solidFill>
              <w14:schemeClr w14:val="tx1"/>
            </w14:solidFill>
          </w14:textFill>
        </w:rPr>
        <w:t>2.2.2.1 Геопространственный индекс (</w:t>
      </w:r>
      <w:r>
        <w:rPr>
          <w:rFonts w:ascii="Times New Roman" w:hAnsi="Times New Roman" w:cs="Times New Roman"/>
          <w:b/>
          <w:bCs/>
          <w:color w:val="000000" w:themeColor="text1"/>
          <w:sz w:val="28"/>
          <w:szCs w:val="28"/>
          <w14:textFill>
            <w14:solidFill>
              <w14:schemeClr w14:val="tx1"/>
            </w14:solidFill>
          </w14:textFill>
        </w:rPr>
        <w:t>Geohash</w:t>
      </w:r>
      <w:r>
        <w:rPr>
          <w:rFonts w:ascii="Times New Roman" w:hAnsi="Times New Roman" w:cs="Times New Roman"/>
          <w:b/>
          <w:bCs/>
          <w:color w:val="000000" w:themeColor="text1"/>
          <w:sz w:val="28"/>
          <w:szCs w:val="28"/>
          <w:lang w:val="ru-RU"/>
          <w14:textFill>
            <w14:solidFill>
              <w14:schemeClr w14:val="tx1"/>
            </w14:solidFill>
          </w14:textFill>
        </w:rPr>
        <w:t>)</w:t>
      </w:r>
      <w:bookmarkEnd w:id="36"/>
    </w:p>
    <w:p w14:paraId="6D77D2AC">
      <w:pPr>
        <w:tabs>
          <w:tab w:val="left" w:pos="720"/>
        </w:tabs>
        <w:adjustRightInd w:val="0"/>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Для ускорения поиска применяется </w:t>
      </w:r>
      <w:r>
        <w:rPr>
          <w:rFonts w:ascii="Times New Roman" w:hAnsi="Times New Roman" w:cs="Times New Roman"/>
          <w:color w:val="000000" w:themeColor="text1"/>
          <w:sz w:val="28"/>
          <w:szCs w:val="28"/>
          <w14:textFill>
            <w14:solidFill>
              <w14:schemeClr w14:val="tx1"/>
            </w14:solidFill>
          </w14:textFill>
        </w:rPr>
        <w:t>Geohash</w:t>
      </w:r>
      <w:r>
        <w:rPr>
          <w:rFonts w:ascii="Times New Roman" w:hAnsi="Times New Roman" w:cs="Times New Roman"/>
          <w:color w:val="000000" w:themeColor="text1"/>
          <w:sz w:val="28"/>
          <w:szCs w:val="28"/>
          <w:lang w:val="ru-RU"/>
          <w14:textFill>
            <w14:solidFill>
              <w14:schemeClr w14:val="tx1"/>
            </w14:solidFill>
          </w14:textFill>
        </w:rPr>
        <w:t xml:space="preserve"> – метод иерархического пространственного индексирования, преобразующий географические координаты в строковое представление. Это позволяет выполнять предварительную фильтрацию водителей без сложных геометрических вычислений [11].</w:t>
      </w:r>
    </w:p>
    <w:p w14:paraId="28D9F6B0">
      <w:pPr>
        <w:tabs>
          <w:tab w:val="left" w:pos="720"/>
        </w:tabs>
        <w:adjustRightInd w:val="0"/>
        <w:spacing w:after="0" w:line="360" w:lineRule="auto"/>
        <w:ind w:firstLine="709"/>
        <w:jc w:val="both"/>
        <w:outlineLvl w:val="0"/>
        <w:rPr>
          <w:rFonts w:ascii="Times New Roman" w:hAnsi="Times New Roman" w:cs="Times New Roman"/>
          <w:b/>
          <w:bCs/>
          <w:color w:val="000000" w:themeColor="text1"/>
          <w:sz w:val="28"/>
          <w:szCs w:val="28"/>
          <w:lang w:val="ru-RU"/>
          <w14:textFill>
            <w14:solidFill>
              <w14:schemeClr w14:val="tx1"/>
            </w14:solidFill>
          </w14:textFill>
        </w:rPr>
      </w:pPr>
      <w:bookmarkStart w:id="37" w:name="_Toc9689"/>
      <w:r>
        <w:rPr>
          <w:rFonts w:ascii="Times New Roman" w:hAnsi="Times New Roman" w:cs="Times New Roman"/>
          <w:b/>
          <w:bCs/>
          <w:color w:val="000000" w:themeColor="text1"/>
          <w:sz w:val="28"/>
          <w:szCs w:val="28"/>
          <w:lang w:val="ru-RU"/>
          <w14:textFill>
            <w14:solidFill>
              <w14:schemeClr w14:val="tx1"/>
            </w14:solidFill>
          </w14:textFill>
        </w:rPr>
        <w:t xml:space="preserve">2.2.2.2 Численный </w:t>
      </w:r>
      <w:r>
        <w:rPr>
          <w:rFonts w:ascii="Times New Roman" w:hAnsi="Times New Roman" w:cs="Times New Roman"/>
          <w:b/>
          <w:bCs/>
          <w:color w:val="000000" w:themeColor="text1"/>
          <w:sz w:val="28"/>
          <w:szCs w:val="28"/>
          <w:lang w:val="ru-RU"/>
          <w14:textFill>
            <w14:solidFill>
              <w14:schemeClr w14:val="tx1"/>
            </w14:solidFill>
          </w14:textFill>
        </w:rPr>
        <w:t xml:space="preserve">пример </w:t>
      </w:r>
      <w:r>
        <w:rPr>
          <w:rFonts w:ascii="Times New Roman" w:hAnsi="Times New Roman" w:cs="Times New Roman"/>
          <w:b/>
          <w:bCs/>
          <w:color w:val="000000" w:themeColor="text1"/>
          <w:sz w:val="28"/>
          <w:szCs w:val="28"/>
          <w:lang w:val="ru-RU"/>
          <w14:textFill>
            <w14:solidFill>
              <w14:schemeClr w14:val="tx1"/>
            </w14:solidFill>
          </w14:textFill>
        </w:rPr>
        <w:t xml:space="preserve">работы </w:t>
      </w:r>
      <w:r>
        <w:rPr>
          <w:rFonts w:ascii="Times New Roman" w:hAnsi="Times New Roman" w:cs="Times New Roman"/>
          <w:b/>
          <w:bCs/>
          <w:color w:val="000000" w:themeColor="text1"/>
          <w:sz w:val="28"/>
          <w:szCs w:val="28"/>
          <w14:textFill>
            <w14:solidFill>
              <w14:schemeClr w14:val="tx1"/>
            </w14:solidFill>
          </w14:textFill>
        </w:rPr>
        <w:t>Geohash</w:t>
      </w:r>
      <w:bookmarkEnd w:id="37"/>
    </w:p>
    <w:p w14:paraId="4CD98E7C">
      <w:pPr>
        <w:tabs>
          <w:tab w:val="left" w:pos="720"/>
        </w:tabs>
        <w:adjustRightInd w:val="0"/>
        <w:spacing w:after="0" w:line="360" w:lineRule="auto"/>
        <w:ind w:firstLine="709"/>
        <w:jc w:val="both"/>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Координаты точки погрузки: широта 55.751244, долгота 37.618423 (Москва, Красная площадь)</w:t>
      </w:r>
      <w:r>
        <w:rPr>
          <w:rFonts w:hint="default" w:ascii="Times New Roman" w:hAnsi="Times New Roman" w:cs="Times New Roman"/>
          <w:color w:val="000000" w:themeColor="text1"/>
          <w:sz w:val="28"/>
          <w:szCs w:val="28"/>
          <w:lang w:val="en-US"/>
          <w14:textFill>
            <w14:solidFill>
              <w14:schemeClr w14:val="tx1"/>
            </w14:solidFill>
          </w14:textFill>
        </w:rPr>
        <w:t>. В таблице 2.8 показана зависимость точности Geohash от длины строки.</w:t>
      </w:r>
    </w:p>
    <w:p w14:paraId="513C0F00">
      <w:pPr>
        <w:tabs>
          <w:tab w:val="left" w:pos="720"/>
        </w:tabs>
        <w:adjustRightInd w:val="0"/>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Таблица 2.8 –  Зависимость точности </w:t>
      </w:r>
      <w:r>
        <w:rPr>
          <w:rFonts w:ascii="Times New Roman" w:hAnsi="Times New Roman" w:cs="Times New Roman"/>
          <w:color w:val="000000" w:themeColor="text1"/>
          <w:sz w:val="28"/>
          <w:szCs w:val="28"/>
          <w:lang w:val="en-US"/>
          <w14:textFill>
            <w14:solidFill>
              <w14:schemeClr w14:val="tx1"/>
            </w14:solidFill>
          </w14:textFill>
        </w:rPr>
        <w:t>Geohash</w:t>
      </w:r>
      <w:r>
        <w:rPr>
          <w:rFonts w:ascii="Times New Roman" w:hAnsi="Times New Roman" w:cs="Times New Roman"/>
          <w:color w:val="000000" w:themeColor="text1"/>
          <w:sz w:val="28"/>
          <w:szCs w:val="28"/>
          <w:lang w:val="ru-RU"/>
          <w14:textFill>
            <w14:solidFill>
              <w14:schemeClr w14:val="tx1"/>
            </w14:solidFill>
          </w14:textFill>
        </w:rPr>
        <w:t xml:space="preserve"> от длины строки</w:t>
      </w:r>
    </w:p>
    <w:tbl>
      <w:tblPr>
        <w:tblStyle w:val="8"/>
        <w:tblW w:w="8838" w:type="dxa"/>
        <w:tblInd w:w="96" w:type="dxa"/>
        <w:tblLayout w:type="autofit"/>
        <w:tblCellMar>
          <w:top w:w="0" w:type="dxa"/>
          <w:left w:w="108" w:type="dxa"/>
          <w:bottom w:w="0" w:type="dxa"/>
          <w:right w:w="108" w:type="dxa"/>
        </w:tblCellMar>
      </w:tblPr>
      <w:tblGrid>
        <w:gridCol w:w="1942"/>
        <w:gridCol w:w="2314"/>
        <w:gridCol w:w="2685"/>
        <w:gridCol w:w="1897"/>
      </w:tblGrid>
      <w:tr w14:paraId="48BA7787">
        <w:tblPrEx>
          <w:tblCellMar>
            <w:top w:w="0" w:type="dxa"/>
            <w:left w:w="108" w:type="dxa"/>
            <w:bottom w:w="0" w:type="dxa"/>
            <w:right w:w="108" w:type="dxa"/>
          </w:tblCellMar>
        </w:tblPrEx>
        <w:trPr>
          <w:trHeight w:val="669" w:hRule="atLeast"/>
        </w:trPr>
        <w:tc>
          <w:tcPr>
            <w:tcW w:w="194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081858AE">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Уровень точности</w:t>
            </w:r>
          </w:p>
        </w:tc>
        <w:tc>
          <w:tcPr>
            <w:tcW w:w="2314"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90ED15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Длина Geohash</w:t>
            </w:r>
          </w:p>
        </w:tc>
        <w:tc>
          <w:tcPr>
            <w:tcW w:w="268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881F76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Погрешность</w:t>
            </w:r>
          </w:p>
        </w:tc>
        <w:tc>
          <w:tcPr>
            <w:tcW w:w="189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CFD33D6">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Пример Geohash</w:t>
            </w:r>
          </w:p>
        </w:tc>
      </w:tr>
      <w:tr w14:paraId="05646C04">
        <w:tblPrEx>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4884757">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B25B184">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 символ</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017F7C9">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~5000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289A3F9">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w:t>
            </w:r>
          </w:p>
        </w:tc>
      </w:tr>
      <w:tr w14:paraId="71853822">
        <w:tblPrEx>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8907FC9">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A8333E9">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 символа</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66B4F14">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~39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DC59F84">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ucfx</w:t>
            </w:r>
          </w:p>
        </w:tc>
      </w:tr>
      <w:tr w14:paraId="715E351A">
        <w:tblPrEx>
          <w:tblCellMar>
            <w:top w:w="0" w:type="dxa"/>
            <w:left w:w="108" w:type="dxa"/>
            <w:bottom w:w="0" w:type="dxa"/>
            <w:right w:w="108" w:type="dxa"/>
          </w:tblCellMar>
        </w:tblPrEx>
        <w:trPr>
          <w:trHeight w:val="383"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EC75E80">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6</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1810893">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6 символов</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2E32D275">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~1.2 км</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EC0B149">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ucfx8k</w:t>
            </w:r>
          </w:p>
        </w:tc>
      </w:tr>
      <w:tr w14:paraId="7109373C">
        <w:tblPrEx>
          <w:tblCellMar>
            <w:top w:w="0" w:type="dxa"/>
            <w:left w:w="108" w:type="dxa"/>
            <w:bottom w:w="0" w:type="dxa"/>
            <w:right w:w="108" w:type="dxa"/>
          </w:tblCellMar>
        </w:tblPrEx>
        <w:trPr>
          <w:trHeight w:val="362" w:hRule="atLeast"/>
        </w:trPr>
        <w:tc>
          <w:tcPr>
            <w:tcW w:w="1942"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62822C0">
            <w:pPr>
              <w:jc w:val="both"/>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w:t>
            </w:r>
          </w:p>
        </w:tc>
        <w:tc>
          <w:tcPr>
            <w:tcW w:w="231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CCA06C8">
            <w:pPr>
              <w:jc w:val="both"/>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 символов</w:t>
            </w:r>
          </w:p>
        </w:tc>
        <w:tc>
          <w:tcPr>
            <w:tcW w:w="268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72D0C4">
            <w:pPr>
              <w:jc w:val="both"/>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~38 м</w:t>
            </w:r>
          </w:p>
        </w:tc>
        <w:tc>
          <w:tcPr>
            <w:tcW w:w="189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8BFCC30">
            <w:pPr>
              <w:jc w:val="both"/>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ucfx8k3q</w:t>
            </w:r>
          </w:p>
        </w:tc>
      </w:tr>
    </w:tbl>
    <w:p w14:paraId="0998E4EC">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jc w:val="both"/>
        <w:textAlignment w:val="auto"/>
        <w:rPr>
          <w:color w:val="000000" w:themeColor="text1"/>
          <w:sz w:val="28"/>
          <w:szCs w:val="28"/>
          <w14:textFill>
            <w14:solidFill>
              <w14:schemeClr w14:val="tx1"/>
            </w14:solidFill>
          </w14:textFill>
        </w:rPr>
      </w:pPr>
    </w:p>
    <w:p w14:paraId="4992E968">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jc w:val="both"/>
        <w:textAlignment w:val="auto"/>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 xml:space="preserve">Для поиска водителей в радиусе 5 км достаточно использовать </w:t>
      </w:r>
      <w:r>
        <w:rPr>
          <w:color w:val="000000" w:themeColor="text1"/>
          <w:sz w:val="28"/>
          <w:szCs w:val="28"/>
          <w14:textFill>
            <w14:solidFill>
              <w14:schemeClr w14:val="tx1"/>
            </w14:solidFill>
          </w14:textFill>
        </w:rPr>
        <w:t>Geohash</w:t>
      </w:r>
      <w:r>
        <w:rPr>
          <w:color w:val="000000" w:themeColor="text1"/>
          <w:sz w:val="28"/>
          <w:szCs w:val="28"/>
          <w:lang w:val="ru-RU"/>
          <w14:textFill>
            <w14:solidFill>
              <w14:schemeClr w14:val="tx1"/>
            </w14:solidFill>
          </w14:textFill>
        </w:rPr>
        <w:t xml:space="preserve"> длины 5-6 символов, что позволяет быстро отфильтровать 95% водителей, находящихся далеко.</w:t>
      </w:r>
    </w:p>
    <w:p w14:paraId="2411130C">
      <w:pPr>
        <w:spacing w:after="0" w:line="360" w:lineRule="auto"/>
        <w:ind w:firstLine="709"/>
        <w:jc w:val="both"/>
        <w:outlineLvl w:val="0"/>
        <w:rPr>
          <w:rFonts w:ascii="Times New Roman" w:hAnsi="Times New Roman" w:cs="Times New Roman"/>
          <w:b/>
          <w:bCs/>
          <w:color w:val="000000" w:themeColor="text1"/>
          <w:sz w:val="28"/>
          <w:szCs w:val="28"/>
          <w:lang w:val="ru-RU"/>
          <w14:textFill>
            <w14:solidFill>
              <w14:schemeClr w14:val="tx1"/>
            </w14:solidFill>
          </w14:textFill>
        </w:rPr>
      </w:pPr>
      <w:bookmarkStart w:id="38" w:name="_Toc9954"/>
      <w:r>
        <w:rPr>
          <w:rFonts w:ascii="Times New Roman" w:hAnsi="Times New Roman" w:cs="Times New Roman"/>
          <w:b/>
          <w:bCs/>
          <w:color w:val="000000" w:themeColor="text1"/>
          <w:sz w:val="28"/>
          <w:szCs w:val="28"/>
          <w:lang w:val="ru-RU"/>
          <w14:textFill>
            <w14:solidFill>
              <w14:schemeClr w14:val="tx1"/>
            </w14:solidFill>
          </w14:textFill>
        </w:rPr>
        <w:t>2.2.2.3 Формула гаверсинуса (</w:t>
      </w:r>
      <w:r>
        <w:rPr>
          <w:rFonts w:ascii="Times New Roman" w:hAnsi="Times New Roman" w:cs="Times New Roman"/>
          <w:b/>
          <w:bCs/>
          <w:color w:val="000000" w:themeColor="text1"/>
          <w:sz w:val="28"/>
          <w:szCs w:val="28"/>
          <w:lang w:val="en-US"/>
          <w14:textFill>
            <w14:solidFill>
              <w14:schemeClr w14:val="tx1"/>
            </w14:solidFill>
          </w14:textFill>
        </w:rPr>
        <w:t>Haversine</w:t>
      </w:r>
      <w:r>
        <w:rPr>
          <w:rFonts w:ascii="Times New Roman" w:hAnsi="Times New Roman" w:cs="Times New Roman"/>
          <w:b/>
          <w:bCs/>
          <w:color w:val="000000" w:themeColor="text1"/>
          <w:sz w:val="28"/>
          <w:szCs w:val="28"/>
          <w:lang w:val="ru-RU"/>
          <w14:textFill>
            <w14:solidFill>
              <w14:schemeClr w14:val="tx1"/>
            </w14:solidFill>
          </w14:textFill>
        </w:rPr>
        <w:t xml:space="preserve"> </w:t>
      </w:r>
      <w:r>
        <w:rPr>
          <w:rFonts w:ascii="Times New Roman" w:hAnsi="Times New Roman" w:cs="Times New Roman"/>
          <w:b/>
          <w:bCs/>
          <w:color w:val="000000" w:themeColor="text1"/>
          <w:sz w:val="28"/>
          <w:szCs w:val="28"/>
          <w:lang w:val="en-US"/>
          <w14:textFill>
            <w14:solidFill>
              <w14:schemeClr w14:val="tx1"/>
            </w14:solidFill>
          </w14:textFill>
        </w:rPr>
        <w:t>formula</w:t>
      </w:r>
      <w:r>
        <w:rPr>
          <w:rFonts w:ascii="Times New Roman" w:hAnsi="Times New Roman" w:cs="Times New Roman"/>
          <w:b/>
          <w:bCs/>
          <w:color w:val="000000" w:themeColor="text1"/>
          <w:sz w:val="28"/>
          <w:szCs w:val="28"/>
          <w:lang w:val="ru-RU"/>
          <w14:textFill>
            <w14:solidFill>
              <w14:schemeClr w14:val="tx1"/>
            </w14:solidFill>
          </w14:textFill>
        </w:rPr>
        <w:t>)</w:t>
      </w:r>
      <w:bookmarkEnd w:id="38"/>
    </w:p>
    <w:p w14:paraId="3E148C26">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Для точного расчета расстояния между точкой погрузки заказа</w:t>
      </w:r>
      <w:r>
        <w:rPr>
          <w:rFonts w:hint="default"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i w:val="0"/>
          <w:iCs w:val="0"/>
          <w:color w:val="000000" w:themeColor="text1"/>
          <w:sz w:val="28"/>
          <w:szCs w:val="28"/>
          <w:lang w:val="en-US"/>
          <w14:textFill>
            <w14:solidFill>
              <w14:schemeClr w14:val="tx1"/>
            </w14:solidFill>
          </w14:textFill>
        </w:rPr>
        <w:t>A</w:t>
      </w:r>
      <w:r>
        <w:rPr>
          <w:rFonts w:hint="default" w:ascii="Times New Roman" w:hAnsi="Times New Roman" w:cs="Times New Roman"/>
          <w:i/>
          <w:iCs/>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и текущим местоположением водителя</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i w:val="0"/>
          <w:iCs w:val="0"/>
          <w:color w:val="000000" w:themeColor="text1"/>
          <w:sz w:val="28"/>
          <w:szCs w:val="28"/>
          <w:lang w:val="en-US"/>
          <w14:textFill>
            <w14:solidFill>
              <w14:schemeClr w14:val="tx1"/>
            </w14:solidFill>
          </w14:textFill>
        </w:rPr>
        <w:t>B </w:t>
      </w:r>
      <w:r>
        <w:rPr>
          <w:rFonts w:ascii="Times New Roman" w:hAnsi="Times New Roman" w:cs="Times New Roman"/>
          <w:color w:val="000000" w:themeColor="text1"/>
          <w:sz w:val="28"/>
          <w:szCs w:val="28"/>
          <w:lang w:val="ru-RU"/>
          <w14:textFill>
            <w14:solidFill>
              <w14:schemeClr w14:val="tx1"/>
            </w14:solidFill>
          </w14:textFill>
        </w:rPr>
        <w:t>используется формула гаверсинуса, учитывающая кривизну Земли:</w:t>
      </w:r>
    </w:p>
    <w:p w14:paraId="35517103">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4318635" cy="525780"/>
            <wp:effectExtent l="0" t="0" r="9525" b="7620"/>
            <wp:docPr id="61" name="2384804F-3998-4D57-9195-F3826E402611-3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2384804F-3998-4D57-9195-F3826E402611-36" descr="wps"/>
                    <pic:cNvPicPr>
                      <a:picLocks noChangeAspect="1"/>
                    </pic:cNvPicPr>
                  </pic:nvPicPr>
                  <pic:blipFill>
                    <a:blip r:embed="rId63">
                      <a:extLst>
                        <a:ext uri="{96DAC541-7B7A-43D3-8B79-37D633B846F1}">
                          <asvg:svgBlip xmlns:asvg="http://schemas.microsoft.com/office/drawing/2016/SVG/main" r:embed="rId64"/>
                        </a:ext>
                      </a:extLst>
                    </a:blip>
                    <a:stretch>
                      <a:fillRect/>
                    </a:stretch>
                  </pic:blipFill>
                  <pic:spPr>
                    <a:xfrm>
                      <a:off x="0" y="0"/>
                      <a:ext cx="4318635" cy="52578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(8)</w:t>
      </w:r>
    </w:p>
    <w:p w14:paraId="10694673">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г</w:t>
      </w:r>
      <w:r>
        <w:rPr>
          <w:rFonts w:ascii="Times New Roman" w:hAnsi="Times New Roman" w:cs="Times New Roman"/>
          <w:color w:val="000000" w:themeColor="text1"/>
          <w:sz w:val="28"/>
          <w:szCs w:val="28"/>
          <w:lang w:val="en-US"/>
          <w14:textFill>
            <w14:solidFill>
              <w14:schemeClr w14:val="tx1"/>
            </w14:solidFill>
          </w14:textFill>
        </w:rPr>
        <w:t>де:</w:t>
      </w:r>
    </w:p>
    <w:p w14:paraId="75224E51">
      <w:pPr>
        <w:numPr>
          <w:ilvl w:val="0"/>
          <w:numId w:val="0"/>
        </w:numPr>
        <w:tabs>
          <w:tab w:val="left" w:pos="720"/>
        </w:tabs>
        <w:adjustRightInd w:val="0"/>
        <w:spacing w:after="0" w:line="360" w:lineRule="auto"/>
        <w:ind w:firstLine="140" w:firstLineChars="50"/>
        <w:jc w:val="both"/>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16840" cy="107950"/>
            <wp:effectExtent l="0" t="0" r="5080" b="13970"/>
            <wp:docPr id="62" name="2384804F-3998-4D57-9195-F3826E402611-3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2384804F-3998-4D57-9195-F3826E402611-37" descr="wps"/>
                    <pic:cNvPicPr>
                      <a:picLocks noChangeAspect="1"/>
                    </pic:cNvPicPr>
                  </pic:nvPicPr>
                  <pic:blipFill>
                    <a:blip r:embed="rId65">
                      <a:extLst>
                        <a:ext uri="{96DAC541-7B7A-43D3-8B79-37D633B846F1}">
                          <asvg:svgBlip xmlns:asvg="http://schemas.microsoft.com/office/drawing/2016/SVG/main" r:embed="rId66"/>
                        </a:ext>
                      </a:extLst>
                    </a:blip>
                    <a:stretch>
                      <a:fillRect/>
                    </a:stretch>
                  </pic:blipFill>
                  <pic:spPr>
                    <a:xfrm>
                      <a:off x="0" y="0"/>
                      <a:ext cx="116840" cy="10795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xml:space="preserve"> – радиус Земли (среднее значение 6371 км);</w:t>
      </w:r>
    </w:p>
    <w:p w14:paraId="3D3DC324">
      <w:pPr>
        <w:numPr>
          <w:ilvl w:val="0"/>
          <w:numId w:val="0"/>
        </w:numPr>
        <w:tabs>
          <w:tab w:val="left" w:pos="720"/>
        </w:tabs>
        <w:adjustRightInd w:val="0"/>
        <w:spacing w:after="0" w:line="360" w:lineRule="auto"/>
        <w:ind w:firstLine="140" w:firstLineChars="5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473075" cy="169545"/>
            <wp:effectExtent l="0" t="0" r="14605" b="13335"/>
            <wp:docPr id="63" name="2384804F-3998-4D57-9195-F3826E402611-3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2384804F-3998-4D57-9195-F3826E402611-38" descr="wps"/>
                    <pic:cNvPicPr>
                      <a:picLocks noChangeAspect="1"/>
                    </pic:cNvPicPr>
                  </pic:nvPicPr>
                  <pic:blipFill>
                    <a:blip r:embed="rId67">
                      <a:extLst>
                        <a:ext uri="{96DAC541-7B7A-43D3-8B79-37D633B846F1}">
                          <asvg:svgBlip xmlns:asvg="http://schemas.microsoft.com/office/drawing/2016/SVG/main" r:embed="rId68"/>
                        </a:ext>
                      </a:extLst>
                    </a:blip>
                    <a:stretch>
                      <a:fillRect/>
                    </a:stretch>
                  </pic:blipFill>
                  <pic:spPr>
                    <a:xfrm>
                      <a:off x="0" y="0"/>
                      <a:ext cx="473075" cy="16954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xml:space="preserve"> – широта точек</w:t>
      </w:r>
      <w:r>
        <w:rPr>
          <w:rFonts w:ascii="Times New Roman" w:hAnsi="Times New Roman" w:cs="Times New Roman"/>
          <w:color w:val="000000" w:themeColor="text1"/>
          <w:sz w:val="28"/>
          <w:szCs w:val="28"/>
          <w:lang w:val="en-US"/>
          <w14:textFill>
            <w14:solidFill>
              <w14:schemeClr w14:val="tx1"/>
            </w14:solidFill>
          </w14:textFill>
        </w:rPr>
        <w:t> A </w:t>
      </w:r>
      <w:r>
        <w:rPr>
          <w:rFonts w:ascii="Times New Roman" w:hAnsi="Times New Roman" w:cs="Times New Roman"/>
          <w:color w:val="000000" w:themeColor="text1"/>
          <w:sz w:val="28"/>
          <w:szCs w:val="28"/>
          <w:lang w:val="ru-RU"/>
          <w14:textFill>
            <w14:solidFill>
              <w14:schemeClr w14:val="tx1"/>
            </w14:solidFill>
          </w14:textFill>
        </w:rPr>
        <w:t>и</w:t>
      </w:r>
      <w:r>
        <w:rPr>
          <w:rFonts w:ascii="Times New Roman" w:hAnsi="Times New Roman" w:cs="Times New Roman"/>
          <w:color w:val="000000" w:themeColor="text1"/>
          <w:sz w:val="28"/>
          <w:szCs w:val="28"/>
          <w:lang w:val="en-US"/>
          <w14:textFill>
            <w14:solidFill>
              <w14:schemeClr w14:val="tx1"/>
            </w14:solidFill>
          </w14:textFill>
        </w:rPr>
        <w:t> B </w:t>
      </w:r>
      <w:r>
        <w:rPr>
          <w:rFonts w:ascii="Times New Roman" w:hAnsi="Times New Roman" w:cs="Times New Roman"/>
          <w:color w:val="000000" w:themeColor="text1"/>
          <w:sz w:val="28"/>
          <w:szCs w:val="28"/>
          <w:lang w:val="ru-RU"/>
          <w14:textFill>
            <w14:solidFill>
              <w14:schemeClr w14:val="tx1"/>
            </w14:solidFill>
          </w14:textFill>
        </w:rPr>
        <w:t>в радианах;</w:t>
      </w:r>
    </w:p>
    <w:p w14:paraId="75F2483E">
      <w:pPr>
        <w:numPr>
          <w:ilvl w:val="0"/>
          <w:numId w:val="0"/>
        </w:numPr>
        <w:tabs>
          <w:tab w:val="left" w:pos="720"/>
        </w:tabs>
        <w:adjustRightInd w:val="0"/>
        <w:spacing w:after="0" w:line="360" w:lineRule="auto"/>
        <w:ind w:firstLine="140" w:firstLineChars="50"/>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264795" cy="170815"/>
            <wp:effectExtent l="0" t="0" r="9525" b="12065"/>
            <wp:docPr id="64" name="2384804F-3998-4D57-9195-F3826E402611-3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2384804F-3998-4D57-9195-F3826E402611-39" descr="wps"/>
                    <pic:cNvPicPr>
                      <a:picLocks noChangeAspect="1"/>
                    </pic:cNvPicPr>
                  </pic:nvPicPr>
                  <pic:blipFill>
                    <a:blip r:embed="rId69">
                      <a:extLst>
                        <a:ext uri="{96DAC541-7B7A-43D3-8B79-37D633B846F1}">
                          <asvg:svgBlip xmlns:asvg="http://schemas.microsoft.com/office/drawing/2016/SVG/main" r:embed="rId70"/>
                        </a:ext>
                      </a:extLst>
                    </a:blip>
                    <a:stretch>
                      <a:fillRect/>
                    </a:stretch>
                  </pic:blipFill>
                  <pic:spPr>
                    <a:xfrm>
                      <a:off x="0" y="0"/>
                      <a:ext cx="264795" cy="17081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xml:space="preserve"> – разность широт;</w:t>
      </w:r>
    </w:p>
    <w:p w14:paraId="22E0D351">
      <w:pPr>
        <w:numPr>
          <w:ilvl w:val="0"/>
          <w:numId w:val="0"/>
        </w:numPr>
        <w:tabs>
          <w:tab w:val="left" w:pos="720"/>
        </w:tabs>
        <w:adjustRightInd w:val="0"/>
        <w:spacing w:after="0" w:line="360" w:lineRule="auto"/>
        <w:ind w:firstLine="140" w:firstLineChars="50"/>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252095" cy="130175"/>
            <wp:effectExtent l="0" t="0" r="6985" b="6985"/>
            <wp:docPr id="65" name="2384804F-3998-4D57-9195-F3826E402611-4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2384804F-3998-4D57-9195-F3826E402611-40" descr="wps"/>
                    <pic:cNvPicPr>
                      <a:picLocks noChangeAspect="1"/>
                    </pic:cNvPicPr>
                  </pic:nvPicPr>
                  <pic:blipFill>
                    <a:blip r:embed="rId71">
                      <a:extLst>
                        <a:ext uri="{96DAC541-7B7A-43D3-8B79-37D633B846F1}">
                          <asvg:svgBlip xmlns:asvg="http://schemas.microsoft.com/office/drawing/2016/SVG/main" r:embed="rId72"/>
                        </a:ext>
                      </a:extLst>
                    </a:blip>
                    <a:stretch>
                      <a:fillRect/>
                    </a:stretch>
                  </pic:blipFill>
                  <pic:spPr>
                    <a:xfrm>
                      <a:off x="0" y="0"/>
                      <a:ext cx="252095" cy="13017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xml:space="preserve"> – разность долгот;</w:t>
      </w:r>
    </w:p>
    <w:p w14:paraId="72D70AAA">
      <w:pPr>
        <w:numPr>
          <w:ilvl w:val="0"/>
          <w:numId w:val="0"/>
        </w:numPr>
        <w:tabs>
          <w:tab w:val="left" w:pos="720"/>
        </w:tabs>
        <w:adjustRightInd w:val="0"/>
        <w:spacing w:after="0" w:line="360" w:lineRule="auto"/>
        <w:ind w:firstLine="140" w:firstLineChars="50"/>
        <w:jc w:val="both"/>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86995" cy="117475"/>
            <wp:effectExtent l="0" t="0" r="4445" b="4445"/>
            <wp:docPr id="66" name="2384804F-3998-4D57-9195-F3826E402611-4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2384804F-3998-4D57-9195-F3826E402611-41" descr="wps"/>
                    <pic:cNvPicPr>
                      <a:picLocks noChangeAspect="1"/>
                    </pic:cNvPicPr>
                  </pic:nvPicPr>
                  <pic:blipFill>
                    <a:blip r:embed="rId73">
                      <a:extLst>
                        <a:ext uri="{96DAC541-7B7A-43D3-8B79-37D633B846F1}">
                          <asvg:svgBlip xmlns:asvg="http://schemas.microsoft.com/office/drawing/2016/SVG/main" r:embed="rId74"/>
                        </a:ext>
                      </a:extLst>
                    </a:blip>
                    <a:stretch>
                      <a:fillRect/>
                    </a:stretch>
                  </pic:blipFill>
                  <pic:spPr>
                    <a:xfrm>
                      <a:off x="0" y="0"/>
                      <a:ext cx="86995" cy="117475"/>
                    </a:xfrm>
                    <a:prstGeom prst="rect">
                      <a:avLst/>
                    </a:prstGeom>
                  </pic:spPr>
                </pic:pic>
              </a:graphicData>
            </a:graphic>
          </wp:inline>
        </w:drawing>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 расстояние между точками.</w:t>
      </w:r>
    </w:p>
    <w:p w14:paraId="3EC10854">
      <w:pPr>
        <w:tabs>
          <w:tab w:val="left" w:pos="720"/>
        </w:tabs>
        <w:adjustRightInd w:val="0"/>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Численный пример расчета расстояния</w:t>
      </w:r>
    </w:p>
    <w:p w14:paraId="224559C6">
      <w:pPr>
        <w:tabs>
          <w:tab w:val="left" w:pos="720"/>
        </w:tabs>
        <w:adjustRightInd w:val="0"/>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Точка </w:t>
      </w:r>
      <w:r>
        <w:rPr>
          <w:rFonts w:ascii="Times New Roman" w:hAnsi="Times New Roman" w:cs="Times New Roman"/>
          <w:color w:val="000000" w:themeColor="text1"/>
          <w:sz w:val="28"/>
          <w:szCs w:val="28"/>
          <w:lang w:val="en-US"/>
          <w14:textFill>
            <w14:solidFill>
              <w14:schemeClr w14:val="tx1"/>
            </w14:solidFill>
          </w14:textFill>
        </w:rPr>
        <w:t>A</w:t>
      </w:r>
      <w:r>
        <w:rPr>
          <w:rFonts w:ascii="Times New Roman" w:hAnsi="Times New Roman" w:cs="Times New Roman"/>
          <w:color w:val="000000" w:themeColor="text1"/>
          <w:sz w:val="28"/>
          <w:szCs w:val="28"/>
          <w:lang w:val="ru-RU"/>
          <w14:textFill>
            <w14:solidFill>
              <w14:schemeClr w14:val="tx1"/>
            </w14:solidFill>
          </w14:textFill>
        </w:rPr>
        <w:t xml:space="preserve"> (погрузка</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i/>
          <w:iCs/>
          <w:color w:val="000000" w:themeColor="text1"/>
          <w:sz w:val="28"/>
          <w:szCs w:val="28"/>
          <w:lang w:val="en-US"/>
          <w14:textFill>
            <w14:solidFill>
              <w14:schemeClr w14:val="tx1"/>
            </w14:solidFill>
          </w14:textFill>
        </w:rPr>
        <w:t>ϕ</w:t>
      </w:r>
      <w:r>
        <w:rPr>
          <w:rFonts w:ascii="Times New Roman" w:hAnsi="Times New Roman" w:cs="Times New Roman"/>
          <w:color w:val="000000" w:themeColor="text1"/>
          <w:sz w:val="28"/>
          <w:szCs w:val="28"/>
          <w:vertAlign w:val="subscript"/>
          <w:lang w:val="ru-RU"/>
          <w14:textFill>
            <w14:solidFill>
              <w14:schemeClr w14:val="tx1"/>
            </w14:solidFill>
          </w14:textFill>
        </w:rPr>
        <w:t>1</w:t>
      </w:r>
      <w:r>
        <w:rPr>
          <w:rFonts w:ascii="Times New Roman" w:hAnsi="Times New Roman" w:cs="Times New Roman"/>
          <w:color w:val="000000" w:themeColor="text1"/>
          <w:sz w:val="28"/>
          <w:szCs w:val="28"/>
          <w:lang w:val="ru-RU"/>
          <w14:textFill>
            <w14:solidFill>
              <w14:schemeClr w14:val="tx1"/>
            </w14:solidFill>
          </w14:textFill>
        </w:rPr>
        <w:t>=55</w:t>
      </w:r>
      <w:r>
        <w:rPr>
          <w:rFonts w:ascii="Times New Roman" w:hAnsi="Times New Roman" w:cs="Times New Roman"/>
          <w:color w:val="000000" w:themeColor="text1"/>
          <w:sz w:val="28"/>
          <w:szCs w:val="28"/>
          <w:lang w:val="ru-RU"/>
          <w14:textFill>
            <w14:solidFill>
              <w14:schemeClr w14:val="tx1"/>
            </w14:solidFill>
          </w14:textFill>
        </w:rPr>
        <w:t>.751244,</w:t>
      </w:r>
      <w:r>
        <w:rPr>
          <w:rFonts w:ascii="Times New Roman" w:hAnsi="Times New Roman" w:cs="Times New Roman"/>
          <w:color w:val="000000" w:themeColor="text1"/>
          <w:sz w:val="28"/>
          <w:szCs w:val="28"/>
          <w:lang w:val="en-US"/>
          <w14:textFill>
            <w14:solidFill>
              <w14:schemeClr w14:val="tx1"/>
            </w14:solidFill>
          </w14:textFill>
        </w:rPr>
        <w:t> λ</w:t>
      </w:r>
      <w:r>
        <w:rPr>
          <w:rFonts w:ascii="Times New Roman" w:hAnsi="Times New Roman" w:cs="Times New Roman"/>
          <w:color w:val="000000" w:themeColor="text1"/>
          <w:sz w:val="28"/>
          <w:szCs w:val="28"/>
          <w:lang w:val="ru-RU"/>
          <w14:textFill>
            <w14:solidFill>
              <w14:schemeClr w14:val="tx1"/>
            </w14:solidFill>
          </w14:textFill>
        </w:rPr>
        <w:t>1=37.618423</w:t>
      </w:r>
    </w:p>
    <w:p w14:paraId="0E696000">
      <w:pPr>
        <w:tabs>
          <w:tab w:val="left" w:pos="720"/>
        </w:tabs>
        <w:adjustRightInd w:val="0"/>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Точка </w:t>
      </w:r>
      <w:r>
        <w:rPr>
          <w:rFonts w:ascii="Times New Roman" w:hAnsi="Times New Roman" w:cs="Times New Roman"/>
          <w:color w:val="000000" w:themeColor="text1"/>
          <w:sz w:val="28"/>
          <w:szCs w:val="28"/>
          <w:lang w:val="en-US"/>
          <w14:textFill>
            <w14:solidFill>
              <w14:schemeClr w14:val="tx1"/>
            </w14:solidFill>
          </w14:textFill>
        </w:rPr>
        <w:t>B</w:t>
      </w:r>
      <w:r>
        <w:rPr>
          <w:rFonts w:ascii="Times New Roman" w:hAnsi="Times New Roman" w:cs="Times New Roman"/>
          <w:color w:val="000000" w:themeColor="text1"/>
          <w:sz w:val="28"/>
          <w:szCs w:val="28"/>
          <w:lang w:val="ru-RU"/>
          <w14:textFill>
            <w14:solidFill>
              <w14:schemeClr w14:val="tx1"/>
            </w14:solidFill>
          </w14:textFill>
        </w:rPr>
        <w:t xml:space="preserve"> (водитель</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i/>
          <w:iCs/>
          <w:color w:val="000000" w:themeColor="text1"/>
          <w:sz w:val="28"/>
          <w:szCs w:val="28"/>
          <w:lang w:val="en-US"/>
          <w14:textFill>
            <w14:solidFill>
              <w14:schemeClr w14:val="tx1"/>
            </w14:solidFill>
          </w14:textFill>
        </w:rPr>
        <w:t>ϕ</w:t>
      </w:r>
      <w:r>
        <w:rPr>
          <w:rFonts w:ascii="Times New Roman" w:hAnsi="Times New Roman" w:cs="Times New Roman"/>
          <w:color w:val="000000" w:themeColor="text1"/>
          <w:sz w:val="28"/>
          <w:szCs w:val="28"/>
          <w:vertAlign w:val="subscript"/>
          <w:lang w:val="ru-RU"/>
          <w14:textFill>
            <w14:solidFill>
              <w14:schemeClr w14:val="tx1"/>
            </w14:solidFill>
          </w14:textFill>
        </w:rPr>
        <w:t>2</w:t>
      </w:r>
      <w:r>
        <w:rPr>
          <w:rFonts w:ascii="Times New Roman" w:hAnsi="Times New Roman" w:cs="Times New Roman"/>
          <w:color w:val="000000" w:themeColor="text1"/>
          <w:sz w:val="28"/>
          <w:szCs w:val="28"/>
          <w:lang w:val="ru-RU"/>
          <w14:textFill>
            <w14:solidFill>
              <w14:schemeClr w14:val="tx1"/>
            </w14:solidFill>
          </w14:textFill>
        </w:rPr>
        <w:t>=55</w:t>
      </w:r>
      <w:r>
        <w:rPr>
          <w:rFonts w:ascii="Times New Roman" w:hAnsi="Times New Roman" w:cs="Times New Roman"/>
          <w:color w:val="000000" w:themeColor="text1"/>
          <w:sz w:val="28"/>
          <w:szCs w:val="28"/>
          <w:lang w:val="ru-RU"/>
          <w14:textFill>
            <w14:solidFill>
              <w14:schemeClr w14:val="tx1"/>
            </w14:solidFill>
          </w14:textFill>
        </w:rPr>
        <w:t>.753215,</w:t>
      </w:r>
      <w:r>
        <w:rPr>
          <w:rFonts w:ascii="Times New Roman" w:hAnsi="Times New Roman" w:cs="Times New Roman"/>
          <w:color w:val="000000" w:themeColor="text1"/>
          <w:sz w:val="28"/>
          <w:szCs w:val="28"/>
          <w:lang w:val="en-US"/>
          <w14:textFill>
            <w14:solidFill>
              <w14:schemeClr w14:val="tx1"/>
            </w14:solidFill>
          </w14:textFill>
        </w:rPr>
        <w:t> λ</w:t>
      </w:r>
      <w:r>
        <w:rPr>
          <w:rFonts w:ascii="Times New Roman" w:hAnsi="Times New Roman" w:cs="Times New Roman"/>
          <w:color w:val="000000" w:themeColor="text1"/>
          <w:sz w:val="28"/>
          <w:szCs w:val="28"/>
          <w:lang w:val="ru-RU"/>
          <w14:textFill>
            <w14:solidFill>
              <w14:schemeClr w14:val="tx1"/>
            </w14:solidFill>
          </w14:textFill>
        </w:rPr>
        <w:t>2=37.620875</w:t>
      </w:r>
    </w:p>
    <w:p w14:paraId="7B949F89">
      <w:pPr>
        <w:keepNext w:val="0"/>
        <w:keepLines w:val="0"/>
        <w:pageBreakBefore w:val="0"/>
        <w:widowControl/>
        <w:tabs>
          <w:tab w:val="left" w:pos="720"/>
        </w:tabs>
        <w:kinsoku/>
        <w:wordWrap/>
        <w:overflowPunct/>
        <w:topLinePunct w:val="0"/>
        <w:autoSpaceDE/>
        <w:autoSpaceDN/>
        <w:bidi w:val="0"/>
        <w:adjustRightInd w:val="0"/>
        <w:snapToGrid/>
        <w:spacing w:after="0" w:line="360" w:lineRule="auto"/>
        <w:ind w:firstLine="709"/>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Перевод в радианы:</w:t>
      </w:r>
    </w:p>
    <w:p w14:paraId="0FB94C2D">
      <w:pPr>
        <w:tabs>
          <w:tab w:val="left" w:pos="720"/>
        </w:tabs>
        <w:adjustRightInd w:val="0"/>
        <w:spacing w:after="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2520315" cy="334645"/>
            <wp:effectExtent l="0" t="0" r="0" b="635"/>
            <wp:docPr id="67" name="2384804F-3998-4D57-9195-F3826E402611-4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2384804F-3998-4D57-9195-F3826E402611-42" descr="wps"/>
                    <pic:cNvPicPr>
                      <a:picLocks noChangeAspect="1"/>
                    </pic:cNvPicPr>
                  </pic:nvPicPr>
                  <pic:blipFill>
                    <a:blip r:embed="rId75">
                      <a:extLst>
                        <a:ext uri="{96DAC541-7B7A-43D3-8B79-37D633B846F1}">
                          <asvg:svgBlip xmlns:asvg="http://schemas.microsoft.com/office/drawing/2016/SVG/main" r:embed="rId76"/>
                        </a:ext>
                      </a:extLst>
                    </a:blip>
                    <a:stretch>
                      <a:fillRect/>
                    </a:stretch>
                  </pic:blipFill>
                  <pic:spPr>
                    <a:xfrm>
                      <a:off x="0" y="0"/>
                      <a:ext cx="2520315" cy="334645"/>
                    </a:xfrm>
                    <a:prstGeom prst="rect">
                      <a:avLst/>
                    </a:prstGeom>
                  </pic:spPr>
                </pic:pic>
              </a:graphicData>
            </a:graphic>
          </wp:inline>
        </w:drawing>
      </w:r>
    </w:p>
    <w:p w14:paraId="52AC0222">
      <w:pPr>
        <w:tabs>
          <w:tab w:val="left" w:pos="720"/>
        </w:tabs>
        <w:adjustRightInd w:val="0"/>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2576830" cy="348615"/>
            <wp:effectExtent l="0" t="0" r="13970" b="1905"/>
            <wp:docPr id="68" name="2384804F-3998-4D57-9195-F3826E402611-4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2384804F-3998-4D57-9195-F3826E402611-43" descr="wps"/>
                    <pic:cNvPicPr>
                      <a:picLocks noChangeAspect="1"/>
                    </pic:cNvPicPr>
                  </pic:nvPicPr>
                  <pic:blipFill>
                    <a:blip r:embed="rId77">
                      <a:extLst>
                        <a:ext uri="{96DAC541-7B7A-43D3-8B79-37D633B846F1}">
                          <asvg:svgBlip xmlns:asvg="http://schemas.microsoft.com/office/drawing/2016/SVG/main" r:embed="rId78"/>
                        </a:ext>
                      </a:extLst>
                    </a:blip>
                    <a:stretch>
                      <a:fillRect/>
                    </a:stretch>
                  </pic:blipFill>
                  <pic:spPr>
                    <a:xfrm>
                      <a:off x="0" y="0"/>
                      <a:ext cx="2576830" cy="348615"/>
                    </a:xfrm>
                    <a:prstGeom prst="rect">
                      <a:avLst/>
                    </a:prstGeom>
                  </pic:spPr>
                </pic:pic>
              </a:graphicData>
            </a:graphic>
          </wp:inline>
        </w:drawing>
      </w:r>
    </w:p>
    <w:p w14:paraId="2BDABD80">
      <w:pPr>
        <w:tabs>
          <w:tab w:val="left" w:pos="720"/>
        </w:tabs>
        <w:adjustRightInd w:val="0"/>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14:textFill>
            <w14:solidFill>
              <w14:schemeClr w14:val="tx1"/>
            </w14:solidFill>
          </w14:textFill>
        </w:rPr>
        <mc:AlternateContent>
          <mc:Choice Requires="wps">
            <w:drawing>
              <wp:anchor distT="0" distB="0" distL="114300" distR="114300" simplePos="0" relativeHeight="251671552" behindDoc="0" locked="0" layoutInCell="1" allowOverlap="1">
                <wp:simplePos x="0" y="0"/>
                <wp:positionH relativeFrom="column">
                  <wp:posOffset>5570855</wp:posOffset>
                </wp:positionH>
                <wp:positionV relativeFrom="paragraph">
                  <wp:posOffset>282575</wp:posOffset>
                </wp:positionV>
                <wp:extent cx="487680" cy="361950"/>
                <wp:effectExtent l="0" t="0" r="0" b="0"/>
                <wp:wrapNone/>
                <wp:docPr id="77" name="Текстовое поле 77"/>
                <wp:cNvGraphicFramePr/>
                <a:graphic xmlns:a="http://schemas.openxmlformats.org/drawingml/2006/main">
                  <a:graphicData uri="http://schemas.microsoft.com/office/word/2010/wordprocessingShape">
                    <wps:wsp>
                      <wps:cNvSpPr txBox="1"/>
                      <wps:spPr>
                        <a:xfrm>
                          <a:off x="6898640" y="1986280"/>
                          <a:ext cx="487680" cy="3619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6D4EADD">
                            <w:r>
                              <w:rPr>
                                <w:rFonts w:ascii="Times New Roman" w:hAnsi="Times New Roman" w:cs="Times New Roman"/>
                                <w:sz w:val="28"/>
                                <w:szCs w:val="28"/>
                                <w:lang w:val="ru-RU"/>
                              </w:rPr>
                              <w:t>рад</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8.65pt;margin-top:22.25pt;height:28.5pt;width:38.4pt;z-index:251671552;mso-width-relative:page;mso-height-relative:page;" filled="f" stroked="f" coordsize="21600,21600" o:gfxdata="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voVlR2wAA&#10;AAoBAAAPAAAAAAAAAAEAIAAAACIAAABkcnMvZG93bnJldi54bWxQSwECFAAUAAAACACHTuJAkM35&#10;V1QCAACFBAAADgAAAAAAAAABACAAAAAqAQAAZHJzL2Uyb0RvYy54bWxQSwUGAAAAAAYABgBZAQAA&#10;8AUAAAAA&#10;">
                <v:fill on="f" focussize="0,0"/>
                <v:stroke on="f" weight="0.5pt"/>
                <v:imagedata o:title=""/>
                <o:lock v:ext="edit" aspectratio="f"/>
                <v:textbox>
                  <w:txbxContent>
                    <w:p w14:paraId="46D4EADD">
                      <w:r>
                        <w:rPr>
                          <w:rFonts w:ascii="Times New Roman" w:hAnsi="Times New Roman" w:cs="Times New Roman"/>
                          <w:sz w:val="28"/>
                          <w:szCs w:val="28"/>
                          <w:lang w:val="ru-RU"/>
                        </w:rPr>
                        <w:t>рад</w:t>
                      </w:r>
                    </w:p>
                  </w:txbxContent>
                </v:textbox>
              </v:shape>
            </w:pict>
          </mc:Fallback>
        </mc:AlternateContent>
      </w: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2654300" cy="179070"/>
            <wp:effectExtent l="0" t="0" r="12700" b="3810"/>
            <wp:docPr id="69" name="2384804F-3998-4D57-9195-F3826E402611-4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2384804F-3998-4D57-9195-F3826E402611-44" descr="wps"/>
                    <pic:cNvPicPr>
                      <a:picLocks noChangeAspect="1"/>
                    </pic:cNvPicPr>
                  </pic:nvPicPr>
                  <pic:blipFill>
                    <a:blip r:embed="rId79">
                      <a:extLst>
                        <a:ext uri="{96DAC541-7B7A-43D3-8B79-37D633B846F1}">
                          <asvg:svgBlip xmlns:asvg="http://schemas.microsoft.com/office/drawing/2016/SVG/main" r:embed="rId80"/>
                        </a:ext>
                      </a:extLst>
                    </a:blip>
                    <a:stretch>
                      <a:fillRect/>
                    </a:stretch>
                  </pic:blipFill>
                  <pic:spPr>
                    <a:xfrm>
                      <a:off x="0" y="0"/>
                      <a:ext cx="2654300" cy="179070"/>
                    </a:xfrm>
                    <a:prstGeom prst="rect">
                      <a:avLst/>
                    </a:prstGeom>
                  </pic:spPr>
                </pic:pic>
              </a:graphicData>
            </a:graphic>
          </wp:inline>
        </w:drawing>
      </w:r>
    </w:p>
    <w:p w14:paraId="01A4A79A">
      <w:pPr>
        <w:tabs>
          <w:tab w:val="left" w:pos="720"/>
        </w:tabs>
        <w:adjustRightInd w:val="0"/>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5334635" cy="305435"/>
            <wp:effectExtent l="0" t="0" r="14605" b="14605"/>
            <wp:docPr id="70" name="2384804F-3998-4D57-9195-F3826E402611-4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2384804F-3998-4D57-9195-F3826E402611-45" descr="wps"/>
                    <pic:cNvPicPr>
                      <a:picLocks noChangeAspect="1"/>
                    </pic:cNvPicPr>
                  </pic:nvPicPr>
                  <pic:blipFill>
                    <a:blip r:embed="rId81">
                      <a:extLst>
                        <a:ext uri="{96DAC541-7B7A-43D3-8B79-37D633B846F1}">
                          <asvg:svgBlip xmlns:asvg="http://schemas.microsoft.com/office/drawing/2016/SVG/main" r:embed="rId82"/>
                        </a:ext>
                      </a:extLst>
                    </a:blip>
                    <a:stretch>
                      <a:fillRect/>
                    </a:stretch>
                  </pic:blipFill>
                  <pic:spPr>
                    <a:xfrm>
                      <a:off x="0" y="0"/>
                      <a:ext cx="5334635" cy="305435"/>
                    </a:xfrm>
                    <a:prstGeom prst="rect">
                      <a:avLst/>
                    </a:prstGeom>
                  </pic:spPr>
                </pic:pic>
              </a:graphicData>
            </a:graphic>
          </wp:inline>
        </w:drawing>
      </w:r>
    </w:p>
    <w:p w14:paraId="24BE7917">
      <w:pPr>
        <w:keepNext w:val="0"/>
        <w:keepLines w:val="0"/>
        <w:pageBreakBefore w:val="0"/>
        <w:widowControl/>
        <w:tabs>
          <w:tab w:val="left" w:pos="720"/>
        </w:tabs>
        <w:kinsoku/>
        <w:wordWrap/>
        <w:overflowPunct/>
        <w:topLinePunct w:val="0"/>
        <w:autoSpaceDE/>
        <w:autoSpaceDN/>
        <w:bidi w:val="0"/>
        <w:adjustRightInd w:val="0"/>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Вычисление:</w:t>
      </w:r>
    </w:p>
    <w:p w14:paraId="3A383F66">
      <w:pPr>
        <w:tabs>
          <w:tab w:val="left" w:pos="720"/>
        </w:tabs>
        <w:adjustRightInd w:val="0"/>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4171315" cy="419735"/>
            <wp:effectExtent l="0" t="0" r="4445" b="6985"/>
            <wp:docPr id="71" name="2384804F-3998-4D57-9195-F3826E402611-4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2384804F-3998-4D57-9195-F3826E402611-46" descr="wps"/>
                    <pic:cNvPicPr>
                      <a:picLocks noChangeAspect="1"/>
                    </pic:cNvPicPr>
                  </pic:nvPicPr>
                  <pic:blipFill>
                    <a:blip r:embed="rId83">
                      <a:extLst>
                        <a:ext uri="{96DAC541-7B7A-43D3-8B79-37D633B846F1}">
                          <asvg:svgBlip xmlns:asvg="http://schemas.microsoft.com/office/drawing/2016/SVG/main" r:embed="rId84"/>
                        </a:ext>
                      </a:extLst>
                    </a:blip>
                    <a:stretch>
                      <a:fillRect/>
                    </a:stretch>
                  </pic:blipFill>
                  <pic:spPr>
                    <a:xfrm>
                      <a:off x="0" y="0"/>
                      <a:ext cx="4171315" cy="419735"/>
                    </a:xfrm>
                    <a:prstGeom prst="rect">
                      <a:avLst/>
                    </a:prstGeom>
                  </pic:spPr>
                </pic:pic>
              </a:graphicData>
            </a:graphic>
          </wp:inline>
        </w:drawing>
      </w:r>
    </w:p>
    <w:p w14:paraId="1AE4FB72">
      <w:pPr>
        <w:tabs>
          <w:tab w:val="left" w:pos="720"/>
        </w:tabs>
        <w:adjustRightInd w:val="0"/>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3246755" cy="219710"/>
            <wp:effectExtent l="0" t="0" r="14605" b="8890"/>
            <wp:docPr id="72" name="2384804F-3998-4D57-9195-F3826E402611-4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2384804F-3998-4D57-9195-F3826E402611-47" descr="wps"/>
                    <pic:cNvPicPr>
                      <a:picLocks noChangeAspect="1"/>
                    </pic:cNvPicPr>
                  </pic:nvPicPr>
                  <pic:blipFill>
                    <a:blip r:embed="rId85">
                      <a:extLst>
                        <a:ext uri="{96DAC541-7B7A-43D3-8B79-37D633B846F1}">
                          <asvg:svgBlip xmlns:asvg="http://schemas.microsoft.com/office/drawing/2016/SVG/main" r:embed="rId86"/>
                        </a:ext>
                      </a:extLst>
                    </a:blip>
                    <a:stretch>
                      <a:fillRect/>
                    </a:stretch>
                  </pic:blipFill>
                  <pic:spPr>
                    <a:xfrm>
                      <a:off x="0" y="0"/>
                      <a:ext cx="3246755" cy="219710"/>
                    </a:xfrm>
                    <a:prstGeom prst="rect">
                      <a:avLst/>
                    </a:prstGeom>
                  </pic:spPr>
                </pic:pic>
              </a:graphicData>
            </a:graphic>
          </wp:inline>
        </w:drawing>
      </w:r>
    </w:p>
    <w:p w14:paraId="5D8EF5DE">
      <w:pPr>
        <w:tabs>
          <w:tab w:val="left" w:pos="720"/>
        </w:tabs>
        <w:adjustRightInd w:val="0"/>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4460240" cy="401320"/>
            <wp:effectExtent l="0" t="0" r="5080" b="10160"/>
            <wp:docPr id="73" name="2384804F-3998-4D57-9195-F3826E402611-4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2384804F-3998-4D57-9195-F3826E402611-48" descr="wps"/>
                    <pic:cNvPicPr>
                      <a:picLocks noChangeAspect="1"/>
                    </pic:cNvPicPr>
                  </pic:nvPicPr>
                  <pic:blipFill>
                    <a:blip r:embed="rId87">
                      <a:extLst>
                        <a:ext uri="{96DAC541-7B7A-43D3-8B79-37D633B846F1}">
                          <asvg:svgBlip xmlns:asvg="http://schemas.microsoft.com/office/drawing/2016/SVG/main" r:embed="rId88"/>
                        </a:ext>
                      </a:extLst>
                    </a:blip>
                    <a:stretch>
                      <a:fillRect/>
                    </a:stretch>
                  </pic:blipFill>
                  <pic:spPr>
                    <a:xfrm>
                      <a:off x="0" y="0"/>
                      <a:ext cx="4460240" cy="401320"/>
                    </a:xfrm>
                    <a:prstGeom prst="rect">
                      <a:avLst/>
                    </a:prstGeom>
                  </pic:spPr>
                </pic:pic>
              </a:graphicData>
            </a:graphic>
          </wp:inline>
        </w:drawing>
      </w:r>
    </w:p>
    <w:p w14:paraId="507B1AFE">
      <w:pPr>
        <w:tabs>
          <w:tab w:val="left" w:pos="720"/>
        </w:tabs>
        <w:adjustRightInd w:val="0"/>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Сумма = </w:t>
      </w: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5008245" cy="145415"/>
            <wp:effectExtent l="0" t="0" r="5715" b="6985"/>
            <wp:docPr id="74" name="2384804F-3998-4D57-9195-F3826E402611-4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2384804F-3998-4D57-9195-F3826E402611-49" descr="wps"/>
                    <pic:cNvPicPr>
                      <a:picLocks noChangeAspect="1"/>
                    </pic:cNvPicPr>
                  </pic:nvPicPr>
                  <pic:blipFill>
                    <a:blip r:embed="rId89">
                      <a:extLst>
                        <a:ext uri="{96DAC541-7B7A-43D3-8B79-37D633B846F1}">
                          <asvg:svgBlip xmlns:asvg="http://schemas.microsoft.com/office/drawing/2016/SVG/main" r:embed="rId90"/>
                        </a:ext>
                      </a:extLst>
                    </a:blip>
                    <a:stretch>
                      <a:fillRect/>
                    </a:stretch>
                  </pic:blipFill>
                  <pic:spPr>
                    <a:xfrm>
                      <a:off x="0" y="0"/>
                      <a:ext cx="5008245" cy="145415"/>
                    </a:xfrm>
                    <a:prstGeom prst="rect">
                      <a:avLst/>
                    </a:prstGeom>
                  </pic:spPr>
                </pic:pic>
              </a:graphicData>
            </a:graphic>
          </wp:inline>
        </w:drawing>
      </w:r>
    </w:p>
    <w:p w14:paraId="1DC757D8">
      <w:pPr>
        <w:tabs>
          <w:tab w:val="left" w:pos="720"/>
        </w:tabs>
        <w:adjustRightInd w:val="0"/>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2871470" cy="222250"/>
            <wp:effectExtent l="0" t="0" r="8890" b="6350"/>
            <wp:docPr id="75" name="2384804F-3998-4D57-9195-F3826E402611-5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2384804F-3998-4D57-9195-F3826E402611-50" descr="wps"/>
                    <pic:cNvPicPr>
                      <a:picLocks noChangeAspect="1"/>
                    </pic:cNvPicPr>
                  </pic:nvPicPr>
                  <pic:blipFill>
                    <a:blip r:embed="rId91">
                      <a:extLst>
                        <a:ext uri="{96DAC541-7B7A-43D3-8B79-37D633B846F1}">
                          <asvg:svgBlip xmlns:asvg="http://schemas.microsoft.com/office/drawing/2016/SVG/main" r:embed="rId92"/>
                        </a:ext>
                      </a:extLst>
                    </a:blip>
                    <a:stretch>
                      <a:fillRect/>
                    </a:stretch>
                  </pic:blipFill>
                  <pic:spPr>
                    <a:xfrm>
                      <a:off x="0" y="0"/>
                      <a:ext cx="2871470" cy="222250"/>
                    </a:xfrm>
                    <a:prstGeom prst="rect">
                      <a:avLst/>
                    </a:prstGeom>
                  </pic:spPr>
                </pic:pic>
              </a:graphicData>
            </a:graphic>
          </wp:inline>
        </w:drawing>
      </w:r>
    </w:p>
    <w:p w14:paraId="47A59173">
      <w:pPr>
        <w:tabs>
          <w:tab w:val="left" w:pos="720"/>
        </w:tabs>
        <w:adjustRightInd w:val="0"/>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5828665" cy="202565"/>
            <wp:effectExtent l="0" t="0" r="8255" b="10795"/>
            <wp:docPr id="76" name="2384804F-3998-4D57-9195-F3826E402611-5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2384804F-3998-4D57-9195-F3826E402611-51" descr="wps"/>
                    <pic:cNvPicPr>
                      <a:picLocks noChangeAspect="1"/>
                    </pic:cNvPicPr>
                  </pic:nvPicPr>
                  <pic:blipFill>
                    <a:blip r:embed="rId93">
                      <a:extLst>
                        <a:ext uri="{96DAC541-7B7A-43D3-8B79-37D633B846F1}">
                          <asvg:svgBlip xmlns:asvg="http://schemas.microsoft.com/office/drawing/2016/SVG/main" r:embed="rId94"/>
                        </a:ext>
                      </a:extLst>
                    </a:blip>
                    <a:stretch>
                      <a:fillRect/>
                    </a:stretch>
                  </pic:blipFill>
                  <pic:spPr>
                    <a:xfrm>
                      <a:off x="0" y="0"/>
                      <a:ext cx="5828665" cy="202565"/>
                    </a:xfrm>
                    <a:prstGeom prst="rect">
                      <a:avLst/>
                    </a:prstGeom>
                  </pic:spPr>
                </pic:pic>
              </a:graphicData>
            </a:graphic>
          </wp:inline>
        </w:drawing>
      </w:r>
    </w:p>
    <w:p w14:paraId="2352B4E1">
      <w:pPr>
        <w:keepNext w:val="0"/>
        <w:keepLines w:val="0"/>
        <w:pageBreakBefore w:val="0"/>
        <w:widowControl/>
        <w:tabs>
          <w:tab w:val="left" w:pos="720"/>
        </w:tabs>
        <w:kinsoku/>
        <w:wordWrap/>
        <w:overflowPunct/>
        <w:topLinePunct w:val="0"/>
        <w:autoSpaceDE/>
        <w:autoSpaceDN/>
        <w:bidi w:val="0"/>
        <w:adjustRightInd w:val="0"/>
        <w:snapToGrid/>
        <w:spacing w:after="0" w:line="360" w:lineRule="auto"/>
        <w:ind w:left="0" w:leftChars="0" w:firstLine="709" w:firstLineChars="0"/>
        <w:jc w:val="both"/>
        <w:textAlignment w:val="auto"/>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Таким образом, расстояние между точками составляет</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669 метров.</w:t>
      </w:r>
      <w:r>
        <w:rPr>
          <w:rFonts w:hint="default" w:ascii="Times New Roman" w:hAnsi="Times New Roman" w:cs="Times New Roman"/>
          <w:color w:val="000000" w:themeColor="text1"/>
          <w:sz w:val="28"/>
          <w:szCs w:val="28"/>
          <w:lang w:val="en-US"/>
          <w14:textFill>
            <w14:solidFill>
              <w14:schemeClr w14:val="tx1"/>
            </w14:solidFill>
          </w14:textFill>
        </w:rPr>
        <w:t xml:space="preserve"> Для сравнения различных методов геопоиска по ключевым критериям обратимся к таблице 2.9.</w:t>
      </w:r>
    </w:p>
    <w:p w14:paraId="36F1D49C">
      <w:pPr>
        <w:tabs>
          <w:tab w:val="left" w:pos="720"/>
        </w:tabs>
        <w:adjustRightInd w:val="0"/>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Таблица 2.9 –  Сравнение методов геопоиска</w:t>
      </w:r>
    </w:p>
    <w:tbl>
      <w:tblPr>
        <w:tblStyle w:val="8"/>
        <w:tblW w:w="9344" w:type="dxa"/>
        <w:tblInd w:w="96" w:type="dxa"/>
        <w:tblLayout w:type="fixed"/>
        <w:tblCellMar>
          <w:top w:w="0" w:type="dxa"/>
          <w:left w:w="108" w:type="dxa"/>
          <w:bottom w:w="0" w:type="dxa"/>
          <w:right w:w="108" w:type="dxa"/>
        </w:tblCellMar>
      </w:tblPr>
      <w:tblGrid>
        <w:gridCol w:w="2063"/>
        <w:gridCol w:w="1872"/>
        <w:gridCol w:w="2177"/>
        <w:gridCol w:w="1600"/>
        <w:gridCol w:w="1632"/>
      </w:tblGrid>
      <w:tr w14:paraId="1E824FF1">
        <w:tblPrEx>
          <w:tblCellMar>
            <w:top w:w="0" w:type="dxa"/>
            <w:left w:w="108" w:type="dxa"/>
            <w:bottom w:w="0" w:type="dxa"/>
            <w:right w:w="108" w:type="dxa"/>
          </w:tblCellMar>
        </w:tblPrEx>
        <w:trPr>
          <w:trHeight w:val="360" w:hRule="atLeast"/>
        </w:trPr>
        <w:tc>
          <w:tcPr>
            <w:tcW w:w="206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6763956">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Метод</w:t>
            </w:r>
          </w:p>
        </w:tc>
        <w:tc>
          <w:tcPr>
            <w:tcW w:w="187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082A23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Точность</w:t>
            </w:r>
          </w:p>
        </w:tc>
        <w:tc>
          <w:tcPr>
            <w:tcW w:w="217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E94CE5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Скорость</w:t>
            </w:r>
          </w:p>
        </w:tc>
        <w:tc>
          <w:tcPr>
            <w:tcW w:w="160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DBD0E0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Использование ресурсов</w:t>
            </w:r>
          </w:p>
        </w:tc>
        <w:tc>
          <w:tcPr>
            <w:tcW w:w="163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68D06A1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Пример времени (1000 водителей)</w:t>
            </w:r>
          </w:p>
        </w:tc>
      </w:tr>
      <w:tr w14:paraId="468706DE">
        <w:tblPrEx>
          <w:tblCellMar>
            <w:top w:w="0" w:type="dxa"/>
            <w:left w:w="108" w:type="dxa"/>
            <w:bottom w:w="0" w:type="dxa"/>
            <w:right w:w="108" w:type="dxa"/>
          </w:tblCellMar>
        </w:tblPrEx>
        <w:trPr>
          <w:trHeight w:val="360" w:hRule="atLeast"/>
        </w:trPr>
        <w:tc>
          <w:tcPr>
            <w:tcW w:w="20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8419FC1">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Полный перебор (евклидово расстояние)</w:t>
            </w:r>
          </w:p>
        </w:tc>
        <w:tc>
          <w:tcPr>
            <w:tcW w:w="18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89A625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Низкая (не учитывает кривизну)</w:t>
            </w:r>
          </w:p>
        </w:tc>
        <w:tc>
          <w:tcPr>
            <w:tcW w:w="2177"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5BC6CEB">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335915" cy="156845"/>
                  <wp:effectExtent l="0" t="0" r="14605" b="10795"/>
                  <wp:docPr id="81" name="2384804F-3998-4D57-9195-F3826E402611-5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2384804F-3998-4D57-9195-F3826E402611-52" descr="wps"/>
                          <pic:cNvPicPr>
                            <a:picLocks noChangeAspect="1"/>
                          </pic:cNvPicPr>
                        </pic:nvPicPr>
                        <pic:blipFill>
                          <a:blip r:embed="rId95">
                            <a:extLst>
                              <a:ext uri="{96DAC541-7B7A-43D3-8B79-37D633B846F1}">
                                <asvg:svgBlip xmlns:asvg="http://schemas.microsoft.com/office/drawing/2016/SVG/main" r:embed="rId96"/>
                              </a:ext>
                            </a:extLst>
                          </a:blip>
                          <a:stretch>
                            <a:fillRect/>
                          </a:stretch>
                        </pic:blipFill>
                        <pic:spPr>
                          <a:xfrm>
                            <a:off x="0" y="0"/>
                            <a:ext cx="335915" cy="156845"/>
                          </a:xfrm>
                          <a:prstGeom prst="rect">
                            <a:avLst/>
                          </a:prstGeom>
                        </pic:spPr>
                      </pic:pic>
                    </a:graphicData>
                  </a:graphic>
                </wp:inline>
              </w:drawing>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8AB32C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Высокое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AC72FF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15 мс</w:t>
            </w:r>
          </w:p>
        </w:tc>
      </w:tr>
      <w:tr w14:paraId="449904C0">
        <w:tblPrEx>
          <w:tblCellMar>
            <w:top w:w="0" w:type="dxa"/>
            <w:left w:w="108" w:type="dxa"/>
            <w:bottom w:w="0" w:type="dxa"/>
            <w:right w:w="108" w:type="dxa"/>
          </w:tblCellMar>
        </w:tblPrEx>
        <w:trPr>
          <w:trHeight w:val="360" w:hRule="atLeast"/>
        </w:trPr>
        <w:tc>
          <w:tcPr>
            <w:tcW w:w="20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51F5614">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Полный перебор (гаверсинус)</w:t>
            </w:r>
          </w:p>
        </w:tc>
        <w:tc>
          <w:tcPr>
            <w:tcW w:w="18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E361887">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Высокая</w:t>
            </w:r>
          </w:p>
        </w:tc>
        <w:tc>
          <w:tcPr>
            <w:tcW w:w="2177"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C57D606">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335915" cy="156845"/>
                  <wp:effectExtent l="0" t="0" r="14605" b="10795"/>
                  <wp:docPr id="80" name="2384804F-3998-4D57-9195-F3826E402611-5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2384804F-3998-4D57-9195-F3826E402611-53" descr="wps"/>
                          <pic:cNvPicPr>
                            <a:picLocks noChangeAspect="1"/>
                          </pic:cNvPicPr>
                        </pic:nvPicPr>
                        <pic:blipFill>
                          <a:blip r:embed="rId97">
                            <a:extLst>
                              <a:ext uri="{96DAC541-7B7A-43D3-8B79-37D633B846F1}">
                                <asvg:svgBlip xmlns:asvg="http://schemas.microsoft.com/office/drawing/2016/SVG/main" r:embed="rId98"/>
                              </a:ext>
                            </a:extLst>
                          </a:blip>
                          <a:stretch>
                            <a:fillRect/>
                          </a:stretch>
                        </pic:blipFill>
                        <pic:spPr>
                          <a:xfrm>
                            <a:off x="0" y="0"/>
                            <a:ext cx="335915" cy="156845"/>
                          </a:xfrm>
                          <a:prstGeom prst="rect">
                            <a:avLst/>
                          </a:prstGeom>
                        </pic:spPr>
                      </pic:pic>
                    </a:graphicData>
                  </a:graphic>
                </wp:inline>
              </w:drawing>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0BA7BFF">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Высокое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D33BAF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45 мс</w:t>
            </w:r>
          </w:p>
        </w:tc>
      </w:tr>
      <w:tr w14:paraId="45ABF0BB">
        <w:tblPrEx>
          <w:tblCellMar>
            <w:top w:w="0" w:type="dxa"/>
            <w:left w:w="108" w:type="dxa"/>
            <w:bottom w:w="0" w:type="dxa"/>
            <w:right w:w="108" w:type="dxa"/>
          </w:tblCellMar>
        </w:tblPrEx>
        <w:trPr>
          <w:trHeight w:val="725" w:hRule="atLeast"/>
        </w:trPr>
        <w:tc>
          <w:tcPr>
            <w:tcW w:w="20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D58246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Geohash + гаверсинус</w:t>
            </w:r>
          </w:p>
        </w:tc>
        <w:tc>
          <w:tcPr>
            <w:tcW w:w="18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9783C8E">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Высокая</w:t>
            </w:r>
          </w:p>
        </w:tc>
        <w:tc>
          <w:tcPr>
            <w:tcW w:w="2177"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4B810F2">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502920" cy="151765"/>
                  <wp:effectExtent l="0" t="0" r="0" b="635"/>
                  <wp:docPr id="78" name="2384804F-3998-4D57-9195-F3826E402611-5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2384804F-3998-4D57-9195-F3826E402611-54" descr="wps"/>
                          <pic:cNvPicPr>
                            <a:picLocks noChangeAspect="1"/>
                          </pic:cNvPicPr>
                        </pic:nvPicPr>
                        <pic:blipFill>
                          <a:blip r:embed="rId99">
                            <a:extLst>
                              <a:ext uri="{96DAC541-7B7A-43D3-8B79-37D633B846F1}">
                                <asvg:svgBlip xmlns:asvg="http://schemas.microsoft.com/office/drawing/2016/SVG/main" r:embed="rId100"/>
                              </a:ext>
                            </a:extLst>
                          </a:blip>
                          <a:stretch>
                            <a:fillRect/>
                          </a:stretch>
                        </pic:blipFill>
                        <pic:spPr>
                          <a:xfrm>
                            <a:off x="0" y="0"/>
                            <a:ext cx="502920" cy="151765"/>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после фильтрации</w:t>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46EC30B">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Низкое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83D608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 мс</w:t>
            </w:r>
          </w:p>
        </w:tc>
      </w:tr>
      <w:tr w14:paraId="0BF6CA52">
        <w:tblPrEx>
          <w:tblCellMar>
            <w:top w:w="0" w:type="dxa"/>
            <w:left w:w="108" w:type="dxa"/>
            <w:bottom w:w="0" w:type="dxa"/>
            <w:right w:w="108" w:type="dxa"/>
          </w:tblCellMar>
        </w:tblPrEx>
        <w:trPr>
          <w:trHeight w:val="1069" w:hRule="atLeast"/>
        </w:trPr>
        <w:tc>
          <w:tcPr>
            <w:tcW w:w="20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03F14C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PostGIS (ST_DWithin)</w:t>
            </w:r>
          </w:p>
        </w:tc>
        <w:tc>
          <w:tcPr>
            <w:tcW w:w="187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F0D87F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Абсолютная</w:t>
            </w:r>
          </w:p>
        </w:tc>
        <w:tc>
          <w:tcPr>
            <w:tcW w:w="2177"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524D417">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502920" cy="151765"/>
                  <wp:effectExtent l="0" t="0" r="0" b="635"/>
                  <wp:docPr id="79" name="2384804F-3998-4D57-9195-F3826E402611-5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2384804F-3998-4D57-9195-F3826E402611-55" descr="wps"/>
                          <pic:cNvPicPr>
                            <a:picLocks noChangeAspect="1"/>
                          </pic:cNvPicPr>
                        </pic:nvPicPr>
                        <pic:blipFill>
                          <a:blip r:embed="rId101">
                            <a:extLst>
                              <a:ext uri="{96DAC541-7B7A-43D3-8B79-37D633B846F1}">
                                <asvg:svgBlip xmlns:asvg="http://schemas.microsoft.com/office/drawing/2016/SVG/main" r:embed="rId102"/>
                              </a:ext>
                            </a:extLst>
                          </a:blip>
                          <a:stretch>
                            <a:fillRect/>
                          </a:stretch>
                        </pic:blipFill>
                        <pic:spPr>
                          <a:xfrm>
                            <a:off x="0" y="0"/>
                            <a:ext cx="502920" cy="151765"/>
                          </a:xfrm>
                          <a:prstGeom prst="rect">
                            <a:avLst/>
                          </a:prstGeom>
                        </pic:spPr>
                      </pic:pic>
                    </a:graphicData>
                  </a:graphic>
                </wp:inline>
              </w:drawing>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с пространственным индексом</w:t>
            </w:r>
          </w:p>
        </w:tc>
        <w:tc>
          <w:tcPr>
            <w:tcW w:w="1600"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0E917EC">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Среднее</w:t>
            </w:r>
          </w:p>
        </w:tc>
        <w:tc>
          <w:tcPr>
            <w:tcW w:w="1632"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947A0F6">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12 мс</w:t>
            </w:r>
          </w:p>
        </w:tc>
      </w:tr>
    </w:tbl>
    <w:p w14:paraId="15BC742C">
      <w:pPr>
        <w:tabs>
          <w:tab w:val="left" w:pos="720"/>
        </w:tabs>
        <w:adjustRightInd w:val="0"/>
        <w:spacing w:after="0" w:line="360" w:lineRule="auto"/>
        <w:jc w:val="both"/>
        <w:rPr>
          <w:rFonts w:ascii="Times New Roman" w:hAnsi="Times New Roman" w:cs="Times New Roman"/>
          <w:b/>
          <w:bCs/>
          <w:color w:val="000000" w:themeColor="text1"/>
          <w:sz w:val="28"/>
          <w:szCs w:val="28"/>
          <w:lang w:val="en-US"/>
          <w14:textFill>
            <w14:solidFill>
              <w14:schemeClr w14:val="tx1"/>
            </w14:solidFill>
          </w14:textFill>
        </w:rPr>
      </w:pPr>
    </w:p>
    <w:p w14:paraId="79C1814A">
      <w:pPr>
        <w:spacing w:after="0" w:line="360" w:lineRule="auto"/>
        <w:ind w:firstLine="709"/>
        <w:jc w:val="both"/>
        <w:outlineLvl w:val="0"/>
        <w:rPr>
          <w:rFonts w:ascii="Times New Roman" w:hAnsi="Times New Roman" w:cs="Times New Roman"/>
          <w:b/>
          <w:bCs/>
          <w:color w:val="000000" w:themeColor="text1"/>
          <w:sz w:val="28"/>
          <w:szCs w:val="28"/>
          <w:lang w:val="en-US"/>
          <w14:textFill>
            <w14:solidFill>
              <w14:schemeClr w14:val="tx1"/>
            </w14:solidFill>
          </w14:textFill>
        </w:rPr>
      </w:pPr>
      <w:bookmarkStart w:id="39" w:name="_Toc284"/>
      <w:r>
        <w:rPr>
          <w:rFonts w:ascii="Times New Roman" w:hAnsi="Times New Roman" w:cs="Times New Roman"/>
          <w:b/>
          <w:bCs/>
          <w:color w:val="000000" w:themeColor="text1"/>
          <w:sz w:val="28"/>
          <w:szCs w:val="28"/>
          <w:lang w:val="ru-RU"/>
          <w14:textFill>
            <w14:solidFill>
              <w14:schemeClr w14:val="tx1"/>
            </w14:solidFill>
          </w14:textFill>
        </w:rPr>
        <w:t xml:space="preserve">2.2.2.4 Численный пример эффективности </w:t>
      </w:r>
      <w:r>
        <w:rPr>
          <w:rFonts w:ascii="Times New Roman" w:hAnsi="Times New Roman" w:cs="Times New Roman"/>
          <w:b/>
          <w:bCs/>
          <w:color w:val="000000" w:themeColor="text1"/>
          <w:sz w:val="28"/>
          <w:szCs w:val="28"/>
          <w:lang w:val="en-US"/>
          <w14:textFill>
            <w14:solidFill>
              <w14:schemeClr w14:val="tx1"/>
            </w14:solidFill>
          </w14:textFill>
        </w:rPr>
        <w:t>Geohash</w:t>
      </w:r>
      <w:bookmarkEnd w:id="39"/>
    </w:p>
    <w:p w14:paraId="0F89F4C3">
      <w:pPr>
        <w:spacing w:after="0" w:line="360" w:lineRule="auto"/>
        <w:ind w:firstLine="709"/>
        <w:jc w:val="both"/>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База данных содержит 10 000 активных водителей. При поиске в радиусе 5 км</w:t>
      </w:r>
      <w:r>
        <w:rPr>
          <w:rFonts w:hint="default" w:ascii="Times New Roman" w:hAnsi="Times New Roman" w:cs="Times New Roman"/>
          <w:color w:val="000000" w:themeColor="text1"/>
          <w:sz w:val="28"/>
          <w:szCs w:val="28"/>
          <w:lang w:val="en-US"/>
          <w14:textFill>
            <w14:solidFill>
              <w14:schemeClr w14:val="tx1"/>
            </w14:solidFill>
          </w14:textFill>
        </w:rPr>
        <w:t xml:space="preserve"> эффективность фильтрации показана в таблице 2.10.</w:t>
      </w:r>
    </w:p>
    <w:p w14:paraId="3A7FA080">
      <w:pP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Таблица 2.10 – Численный пример эффективности фильтрации по </w:t>
      </w:r>
      <w:r>
        <w:rPr>
          <w:rFonts w:ascii="Times New Roman" w:hAnsi="Times New Roman" w:cs="Times New Roman"/>
          <w:color w:val="000000" w:themeColor="text1"/>
          <w:sz w:val="28"/>
          <w:szCs w:val="28"/>
          <w:lang w:val="en-US"/>
          <w14:textFill>
            <w14:solidFill>
              <w14:schemeClr w14:val="tx1"/>
            </w14:solidFill>
          </w14:textFill>
        </w:rPr>
        <w:t>Geohash</w:t>
      </w:r>
    </w:p>
    <w:tbl>
      <w:tblPr>
        <w:tblStyle w:val="8"/>
        <w:tblW w:w="9323" w:type="dxa"/>
        <w:tblInd w:w="96" w:type="dxa"/>
        <w:tblLayout w:type="fixed"/>
        <w:tblCellMar>
          <w:top w:w="0" w:type="dxa"/>
          <w:left w:w="108" w:type="dxa"/>
          <w:bottom w:w="0" w:type="dxa"/>
          <w:right w:w="108" w:type="dxa"/>
        </w:tblCellMar>
      </w:tblPr>
      <w:tblGrid>
        <w:gridCol w:w="4481"/>
        <w:gridCol w:w="3223"/>
        <w:gridCol w:w="1619"/>
      </w:tblGrid>
      <w:tr w14:paraId="17DF6F88">
        <w:tblPrEx>
          <w:tblCellMar>
            <w:top w:w="0" w:type="dxa"/>
            <w:left w:w="108" w:type="dxa"/>
            <w:bottom w:w="0" w:type="dxa"/>
            <w:right w:w="108" w:type="dxa"/>
          </w:tblCellMar>
        </w:tblPrEx>
        <w:trPr>
          <w:trHeight w:val="573" w:hRule="atLeast"/>
        </w:trPr>
        <w:tc>
          <w:tcPr>
            <w:tcW w:w="448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D3D292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Этап</w:t>
            </w:r>
          </w:p>
        </w:tc>
        <w:tc>
          <w:tcPr>
            <w:tcW w:w="322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E6101DB">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Количество водителей</w:t>
            </w:r>
          </w:p>
        </w:tc>
        <w:tc>
          <w:tcPr>
            <w:tcW w:w="161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2A9100FB">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Время (мс)</w:t>
            </w:r>
          </w:p>
        </w:tc>
      </w:tr>
      <w:tr w14:paraId="6396A391">
        <w:tblPrEx>
          <w:tblCellMar>
            <w:top w:w="0" w:type="dxa"/>
            <w:left w:w="108" w:type="dxa"/>
            <w:bottom w:w="0" w:type="dxa"/>
            <w:right w:w="108" w:type="dxa"/>
          </w:tblCellMar>
        </w:tblPrEx>
        <w:trPr>
          <w:trHeight w:val="376"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1C67FC8">
            <w:pPr>
              <w:jc w:val="both"/>
              <w:textAlignment w:val="bottom"/>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Фильтрация по </w:t>
            </w:r>
            <w:r>
              <w:rPr>
                <w:rFonts w:ascii="Times New Roman" w:hAnsi="Times New Roman" w:eastAsia="SimSun" w:cs="Times New Roman"/>
                <w:color w:val="000000" w:themeColor="text1"/>
                <w:sz w:val="28"/>
                <w:szCs w:val="28"/>
                <w:lang w:val="en-US" w:eastAsia="zh-CN" w:bidi="ar"/>
                <w14:textFill>
                  <w14:solidFill>
                    <w14:schemeClr w14:val="tx1"/>
                  </w14:solidFill>
                </w14:textFill>
              </w:rPr>
              <w:t>Geohash</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(префикс </w:t>
            </w:r>
            <w:r>
              <w:rPr>
                <w:rFonts w:ascii="Times New Roman" w:hAnsi="Times New Roman" w:eastAsia="SimSun" w:cs="Times New Roman"/>
                <w:color w:val="000000" w:themeColor="text1"/>
                <w:sz w:val="28"/>
                <w:szCs w:val="28"/>
                <w:lang w:val="en-US" w:eastAsia="zh-CN" w:bidi="ar"/>
                <w14:textFill>
                  <w14:solidFill>
                    <w14:schemeClr w14:val="tx1"/>
                  </w14:solidFill>
                </w14:textFill>
              </w:rPr>
              <w:t>ucfx</w:t>
            </w:r>
            <w:r>
              <w:rPr>
                <w:rFonts w:ascii="Times New Roman" w:hAnsi="Times New Roman" w:eastAsia="SimSun" w:cs="Times New Roman"/>
                <w:color w:val="000000" w:themeColor="text1"/>
                <w:sz w:val="28"/>
                <w:szCs w:val="28"/>
                <w:lang w:val="ru-RU" w:eastAsia="zh-CN" w:bidi="ar"/>
                <w14:textFill>
                  <w14:solidFill>
                    <w14:schemeClr w14:val="tx1"/>
                  </w14:solidFill>
                </w14:textFill>
              </w:rPr>
              <w:t>8)</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7211184">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10 000 → 150</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AA9EA83">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r>
      <w:tr w14:paraId="5D342E52">
        <w:tblPrEx>
          <w:tblCellMar>
            <w:top w:w="0" w:type="dxa"/>
            <w:left w:w="108" w:type="dxa"/>
            <w:bottom w:w="0" w:type="dxa"/>
            <w:right w:w="108" w:type="dxa"/>
          </w:tblCellMar>
        </w:tblPrEx>
        <w:trPr>
          <w:trHeight w:val="376"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50DD4CF">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Расчет точного расстояния (гаверсинус)</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EA9C897">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150</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28115F4">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6</w:t>
            </w:r>
          </w:p>
        </w:tc>
      </w:tr>
      <w:tr w14:paraId="67775DB2">
        <w:tblPrEx>
          <w:tblCellMar>
            <w:top w:w="0" w:type="dxa"/>
            <w:left w:w="108" w:type="dxa"/>
            <w:bottom w:w="0" w:type="dxa"/>
            <w:right w:w="108" w:type="dxa"/>
          </w:tblCellMar>
        </w:tblPrEx>
        <w:trPr>
          <w:trHeight w:val="381" w:hRule="atLeast"/>
        </w:trPr>
        <w:tc>
          <w:tcPr>
            <w:tcW w:w="44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5E1E338">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Итого</w:t>
            </w:r>
          </w:p>
        </w:tc>
        <w:tc>
          <w:tcPr>
            <w:tcW w:w="322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5D6B69B">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150 кандидатов</w:t>
            </w:r>
          </w:p>
        </w:tc>
        <w:tc>
          <w:tcPr>
            <w:tcW w:w="1619"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9283B4B">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w:t>
            </w:r>
          </w:p>
        </w:tc>
      </w:tr>
    </w:tbl>
    <w:p w14:paraId="6952715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en-US"/>
          <w14:textFill>
            <w14:solidFill>
              <w14:schemeClr w14:val="tx1"/>
            </w14:solidFill>
          </w14:textFill>
        </w:rPr>
      </w:pPr>
    </w:p>
    <w:p w14:paraId="1AD41F15">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Без </w:t>
      </w:r>
      <w:r>
        <w:rPr>
          <w:rFonts w:ascii="Times New Roman" w:hAnsi="Times New Roman" w:cs="Times New Roman"/>
          <w:color w:val="000000" w:themeColor="text1"/>
          <w:sz w:val="28"/>
          <w:szCs w:val="28"/>
          <w:lang w:val="en-US"/>
          <w14:textFill>
            <w14:solidFill>
              <w14:schemeClr w14:val="tx1"/>
            </w14:solidFill>
          </w14:textFill>
        </w:rPr>
        <w:t>Geohash</w:t>
      </w:r>
      <w:r>
        <w:rPr>
          <w:rFonts w:ascii="Times New Roman" w:hAnsi="Times New Roman" w:cs="Times New Roman"/>
          <w:color w:val="000000" w:themeColor="text1"/>
          <w:sz w:val="28"/>
          <w:szCs w:val="28"/>
          <w:lang w:val="ru-RU"/>
          <w14:textFill>
            <w14:solidFill>
              <w14:schemeClr w14:val="tx1"/>
            </w14:solidFill>
          </w14:textFill>
        </w:rPr>
        <w:t xml:space="preserve"> потребовалось бы рассчитать расстояние для всех 10 000 водителей, что заняло бы</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45 мс. Ускорение в</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5.6 раза.</w:t>
      </w:r>
    </w:p>
    <w:p w14:paraId="56B92CBD">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40" w:name="_Toc17567"/>
      <w:r>
        <w:rPr>
          <w:rFonts w:hint="default" w:ascii="Times New Roman" w:hAnsi="Times New Roman"/>
          <w:color w:val="000000" w:themeColor="text1"/>
          <w:sz w:val="28"/>
          <w:szCs w:val="28"/>
          <w:lang w:val="ru-RU"/>
          <w14:textFill>
            <w14:solidFill>
              <w14:schemeClr w14:val="tx1"/>
            </w14:solidFill>
          </w14:textFill>
        </w:rPr>
        <w:t>2.2.3 Интегрированная модель сопоставления</w:t>
      </w:r>
      <w:bookmarkEnd w:id="40"/>
    </w:p>
    <w:p w14:paraId="18F62CC6">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Разработанная интегрированная модель сопоставления объединяет геопространственный поиск и алгоритм многомерной упаковки. </w:t>
      </w:r>
      <w:r>
        <w:rPr>
          <w:rFonts w:ascii="Times New Roman" w:hAnsi="Times New Roman" w:cs="Times New Roman"/>
          <w:color w:val="000000" w:themeColor="text1"/>
          <w:sz w:val="28"/>
          <w:szCs w:val="28"/>
          <w:lang w:val="en-US"/>
          <w14:textFill>
            <w14:solidFill>
              <w14:schemeClr w14:val="tx1"/>
            </w14:solidFill>
          </w14:textFill>
        </w:rPr>
        <w:t>Процесс выполняется в следующей последовательности [12]:</w:t>
      </w:r>
    </w:p>
    <w:p w14:paraId="372060CD">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фильтрация по местоположению:</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п</w:t>
      </w:r>
      <w:r>
        <w:rPr>
          <w:rFonts w:ascii="Times New Roman" w:hAnsi="Times New Roman" w:cs="Times New Roman"/>
          <w:color w:val="000000" w:themeColor="text1"/>
          <w:sz w:val="28"/>
          <w:szCs w:val="28"/>
          <w:lang w:val="ru-RU"/>
          <w14:textFill>
            <w14:solidFill>
              <w14:schemeClr w14:val="tx1"/>
            </w14:solidFill>
          </w14:textFill>
        </w:rPr>
        <w:t>оиск водителей в радиусе</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i/>
          <w:iCs/>
          <w:color w:val="000000" w:themeColor="text1"/>
          <w:sz w:val="28"/>
          <w:szCs w:val="28"/>
          <w:lang w:val="en-US"/>
          <w14:textFill>
            <w14:solidFill>
              <w14:schemeClr w14:val="tx1"/>
            </w14:solidFill>
          </w14:textFill>
        </w:rPr>
        <w:t>R</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xml:space="preserve">от точки погрузки с использованием </w:t>
      </w:r>
      <w:r>
        <w:rPr>
          <w:rFonts w:ascii="Times New Roman" w:hAnsi="Times New Roman" w:cs="Times New Roman"/>
          <w:color w:val="000000" w:themeColor="text1"/>
          <w:sz w:val="28"/>
          <w:szCs w:val="28"/>
          <w:lang w:val="en-US"/>
          <w14:textFill>
            <w14:solidFill>
              <w14:schemeClr w14:val="tx1"/>
            </w14:solidFill>
          </w14:textFill>
        </w:rPr>
        <w:t>Geohash</w:t>
      </w:r>
      <w:r>
        <w:rPr>
          <w:rFonts w:ascii="Times New Roman" w:hAnsi="Times New Roman" w:cs="Times New Roman"/>
          <w:color w:val="000000" w:themeColor="text1"/>
          <w:sz w:val="28"/>
          <w:szCs w:val="28"/>
          <w:lang w:val="ru-RU"/>
          <w14:textFill>
            <w14:solidFill>
              <w14:schemeClr w14:val="tx1"/>
            </w14:solidFill>
          </w14:textFill>
        </w:rPr>
        <w:t>-индекса;</w:t>
      </w:r>
    </w:p>
    <w:p w14:paraId="702E6D24">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проверка выполнимости:</w:t>
      </w:r>
      <w:r>
        <w:rPr>
          <w:rFonts w:hint="default" w:ascii="Times New Roman" w:hAnsi="Times New Roman" w:cs="Times New Roman"/>
          <w:color w:val="000000" w:themeColor="text1"/>
          <w:sz w:val="28"/>
          <w:szCs w:val="28"/>
          <w:lang w:val="ru-RU"/>
          <w14:textFill>
            <w14:solidFill>
              <w14:schemeClr w14:val="tx1"/>
            </w14:solidFill>
          </w14:textFill>
        </w:rPr>
        <w:t xml:space="preserve"> д</w:t>
      </w:r>
      <w:r>
        <w:rPr>
          <w:rFonts w:ascii="Times New Roman" w:hAnsi="Times New Roman" w:cs="Times New Roman"/>
          <w:color w:val="000000" w:themeColor="text1"/>
          <w:sz w:val="28"/>
          <w:szCs w:val="28"/>
          <w:lang w:val="ru-RU"/>
          <w14:textFill>
            <w14:solidFill>
              <w14:schemeClr w14:val="tx1"/>
            </w14:solidFill>
          </w14:textFill>
        </w:rPr>
        <w:t>ля каждого отфильтрованного водителя выполняется проверка возможности выполнения заказа по весу и объему;</w:t>
      </w:r>
    </w:p>
    <w:p w14:paraId="401DE1A8">
      <w:pPr>
        <w:numPr>
          <w:ilvl w:val="0"/>
          <w:numId w:val="2"/>
        </w:numPr>
        <w:tabs>
          <w:tab w:val="left" w:pos="720"/>
          <w:tab w:val="clear" w:pos="425"/>
        </w:tabs>
        <w:adjustRightInd w:val="0"/>
        <w:spacing w:after="0" w:line="360" w:lineRule="auto"/>
        <w:ind w:left="720" w:hanging="24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оптимизация назначения:</w:t>
      </w:r>
      <w:r>
        <w:rPr>
          <w:rFonts w:hint="default" w:ascii="Times New Roman" w:hAnsi="Times New Roman" w:cs="Times New Roman"/>
          <w:color w:val="000000" w:themeColor="text1"/>
          <w:sz w:val="28"/>
          <w:szCs w:val="28"/>
          <w:lang w:val="ru-RU"/>
          <w14:textFill>
            <w14:solidFill>
              <w14:schemeClr w14:val="tx1"/>
            </w14:solidFill>
          </w14:textFill>
        </w:rPr>
        <w:t xml:space="preserve"> п</w:t>
      </w:r>
      <w:r>
        <w:rPr>
          <w:rFonts w:ascii="Times New Roman" w:hAnsi="Times New Roman" w:cs="Times New Roman"/>
          <w:color w:val="000000" w:themeColor="text1"/>
          <w:sz w:val="28"/>
          <w:szCs w:val="28"/>
          <w:lang w:val="ru-RU"/>
          <w14:textFill>
            <w14:solidFill>
              <w14:schemeClr w14:val="tx1"/>
            </w14:solidFill>
          </w14:textFill>
        </w:rPr>
        <w:t>ри наличии нескольких подходящих водителей выбирается тот, который максимизирует целевую функцию с учетом рейтинга и текущей загрузки.</w:t>
      </w:r>
    </w:p>
    <w:p w14:paraId="5566D34E">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Численный пример работы интегрированной модели:</w:t>
      </w:r>
    </w:p>
    <w:p w14:paraId="64C5390A">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Исходные данные:</w:t>
      </w:r>
    </w:p>
    <w:p w14:paraId="7D2A2F70">
      <w:pPr>
        <w:numPr>
          <w:ilvl w:val="0"/>
          <w:numId w:val="11"/>
        </w:numPr>
        <w:tabs>
          <w:tab w:val="left" w:pos="420"/>
          <w:tab w:val="left" w:pos="720"/>
          <w:tab w:val="clear" w:pos="840"/>
        </w:tabs>
        <w:adjustRightInd w:val="0"/>
        <w:spacing w:after="0" w:line="360" w:lineRule="auto"/>
        <w:ind w:left="900" w:leftChars="0" w:firstLineChars="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заказ: вес 150 кг, объем 0.8 м³, точка погрузки (55.751244, 37.618423)</w:t>
      </w:r>
    </w:p>
    <w:p w14:paraId="566AD0B9">
      <w:pPr>
        <w:numPr>
          <w:ilvl w:val="0"/>
          <w:numId w:val="11"/>
        </w:numPr>
        <w:tabs>
          <w:tab w:val="left" w:pos="420"/>
          <w:tab w:val="left" w:pos="720"/>
          <w:tab w:val="clear" w:pos="840"/>
        </w:tabs>
        <w:adjustRightInd w:val="0"/>
        <w:spacing w:after="0" w:line="360" w:lineRule="auto"/>
        <w:ind w:left="900" w:leftChars="0" w:firstLineChars="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5 водителей в радиусе 5 км после </w:t>
      </w:r>
      <w:r>
        <w:rPr>
          <w:rFonts w:ascii="Times New Roman" w:hAnsi="Times New Roman" w:cs="Times New Roman"/>
          <w:color w:val="000000" w:themeColor="text1"/>
          <w:sz w:val="28"/>
          <w:szCs w:val="28"/>
          <w:lang w:val="en-US"/>
          <w14:textFill>
            <w14:solidFill>
              <w14:schemeClr w14:val="tx1"/>
            </w14:solidFill>
          </w14:textFill>
        </w:rPr>
        <w:t>Geohash</w:t>
      </w:r>
      <w:r>
        <w:rPr>
          <w:rFonts w:ascii="Times New Roman" w:hAnsi="Times New Roman" w:cs="Times New Roman"/>
          <w:color w:val="000000" w:themeColor="text1"/>
          <w:sz w:val="28"/>
          <w:szCs w:val="28"/>
          <w:lang w:val="ru-RU"/>
          <w14:textFill>
            <w14:solidFill>
              <w14:schemeClr w14:val="tx1"/>
            </w14:solidFill>
          </w14:textFill>
        </w:rPr>
        <w:t>-фильтрации</w:t>
      </w:r>
    </w:p>
    <w:p w14:paraId="260E4774">
      <w:pPr>
        <w:keepNext w:val="0"/>
        <w:keepLines w:val="0"/>
        <w:pageBreakBefore w:val="0"/>
        <w:widowControl/>
        <w:numPr>
          <w:ilvl w:val="0"/>
          <w:numId w:val="0"/>
        </w:numPr>
        <w:tabs>
          <w:tab w:val="left" w:pos="420"/>
          <w:tab w:val="left" w:pos="720"/>
        </w:tabs>
        <w:kinsoku/>
        <w:wordWrap/>
        <w:overflowPunct/>
        <w:topLinePunct w:val="0"/>
        <w:autoSpaceDE/>
        <w:autoSpaceDN/>
        <w:bidi w:val="0"/>
        <w:adjustRightInd w:val="0"/>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В</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таблице 2.11</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приведены параметры отфильтрованных водителей и результаты проверки выполнимости.</w:t>
      </w:r>
    </w:p>
    <w:p w14:paraId="5AD63EEB">
      <w:pPr>
        <w:tabs>
          <w:tab w:val="left" w:pos="420"/>
          <w:tab w:val="left" w:pos="720"/>
        </w:tabs>
        <w:adjustRightInd w:val="0"/>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2.11 – Численный пример работы интегрированной модели сопоставления</w:t>
      </w:r>
    </w:p>
    <w:tbl>
      <w:tblPr>
        <w:tblStyle w:val="8"/>
        <w:tblW w:w="9237" w:type="dxa"/>
        <w:tblInd w:w="96" w:type="dxa"/>
        <w:tblLayout w:type="fixed"/>
        <w:tblCellMar>
          <w:top w:w="0" w:type="dxa"/>
          <w:left w:w="108" w:type="dxa"/>
          <w:bottom w:w="0" w:type="dxa"/>
          <w:right w:w="108" w:type="dxa"/>
        </w:tblCellMar>
      </w:tblPr>
      <w:tblGrid>
        <w:gridCol w:w="1371"/>
        <w:gridCol w:w="1121"/>
        <w:gridCol w:w="1206"/>
        <w:gridCol w:w="1437"/>
        <w:gridCol w:w="1483"/>
        <w:gridCol w:w="2619"/>
      </w:tblGrid>
      <w:tr w14:paraId="671908C8">
        <w:tblPrEx>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6838A4EB">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Водитель</w:t>
            </w:r>
          </w:p>
        </w:tc>
        <w:tc>
          <w:tcPr>
            <w:tcW w:w="112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601BCC9F">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Расстояние (м)</w:t>
            </w:r>
          </w:p>
        </w:tc>
        <w:tc>
          <w:tcPr>
            <w:tcW w:w="1206"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2585D644">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Рейтинг</w:t>
            </w:r>
          </w:p>
        </w:tc>
        <w:tc>
          <w:tcPr>
            <w:tcW w:w="1437"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1A79B4C4">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Свободный вес (кг)</w:t>
            </w:r>
          </w:p>
        </w:tc>
        <w:tc>
          <w:tcPr>
            <w:tcW w:w="148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4A18704F">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Свободный объем (м³)</w:t>
            </w:r>
          </w:p>
        </w:tc>
        <w:tc>
          <w:tcPr>
            <w:tcW w:w="261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center"/>
          </w:tcPr>
          <w:p w14:paraId="26996DE1">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Подходит</w:t>
            </w:r>
          </w:p>
        </w:tc>
      </w:tr>
      <w:tr w14:paraId="5486B33A">
        <w:tblPrEx>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672DBC3">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D1</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F65B263">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450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B79650B">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46269</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B26321C">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35D3137">
            <w:pPr>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1.5</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935EB09">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r>
      <w:tr w14:paraId="31925A26">
        <w:tblPrEx>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E9694AE">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D2</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1D2C489">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670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DCA6FC6">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46238</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A2EB4A8">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CD56493">
            <w:pPr>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1.0</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180498D">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r>
      <w:tr w14:paraId="481F5D73">
        <w:tblPrEx>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69938EC">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D3</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F29A843">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1200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C28F181">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46146</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9C58934">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A2D513A">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0.5</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79206E5">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(недостаточно веса)</w:t>
            </w:r>
          </w:p>
        </w:tc>
      </w:tr>
      <w:tr w14:paraId="0998CD87">
        <w:tblPrEx>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650F1F2">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D4</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A5EC3B5">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890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086B4B8">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46057</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ACFD901">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250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2C4ACE4">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0.6</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E298324">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(недостаточно объема)</w:t>
            </w:r>
          </w:p>
        </w:tc>
      </w:tr>
      <w:tr w14:paraId="0F21974D">
        <w:tblPrEx>
          <w:tblCellMar>
            <w:top w:w="0" w:type="dxa"/>
            <w:left w:w="108" w:type="dxa"/>
            <w:bottom w:w="0" w:type="dxa"/>
            <w:right w:w="108" w:type="dxa"/>
          </w:tblCellMar>
        </w:tblPrEx>
        <w:trPr>
          <w:trHeight w:val="90" w:hRule="atLeast"/>
        </w:trPr>
        <w:tc>
          <w:tcPr>
            <w:tcW w:w="137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6117887">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D5</w:t>
            </w:r>
          </w:p>
        </w:tc>
        <w:tc>
          <w:tcPr>
            <w:tcW w:w="112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749ADA2">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210</w:t>
            </w:r>
          </w:p>
        </w:tc>
        <w:tc>
          <w:tcPr>
            <w:tcW w:w="120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096EA7B">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46268</w:t>
            </w:r>
          </w:p>
        </w:tc>
        <w:tc>
          <w:tcPr>
            <w:tcW w:w="14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8AE473A">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400</w:t>
            </w:r>
          </w:p>
        </w:tc>
        <w:tc>
          <w:tcPr>
            <w:tcW w:w="148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0EF4E0A">
            <w:pPr>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2.0</w:t>
            </w:r>
          </w:p>
        </w:tc>
        <w:tc>
          <w:tcPr>
            <w:tcW w:w="261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791CAE5">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r>
    </w:tbl>
    <w:p w14:paraId="16B60BDD">
      <w:pP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Функция оценки:</w:t>
      </w:r>
    </w:p>
    <w:p w14:paraId="60F1DB2D">
      <w:pPr>
        <w:spacing w:after="0" w:line="360" w:lineRule="auto"/>
        <w:jc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2323465" cy="186055"/>
            <wp:effectExtent l="0" t="0" r="8255" b="12065"/>
            <wp:docPr id="83" name="2384804F-3998-4D57-9195-F3826E402611-56" descr="C:/Users/1/AppData/Local/Temp/wps.IyxUzg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2384804F-3998-4D57-9195-F3826E402611-56" descr="C:/Users/1/AppData/Local/Temp/wps.IyxUzgwps"/>
                    <pic:cNvPicPr>
                      <a:picLocks noChangeAspect="1"/>
                    </pic:cNvPicPr>
                  </pic:nvPicPr>
                  <pic:blipFill>
                    <a:blip r:embed="rId103">
                      <a:extLst>
                        <a:ext uri="{96DAC541-7B7A-43D3-8B79-37D633B846F1}">
                          <asvg:svgBlip xmlns:asvg="http://schemas.microsoft.com/office/drawing/2016/SVG/main" r:embed="rId104"/>
                        </a:ext>
                      </a:extLst>
                    </a:blip>
                    <a:stretch>
                      <a:fillRect/>
                    </a:stretch>
                  </pic:blipFill>
                  <pic:spPr>
                    <a:xfrm>
                      <a:off x="0" y="0"/>
                      <a:ext cx="2323170" cy="186055"/>
                    </a:xfrm>
                    <a:prstGeom prst="rect">
                      <a:avLst/>
                    </a:prstGeom>
                  </pic:spPr>
                </pic:pic>
              </a:graphicData>
            </a:graphic>
          </wp:inline>
        </w:drawing>
      </w:r>
    </w:p>
    <w:p w14:paraId="39722889">
      <w:pPr>
        <w:spacing w:after="0" w:line="360" w:lineRule="auto"/>
        <w:ind w:left="2127" w:leftChars="0" w:firstLine="709" w:firstLineChars="0"/>
        <w:jc w:val="both"/>
        <w:outlineLvl w:val="0"/>
        <w:rPr>
          <w:rFonts w:ascii="Times New Roman" w:hAnsi="Times New Roman" w:cs="Times New Roman"/>
          <w:b/>
          <w:bCs/>
          <w:color w:val="000000" w:themeColor="text1"/>
          <w:sz w:val="28"/>
          <w:szCs w:val="28"/>
          <w:lang w:val="ru-RU"/>
          <w14:textFill>
            <w14:solidFill>
              <w14:schemeClr w14:val="tx1"/>
            </w14:solidFill>
          </w14:textFill>
        </w:rPr>
      </w:pPr>
      <w:bookmarkStart w:id="41" w:name="_Toc1266"/>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Водитель</w:t>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ab/>
      </w:r>
      <w:r>
        <w:rPr>
          <w:rFonts w:hint="default" w:ascii="Times New Roman" w:hAnsi="Times New Roman" w:eastAsia="SimSun" w:cs="Times New Roman"/>
          <w:b/>
          <w:bCs/>
          <w:color w:val="000000" w:themeColor="text1"/>
          <w:sz w:val="28"/>
          <w:szCs w:val="28"/>
          <w:lang w:val="en-US" w:eastAsia="zh-CN" w:bidi="ar"/>
          <w14:textFill>
            <w14:solidFill>
              <w14:schemeClr w14:val="tx1"/>
            </w14:solidFill>
          </w14:textFill>
        </w:rPr>
        <w:tab/>
      </w:r>
      <w:r>
        <w:rPr>
          <w:rFonts w:ascii="Times New Roman" w:hAnsi="Times New Roman" w:eastAsia="SimSun" w:cs="Times New Roman"/>
          <w:b/>
          <w:bCs/>
          <w:color w:val="000000" w:themeColor="text1"/>
          <w:sz w:val="28"/>
          <w:szCs w:val="28"/>
          <w:lang w:val="ru-RU" w:eastAsia="zh-CN" w:bidi="ar"/>
          <w14:textFill>
            <w14:solidFill>
              <w14:schemeClr w14:val="tx1"/>
            </w14:solidFill>
          </w14:textFill>
        </w:rPr>
        <w:t>Оценка</w:t>
      </w:r>
      <w:bookmarkEnd w:id="41"/>
    </w:p>
    <w:p w14:paraId="6B89EBC7">
      <w:pPr>
        <w:spacing w:after="0" w:line="360" w:lineRule="auto"/>
        <w:ind w:left="2127" w:leftChars="0" w:firstLine="709" w:firstLineChars="0"/>
        <w:jc w:val="both"/>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r>
        <w:rPr>
          <w:rFonts w:ascii="Times New Roman" w:hAnsi="Times New Roman" w:eastAsia="SimSun" w:cs="Times New Roman"/>
          <w:color w:val="000000" w:themeColor="text1"/>
          <w:sz w:val="28"/>
          <w:szCs w:val="28"/>
          <w:lang w:val="ru-RU" w:eastAsia="zh-CN" w:bidi="ar"/>
          <w14:textFill>
            <w14:solidFill>
              <w14:schemeClr w14:val="tx1"/>
            </w14:solidFill>
          </w14:textFill>
        </w:rPr>
        <w:t>5</w:t>
      </w:r>
      <w:r>
        <w:rPr>
          <w:rFonts w:ascii="Times New Roman" w:hAnsi="Times New Roman" w:eastAsia="SimSun" w:cs="Times New Roman"/>
          <w:color w:val="000000" w:themeColor="text1"/>
          <w:sz w:val="28"/>
          <w:szCs w:val="28"/>
          <w:lang w:val="ru-RU" w:eastAsia="zh-CN" w:bidi="ar"/>
          <w14:textFill>
            <w14:solidFill>
              <w14:schemeClr w14:val="tx1"/>
            </w14:solidFill>
          </w14:textFill>
        </w:rPr>
        <w:tab/>
      </w:r>
      <w:r>
        <w:rPr>
          <w:rFonts w:ascii="Times New Roman" w:hAnsi="Times New Roman" w:eastAsia="SimSun" w:cs="Times New Roman"/>
          <w:color w:val="000000" w:themeColor="text1"/>
          <w:sz w:val="28"/>
          <w:szCs w:val="28"/>
          <w:lang w:val="ru-RU" w:eastAsia="zh-CN" w:bidi="ar"/>
          <w14:textFill>
            <w14:solidFill>
              <w14:schemeClr w14:val="tx1"/>
            </w14:solidFill>
          </w14:textFill>
        </w:rPr>
        <w:tab/>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ru-RU" w:eastAsia="zh-CN" w:bidi="ar"/>
          <w14:textFill>
            <w14:solidFill>
              <w14:schemeClr w14:val="tx1"/>
            </w14:solidFill>
          </w14:textFill>
        </w:rPr>
        <w:t>1/210⋅3.9=0.0186</w:t>
      </w:r>
    </w:p>
    <w:p w14:paraId="25273398">
      <w:pPr>
        <w:spacing w:after="0" w:line="360" w:lineRule="auto"/>
        <w:ind w:left="2127" w:leftChars="0" w:firstLine="709" w:firstLineChars="0"/>
        <w:jc w:val="both"/>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r>
        <w:rPr>
          <w:rFonts w:ascii="Times New Roman" w:hAnsi="Times New Roman" w:eastAsia="SimSun" w:cs="Times New Roman"/>
          <w:color w:val="000000" w:themeColor="text1"/>
          <w:sz w:val="28"/>
          <w:szCs w:val="28"/>
          <w:lang w:val="ru-RU" w:eastAsia="zh-CN" w:bidi="ar"/>
          <w14:textFill>
            <w14:solidFill>
              <w14:schemeClr w14:val="tx1"/>
            </w14:solidFill>
          </w14:textFill>
        </w:rPr>
        <w:t>1</w:t>
      </w:r>
      <w:r>
        <w:rPr>
          <w:rFonts w:ascii="Times New Roman" w:hAnsi="Times New Roman" w:eastAsia="SimSun" w:cs="Times New Roman"/>
          <w:color w:val="000000" w:themeColor="text1"/>
          <w:sz w:val="28"/>
          <w:szCs w:val="28"/>
          <w:lang w:val="ru-RU" w:eastAsia="zh-CN" w:bidi="ar"/>
          <w14:textFill>
            <w14:solidFill>
              <w14:schemeClr w14:val="tx1"/>
            </w14:solidFill>
          </w14:textFill>
        </w:rPr>
        <w:tab/>
      </w:r>
      <w:r>
        <w:rPr>
          <w:rFonts w:ascii="Times New Roman" w:hAnsi="Times New Roman" w:eastAsia="SimSun" w:cs="Times New Roman"/>
          <w:color w:val="000000" w:themeColor="text1"/>
          <w:sz w:val="28"/>
          <w:szCs w:val="28"/>
          <w:lang w:val="ru-RU" w:eastAsia="zh-CN" w:bidi="ar"/>
          <w14:textFill>
            <w14:solidFill>
              <w14:schemeClr w14:val="tx1"/>
            </w14:solidFill>
          </w14:textFill>
        </w:rPr>
        <w:tab/>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ru-RU" w:eastAsia="zh-CN" w:bidi="ar"/>
          <w14:textFill>
            <w14:solidFill>
              <w14:schemeClr w14:val="tx1"/>
            </w14:solidFill>
          </w14:textFill>
        </w:rPr>
        <w:t>1/450⋅4.9=0.0109</w:t>
      </w:r>
    </w:p>
    <w:p w14:paraId="6BF32343">
      <w:pPr>
        <w:spacing w:after="0" w:line="360" w:lineRule="auto"/>
        <w:ind w:left="2127" w:leftChars="0" w:firstLine="709" w:firstLineChars="0"/>
        <w:jc w:val="both"/>
        <w:rPr>
          <w:rFonts w:ascii="Times New Roman" w:hAnsi="Times New Roman" w:eastAsia="SimSun" w:cs="Times New Roman"/>
          <w:color w:val="000000" w:themeColor="text1"/>
          <w:sz w:val="28"/>
          <w:szCs w:val="28"/>
          <w:lang w:val="ru-RU"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r>
        <w:rPr>
          <w:rFonts w:ascii="Times New Roman" w:hAnsi="Times New Roman" w:eastAsia="SimSun" w:cs="Times New Roman"/>
          <w:color w:val="000000" w:themeColor="text1"/>
          <w:sz w:val="28"/>
          <w:szCs w:val="28"/>
          <w:lang w:val="ru-RU" w:eastAsia="zh-CN" w:bidi="ar"/>
          <w14:textFill>
            <w14:solidFill>
              <w14:schemeClr w14:val="tx1"/>
            </w14:solidFill>
          </w14:textFill>
        </w:rPr>
        <w:t>2</w:t>
      </w:r>
      <w:r>
        <w:rPr>
          <w:rFonts w:ascii="Times New Roman" w:hAnsi="Times New Roman" w:eastAsia="SimSun" w:cs="Times New Roman"/>
          <w:color w:val="000000" w:themeColor="text1"/>
          <w:sz w:val="28"/>
          <w:szCs w:val="28"/>
          <w:lang w:val="ru-RU" w:eastAsia="zh-CN" w:bidi="ar"/>
          <w14:textFill>
            <w14:solidFill>
              <w14:schemeClr w14:val="tx1"/>
            </w14:solidFill>
          </w14:textFill>
        </w:rPr>
        <w:tab/>
      </w:r>
      <w:r>
        <w:rPr>
          <w:rFonts w:ascii="Times New Roman" w:hAnsi="Times New Roman" w:eastAsia="SimSun" w:cs="Times New Roman"/>
          <w:color w:val="000000" w:themeColor="text1"/>
          <w:sz w:val="28"/>
          <w:szCs w:val="28"/>
          <w:lang w:val="ru-RU" w:eastAsia="zh-CN" w:bidi="ar"/>
          <w14:textFill>
            <w14:solidFill>
              <w14:schemeClr w14:val="tx1"/>
            </w14:solidFill>
          </w14:textFill>
        </w:rPr>
        <w:tab/>
      </w:r>
      <w:r>
        <w:rPr>
          <w:rFonts w:hint="default" w:ascii="Times New Roman" w:hAnsi="Times New Roman" w:eastAsia="SimSun" w:cs="Times New Roman"/>
          <w:color w:val="000000" w:themeColor="text1"/>
          <w:sz w:val="28"/>
          <w:szCs w:val="28"/>
          <w:lang w:val="en-US" w:eastAsia="zh-CN" w:bidi="ar"/>
          <w14:textFill>
            <w14:solidFill>
              <w14:schemeClr w14:val="tx1"/>
            </w14:solidFill>
          </w14:textFill>
        </w:rPr>
        <w:tab/>
      </w:r>
      <w:r>
        <w:rPr>
          <w:rFonts w:ascii="Times New Roman" w:hAnsi="Times New Roman" w:eastAsia="SimSun" w:cs="Times New Roman"/>
          <w:color w:val="000000" w:themeColor="text1"/>
          <w:sz w:val="28"/>
          <w:szCs w:val="28"/>
          <w:lang w:val="ru-RU" w:eastAsia="zh-CN" w:bidi="ar"/>
          <w14:textFill>
            <w14:solidFill>
              <w14:schemeClr w14:val="tx1"/>
            </w14:solidFill>
          </w14:textFill>
        </w:rPr>
        <w:t>1/670⋅4.8=0.0072</w:t>
      </w:r>
    </w:p>
    <w:p w14:paraId="699CA165">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Выбранный водитель:</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D</w:t>
      </w:r>
      <w:r>
        <w:rPr>
          <w:rFonts w:ascii="Times New Roman" w:hAnsi="Times New Roman" w:cs="Times New Roman"/>
          <w:color w:val="000000" w:themeColor="text1"/>
          <w:sz w:val="28"/>
          <w:szCs w:val="28"/>
          <w:lang w:val="ru-RU"/>
          <w14:textFill>
            <w14:solidFill>
              <w14:schemeClr w14:val="tx1"/>
            </w14:solidFill>
          </w14:textFill>
        </w:rPr>
        <w:t>5 (ближайший, несмотря на более низкий рейтинг)</w:t>
      </w:r>
    </w:p>
    <w:p w14:paraId="38E89ACD">
      <w:pPr>
        <w:pStyle w:val="4"/>
        <w:spacing w:beforeAutospacing="0" w:afterAutospacing="0" w:line="360" w:lineRule="auto"/>
        <w:jc w:val="center"/>
        <w:rPr>
          <w:rFonts w:hint="default" w:ascii="Times New Roman" w:hAnsi="Times New Roman"/>
          <w:b w:val="0"/>
          <w:bCs w:val="0"/>
          <w:color w:val="000000" w:themeColor="text1"/>
          <w:sz w:val="28"/>
          <w:szCs w:val="28"/>
          <w:lang w:val="ru-RU"/>
          <w14:textFill>
            <w14:solidFill>
              <w14:schemeClr w14:val="tx1"/>
            </w14:solidFill>
          </w14:textFill>
        </w:rPr>
      </w:pPr>
      <w:bookmarkStart w:id="42" w:name="_Toc24344"/>
      <w:r>
        <w:rPr>
          <w:rFonts w:hint="default" w:ascii="Times New Roman" w:hAnsi="Times New Roman"/>
          <w:color w:val="000000" w:themeColor="text1"/>
          <w:sz w:val="28"/>
          <w:szCs w:val="28"/>
          <w:lang w:val="ru-RU"/>
          <w14:textFill>
            <w14:solidFill>
              <w14:schemeClr w14:val="tx1"/>
            </w14:solidFill>
          </w14:textFill>
        </w:rPr>
        <w:t>2.2.4 Разработка модели динамического ценообразования на основе машинного обучения</w:t>
      </w:r>
      <w:bookmarkEnd w:id="42"/>
    </w:p>
    <w:p w14:paraId="4E876EA8">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Для платформы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разработана модель динамического ценообразования, которая автоматически рассчитывает стоимость доставки на основе множества факторов. В отличие от статических тарифных сеток, используемых классическими логистическими операторами, предложенная модель адаптируется к изменяющимся рыночным условиям в реальном времени.</w:t>
      </w:r>
    </w:p>
    <w:p w14:paraId="3CAD081C">
      <w:pPr>
        <w:spacing w:after="0" w:line="360" w:lineRule="auto"/>
        <w:ind w:firstLine="709"/>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2.2.4.1 Постановка задачи ценообразования</w:t>
      </w:r>
    </w:p>
    <w:p w14:paraId="551CF549">
      <w:pPr>
        <w:keepNext w:val="0"/>
        <w:keepLines w:val="0"/>
        <w:pageBreakBefore w:val="0"/>
        <w:widowControl/>
        <w:kinsoku/>
        <w:wordWrap/>
        <w:overflowPunct/>
        <w:topLinePunct w:val="0"/>
        <w:autoSpaceDE/>
        <w:autoSpaceDN/>
        <w:bidi w:val="0"/>
        <w:adjustRightInd/>
        <w:snapToGrid/>
        <w:spacing w:after="0" w:line="360" w:lineRule="auto"/>
        <w:ind w:firstLine="709"/>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Задача прогнозирования стоимости доставки формулируется как задача регрессии. Пусть имеется набор исторических данных о выполненных заказах, где каждый заказ</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76200" cy="128270"/>
            <wp:effectExtent l="0" t="0" r="0" b="8890"/>
            <wp:docPr id="86" name="2384804F-3998-4D57-9195-F3826E402611-5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2384804F-3998-4D57-9195-F3826E402611-57"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76200" cy="128270"/>
                    </a:xfrm>
                    <a:prstGeom prst="rect">
                      <a:avLst/>
                    </a:prstGeom>
                  </pic:spPr>
                </pic:pic>
              </a:graphicData>
            </a:graphic>
          </wp:inline>
        </w:drawing>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характеризуется вектором признаков</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61925" cy="118110"/>
            <wp:effectExtent l="0" t="0" r="5715" b="3810"/>
            <wp:docPr id="85" name="2384804F-3998-4D57-9195-F3826E402611-5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2384804F-3998-4D57-9195-F3826E402611-58" descr="wps"/>
                    <pic:cNvPicPr>
                      <a:picLocks noChangeAspect="1"/>
                    </pic:cNvPicPr>
                  </pic:nvPicPr>
                  <pic:blipFill>
                    <a:blip r:embed="rId105">
                      <a:extLst>
                        <a:ext uri="{96DAC541-7B7A-43D3-8B79-37D633B846F1}">
                          <asvg:svgBlip xmlns:asvg="http://schemas.microsoft.com/office/drawing/2016/SVG/main" r:embed="rId106"/>
                        </a:ext>
                      </a:extLst>
                    </a:blip>
                    <a:stretch>
                      <a:fillRect/>
                    </a:stretch>
                  </pic:blipFill>
                  <pic:spPr>
                    <a:xfrm>
                      <a:off x="0" y="0"/>
                      <a:ext cx="161925" cy="11811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 xml:space="preserve">и фактической стоимостью доставки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64465" cy="130175"/>
            <wp:effectExtent l="0" t="0" r="3175" b="6985"/>
            <wp:docPr id="87" name="2384804F-3998-4D57-9195-F3826E402611-5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2384804F-3998-4D57-9195-F3826E402611-59" descr="wps"/>
                    <pic:cNvPicPr>
                      <a:picLocks noChangeAspect="1"/>
                    </pic:cNvPicPr>
                  </pic:nvPicPr>
                  <pic:blipFill>
                    <a:blip r:embed="rId107">
                      <a:extLst>
                        <a:ext uri="{96DAC541-7B7A-43D3-8B79-37D633B846F1}">
                          <asvg:svgBlip xmlns:asvg="http://schemas.microsoft.com/office/drawing/2016/SVG/main" r:embed="rId108"/>
                        </a:ext>
                      </a:extLst>
                    </a:blip>
                    <a:stretch>
                      <a:fillRect/>
                    </a:stretch>
                  </pic:blipFill>
                  <pic:spPr>
                    <a:xfrm>
                      <a:off x="0" y="0"/>
                      <a:ext cx="164465" cy="13017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Необходимо построить функцию</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360045" cy="165100"/>
            <wp:effectExtent l="0" t="0" r="5715" b="2540"/>
            <wp:docPr id="88" name="2384804F-3998-4D57-9195-F3826E402611-6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2384804F-3998-4D57-9195-F3826E402611-60" descr="wps"/>
                    <pic:cNvPicPr>
                      <a:picLocks noChangeAspect="1"/>
                    </pic:cNvPicPr>
                  </pic:nvPicPr>
                  <pic:blipFill>
                    <a:blip r:embed="rId109">
                      <a:extLst>
                        <a:ext uri="{96DAC541-7B7A-43D3-8B79-37D633B846F1}">
                          <asvg:svgBlip xmlns:asvg="http://schemas.microsoft.com/office/drawing/2016/SVG/main" r:embed="rId110"/>
                        </a:ext>
                      </a:extLst>
                    </a:blip>
                    <a:stretch>
                      <a:fillRect/>
                    </a:stretch>
                  </pic:blipFill>
                  <pic:spPr>
                    <a:xfrm>
                      <a:off x="0" y="0"/>
                      <a:ext cx="360045" cy="16510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которая для нового заказа с признаками</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300355" cy="116205"/>
            <wp:effectExtent l="0" t="0" r="4445" b="5715"/>
            <wp:docPr id="89" name="2384804F-3998-4D57-9195-F3826E402611-6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2384804F-3998-4D57-9195-F3826E402611-61" descr="wps"/>
                    <pic:cNvPicPr>
                      <a:picLocks noChangeAspect="1"/>
                    </pic:cNvPicPr>
                  </pic:nvPicPr>
                  <pic:blipFill>
                    <a:blip r:embed="rId111">
                      <a:extLst>
                        <a:ext uri="{96DAC541-7B7A-43D3-8B79-37D633B846F1}">
                          <asvg:svgBlip xmlns:asvg="http://schemas.microsoft.com/office/drawing/2016/SVG/main" r:embed="rId112"/>
                        </a:ext>
                      </a:extLst>
                    </a:blip>
                    <a:stretch>
                      <a:fillRect/>
                    </a:stretch>
                  </pic:blipFill>
                  <pic:spPr>
                    <a:xfrm>
                      <a:off x="0" y="0"/>
                      <a:ext cx="300355" cy="116205"/>
                    </a:xfrm>
                    <a:prstGeom prst="rect">
                      <a:avLst/>
                    </a:prstGeom>
                  </pic:spPr>
                </pic:pic>
              </a:graphicData>
            </a:graphic>
          </wp:inline>
        </w:drawing>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предсказывает оптимальную стоимость:</w:t>
      </w:r>
    </w:p>
    <w:p w14:paraId="52FAC690">
      <w:pPr>
        <w:keepNext w:val="0"/>
        <w:keepLines w:val="0"/>
        <w:pageBreakBefore w:val="0"/>
        <w:widowControl/>
        <w:kinsoku/>
        <w:wordWrap/>
        <w:overflowPunct/>
        <w:topLinePunct w:val="0"/>
        <w:autoSpaceDE/>
        <w:autoSpaceDN/>
        <w:bidi w:val="0"/>
        <w:adjustRightInd/>
        <w:snapToGrid/>
        <w:spacing w:after="0" w:line="360" w:lineRule="auto"/>
        <w:ind w:left="2836"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890270" cy="167005"/>
            <wp:effectExtent l="0" t="0" r="8890" b="635"/>
            <wp:docPr id="90" name="2384804F-3998-4D57-9195-F3826E402611-6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2384804F-3998-4D57-9195-F3826E402611-62" descr="wps"/>
                    <pic:cNvPicPr>
                      <a:picLocks noChangeAspect="1"/>
                    </pic:cNvPicPr>
                  </pic:nvPicPr>
                  <pic:blipFill>
                    <a:blip r:embed="rId113">
                      <a:extLst>
                        <a:ext uri="{96DAC541-7B7A-43D3-8B79-37D633B846F1}">
                          <asvg:svgBlip xmlns:asvg="http://schemas.microsoft.com/office/drawing/2016/SVG/main" r:embed="rId114"/>
                        </a:ext>
                      </a:extLst>
                    </a:blip>
                    <a:stretch>
                      <a:fillRect/>
                    </a:stretch>
                  </pic:blipFill>
                  <pic:spPr>
                    <a:xfrm>
                      <a:off x="0" y="0"/>
                      <a:ext cx="890270" cy="16700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(9)</w:t>
      </w:r>
    </w:p>
    <w:p w14:paraId="79A0625E">
      <w:pPr>
        <w:keepNext w:val="0"/>
        <w:keepLines w:val="0"/>
        <w:pageBreakBefore w:val="0"/>
        <w:widowControl/>
        <w:kinsoku/>
        <w:wordWrap/>
        <w:overflowPunct/>
        <w:topLinePunct w:val="0"/>
        <w:autoSpaceDE/>
        <w:autoSpaceDN/>
        <w:bidi w:val="0"/>
        <w:adjustRightInd/>
        <w:snapToGrid/>
        <w:spacing w:after="0" w:line="360" w:lineRule="auto"/>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Признаки, влияющие на стоимость доставки:</w:t>
      </w:r>
    </w:p>
    <w:p w14:paraId="18EAAB1C">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86995" cy="117475"/>
            <wp:effectExtent l="0" t="0" r="4445" b="4445"/>
            <wp:docPr id="91" name="2384804F-3998-4D57-9195-F3826E402611-6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2384804F-3998-4D57-9195-F3826E402611-63" descr="wps"/>
                    <pic:cNvPicPr>
                      <a:picLocks noChangeAspect="1"/>
                    </pic:cNvPicPr>
                  </pic:nvPicPr>
                  <pic:blipFill>
                    <a:blip r:embed="rId73">
                      <a:extLst>
                        <a:ext uri="{96DAC541-7B7A-43D3-8B79-37D633B846F1}">
                          <asvg:svgBlip xmlns:asvg="http://schemas.microsoft.com/office/drawing/2016/SVG/main" r:embed="rId115"/>
                        </a:ext>
                      </a:extLst>
                    </a:blip>
                    <a:stretch>
                      <a:fillRect/>
                    </a:stretch>
                  </pic:blipFill>
                  <pic:spPr>
                    <a:xfrm>
                      <a:off x="0" y="0"/>
                      <a:ext cx="86995" cy="11747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 расстояние между точками погрузки и выгрузки (км)</w:t>
      </w:r>
      <w:r>
        <w:rPr>
          <w:rFonts w:hint="default" w:ascii="Times New Roman" w:hAnsi="Times New Roman" w:cs="Times New Roman"/>
          <w:color w:val="000000" w:themeColor="text1"/>
          <w:sz w:val="28"/>
          <w:szCs w:val="28"/>
          <w:lang w:val="en-US"/>
          <w14:textFill>
            <w14:solidFill>
              <w14:schemeClr w14:val="tx1"/>
            </w14:solidFill>
          </w14:textFill>
        </w:rPr>
        <w:t>;</w:t>
      </w:r>
    </w:p>
    <w:p w14:paraId="7DB3077E">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25730" cy="79375"/>
            <wp:effectExtent l="0" t="0" r="11430" b="12065"/>
            <wp:docPr id="92" name="2384804F-3998-4D57-9195-F3826E402611-6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2384804F-3998-4D57-9195-F3826E402611-64" descr="wps"/>
                    <pic:cNvPicPr>
                      <a:picLocks noChangeAspect="1"/>
                    </pic:cNvPicPr>
                  </pic:nvPicPr>
                  <pic:blipFill>
                    <a:blip r:embed="rId116">
                      <a:extLst>
                        <a:ext uri="{96DAC541-7B7A-43D3-8B79-37D633B846F1}">
                          <asvg:svgBlip xmlns:asvg="http://schemas.microsoft.com/office/drawing/2016/SVG/main" r:embed="rId117"/>
                        </a:ext>
                      </a:extLst>
                    </a:blip>
                    <a:stretch>
                      <a:fillRect/>
                    </a:stretch>
                  </pic:blipFill>
                  <pic:spPr>
                    <a:xfrm>
                      <a:off x="0" y="0"/>
                      <a:ext cx="125730" cy="7937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 общий вес груза (кг)</w:t>
      </w:r>
      <w:r>
        <w:rPr>
          <w:rFonts w:hint="default" w:ascii="Times New Roman" w:hAnsi="Times New Roman" w:cs="Times New Roman"/>
          <w:color w:val="000000" w:themeColor="text1"/>
          <w:sz w:val="28"/>
          <w:szCs w:val="28"/>
          <w:lang w:val="en-US"/>
          <w14:textFill>
            <w14:solidFill>
              <w14:schemeClr w14:val="tx1"/>
            </w14:solidFill>
          </w14:textFill>
        </w:rPr>
        <w:t>;</w:t>
      </w:r>
    </w:p>
    <w:p w14:paraId="58336110">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86995" cy="81915"/>
            <wp:effectExtent l="0" t="0" r="4445" b="9525"/>
            <wp:docPr id="93" name="2384804F-3998-4D57-9195-F3826E402611-6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2384804F-3998-4D57-9195-F3826E402611-65" descr="wps"/>
                    <pic:cNvPicPr>
                      <a:picLocks noChangeAspect="1"/>
                    </pic:cNvPicPr>
                  </pic:nvPicPr>
                  <pic:blipFill>
                    <a:blip r:embed="rId118">
                      <a:extLst>
                        <a:ext uri="{96DAC541-7B7A-43D3-8B79-37D633B846F1}">
                          <asvg:svgBlip xmlns:asvg="http://schemas.microsoft.com/office/drawing/2016/SVG/main" r:embed="rId119"/>
                        </a:ext>
                      </a:extLst>
                    </a:blip>
                    <a:stretch>
                      <a:fillRect/>
                    </a:stretch>
                  </pic:blipFill>
                  <pic:spPr>
                    <a:xfrm>
                      <a:off x="0" y="0"/>
                      <a:ext cx="86995" cy="8191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 общий объем груза (м³)</w:t>
      </w:r>
      <w:r>
        <w:rPr>
          <w:rFonts w:hint="default" w:ascii="Times New Roman" w:hAnsi="Times New Roman" w:cs="Times New Roman"/>
          <w:color w:val="000000" w:themeColor="text1"/>
          <w:sz w:val="28"/>
          <w:szCs w:val="28"/>
          <w:lang w:val="en-US"/>
          <w14:textFill>
            <w14:solidFill>
              <w14:schemeClr w14:val="tx1"/>
            </w14:solidFill>
          </w14:textFill>
        </w:rPr>
        <w:t>;</w:t>
      </w:r>
    </w:p>
    <w:p w14:paraId="461F790E">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76200" cy="86995"/>
            <wp:effectExtent l="0" t="0" r="0" b="4445"/>
            <wp:docPr id="94" name="2384804F-3998-4D57-9195-F3826E402611-6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2384804F-3998-4D57-9195-F3826E402611-66" descr="wps"/>
                    <pic:cNvPicPr>
                      <a:picLocks noChangeAspect="1"/>
                    </pic:cNvPicPr>
                  </pic:nvPicPr>
                  <pic:blipFill>
                    <a:blip r:embed="rId120">
                      <a:extLst>
                        <a:ext uri="{96DAC541-7B7A-43D3-8B79-37D633B846F1}">
                          <asvg:svgBlip xmlns:asvg="http://schemas.microsoft.com/office/drawing/2016/SVG/main" r:embed="rId121"/>
                        </a:ext>
                      </a:extLst>
                    </a:blip>
                    <a:stretch>
                      <a:fillRect/>
                    </a:stretch>
                  </pic:blipFill>
                  <pic:spPr>
                    <a:xfrm>
                      <a:off x="0" y="0"/>
                      <a:ext cx="76200" cy="8699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 время суток (час)</w:t>
      </w:r>
      <w:r>
        <w:rPr>
          <w:rFonts w:hint="default" w:ascii="Times New Roman" w:hAnsi="Times New Roman" w:cs="Times New Roman"/>
          <w:color w:val="000000" w:themeColor="text1"/>
          <w:sz w:val="28"/>
          <w:szCs w:val="28"/>
          <w:lang w:val="en-US"/>
          <w14:textFill>
            <w14:solidFill>
              <w14:schemeClr w14:val="tx1"/>
            </w14:solidFill>
          </w14:textFill>
        </w:rPr>
        <w:t>;</w:t>
      </w:r>
    </w:p>
    <w:p w14:paraId="4073EA8C">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76200" cy="80010"/>
            <wp:effectExtent l="0" t="0" r="0" b="11430"/>
            <wp:docPr id="95" name="2384804F-3998-4D57-9195-F3826E402611-6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2384804F-3998-4D57-9195-F3826E402611-67" descr="wps"/>
                    <pic:cNvPicPr>
                      <a:picLocks noChangeAspect="1"/>
                    </pic:cNvPicPr>
                  </pic:nvPicPr>
                  <pic:blipFill>
                    <a:blip r:embed="rId122">
                      <a:extLst>
                        <a:ext uri="{96DAC541-7B7A-43D3-8B79-37D633B846F1}">
                          <asvg:svgBlip xmlns:asvg="http://schemas.microsoft.com/office/drawing/2016/SVG/main" r:embed="rId123"/>
                        </a:ext>
                      </a:extLst>
                    </a:blip>
                    <a:stretch>
                      <a:fillRect/>
                    </a:stretch>
                  </pic:blipFill>
                  <pic:spPr>
                    <a:xfrm>
                      <a:off x="0" y="0"/>
                      <a:ext cx="76200" cy="8001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 тип груза (стандартный, хрупкий, скоропортящийся)</w:t>
      </w:r>
      <w:r>
        <w:rPr>
          <w:rFonts w:hint="default" w:ascii="Times New Roman" w:hAnsi="Times New Roman" w:cs="Times New Roman"/>
          <w:color w:val="000000" w:themeColor="text1"/>
          <w:sz w:val="28"/>
          <w:szCs w:val="28"/>
          <w:lang w:val="en-US"/>
          <w14:textFill>
            <w14:solidFill>
              <w14:schemeClr w14:val="tx1"/>
            </w14:solidFill>
          </w14:textFill>
        </w:rPr>
        <w:t>;</w:t>
      </w:r>
    </w:p>
    <w:p w14:paraId="39F9DC3E">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76200" cy="76200"/>
            <wp:effectExtent l="0" t="0" r="0" b="0"/>
            <wp:docPr id="96" name="2384804F-3998-4D57-9195-F3826E402611-6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2384804F-3998-4D57-9195-F3826E402611-68" descr="wps"/>
                    <pic:cNvPicPr>
                      <a:picLocks noChangeAspect="1"/>
                    </pic:cNvPicPr>
                  </pic:nvPicPr>
                  <pic:blipFill>
                    <a:blip r:embed="rId124">
                      <a:extLst>
                        <a:ext uri="{96DAC541-7B7A-43D3-8B79-37D633B846F1}">
                          <asvg:svgBlip xmlns:asvg="http://schemas.microsoft.com/office/drawing/2016/SVG/main" r:embed="rId125"/>
                        </a:ext>
                      </a:extLst>
                    </a:blip>
                    <a:stretch>
                      <a:fillRect/>
                    </a:stretch>
                  </pic:blipFill>
                  <pic:spPr>
                    <a:xfrm>
                      <a:off x="0" y="0"/>
                      <a:ext cx="76200" cy="7620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 спрос в текущий момент (количество активных заказов в районе)</w:t>
      </w:r>
      <w:r>
        <w:rPr>
          <w:rFonts w:hint="default" w:ascii="Times New Roman" w:hAnsi="Times New Roman" w:cs="Times New Roman"/>
          <w:color w:val="000000" w:themeColor="text1"/>
          <w:sz w:val="28"/>
          <w:szCs w:val="28"/>
          <w:lang w:val="en-US"/>
          <w14:textFill>
            <w14:solidFill>
              <w14:schemeClr w14:val="tx1"/>
            </w14:solidFill>
          </w14:textFill>
        </w:rPr>
        <w:t>.</w:t>
      </w:r>
    </w:p>
    <w:p w14:paraId="41831921">
      <w:pPr>
        <w:spacing w:after="0" w:line="360" w:lineRule="auto"/>
        <w:ind w:firstLine="709"/>
        <w:jc w:val="both"/>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2.2.4.2 Выбор методов машинного обучения для ценообразования</w:t>
      </w:r>
    </w:p>
    <w:p w14:paraId="5D67E253">
      <w:pPr>
        <w:spacing w:after="0" w:line="360" w:lineRule="auto"/>
        <w:ind w:firstLine="709"/>
        <w:jc w:val="both"/>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Для решения задачи были рассмотрены и протестированы следующие подходы [13]</w:t>
      </w:r>
      <w:r>
        <w:rPr>
          <w:rFonts w:hint="default" w:ascii="Times New Roman" w:hAnsi="Times New Roman" w:cs="Times New Roman"/>
          <w:color w:val="000000" w:themeColor="text1"/>
          <w:sz w:val="28"/>
          <w:szCs w:val="28"/>
          <w:lang w:val="en-US"/>
          <w14:textFill>
            <w14:solidFill>
              <w14:schemeClr w14:val="tx1"/>
            </w14:solidFill>
          </w14:textFill>
        </w:rPr>
        <w:t>. Сравнительный анализ методов по ключевым критериям представлен в таблице 2.12.</w:t>
      </w:r>
    </w:p>
    <w:p w14:paraId="75627419">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2.12 – Сравнительный анализ методов машинного обучения для динамического ценообразования</w:t>
      </w:r>
    </w:p>
    <w:tbl>
      <w:tblPr>
        <w:tblStyle w:val="8"/>
        <w:tblW w:w="9475" w:type="dxa"/>
        <w:tblInd w:w="96" w:type="dxa"/>
        <w:tblLayout w:type="fixed"/>
        <w:tblCellMar>
          <w:top w:w="0" w:type="dxa"/>
          <w:left w:w="108" w:type="dxa"/>
          <w:bottom w:w="0" w:type="dxa"/>
          <w:right w:w="108" w:type="dxa"/>
        </w:tblCellMar>
      </w:tblPr>
      <w:tblGrid>
        <w:gridCol w:w="2058"/>
        <w:gridCol w:w="3004"/>
        <w:gridCol w:w="3106"/>
        <w:gridCol w:w="1307"/>
      </w:tblGrid>
      <w:tr w14:paraId="10B3903E">
        <w:tblPrEx>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D0CDD24">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Метод</w:t>
            </w:r>
          </w:p>
        </w:tc>
        <w:tc>
          <w:tcPr>
            <w:tcW w:w="334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18C83DF">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Преимущества</w:t>
            </w:r>
          </w:p>
        </w:tc>
        <w:tc>
          <w:tcPr>
            <w:tcW w:w="269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6ABDB0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Недостатки</w:t>
            </w:r>
          </w:p>
        </w:tc>
        <w:tc>
          <w:tcPr>
            <w:tcW w:w="1152"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9FE6D4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Применимость</w:t>
            </w:r>
          </w:p>
        </w:tc>
      </w:tr>
      <w:tr w14:paraId="5C350E22">
        <w:tblPrEx>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3B164A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Линейная регрессия</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76E409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Простота, интерпретируемость</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BB1B5DB">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Не учитывает нелинейные зависимости</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2B9A5ED6">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Низкая</w:t>
            </w:r>
          </w:p>
        </w:tc>
      </w:tr>
      <w:tr w14:paraId="67930C4A">
        <w:tblPrEx>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A6C18BF">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Random Forest</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FFE54E5">
            <w:pPr>
              <w:textAlignment w:val="bottom"/>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Устойчивость к выбросам, важность признаков</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B0B9241">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Может переобучаться</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5F6C93E">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Средняя</w:t>
            </w:r>
          </w:p>
        </w:tc>
      </w:tr>
      <w:tr w14:paraId="52322467">
        <w:tblPrEx>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F4B58A4">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XGBoost / Gradient Boosting</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8943251">
            <w:pPr>
              <w:textAlignment w:val="bottom"/>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Высокая точность, работа с пропусками</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85B23BE">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Требует настройки гиперпараметров</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B77137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Высокая</w:t>
            </w:r>
          </w:p>
        </w:tc>
      </w:tr>
      <w:tr w14:paraId="35E95156">
        <w:tblPrEx>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8AB668C">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Нейронная сеть (MLP)</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289EE9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Учет сложных нелинейных зависимостей</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093CA2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Требует много данных</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0BE770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Высокая</w:t>
            </w:r>
          </w:p>
        </w:tc>
      </w:tr>
      <w:tr w14:paraId="0CF718DB">
        <w:tblPrEx>
          <w:tblCellMar>
            <w:top w:w="0" w:type="dxa"/>
            <w:left w:w="108" w:type="dxa"/>
            <w:bottom w:w="0" w:type="dxa"/>
            <w:right w:w="108" w:type="dxa"/>
          </w:tblCellMar>
        </w:tblPrEx>
        <w:trPr>
          <w:trHeight w:val="360" w:hRule="atLeast"/>
        </w:trPr>
        <w:tc>
          <w:tcPr>
            <w:tcW w:w="2281"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2E22B81">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Гибридная модель (XGBoost + NN)</w:t>
            </w:r>
          </w:p>
        </w:tc>
        <w:tc>
          <w:tcPr>
            <w:tcW w:w="334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49ABD6D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Комбинация преимуществ обоих подходов</w:t>
            </w:r>
          </w:p>
        </w:tc>
        <w:tc>
          <w:tcPr>
            <w:tcW w:w="345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05DF44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Сложность реализации</w:t>
            </w:r>
          </w:p>
        </w:tc>
        <w:tc>
          <w:tcPr>
            <w:tcW w:w="1438"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F7169DE">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Наивысшая</w:t>
            </w:r>
          </w:p>
        </w:tc>
      </w:tr>
    </w:tbl>
    <w:p w14:paraId="7E814DAA">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p>
    <w:p w14:paraId="418D773B">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2.2.4.3 Математическая модель гибридного ценообразования</w:t>
      </w:r>
    </w:p>
    <w:p w14:paraId="6B23F1AA">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Базовое уравнение стоимости строится как сумма компонентов:</w:t>
      </w:r>
    </w:p>
    <w:p w14:paraId="5CFB01CA">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4314825" cy="170180"/>
            <wp:effectExtent l="0" t="0" r="13335" b="12700"/>
            <wp:docPr id="97" name="2384804F-3998-4D57-9195-F3826E402611-6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2384804F-3998-4D57-9195-F3826E402611-69" descr="wps"/>
                    <pic:cNvPicPr>
                      <a:picLocks noChangeAspect="1"/>
                    </pic:cNvPicPr>
                  </pic:nvPicPr>
                  <pic:blipFill>
                    <a:blip r:embed="rId126">
                      <a:extLst>
                        <a:ext uri="{96DAC541-7B7A-43D3-8B79-37D633B846F1}">
                          <asvg:svgBlip xmlns:asvg="http://schemas.microsoft.com/office/drawing/2016/SVG/main" r:embed="rId127"/>
                        </a:ext>
                      </a:extLst>
                    </a:blip>
                    <a:stretch>
                      <a:fillRect/>
                    </a:stretch>
                  </pic:blipFill>
                  <pic:spPr>
                    <a:xfrm>
                      <a:off x="0" y="0"/>
                      <a:ext cx="4314825" cy="17018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ru-RU"/>
          <w14:textFill>
            <w14:solidFill>
              <w14:schemeClr w14:val="tx1"/>
            </w14:solidFill>
          </w14:textFill>
        </w:rPr>
        <w:tab/>
      </w:r>
      <w:r>
        <w:rPr>
          <w:rFonts w:ascii="Times New Roman" w:hAnsi="Times New Roman" w:cs="Times New Roman"/>
          <w:color w:val="000000" w:themeColor="text1"/>
          <w:sz w:val="28"/>
          <w:szCs w:val="28"/>
          <w:lang w:val="en-US"/>
          <w14:textFill>
            <w14:solidFill>
              <w14:schemeClr w14:val="tx1"/>
            </w14:solidFill>
          </w14:textFill>
        </w:rPr>
        <w:t>(10)</w:t>
      </w:r>
    </w:p>
    <w:p w14:paraId="2480861D">
      <w:pPr>
        <w:keepNext w:val="0"/>
        <w:keepLines w:val="0"/>
        <w:pageBreakBefore w:val="0"/>
        <w:widowControl/>
        <w:kinsoku/>
        <w:wordWrap/>
        <w:overflowPunct/>
        <w:topLinePunct w:val="0"/>
        <w:autoSpaceDE/>
        <w:autoSpaceDN/>
        <w:bidi w:val="0"/>
        <w:adjustRightInd/>
        <w:snapToGrid/>
        <w:spacing w:line="360" w:lineRule="auto"/>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где</w:t>
      </w:r>
      <w:r>
        <w:rPr>
          <w:rFonts w:ascii="Times New Roman" w:hAnsi="Times New Roman" w:cs="Times New Roman"/>
          <w:color w:val="000000" w:themeColor="text1"/>
          <w:sz w:val="28"/>
          <w:szCs w:val="28"/>
          <w:lang w:val="en-US"/>
          <w14:textFill>
            <w14:solidFill>
              <w14:schemeClr w14:val="tx1"/>
            </w14:solidFill>
          </w14:textFill>
        </w:rPr>
        <w:t>:</w:t>
      </w:r>
    </w:p>
    <w:p w14:paraId="71A5D74E">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280" w:firstLineChars="100"/>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494665" cy="146685"/>
            <wp:effectExtent l="0" t="0" r="8255" b="5715"/>
            <wp:docPr id="98" name="2384804F-3998-4D57-9195-F3826E402611-7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2384804F-3998-4D57-9195-F3826E402611-70" descr="wps"/>
                    <pic:cNvPicPr>
                      <a:picLocks noChangeAspect="1"/>
                    </pic:cNvPicPr>
                  </pic:nvPicPr>
                  <pic:blipFill>
                    <a:blip r:embed="rId128">
                      <a:extLst>
                        <a:ext uri="{96DAC541-7B7A-43D3-8B79-37D633B846F1}">
                          <asvg:svgBlip xmlns:asvg="http://schemas.microsoft.com/office/drawing/2016/SVG/main" r:embed="rId129"/>
                        </a:ext>
                      </a:extLst>
                    </a:blip>
                    <a:stretch>
                      <a:fillRect/>
                    </a:stretch>
                  </pic:blipFill>
                  <pic:spPr>
                    <a:xfrm>
                      <a:off x="0" y="0"/>
                      <a:ext cx="494665" cy="14668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xml:space="preserve"> базовая стоимость подачи автомобиля (фиксированная);</w:t>
      </w:r>
    </w:p>
    <w:p w14:paraId="0241C433">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280" w:firstLineChars="100"/>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475105" cy="165100"/>
            <wp:effectExtent l="0" t="0" r="3175" b="2540"/>
            <wp:docPr id="99" name="2384804F-3998-4D57-9195-F3826E402611-71" descr="C:/Users/1/AppData/Local/Temp/wps.xjMnoB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2384804F-3998-4D57-9195-F3826E402611-71" descr="C:/Users/1/AppData/Local/Temp/wps.xjMnoBwps"/>
                    <pic:cNvPicPr>
                      <a:picLocks noChangeAspect="1"/>
                    </pic:cNvPicPr>
                  </pic:nvPicPr>
                  <pic:blipFill>
                    <a:blip r:embed="rId130">
                      <a:extLst>
                        <a:ext uri="{96DAC541-7B7A-43D3-8B79-37D633B846F1}">
                          <asvg:svgBlip xmlns:asvg="http://schemas.microsoft.com/office/drawing/2016/SVG/main" r:embed="rId131"/>
                        </a:ext>
                      </a:extLst>
                    </a:blip>
                    <a:stretch>
                      <a:fillRect/>
                    </a:stretch>
                  </pic:blipFill>
                  <pic:spPr>
                    <a:xfrm>
                      <a:off x="0" y="0"/>
                      <a:ext cx="1475023" cy="16510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xml:space="preserve"> стоимость за километр;</w:t>
      </w:r>
    </w:p>
    <w:p w14:paraId="30108B8E">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280" w:firstLineChars="100"/>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577975" cy="199390"/>
            <wp:effectExtent l="0" t="0" r="6985" b="13970"/>
            <wp:docPr id="100" name="2384804F-3998-4D57-9195-F3826E402611-72" descr="C:/Users/1/AppData/Local/Temp/wps.tyoSC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2384804F-3998-4D57-9195-F3826E402611-72" descr="C:/Users/1/AppData/Local/Temp/wps.tyoSCDwps"/>
                    <pic:cNvPicPr>
                      <a:picLocks noChangeAspect="1"/>
                    </pic:cNvPicPr>
                  </pic:nvPicPr>
                  <pic:blipFill>
                    <a:blip r:embed="rId132">
                      <a:extLst>
                        <a:ext uri="{96DAC541-7B7A-43D3-8B79-37D633B846F1}">
                          <asvg:svgBlip xmlns:asvg="http://schemas.microsoft.com/office/drawing/2016/SVG/main" r:embed="rId133"/>
                        </a:ext>
                      </a:extLst>
                    </a:blip>
                    <a:stretch>
                      <a:fillRect/>
                    </a:stretch>
                  </pic:blipFill>
                  <pic:spPr>
                    <a:xfrm>
                      <a:off x="0" y="0"/>
                      <a:ext cx="1577975" cy="19939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xml:space="preserve"> стоимость за вес (нелинейная зависимость);</w:t>
      </w:r>
    </w:p>
    <w:p w14:paraId="344AD8FA">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280" w:firstLineChars="100"/>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468120" cy="201295"/>
            <wp:effectExtent l="0" t="0" r="10160" b="12065"/>
            <wp:docPr id="101" name="2384804F-3998-4D57-9195-F3826E402611-73" descr="C:/Users/1/AppData/Local/Temp/wps.oVxfkv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2384804F-3998-4D57-9195-F3826E402611-73" descr="C:/Users/1/AppData/Local/Temp/wps.oVxfkvwps"/>
                    <pic:cNvPicPr>
                      <a:picLocks noChangeAspect="1"/>
                    </pic:cNvPicPr>
                  </pic:nvPicPr>
                  <pic:blipFill>
                    <a:blip r:embed="rId134">
                      <a:extLst>
                        <a:ext uri="{96DAC541-7B7A-43D3-8B79-37D633B846F1}">
                          <asvg:svgBlip xmlns:asvg="http://schemas.microsoft.com/office/drawing/2016/SVG/main" r:embed="rId135"/>
                        </a:ext>
                      </a:extLst>
                    </a:blip>
                    <a:stretch>
                      <a:fillRect/>
                    </a:stretch>
                  </pic:blipFill>
                  <pic:spPr>
                    <a:xfrm>
                      <a:off x="0" y="0"/>
                      <a:ext cx="1468120" cy="20129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xml:space="preserve"> стоимость за объем;</w:t>
      </w:r>
    </w:p>
    <w:p w14:paraId="29025A85">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280" w:firstLineChars="100"/>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2275840" cy="421640"/>
            <wp:effectExtent l="0" t="0" r="10160" b="5080"/>
            <wp:docPr id="102" name="2384804F-3998-4D57-9195-F3826E402611-74" descr="C:/Users/1/AppData/Local/Temp/wps.xQZWhg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2384804F-3998-4D57-9195-F3826E402611-74" descr="C:/Users/1/AppData/Local/Temp/wps.xQZWhgwps"/>
                    <pic:cNvPicPr>
                      <a:picLocks noChangeAspect="1"/>
                    </pic:cNvPicPr>
                  </pic:nvPicPr>
                  <pic:blipFill>
                    <a:blip r:embed="rId136">
                      <a:extLst>
                        <a:ext uri="{96DAC541-7B7A-43D3-8B79-37D633B846F1}">
                          <asvg:svgBlip xmlns:asvg="http://schemas.microsoft.com/office/drawing/2016/SVG/main" r:embed="rId137"/>
                        </a:ext>
                      </a:extLst>
                    </a:blip>
                    <a:stretch>
                      <a:fillRect/>
                    </a:stretch>
                  </pic:blipFill>
                  <pic:spPr>
                    <a:xfrm>
                      <a:off x="0" y="0"/>
                      <a:ext cx="2275840" cy="42164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xml:space="preserve"> надбавка за время суток;</w:t>
      </w:r>
    </w:p>
    <w:p w14:paraId="145C56B4">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ind w:firstLine="280" w:firstLineChars="100"/>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2051685" cy="194310"/>
            <wp:effectExtent l="0" t="0" r="5715" b="3810"/>
            <wp:docPr id="103" name="2384804F-3998-4D57-9195-F3826E402611-75" descr="C:/Users/1/AppData/Local/Temp/wps.YrYHdV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2384804F-3998-4D57-9195-F3826E402611-75" descr="C:/Users/1/AppData/Local/Temp/wps.YrYHdVwps"/>
                    <pic:cNvPicPr>
                      <a:picLocks noChangeAspect="1"/>
                    </pic:cNvPicPr>
                  </pic:nvPicPr>
                  <pic:blipFill>
                    <a:blip r:embed="rId138">
                      <a:extLst>
                        <a:ext uri="{96DAC541-7B7A-43D3-8B79-37D633B846F1}">
                          <asvg:svgBlip xmlns:asvg="http://schemas.microsoft.com/office/drawing/2016/SVG/main" r:embed="rId139"/>
                        </a:ext>
                      </a:extLst>
                    </a:blip>
                    <a:stretch>
                      <a:fillRect/>
                    </a:stretch>
                  </pic:blipFill>
                  <pic:spPr>
                    <a:xfrm>
                      <a:off x="0" y="0"/>
                      <a:ext cx="2051681" cy="194572"/>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 xml:space="preserve"> надбавка за спрос.</w:t>
      </w:r>
    </w:p>
    <w:p w14:paraId="3576F2B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Численный пример расчета стоимости. Рассмотрим заказ со следующими параметрами:</w:t>
      </w:r>
    </w:p>
    <w:p w14:paraId="6C1D2837">
      <w:pPr>
        <w:numPr>
          <w:ilvl w:val="0"/>
          <w:numId w:val="0"/>
        </w:numPr>
        <w:tabs>
          <w:tab w:val="left" w:pos="420"/>
        </w:tabs>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w:t>
      </w:r>
      <w:r>
        <w:rPr>
          <w:rFonts w:ascii="Times New Roman" w:hAnsi="Times New Roman" w:cs="Times New Roman"/>
          <w:color w:val="000000" w:themeColor="text1"/>
          <w:sz w:val="28"/>
          <w:szCs w:val="28"/>
          <w:lang w:val="en-US"/>
          <w14:textFill>
            <w14:solidFill>
              <w14:schemeClr w14:val="tx1"/>
            </w14:solidFill>
          </w14:textFill>
        </w:rPr>
        <w:t>асстояние: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99060" cy="134620"/>
            <wp:effectExtent l="0" t="0" r="7620" b="2540"/>
            <wp:docPr id="104" name="2384804F-3998-4D57-9195-F3826E402611-7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2384804F-3998-4D57-9195-F3826E402611-76" descr="wps"/>
                    <pic:cNvPicPr>
                      <a:picLocks noChangeAspect="1"/>
                    </pic:cNvPicPr>
                  </pic:nvPicPr>
                  <pic:blipFill>
                    <a:blip r:embed="rId73">
                      <a:extLst>
                        <a:ext uri="{96DAC541-7B7A-43D3-8B79-37D633B846F1}">
                          <asvg:svgBlip xmlns:asvg="http://schemas.microsoft.com/office/drawing/2016/SVG/main" r:embed="rId115"/>
                        </a:ext>
                      </a:extLst>
                    </a:blip>
                    <a:stretch>
                      <a:fillRect/>
                    </a:stretch>
                  </pic:blipFill>
                  <pic:spPr>
                    <a:xfrm>
                      <a:off x="0" y="0"/>
                      <a:ext cx="99060" cy="13462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=15 км;</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в</w:t>
      </w:r>
      <w:r>
        <w:rPr>
          <w:rFonts w:ascii="Times New Roman" w:hAnsi="Times New Roman" w:cs="Times New Roman"/>
          <w:color w:val="000000" w:themeColor="text1"/>
          <w:sz w:val="28"/>
          <w:szCs w:val="28"/>
          <w:lang w:val="en-US"/>
          <w14:textFill>
            <w14:solidFill>
              <w14:schemeClr w14:val="tx1"/>
            </w14:solidFill>
          </w14:textFill>
        </w:rPr>
        <w:t>ес: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39700" cy="88265"/>
            <wp:effectExtent l="0" t="0" r="12700" b="3175"/>
            <wp:docPr id="105" name="2384804F-3998-4D57-9195-F3826E402611-7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2384804F-3998-4D57-9195-F3826E402611-77" descr="wps"/>
                    <pic:cNvPicPr>
                      <a:picLocks noChangeAspect="1"/>
                    </pic:cNvPicPr>
                  </pic:nvPicPr>
                  <pic:blipFill>
                    <a:blip r:embed="rId116">
                      <a:extLst>
                        <a:ext uri="{96DAC541-7B7A-43D3-8B79-37D633B846F1}">
                          <asvg:svgBlip xmlns:asvg="http://schemas.microsoft.com/office/drawing/2016/SVG/main" r:embed="rId117"/>
                        </a:ext>
                      </a:extLst>
                    </a:blip>
                    <a:stretch>
                      <a:fillRect/>
                    </a:stretch>
                  </pic:blipFill>
                  <pic:spPr>
                    <a:xfrm>
                      <a:off x="0" y="0"/>
                      <a:ext cx="139700" cy="8826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=50 кг;</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о</w:t>
      </w:r>
      <w:r>
        <w:rPr>
          <w:rFonts w:ascii="Times New Roman" w:hAnsi="Times New Roman" w:cs="Times New Roman"/>
          <w:color w:val="000000" w:themeColor="text1"/>
          <w:sz w:val="28"/>
          <w:szCs w:val="28"/>
          <w:lang w:val="en-US"/>
          <w14:textFill>
            <w14:solidFill>
              <w14:schemeClr w14:val="tx1"/>
            </w14:solidFill>
          </w14:textFill>
        </w:rPr>
        <w:t>бъем: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13030" cy="106680"/>
            <wp:effectExtent l="0" t="0" r="8890" b="0"/>
            <wp:docPr id="106" name="2384804F-3998-4D57-9195-F3826E402611-7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2384804F-3998-4D57-9195-F3826E402611-78" descr="wps"/>
                    <pic:cNvPicPr>
                      <a:picLocks noChangeAspect="1"/>
                    </pic:cNvPicPr>
                  </pic:nvPicPr>
                  <pic:blipFill>
                    <a:blip r:embed="rId118">
                      <a:extLst>
                        <a:ext uri="{96DAC541-7B7A-43D3-8B79-37D633B846F1}">
                          <asvg:svgBlip xmlns:asvg="http://schemas.microsoft.com/office/drawing/2016/SVG/main" r:embed="rId119"/>
                        </a:ext>
                      </a:extLst>
                    </a:blip>
                    <a:stretch>
                      <a:fillRect/>
                    </a:stretch>
                  </pic:blipFill>
                  <pic:spPr>
                    <a:xfrm>
                      <a:off x="0" y="0"/>
                      <a:ext cx="113030" cy="10668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=0.5 м³;</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в</w:t>
      </w:r>
      <w:r>
        <w:rPr>
          <w:rFonts w:ascii="Times New Roman" w:hAnsi="Times New Roman" w:cs="Times New Roman"/>
          <w:color w:val="000000" w:themeColor="text1"/>
          <w:sz w:val="28"/>
          <w:szCs w:val="28"/>
          <w:lang w:val="en-US"/>
          <w14:textFill>
            <w14:solidFill>
              <w14:schemeClr w14:val="tx1"/>
            </w14:solidFill>
          </w14:textFill>
        </w:rPr>
        <w:t>ремя: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76200" cy="127000"/>
            <wp:effectExtent l="0" t="0" r="0" b="10160"/>
            <wp:docPr id="107" name="2384804F-3998-4D57-9195-F3826E402611-7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2384804F-3998-4D57-9195-F3826E402611-79" descr="wps"/>
                    <pic:cNvPicPr>
                      <a:picLocks noChangeAspect="1"/>
                    </pic:cNvPicPr>
                  </pic:nvPicPr>
                  <pic:blipFill>
                    <a:blip r:embed="rId120">
                      <a:extLst>
                        <a:ext uri="{96DAC541-7B7A-43D3-8B79-37D633B846F1}">
                          <asvg:svgBlip xmlns:asvg="http://schemas.microsoft.com/office/drawing/2016/SVG/main" r:embed="rId121"/>
                        </a:ext>
                      </a:extLst>
                    </a:blip>
                    <a:stretch>
                      <a:fillRect/>
                    </a:stretch>
                  </pic:blipFill>
                  <pic:spPr>
                    <a:xfrm>
                      <a:off x="0" y="0"/>
                      <a:ext cx="76200" cy="12700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=18 (18:00, час пик);</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с</w:t>
      </w:r>
      <w:r>
        <w:rPr>
          <w:rFonts w:ascii="Times New Roman" w:hAnsi="Times New Roman" w:cs="Times New Roman"/>
          <w:color w:val="000000" w:themeColor="text1"/>
          <w:sz w:val="28"/>
          <w:szCs w:val="28"/>
          <w:lang w:val="en-US"/>
          <w14:textFill>
            <w14:solidFill>
              <w14:schemeClr w14:val="tx1"/>
            </w14:solidFill>
          </w14:textFill>
        </w:rPr>
        <w:t>прос: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82550" cy="79375"/>
            <wp:effectExtent l="0" t="0" r="8890" b="12065"/>
            <wp:docPr id="108" name="2384804F-3998-4D57-9195-F3826E402611-8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2384804F-3998-4D57-9195-F3826E402611-80" descr="wps"/>
                    <pic:cNvPicPr>
                      <a:picLocks noChangeAspect="1"/>
                    </pic:cNvPicPr>
                  </pic:nvPicPr>
                  <pic:blipFill>
                    <a:blip r:embed="rId124">
                      <a:extLst>
                        <a:ext uri="{96DAC541-7B7A-43D3-8B79-37D633B846F1}">
                          <asvg:svgBlip xmlns:asvg="http://schemas.microsoft.com/office/drawing/2016/SVG/main" r:embed="rId125"/>
                        </a:ext>
                      </a:extLst>
                    </a:blip>
                    <a:stretch>
                      <a:fillRect/>
                    </a:stretch>
                  </pic:blipFill>
                  <pic:spPr>
                    <a:xfrm>
                      <a:off x="0" y="0"/>
                      <a:ext cx="82550" cy="7937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=12 заказов (при максимальном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770890" cy="148590"/>
            <wp:effectExtent l="0" t="0" r="6350" b="3810"/>
            <wp:docPr id="109" name="2384804F-3998-4D57-9195-F3826E402611-8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2384804F-3998-4D57-9195-F3826E402611-81" descr="wps"/>
                    <pic:cNvPicPr>
                      <a:picLocks noChangeAspect="1"/>
                    </pic:cNvPicPr>
                  </pic:nvPicPr>
                  <pic:blipFill>
                    <a:blip r:embed="rId140">
                      <a:extLst>
                        <a:ext uri="{96DAC541-7B7A-43D3-8B79-37D633B846F1}">
                          <asvg:svgBlip xmlns:asvg="http://schemas.microsoft.com/office/drawing/2016/SVG/main" r:embed="rId141"/>
                        </a:ext>
                      </a:extLst>
                    </a:blip>
                    <a:stretch>
                      <a:fillRect/>
                    </a:stretch>
                  </pic:blipFill>
                  <pic:spPr>
                    <a:xfrm>
                      <a:off x="0" y="0"/>
                      <a:ext cx="770890" cy="14859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к</w:t>
      </w:r>
      <w:r>
        <w:rPr>
          <w:rFonts w:ascii="Times New Roman" w:hAnsi="Times New Roman" w:cs="Times New Roman"/>
          <w:color w:val="000000" w:themeColor="text1"/>
          <w:sz w:val="28"/>
          <w:szCs w:val="28"/>
          <w:lang w:val="en-US"/>
          <w14:textFill>
            <w14:solidFill>
              <w14:schemeClr w14:val="tx1"/>
            </w14:solidFill>
          </w14:textFill>
        </w:rPr>
        <w:t>оэффициенты: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324485" cy="132080"/>
            <wp:effectExtent l="0" t="0" r="10795" b="5080"/>
            <wp:docPr id="110" name="2384804F-3998-4D57-9195-F3826E402611-8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2384804F-3998-4D57-9195-F3826E402611-82" descr="wps"/>
                    <pic:cNvPicPr>
                      <a:picLocks noChangeAspect="1"/>
                    </pic:cNvPicPr>
                  </pic:nvPicPr>
                  <pic:blipFill>
                    <a:blip r:embed="rId142">
                      <a:extLst>
                        <a:ext uri="{96DAC541-7B7A-43D3-8B79-37D633B846F1}">
                          <asvg:svgBlip xmlns:asvg="http://schemas.microsoft.com/office/drawing/2016/SVG/main" r:embed="rId143"/>
                        </a:ext>
                      </a:extLst>
                    </a:blip>
                    <a:stretch>
                      <a:fillRect/>
                    </a:stretch>
                  </pic:blipFill>
                  <pic:spPr>
                    <a:xfrm>
                      <a:off x="0" y="0"/>
                      <a:ext cx="324485" cy="13208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=200 руб,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69545" cy="148590"/>
            <wp:effectExtent l="0" t="0" r="13335" b="3810"/>
            <wp:docPr id="111" name="2384804F-3998-4D57-9195-F3826E402611-8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2384804F-3998-4D57-9195-F3826E402611-83" descr="wps"/>
                    <pic:cNvPicPr>
                      <a:picLocks noChangeAspect="1"/>
                    </pic:cNvPicPr>
                  </pic:nvPicPr>
                  <pic:blipFill>
                    <a:blip r:embed="rId144">
                      <a:extLst>
                        <a:ext uri="{96DAC541-7B7A-43D3-8B79-37D633B846F1}">
                          <asvg:svgBlip xmlns:asvg="http://schemas.microsoft.com/office/drawing/2016/SVG/main" r:embed="rId145"/>
                        </a:ext>
                      </a:extLst>
                    </a:blip>
                    <a:stretch>
                      <a:fillRect/>
                    </a:stretch>
                  </pic:blipFill>
                  <pic:spPr>
                    <a:xfrm>
                      <a:off x="0" y="0"/>
                      <a:ext cx="169545" cy="14859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=25 руб/км,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98120" cy="152400"/>
            <wp:effectExtent l="0" t="0" r="0" b="0"/>
            <wp:docPr id="112" name="2384804F-3998-4D57-9195-F3826E402611-8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2384804F-3998-4D57-9195-F3826E402611-84" descr="wps"/>
                    <pic:cNvPicPr>
                      <a:picLocks noChangeAspect="1"/>
                    </pic:cNvPicPr>
                  </pic:nvPicPr>
                  <pic:blipFill>
                    <a:blip r:embed="rId146">
                      <a:extLst>
                        <a:ext uri="{96DAC541-7B7A-43D3-8B79-37D633B846F1}">
                          <asvg:svgBlip xmlns:asvg="http://schemas.microsoft.com/office/drawing/2016/SVG/main" r:embed="rId147"/>
                        </a:ext>
                      </a:extLst>
                    </a:blip>
                    <a:stretch>
                      <a:fillRect/>
                    </a:stretch>
                  </pic:blipFill>
                  <pic:spPr>
                    <a:xfrm>
                      <a:off x="0" y="0"/>
                      <a:ext cx="198120" cy="15240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=3 руб/кг, α=0.8,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79070" cy="161290"/>
            <wp:effectExtent l="0" t="0" r="3810" b="6350"/>
            <wp:docPr id="113" name="2384804F-3998-4D57-9195-F3826E402611-8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2384804F-3998-4D57-9195-F3826E402611-85" descr="wps"/>
                    <pic:cNvPicPr>
                      <a:picLocks noChangeAspect="1"/>
                    </pic:cNvPicPr>
                  </pic:nvPicPr>
                  <pic:blipFill>
                    <a:blip r:embed="rId148">
                      <a:extLst>
                        <a:ext uri="{96DAC541-7B7A-43D3-8B79-37D633B846F1}">
                          <asvg:svgBlip xmlns:asvg="http://schemas.microsoft.com/office/drawing/2016/SVG/main" r:embed="rId149"/>
                        </a:ext>
                      </a:extLst>
                    </a:blip>
                    <a:stretch>
                      <a:fillRect/>
                    </a:stretch>
                  </pic:blipFill>
                  <pic:spPr>
                    <a:xfrm>
                      <a:off x="0" y="0"/>
                      <a:ext cx="179070" cy="161290"/>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=100 руб/м³, β=0.7,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32715" cy="131445"/>
            <wp:effectExtent l="0" t="0" r="4445" b="5715"/>
            <wp:docPr id="114" name="2384804F-3998-4D57-9195-F3826E402611-8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2384804F-3998-4D57-9195-F3826E402611-86" descr="wps"/>
                    <pic:cNvPicPr>
                      <a:picLocks noChangeAspect="1"/>
                    </pic:cNvPicPr>
                  </pic:nvPicPr>
                  <pic:blipFill>
                    <a:blip r:embed="rId150">
                      <a:extLst>
                        <a:ext uri="{96DAC541-7B7A-43D3-8B79-37D633B846F1}">
                          <asvg:svgBlip xmlns:asvg="http://schemas.microsoft.com/office/drawing/2016/SVG/main" r:embed="rId151"/>
                        </a:ext>
                      </a:extLst>
                    </a:blip>
                    <a:stretch>
                      <a:fillRect/>
                    </a:stretch>
                  </pic:blipFill>
                  <pic:spPr>
                    <a:xfrm>
                      <a:off x="0" y="0"/>
                      <a:ext cx="132715" cy="13144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=50,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52400" cy="139065"/>
            <wp:effectExtent l="0" t="0" r="0" b="13335"/>
            <wp:docPr id="115" name="2384804F-3998-4D57-9195-F3826E402611-8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2384804F-3998-4D57-9195-F3826E402611-87" descr="wps"/>
                    <pic:cNvPicPr>
                      <a:picLocks noChangeAspect="1"/>
                    </pic:cNvPicPr>
                  </pic:nvPicPr>
                  <pic:blipFill>
                    <a:blip r:embed="rId152">
                      <a:extLst>
                        <a:ext uri="{96DAC541-7B7A-43D3-8B79-37D633B846F1}">
                          <asvg:svgBlip xmlns:asvg="http://schemas.microsoft.com/office/drawing/2016/SVG/main" r:embed="rId153"/>
                        </a:ext>
                      </a:extLst>
                    </a:blip>
                    <a:stretch>
                      <a:fillRect/>
                    </a:stretch>
                  </pic:blipFill>
                  <pic:spPr>
                    <a:xfrm>
                      <a:off x="0" y="0"/>
                      <a:ext cx="152400" cy="139065"/>
                    </a:xfrm>
                    <a:prstGeom prst="rect">
                      <a:avLst/>
                    </a:prstGeom>
                  </pic:spPr>
                </pic:pic>
              </a:graphicData>
            </a:graphic>
          </wp:inline>
        </w:drawing>
      </w:r>
      <w:r>
        <w:rPr>
          <w:rFonts w:ascii="Times New Roman" w:hAnsi="Times New Roman" w:cs="Times New Roman"/>
          <w:color w:val="000000" w:themeColor="text1"/>
          <w:sz w:val="28"/>
          <w:szCs w:val="28"/>
          <w:lang w:val="en-US"/>
          <w14:textFill>
            <w14:solidFill>
              <w14:schemeClr w14:val="tx1"/>
            </w14:solidFill>
          </w14:textFill>
        </w:rPr>
        <w:t>=30.</w:t>
      </w:r>
    </w:p>
    <w:p w14:paraId="359CC06A">
      <w:pPr>
        <w:tabs>
          <w:tab w:val="left" w:pos="420"/>
        </w:tabs>
        <w:spacing w:after="0" w:line="360" w:lineRule="auto"/>
        <w:ind w:firstLine="709"/>
        <w:jc w:val="both"/>
        <w:outlineLvl w:val="0"/>
        <w:rPr>
          <w:rFonts w:ascii="Times New Roman" w:hAnsi="Times New Roman" w:cs="Times New Roman"/>
          <w:b/>
          <w:bCs/>
          <w:color w:val="000000" w:themeColor="text1"/>
          <w:sz w:val="28"/>
          <w:szCs w:val="28"/>
          <w:lang w:val="ru-RU"/>
          <w14:textFill>
            <w14:solidFill>
              <w14:schemeClr w14:val="tx1"/>
            </w14:solidFill>
          </w14:textFill>
        </w:rPr>
      </w:pPr>
      <w:bookmarkStart w:id="43" w:name="_Toc3130"/>
      <w:r>
        <w:rPr>
          <w:rFonts w:ascii="Times New Roman" w:hAnsi="Times New Roman" w:cs="Times New Roman"/>
          <w:b/>
          <w:bCs/>
          <w:color w:val="000000" w:themeColor="text1"/>
          <w:sz w:val="28"/>
          <w:szCs w:val="28"/>
          <w:lang w:val="ru-RU"/>
          <w14:textFill>
            <w14:solidFill>
              <w14:schemeClr w14:val="tx1"/>
            </w14:solidFill>
          </w14:textFill>
        </w:rPr>
        <w:t>Пошаговый расчет:</w:t>
      </w:r>
      <w:bookmarkEnd w:id="43"/>
    </w:p>
    <w:p w14:paraId="598E74DA">
      <w:pPr>
        <w:tabs>
          <w:tab w:val="left" w:pos="420"/>
        </w:tabs>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базовая стоимость</w:t>
      </w:r>
    </w:p>
    <w:p w14:paraId="4925C0F0">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384810" cy="156845"/>
            <wp:effectExtent l="0" t="0" r="11430" b="10795"/>
            <wp:docPr id="116" name="2384804F-3998-4D57-9195-F3826E402611-8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2384804F-3998-4D57-9195-F3826E402611-88" descr="wps"/>
                    <pic:cNvPicPr>
                      <a:picLocks noChangeAspect="1"/>
                    </pic:cNvPicPr>
                  </pic:nvPicPr>
                  <pic:blipFill>
                    <a:blip r:embed="rId142">
                      <a:extLst>
                        <a:ext uri="{96DAC541-7B7A-43D3-8B79-37D633B846F1}">
                          <asvg:svgBlip xmlns:asvg="http://schemas.microsoft.com/office/drawing/2016/SVG/main" r:embed="rId154"/>
                        </a:ext>
                      </a:extLst>
                    </a:blip>
                    <a:stretch>
                      <a:fillRect/>
                    </a:stretch>
                  </pic:blipFill>
                  <pic:spPr>
                    <a:xfrm>
                      <a:off x="0" y="0"/>
                      <a:ext cx="384810" cy="15684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​=200</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руб</w:t>
      </w:r>
    </w:p>
    <w:p w14:paraId="486786B0">
      <w:pPr>
        <w:spacing w:after="0" w:line="360" w:lineRule="auto"/>
        <w:ind w:firstLine="709"/>
        <w:jc w:val="both"/>
        <w:outlineLvl w:val="0"/>
        <w:rPr>
          <w:rFonts w:ascii="Times New Roman" w:hAnsi="Times New Roman" w:cs="Times New Roman"/>
          <w:color w:val="000000" w:themeColor="text1"/>
          <w:sz w:val="28"/>
          <w:szCs w:val="28"/>
          <w:lang w:val="ru-RU"/>
          <w14:textFill>
            <w14:solidFill>
              <w14:schemeClr w14:val="tx1"/>
            </w14:solidFill>
          </w14:textFill>
        </w:rPr>
      </w:pPr>
      <w:bookmarkStart w:id="44" w:name="_Toc11932"/>
      <w:bookmarkStart w:id="45" w:name="_Toc27460"/>
      <w:r>
        <w:rPr>
          <w:rFonts w:ascii="Times New Roman" w:hAnsi="Times New Roman" w:cs="Times New Roman"/>
          <w:color w:val="000000" w:themeColor="text1"/>
          <w:sz w:val="28"/>
          <w:szCs w:val="28"/>
          <w:lang w:val="ru-RU"/>
          <w14:textFill>
            <w14:solidFill>
              <w14:schemeClr w14:val="tx1"/>
            </w14:solidFill>
          </w14:textFill>
        </w:rPr>
        <w:t>стоимость за расстояние</w:t>
      </w:r>
      <w:bookmarkEnd w:id="44"/>
      <w:bookmarkEnd w:id="45"/>
    </w:p>
    <w:p w14:paraId="46A6DD10">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875155" cy="156845"/>
            <wp:effectExtent l="0" t="0" r="14605" b="10795"/>
            <wp:docPr id="117" name="2384804F-3998-4D57-9195-F3826E402611-89" descr="C:/Users/1/AppData/Local/Temp/wps.sxQu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2384804F-3998-4D57-9195-F3826E402611-89" descr="C:/Users/1/AppData/Local/Temp/wps.sxQuilwps"/>
                    <pic:cNvPicPr>
                      <a:picLocks noChangeAspect="1"/>
                    </pic:cNvPicPr>
                  </pic:nvPicPr>
                  <pic:blipFill>
                    <a:blip r:embed="rId155">
                      <a:extLst>
                        <a:ext uri="{96DAC541-7B7A-43D3-8B79-37D633B846F1}">
                          <asvg:svgBlip xmlns:asvg="http://schemas.microsoft.com/office/drawing/2016/SVG/main" r:embed="rId156"/>
                        </a:ext>
                      </a:extLst>
                    </a:blip>
                    <a:stretch>
                      <a:fillRect/>
                    </a:stretch>
                  </pic:blipFill>
                  <pic:spPr>
                    <a:xfrm>
                      <a:off x="0" y="0"/>
                      <a:ext cx="1875155" cy="15684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руб</w:t>
      </w:r>
    </w:p>
    <w:p w14:paraId="0A7B8176">
      <w:pPr>
        <w:spacing w:after="0" w:line="360" w:lineRule="auto"/>
        <w:ind w:firstLine="709"/>
        <w:jc w:val="both"/>
        <w:outlineLvl w:val="0"/>
        <w:rPr>
          <w:rFonts w:ascii="Times New Roman" w:hAnsi="Times New Roman" w:cs="Times New Roman"/>
          <w:color w:val="000000" w:themeColor="text1"/>
          <w:sz w:val="28"/>
          <w:szCs w:val="28"/>
          <w:lang w:val="ru-RU"/>
          <w14:textFill>
            <w14:solidFill>
              <w14:schemeClr w14:val="tx1"/>
            </w14:solidFill>
          </w14:textFill>
        </w:rPr>
      </w:pPr>
      <w:bookmarkStart w:id="46" w:name="_Toc16977"/>
      <w:bookmarkStart w:id="47" w:name="_Toc3904"/>
      <w:r>
        <w:rPr>
          <w:rFonts w:ascii="Times New Roman" w:hAnsi="Times New Roman" w:cs="Times New Roman"/>
          <w:color w:val="000000" w:themeColor="text1"/>
          <w:sz w:val="28"/>
          <w:szCs w:val="28"/>
          <w:lang w:val="ru-RU"/>
          <w14:textFill>
            <w14:solidFill>
              <w14:schemeClr w14:val="tx1"/>
            </w14:solidFill>
          </w14:textFill>
        </w:rPr>
        <w:t>стоимость за вес (с учетом нелинейности)</w:t>
      </w:r>
      <w:bookmarkEnd w:id="46"/>
      <w:bookmarkEnd w:id="47"/>
    </w:p>
    <w:p w14:paraId="3F224CC1">
      <w:pPr>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1419860" cy="229235"/>
            <wp:effectExtent l="0" t="0" r="12700" b="14605"/>
            <wp:docPr id="118" name="2384804F-3998-4D57-9195-F3826E402611-9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2384804F-3998-4D57-9195-F3826E402611-90" descr="wps"/>
                    <pic:cNvPicPr>
                      <a:picLocks noChangeAspect="1"/>
                    </pic:cNvPicPr>
                  </pic:nvPicPr>
                  <pic:blipFill>
                    <a:blip r:embed="rId157">
                      <a:extLst>
                        <a:ext uri="{96DAC541-7B7A-43D3-8B79-37D633B846F1}">
                          <asvg:svgBlip xmlns:asvg="http://schemas.microsoft.com/office/drawing/2016/SVG/main" r:embed="rId158"/>
                        </a:ext>
                      </a:extLst>
                    </a:blip>
                    <a:stretch>
                      <a:fillRect/>
                    </a:stretch>
                  </pic:blipFill>
                  <pic:spPr>
                    <a:xfrm>
                      <a:off x="0" y="0"/>
                      <a:ext cx="1419860" cy="229235"/>
                    </a:xfrm>
                    <a:prstGeom prst="rect">
                      <a:avLst/>
                    </a:prstGeom>
                  </pic:spPr>
                </pic:pic>
              </a:graphicData>
            </a:graphic>
          </wp:inline>
        </w:drawing>
      </w:r>
    </w:p>
    <w:p w14:paraId="21E76D7E">
      <w:pPr>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3762375" cy="204470"/>
            <wp:effectExtent l="0" t="0" r="1905" b="8890"/>
            <wp:docPr id="119" name="2384804F-3998-4D57-9195-F3826E402611-9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2384804F-3998-4D57-9195-F3826E402611-91" descr="wps"/>
                    <pic:cNvPicPr>
                      <a:picLocks noChangeAspect="1"/>
                    </pic:cNvPicPr>
                  </pic:nvPicPr>
                  <pic:blipFill>
                    <a:blip r:embed="rId159">
                      <a:extLst>
                        <a:ext uri="{96DAC541-7B7A-43D3-8B79-37D633B846F1}">
                          <asvg:svgBlip xmlns:asvg="http://schemas.microsoft.com/office/drawing/2016/SVG/main" r:embed="rId160"/>
                        </a:ext>
                      </a:extLst>
                    </a:blip>
                    <a:stretch>
                      <a:fillRect/>
                    </a:stretch>
                  </pic:blipFill>
                  <pic:spPr>
                    <a:xfrm>
                      <a:off x="0" y="0"/>
                      <a:ext cx="3762375" cy="204470"/>
                    </a:xfrm>
                    <a:prstGeom prst="rect">
                      <a:avLst/>
                    </a:prstGeom>
                  </pic:spPr>
                </pic:pic>
              </a:graphicData>
            </a:graphic>
          </wp:inline>
        </w:drawing>
      </w:r>
    </w:p>
    <w:p w14:paraId="46604B65">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2057400" cy="184785"/>
            <wp:effectExtent l="0" t="0" r="0" b="13335"/>
            <wp:docPr id="120" name="2384804F-3998-4D57-9195-F3826E402611-9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2384804F-3998-4D57-9195-F3826E402611-92" descr="wps"/>
                    <pic:cNvPicPr>
                      <a:picLocks noChangeAspect="1"/>
                    </pic:cNvPicPr>
                  </pic:nvPicPr>
                  <pic:blipFill>
                    <a:blip r:embed="rId161">
                      <a:extLst>
                        <a:ext uri="{96DAC541-7B7A-43D3-8B79-37D633B846F1}">
                          <asvg:svgBlip xmlns:asvg="http://schemas.microsoft.com/office/drawing/2016/SVG/main" r:embed="rId162"/>
                        </a:ext>
                      </a:extLst>
                    </a:blip>
                    <a:stretch>
                      <a:fillRect/>
                    </a:stretch>
                  </pic:blipFill>
                  <pic:spPr>
                    <a:xfrm>
                      <a:off x="0" y="0"/>
                      <a:ext cx="2057400" cy="18478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руб</w:t>
      </w:r>
    </w:p>
    <w:p w14:paraId="77394C9C">
      <w:pPr>
        <w:spacing w:after="0" w:line="360" w:lineRule="auto"/>
        <w:ind w:firstLine="709"/>
        <w:jc w:val="both"/>
        <w:outlineLvl w:val="0"/>
        <w:rPr>
          <w:rFonts w:ascii="Times New Roman" w:hAnsi="Times New Roman" w:cs="Times New Roman"/>
          <w:color w:val="000000" w:themeColor="text1"/>
          <w:sz w:val="28"/>
          <w:szCs w:val="28"/>
          <w:lang w:val="ru-RU"/>
          <w14:textFill>
            <w14:solidFill>
              <w14:schemeClr w14:val="tx1"/>
            </w14:solidFill>
          </w14:textFill>
        </w:rPr>
      </w:pPr>
      <w:bookmarkStart w:id="48" w:name="_Toc17074"/>
      <w:bookmarkStart w:id="49" w:name="_Toc31429"/>
      <w:r>
        <w:rPr>
          <w:rFonts w:ascii="Times New Roman" w:hAnsi="Times New Roman" w:cs="Times New Roman"/>
          <w:color w:val="000000" w:themeColor="text1"/>
          <w:sz w:val="28"/>
          <w:szCs w:val="28"/>
          <w:lang w:val="ru-RU"/>
          <w14:textFill>
            <w14:solidFill>
              <w14:schemeClr w14:val="tx1"/>
            </w14:solidFill>
          </w14:textFill>
        </w:rPr>
        <w:t>стоимость за объем</w:t>
      </w:r>
      <w:bookmarkEnd w:id="48"/>
      <w:bookmarkEnd w:id="49"/>
    </w:p>
    <w:p w14:paraId="6C3D0497">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drawing>
          <wp:inline distT="0" distB="0" distL="114300" distR="114300">
            <wp:extent cx="1627505" cy="194945"/>
            <wp:effectExtent l="0" t="0" r="3175" b="3175"/>
            <wp:docPr id="121" name="2384804F-3998-4D57-9195-F3826E402611-9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2384804F-3998-4D57-9195-F3826E402611-93" descr="wps"/>
                    <pic:cNvPicPr>
                      <a:picLocks noChangeAspect="1"/>
                    </pic:cNvPicPr>
                  </pic:nvPicPr>
                  <pic:blipFill>
                    <a:blip r:embed="rId163">
                      <a:extLst>
                        <a:ext uri="{96DAC541-7B7A-43D3-8B79-37D633B846F1}">
                          <asvg:svgBlip xmlns:asvg="http://schemas.microsoft.com/office/drawing/2016/SVG/main" r:embed="rId164"/>
                        </a:ext>
                      </a:extLst>
                    </a:blip>
                    <a:stretch>
                      <a:fillRect/>
                    </a:stretch>
                  </pic:blipFill>
                  <pic:spPr>
                    <a:xfrm>
                      <a:off x="0" y="0"/>
                      <a:ext cx="1627505" cy="194945"/>
                    </a:xfrm>
                    <a:prstGeom prst="rect">
                      <a:avLst/>
                    </a:prstGeom>
                  </pic:spPr>
                </pic:pic>
              </a:graphicData>
            </a:graphic>
          </wp:inline>
        </w:drawing>
      </w:r>
    </w:p>
    <w:p w14:paraId="7BE601DF">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drawing>
          <wp:inline distT="0" distB="0" distL="114300" distR="114300">
            <wp:extent cx="4205605" cy="201930"/>
            <wp:effectExtent l="0" t="0" r="635" b="11430"/>
            <wp:docPr id="122" name="2384804F-3998-4D57-9195-F3826E402611-9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2384804F-3998-4D57-9195-F3826E402611-94" descr="wps"/>
                    <pic:cNvPicPr>
                      <a:picLocks noChangeAspect="1"/>
                    </pic:cNvPicPr>
                  </pic:nvPicPr>
                  <pic:blipFill>
                    <a:blip r:embed="rId165">
                      <a:extLst>
                        <a:ext uri="{96DAC541-7B7A-43D3-8B79-37D633B846F1}">
                          <asvg:svgBlip xmlns:asvg="http://schemas.microsoft.com/office/drawing/2016/SVG/main" r:embed="rId166"/>
                        </a:ext>
                      </a:extLst>
                    </a:blip>
                    <a:stretch>
                      <a:fillRect/>
                    </a:stretch>
                  </pic:blipFill>
                  <pic:spPr>
                    <a:xfrm>
                      <a:off x="0" y="0"/>
                      <a:ext cx="4205605" cy="201930"/>
                    </a:xfrm>
                    <a:prstGeom prst="rect">
                      <a:avLst/>
                    </a:prstGeom>
                  </pic:spPr>
                </pic:pic>
              </a:graphicData>
            </a:graphic>
          </wp:inline>
        </w:drawing>
      </w:r>
    </w:p>
    <w:p w14:paraId="41E2D34E">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drawing>
          <wp:inline distT="0" distB="0" distL="114300" distR="114300">
            <wp:extent cx="2271395" cy="158115"/>
            <wp:effectExtent l="0" t="0" r="14605" b="9525"/>
            <wp:docPr id="123" name="2384804F-3998-4D57-9195-F3826E402611-9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2384804F-3998-4D57-9195-F3826E402611-95" descr="wps"/>
                    <pic:cNvPicPr>
                      <a:picLocks noChangeAspect="1"/>
                    </pic:cNvPicPr>
                  </pic:nvPicPr>
                  <pic:blipFill>
                    <a:blip r:embed="rId167">
                      <a:extLst>
                        <a:ext uri="{96DAC541-7B7A-43D3-8B79-37D633B846F1}">
                          <asvg:svgBlip xmlns:asvg="http://schemas.microsoft.com/office/drawing/2016/SVG/main" r:embed="rId168"/>
                        </a:ext>
                      </a:extLst>
                    </a:blip>
                    <a:stretch>
                      <a:fillRect/>
                    </a:stretch>
                  </pic:blipFill>
                  <pic:spPr>
                    <a:xfrm>
                      <a:off x="0" y="0"/>
                      <a:ext cx="2271395" cy="15811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руб</w:t>
      </w:r>
    </w:p>
    <w:p w14:paraId="35D12497">
      <w:pPr>
        <w:spacing w:after="0" w:line="360" w:lineRule="auto"/>
        <w:ind w:firstLine="709"/>
        <w:jc w:val="both"/>
        <w:outlineLvl w:val="0"/>
        <w:rPr>
          <w:rFonts w:ascii="Times New Roman" w:hAnsi="Times New Roman" w:cs="Times New Roman"/>
          <w:color w:val="000000" w:themeColor="text1"/>
          <w:sz w:val="28"/>
          <w:szCs w:val="28"/>
          <w:lang w:val="ru-RU"/>
          <w14:textFill>
            <w14:solidFill>
              <w14:schemeClr w14:val="tx1"/>
            </w14:solidFill>
          </w14:textFill>
        </w:rPr>
      </w:pPr>
      <w:bookmarkStart w:id="50" w:name="_Toc25116"/>
      <w:bookmarkStart w:id="51" w:name="_Toc11363"/>
      <w:r>
        <w:rPr>
          <w:rFonts w:ascii="Times New Roman" w:hAnsi="Times New Roman" w:cs="Times New Roman"/>
          <w:color w:val="000000" w:themeColor="text1"/>
          <w:sz w:val="28"/>
          <w:szCs w:val="28"/>
          <w:lang w:val="ru-RU"/>
          <w14:textFill>
            <w14:solidFill>
              <w14:schemeClr w14:val="tx1"/>
            </w14:solidFill>
          </w14:textFill>
        </w:rPr>
        <w:t>надбавка за время суток (час пик)</w:t>
      </w:r>
      <w:bookmarkEnd w:id="50"/>
      <w:bookmarkEnd w:id="51"/>
    </w:p>
    <w:p w14:paraId="337572BF">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drawing>
          <wp:inline distT="0" distB="0" distL="114300" distR="114300">
            <wp:extent cx="4686300" cy="381000"/>
            <wp:effectExtent l="0" t="0" r="7620" b="0"/>
            <wp:docPr id="124" name="2384804F-3998-4D57-9195-F3826E402611-9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2384804F-3998-4D57-9195-F3826E402611-96" descr="wps"/>
                    <pic:cNvPicPr>
                      <a:picLocks noChangeAspect="1"/>
                    </pic:cNvPicPr>
                  </pic:nvPicPr>
                  <pic:blipFill>
                    <a:blip r:embed="rId169">
                      <a:extLst>
                        <a:ext uri="{96DAC541-7B7A-43D3-8B79-37D633B846F1}">
                          <asvg:svgBlip xmlns:asvg="http://schemas.microsoft.com/office/drawing/2016/SVG/main" r:embed="rId170"/>
                        </a:ext>
                      </a:extLst>
                    </a:blip>
                    <a:stretch>
                      <a:fillRect/>
                    </a:stretch>
                  </pic:blipFill>
                  <pic:spPr>
                    <a:xfrm>
                      <a:off x="0" y="0"/>
                      <a:ext cx="4686300" cy="381000"/>
                    </a:xfrm>
                    <a:prstGeom prst="rect">
                      <a:avLst/>
                    </a:prstGeom>
                  </pic:spPr>
                </pic:pic>
              </a:graphicData>
            </a:graphic>
          </wp:inline>
        </w:drawing>
      </w:r>
    </w:p>
    <w:p w14:paraId="3BBFE493">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drawing>
          <wp:inline distT="0" distB="0" distL="114300" distR="114300">
            <wp:extent cx="1586230" cy="339725"/>
            <wp:effectExtent l="0" t="0" r="0" b="10795"/>
            <wp:docPr id="125" name="2384804F-3998-4D57-9195-F3826E402611-9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2384804F-3998-4D57-9195-F3826E402611-97" descr="wps"/>
                    <pic:cNvPicPr>
                      <a:picLocks noChangeAspect="1"/>
                    </pic:cNvPicPr>
                  </pic:nvPicPr>
                  <pic:blipFill>
                    <a:blip r:embed="rId171">
                      <a:extLst>
                        <a:ext uri="{96DAC541-7B7A-43D3-8B79-37D633B846F1}">
                          <asvg:svgBlip xmlns:asvg="http://schemas.microsoft.com/office/drawing/2016/SVG/main" r:embed="rId172"/>
                        </a:ext>
                      </a:extLst>
                    </a:blip>
                    <a:stretch>
                      <a:fillRect/>
                    </a:stretch>
                  </pic:blipFill>
                  <pic:spPr>
                    <a:xfrm>
                      <a:off x="0" y="0"/>
                      <a:ext cx="1586230" cy="33972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рад</w:t>
      </w:r>
    </w:p>
    <w:p w14:paraId="4BB0B76A">
      <w:pPr>
        <w:spacing w:after="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drawing>
          <wp:inline distT="0" distB="0" distL="114300" distR="114300">
            <wp:extent cx="1310005" cy="165735"/>
            <wp:effectExtent l="0" t="0" r="635" b="1905"/>
            <wp:docPr id="126" name="2384804F-3998-4D57-9195-F3826E402611-9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2384804F-3998-4D57-9195-F3826E402611-98" descr="wps"/>
                    <pic:cNvPicPr>
                      <a:picLocks noChangeAspect="1"/>
                    </pic:cNvPicPr>
                  </pic:nvPicPr>
                  <pic:blipFill>
                    <a:blip r:embed="rId173">
                      <a:extLst>
                        <a:ext uri="{96DAC541-7B7A-43D3-8B79-37D633B846F1}">
                          <asvg:svgBlip xmlns:asvg="http://schemas.microsoft.com/office/drawing/2016/SVG/main" r:embed="rId174"/>
                        </a:ext>
                      </a:extLst>
                    </a:blip>
                    <a:stretch>
                      <a:fillRect/>
                    </a:stretch>
                  </pic:blipFill>
                  <pic:spPr>
                    <a:xfrm>
                      <a:off x="0" y="0"/>
                      <a:ext cx="1310005" cy="165735"/>
                    </a:xfrm>
                    <a:prstGeom prst="rect">
                      <a:avLst/>
                    </a:prstGeom>
                  </pic:spPr>
                </pic:pic>
              </a:graphicData>
            </a:graphic>
          </wp:inline>
        </w:drawing>
      </w:r>
    </w:p>
    <w:p w14:paraId="55793972">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1896745" cy="148590"/>
            <wp:effectExtent l="0" t="0" r="8255" b="3810"/>
            <wp:docPr id="127" name="2384804F-3998-4D57-9195-F3826E402611-9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2384804F-3998-4D57-9195-F3826E402611-99" descr="wps"/>
                    <pic:cNvPicPr>
                      <a:picLocks noChangeAspect="1"/>
                    </pic:cNvPicPr>
                  </pic:nvPicPr>
                  <pic:blipFill>
                    <a:blip r:embed="rId175">
                      <a:extLst>
                        <a:ext uri="{96DAC541-7B7A-43D3-8B79-37D633B846F1}">
                          <asvg:svgBlip xmlns:asvg="http://schemas.microsoft.com/office/drawing/2016/SVG/main" r:embed="rId176"/>
                        </a:ext>
                      </a:extLst>
                    </a:blip>
                    <a:stretch>
                      <a:fillRect/>
                    </a:stretch>
                  </pic:blipFill>
                  <pic:spPr>
                    <a:xfrm>
                      <a:off x="0" y="0"/>
                      <a:ext cx="1896745" cy="14859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руб</w:t>
      </w:r>
      <w:bookmarkStart w:id="52" w:name="_Toc9607"/>
    </w:p>
    <w:p w14:paraId="269D9F62">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w:t>
      </w:r>
      <w:r>
        <w:rPr>
          <w:rFonts w:ascii="Times New Roman" w:hAnsi="Times New Roman" w:cs="Times New Roman"/>
          <w:color w:val="000000" w:themeColor="text1"/>
          <w:sz w:val="28"/>
          <w:szCs w:val="28"/>
          <w:lang w:val="en-US"/>
          <w14:textFill>
            <w14:solidFill>
              <w14:schemeClr w14:val="tx1"/>
            </w14:solidFill>
          </w14:textFill>
        </w:rPr>
        <w:t>адбавка за спрос</w:t>
      </w:r>
      <w:bookmarkEnd w:id="52"/>
    </w:p>
    <w:p w14:paraId="07F84BB2">
      <w:pPr>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color w:val="000000" w:themeColor="text1"/>
          <w:sz w:val="28"/>
          <w14:textFill>
            <w14:solidFill>
              <w14:schemeClr w14:val="tx1"/>
            </w14:solidFill>
          </w14:textFill>
        </w:rPr>
        <mc:AlternateContent>
          <mc:Choice Requires="wps">
            <w:drawing>
              <wp:anchor distT="0" distB="0" distL="114300" distR="114300" simplePos="0" relativeHeight="251672576" behindDoc="0" locked="0" layoutInCell="1" allowOverlap="1">
                <wp:simplePos x="0" y="0"/>
                <wp:positionH relativeFrom="column">
                  <wp:posOffset>4228465</wp:posOffset>
                </wp:positionH>
                <wp:positionV relativeFrom="paragraph">
                  <wp:posOffset>55245</wp:posOffset>
                </wp:positionV>
                <wp:extent cx="474345" cy="287020"/>
                <wp:effectExtent l="0" t="0" r="0" b="0"/>
                <wp:wrapNone/>
                <wp:docPr id="129" name="Текстовое поле 129"/>
                <wp:cNvGraphicFramePr/>
                <a:graphic xmlns:a="http://schemas.openxmlformats.org/drawingml/2006/main">
                  <a:graphicData uri="http://schemas.microsoft.com/office/word/2010/wordprocessingShape">
                    <wps:wsp>
                      <wps:cNvSpPr txBox="1"/>
                      <wps:spPr>
                        <a:xfrm>
                          <a:off x="5441950" y="9481820"/>
                          <a:ext cx="474345" cy="287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0C6917">
                            <w:pPr>
                              <w:rPr>
                                <w:lang w:val="ru-RU"/>
                              </w:rPr>
                            </w:pPr>
                            <w:r>
                              <w:rPr>
                                <w:lang w:val="ru-RU"/>
                              </w:rPr>
                              <w:t>руб</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2.95pt;margin-top:4.35pt;height:22.6pt;width:37.35pt;z-index:251672576;mso-width-relative:page;mso-height-relative:page;" filled="f" stroked="f" coordsize="21600,21600" o:gfxdata="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CuFVY6&#10;2gAAAAgBAAAPAAAAAAAAAAEAIAAAACIAAABkcnMvZG93bnJldi54bWxQSwECFAAUAAAACACHTuJA&#10;X6UfYlgCAACHBAAADgAAAAAAAAABACAAAAApAQAAZHJzL2Uyb0RvYy54bWxQSwUGAAAAAAYABgBZ&#10;AQAA8wUAAAAA&#10;">
                <v:fill on="f" focussize="0,0"/>
                <v:stroke on="f" weight="0.5pt"/>
                <v:imagedata o:title=""/>
                <o:lock v:ext="edit" aspectratio="f"/>
                <v:textbox>
                  <w:txbxContent>
                    <w:p w14:paraId="320C6917">
                      <w:pPr>
                        <w:rPr>
                          <w:lang w:val="ru-RU"/>
                        </w:rPr>
                      </w:pPr>
                      <w:r>
                        <w:rPr>
                          <w:lang w:val="ru-RU"/>
                        </w:rPr>
                        <w:t>руб</w:t>
                      </w:r>
                    </w:p>
                  </w:txbxContent>
                </v:textbox>
              </v:shape>
            </w:pict>
          </mc:Fallback>
        </mc:AlternateContent>
      </w:r>
      <w:r>
        <w:rPr>
          <w:rFonts w:ascii="Times New Roman" w:hAnsi="Times New Roman" w:cs="Times New Roman"/>
          <w:b/>
          <w:bCs/>
          <w:color w:val="000000" w:themeColor="text1"/>
          <w:sz w:val="28"/>
          <w:szCs w:val="28"/>
          <w:lang w:val="ru-RU"/>
          <w14:textFill>
            <w14:solidFill>
              <w14:schemeClr w14:val="tx1"/>
            </w14:solidFill>
          </w14:textFill>
        </w:rPr>
        <w:drawing>
          <wp:inline distT="0" distB="0" distL="114300" distR="114300">
            <wp:extent cx="2715895" cy="384175"/>
            <wp:effectExtent l="0" t="0" r="12065" b="12065"/>
            <wp:docPr id="128" name="2384804F-3998-4D57-9195-F3826E402611-10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2384804F-3998-4D57-9195-F3826E402611-100" descr="wps"/>
                    <pic:cNvPicPr>
                      <a:picLocks noChangeAspect="1"/>
                    </pic:cNvPicPr>
                  </pic:nvPicPr>
                  <pic:blipFill>
                    <a:blip r:embed="rId177">
                      <a:extLst>
                        <a:ext uri="{96DAC541-7B7A-43D3-8B79-37D633B846F1}">
                          <asvg:svgBlip xmlns:asvg="http://schemas.microsoft.com/office/drawing/2016/SVG/main" r:embed="rId178"/>
                        </a:ext>
                      </a:extLst>
                    </a:blip>
                    <a:stretch>
                      <a:fillRect/>
                    </a:stretch>
                  </pic:blipFill>
                  <pic:spPr>
                    <a:xfrm>
                      <a:off x="0" y="0"/>
                      <a:ext cx="2715895" cy="384175"/>
                    </a:xfrm>
                    <a:prstGeom prst="rect">
                      <a:avLst/>
                    </a:prstGeom>
                  </pic:spPr>
                </pic:pic>
              </a:graphicData>
            </a:graphic>
          </wp:inline>
        </w:drawing>
      </w:r>
    </w:p>
    <w:p w14:paraId="5B7C9E04">
      <w:pPr>
        <w:spacing w:after="0" w:line="360" w:lineRule="auto"/>
        <w:ind w:firstLine="709"/>
        <w:jc w:val="both"/>
        <w:outlineLvl w:val="0"/>
        <w:rPr>
          <w:rFonts w:ascii="Times New Roman" w:hAnsi="Times New Roman" w:cs="Times New Roman"/>
          <w:color w:val="000000" w:themeColor="text1"/>
          <w:sz w:val="28"/>
          <w:szCs w:val="28"/>
          <w:lang w:val="ru-RU"/>
          <w14:textFill>
            <w14:solidFill>
              <w14:schemeClr w14:val="tx1"/>
            </w14:solidFill>
          </w14:textFill>
        </w:rPr>
      </w:pPr>
      <w:bookmarkStart w:id="53" w:name="_Toc29519"/>
      <w:bookmarkStart w:id="54" w:name="_Toc20172"/>
      <w:r>
        <w:rPr>
          <w:rFonts w:ascii="Times New Roman" w:hAnsi="Times New Roman" w:cs="Times New Roman"/>
          <w:color w:val="000000" w:themeColor="text1"/>
          <w:sz w:val="28"/>
          <w:szCs w:val="28"/>
          <w:lang w:val="ru-RU"/>
          <w14:textFill>
            <w14:solidFill>
              <w14:schemeClr w14:val="tx1"/>
            </w14:solidFill>
          </w14:textFill>
        </w:rPr>
        <w:t>итоговая стоимость:</w:t>
      </w:r>
      <w:bookmarkEnd w:id="53"/>
      <w:bookmarkEnd w:id="54"/>
    </w:p>
    <w:p w14:paraId="56C6DBB0">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3712845" cy="134620"/>
            <wp:effectExtent l="0" t="0" r="5715" b="2540"/>
            <wp:docPr id="130" name="2384804F-3998-4D57-9195-F3826E402611-10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2384804F-3998-4D57-9195-F3826E402611-101" descr="wps"/>
                    <pic:cNvPicPr>
                      <a:picLocks noChangeAspect="1"/>
                    </pic:cNvPicPr>
                  </pic:nvPicPr>
                  <pic:blipFill>
                    <a:blip r:embed="rId179">
                      <a:extLst>
                        <a:ext uri="{96DAC541-7B7A-43D3-8B79-37D633B846F1}">
                          <asvg:svgBlip xmlns:asvg="http://schemas.microsoft.com/office/drawing/2016/SVG/main" r:embed="rId180"/>
                        </a:ext>
                      </a:extLst>
                    </a:blip>
                    <a:stretch>
                      <a:fillRect/>
                    </a:stretch>
                  </pic:blipFill>
                  <pic:spPr>
                    <a:xfrm>
                      <a:off x="0" y="0"/>
                      <a:ext cx="3712845" cy="13462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xml:space="preserve"> руб</w:t>
      </w:r>
    </w:p>
    <w:p w14:paraId="25E6DFC8">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Таким образом, прогнозируемая стоимость доставки составит</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759 рублей.</w:t>
      </w:r>
    </w:p>
    <w:p w14:paraId="39102EB6">
      <w:pPr>
        <w:keepNext w:val="0"/>
        <w:keepLines w:val="0"/>
        <w:pageBreakBefore w:val="0"/>
        <w:widowControl/>
        <w:kinsoku/>
        <w:wordWrap/>
        <w:overflowPunct/>
        <w:topLinePunct w:val="0"/>
        <w:autoSpaceDE/>
        <w:autoSpaceDN/>
        <w:bidi w:val="0"/>
        <w:adjustRightInd/>
        <w:snapToGrid/>
        <w:spacing w:beforeAutospacing="0" w:after="0" w:afterAutospacing="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t>2.2.4.4 Обоснование выбора гибридной модели</w:t>
      </w:r>
    </w:p>
    <w:p w14:paraId="5F2EE55B">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Выбор гибридной модели (XGBoost + нейронная сеть) обоснован следующими факторами: высокой точностью (MAPE = 8,2% против 13–18% у базовых методов, что означает снижение ошибки прогноза на 5–10 процентных пунктов); учётом нелинейностей (нейросетевая компонента позволяет моделировать сложные взаимодействия признаков, например, влияние веса и объема при разных расстояниях); устойчивостью к выбросам (XGBoost обеспечивает робастность к аномальным значениям в обучающих данных); а также интерпретируемостью (базовая линейная компонента позволяет объяснить клиенту структуру цены).</w:t>
      </w:r>
    </w:p>
    <w:p w14:paraId="74206E1F">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4551045" cy="2247900"/>
            <wp:effectExtent l="0" t="0" r="0" b="7620"/>
            <wp:docPr id="131" name="Изображение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Изображение 7" descr="IMG_256"/>
                    <pic:cNvPicPr>
                      <a:picLocks noChangeAspect="1"/>
                    </pic:cNvPicPr>
                  </pic:nvPicPr>
                  <pic:blipFill>
                    <a:blip r:embed="rId181"/>
                    <a:srcRect t="9131" b="7875"/>
                    <a:stretch>
                      <a:fillRect/>
                    </a:stretch>
                  </pic:blipFill>
                  <pic:spPr>
                    <a:xfrm>
                      <a:off x="0" y="0"/>
                      <a:ext cx="4551045" cy="2247900"/>
                    </a:xfrm>
                    <a:prstGeom prst="rect">
                      <a:avLst/>
                    </a:prstGeom>
                    <a:noFill/>
                    <a:ln w="9525">
                      <a:noFill/>
                    </a:ln>
                  </pic:spPr>
                </pic:pic>
              </a:graphicData>
            </a:graphic>
          </wp:inline>
        </w:drawing>
      </w:r>
    </w:p>
    <w:p w14:paraId="1B2D8583">
      <w:pPr>
        <w:pStyle w:val="21"/>
        <w:pageBreakBefore w:val="0"/>
        <w:widowControl/>
        <w:kinsoku/>
        <w:wordWrap/>
        <w:overflowPunct/>
        <w:topLinePunct w:val="0"/>
        <w:autoSpaceDE/>
        <w:autoSpaceDN/>
        <w:bidi w:val="0"/>
        <w:adjustRightInd/>
        <w:snapToGrid/>
        <w:spacing w:beforeAutospacing="0" w:afterAutospacing="0" w:line="360" w:lineRule="auto"/>
        <w:jc w:val="center"/>
        <w:textAlignment w:val="auto"/>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Рисунок 2.3 – Сравнение точности прогнозирования стоимости различными методами</w:t>
      </w:r>
    </w:p>
    <w:p w14:paraId="3C67BBF2">
      <w:pPr>
        <w:pStyle w:val="3"/>
        <w:pageBreakBefore w:val="0"/>
        <w:widowControl/>
        <w:kinsoku/>
        <w:wordWrap/>
        <w:overflowPunct/>
        <w:topLinePunct w:val="0"/>
        <w:autoSpaceDE/>
        <w:autoSpaceDN/>
        <w:bidi w:val="0"/>
        <w:adjustRightInd/>
        <w:snapToGrid/>
        <w:spacing w:before="0" w:line="360" w:lineRule="auto"/>
        <w:jc w:val="center"/>
        <w:textAlignment w:val="auto"/>
        <w:rPr>
          <w:rFonts w:ascii="Times New Roman" w:hAnsi="Times New Roman" w:cs="Times New Roman"/>
          <w:b/>
          <w:bCs/>
          <w:color w:val="000000" w:themeColor="text1"/>
          <w:sz w:val="28"/>
          <w:szCs w:val="28"/>
          <w:lang w:val="ru-RU"/>
          <w14:textFill>
            <w14:solidFill>
              <w14:schemeClr w14:val="tx1"/>
            </w14:solidFill>
          </w14:textFill>
        </w:rPr>
      </w:pPr>
      <w:bookmarkStart w:id="55" w:name="_Toc32607"/>
      <w:r>
        <w:rPr>
          <w:rFonts w:ascii="Times New Roman" w:hAnsi="Times New Roman" w:cs="Times New Roman"/>
          <w:b/>
          <w:bCs/>
          <w:color w:val="000000" w:themeColor="text1"/>
          <w:sz w:val="28"/>
          <w:szCs w:val="28"/>
          <w:lang w:val="ru-RU"/>
          <w14:textFill>
            <w14:solidFill>
              <w14:schemeClr w14:val="tx1"/>
            </w14:solidFill>
          </w14:textFill>
        </w:rPr>
        <w:t>2.3 Разработка и обоснование алгоритмов автоматизированного планирования загрузки транспортного средства</w:t>
      </w:r>
      <w:bookmarkEnd w:id="55"/>
    </w:p>
    <w:p w14:paraId="72A20615">
      <w:pPr>
        <w:pStyle w:val="4"/>
        <w:spacing w:beforeAutospacing="0" w:afterAutospacing="0" w:line="360" w:lineRule="auto"/>
        <w:ind w:firstLine="709"/>
        <w:jc w:val="center"/>
        <w:rPr>
          <w:rFonts w:hint="default" w:ascii="Times New Roman" w:hAnsi="Times New Roman"/>
          <w:color w:val="000000" w:themeColor="text1"/>
          <w:sz w:val="28"/>
          <w:szCs w:val="28"/>
          <w:lang w:val="ru-RU"/>
          <w14:textFill>
            <w14:solidFill>
              <w14:schemeClr w14:val="tx1"/>
            </w14:solidFill>
          </w14:textFill>
        </w:rPr>
      </w:pPr>
      <w:bookmarkStart w:id="56" w:name="_Toc17263"/>
      <w:r>
        <w:rPr>
          <w:rFonts w:hint="default" w:ascii="Times New Roman" w:hAnsi="Times New Roman"/>
          <w:color w:val="000000" w:themeColor="text1"/>
          <w:sz w:val="28"/>
          <w:szCs w:val="28"/>
          <w:lang w:val="ru-RU"/>
          <w14:textFill>
            <w14:solidFill>
              <w14:schemeClr w14:val="tx1"/>
            </w14:solidFill>
          </w14:textFill>
        </w:rPr>
        <w:t>2.3.1 Алгоритм автоматической упаковки грузов (задача бин-пакинга)</w:t>
      </w:r>
      <w:bookmarkEnd w:id="56"/>
    </w:p>
    <w:p w14:paraId="4CD0454B">
      <w:pPr>
        <w:pStyle w:val="21"/>
        <w:spacing w:beforeAutospacing="0" w:afterAutospacing="0" w:line="360" w:lineRule="auto"/>
        <w:ind w:firstLine="709"/>
        <w:jc w:val="both"/>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Для автоматизации размещения грузов в кузове транспортного средства применяется алгоритм решения задачи трехмерной упаковки (3</w:t>
      </w:r>
      <w:r>
        <w:rPr>
          <w:color w:val="000000" w:themeColor="text1"/>
          <w:sz w:val="28"/>
          <w:szCs w:val="28"/>
          <w14:textFill>
            <w14:solidFill>
              <w14:schemeClr w14:val="tx1"/>
            </w14:solidFill>
          </w14:textFill>
        </w:rPr>
        <w:t>D</w:t>
      </w:r>
      <w:r>
        <w:rPr>
          <w:color w:val="000000" w:themeColor="text1"/>
          <w:sz w:val="28"/>
          <w:szCs w:val="28"/>
          <w:lang w:val="ru-RU"/>
          <w14:textFill>
            <w14:solidFill>
              <w14:schemeClr w14:val="tx1"/>
            </w14:solidFill>
          </w14:textFill>
        </w:rPr>
        <w:t xml:space="preserve"> </w:t>
      </w:r>
      <w:r>
        <w:rPr>
          <w:color w:val="000000" w:themeColor="text1"/>
          <w:sz w:val="28"/>
          <w:szCs w:val="28"/>
          <w14:textFill>
            <w14:solidFill>
              <w14:schemeClr w14:val="tx1"/>
            </w14:solidFill>
          </w14:textFill>
        </w:rPr>
        <w:t>Bin</w:t>
      </w:r>
      <w:r>
        <w:rPr>
          <w:color w:val="000000" w:themeColor="text1"/>
          <w:sz w:val="28"/>
          <w:szCs w:val="28"/>
          <w:lang w:val="ru-RU"/>
          <w14:textFill>
            <w14:solidFill>
              <w14:schemeClr w14:val="tx1"/>
            </w14:solidFill>
          </w14:textFill>
        </w:rPr>
        <w:t xml:space="preserve"> </w:t>
      </w:r>
      <w:r>
        <w:rPr>
          <w:color w:val="000000" w:themeColor="text1"/>
          <w:sz w:val="28"/>
          <w:szCs w:val="28"/>
          <w14:textFill>
            <w14:solidFill>
              <w14:schemeClr w14:val="tx1"/>
            </w14:solidFill>
          </w14:textFill>
        </w:rPr>
        <w:t>Packing</w:t>
      </w:r>
      <w:r>
        <w:rPr>
          <w:color w:val="000000" w:themeColor="text1"/>
          <w:sz w:val="28"/>
          <w:szCs w:val="28"/>
          <w:lang w:val="ru-RU"/>
          <w14:textFill>
            <w14:solidFill>
              <w14:schemeClr w14:val="tx1"/>
            </w14:solidFill>
          </w14:textFill>
        </w:rPr>
        <w:t>) [14].</w:t>
      </w:r>
    </w:p>
    <w:p w14:paraId="6CFF3D36">
      <w:pPr>
        <w:pStyle w:val="21"/>
        <w:spacing w:beforeAutospacing="0" w:afterAutospacing="0" w:line="360" w:lineRule="auto"/>
        <w:ind w:firstLine="709"/>
        <w:jc w:val="both"/>
        <w:rPr>
          <w:b/>
          <w:bCs/>
          <w:color w:val="000000" w:themeColor="text1"/>
          <w:sz w:val="28"/>
          <w:szCs w:val="28"/>
          <w:lang w:val="ru-RU"/>
          <w14:textFill>
            <w14:solidFill>
              <w14:schemeClr w14:val="tx1"/>
            </w14:solidFill>
          </w14:textFill>
        </w:rPr>
      </w:pPr>
      <w:r>
        <w:rPr>
          <w:b/>
          <w:bCs/>
          <w:color w:val="000000" w:themeColor="text1"/>
          <w:sz w:val="28"/>
          <w:szCs w:val="28"/>
          <w:lang w:val="ru-RU"/>
          <w14:textFill>
            <w14:solidFill>
              <w14:schemeClr w14:val="tx1"/>
            </w14:solidFill>
          </w14:textFill>
        </w:rPr>
        <w:t>2.3.1.1 Математическая постановка</w:t>
      </w:r>
    </w:p>
    <w:p w14:paraId="16DC4132">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jc w:val="both"/>
        <w:textAlignment w:val="auto"/>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 xml:space="preserve">Задача трехмерной упаковки формулируется следующим образом. Имеется контейнер (кузов </w:t>
      </w:r>
      <w:r>
        <w:rPr>
          <w:color w:val="000000" w:themeColor="text1"/>
          <w:sz w:val="28"/>
          <w:szCs w:val="28"/>
          <w14:textFill>
            <w14:solidFill>
              <w14:schemeClr w14:val="tx1"/>
            </w14:solidFill>
          </w14:textFill>
        </w:rPr>
        <w:drawing>
          <wp:inline distT="0" distB="0" distL="114300" distR="114300">
            <wp:extent cx="261620" cy="130175"/>
            <wp:effectExtent l="0" t="0" r="12700" b="6985"/>
            <wp:docPr id="135" name="2384804F-3998-4D57-9195-F3826E402611-10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2384804F-3998-4D57-9195-F3826E402611-102" descr="wps"/>
                    <pic:cNvPicPr>
                      <a:picLocks noChangeAspect="1"/>
                    </pic:cNvPicPr>
                  </pic:nvPicPr>
                  <pic:blipFill>
                    <a:blip r:embed="rId182">
                      <a:extLst>
                        <a:ext uri="{96DAC541-7B7A-43D3-8B79-37D633B846F1}">
                          <asvg:svgBlip xmlns:asvg="http://schemas.microsoft.com/office/drawing/2016/SVG/main" r:embed="rId183"/>
                        </a:ext>
                      </a:extLst>
                    </a:blip>
                    <a:stretch>
                      <a:fillRect/>
                    </a:stretch>
                  </pic:blipFill>
                  <pic:spPr>
                    <a:xfrm>
                      <a:off x="0" y="0"/>
                      <a:ext cx="261620" cy="130175"/>
                    </a:xfrm>
                    <a:prstGeom prst="rect">
                      <a:avLst/>
                    </a:prstGeom>
                  </pic:spPr>
                </pic:pic>
              </a:graphicData>
            </a:graphic>
          </wp:inline>
        </w:drawing>
      </w:r>
      <w:r>
        <w:rPr>
          <w:color w:val="000000" w:themeColor="text1"/>
          <w:sz w:val="28"/>
          <w:szCs w:val="28"/>
          <w:lang w:val="ru-RU"/>
          <w14:textFill>
            <w14:solidFill>
              <w14:schemeClr w14:val="tx1"/>
            </w14:solidFill>
          </w14:textFill>
        </w:rPr>
        <w:t xml:space="preserve">) с размерами </w:t>
      </w:r>
      <w:r>
        <w:rPr>
          <w:color w:val="000000" w:themeColor="text1"/>
          <w:sz w:val="28"/>
          <w:szCs w:val="28"/>
          <w14:textFill>
            <w14:solidFill>
              <w14:schemeClr w14:val="tx1"/>
            </w14:solidFill>
          </w14:textFill>
        </w:rPr>
        <w:drawing>
          <wp:inline distT="0" distB="0" distL="114300" distR="114300">
            <wp:extent cx="133985" cy="134620"/>
            <wp:effectExtent l="0" t="0" r="3175" b="2540"/>
            <wp:docPr id="132" name="2384804F-3998-4D57-9195-F3826E402611-10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2384804F-3998-4D57-9195-F3826E402611-103" descr="wps"/>
                    <pic:cNvPicPr>
                      <a:picLocks noChangeAspect="1"/>
                    </pic:cNvPicPr>
                  </pic:nvPicPr>
                  <pic:blipFill>
                    <a:blip r:embed="rId184">
                      <a:extLst>
                        <a:ext uri="{96DAC541-7B7A-43D3-8B79-37D633B846F1}">
                          <asvg:svgBlip xmlns:asvg="http://schemas.microsoft.com/office/drawing/2016/SVG/main" r:embed="rId185"/>
                        </a:ext>
                      </a:extLst>
                    </a:blip>
                    <a:stretch>
                      <a:fillRect/>
                    </a:stretch>
                  </pic:blipFill>
                  <pic:spPr>
                    <a:xfrm>
                      <a:off x="0" y="0"/>
                      <a:ext cx="133985" cy="134620"/>
                    </a:xfrm>
                    <a:prstGeom prst="rect">
                      <a:avLst/>
                    </a:prstGeom>
                  </pic:spPr>
                </pic:pic>
              </a:graphicData>
            </a:graphic>
          </wp:inline>
        </w:drawing>
      </w:r>
      <w:r>
        <w:rPr>
          <w:color w:val="000000" w:themeColor="text1"/>
          <w:sz w:val="28"/>
          <w:szCs w:val="28"/>
          <w:lang w:val="ru-RU"/>
          <w14:textFill>
            <w14:solidFill>
              <w14:schemeClr w14:val="tx1"/>
            </w14:solidFill>
          </w14:textFill>
        </w:rPr>
        <w:t xml:space="preserve">(длина), </w:t>
      </w:r>
      <w:r>
        <w:rPr>
          <w:color w:val="000000" w:themeColor="text1"/>
          <w:sz w:val="28"/>
          <w:szCs w:val="28"/>
          <w14:textFill>
            <w14:solidFill>
              <w14:schemeClr w14:val="tx1"/>
            </w14:solidFill>
          </w14:textFill>
        </w:rPr>
        <w:drawing>
          <wp:inline distT="0" distB="0" distL="114300" distR="114300">
            <wp:extent cx="191770" cy="128905"/>
            <wp:effectExtent l="0" t="0" r="6350" b="8255"/>
            <wp:docPr id="133" name="2384804F-3998-4D57-9195-F3826E402611-10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2384804F-3998-4D57-9195-F3826E402611-104" descr="wps"/>
                    <pic:cNvPicPr>
                      <a:picLocks noChangeAspect="1"/>
                    </pic:cNvPicPr>
                  </pic:nvPicPr>
                  <pic:blipFill>
                    <a:blip r:embed="rId186">
                      <a:extLst>
                        <a:ext uri="{96DAC541-7B7A-43D3-8B79-37D633B846F1}">
                          <asvg:svgBlip xmlns:asvg="http://schemas.microsoft.com/office/drawing/2016/SVG/main" r:embed="rId187"/>
                        </a:ext>
                      </a:extLst>
                    </a:blip>
                    <a:stretch>
                      <a:fillRect/>
                    </a:stretch>
                  </pic:blipFill>
                  <pic:spPr>
                    <a:xfrm>
                      <a:off x="0" y="0"/>
                      <a:ext cx="191770" cy="128905"/>
                    </a:xfrm>
                    <a:prstGeom prst="rect">
                      <a:avLst/>
                    </a:prstGeom>
                  </pic:spPr>
                </pic:pic>
              </a:graphicData>
            </a:graphic>
          </wp:inline>
        </w:drawing>
      </w:r>
      <w:r>
        <w:rPr>
          <w:color w:val="000000" w:themeColor="text1"/>
          <w:sz w:val="28"/>
          <w:szCs w:val="28"/>
          <w:lang w:val="ru-RU"/>
          <w14:textFill>
            <w14:solidFill>
              <w14:schemeClr w14:val="tx1"/>
            </w14:solidFill>
          </w14:textFill>
        </w:rPr>
        <w:t xml:space="preserve">(ширина), </w:t>
      </w:r>
      <w:r>
        <w:rPr>
          <w:color w:val="000000" w:themeColor="text1"/>
          <w:sz w:val="28"/>
          <w:szCs w:val="28"/>
          <w14:textFill>
            <w14:solidFill>
              <w14:schemeClr w14:val="tx1"/>
            </w14:solidFill>
          </w14:textFill>
        </w:rPr>
        <w:drawing>
          <wp:inline distT="0" distB="0" distL="114300" distR="114300">
            <wp:extent cx="158115" cy="121920"/>
            <wp:effectExtent l="0" t="0" r="9525" b="0"/>
            <wp:docPr id="134" name="2384804F-3998-4D57-9195-F3826E402611-10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2384804F-3998-4D57-9195-F3826E402611-105" descr="wps"/>
                    <pic:cNvPicPr>
                      <a:picLocks noChangeAspect="1"/>
                    </pic:cNvPicPr>
                  </pic:nvPicPr>
                  <pic:blipFill>
                    <a:blip r:embed="rId188">
                      <a:extLst>
                        <a:ext uri="{96DAC541-7B7A-43D3-8B79-37D633B846F1}">
                          <asvg:svgBlip xmlns:asvg="http://schemas.microsoft.com/office/drawing/2016/SVG/main" r:embed="rId189"/>
                        </a:ext>
                      </a:extLst>
                    </a:blip>
                    <a:stretch>
                      <a:fillRect/>
                    </a:stretch>
                  </pic:blipFill>
                  <pic:spPr>
                    <a:xfrm>
                      <a:off x="0" y="0"/>
                      <a:ext cx="158115" cy="121920"/>
                    </a:xfrm>
                    <a:prstGeom prst="rect">
                      <a:avLst/>
                    </a:prstGeom>
                  </pic:spPr>
                </pic:pic>
              </a:graphicData>
            </a:graphic>
          </wp:inline>
        </w:drawing>
      </w:r>
      <w:r>
        <w:rPr>
          <w:color w:val="000000" w:themeColor="text1"/>
          <w:sz w:val="28"/>
          <w:szCs w:val="28"/>
          <w14:textFill>
            <w14:solidFill>
              <w14:schemeClr w14:val="tx1"/>
            </w14:solidFill>
          </w14:textFill>
        </w:rPr>
        <w:t> </w:t>
      </w:r>
      <w:r>
        <w:rPr>
          <w:color w:val="000000" w:themeColor="text1"/>
          <w:sz w:val="28"/>
          <w:szCs w:val="28"/>
          <w:lang w:val="ru-RU"/>
          <w14:textFill>
            <w14:solidFill>
              <w14:schemeClr w14:val="tx1"/>
            </w14:solidFill>
          </w14:textFill>
        </w:rPr>
        <w:t xml:space="preserve">(высота). Имеется набор грузовых мест </w:t>
      </w:r>
      <w:r>
        <w:rPr>
          <w:color w:val="000000" w:themeColor="text1"/>
          <w:sz w:val="28"/>
          <w:szCs w:val="28"/>
          <w14:textFill>
            <w14:solidFill>
              <w14:schemeClr w14:val="tx1"/>
            </w14:solidFill>
          </w14:textFill>
        </w:rPr>
        <w:drawing>
          <wp:inline distT="0" distB="0" distL="114300" distR="114300">
            <wp:extent cx="758190" cy="143510"/>
            <wp:effectExtent l="0" t="0" r="3810" b="8890"/>
            <wp:docPr id="136" name="2384804F-3998-4D57-9195-F3826E402611-10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2384804F-3998-4D57-9195-F3826E402611-106" descr="wps"/>
                    <pic:cNvPicPr>
                      <a:picLocks noChangeAspect="1"/>
                    </pic:cNvPicPr>
                  </pic:nvPicPr>
                  <pic:blipFill>
                    <a:blip r:embed="rId190">
                      <a:extLst>
                        <a:ext uri="{96DAC541-7B7A-43D3-8B79-37D633B846F1}">
                          <asvg:svgBlip xmlns:asvg="http://schemas.microsoft.com/office/drawing/2016/SVG/main" r:embed="rId191"/>
                        </a:ext>
                      </a:extLst>
                    </a:blip>
                    <a:stretch>
                      <a:fillRect/>
                    </a:stretch>
                  </pic:blipFill>
                  <pic:spPr>
                    <a:xfrm>
                      <a:off x="0" y="0"/>
                      <a:ext cx="758190" cy="143510"/>
                    </a:xfrm>
                    <a:prstGeom prst="rect">
                      <a:avLst/>
                    </a:prstGeom>
                  </pic:spPr>
                </pic:pic>
              </a:graphicData>
            </a:graphic>
          </wp:inline>
        </w:drawing>
      </w:r>
      <w:r>
        <w:rPr>
          <w:color w:val="000000" w:themeColor="text1"/>
          <w:sz w:val="28"/>
          <w:szCs w:val="28"/>
          <w14:textFill>
            <w14:solidFill>
              <w14:schemeClr w14:val="tx1"/>
            </w14:solidFill>
          </w14:textFill>
        </w:rPr>
        <w:t> </w:t>
      </w:r>
      <w:r>
        <w:rPr>
          <w:color w:val="000000" w:themeColor="text1"/>
          <w:sz w:val="28"/>
          <w:szCs w:val="28"/>
          <w:lang w:val="ru-RU"/>
          <w14:textFill>
            <w14:solidFill>
              <w14:schemeClr w14:val="tx1"/>
            </w14:solidFill>
          </w14:textFill>
        </w:rPr>
        <w:t>с размерами</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14:textFill>
            <w14:solidFill>
              <w14:schemeClr w14:val="tx1"/>
            </w14:solidFill>
          </w14:textFill>
        </w:rPr>
        <w:drawing>
          <wp:inline distT="0" distB="0" distL="114300" distR="114300">
            <wp:extent cx="610870" cy="156845"/>
            <wp:effectExtent l="0" t="0" r="13970" b="10795"/>
            <wp:docPr id="137" name="2384804F-3998-4D57-9195-F3826E402611-10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2384804F-3998-4D57-9195-F3826E402611-107" descr="wps"/>
                    <pic:cNvPicPr>
                      <a:picLocks noChangeAspect="1"/>
                    </pic:cNvPicPr>
                  </pic:nvPicPr>
                  <pic:blipFill>
                    <a:blip r:embed="rId192">
                      <a:extLst>
                        <a:ext uri="{96DAC541-7B7A-43D3-8B79-37D633B846F1}">
                          <asvg:svgBlip xmlns:asvg="http://schemas.microsoft.com/office/drawing/2016/SVG/main" r:embed="rId193"/>
                        </a:ext>
                      </a:extLst>
                    </a:blip>
                    <a:stretch>
                      <a:fillRect/>
                    </a:stretch>
                  </pic:blipFill>
                  <pic:spPr>
                    <a:xfrm>
                      <a:off x="0" y="0"/>
                      <a:ext cx="610870" cy="156845"/>
                    </a:xfrm>
                    <a:prstGeom prst="rect">
                      <a:avLst/>
                    </a:prstGeom>
                  </pic:spPr>
                </pic:pic>
              </a:graphicData>
            </a:graphic>
          </wp:inline>
        </w:drawing>
      </w:r>
      <w:r>
        <w:rPr>
          <w:color w:val="000000" w:themeColor="text1"/>
          <w:sz w:val="28"/>
          <w:szCs w:val="28"/>
          <w:lang w:val="ru-RU"/>
          <w14:textFill>
            <w14:solidFill>
              <w14:schemeClr w14:val="tx1"/>
            </w14:solidFill>
          </w14:textFill>
        </w:rPr>
        <w:t>​. Необходимо разместить все грузы в контейнере, соблюдая ограничения:</w:t>
      </w:r>
    </w:p>
    <w:p w14:paraId="1ABDE951">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drawing>
          <wp:inline distT="0" distB="0" distL="114300" distR="114300">
            <wp:extent cx="2119630" cy="489585"/>
            <wp:effectExtent l="0" t="0" r="13970" b="13335"/>
            <wp:docPr id="138" name="2384804F-3998-4D57-9195-F3826E402611-108" descr="C:/Users/1/AppData/Local/Temp/wps.lGDV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2384804F-3998-4D57-9195-F3826E402611-108" descr="C:/Users/1/AppData/Local/Temp/wps.lGDVilwps"/>
                    <pic:cNvPicPr>
                      <a:picLocks noChangeAspect="1"/>
                    </pic:cNvPicPr>
                  </pic:nvPicPr>
                  <pic:blipFill>
                    <a:blip r:embed="rId194">
                      <a:extLst>
                        <a:ext uri="{96DAC541-7B7A-43D3-8B79-37D633B846F1}">
                          <asvg:svgBlip xmlns:asvg="http://schemas.microsoft.com/office/drawing/2016/SVG/main" r:embed="rId195"/>
                        </a:ext>
                      </a:extLst>
                    </a:blip>
                    <a:stretch>
                      <a:fillRect/>
                    </a:stretch>
                  </pic:blipFill>
                  <pic:spPr>
                    <a:xfrm>
                      <a:off x="0" y="0"/>
                      <a:ext cx="2119357" cy="489615"/>
                    </a:xfrm>
                    <a:prstGeom prst="rect">
                      <a:avLst/>
                    </a:prstGeom>
                  </pic:spPr>
                </pic:pic>
              </a:graphicData>
            </a:graphic>
          </wp:inline>
        </w:drawing>
      </w:r>
    </w:p>
    <w:p w14:paraId="02AC8D37">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jc w:val="both"/>
        <w:textAlignment w:val="auto"/>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при условиях:</w:t>
      </w:r>
    </w:p>
    <w:p w14:paraId="30B220B7">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ind w:left="1418" w:leftChars="0" w:firstLine="709"/>
        <w:textAlignment w:val="auto"/>
        <w:rPr>
          <w:color w:val="000000" w:themeColor="text1"/>
          <w:sz w:val="28"/>
          <w:szCs w:val="28"/>
          <w:lang w:val="ru-RU"/>
          <w14:textFill>
            <w14:solidFill>
              <w14:schemeClr w14:val="tx1"/>
            </w14:solidFill>
          </w14:textFill>
        </w:rPr>
      </w:pPr>
      <w:r>
        <w:rPr>
          <w:color w:val="000000" w:themeColor="text1"/>
          <w:sz w:val="28"/>
          <w:szCs w:val="28"/>
          <w14:textFill>
            <w14:solidFill>
              <w14:schemeClr w14:val="tx1"/>
            </w14:solidFill>
          </w14:textFill>
        </w:rPr>
        <w:drawing>
          <wp:inline distT="0" distB="0" distL="114300" distR="114300">
            <wp:extent cx="3027680" cy="148590"/>
            <wp:effectExtent l="0" t="0" r="5080" b="3810"/>
            <wp:docPr id="139" name="2384804F-3998-4D57-9195-F3826E402611-10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2384804F-3998-4D57-9195-F3826E402611-109" descr="wps"/>
                    <pic:cNvPicPr>
                      <a:picLocks noChangeAspect="1"/>
                    </pic:cNvPicPr>
                  </pic:nvPicPr>
                  <pic:blipFill>
                    <a:blip r:embed="rId196">
                      <a:extLst>
                        <a:ext uri="{96DAC541-7B7A-43D3-8B79-37D633B846F1}">
                          <asvg:svgBlip xmlns:asvg="http://schemas.microsoft.com/office/drawing/2016/SVG/main" r:embed="rId197"/>
                        </a:ext>
                      </a:extLst>
                    </a:blip>
                    <a:stretch>
                      <a:fillRect/>
                    </a:stretch>
                  </pic:blipFill>
                  <pic:spPr>
                    <a:xfrm>
                      <a:off x="0" y="0"/>
                      <a:ext cx="3027680" cy="148590"/>
                    </a:xfrm>
                    <a:prstGeom prst="rect">
                      <a:avLst/>
                    </a:prstGeom>
                  </pic:spPr>
                </pic:pic>
              </a:graphicData>
            </a:graphic>
          </wp:inline>
        </w:drawing>
      </w:r>
      <w:r>
        <w:rPr>
          <w:color w:val="000000" w:themeColor="text1"/>
          <w:sz w:val="28"/>
          <w:szCs w:val="28"/>
          <w:lang w:val="ru-RU"/>
          <w14:textFill>
            <w14:solidFill>
              <w14:schemeClr w14:val="tx1"/>
            </w14:solidFill>
          </w14:textFill>
        </w:rPr>
        <w:t>;</w:t>
      </w:r>
    </w:p>
    <w:p w14:paraId="70327B5F">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jc w:val="both"/>
        <w:textAlignment w:val="auto"/>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грузы</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не</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пересекаются:</w:t>
      </w:r>
    </w:p>
    <w:p w14:paraId="3D1D532C">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ind w:left="1418" w:leftChars="0" w:firstLine="709"/>
        <w:jc w:val="both"/>
        <w:textAlignment w:val="auto"/>
        <w:rPr>
          <w:rFonts w:hint="default"/>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drawing>
          <wp:inline distT="0" distB="0" distL="114300" distR="114300">
            <wp:extent cx="3119755" cy="196215"/>
            <wp:effectExtent l="0" t="0" r="4445" b="1905"/>
            <wp:docPr id="140" name="2384804F-3998-4D57-9195-F3826E40261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2384804F-3998-4D57-9195-F3826E402611-110" descr="wps"/>
                    <pic:cNvPicPr>
                      <a:picLocks noChangeAspect="1"/>
                    </pic:cNvPicPr>
                  </pic:nvPicPr>
                  <pic:blipFill>
                    <a:blip r:embed="rId198">
                      <a:extLst>
                        <a:ext uri="{96DAC541-7B7A-43D3-8B79-37D633B846F1}">
                          <asvg:svgBlip xmlns:asvg="http://schemas.microsoft.com/office/drawing/2016/SVG/main" r:embed="rId199"/>
                        </a:ext>
                      </a:extLst>
                    </a:blip>
                    <a:stretch>
                      <a:fillRect/>
                    </a:stretch>
                  </pic:blipFill>
                  <pic:spPr>
                    <a:xfrm>
                      <a:off x="0" y="0"/>
                      <a:ext cx="3119755" cy="196215"/>
                    </a:xfrm>
                    <a:prstGeom prst="rect">
                      <a:avLst/>
                    </a:prstGeom>
                  </pic:spPr>
                </pic:pic>
              </a:graphicData>
            </a:graphic>
          </wp:inline>
        </w:drawing>
      </w:r>
      <w:r>
        <w:rPr>
          <w:rFonts w:hint="default"/>
          <w:color w:val="000000" w:themeColor="text1"/>
          <w:sz w:val="28"/>
          <w:szCs w:val="28"/>
          <w:lang w:val="en-US"/>
          <w14:textFill>
            <w14:solidFill>
              <w14:schemeClr w14:val="tx1"/>
            </w14:solidFill>
          </w14:textFill>
        </w:rPr>
        <w:t xml:space="preserve">(аналогично для координат </w:t>
      </w:r>
      <w:r>
        <w:rPr>
          <w:rFonts w:hint="default"/>
          <w:color w:val="000000" w:themeColor="text1"/>
          <w:sz w:val="28"/>
          <w:szCs w:val="28"/>
          <w:lang w:val="en-US"/>
          <w14:textFill>
            <w14:solidFill>
              <w14:schemeClr w14:val="tx1"/>
            </w14:solidFill>
          </w14:textFill>
        </w:rPr>
        <w:drawing>
          <wp:inline distT="0" distB="0" distL="114300" distR="114300">
            <wp:extent cx="99060" cy="99060"/>
            <wp:effectExtent l="0" t="0" r="7620" b="7620"/>
            <wp:docPr id="219" name="2384804F-3998-4D57-9195-F3826E40261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2384804F-3998-4D57-9195-F3826E402611-111" descr="wps"/>
                    <pic:cNvPicPr>
                      <a:picLocks noChangeAspect="1"/>
                    </pic:cNvPicPr>
                  </pic:nvPicPr>
                  <pic:blipFill>
                    <a:blip r:embed="rId200">
                      <a:extLst>
                        <a:ext uri="{96DAC541-7B7A-43D3-8B79-37D633B846F1}">
                          <asvg:svgBlip xmlns:asvg="http://schemas.microsoft.com/office/drawing/2016/SVG/main" r:embed="rId201"/>
                        </a:ext>
                      </a:extLst>
                    </a:blip>
                    <a:stretch>
                      <a:fillRect/>
                    </a:stretch>
                  </pic:blipFill>
                  <pic:spPr>
                    <a:xfrm>
                      <a:off x="0" y="0"/>
                      <a:ext cx="99060" cy="99060"/>
                    </a:xfrm>
                    <a:prstGeom prst="rect">
                      <a:avLst/>
                    </a:prstGeom>
                  </pic:spPr>
                </pic:pic>
              </a:graphicData>
            </a:graphic>
          </wp:inline>
        </w:drawing>
      </w:r>
      <w:r>
        <w:rPr>
          <w:rFonts w:hint="default"/>
          <w:color w:val="000000" w:themeColor="text1"/>
          <w:sz w:val="28"/>
          <w:szCs w:val="28"/>
          <w:lang w:val="en-US"/>
          <w14:textFill>
            <w14:solidFill>
              <w14:schemeClr w14:val="tx1"/>
            </w14:solidFill>
          </w14:textFill>
        </w:rPr>
        <w:t xml:space="preserve"> и </w:t>
      </w:r>
      <w:r>
        <w:rPr>
          <w:rFonts w:hint="default"/>
          <w:color w:val="000000" w:themeColor="text1"/>
          <w:sz w:val="28"/>
          <w:szCs w:val="28"/>
          <w:lang w:val="en-US"/>
          <w14:textFill>
            <w14:solidFill>
              <w14:schemeClr w14:val="tx1"/>
            </w14:solidFill>
          </w14:textFill>
        </w:rPr>
        <w:drawing>
          <wp:inline distT="0" distB="0" distL="114300" distR="114300">
            <wp:extent cx="102235" cy="99695"/>
            <wp:effectExtent l="0" t="0" r="4445" b="6985"/>
            <wp:docPr id="220" name="2384804F-3998-4D57-9195-F3826E40261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2384804F-3998-4D57-9195-F3826E402611-112" descr="wps"/>
                    <pic:cNvPicPr>
                      <a:picLocks noChangeAspect="1"/>
                    </pic:cNvPicPr>
                  </pic:nvPicPr>
                  <pic:blipFill>
                    <a:blip r:embed="rId202">
                      <a:extLst>
                        <a:ext uri="{96DAC541-7B7A-43D3-8B79-37D633B846F1}">
                          <asvg:svgBlip xmlns:asvg="http://schemas.microsoft.com/office/drawing/2016/SVG/main" r:embed="rId203"/>
                        </a:ext>
                      </a:extLst>
                    </a:blip>
                    <a:stretch>
                      <a:fillRect/>
                    </a:stretch>
                  </pic:blipFill>
                  <pic:spPr>
                    <a:xfrm>
                      <a:off x="0" y="0"/>
                      <a:ext cx="102235" cy="99695"/>
                    </a:xfrm>
                    <a:prstGeom prst="rect">
                      <a:avLst/>
                    </a:prstGeom>
                  </pic:spPr>
                </pic:pic>
              </a:graphicData>
            </a:graphic>
          </wp:inline>
        </w:drawing>
      </w:r>
      <w:r>
        <w:rPr>
          <w:rFonts w:hint="default"/>
          <w:color w:val="000000" w:themeColor="text1"/>
          <w:sz w:val="28"/>
          <w:szCs w:val="28"/>
          <w:lang w:val="en-US"/>
          <w14:textFill>
            <w14:solidFill>
              <w14:schemeClr w14:val="tx1"/>
            </w14:solidFill>
          </w14:textFill>
        </w:rPr>
        <w:t>);</w:t>
      </w:r>
    </w:p>
    <w:p w14:paraId="119994F5">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ind w:firstLine="709"/>
        <w:jc w:val="both"/>
        <w:textAlignment w:val="auto"/>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Ориентация</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груза</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может</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быть</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изменена;</w:t>
      </w:r>
    </w:p>
    <w:p w14:paraId="4BF435D2">
      <w:pPr>
        <w:pStyle w:val="21"/>
        <w:spacing w:beforeAutospacing="0" w:afterAutospacing="0" w:line="360" w:lineRule="auto"/>
        <w:ind w:firstLine="709"/>
        <w:jc w:val="both"/>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Центр</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масс</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должен</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находиться</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в</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безопасной</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зоне.</w:t>
      </w:r>
    </w:p>
    <w:p w14:paraId="72C1A9AE">
      <w:pPr>
        <w:pStyle w:val="21"/>
        <w:spacing w:beforeAutospacing="0" w:afterAutospacing="0" w:line="360" w:lineRule="auto"/>
        <w:ind w:firstLine="709"/>
        <w:jc w:val="both"/>
        <w:rPr>
          <w:color w:val="000000" w:themeColor="text1"/>
          <w:sz w:val="28"/>
          <w:szCs w:val="28"/>
          <w:lang w:val="ru-RU"/>
          <w14:textFill>
            <w14:solidFill>
              <w14:schemeClr w14:val="tx1"/>
            </w14:solidFill>
          </w14:textFill>
        </w:rPr>
      </w:pPr>
      <w:r>
        <w:rPr>
          <w:b/>
          <w:bCs/>
          <w:color w:val="000000" w:themeColor="text1"/>
          <w:sz w:val="28"/>
          <w:szCs w:val="28"/>
          <w:lang w:val="ru-RU"/>
          <w14:textFill>
            <w14:solidFill>
              <w14:schemeClr w14:val="tx1"/>
            </w14:solidFill>
          </w14:textFill>
        </w:rPr>
        <w:t>2.3.1.2 Численный пример задачи упаковки</w:t>
      </w:r>
    </w:p>
    <w:p w14:paraId="7528B573">
      <w:pPr>
        <w:pStyle w:val="21"/>
        <w:spacing w:beforeAutospacing="0" w:afterAutospacing="0" w:line="360" w:lineRule="auto"/>
        <w:ind w:firstLine="709"/>
        <w:jc w:val="both"/>
        <w:rPr>
          <w:color w:val="000000" w:themeColor="text1"/>
          <w:sz w:val="28"/>
          <w:szCs w:val="28"/>
          <w:lang w:val="ru-RU"/>
          <w14:textFill>
            <w14:solidFill>
              <w14:schemeClr w14:val="tx1"/>
            </w14:solidFill>
          </w14:textFill>
        </w:rPr>
      </w:pPr>
      <w:r>
        <w:rPr>
          <w:rFonts w:hint="default"/>
          <w:color w:val="000000" w:themeColor="text1"/>
          <w:sz w:val="28"/>
          <w:szCs w:val="28"/>
          <w:lang w:val="ru-RU"/>
          <w14:textFill>
            <w14:solidFill>
              <w14:schemeClr w14:val="tx1"/>
            </w14:solidFill>
          </w14:textFill>
        </w:rPr>
        <w:t>Рассмотрим контейнер размерами</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L</w:t>
      </w:r>
      <w:r>
        <w:rPr>
          <w:rFonts w:hint="default"/>
          <w:color w:val="000000" w:themeColor="text1"/>
          <w:sz w:val="28"/>
          <w:szCs w:val="28"/>
          <w:lang w:val="ru-RU"/>
          <w14:textFill>
            <w14:solidFill>
              <w14:schemeClr w14:val="tx1"/>
            </w14:solidFill>
          </w14:textFill>
        </w:rPr>
        <w:t>=3.0м,W=2.0м,</w:t>
      </w:r>
      <w:r>
        <w:rPr>
          <w:rFonts w:hint="default"/>
          <w:color w:val="000000" w:themeColor="text1"/>
          <w:sz w:val="28"/>
          <w:szCs w:val="28"/>
          <w:lang w:val="en-US"/>
          <w14:textFill>
            <w14:solidFill>
              <w14:schemeClr w14:val="tx1"/>
            </w14:solidFill>
          </w14:textFill>
        </w:rPr>
        <w:t xml:space="preserve"> </w:t>
      </w:r>
      <w:r>
        <w:rPr>
          <w:rFonts w:hint="default"/>
          <w:color w:val="000000" w:themeColor="text1"/>
          <w:sz w:val="28"/>
          <w:szCs w:val="28"/>
          <w:lang w:val="ru-RU"/>
          <w14:textFill>
            <w14:solidFill>
              <w14:schemeClr w14:val="tx1"/>
            </w14:solidFill>
          </w14:textFill>
        </w:rPr>
        <w:t>H=1.8м. Имеется пять грузов: груз A длиной 1.2 м, шириной 1.0 м и высотой 0.8 м (объем 0.96 м³); груз B длиной 1.0 м, шириной 0.8 м и высотой 0.6 м (объем 0.48 м³); груз C длиной 0.8 м, шириной 0.6 м и высотой 0.5 м (объем 0.24 м³); груз D длиной 1.5 м, шириной 1.2 м и высотой 1.0 м (объем 1.80 м³); груз E длиной 0.6 м, шириной 0.5 м и высотой 0.4 м (объем 0.12 м³).</w:t>
      </w:r>
    </w:p>
    <w:p w14:paraId="681D53DE">
      <w:pPr>
        <w:pStyle w:val="21"/>
        <w:spacing w:beforeAutospacing="0" w:afterAutospacing="0" w:line="360" w:lineRule="auto"/>
        <w:ind w:firstLine="709"/>
        <w:jc w:val="both"/>
        <w:rPr>
          <w:color w:val="000000" w:themeColor="text1"/>
          <w:sz w:val="28"/>
          <w:szCs w:val="28"/>
          <w:lang w:val="ru-RU"/>
          <w14:textFill>
            <w14:solidFill>
              <w14:schemeClr w14:val="tx1"/>
            </w14:solidFill>
          </w14:textFill>
        </w:rPr>
      </w:pPr>
      <w:r>
        <w:rPr>
          <w:rFonts w:hint="default"/>
          <w:color w:val="000000" w:themeColor="text1"/>
          <w:sz w:val="28"/>
          <w:szCs w:val="28"/>
          <w:lang w:val="ru-RU"/>
          <w14:textFill>
            <w14:solidFill>
              <w14:schemeClr w14:val="tx1"/>
            </w14:solidFill>
          </w14:textFill>
        </w:rPr>
        <w:t>Применим жадный алгоритм, сортируя грузы по убыванию объема. Первым размещается самый крупный груз D, занимающий пространство 1.5 × 1.2 × 1.0 м. После этого по длине контейнера остается свободный участок 1.5 м. Затем алгоритм последовательно пытается разместить грузы A (1.2 м), B (1.0 м), C (0.8 м) и E (0.6 м) в оставшемся пространстве — все они по длине проходят, поскольку их размеры не превышают 1.5 м. В результате все пять грузов успешно размещаются, но исключительно в одной зоне контейнера вдоль его длины. Суммарный использованный объем составляет</w:t>
      </w:r>
      <w:r>
        <w:rPr>
          <w:rFonts w:hint="default"/>
          <w:color w:val="000000" w:themeColor="text1"/>
          <w:sz w:val="28"/>
          <w:szCs w:val="28"/>
          <w:lang w:val="en-US"/>
          <w14:textFill>
            <w14:solidFill>
              <w14:schemeClr w14:val="tx1"/>
            </w14:solidFill>
          </w14:textFill>
        </w:rPr>
        <w:t xml:space="preserve"> </w:t>
      </w:r>
      <w:r>
        <w:rPr>
          <w:rFonts w:hint="default"/>
          <w:color w:val="000000" w:themeColor="text1"/>
          <w:sz w:val="28"/>
          <w:szCs w:val="28"/>
          <w:lang w:val="ru-RU"/>
          <w14:textFill>
            <w14:solidFill>
              <w14:schemeClr w14:val="tx1"/>
            </w14:solidFill>
          </w14:textFill>
        </w:rPr>
        <w:t>1.80+0.96+0.48+0.24+0.12</w:t>
      </w:r>
      <w:r>
        <w:rPr>
          <w:rFonts w:hint="default"/>
          <w:color w:val="000000" w:themeColor="text1"/>
          <w:sz w:val="28"/>
          <w:szCs w:val="28"/>
          <w:lang w:val="en-US"/>
          <w14:textFill>
            <w14:solidFill>
              <w14:schemeClr w14:val="tx1"/>
            </w14:solidFill>
          </w14:textFill>
        </w:rPr>
        <w:t xml:space="preserve"> </w:t>
      </w:r>
      <w:r>
        <w:rPr>
          <w:rFonts w:hint="default"/>
          <w:color w:val="000000" w:themeColor="text1"/>
          <w:sz w:val="28"/>
          <w:szCs w:val="28"/>
          <w:lang w:val="ru-RU"/>
          <w14:textFill>
            <w14:solidFill>
              <w14:schemeClr w14:val="tx1"/>
            </w14:solidFill>
          </w14:textFill>
        </w:rPr>
        <w:t>=</w:t>
      </w:r>
      <w:r>
        <w:rPr>
          <w:rFonts w:hint="default"/>
          <w:color w:val="000000" w:themeColor="text1"/>
          <w:sz w:val="28"/>
          <w:szCs w:val="28"/>
          <w:lang w:val="en-US"/>
          <w14:textFill>
            <w14:solidFill>
              <w14:schemeClr w14:val="tx1"/>
            </w14:solidFill>
          </w14:textFill>
        </w:rPr>
        <w:t xml:space="preserve"> </w:t>
      </w:r>
      <w:r>
        <w:rPr>
          <w:rFonts w:hint="default"/>
          <w:color w:val="000000" w:themeColor="text1"/>
          <w:sz w:val="28"/>
          <w:szCs w:val="28"/>
          <w:lang w:val="ru-RU"/>
          <w14:textFill>
            <w14:solidFill>
              <w14:schemeClr w14:val="tx1"/>
            </w14:solidFill>
          </w14:textFill>
        </w:rPr>
        <w:t>3.60</w:t>
      </w:r>
      <w:r>
        <w:rPr>
          <w:rFonts w:hint="default"/>
          <w:color w:val="000000" w:themeColor="text1"/>
          <w:sz w:val="28"/>
          <w:szCs w:val="28"/>
          <w:lang w:val="en-US"/>
          <w14:textFill>
            <w14:solidFill>
              <w14:schemeClr w14:val="tx1"/>
            </w14:solidFill>
          </w14:textFill>
        </w:rPr>
        <w:t xml:space="preserve"> </w:t>
      </w:r>
      <w:r>
        <w:rPr>
          <w:rFonts w:hint="default"/>
          <w:color w:val="000000" w:themeColor="text1"/>
          <w:sz w:val="28"/>
          <w:szCs w:val="28"/>
          <w:lang w:val="ru-RU"/>
          <w14:textFill>
            <w14:solidFill>
              <w14:schemeClr w14:val="tx1"/>
            </w14:solidFill>
          </w14:textFill>
        </w:rPr>
        <w:t>м</w:t>
      </w:r>
      <w:r>
        <w:rPr>
          <w:rFonts w:hint="default"/>
          <w:color w:val="000000" w:themeColor="text1"/>
          <w:sz w:val="28"/>
          <w:szCs w:val="28"/>
          <w:vertAlign w:val="superscript"/>
          <w:lang w:val="en-US"/>
          <w14:textFill>
            <w14:solidFill>
              <w14:schemeClr w14:val="tx1"/>
            </w14:solidFill>
          </w14:textFill>
        </w:rPr>
        <w:t>3</w:t>
      </w:r>
      <w:r>
        <w:rPr>
          <w:rFonts w:hint="default"/>
          <w:color w:val="000000" w:themeColor="text1"/>
          <w:sz w:val="28"/>
          <w:szCs w:val="28"/>
          <w:lang w:val="ru-RU"/>
          <w14:textFill>
            <w14:solidFill>
              <w14:schemeClr w14:val="tx1"/>
            </w14:solidFill>
          </w14:textFill>
        </w:rPr>
        <w:t>. Коэффициент использования контейнера оказывается равным</w:t>
      </w:r>
      <w:r>
        <w:rPr>
          <w:rFonts w:hint="default"/>
          <w:color w:val="000000" w:themeColor="text1"/>
          <w:sz w:val="28"/>
          <w:szCs w:val="28"/>
          <w:lang w:val="en-US"/>
          <w14:textFill>
            <w14:solidFill>
              <w14:schemeClr w14:val="tx1"/>
            </w14:solidFill>
          </w14:textFill>
        </w:rPr>
        <w:t xml:space="preserve"> </w:t>
      </w:r>
      <w:r>
        <w:rPr>
          <w:rFonts w:hint="default"/>
          <w:color w:val="000000" w:themeColor="text1"/>
          <w:sz w:val="28"/>
          <w:szCs w:val="28"/>
          <w:lang w:val="ru-RU"/>
          <w14:textFill>
            <w14:solidFill>
              <w14:schemeClr w14:val="tx1"/>
            </w14:solidFill>
          </w14:textFill>
        </w:rPr>
        <w:t>3.60/(3.0×2.0×1.8)</w:t>
      </w:r>
      <w:r>
        <w:rPr>
          <w:rFonts w:hint="default"/>
          <w:color w:val="000000" w:themeColor="text1"/>
          <w:sz w:val="28"/>
          <w:szCs w:val="28"/>
          <w:lang w:val="en-US"/>
          <w14:textFill>
            <w14:solidFill>
              <w14:schemeClr w14:val="tx1"/>
            </w14:solidFill>
          </w14:textFill>
        </w:rPr>
        <w:t xml:space="preserve"> </w:t>
      </w:r>
      <w:r>
        <w:rPr>
          <w:rFonts w:hint="default"/>
          <w:color w:val="000000" w:themeColor="text1"/>
          <w:sz w:val="28"/>
          <w:szCs w:val="28"/>
          <w:lang w:val="ru-RU"/>
          <w14:textFill>
            <w14:solidFill>
              <w14:schemeClr w14:val="tx1"/>
            </w14:solidFill>
          </w14:textFill>
        </w:rPr>
        <w:t>=</w:t>
      </w:r>
      <w:r>
        <w:rPr>
          <w:rFonts w:hint="default"/>
          <w:color w:val="000000" w:themeColor="text1"/>
          <w:sz w:val="28"/>
          <w:szCs w:val="28"/>
          <w:lang w:val="en-US"/>
          <w14:textFill>
            <w14:solidFill>
              <w14:schemeClr w14:val="tx1"/>
            </w14:solidFill>
          </w14:textFill>
        </w:rPr>
        <w:t xml:space="preserve"> </w:t>
      </w:r>
      <w:r>
        <w:rPr>
          <w:rFonts w:hint="default"/>
          <w:color w:val="000000" w:themeColor="text1"/>
          <w:sz w:val="28"/>
          <w:szCs w:val="28"/>
          <w:lang w:val="ru-RU"/>
          <w14:textFill>
            <w14:solidFill>
              <w14:schemeClr w14:val="tx1"/>
            </w14:solidFill>
          </w14:textFill>
        </w:rPr>
        <w:t>0.333, то есть всего 33.3%. Такой низкий показатель объясняется тем, что грузы размещены только в одной зоне, а остальная часть контейнера (по ширине и высоте) остается незадействованной.</w:t>
      </w:r>
    </w:p>
    <w:p w14:paraId="48275094">
      <w:pPr>
        <w:pStyle w:val="21"/>
        <w:spacing w:beforeAutospacing="0" w:afterAutospacing="0" w:line="360" w:lineRule="auto"/>
        <w:ind w:firstLine="709"/>
        <w:jc w:val="both"/>
        <w:rPr>
          <w:b/>
          <w:bCs/>
          <w:color w:val="000000" w:themeColor="text1"/>
          <w:sz w:val="28"/>
          <w:szCs w:val="28"/>
          <w:lang w:val="ru-RU"/>
          <w14:textFill>
            <w14:solidFill>
              <w14:schemeClr w14:val="tx1"/>
            </w14:solidFill>
          </w14:textFill>
        </w:rPr>
      </w:pPr>
      <w:r>
        <w:rPr>
          <w:b/>
          <w:bCs/>
          <w:color w:val="000000" w:themeColor="text1"/>
          <w:sz w:val="28"/>
          <w:szCs w:val="28"/>
          <w:lang w:val="ru-RU"/>
          <w14:textFill>
            <w14:solidFill>
              <w14:schemeClr w14:val="tx1"/>
            </w14:solidFill>
          </w14:textFill>
        </w:rPr>
        <w:t>2.3.1.3 Оптимизированный алгоритм (с учетом пространственного распределения)</w:t>
      </w:r>
    </w:p>
    <w:p w14:paraId="274B0AF2">
      <w:pPr>
        <w:pStyle w:val="21"/>
        <w:spacing w:beforeAutospacing="0" w:afterAutospacing="0" w:line="360" w:lineRule="auto"/>
        <w:ind w:firstLine="709"/>
        <w:jc w:val="both"/>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Оптимизированный алгоритм использует стратегию "сначала по высоте", размещая грузы в несколько слоев.</w:t>
      </w:r>
    </w:p>
    <w:p w14:paraId="04EF9CD7">
      <w:pPr>
        <w:pStyle w:val="21"/>
        <w:spacing w:beforeAutospacing="0" w:afterAutospacing="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Слой 1 (нижний):</w:t>
      </w:r>
    </w:p>
    <w:p w14:paraId="77609D0C">
      <w:pPr>
        <w:pStyle w:val="21"/>
        <w:numPr>
          <w:ilvl w:val="0"/>
          <w:numId w:val="12"/>
        </w:numPr>
        <w:spacing w:beforeAutospacing="0" w:afterAutospacing="0" w:line="360" w:lineRule="auto"/>
        <w:ind w:left="660" w:leftChars="0" w:firstLineChars="0"/>
        <w:jc w:val="both"/>
        <w:rPr>
          <w:color w:val="000000" w:themeColor="text1"/>
          <w:sz w:val="28"/>
          <w:szCs w:val="28"/>
          <w14:textFill>
            <w14:solidFill>
              <w14:schemeClr w14:val="tx1"/>
            </w14:solidFill>
          </w14:textFill>
        </w:rPr>
      </w:pPr>
      <w:r>
        <w:rPr>
          <w:color w:val="000000" w:themeColor="text1"/>
          <w:sz w:val="28"/>
          <w:szCs w:val="28"/>
          <w:lang w:val="ru-RU"/>
          <w14:textFill>
            <w14:solidFill>
              <w14:schemeClr w14:val="tx1"/>
            </w14:solidFill>
          </w14:textFill>
        </w:rPr>
        <w:t>р</w:t>
      </w:r>
      <w:r>
        <w:rPr>
          <w:color w:val="000000" w:themeColor="text1"/>
          <w:sz w:val="28"/>
          <w:szCs w:val="28"/>
          <w14:textFill>
            <w14:solidFill>
              <w14:schemeClr w14:val="tx1"/>
            </w14:solidFill>
          </w14:textFill>
        </w:rPr>
        <w:t>азмещаем D (1.5, 1.2, 1.0) в угол (0,0,0);</w:t>
      </w:r>
    </w:p>
    <w:p w14:paraId="5075D75C">
      <w:pPr>
        <w:pStyle w:val="21"/>
        <w:numPr>
          <w:ilvl w:val="0"/>
          <w:numId w:val="12"/>
        </w:numPr>
        <w:spacing w:beforeAutospacing="0" w:afterAutospacing="0" w:line="360" w:lineRule="auto"/>
        <w:ind w:left="660" w:leftChars="0" w:firstLineChars="0"/>
        <w:jc w:val="both"/>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остаток длины: 1.5 м, ширины: 0.8 м;</w:t>
      </w:r>
    </w:p>
    <w:p w14:paraId="53D3C3F4">
      <w:pPr>
        <w:pStyle w:val="21"/>
        <w:numPr>
          <w:ilvl w:val="0"/>
          <w:numId w:val="12"/>
        </w:numPr>
        <w:spacing w:beforeAutospacing="0" w:afterAutospacing="0" w:line="360" w:lineRule="auto"/>
        <w:ind w:left="660" w:leftChars="0" w:firstLineChars="0"/>
        <w:jc w:val="both"/>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 xml:space="preserve">размещаем </w:t>
      </w:r>
      <w:r>
        <w:rPr>
          <w:color w:val="000000" w:themeColor="text1"/>
          <w:sz w:val="28"/>
          <w:szCs w:val="28"/>
          <w14:textFill>
            <w14:solidFill>
              <w14:schemeClr w14:val="tx1"/>
            </w14:solidFill>
          </w14:textFill>
        </w:rPr>
        <w:t>A</w:t>
      </w:r>
      <w:r>
        <w:rPr>
          <w:color w:val="000000" w:themeColor="text1"/>
          <w:sz w:val="28"/>
          <w:szCs w:val="28"/>
          <w:lang w:val="ru-RU"/>
          <w14:textFill>
            <w14:solidFill>
              <w14:schemeClr w14:val="tx1"/>
            </w14:solidFill>
          </w14:textFill>
        </w:rPr>
        <w:t xml:space="preserve"> (1.2, 1.0, 0.8) – не помещается по ширине (1.0 &gt; 0.8);</w:t>
      </w:r>
    </w:p>
    <w:p w14:paraId="7E11582E">
      <w:pPr>
        <w:pStyle w:val="21"/>
        <w:numPr>
          <w:ilvl w:val="0"/>
          <w:numId w:val="12"/>
        </w:numPr>
        <w:spacing w:beforeAutospacing="0" w:afterAutospacing="0" w:line="360" w:lineRule="auto"/>
        <w:ind w:left="660" w:leftChars="0" w:firstLineChars="0"/>
        <w:jc w:val="both"/>
        <w:rPr>
          <w:color w:val="000000" w:themeColor="text1"/>
          <w:sz w:val="28"/>
          <w:szCs w:val="28"/>
          <w14:textFill>
            <w14:solidFill>
              <w14:schemeClr w14:val="tx1"/>
            </w14:solidFill>
          </w14:textFill>
        </w:rPr>
      </w:pPr>
      <w:r>
        <w:rPr>
          <w:color w:val="000000" w:themeColor="text1"/>
          <w:sz w:val="28"/>
          <w:szCs w:val="28"/>
          <w:lang w:val="ru-RU"/>
          <w14:textFill>
            <w14:solidFill>
              <w14:schemeClr w14:val="tx1"/>
            </w14:solidFill>
          </w14:textFill>
        </w:rPr>
        <w:t>р</w:t>
      </w:r>
      <w:r>
        <w:rPr>
          <w:color w:val="000000" w:themeColor="text1"/>
          <w:sz w:val="28"/>
          <w:szCs w:val="28"/>
          <w14:textFill>
            <w14:solidFill>
              <w14:schemeClr w14:val="tx1"/>
            </w14:solidFill>
          </w14:textFill>
        </w:rPr>
        <w:t>азмещаем B (1.0, 0.8, 0.6) – помещается;</w:t>
      </w:r>
    </w:p>
    <w:p w14:paraId="7A70D62B">
      <w:pPr>
        <w:pStyle w:val="21"/>
        <w:numPr>
          <w:ilvl w:val="0"/>
          <w:numId w:val="12"/>
        </w:numPr>
        <w:spacing w:beforeAutospacing="0" w:afterAutospacing="0" w:line="360" w:lineRule="auto"/>
        <w:ind w:left="660" w:leftChars="0" w:firstLineChars="0"/>
        <w:jc w:val="both"/>
        <w:rPr>
          <w:color w:val="000000" w:themeColor="text1"/>
          <w:sz w:val="28"/>
          <w:szCs w:val="28"/>
          <w14:textFill>
            <w14:solidFill>
              <w14:schemeClr w14:val="tx1"/>
            </w14:solidFill>
          </w14:textFill>
        </w:rPr>
      </w:pPr>
      <w:r>
        <w:rPr>
          <w:color w:val="000000" w:themeColor="text1"/>
          <w:sz w:val="28"/>
          <w:szCs w:val="28"/>
          <w:lang w:val="ru-RU"/>
          <w14:textFill>
            <w14:solidFill>
              <w14:schemeClr w14:val="tx1"/>
            </w14:solidFill>
          </w14:textFill>
        </w:rPr>
        <w:t>р</w:t>
      </w:r>
      <w:r>
        <w:rPr>
          <w:color w:val="000000" w:themeColor="text1"/>
          <w:sz w:val="28"/>
          <w:szCs w:val="28"/>
          <w14:textFill>
            <w14:solidFill>
              <w14:schemeClr w14:val="tx1"/>
            </w14:solidFill>
          </w14:textFill>
        </w:rPr>
        <w:t>азмещаем C (0.8, 0.6, 0.5) – помещается;</w:t>
      </w:r>
    </w:p>
    <w:p w14:paraId="55D51A65">
      <w:pPr>
        <w:pStyle w:val="21"/>
        <w:numPr>
          <w:ilvl w:val="0"/>
          <w:numId w:val="12"/>
        </w:numPr>
        <w:spacing w:beforeAutospacing="0" w:afterAutospacing="0" w:line="360" w:lineRule="auto"/>
        <w:ind w:left="660" w:leftChars="0" w:firstLineChars="0"/>
        <w:jc w:val="both"/>
        <w:rPr>
          <w:color w:val="000000" w:themeColor="text1"/>
          <w:sz w:val="28"/>
          <w:szCs w:val="28"/>
          <w14:textFill>
            <w14:solidFill>
              <w14:schemeClr w14:val="tx1"/>
            </w14:solidFill>
          </w14:textFill>
        </w:rPr>
      </w:pPr>
      <w:r>
        <w:rPr>
          <w:color w:val="000000" w:themeColor="text1"/>
          <w:sz w:val="28"/>
          <w:szCs w:val="28"/>
          <w:lang w:val="ru-RU"/>
          <w14:textFill>
            <w14:solidFill>
              <w14:schemeClr w14:val="tx1"/>
            </w14:solidFill>
          </w14:textFill>
        </w:rPr>
        <w:t>р</w:t>
      </w:r>
      <w:r>
        <w:rPr>
          <w:color w:val="000000" w:themeColor="text1"/>
          <w:sz w:val="28"/>
          <w:szCs w:val="28"/>
          <w14:textFill>
            <w14:solidFill>
              <w14:schemeClr w14:val="tx1"/>
            </w14:solidFill>
          </w14:textFill>
        </w:rPr>
        <w:t>азмещаем E (0.6, 0.5, 0.4) – помещается.</w:t>
      </w:r>
    </w:p>
    <w:p w14:paraId="6B626862">
      <w:pPr>
        <w:pStyle w:val="21"/>
        <w:spacing w:beforeAutospacing="0" w:afterAutospacing="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Слой 2 (над D):</w:t>
      </w:r>
    </w:p>
    <w:p w14:paraId="394B73AF">
      <w:pPr>
        <w:pStyle w:val="21"/>
        <w:numPr>
          <w:ilvl w:val="0"/>
          <w:numId w:val="12"/>
        </w:numPr>
        <w:spacing w:beforeAutospacing="0" w:afterAutospacing="0" w:line="360" w:lineRule="auto"/>
        <w:ind w:left="660" w:leftChars="0" w:firstLineChars="0"/>
        <w:jc w:val="both"/>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высота слоя 2: от 1.0 до 1.8 м (0.8 м высоты);</w:t>
      </w:r>
    </w:p>
    <w:p w14:paraId="1EA1D2A0">
      <w:pPr>
        <w:pStyle w:val="21"/>
        <w:numPr>
          <w:ilvl w:val="0"/>
          <w:numId w:val="12"/>
        </w:numPr>
        <w:spacing w:beforeAutospacing="0" w:afterAutospacing="0" w:line="360" w:lineRule="auto"/>
        <w:ind w:left="660" w:leftChars="0" w:firstLineChars="0"/>
        <w:jc w:val="both"/>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 xml:space="preserve">размещаем </w:t>
      </w:r>
      <w:r>
        <w:rPr>
          <w:color w:val="000000" w:themeColor="text1"/>
          <w:sz w:val="28"/>
          <w:szCs w:val="28"/>
          <w14:textFill>
            <w14:solidFill>
              <w14:schemeClr w14:val="tx1"/>
            </w14:solidFill>
          </w14:textFill>
        </w:rPr>
        <w:t>A</w:t>
      </w:r>
      <w:r>
        <w:rPr>
          <w:color w:val="000000" w:themeColor="text1"/>
          <w:sz w:val="28"/>
          <w:szCs w:val="28"/>
          <w:lang w:val="ru-RU"/>
          <w14:textFill>
            <w14:solidFill>
              <w14:schemeClr w14:val="tx1"/>
            </w14:solidFill>
          </w14:textFill>
        </w:rPr>
        <w:t xml:space="preserve"> (1.2, 1.0, 0.8) – высота 0.8 м подходит;</w:t>
      </w:r>
    </w:p>
    <w:p w14:paraId="4119F3A1">
      <w:pPr>
        <w:pStyle w:val="21"/>
        <w:numPr>
          <w:ilvl w:val="0"/>
          <w:numId w:val="12"/>
        </w:numPr>
        <w:spacing w:beforeAutospacing="0" w:afterAutospacing="0" w:line="360" w:lineRule="auto"/>
        <w:ind w:left="660" w:leftChars="0" w:firstLineChars="0"/>
        <w:jc w:val="both"/>
        <w:rPr>
          <w:color w:val="000000" w:themeColor="text1"/>
          <w:sz w:val="28"/>
          <w:szCs w:val="28"/>
          <w14:textFill>
            <w14:solidFill>
              <w14:schemeClr w14:val="tx1"/>
            </w14:solidFill>
          </w14:textFill>
        </w:rPr>
      </w:pPr>
      <w:r>
        <w:rPr>
          <w:color w:val="000000" w:themeColor="text1"/>
          <w:sz w:val="28"/>
          <w:szCs w:val="28"/>
          <w:lang w:val="ru-RU"/>
          <w14:textFill>
            <w14:solidFill>
              <w14:schemeClr w14:val="tx1"/>
            </w14:solidFill>
          </w14:textFill>
        </w:rPr>
        <w:t>о</w:t>
      </w:r>
      <w:r>
        <w:rPr>
          <w:color w:val="000000" w:themeColor="text1"/>
          <w:sz w:val="28"/>
          <w:szCs w:val="28"/>
          <w14:textFill>
            <w14:solidFill>
              <w14:schemeClr w14:val="tx1"/>
            </w14:solidFill>
          </w14:textFill>
        </w:rPr>
        <w:t>стальные грузы уже размещены.</w:t>
      </w:r>
    </w:p>
    <w:p w14:paraId="1BA44779">
      <w:pPr>
        <w:pStyle w:val="21"/>
        <w:spacing w:beforeAutospacing="0" w:afterAutospacing="0" w:line="360" w:lineRule="auto"/>
        <w:ind w:firstLine="709" w:firstLineChars="0"/>
        <w:jc w:val="both"/>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Итоговое использование</w:t>
      </w:r>
      <w:r>
        <w:rPr>
          <w:rFonts w:hint="default"/>
          <w:color w:val="000000" w:themeColor="text1"/>
          <w:sz w:val="28"/>
          <w:szCs w:val="28"/>
          <w:lang w:val="ru-RU"/>
          <w14:textFill>
            <w14:solidFill>
              <w14:schemeClr w14:val="tx1"/>
            </w14:solidFill>
          </w14:textFill>
        </w:rPr>
        <w:t>: все грузы размещены. Коэффициент использования:</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3.60</w:t>
      </w:r>
      <w:r>
        <w:rPr>
          <w:rFonts w:hint="default"/>
          <w:color w:val="000000" w:themeColor="text1"/>
          <w:sz w:val="28"/>
          <w:szCs w:val="28"/>
          <w:lang w:val="ru-RU"/>
          <w14:textFill>
            <w14:solidFill>
              <w14:schemeClr w14:val="tx1"/>
            </w14:solidFill>
          </w14:textFill>
        </w:rPr>
        <w:t>/10.8=33.3%</w:t>
      </w:r>
      <w:r>
        <w:rPr>
          <w:rFonts w:hint="default"/>
          <w:color w:val="000000" w:themeColor="text1"/>
          <w:sz w:val="28"/>
          <w:szCs w:val="28"/>
          <w:lang w:val="en-US"/>
          <w14:textFill>
            <w14:solidFill>
              <w14:schemeClr w14:val="tx1"/>
            </w14:solidFill>
          </w14:textFill>
        </w:rPr>
        <w:t xml:space="preserve"> </w:t>
      </w:r>
      <w:r>
        <w:rPr>
          <w:rFonts w:hint="default"/>
          <w:color w:val="000000" w:themeColor="text1"/>
          <w:sz w:val="28"/>
          <w:szCs w:val="28"/>
          <w:lang w:val="ru-RU"/>
          <w14:textFill>
            <w14:solidFill>
              <w14:schemeClr w14:val="tx1"/>
            </w14:solidFill>
          </w14:textFill>
        </w:rPr>
        <w:t>— тот же, но теперь грузы распределены равномерно, что улучшает стабильность.</w:t>
      </w:r>
      <w:r>
        <w:rPr>
          <w:rFonts w:hint="default"/>
          <w:color w:val="000000" w:themeColor="text1"/>
          <w:sz w:val="28"/>
          <w:szCs w:val="28"/>
          <w:lang w:val="en-US"/>
          <w14:textFill>
            <w14:solidFill>
              <w14:schemeClr w14:val="tx1"/>
            </w14:solidFill>
          </w14:textFill>
        </w:rPr>
        <w:t xml:space="preserve"> </w:t>
      </w:r>
      <w:r>
        <w:rPr>
          <w:rFonts w:hint="default"/>
          <w:color w:val="000000" w:themeColor="text1"/>
          <w:sz w:val="28"/>
          <w:szCs w:val="28"/>
          <w:lang w:val="ru-RU"/>
          <w14:textFill>
            <w14:solidFill>
              <w14:schemeClr w14:val="tx1"/>
            </w14:solidFill>
          </w14:textFill>
        </w:rPr>
        <w:t>Сравнение различных методов упаковки по эффективности и вычислительной сложности приведено в</w:t>
      </w:r>
      <w:r>
        <w:rPr>
          <w:rFonts w:hint="default"/>
          <w:color w:val="000000" w:themeColor="text1"/>
          <w:sz w:val="28"/>
          <w:szCs w:val="28"/>
          <w:lang w:val="en-US"/>
          <w14:textFill>
            <w14:solidFill>
              <w14:schemeClr w14:val="tx1"/>
            </w14:solidFill>
          </w14:textFill>
        </w:rPr>
        <w:t xml:space="preserve"> </w:t>
      </w:r>
      <w:r>
        <w:rPr>
          <w:rFonts w:hint="default"/>
          <w:color w:val="000000" w:themeColor="text1"/>
          <w:sz w:val="28"/>
          <w:szCs w:val="28"/>
          <w:lang w:val="ru-RU"/>
          <w14:textFill>
            <w14:solidFill>
              <w14:schemeClr w14:val="tx1"/>
            </w14:solidFill>
          </w14:textFill>
        </w:rPr>
        <w:t>таблице 2.13.</w:t>
      </w:r>
    </w:p>
    <w:p w14:paraId="0856BA96">
      <w:pPr>
        <w:pStyle w:val="21"/>
        <w:spacing w:beforeAutospacing="0" w:afterAutospacing="0" w:line="360" w:lineRule="auto"/>
        <w:jc w:val="both"/>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Таблица 2.13 – Сравнение методов упаковки</w:t>
      </w:r>
    </w:p>
    <w:tbl>
      <w:tblPr>
        <w:tblStyle w:val="8"/>
        <w:tblW w:w="9199" w:type="dxa"/>
        <w:tblInd w:w="96" w:type="dxa"/>
        <w:tblLayout w:type="fixed"/>
        <w:tblCellMar>
          <w:top w:w="0" w:type="dxa"/>
          <w:left w:w="108" w:type="dxa"/>
          <w:bottom w:w="0" w:type="dxa"/>
          <w:right w:w="108" w:type="dxa"/>
        </w:tblCellMar>
      </w:tblPr>
      <w:tblGrid>
        <w:gridCol w:w="2512"/>
        <w:gridCol w:w="2127"/>
        <w:gridCol w:w="2026"/>
        <w:gridCol w:w="2534"/>
      </w:tblGrid>
      <w:tr w14:paraId="24AD5270">
        <w:tblPrEx>
          <w:tblCellMar>
            <w:top w:w="0" w:type="dxa"/>
            <w:left w:w="108" w:type="dxa"/>
            <w:bottom w:w="0" w:type="dxa"/>
            <w:right w:w="108" w:type="dxa"/>
          </w:tblCellMar>
        </w:tblPrEx>
        <w:trPr>
          <w:trHeight w:val="859" w:hRule="atLeast"/>
        </w:trPr>
        <w:tc>
          <w:tcPr>
            <w:tcW w:w="2512"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0240C6DE">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Метод</w:t>
            </w:r>
          </w:p>
        </w:tc>
        <w:tc>
          <w:tcPr>
            <w:tcW w:w="212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0A19D2DF">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Коэффициент использования объема</w:t>
            </w:r>
          </w:p>
        </w:tc>
        <w:tc>
          <w:tcPr>
            <w:tcW w:w="2026"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1BBB6C8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Вычислительная сложность</w:t>
            </w:r>
          </w:p>
        </w:tc>
        <w:tc>
          <w:tcPr>
            <w:tcW w:w="2534"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003FA519">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Применимость</w:t>
            </w:r>
          </w:p>
        </w:tc>
      </w:tr>
      <w:tr w14:paraId="7B242343">
        <w:tblPrEx>
          <w:tblCellMar>
            <w:top w:w="0" w:type="dxa"/>
            <w:left w:w="108" w:type="dxa"/>
            <w:bottom w:w="0" w:type="dxa"/>
            <w:right w:w="108" w:type="dxa"/>
          </w:tblCellMar>
        </w:tblPrEx>
        <w:trPr>
          <w:trHeight w:val="473"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840642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Случайная упаковка</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494FD585">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50-65%</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6BF363C">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Низкая</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40904E99">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Неприменима</w:t>
            </w:r>
          </w:p>
        </w:tc>
      </w:tr>
      <w:tr w14:paraId="5DF6E4B1">
        <w:tblPrEx>
          <w:tblCellMar>
            <w:top w:w="0" w:type="dxa"/>
            <w:left w:w="108" w:type="dxa"/>
            <w:bottom w:w="0" w:type="dxa"/>
            <w:right w:w="108" w:type="dxa"/>
          </w:tblCellMar>
        </w:tblPrEx>
        <w:trPr>
          <w:trHeight w:val="626"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3469BFD2">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Жадный алгоритм (по объему)</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7F0A624">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70-80%</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46229E86">
            <w:pPr>
              <w:textAlignment w:val="bottom"/>
              <w:rPr>
                <w:rFonts w:hint="default" w:ascii="Times New Roman" w:hAnsi="Times New Roman" w:cs="Times New Roman"/>
                <w:i w:val="0"/>
                <w:iCs w:val="0"/>
                <w:color w:val="000000" w:themeColor="text1"/>
                <w:sz w:val="28"/>
                <w:szCs w:val="28"/>
                <w:lang w:val="en-US"/>
                <w14:textFill>
                  <w14:solidFill>
                    <w14:schemeClr w14:val="tx1"/>
                  </w14:solidFill>
                </w14:textFill>
              </w:rPr>
            </w:pPr>
            <w:r>
              <w:rPr>
                <w:rFonts w:hint="default" w:ascii="Times New Roman" w:hAnsi="Times New Roman" w:cs="Times New Roman"/>
                <w:i/>
                <w:iCs/>
                <w:color w:val="000000" w:themeColor="text1"/>
                <w:sz w:val="28"/>
                <w:szCs w:val="28"/>
                <w:lang w:val="en-US"/>
                <w14:textFill>
                  <w14:solidFill>
                    <w14:schemeClr w14:val="tx1"/>
                  </w14:solidFill>
                </w14:textFill>
              </w:rPr>
              <w:t>O</w:t>
            </w:r>
            <w:r>
              <w:rPr>
                <w:rFonts w:hint="default" w:ascii="Times New Roman" w:hAnsi="Times New Roman" w:cs="Times New Roman"/>
                <w:i w:val="0"/>
                <w:iCs w:val="0"/>
                <w:color w:val="000000" w:themeColor="text1"/>
                <w:sz w:val="28"/>
                <w:szCs w:val="28"/>
                <w:lang w:val="en-US"/>
                <w14:textFill>
                  <w14:solidFill>
                    <w14:schemeClr w14:val="tx1"/>
                  </w14:solidFill>
                </w14:textFill>
              </w:rPr>
              <w:t>(</w:t>
            </w:r>
            <w:r>
              <w:rPr>
                <w:rFonts w:hint="default" w:ascii="Times New Roman" w:hAnsi="Times New Roman" w:cs="Times New Roman"/>
                <w:i/>
                <w:iCs/>
                <w:color w:val="000000" w:themeColor="text1"/>
                <w:sz w:val="28"/>
                <w:szCs w:val="28"/>
                <w:lang w:val="en-US"/>
                <w14:textFill>
                  <w14:solidFill>
                    <w14:schemeClr w14:val="tx1"/>
                  </w14:solidFill>
                </w14:textFill>
              </w:rPr>
              <w:t>n </w:t>
            </w:r>
            <w:r>
              <w:rPr>
                <w:rFonts w:hint="default" w:ascii="Times New Roman" w:hAnsi="Times New Roman" w:cs="Times New Roman"/>
                <w:i w:val="0"/>
                <w:iCs w:val="0"/>
                <w:color w:val="000000" w:themeColor="text1"/>
                <w:sz w:val="28"/>
                <w:szCs w:val="28"/>
                <w:lang w:val="en-US"/>
                <w14:textFill>
                  <w14:solidFill>
                    <w14:schemeClr w14:val="tx1"/>
                  </w14:solidFill>
                </w14:textFill>
              </w:rPr>
              <w:t>log</w:t>
            </w:r>
            <w:r>
              <w:rPr>
                <w:rFonts w:hint="default" w:ascii="Times New Roman" w:hAnsi="Times New Roman" w:cs="Times New Roman"/>
                <w:i/>
                <w:iCs/>
                <w:color w:val="000000" w:themeColor="text1"/>
                <w:sz w:val="28"/>
                <w:szCs w:val="28"/>
                <w:lang w:val="en-US"/>
                <w14:textFill>
                  <w14:solidFill>
                    <w14:schemeClr w14:val="tx1"/>
                  </w14:solidFill>
                </w14:textFill>
              </w:rPr>
              <w:t> n</w:t>
            </w:r>
            <w:r>
              <w:rPr>
                <w:rFonts w:hint="default" w:ascii="Times New Roman" w:hAnsi="Times New Roman" w:cs="Times New Roman"/>
                <w:i w:val="0"/>
                <w:iCs w:val="0"/>
                <w:color w:val="000000" w:themeColor="text1"/>
                <w:sz w:val="28"/>
                <w:szCs w:val="28"/>
                <w:lang w:val="en-US"/>
                <w14:textFill>
                  <w14:solidFill>
                    <w14:schemeClr w14:val="tx1"/>
                  </w14:solidFill>
                </w14:textFill>
              </w:rPr>
              <w:t>)</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392866A7">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Применима</w:t>
            </w:r>
          </w:p>
        </w:tc>
      </w:tr>
      <w:tr w14:paraId="4428DE7C">
        <w:tblPrEx>
          <w:tblCellMar>
            <w:top w:w="0" w:type="dxa"/>
            <w:left w:w="108" w:type="dxa"/>
            <w:bottom w:w="0" w:type="dxa"/>
            <w:right w:w="108" w:type="dxa"/>
          </w:tblCellMar>
        </w:tblPrEx>
        <w:trPr>
          <w:trHeight w:val="626"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3B033D7">
            <w:pPr>
              <w:textAlignment w:val="bottom"/>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3</w:t>
            </w: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Bin</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Packing</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с эвристикой слоев</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9C19B44">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85-90%</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36E6994">
            <w:pPr>
              <w:textAlignment w:val="bottom"/>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i/>
                <w:iCs/>
                <w:color w:val="000000" w:themeColor="text1"/>
                <w:sz w:val="28"/>
                <w:szCs w:val="28"/>
                <w:lang w:val="en-US"/>
                <w14:textFill>
                  <w14:solidFill>
                    <w14:schemeClr w14:val="tx1"/>
                  </w14:solidFill>
                </w14:textFill>
              </w:rPr>
              <w:t>O</w:t>
            </w:r>
            <w:r>
              <w:rPr>
                <w:rFonts w:hint="default" w:ascii="Times New Roman" w:hAnsi="Times New Roman" w:cs="Times New Roman"/>
                <w:color w:val="000000" w:themeColor="text1"/>
                <w:sz w:val="28"/>
                <w:szCs w:val="28"/>
                <w:lang w:val="en-US"/>
                <w14:textFill>
                  <w14:solidFill>
                    <w14:schemeClr w14:val="tx1"/>
                  </w14:solidFill>
                </w14:textFill>
              </w:rPr>
              <w:t>(</w:t>
            </w:r>
            <w:r>
              <w:rPr>
                <w:rFonts w:hint="default" w:ascii="Times New Roman" w:hAnsi="Times New Roman" w:cs="Times New Roman"/>
                <w:i/>
                <w:iCs/>
                <w:color w:val="000000" w:themeColor="text1"/>
                <w:sz w:val="28"/>
                <w:szCs w:val="28"/>
                <w:lang w:val="en-US"/>
                <w14:textFill>
                  <w14:solidFill>
                    <w14:schemeClr w14:val="tx1"/>
                  </w14:solidFill>
                </w14:textFill>
              </w:rPr>
              <w:t>n</w:t>
            </w:r>
            <w:r>
              <w:rPr>
                <w:rFonts w:hint="default" w:ascii="Times New Roman" w:hAnsi="Times New Roman" w:cs="Times New Roman"/>
                <w:i w:val="0"/>
                <w:iCs w:val="0"/>
                <w:color w:val="000000" w:themeColor="text1"/>
                <w:sz w:val="28"/>
                <w:szCs w:val="28"/>
                <w:vertAlign w:val="superscript"/>
                <w:lang w:val="en-US"/>
                <w14:textFill>
                  <w14:solidFill>
                    <w14:schemeClr w14:val="tx1"/>
                  </w14:solidFill>
                </w14:textFill>
              </w:rPr>
              <w:t>2</w:t>
            </w:r>
            <w:r>
              <w:rPr>
                <w:rFonts w:hint="default" w:ascii="Times New Roman" w:hAnsi="Times New Roman" w:cs="Times New Roman"/>
                <w:color w:val="000000" w:themeColor="text1"/>
                <w:sz w:val="28"/>
                <w:szCs w:val="28"/>
                <w:lang w:val="en-US"/>
                <w14:textFill>
                  <w14:solidFill>
                    <w14:schemeClr w14:val="tx1"/>
                  </w14:solidFill>
                </w14:textFill>
              </w:rPr>
              <w:t>)</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DD51F92">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Применима</w:t>
            </w:r>
          </w:p>
        </w:tc>
      </w:tr>
      <w:tr w14:paraId="1EDE6C29">
        <w:tblPrEx>
          <w:tblCellMar>
            <w:top w:w="0" w:type="dxa"/>
            <w:left w:w="108" w:type="dxa"/>
            <w:bottom w:w="0" w:type="dxa"/>
            <w:right w:w="108" w:type="dxa"/>
          </w:tblCellMar>
        </w:tblPrEx>
        <w:trPr>
          <w:trHeight w:val="790" w:hRule="atLeast"/>
        </w:trPr>
        <w:tc>
          <w:tcPr>
            <w:tcW w:w="2512"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EEC089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Оптимальное решение (перебор)</w:t>
            </w:r>
          </w:p>
        </w:tc>
        <w:tc>
          <w:tcPr>
            <w:tcW w:w="212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012AF5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90-95%</w:t>
            </w:r>
          </w:p>
        </w:tc>
        <w:tc>
          <w:tcPr>
            <w:tcW w:w="2026"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7DDB43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NP-трудна</w:t>
            </w:r>
          </w:p>
        </w:tc>
        <w:tc>
          <w:tcPr>
            <w:tcW w:w="2534"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F565A99">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Только для малых </w:t>
            </w:r>
            <w:r>
              <w:rPr>
                <w:rStyle w:val="46"/>
                <w:rFonts w:eastAsia="SimSun"/>
                <w:color w:val="000000" w:themeColor="text1"/>
                <w:sz w:val="28"/>
                <w:szCs w:val="28"/>
                <w:lang w:val="en-US" w:eastAsia="zh-CN" w:bidi="ar"/>
                <w14:textFill>
                  <w14:solidFill>
                    <w14:schemeClr w14:val="tx1"/>
                  </w14:solidFill>
                </w14:textFill>
              </w:rPr>
              <w:t>n</w:t>
            </w:r>
          </w:p>
        </w:tc>
      </w:tr>
    </w:tbl>
    <w:p w14:paraId="55E82CC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en-US"/>
          <w14:textFill>
            <w14:solidFill>
              <w14:schemeClr w14:val="tx1"/>
            </w14:solidFill>
          </w14:textFill>
        </w:rPr>
      </w:pPr>
    </w:p>
    <w:p w14:paraId="5BE906E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Для количественной оценки точности и производительности было выполнено численное сравнение на 50 тестовых наборах. Результаты представлены в</w:t>
      </w:r>
      <w:r>
        <w:rPr>
          <w:rFonts w:hint="default" w:ascii="Times New Roman" w:hAnsi="Times New Roman" w:cs="Times New Roman"/>
          <w:color w:val="000000" w:themeColor="text1"/>
          <w:sz w:val="28"/>
          <w:szCs w:val="28"/>
          <w:lang w:val="en-US"/>
          <w14:textFill>
            <w14:solidFill>
              <w14:schemeClr w14:val="tx1"/>
            </w14:solidFill>
          </w14:textFill>
        </w:rPr>
        <w:t xml:space="preserve"> таблице 2.14.</w:t>
      </w:r>
    </w:p>
    <w:p w14:paraId="470B6806">
      <w:pPr>
        <w:spacing w:after="0" w:line="360" w:lineRule="auto"/>
        <w:jc w:val="both"/>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2.14 – Численное сравнение на 50 тестовых наборах</w:t>
      </w:r>
    </w:p>
    <w:tbl>
      <w:tblPr>
        <w:tblStyle w:val="8"/>
        <w:tblW w:w="9198" w:type="dxa"/>
        <w:tblInd w:w="96" w:type="dxa"/>
        <w:tblLayout w:type="autofit"/>
        <w:tblCellMar>
          <w:top w:w="0" w:type="dxa"/>
          <w:left w:w="108" w:type="dxa"/>
          <w:bottom w:w="0" w:type="dxa"/>
          <w:right w:w="108" w:type="dxa"/>
        </w:tblCellMar>
      </w:tblPr>
      <w:tblGrid>
        <w:gridCol w:w="1767"/>
        <w:gridCol w:w="1448"/>
        <w:gridCol w:w="2563"/>
        <w:gridCol w:w="2197"/>
        <w:gridCol w:w="1223"/>
      </w:tblGrid>
      <w:tr w14:paraId="00B95F36">
        <w:tblPrEx>
          <w:tblCellMar>
            <w:top w:w="0" w:type="dxa"/>
            <w:left w:w="108" w:type="dxa"/>
            <w:bottom w:w="0" w:type="dxa"/>
            <w:right w:w="108" w:type="dxa"/>
          </w:tblCellMar>
        </w:tblPrEx>
        <w:trPr>
          <w:trHeight w:val="474" w:hRule="atLeast"/>
        </w:trPr>
        <w:tc>
          <w:tcPr>
            <w:tcW w:w="176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1BA286D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Метод</w:t>
            </w:r>
          </w:p>
        </w:tc>
        <w:tc>
          <w:tcPr>
            <w:tcW w:w="1448"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451AFB8F">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Средний VUR</w:t>
            </w:r>
          </w:p>
        </w:tc>
        <w:tc>
          <w:tcPr>
            <w:tcW w:w="2563"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37316B8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Максимальный VUR</w:t>
            </w:r>
          </w:p>
        </w:tc>
        <w:tc>
          <w:tcPr>
            <w:tcW w:w="2197"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7DF7C87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Минимальный VUR</w:t>
            </w:r>
          </w:p>
        </w:tc>
        <w:tc>
          <w:tcPr>
            <w:tcW w:w="1223" w:type="dxa"/>
            <w:tcBorders>
              <w:top w:val="single" w:color="000000" w:sz="2" w:space="0"/>
              <w:left w:val="single" w:color="000000" w:sz="2" w:space="0"/>
              <w:bottom w:val="single" w:color="000000" w:sz="2" w:space="0"/>
              <w:right w:val="single" w:color="000000" w:sz="2" w:space="0"/>
            </w:tcBorders>
            <w:shd w:val="clear" w:color="auto" w:fill="E7E6E6" w:themeFill="background2"/>
            <w:vAlign w:val="bottom"/>
          </w:tcPr>
          <w:p w14:paraId="25D1E7E1">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Время (мс)</w:t>
            </w:r>
          </w:p>
        </w:tc>
      </w:tr>
      <w:tr w14:paraId="1CE22541">
        <w:tblPrEx>
          <w:tblCellMar>
            <w:top w:w="0" w:type="dxa"/>
            <w:left w:w="108" w:type="dxa"/>
            <w:bottom w:w="0" w:type="dxa"/>
            <w:right w:w="108" w:type="dxa"/>
          </w:tblCellMar>
        </w:tblPrEx>
        <w:trPr>
          <w:trHeight w:val="406"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62863E22">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Случайная упаковка</w:t>
            </w:r>
          </w:p>
        </w:tc>
        <w:tc>
          <w:tcPr>
            <w:tcW w:w="144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30A7BF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58%</w:t>
            </w:r>
          </w:p>
        </w:tc>
        <w:tc>
          <w:tcPr>
            <w:tcW w:w="256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441867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72%</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70D09317">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43%</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CA7CFF8">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w:t>
            </w:r>
          </w:p>
        </w:tc>
      </w:tr>
      <w:tr w14:paraId="51967122">
        <w:tblPrEx>
          <w:tblCellMar>
            <w:top w:w="0" w:type="dxa"/>
            <w:left w:w="108" w:type="dxa"/>
            <w:bottom w:w="0" w:type="dxa"/>
            <w:right w:w="108" w:type="dxa"/>
          </w:tblCellMar>
        </w:tblPrEx>
        <w:trPr>
          <w:trHeight w:val="474"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2ABBDF05">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Жадный (по объему)</w:t>
            </w:r>
          </w:p>
        </w:tc>
        <w:tc>
          <w:tcPr>
            <w:tcW w:w="144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4678355">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78%</w:t>
            </w:r>
          </w:p>
        </w:tc>
        <w:tc>
          <w:tcPr>
            <w:tcW w:w="256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226166B">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86%</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A36C5BC">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69%</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24CA65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12</w:t>
            </w:r>
          </w:p>
        </w:tc>
      </w:tr>
      <w:tr w14:paraId="51ACC5F3">
        <w:tblPrEx>
          <w:tblCellMar>
            <w:top w:w="0" w:type="dxa"/>
            <w:left w:w="108" w:type="dxa"/>
            <w:bottom w:w="0" w:type="dxa"/>
            <w:right w:w="108" w:type="dxa"/>
          </w:tblCellMar>
        </w:tblPrEx>
        <w:trPr>
          <w:trHeight w:val="542" w:hRule="atLeast"/>
        </w:trPr>
        <w:tc>
          <w:tcPr>
            <w:tcW w:w="176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37F062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3D Bin Packing (эвристика)</w:t>
            </w:r>
          </w:p>
        </w:tc>
        <w:tc>
          <w:tcPr>
            <w:tcW w:w="1448"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B1C3774">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87%</w:t>
            </w:r>
          </w:p>
        </w:tc>
        <w:tc>
          <w:tcPr>
            <w:tcW w:w="256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54880779">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94%</w:t>
            </w:r>
          </w:p>
        </w:tc>
        <w:tc>
          <w:tcPr>
            <w:tcW w:w="2197" w:type="dxa"/>
            <w:tcBorders>
              <w:top w:val="single" w:color="000000" w:sz="2" w:space="0"/>
              <w:left w:val="single" w:color="000000" w:sz="2" w:space="0"/>
              <w:bottom w:val="single" w:color="000000" w:sz="2" w:space="0"/>
              <w:right w:val="single" w:color="000000" w:sz="2" w:space="0"/>
            </w:tcBorders>
            <w:shd w:val="clear" w:color="auto" w:fill="auto"/>
            <w:vAlign w:val="bottom"/>
          </w:tcPr>
          <w:p w14:paraId="01939EDA">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79%</w:t>
            </w:r>
          </w:p>
        </w:tc>
        <w:tc>
          <w:tcPr>
            <w:tcW w:w="1223" w:type="dxa"/>
            <w:tcBorders>
              <w:top w:val="single" w:color="000000" w:sz="2" w:space="0"/>
              <w:left w:val="single" w:color="000000" w:sz="2" w:space="0"/>
              <w:bottom w:val="single" w:color="000000" w:sz="2" w:space="0"/>
              <w:right w:val="single" w:color="000000" w:sz="2" w:space="0"/>
            </w:tcBorders>
            <w:shd w:val="clear" w:color="auto" w:fill="auto"/>
            <w:vAlign w:val="bottom"/>
          </w:tcPr>
          <w:p w14:paraId="1741C845">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45</w:t>
            </w:r>
          </w:p>
        </w:tc>
      </w:tr>
    </w:tbl>
    <w:p w14:paraId="6C32DA2C">
      <w:pPr>
        <w:pStyle w:val="21"/>
        <w:spacing w:beforeAutospacing="0" w:afterAutospacing="0" w:line="360" w:lineRule="auto"/>
        <w:jc w:val="both"/>
        <w:rPr>
          <w:color w:val="000000" w:themeColor="text1"/>
          <w:sz w:val="28"/>
          <w:szCs w:val="28"/>
          <w14:textFill>
            <w14:solidFill>
              <w14:schemeClr w14:val="tx1"/>
            </w14:solidFill>
          </w14:textFill>
        </w:rPr>
      </w:pPr>
    </w:p>
    <w:p w14:paraId="75E8B8E0">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57" w:name="_Toc2262"/>
      <w:r>
        <w:rPr>
          <w:rFonts w:hint="default" w:ascii="Times New Roman" w:hAnsi="Times New Roman"/>
          <w:color w:val="000000" w:themeColor="text1"/>
          <w:sz w:val="28"/>
          <w:szCs w:val="28"/>
          <w:lang w:val="ru-RU"/>
          <w14:textFill>
            <w14:solidFill>
              <w14:schemeClr w14:val="tx1"/>
            </w14:solidFill>
          </w14:textFill>
        </w:rPr>
        <w:t>2.3.2 Алгоритм балансировки нагрузки (оптимизация центра масс)</w:t>
      </w:r>
      <w:bookmarkEnd w:id="57"/>
    </w:p>
    <w:p w14:paraId="7C0962FB">
      <w:pPr>
        <w:pStyle w:val="21"/>
        <w:spacing w:beforeAutospacing="0" w:afterAutospacing="0" w:line="360" w:lineRule="auto"/>
        <w:ind w:firstLine="709"/>
        <w:jc w:val="both"/>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Для обеспечения безопасности перевозки разработан алгоритм расчета центра масс сгенерированной упаковки. Центр масс системы грузов рассчитывается по формуле:</w:t>
      </w:r>
    </w:p>
    <w:p w14:paraId="0F272FE5">
      <w:pPr>
        <w:pStyle w:val="21"/>
        <w:spacing w:beforeAutospacing="0" w:afterAutospacing="0" w:line="360" w:lineRule="auto"/>
        <w:ind w:firstLine="709"/>
        <w:jc w:val="both"/>
        <w:rPr>
          <w:color w:val="000000" w:themeColor="text1"/>
          <w:sz w:val="28"/>
          <w:szCs w:val="28"/>
          <w:lang w:val="ru-RU"/>
          <w14:textFill>
            <w14:solidFill>
              <w14:schemeClr w14:val="tx1"/>
            </w14:solidFill>
          </w14:textFill>
        </w:rPr>
      </w:pPr>
      <w:r>
        <w:rPr>
          <w:color w:val="000000" w:themeColor="text1"/>
          <w:sz w:val="28"/>
          <w:szCs w:val="28"/>
          <w14:textFill>
            <w14:solidFill>
              <w14:schemeClr w14:val="tx1"/>
            </w14:solidFill>
          </w14:textFill>
        </w:rPr>
        <w:drawing>
          <wp:inline distT="0" distB="0" distL="114300" distR="114300">
            <wp:extent cx="4585335" cy="424815"/>
            <wp:effectExtent l="0" t="0" r="1905" b="1905"/>
            <wp:docPr id="141" name="2384804F-3998-4D57-9195-F3826E40261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2384804F-3998-4D57-9195-F3826E402611-113" descr="wps"/>
                    <pic:cNvPicPr>
                      <a:picLocks noChangeAspect="1"/>
                    </pic:cNvPicPr>
                  </pic:nvPicPr>
                  <pic:blipFill>
                    <a:blip r:embed="rId204">
                      <a:extLst>
                        <a:ext uri="{96DAC541-7B7A-43D3-8B79-37D633B846F1}">
                          <asvg:svgBlip xmlns:asvg="http://schemas.microsoft.com/office/drawing/2016/SVG/main" r:embed="rId205"/>
                        </a:ext>
                      </a:extLst>
                    </a:blip>
                    <a:stretch>
                      <a:fillRect/>
                    </a:stretch>
                  </pic:blipFill>
                  <pic:spPr>
                    <a:xfrm>
                      <a:off x="0" y="0"/>
                      <a:ext cx="4585335" cy="424815"/>
                    </a:xfrm>
                    <a:prstGeom prst="rect">
                      <a:avLst/>
                    </a:prstGeom>
                  </pic:spPr>
                </pic:pic>
              </a:graphicData>
            </a:graphic>
          </wp:inline>
        </w:drawing>
      </w:r>
      <w:r>
        <w:rPr>
          <w:color w:val="000000" w:themeColor="text1"/>
          <w:sz w:val="28"/>
          <w:szCs w:val="28"/>
          <w:lang w:val="ru-RU"/>
          <w14:textFill>
            <w14:solidFill>
              <w14:schemeClr w14:val="tx1"/>
            </w14:solidFill>
          </w14:textFill>
        </w:rPr>
        <w:tab/>
      </w:r>
      <w:r>
        <w:rPr>
          <w:color w:val="000000" w:themeColor="text1"/>
          <w:sz w:val="28"/>
          <w:szCs w:val="28"/>
          <w:lang w:val="ru-RU"/>
          <w14:textFill>
            <w14:solidFill>
              <w14:schemeClr w14:val="tx1"/>
            </w14:solidFill>
          </w14:textFill>
        </w:rPr>
        <w:t>(11)</w:t>
      </w:r>
    </w:p>
    <w:p w14:paraId="6D652FA4">
      <w:pPr>
        <w:pStyle w:val="21"/>
        <w:spacing w:beforeAutospacing="0" w:afterAutospacing="0" w:line="360" w:lineRule="auto"/>
        <w:ind w:firstLine="709"/>
        <w:jc w:val="both"/>
        <w:rPr>
          <w:color w:val="000000" w:themeColor="text1"/>
          <w:sz w:val="28"/>
          <w:szCs w:val="28"/>
          <w:lang w:val="ru-RU"/>
          <w14:textFill>
            <w14:solidFill>
              <w14:schemeClr w14:val="tx1"/>
            </w14:solidFill>
          </w14:textFill>
        </w:rPr>
      </w:pPr>
      <w:r>
        <w:rPr>
          <w:rFonts w:hint="default"/>
          <w:color w:val="000000" w:themeColor="text1"/>
          <w:sz w:val="28"/>
          <w:szCs w:val="28"/>
          <w:lang w:val="ru-RU"/>
          <w14:textFill>
            <w14:solidFill>
              <w14:schemeClr w14:val="tx1"/>
            </w14:solidFill>
          </w14:textFill>
        </w:rPr>
        <w:t>г</w:t>
      </w:r>
      <w:r>
        <w:rPr>
          <w:color w:val="000000" w:themeColor="text1"/>
          <w:sz w:val="28"/>
          <w:szCs w:val="28"/>
          <w:lang w:val="ru-RU"/>
          <w14:textFill>
            <w14:solidFill>
              <w14:schemeClr w14:val="tx1"/>
            </w14:solidFill>
          </w14:textFill>
        </w:rPr>
        <w:t>де</w:t>
      </w:r>
      <w:r>
        <w:rPr>
          <w:rFonts w:hint="default"/>
          <w:color w:val="000000" w:themeColor="text1"/>
          <w:sz w:val="28"/>
          <w:szCs w:val="28"/>
          <w:lang w:val="ru-RU"/>
          <w14:textFill>
            <w14:solidFill>
              <w14:schemeClr w14:val="tx1"/>
            </w14:solidFill>
          </w14:textFill>
        </w:rPr>
        <w:t xml:space="preserve"> </w:t>
      </w:r>
      <w:r>
        <w:rPr>
          <w:rFonts w:hint="default"/>
          <w:i/>
          <w:iCs/>
          <w:color w:val="000000" w:themeColor="text1"/>
          <w:sz w:val="28"/>
          <w:szCs w:val="28"/>
          <w:lang w:val="en-US"/>
          <w14:textFill>
            <w14:solidFill>
              <w14:schemeClr w14:val="tx1"/>
            </w14:solidFill>
          </w14:textFill>
        </w:rPr>
        <w:t>m</w:t>
      </w:r>
      <w:r>
        <w:rPr>
          <w:rFonts w:hint="default"/>
          <w:i/>
          <w:iCs/>
          <w:color w:val="000000" w:themeColor="text1"/>
          <w:sz w:val="28"/>
          <w:szCs w:val="28"/>
          <w:vertAlign w:val="subscript"/>
          <w:lang w:val="en-US"/>
          <w14:textFill>
            <w14:solidFill>
              <w14:schemeClr w14:val="tx1"/>
            </w14:solidFill>
          </w14:textFill>
        </w:rPr>
        <w:t>i</w:t>
      </w:r>
      <w:r>
        <w:rPr>
          <w:rFonts w:hint="default"/>
          <w:color w:val="000000" w:themeColor="text1"/>
          <w:sz w:val="28"/>
          <w:szCs w:val="28"/>
          <w:lang w:val="ru-RU"/>
          <w14:textFill>
            <w14:solidFill>
              <w14:schemeClr w14:val="tx1"/>
            </w14:solidFill>
          </w14:textFill>
        </w:rPr>
        <w:t xml:space="preserve"> </w:t>
      </w:r>
      <w:r>
        <w:rPr>
          <w:color w:val="000000" w:themeColor="text1"/>
          <w:sz w:val="28"/>
          <w:szCs w:val="28"/>
          <w:lang w:val="ru-RU"/>
          <w14:textFill>
            <w14:solidFill>
              <w14:schemeClr w14:val="tx1"/>
            </w14:solidFill>
          </w14:textFill>
        </w:rPr>
        <w:t xml:space="preserve">– масса груза </w:t>
      </w:r>
      <w:r>
        <w:rPr>
          <w:rFonts w:hint="default"/>
          <w:color w:val="000000" w:themeColor="text1"/>
          <w:sz w:val="28"/>
          <w:szCs w:val="28"/>
          <w:lang w:val="ru-RU"/>
          <w14:textFill>
            <w14:solidFill>
              <w14:schemeClr w14:val="tx1"/>
            </w14:solidFill>
          </w14:textFill>
        </w:rPr>
        <w:t xml:space="preserve">и </w:t>
      </w:r>
      <w:r>
        <w:rPr>
          <w:rFonts w:hint="default"/>
          <w:i/>
          <w:iCs/>
          <w:color w:val="000000" w:themeColor="text1"/>
          <w:sz w:val="28"/>
          <w:szCs w:val="28"/>
          <w:lang w:val="en-US"/>
          <w14:textFill>
            <w14:solidFill>
              <w14:schemeClr w14:val="tx1"/>
            </w14:solidFill>
          </w14:textFill>
        </w:rPr>
        <w:t xml:space="preserve">i </w:t>
      </w:r>
      <w:r>
        <w:rPr>
          <w:rFonts w:hint="default"/>
          <w:color w:val="000000" w:themeColor="text1"/>
          <w:sz w:val="28"/>
          <w:szCs w:val="28"/>
          <w:lang w:val="en-US"/>
          <w14:textFill>
            <w14:solidFill>
              <w14:schemeClr w14:val="tx1"/>
            </w14:solidFill>
          </w14:textFill>
        </w:rPr>
        <w:t>(</w:t>
      </w:r>
      <w:r>
        <w:rPr>
          <w:rFonts w:hint="default"/>
          <w:i/>
          <w:iCs/>
          <w:color w:val="000000" w:themeColor="text1"/>
          <w:sz w:val="28"/>
          <w:szCs w:val="28"/>
          <w:lang w:val="en-US"/>
          <w14:textFill>
            <w14:solidFill>
              <w14:schemeClr w14:val="tx1"/>
            </w14:solidFill>
          </w14:textFill>
        </w:rPr>
        <w:t>x</w:t>
      </w:r>
      <w:r>
        <w:rPr>
          <w:rFonts w:hint="default"/>
          <w:i/>
          <w:iCs/>
          <w:color w:val="000000" w:themeColor="text1"/>
          <w:sz w:val="28"/>
          <w:szCs w:val="28"/>
          <w:vertAlign w:val="subscript"/>
          <w:lang w:val="en-US"/>
          <w14:textFill>
            <w14:solidFill>
              <w14:schemeClr w14:val="tx1"/>
            </w14:solidFill>
          </w14:textFill>
        </w:rPr>
        <w:t>i</w:t>
      </w:r>
      <w:r>
        <w:rPr>
          <w:rFonts w:hint="default"/>
          <w:i/>
          <w:iCs/>
          <w:color w:val="000000" w:themeColor="text1"/>
          <w:sz w:val="28"/>
          <w:szCs w:val="28"/>
          <w:lang w:val="en-US"/>
          <w14:textFill>
            <w14:solidFill>
              <w14:schemeClr w14:val="tx1"/>
            </w14:solidFill>
          </w14:textFill>
        </w:rPr>
        <w:t>, y</w:t>
      </w:r>
      <w:r>
        <w:rPr>
          <w:rFonts w:hint="default"/>
          <w:i/>
          <w:iCs/>
          <w:color w:val="000000" w:themeColor="text1"/>
          <w:sz w:val="28"/>
          <w:szCs w:val="28"/>
          <w:vertAlign w:val="subscript"/>
          <w:lang w:val="en-US"/>
          <w14:textFill>
            <w14:solidFill>
              <w14:schemeClr w14:val="tx1"/>
            </w14:solidFill>
          </w14:textFill>
        </w:rPr>
        <w:t>i</w:t>
      </w:r>
      <w:r>
        <w:rPr>
          <w:rFonts w:hint="default"/>
          <w:i/>
          <w:iCs/>
          <w:color w:val="000000" w:themeColor="text1"/>
          <w:sz w:val="28"/>
          <w:szCs w:val="28"/>
          <w:lang w:val="en-US"/>
          <w14:textFill>
            <w14:solidFill>
              <w14:schemeClr w14:val="tx1"/>
            </w14:solidFill>
          </w14:textFill>
        </w:rPr>
        <w:t>, z</w:t>
      </w:r>
      <w:r>
        <w:rPr>
          <w:rFonts w:hint="default"/>
          <w:i/>
          <w:iCs/>
          <w:color w:val="000000" w:themeColor="text1"/>
          <w:sz w:val="28"/>
          <w:szCs w:val="28"/>
          <w:vertAlign w:val="subscript"/>
          <w:lang w:val="en-US"/>
          <w14:textFill>
            <w14:solidFill>
              <w14:schemeClr w14:val="tx1"/>
            </w14:solidFill>
          </w14:textFill>
        </w:rPr>
        <w:t>i</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lang w:val="ru-RU"/>
          <w14:textFill>
            <w14:solidFill>
              <w14:schemeClr w14:val="tx1"/>
            </w14:solidFill>
          </w14:textFill>
        </w:rPr>
        <w:t>координаты его центра.</w:t>
      </w:r>
    </w:p>
    <w:p w14:paraId="5DE1A368">
      <w:pPr>
        <w:pStyle w:val="21"/>
        <w:spacing w:beforeAutospacing="0" w:afterAutospacing="0" w:line="360" w:lineRule="auto"/>
        <w:ind w:firstLine="709"/>
        <w:jc w:val="both"/>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Условие безопасной загрузки: центр масс должен находиться в пределах безопасной зоны, определяемой как средняя треть длины кузова:</w:t>
      </w:r>
    </w:p>
    <w:p w14:paraId="3446BE4C">
      <w:pPr>
        <w:pStyle w:val="21"/>
        <w:spacing w:beforeAutospacing="0" w:afterAutospacing="0" w:line="360" w:lineRule="auto"/>
        <w:ind w:left="2127" w:firstLine="709"/>
        <w:jc w:val="both"/>
        <w:rPr>
          <w:color w:val="000000" w:themeColor="text1"/>
          <w:sz w:val="28"/>
          <w:szCs w:val="28"/>
          <w:lang w:val="ru-RU"/>
          <w14:textFill>
            <w14:solidFill>
              <w14:schemeClr w14:val="tx1"/>
            </w14:solidFill>
          </w14:textFill>
        </w:rPr>
      </w:pPr>
      <w:r>
        <w:rPr>
          <w:color w:val="000000" w:themeColor="text1"/>
          <w:sz w:val="28"/>
          <w:szCs w:val="28"/>
          <w14:textFill>
            <w14:solidFill>
              <w14:schemeClr w14:val="tx1"/>
            </w14:solidFill>
          </w14:textFill>
        </w:rPr>
        <w:drawing>
          <wp:inline distT="0" distB="0" distL="114300" distR="114300">
            <wp:extent cx="1301750" cy="370840"/>
            <wp:effectExtent l="0" t="0" r="8890" b="10160"/>
            <wp:docPr id="144" name="2384804F-3998-4D57-9195-F3826E40261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2384804F-3998-4D57-9195-F3826E402611-114" descr="wps"/>
                    <pic:cNvPicPr>
                      <a:picLocks noChangeAspect="1"/>
                    </pic:cNvPicPr>
                  </pic:nvPicPr>
                  <pic:blipFill>
                    <a:blip r:embed="rId206">
                      <a:extLst>
                        <a:ext uri="{96DAC541-7B7A-43D3-8B79-37D633B846F1}">
                          <asvg:svgBlip xmlns:asvg="http://schemas.microsoft.com/office/drawing/2016/SVG/main" r:embed="rId207"/>
                        </a:ext>
                      </a:extLst>
                    </a:blip>
                    <a:stretch>
                      <a:fillRect/>
                    </a:stretch>
                  </pic:blipFill>
                  <pic:spPr>
                    <a:xfrm>
                      <a:off x="0" y="0"/>
                      <a:ext cx="1301750" cy="370840"/>
                    </a:xfrm>
                    <a:prstGeom prst="rect">
                      <a:avLst/>
                    </a:prstGeom>
                  </pic:spPr>
                </pic:pic>
              </a:graphicData>
            </a:graphic>
          </wp:inline>
        </w:drawing>
      </w:r>
      <w:r>
        <w:rPr>
          <w:color w:val="000000" w:themeColor="text1"/>
          <w:sz w:val="28"/>
          <w:szCs w:val="28"/>
          <w:lang w:val="ru-RU"/>
          <w14:textFill>
            <w14:solidFill>
              <w14:schemeClr w14:val="tx1"/>
            </w14:solidFill>
          </w14:textFill>
        </w:rPr>
        <w:tab/>
      </w:r>
      <w:r>
        <w:rPr>
          <w:color w:val="000000" w:themeColor="text1"/>
          <w:sz w:val="28"/>
          <w:szCs w:val="28"/>
          <w:lang w:val="ru-RU"/>
          <w14:textFill>
            <w14:solidFill>
              <w14:schemeClr w14:val="tx1"/>
            </w14:solidFill>
          </w14:textFill>
        </w:rPr>
        <w:tab/>
      </w:r>
      <w:r>
        <w:rPr>
          <w:color w:val="000000" w:themeColor="text1"/>
          <w:sz w:val="28"/>
          <w:szCs w:val="28"/>
          <w:lang w:val="ru-RU"/>
          <w14:textFill>
            <w14:solidFill>
              <w14:schemeClr w14:val="tx1"/>
            </w14:solidFill>
          </w14:textFill>
        </w:rPr>
        <w:tab/>
      </w:r>
      <w:r>
        <w:rPr>
          <w:color w:val="000000" w:themeColor="text1"/>
          <w:sz w:val="28"/>
          <w:szCs w:val="28"/>
          <w:lang w:val="ru-RU"/>
          <w14:textFill>
            <w14:solidFill>
              <w14:schemeClr w14:val="tx1"/>
            </w14:solidFill>
          </w14:textFill>
        </w:rPr>
        <w:tab/>
      </w:r>
      <w:r>
        <w:rPr>
          <w:color w:val="000000" w:themeColor="text1"/>
          <w:sz w:val="28"/>
          <w:szCs w:val="28"/>
          <w:lang w:val="ru-RU"/>
          <w14:textFill>
            <w14:solidFill>
              <w14:schemeClr w14:val="tx1"/>
            </w14:solidFill>
          </w14:textFill>
        </w:rPr>
        <w:tab/>
      </w:r>
      <w:r>
        <w:rPr>
          <w:color w:val="000000" w:themeColor="text1"/>
          <w:sz w:val="28"/>
          <w:szCs w:val="28"/>
          <w:lang w:val="ru-RU"/>
          <w14:textFill>
            <w14:solidFill>
              <w14:schemeClr w14:val="tx1"/>
            </w14:solidFill>
          </w14:textFill>
        </w:rPr>
        <w:tab/>
      </w:r>
      <w:r>
        <w:rPr>
          <w:color w:val="000000" w:themeColor="text1"/>
          <w:sz w:val="28"/>
          <w:szCs w:val="28"/>
          <w:lang w:val="ru-RU"/>
          <w14:textFill>
            <w14:solidFill>
              <w14:schemeClr w14:val="tx1"/>
            </w14:solidFill>
          </w14:textFill>
        </w:rPr>
        <w:t>(12)</w:t>
      </w:r>
    </w:p>
    <w:p w14:paraId="18FF4A92">
      <w:pPr>
        <w:pStyle w:val="21"/>
        <w:spacing w:beforeAutospacing="0" w:afterAutospacing="0" w:line="360" w:lineRule="auto"/>
        <w:ind w:firstLine="709"/>
        <w:jc w:val="both"/>
        <w:rPr>
          <w:b w:val="0"/>
          <w:bCs w:val="0"/>
          <w:i/>
          <w:iCs/>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t xml:space="preserve">Численный пример расчета центра масс. </w:t>
      </w:r>
      <w:r>
        <w:rPr>
          <w:color w:val="000000" w:themeColor="text1"/>
          <w:sz w:val="28"/>
          <w:szCs w:val="28"/>
          <w:lang w:val="ru-RU"/>
          <w14:textFill>
            <w14:solidFill>
              <w14:schemeClr w14:val="tx1"/>
            </w14:solidFill>
          </w14:textFill>
        </w:rPr>
        <w:t xml:space="preserve">Рассмотрим </w:t>
      </w:r>
      <w:r>
        <w:rPr>
          <w:color w:val="000000" w:themeColor="text1"/>
          <w:sz w:val="28"/>
          <w:szCs w:val="28"/>
          <w:lang w:val="ru-RU"/>
          <w14:textFill>
            <w14:solidFill>
              <w14:schemeClr w14:val="tx1"/>
            </w14:solidFill>
          </w14:textFill>
        </w:rPr>
        <w:t>кузов длиной</w:t>
      </w:r>
      <w:r>
        <w:rPr>
          <w:rFonts w:hint="default"/>
          <w:color w:val="000000" w:themeColor="text1"/>
          <w:sz w:val="28"/>
          <w:szCs w:val="28"/>
          <w:lang w:val="en-US"/>
          <w14:textFill>
            <w14:solidFill>
              <w14:schemeClr w14:val="tx1"/>
            </w14:solidFill>
          </w14:textFill>
        </w:rPr>
        <w:t xml:space="preserve"> </w:t>
      </w:r>
      <w:r>
        <w:rPr>
          <w:color w:val="000000" w:themeColor="text1"/>
          <w:sz w:val="28"/>
          <w:szCs w:val="28"/>
          <w14:textFill>
            <w14:solidFill>
              <w14:schemeClr w14:val="tx1"/>
            </w14:solidFill>
          </w14:textFill>
        </w:rPr>
        <w:t>L</w:t>
      </w:r>
      <w:r>
        <w:rPr>
          <w:color w:val="000000" w:themeColor="text1"/>
          <w:sz w:val="28"/>
          <w:szCs w:val="28"/>
          <w:lang w:val="ru-RU"/>
          <w14:textFill>
            <w14:solidFill>
              <w14:schemeClr w14:val="tx1"/>
            </w14:solidFill>
          </w14:textFill>
        </w:rPr>
        <w:t>=3.0</w:t>
      </w:r>
      <w:r>
        <w:rPr>
          <w:color w:val="000000" w:themeColor="text1"/>
          <w:sz w:val="28"/>
          <w:szCs w:val="28"/>
          <w14:textFill>
            <w14:solidFill>
              <w14:schemeClr w14:val="tx1"/>
            </w14:solidFill>
          </w14:textFill>
        </w:rPr>
        <w:t> </w:t>
      </w:r>
      <w:r>
        <w:rPr>
          <w:color w:val="000000" w:themeColor="text1"/>
          <w:sz w:val="28"/>
          <w:szCs w:val="28"/>
          <w:lang w:val="ru-RU"/>
          <w14:textFill>
            <w14:solidFill>
              <w14:schemeClr w14:val="tx1"/>
            </w14:solidFill>
          </w14:textFill>
        </w:rPr>
        <w:t xml:space="preserve">м. Грузы размещены </w:t>
      </w:r>
      <w:r>
        <w:rPr>
          <w:color w:val="000000" w:themeColor="text1"/>
          <w:sz w:val="28"/>
          <w:szCs w:val="28"/>
          <w:lang w:val="ru-RU"/>
          <w14:textFill>
            <w14:solidFill>
              <w14:schemeClr w14:val="tx1"/>
            </w14:solidFill>
          </w14:textFill>
        </w:rPr>
        <w:t xml:space="preserve">в таблице </w:t>
      </w:r>
      <w:r>
        <w:rPr>
          <w:rFonts w:hint="default"/>
          <w:color w:val="000000" w:themeColor="text1"/>
          <w:sz w:val="28"/>
          <w:szCs w:val="28"/>
          <w:lang w:val="en-US"/>
          <w14:textFill>
            <w14:solidFill>
              <w14:schemeClr w14:val="tx1"/>
            </w14:solidFill>
          </w14:textFill>
        </w:rPr>
        <w:t>2.15</w:t>
      </w:r>
      <w:r>
        <w:rPr>
          <w:color w:val="000000" w:themeColor="text1"/>
          <w:sz w:val="28"/>
          <w:szCs w:val="28"/>
          <w:lang w:val="ru-RU"/>
          <w14:textFill>
            <w14:solidFill>
              <w14:schemeClr w14:val="tx1"/>
            </w14:solidFill>
          </w14:textFill>
        </w:rPr>
        <w:t xml:space="preserve">. </w:t>
      </w:r>
    </w:p>
    <w:p w14:paraId="741018C6">
      <w:pPr>
        <w:pStyle w:val="21"/>
        <w:spacing w:beforeAutospacing="0" w:afterAutospacing="0" w:line="360" w:lineRule="auto"/>
        <w:jc w:val="both"/>
        <w:rPr>
          <w:i w:val="0"/>
          <w:iCs w:val="0"/>
          <w:color w:val="000000" w:themeColor="text1"/>
          <w:sz w:val="28"/>
          <w:szCs w:val="28"/>
          <w:lang w:val="ru-RU"/>
          <w14:textFill>
            <w14:solidFill>
              <w14:schemeClr w14:val="tx1"/>
            </w14:solidFill>
          </w14:textFill>
        </w:rPr>
      </w:pPr>
      <w:r>
        <w:rPr>
          <w:i w:val="0"/>
          <w:iCs w:val="0"/>
          <w:color w:val="000000" w:themeColor="text1"/>
          <w:sz w:val="28"/>
          <w:szCs w:val="28"/>
          <w:lang w:val="ru-RU"/>
          <w14:textFill>
            <w14:solidFill>
              <w14:schemeClr w14:val="tx1"/>
            </w14:solidFill>
          </w14:textFill>
        </w:rPr>
        <w:t>Таблица 2.15 – Параметры грузов для расчета центра масс</w:t>
      </w:r>
    </w:p>
    <w:tbl>
      <w:tblPr>
        <w:tblStyle w:val="8"/>
        <w:tblW w:w="7980" w:type="dxa"/>
        <w:tblInd w:w="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60"/>
        <w:gridCol w:w="2660"/>
        <w:gridCol w:w="2660"/>
      </w:tblGrid>
      <w:tr w14:paraId="226D9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4" w:hRule="atLeast"/>
        </w:trPr>
        <w:tc>
          <w:tcPr>
            <w:tcW w:w="2660" w:type="dxa"/>
            <w:shd w:val="clear" w:color="auto" w:fill="auto"/>
            <w:noWrap/>
            <w:vAlign w:val="bottom"/>
          </w:tcPr>
          <w:p w14:paraId="14DC782B">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Груз</w:t>
            </w:r>
          </w:p>
        </w:tc>
        <w:tc>
          <w:tcPr>
            <w:tcW w:w="2660" w:type="dxa"/>
            <w:shd w:val="clear" w:color="auto" w:fill="auto"/>
            <w:noWrap/>
            <w:vAlign w:val="bottom"/>
          </w:tcPr>
          <w:p w14:paraId="68FAB4C7">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Масса </w:t>
            </w: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178435" cy="88900"/>
                  <wp:effectExtent l="0" t="0" r="4445" b="2540"/>
                  <wp:docPr id="145" name="2384804F-3998-4D57-9195-F3826E40261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2384804F-3998-4D57-9195-F3826E402611-115" descr="wps"/>
                          <pic:cNvPicPr>
                            <a:picLocks noChangeAspect="1"/>
                          </pic:cNvPicPr>
                        </pic:nvPicPr>
                        <pic:blipFill>
                          <a:blip r:embed="rId208">
                            <a:extLst>
                              <a:ext uri="{96DAC541-7B7A-43D3-8B79-37D633B846F1}">
                                <asvg:svgBlip xmlns:asvg="http://schemas.microsoft.com/office/drawing/2016/SVG/main" r:embed="rId209"/>
                              </a:ext>
                            </a:extLst>
                          </a:blip>
                          <a:stretch>
                            <a:fillRect/>
                          </a:stretch>
                        </pic:blipFill>
                        <pic:spPr>
                          <a:xfrm>
                            <a:off x="0" y="0"/>
                            <a:ext cx="178435" cy="88900"/>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(кг)</w:t>
            </w:r>
          </w:p>
        </w:tc>
        <w:tc>
          <w:tcPr>
            <w:tcW w:w="2660" w:type="dxa"/>
            <w:shd w:val="clear" w:color="auto" w:fill="auto"/>
            <w:noWrap/>
            <w:vAlign w:val="bottom"/>
          </w:tcPr>
          <w:p w14:paraId="74F6281B">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Координата </w:t>
            </w: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143510" cy="95885"/>
                  <wp:effectExtent l="0" t="0" r="8890" b="10795"/>
                  <wp:docPr id="146" name="2384804F-3998-4D57-9195-F3826E40261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2384804F-3998-4D57-9195-F3826E402611-116" descr="wps"/>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143510" cy="95885"/>
                          </a:xfrm>
                          <a:prstGeom prst="rect">
                            <a:avLst/>
                          </a:prstGeom>
                        </pic:spPr>
                      </pic:pic>
                    </a:graphicData>
                  </a:graphic>
                </wp:inline>
              </w:drawing>
            </w: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 (м)</w:t>
            </w:r>
          </w:p>
        </w:tc>
      </w:tr>
      <w:tr w14:paraId="788A1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0" w:type="auto"/>
            <w:shd w:val="clear" w:color="auto" w:fill="auto"/>
            <w:noWrap/>
            <w:vAlign w:val="bottom"/>
          </w:tcPr>
          <w:p w14:paraId="6052AEBB">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p>
        </w:tc>
        <w:tc>
          <w:tcPr>
            <w:tcW w:w="0" w:type="auto"/>
            <w:shd w:val="clear" w:color="auto" w:fill="auto"/>
            <w:noWrap/>
            <w:vAlign w:val="bottom"/>
          </w:tcPr>
          <w:p w14:paraId="5F061CE4">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500</w:t>
            </w:r>
          </w:p>
        </w:tc>
        <w:tc>
          <w:tcPr>
            <w:tcW w:w="0" w:type="auto"/>
            <w:shd w:val="clear" w:color="auto" w:fill="auto"/>
            <w:noWrap/>
            <w:vAlign w:val="bottom"/>
          </w:tcPr>
          <w:p w14:paraId="088F3252">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0.75</w:t>
            </w:r>
          </w:p>
        </w:tc>
      </w:tr>
      <w:tr w14:paraId="17F3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0" w:type="auto"/>
            <w:shd w:val="clear" w:color="auto" w:fill="auto"/>
            <w:noWrap/>
            <w:vAlign w:val="bottom"/>
          </w:tcPr>
          <w:p w14:paraId="65D21BBA">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w:t>
            </w:r>
          </w:p>
        </w:tc>
        <w:tc>
          <w:tcPr>
            <w:tcW w:w="0" w:type="auto"/>
            <w:shd w:val="clear" w:color="auto" w:fill="auto"/>
            <w:noWrap/>
            <w:vAlign w:val="bottom"/>
          </w:tcPr>
          <w:p w14:paraId="487EAB7A">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300</w:t>
            </w:r>
          </w:p>
        </w:tc>
        <w:tc>
          <w:tcPr>
            <w:tcW w:w="0" w:type="auto"/>
            <w:shd w:val="clear" w:color="auto" w:fill="auto"/>
            <w:noWrap/>
            <w:vAlign w:val="bottom"/>
          </w:tcPr>
          <w:p w14:paraId="3E85394B">
            <w:pPr>
              <w:jc w:val="both"/>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1.85</w:t>
            </w:r>
          </w:p>
        </w:tc>
      </w:tr>
      <w:tr w14:paraId="1B82D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0" w:type="auto"/>
            <w:shd w:val="clear" w:color="auto" w:fill="auto"/>
            <w:noWrap/>
            <w:vAlign w:val="bottom"/>
          </w:tcPr>
          <w:p w14:paraId="7D458C8B">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w:t>
            </w:r>
          </w:p>
        </w:tc>
        <w:tc>
          <w:tcPr>
            <w:tcW w:w="0" w:type="auto"/>
            <w:shd w:val="clear" w:color="auto" w:fill="auto"/>
            <w:noWrap/>
            <w:vAlign w:val="bottom"/>
          </w:tcPr>
          <w:p w14:paraId="702DA41C">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150</w:t>
            </w:r>
          </w:p>
        </w:tc>
        <w:tc>
          <w:tcPr>
            <w:tcW w:w="0" w:type="auto"/>
            <w:shd w:val="clear" w:color="auto" w:fill="auto"/>
            <w:noWrap/>
            <w:vAlign w:val="bottom"/>
          </w:tcPr>
          <w:p w14:paraId="21FDAA81">
            <w:pPr>
              <w:jc w:val="both"/>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2.45</w:t>
            </w:r>
          </w:p>
        </w:tc>
      </w:tr>
      <w:tr w14:paraId="3A42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0" w:type="auto"/>
            <w:shd w:val="clear" w:color="auto" w:fill="auto"/>
            <w:noWrap/>
            <w:vAlign w:val="bottom"/>
          </w:tcPr>
          <w:p w14:paraId="04DB2ECC">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w:t>
            </w:r>
          </w:p>
        </w:tc>
        <w:tc>
          <w:tcPr>
            <w:tcW w:w="0" w:type="auto"/>
            <w:shd w:val="clear" w:color="auto" w:fill="auto"/>
            <w:noWrap/>
            <w:vAlign w:val="bottom"/>
          </w:tcPr>
          <w:p w14:paraId="679EF9EF">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80</w:t>
            </w:r>
          </w:p>
        </w:tc>
        <w:tc>
          <w:tcPr>
            <w:tcW w:w="0" w:type="auto"/>
            <w:shd w:val="clear" w:color="auto" w:fill="auto"/>
            <w:noWrap/>
            <w:vAlign w:val="bottom"/>
          </w:tcPr>
          <w:p w14:paraId="58E73E02">
            <w:pPr>
              <w:jc w:val="both"/>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2.95</w:t>
            </w:r>
          </w:p>
        </w:tc>
      </w:tr>
      <w:tr w14:paraId="1FE8F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0" w:type="auto"/>
            <w:shd w:val="clear" w:color="auto" w:fill="auto"/>
            <w:noWrap/>
            <w:vAlign w:val="bottom"/>
          </w:tcPr>
          <w:p w14:paraId="2CE87112">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E</w:t>
            </w:r>
          </w:p>
        </w:tc>
        <w:tc>
          <w:tcPr>
            <w:tcW w:w="0" w:type="auto"/>
            <w:shd w:val="clear" w:color="auto" w:fill="auto"/>
            <w:noWrap/>
            <w:vAlign w:val="bottom"/>
          </w:tcPr>
          <w:p w14:paraId="6C468C0A">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40</w:t>
            </w:r>
          </w:p>
        </w:tc>
        <w:tc>
          <w:tcPr>
            <w:tcW w:w="0" w:type="auto"/>
            <w:shd w:val="clear" w:color="auto" w:fill="auto"/>
            <w:noWrap/>
            <w:vAlign w:val="bottom"/>
          </w:tcPr>
          <w:p w14:paraId="697746EE">
            <w:pPr>
              <w:jc w:val="both"/>
              <w:textAlignment w:val="bottom"/>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2.95</w:t>
            </w:r>
          </w:p>
        </w:tc>
      </w:tr>
    </w:tbl>
    <w:p w14:paraId="47453E67">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jc w:val="both"/>
        <w:textAlignment w:val="auto"/>
        <w:rPr>
          <w:color w:val="000000" w:themeColor="text1"/>
          <w:sz w:val="28"/>
          <w:szCs w:val="28"/>
          <w14:textFill>
            <w14:solidFill>
              <w14:schemeClr w14:val="tx1"/>
            </w14:solidFill>
          </w14:textFill>
        </w:rPr>
      </w:pPr>
    </w:p>
    <w:p w14:paraId="4677CE35">
      <w:pPr>
        <w:pStyle w:val="21"/>
        <w:keepNext w:val="0"/>
        <w:keepLines w:val="0"/>
        <w:pageBreakBefore w:val="0"/>
        <w:widowControl/>
        <w:kinsoku/>
        <w:wordWrap/>
        <w:overflowPunct/>
        <w:topLinePunct w:val="0"/>
        <w:autoSpaceDE/>
        <w:autoSpaceDN/>
        <w:bidi w:val="0"/>
        <w:adjustRightInd/>
        <w:snapToGrid/>
        <w:spacing w:beforeAutospacing="0" w:afterAutospacing="0" w:line="360" w:lineRule="auto"/>
        <w:jc w:val="both"/>
        <w:textAlignment w:val="auto"/>
        <w:rPr>
          <w:color w:val="000000" w:themeColor="text1"/>
          <w:sz w:val="28"/>
          <w:szCs w:val="28"/>
          <w:lang w:val="ru-RU"/>
          <w14:textFill>
            <w14:solidFill>
              <w14:schemeClr w14:val="tx1"/>
            </w14:solidFill>
          </w14:textFill>
        </w:rPr>
      </w:pPr>
      <w:r>
        <w:rPr>
          <w:color w:val="000000" w:themeColor="text1"/>
          <w:sz w:val="28"/>
          <w:szCs w:val="28"/>
          <w14:textFill>
            <w14:solidFill>
              <w14:schemeClr w14:val="tx1"/>
            </w14:solidFill>
          </w14:textFill>
        </w:rPr>
        <w:t>Суммарная масса: </w:t>
      </w:r>
      <w:r>
        <w:rPr>
          <w:color w:val="000000" w:themeColor="text1"/>
          <w:sz w:val="28"/>
          <w:szCs w:val="28"/>
          <w14:textFill>
            <w14:solidFill>
              <w14:schemeClr w14:val="tx1"/>
            </w14:solidFill>
          </w14:textFill>
        </w:rPr>
        <w:drawing>
          <wp:inline distT="0" distB="0" distL="114300" distR="114300">
            <wp:extent cx="2646680" cy="135255"/>
            <wp:effectExtent l="0" t="0" r="0" b="1905"/>
            <wp:docPr id="147" name="2384804F-3998-4D57-9195-F3826E40261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2384804F-3998-4D57-9195-F3826E402611-117" descr="wps"/>
                    <pic:cNvPicPr>
                      <a:picLocks noChangeAspect="1"/>
                    </pic:cNvPicPr>
                  </pic:nvPicPr>
                  <pic:blipFill>
                    <a:blip r:embed="rId210">
                      <a:extLst>
                        <a:ext uri="{96DAC541-7B7A-43D3-8B79-37D633B846F1}">
                          <asvg:svgBlip xmlns:asvg="http://schemas.microsoft.com/office/drawing/2016/SVG/main" r:embed="rId211"/>
                        </a:ext>
                      </a:extLst>
                    </a:blip>
                    <a:stretch>
                      <a:fillRect/>
                    </a:stretch>
                  </pic:blipFill>
                  <pic:spPr>
                    <a:xfrm>
                      <a:off x="0" y="0"/>
                      <a:ext cx="2646680" cy="135255"/>
                    </a:xfrm>
                    <a:prstGeom prst="rect">
                      <a:avLst/>
                    </a:prstGeom>
                  </pic:spPr>
                </pic:pic>
              </a:graphicData>
            </a:graphic>
          </wp:inline>
        </w:drawing>
      </w:r>
      <w:r>
        <w:rPr>
          <w:color w:val="000000" w:themeColor="text1"/>
          <w:sz w:val="28"/>
          <w:szCs w:val="28"/>
          <w:lang w:val="ru-RU"/>
          <w14:textFill>
            <w14:solidFill>
              <w14:schemeClr w14:val="tx1"/>
            </w14:solidFill>
          </w14:textFill>
        </w:rPr>
        <w:t>кг</w:t>
      </w:r>
    </w:p>
    <w:p w14:paraId="7D2EAA75">
      <w:pPr>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4946015" cy="370840"/>
            <wp:effectExtent l="0" t="0" r="6985" b="10160"/>
            <wp:docPr id="148" name="2384804F-3998-4D57-9195-F3826E402611-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2384804F-3998-4D57-9195-F3826E402611-118" descr="wps"/>
                    <pic:cNvPicPr>
                      <a:picLocks noChangeAspect="1"/>
                    </pic:cNvPicPr>
                  </pic:nvPicPr>
                  <pic:blipFill>
                    <a:blip r:embed="rId212">
                      <a:extLst>
                        <a:ext uri="{96DAC541-7B7A-43D3-8B79-37D633B846F1}">
                          <asvg:svgBlip xmlns:asvg="http://schemas.microsoft.com/office/drawing/2016/SVG/main" r:embed="rId213"/>
                        </a:ext>
                      </a:extLst>
                    </a:blip>
                    <a:stretch>
                      <a:fillRect/>
                    </a:stretch>
                  </pic:blipFill>
                  <pic:spPr>
                    <a:xfrm>
                      <a:off x="0" y="0"/>
                      <a:ext cx="4946015" cy="370840"/>
                    </a:xfrm>
                    <a:prstGeom prst="rect">
                      <a:avLst/>
                    </a:prstGeom>
                  </pic:spPr>
                </pic:pic>
              </a:graphicData>
            </a:graphic>
          </wp:inline>
        </w:drawing>
      </w:r>
    </w:p>
    <w:p w14:paraId="024E373B">
      <w:pPr>
        <w:spacing w:after="0" w:line="360" w:lineRule="auto"/>
        <w:jc w:val="center"/>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drawing>
          <wp:inline distT="0" distB="0" distL="114300" distR="114300">
            <wp:extent cx="4213860" cy="363855"/>
            <wp:effectExtent l="0" t="0" r="7620" b="1905"/>
            <wp:docPr id="149" name="2384804F-3998-4D57-9195-F3826E40261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2384804F-3998-4D57-9195-F3826E402611-119" descr="wps"/>
                    <pic:cNvPicPr>
                      <a:picLocks noChangeAspect="1"/>
                    </pic:cNvPicPr>
                  </pic:nvPicPr>
                  <pic:blipFill>
                    <a:blip r:embed="rId214">
                      <a:extLst>
                        <a:ext uri="{96DAC541-7B7A-43D3-8B79-37D633B846F1}">
                          <asvg:svgBlip xmlns:asvg="http://schemas.microsoft.com/office/drawing/2016/SVG/main" r:embed="rId215"/>
                        </a:ext>
                      </a:extLst>
                    </a:blip>
                    <a:stretch>
                      <a:fillRect/>
                    </a:stretch>
                  </pic:blipFill>
                  <pic:spPr>
                    <a:xfrm>
                      <a:off x="0" y="0"/>
                      <a:ext cx="4213860" cy="363855"/>
                    </a:xfrm>
                    <a:prstGeom prst="rect">
                      <a:avLst/>
                    </a:prstGeom>
                  </pic:spPr>
                </pic:pic>
              </a:graphicData>
            </a:graphic>
          </wp:inline>
        </w:drawing>
      </w:r>
    </w:p>
    <w:p w14:paraId="0DA97521">
      <w:pPr>
        <w:spacing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Безопасная зона:</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600075" cy="268605"/>
            <wp:effectExtent l="0" t="0" r="0" b="5715"/>
            <wp:docPr id="150" name="2384804F-3998-4D57-9195-F3826E402611-12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2384804F-3998-4D57-9195-F3826E402611-120" descr="wps"/>
                    <pic:cNvPicPr>
                      <a:picLocks noChangeAspect="1"/>
                    </pic:cNvPicPr>
                  </pic:nvPicPr>
                  <pic:blipFill>
                    <a:blip r:embed="rId216">
                      <a:extLst>
                        <a:ext uri="{96DAC541-7B7A-43D3-8B79-37D633B846F1}">
                          <asvg:svgBlip xmlns:asvg="http://schemas.microsoft.com/office/drawing/2016/SVG/main" r:embed="rId217"/>
                        </a:ext>
                      </a:extLst>
                    </a:blip>
                    <a:stretch>
                      <a:fillRect/>
                    </a:stretch>
                  </pic:blipFill>
                  <pic:spPr>
                    <a:xfrm>
                      <a:off x="0" y="0"/>
                      <a:ext cx="600075" cy="26860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м до</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2.0м. Центр масс</w:t>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302260" cy="138430"/>
            <wp:effectExtent l="0" t="0" r="2540" b="13970"/>
            <wp:docPr id="151" name="2384804F-3998-4D57-9195-F3826E402611-12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2384804F-3998-4D57-9195-F3826E402611-121" descr="wps"/>
                    <pic:cNvPicPr>
                      <a:picLocks noChangeAspect="1"/>
                    </pic:cNvPicPr>
                  </pic:nvPicPr>
                  <pic:blipFill>
                    <a:blip r:embed="rId218">
                      <a:extLst>
                        <a:ext uri="{96DAC541-7B7A-43D3-8B79-37D633B846F1}">
                          <asvg:svgBlip xmlns:asvg="http://schemas.microsoft.com/office/drawing/2016/SVG/main" r:embed="rId219"/>
                        </a:ext>
                      </a:extLst>
                    </a:blip>
                    <a:stretch>
                      <a:fillRect/>
                    </a:stretch>
                  </pic:blipFill>
                  <pic:spPr>
                    <a:xfrm>
                      <a:off x="0" y="0"/>
                      <a:ext cx="302260" cy="13843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=1.543м находится в безопасной зоне.</w:t>
      </w:r>
    </w:p>
    <w:p w14:paraId="38FF2A4A">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58" w:name="_Toc2826"/>
      <w:r>
        <w:rPr>
          <w:rFonts w:ascii="Times New Roman" w:hAnsi="Times New Roman" w:cs="Times New Roman"/>
          <w:b/>
          <w:bCs/>
          <w:color w:val="000000" w:themeColor="text1"/>
          <w:sz w:val="28"/>
          <w:szCs w:val="28"/>
          <w:lang w:val="ru-RU"/>
          <w14:textFill>
            <w14:solidFill>
              <w14:schemeClr w14:val="tx1"/>
            </w14:solidFill>
          </w14:textFill>
        </w:rPr>
        <w:t>2.4 Анализ масштабируемости и производительности алгоритмического ядра</w:t>
      </w:r>
      <w:bookmarkEnd w:id="58"/>
    </w:p>
    <w:p w14:paraId="30062550">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59" w:name="_Toc14245"/>
      <w:r>
        <w:rPr>
          <w:rFonts w:hint="default" w:ascii="Times New Roman" w:hAnsi="Times New Roman"/>
          <w:color w:val="000000" w:themeColor="text1"/>
          <w:sz w:val="28"/>
          <w:szCs w:val="28"/>
          <w:lang w:val="ru-RU"/>
          <w14:textFill>
            <w14:solidFill>
              <w14:schemeClr w14:val="tx1"/>
            </w14:solidFill>
          </w14:textFill>
        </w:rPr>
        <w:t>2.4.1 Оценка вычислительной сложности и требований к памяти</w:t>
      </w:r>
      <w:bookmarkEnd w:id="59"/>
    </w:p>
    <w:p w14:paraId="76D22C06">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Для обоснования выбора алгоритмов проведен анализ их вычислительной сложности</w:t>
      </w:r>
      <w:r>
        <w:rPr>
          <w:rFonts w:hint="default" w:ascii="Times New Roman" w:hAnsi="Times New Roman" w:cs="Times New Roman"/>
          <w:color w:val="000000" w:themeColor="text1"/>
          <w:sz w:val="28"/>
          <w:szCs w:val="28"/>
          <w:lang w:val="en-US"/>
          <w14:textFill>
            <w14:solidFill>
              <w14:schemeClr w14:val="tx1"/>
            </w14:solidFill>
          </w14:textFill>
        </w:rPr>
        <w:t>. Результаты представлены в таблице 2.16.</w:t>
      </w:r>
    </w:p>
    <w:p w14:paraId="77EFEAB2">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2.1</w:t>
      </w:r>
      <w:r>
        <w:rPr>
          <w:rFonts w:hint="default" w:ascii="Times New Roman" w:hAnsi="Times New Roman" w:cs="Times New Roman"/>
          <w:color w:val="000000" w:themeColor="text1"/>
          <w:sz w:val="28"/>
          <w:szCs w:val="28"/>
          <w:lang w:val="en-US"/>
          <w14:textFill>
            <w14:solidFill>
              <w14:schemeClr w14:val="tx1"/>
            </w14:solidFill>
          </w14:textFill>
        </w:rPr>
        <w:t>6</w:t>
      </w:r>
      <w:r>
        <w:rPr>
          <w:rFonts w:ascii="Times New Roman" w:hAnsi="Times New Roman" w:cs="Times New Roman"/>
          <w:color w:val="000000" w:themeColor="text1"/>
          <w:sz w:val="28"/>
          <w:szCs w:val="28"/>
          <w:lang w:val="ru-RU"/>
          <w14:textFill>
            <w14:solidFill>
              <w14:schemeClr w14:val="tx1"/>
            </w14:solidFill>
          </w14:textFill>
        </w:rPr>
        <w:t xml:space="preserve"> – Анализ вычислительной сложности и требований к памяти алгоритмов</w:t>
      </w:r>
    </w:p>
    <w:tbl>
      <w:tblPr>
        <w:tblStyle w:val="8"/>
        <w:tblW w:w="8678" w:type="dxa"/>
        <w:tblInd w:w="96" w:type="dxa"/>
        <w:tblLayout w:type="autofit"/>
        <w:tblCellMar>
          <w:top w:w="0" w:type="dxa"/>
          <w:left w:w="108" w:type="dxa"/>
          <w:bottom w:w="0" w:type="dxa"/>
          <w:right w:w="108" w:type="dxa"/>
        </w:tblCellMar>
      </w:tblPr>
      <w:tblGrid>
        <w:gridCol w:w="3644"/>
        <w:gridCol w:w="1903"/>
        <w:gridCol w:w="2109"/>
        <w:gridCol w:w="1286"/>
      </w:tblGrid>
      <w:tr w14:paraId="46318349">
        <w:tblPrEx>
          <w:tblCellMar>
            <w:top w:w="0" w:type="dxa"/>
            <w:left w:w="108" w:type="dxa"/>
            <w:bottom w:w="0" w:type="dxa"/>
            <w:right w:w="108" w:type="dxa"/>
          </w:tblCellMar>
        </w:tblPrEx>
        <w:trPr>
          <w:trHeight w:val="957" w:hRule="atLeast"/>
        </w:trPr>
        <w:tc>
          <w:tcPr>
            <w:tcW w:w="3380"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4A0BAD11">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Алгоритм</w:t>
            </w:r>
          </w:p>
        </w:tc>
        <w:tc>
          <w:tcPr>
            <w:tcW w:w="190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3CFB4F8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Сложность в худшем случае</w:t>
            </w:r>
          </w:p>
        </w:tc>
        <w:tc>
          <w:tcPr>
            <w:tcW w:w="2109"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025B1A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Сложность в среднем</w:t>
            </w:r>
          </w:p>
        </w:tc>
        <w:tc>
          <w:tcPr>
            <w:tcW w:w="1286"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11DFAF7">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Требования к памяти</w:t>
            </w:r>
          </w:p>
        </w:tc>
      </w:tr>
      <w:tr w14:paraId="75FF1564">
        <w:tblPrEx>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4867224">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GreedyFeasibilityCheck</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64D5BB1F">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755650" cy="153670"/>
                  <wp:effectExtent l="0" t="0" r="6350" b="13970"/>
                  <wp:docPr id="152" name="2384804F-3998-4D57-9195-F3826E402611-122" descr="C:/Users/1/AppData/Local/Temp/wps.BkkIgC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2384804F-3998-4D57-9195-F3826E402611-122" descr="C:/Users/1/AppData/Local/Temp/wps.BkkIgCwps"/>
                          <pic:cNvPicPr>
                            <a:picLocks noChangeAspect="1"/>
                          </pic:cNvPicPr>
                        </pic:nvPicPr>
                        <pic:blipFill>
                          <a:blip r:embed="rId220">
                            <a:extLst>
                              <a:ext uri="{96DAC541-7B7A-43D3-8B79-37D633B846F1}">
                                <asvg:svgBlip xmlns:asvg="http://schemas.microsoft.com/office/drawing/2016/SVG/main" r:embed="rId221"/>
                              </a:ext>
                            </a:extLst>
                          </a:blip>
                          <a:stretch>
                            <a:fillRect/>
                          </a:stretch>
                        </pic:blipFill>
                        <pic:spPr>
                          <a:xfrm>
                            <a:off x="0" y="0"/>
                            <a:ext cx="755952" cy="153982"/>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67891C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740410" cy="162560"/>
                  <wp:effectExtent l="0" t="0" r="6350" b="5080"/>
                  <wp:docPr id="157" name="2384804F-3998-4D57-9195-F3826E402611-123" descr="C:/Users/1/AppData/Local/Temp/wps.onegyz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2384804F-3998-4D57-9195-F3826E402611-123" descr="C:/Users/1/AppData/Local/Temp/wps.onegyzwps"/>
                          <pic:cNvPicPr>
                            <a:picLocks noChangeAspect="1"/>
                          </pic:cNvPicPr>
                        </pic:nvPicPr>
                        <pic:blipFill>
                          <a:blip r:embed="rId222">
                            <a:extLst>
                              <a:ext uri="{96DAC541-7B7A-43D3-8B79-37D633B846F1}">
                                <asvg:svgBlip xmlns:asvg="http://schemas.microsoft.com/office/drawing/2016/SVG/main" r:embed="rId223"/>
                              </a:ext>
                            </a:extLst>
                          </a:blip>
                          <a:stretch>
                            <a:fillRect/>
                          </a:stretch>
                        </pic:blipFill>
                        <pic:spPr>
                          <a:xfrm>
                            <a:off x="0" y="0"/>
                            <a:ext cx="740370" cy="162540"/>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0A7CEF90">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363220" cy="169545"/>
                  <wp:effectExtent l="0" t="0" r="2540" b="13335"/>
                  <wp:docPr id="160" name="2384804F-3998-4D57-9195-F3826E402611-12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2384804F-3998-4D57-9195-F3826E402611-124" descr="wps"/>
                          <pic:cNvPicPr>
                            <a:picLocks noChangeAspect="1"/>
                          </pic:cNvPicPr>
                        </pic:nvPicPr>
                        <pic:blipFill>
                          <a:blip r:embed="rId97">
                            <a:extLst>
                              <a:ext uri="{96DAC541-7B7A-43D3-8B79-37D633B846F1}">
                                <asvg:svgBlip xmlns:asvg="http://schemas.microsoft.com/office/drawing/2016/SVG/main" r:embed="rId224"/>
                              </a:ext>
                            </a:extLst>
                          </a:blip>
                          <a:stretch>
                            <a:fillRect/>
                          </a:stretch>
                        </pic:blipFill>
                        <pic:spPr>
                          <a:xfrm>
                            <a:off x="0" y="0"/>
                            <a:ext cx="363220" cy="169545"/>
                          </a:xfrm>
                          <a:prstGeom prst="rect">
                            <a:avLst/>
                          </a:prstGeom>
                        </pic:spPr>
                      </pic:pic>
                    </a:graphicData>
                  </a:graphic>
                </wp:inline>
              </w:drawing>
            </w:r>
          </w:p>
        </w:tc>
      </w:tr>
      <w:tr w14:paraId="1B55E928">
        <w:tblPrEx>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5E4925D">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Геопространственный поиск</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CCFEF7F">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594360" cy="160655"/>
                  <wp:effectExtent l="0" t="0" r="0" b="6985"/>
                  <wp:docPr id="153" name="2384804F-3998-4D57-9195-F3826E40261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2384804F-3998-4D57-9195-F3826E402611-125" descr="wps"/>
                          <pic:cNvPicPr>
                            <a:picLocks noChangeAspect="1"/>
                          </pic:cNvPicPr>
                        </pic:nvPicPr>
                        <pic:blipFill>
                          <a:blip r:embed="rId225">
                            <a:extLst>
                              <a:ext uri="{96DAC541-7B7A-43D3-8B79-37D633B846F1}">
                                <asvg:svgBlip xmlns:asvg="http://schemas.microsoft.com/office/drawing/2016/SVG/main" r:embed="rId226"/>
                              </a:ext>
                            </a:extLst>
                          </a:blip>
                          <a:stretch>
                            <a:fillRect/>
                          </a:stretch>
                        </pic:blipFill>
                        <pic:spPr>
                          <a:xfrm>
                            <a:off x="0" y="0"/>
                            <a:ext cx="594360" cy="16065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023C2B1">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594360" cy="160655"/>
                  <wp:effectExtent l="0" t="0" r="0" b="6985"/>
                  <wp:docPr id="156" name="2384804F-3998-4D57-9195-F3826E402611-12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2384804F-3998-4D57-9195-F3826E402611-126" descr="wps"/>
                          <pic:cNvPicPr>
                            <a:picLocks noChangeAspect="1"/>
                          </pic:cNvPicPr>
                        </pic:nvPicPr>
                        <pic:blipFill>
                          <a:blip r:embed="rId227">
                            <a:extLst>
                              <a:ext uri="{96DAC541-7B7A-43D3-8B79-37D633B846F1}">
                                <asvg:svgBlip xmlns:asvg="http://schemas.microsoft.com/office/drawing/2016/SVG/main" r:embed="rId228"/>
                              </a:ext>
                            </a:extLst>
                          </a:blip>
                          <a:stretch>
                            <a:fillRect/>
                          </a:stretch>
                        </pic:blipFill>
                        <pic:spPr>
                          <a:xfrm>
                            <a:off x="0" y="0"/>
                            <a:ext cx="594360" cy="160655"/>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6F0B4D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415290" cy="172720"/>
                  <wp:effectExtent l="0" t="0" r="11430" b="10160"/>
                  <wp:docPr id="161" name="2384804F-3998-4D57-9195-F3826E402611-127" descr="C:/Users/1/AppData/Local/Temp/wps.igdrAW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2384804F-3998-4D57-9195-F3826E402611-127" descr="C:/Users/1/AppData/Local/Temp/wps.igdrAWwps"/>
                          <pic:cNvPicPr>
                            <a:picLocks noChangeAspect="1"/>
                          </pic:cNvPicPr>
                        </pic:nvPicPr>
                        <pic:blipFill>
                          <a:blip r:embed="rId229">
                            <a:extLst>
                              <a:ext uri="{96DAC541-7B7A-43D3-8B79-37D633B846F1}">
                                <asvg:svgBlip xmlns:asvg="http://schemas.microsoft.com/office/drawing/2016/SVG/main" r:embed="rId230"/>
                              </a:ext>
                            </a:extLst>
                          </a:blip>
                          <a:stretch>
                            <a:fillRect/>
                          </a:stretch>
                        </pic:blipFill>
                        <pic:spPr>
                          <a:xfrm>
                            <a:off x="0" y="0"/>
                            <a:ext cx="415109" cy="173005"/>
                          </a:xfrm>
                          <a:prstGeom prst="rect">
                            <a:avLst/>
                          </a:prstGeom>
                        </pic:spPr>
                      </pic:pic>
                    </a:graphicData>
                  </a:graphic>
                </wp:inline>
              </w:drawing>
            </w:r>
          </w:p>
        </w:tc>
      </w:tr>
      <w:tr w14:paraId="60EEA8B6">
        <w:tblPrEx>
          <w:tblCellMar>
            <w:top w:w="0" w:type="dxa"/>
            <w:left w:w="108" w:type="dxa"/>
            <w:bottom w:w="0" w:type="dxa"/>
            <w:right w:w="108" w:type="dxa"/>
          </w:tblCellMar>
        </w:tblPrEx>
        <w:trPr>
          <w:trHeight w:val="420"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9DE6997">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XGBoost (ценообразование)</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485995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903605" cy="160020"/>
                  <wp:effectExtent l="0" t="0" r="10795" b="7620"/>
                  <wp:docPr id="154" name="2384804F-3998-4D57-9195-F3826E402611-128" descr="C:/Users/1/AppData/Local/Temp/wps.IZlLTN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2384804F-3998-4D57-9195-F3826E402611-128" descr="C:/Users/1/AppData/Local/Temp/wps.IZlLTNwps"/>
                          <pic:cNvPicPr>
                            <a:picLocks noChangeAspect="1"/>
                          </pic:cNvPicPr>
                        </pic:nvPicPr>
                        <pic:blipFill>
                          <a:blip r:embed="rId231">
                            <a:extLst>
                              <a:ext uri="{96DAC541-7B7A-43D3-8B79-37D633B846F1}">
                                <asvg:svgBlip xmlns:asvg="http://schemas.microsoft.com/office/drawing/2016/SVG/main" r:embed="rId232"/>
                              </a:ext>
                            </a:extLst>
                          </a:blip>
                          <a:stretch>
                            <a:fillRect/>
                          </a:stretch>
                        </pic:blipFill>
                        <pic:spPr>
                          <a:xfrm>
                            <a:off x="0" y="0"/>
                            <a:ext cx="903818" cy="159971"/>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4457EC54">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1040130" cy="160020"/>
                  <wp:effectExtent l="0" t="0" r="11430" b="7620"/>
                  <wp:docPr id="158" name="2384804F-3998-4D57-9195-F3826E402611-129" descr="C:/Users/1/AppData/Local/Temp/wps.ykUSi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2384804F-3998-4D57-9195-F3826E402611-129" descr="C:/Users/1/AppData/Local/Temp/wps.ykUSiAwps"/>
                          <pic:cNvPicPr>
                            <a:picLocks noChangeAspect="1"/>
                          </pic:cNvPicPr>
                        </pic:nvPicPr>
                        <pic:blipFill>
                          <a:blip r:embed="rId233">
                            <a:extLst>
                              <a:ext uri="{96DAC541-7B7A-43D3-8B79-37D633B846F1}">
                                <asvg:svgBlip xmlns:asvg="http://schemas.microsoft.com/office/drawing/2016/SVG/main" r:embed="rId234"/>
                              </a:ext>
                            </a:extLst>
                          </a:blip>
                          <a:stretch>
                            <a:fillRect/>
                          </a:stretch>
                        </pic:blipFill>
                        <pic:spPr>
                          <a:xfrm>
                            <a:off x="0" y="0"/>
                            <a:ext cx="1039892" cy="159971"/>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7C1230FF">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579755" cy="172720"/>
                  <wp:effectExtent l="0" t="0" r="14605" b="10160"/>
                  <wp:docPr id="162" name="2384804F-3998-4D57-9195-F3826E402611-130" descr="C:/Users/1/AppData/Local/Temp/wps.xmaCLX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2384804F-3998-4D57-9195-F3826E402611-130" descr="C:/Users/1/AppData/Local/Temp/wps.xmaCLXwps"/>
                          <pic:cNvPicPr>
                            <a:picLocks noChangeAspect="1"/>
                          </pic:cNvPicPr>
                        </pic:nvPicPr>
                        <pic:blipFill>
                          <a:blip r:embed="rId235">
                            <a:extLst>
                              <a:ext uri="{96DAC541-7B7A-43D3-8B79-37D633B846F1}">
                                <asvg:svgBlip xmlns:asvg="http://schemas.microsoft.com/office/drawing/2016/SVG/main" r:embed="rId236"/>
                              </a:ext>
                            </a:extLst>
                          </a:blip>
                          <a:stretch>
                            <a:fillRect/>
                          </a:stretch>
                        </pic:blipFill>
                        <pic:spPr>
                          <a:xfrm>
                            <a:off x="0" y="0"/>
                            <a:ext cx="579451" cy="173005"/>
                          </a:xfrm>
                          <a:prstGeom prst="rect">
                            <a:avLst/>
                          </a:prstGeom>
                        </pic:spPr>
                      </pic:pic>
                    </a:graphicData>
                  </a:graphic>
                </wp:inline>
              </w:drawing>
            </w:r>
          </w:p>
        </w:tc>
      </w:tr>
      <w:tr w14:paraId="6BF0D6B5">
        <w:tblPrEx>
          <w:tblCellMar>
            <w:top w:w="0" w:type="dxa"/>
            <w:left w:w="108" w:type="dxa"/>
            <w:bottom w:w="0" w:type="dxa"/>
            <w:right w:w="108" w:type="dxa"/>
          </w:tblCellMar>
        </w:tblPrEx>
        <w:trPr>
          <w:trHeight w:val="425" w:hRule="atLeast"/>
        </w:trPr>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3ECB348B">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3D Bin Packing (эвристика)</w:t>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4AB9DF4">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697230" cy="187325"/>
                  <wp:effectExtent l="0" t="0" r="3810" b="10795"/>
                  <wp:docPr id="155" name="2384804F-3998-4D57-9195-F3826E402611-131" descr="C:/Users/1/AppData/Local/Temp/wps.gzjQB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2384804F-3998-4D57-9195-F3826E402611-131" descr="C:/Users/1/AppData/Local/Temp/wps.gzjQBLwps"/>
                          <pic:cNvPicPr>
                            <a:picLocks noChangeAspect="1"/>
                          </pic:cNvPicPr>
                        </pic:nvPicPr>
                        <pic:blipFill>
                          <a:blip r:embed="rId237">
                            <a:extLst>
                              <a:ext uri="{96DAC541-7B7A-43D3-8B79-37D633B846F1}">
                                <asvg:svgBlip xmlns:asvg="http://schemas.microsoft.com/office/drawing/2016/SVG/main" r:embed="rId238"/>
                              </a:ext>
                            </a:extLst>
                          </a:blip>
                          <a:stretch>
                            <a:fillRect/>
                          </a:stretch>
                        </pic:blipFill>
                        <pic:spPr>
                          <a:xfrm>
                            <a:off x="0" y="0"/>
                            <a:ext cx="697067" cy="187098"/>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16D74ADF">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740410" cy="162560"/>
                  <wp:effectExtent l="0" t="0" r="6350" b="5080"/>
                  <wp:docPr id="159" name="2384804F-3998-4D57-9195-F3826E402611-132" descr="C:/Users/1/AppData/Local/Temp/wps.tlXRD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2384804F-3998-4D57-9195-F3826E402611-132" descr="C:/Users/1/AppData/Local/Temp/wps.tlXRDrwps"/>
                          <pic:cNvPicPr>
                            <a:picLocks noChangeAspect="1"/>
                          </pic:cNvPicPr>
                        </pic:nvPicPr>
                        <pic:blipFill>
                          <a:blip r:embed="rId222">
                            <a:extLst>
                              <a:ext uri="{96DAC541-7B7A-43D3-8B79-37D633B846F1}">
                                <asvg:svgBlip xmlns:asvg="http://schemas.microsoft.com/office/drawing/2016/SVG/main" r:embed="rId223"/>
                              </a:ext>
                            </a:extLst>
                          </a:blip>
                          <a:stretch>
                            <a:fillRect/>
                          </a:stretch>
                        </pic:blipFill>
                        <pic:spPr>
                          <a:xfrm>
                            <a:off x="0" y="0"/>
                            <a:ext cx="740370" cy="162540"/>
                          </a:xfrm>
                          <a:prstGeom prst="rect">
                            <a:avLst/>
                          </a:prstGeom>
                        </pic:spPr>
                      </pic:pic>
                    </a:graphicData>
                  </a:graphic>
                </wp:inline>
              </w:drawing>
            </w:r>
          </w:p>
        </w:tc>
        <w:tc>
          <w:tcPr>
            <w:tcW w:w="0" w:type="auto"/>
            <w:tcBorders>
              <w:top w:val="single" w:color="000000" w:sz="2" w:space="0"/>
              <w:left w:val="single" w:color="000000" w:sz="2" w:space="0"/>
              <w:bottom w:val="single" w:color="000000" w:sz="2" w:space="0"/>
              <w:right w:val="single" w:color="000000" w:sz="2" w:space="0"/>
            </w:tcBorders>
            <w:shd w:val="clear" w:color="auto" w:fill="auto"/>
            <w:noWrap/>
            <w:vAlign w:val="bottom"/>
          </w:tcPr>
          <w:p w14:paraId="5C600D73">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363220" cy="169545"/>
                  <wp:effectExtent l="0" t="0" r="2540" b="13335"/>
                  <wp:docPr id="163" name="2384804F-3998-4D57-9195-F3826E402611-13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2384804F-3998-4D57-9195-F3826E402611-133" descr="wps"/>
                          <pic:cNvPicPr>
                            <a:picLocks noChangeAspect="1"/>
                          </pic:cNvPicPr>
                        </pic:nvPicPr>
                        <pic:blipFill>
                          <a:blip r:embed="rId95">
                            <a:extLst>
                              <a:ext uri="{96DAC541-7B7A-43D3-8B79-37D633B846F1}">
                                <asvg:svgBlip xmlns:asvg="http://schemas.microsoft.com/office/drawing/2016/SVG/main" r:embed="rId239"/>
                              </a:ext>
                            </a:extLst>
                          </a:blip>
                          <a:stretch>
                            <a:fillRect/>
                          </a:stretch>
                        </pic:blipFill>
                        <pic:spPr>
                          <a:xfrm>
                            <a:off x="0" y="0"/>
                            <a:ext cx="363220" cy="169545"/>
                          </a:xfrm>
                          <a:prstGeom prst="rect">
                            <a:avLst/>
                          </a:prstGeom>
                        </pic:spPr>
                      </pic:pic>
                    </a:graphicData>
                  </a:graphic>
                </wp:inline>
              </w:drawing>
            </w:r>
          </w:p>
        </w:tc>
      </w:tr>
    </w:tbl>
    <w:p w14:paraId="1169C71B">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p>
    <w:p w14:paraId="5CDD5BE0">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где:</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08585" cy="82550"/>
            <wp:effectExtent l="0" t="0" r="13335" b="8890"/>
            <wp:docPr id="164" name="2384804F-3998-4D57-9195-F3826E402611-13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2384804F-3998-4D57-9195-F3826E402611-134" descr="wps"/>
                    <pic:cNvPicPr>
                      <a:picLocks noChangeAspect="1"/>
                    </pic:cNvPicPr>
                  </pic:nvPicPr>
                  <pic:blipFill>
                    <a:blip r:embed="rId240">
                      <a:extLst>
                        <a:ext uri="{96DAC541-7B7A-43D3-8B79-37D633B846F1}">
                          <asvg:svgBlip xmlns:asvg="http://schemas.microsoft.com/office/drawing/2016/SVG/main" r:embed="rId21"/>
                        </a:ext>
                      </a:extLst>
                    </a:blip>
                    <a:stretch>
                      <a:fillRect/>
                    </a:stretch>
                  </pic:blipFill>
                  <pic:spPr>
                    <a:xfrm>
                      <a:off x="0" y="0"/>
                      <a:ext cx="108585" cy="8255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количество заказов</w:t>
      </w:r>
      <w:r>
        <w:rPr>
          <w:rFonts w:ascii="Times New Roman" w:hAnsi="Times New Roman" w:cs="Times New Roman"/>
          <w:color w:val="000000" w:themeColor="text1"/>
          <w:sz w:val="28"/>
          <w:szCs w:val="28"/>
          <w:lang w:val="en-US"/>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53670" cy="79375"/>
            <wp:effectExtent l="0" t="0" r="13970" b="12065"/>
            <wp:docPr id="165" name="2384804F-3998-4D57-9195-F3826E402611-13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2384804F-3998-4D57-9195-F3826E402611-135" descr="wps"/>
                    <pic:cNvPicPr>
                      <a:picLocks noChangeAspect="1"/>
                    </pic:cNvPicPr>
                  </pic:nvPicPr>
                  <pic:blipFill>
                    <a:blip r:embed="rId241">
                      <a:extLst>
                        <a:ext uri="{96DAC541-7B7A-43D3-8B79-37D633B846F1}">
                          <asvg:svgBlip xmlns:asvg="http://schemas.microsoft.com/office/drawing/2016/SVG/main" r:embed="rId242"/>
                        </a:ext>
                      </a:extLst>
                    </a:blip>
                    <a:stretch>
                      <a:fillRect/>
                    </a:stretch>
                  </pic:blipFill>
                  <pic:spPr>
                    <a:xfrm>
                      <a:off x="0" y="0"/>
                      <a:ext cx="153670" cy="7937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количество водителей</w:t>
      </w:r>
      <w:r>
        <w:rPr>
          <w:rFonts w:ascii="Times New Roman" w:hAnsi="Times New Roman" w:cs="Times New Roman"/>
          <w:color w:val="000000" w:themeColor="text1"/>
          <w:sz w:val="28"/>
          <w:szCs w:val="28"/>
          <w:lang w:val="en-US"/>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86995" cy="117475"/>
            <wp:effectExtent l="0" t="0" r="4445" b="4445"/>
            <wp:docPr id="166" name="2384804F-3998-4D57-9195-F3826E402611-13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2384804F-3998-4D57-9195-F3826E402611-136" descr="wps"/>
                    <pic:cNvPicPr>
                      <a:picLocks noChangeAspect="1"/>
                    </pic:cNvPicPr>
                  </pic:nvPicPr>
                  <pic:blipFill>
                    <a:blip r:embed="rId243">
                      <a:extLst>
                        <a:ext uri="{96DAC541-7B7A-43D3-8B79-37D633B846F1}">
                          <asvg:svgBlip xmlns:asvg="http://schemas.microsoft.com/office/drawing/2016/SVG/main" r:embed="rId244"/>
                        </a:ext>
                      </a:extLst>
                    </a:blip>
                    <a:stretch>
                      <a:fillRect/>
                    </a:stretch>
                  </pic:blipFill>
                  <pic:spPr>
                    <a:xfrm>
                      <a:off x="0" y="0"/>
                      <a:ext cx="86995" cy="11747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количество итераций локальной оптимизации</w:t>
      </w:r>
      <w:r>
        <w:rPr>
          <w:rFonts w:ascii="Times New Roman" w:hAnsi="Times New Roman" w:cs="Times New Roman"/>
          <w:color w:val="000000" w:themeColor="text1"/>
          <w:sz w:val="28"/>
          <w:szCs w:val="28"/>
          <w:lang w:val="en-US"/>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70180" cy="130810"/>
            <wp:effectExtent l="0" t="0" r="12700" b="6350"/>
            <wp:docPr id="167" name="2384804F-3998-4D57-9195-F3826E402611-13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2384804F-3998-4D57-9195-F3826E402611-137" descr="wps"/>
                    <pic:cNvPicPr>
                      <a:picLocks noChangeAspect="1"/>
                    </pic:cNvPicPr>
                  </pic:nvPicPr>
                  <pic:blipFill>
                    <a:blip r:embed="rId245">
                      <a:extLst>
                        <a:ext uri="{96DAC541-7B7A-43D3-8B79-37D633B846F1}">
                          <asvg:svgBlip xmlns:asvg="http://schemas.microsoft.com/office/drawing/2016/SVG/main" r:embed="rId246"/>
                        </a:ext>
                      </a:extLst>
                    </a:blip>
                    <a:stretch>
                      <a:fillRect/>
                    </a:stretch>
                  </pic:blipFill>
                  <pic:spPr>
                    <a:xfrm>
                      <a:off x="0" y="0"/>
                      <a:ext cx="170180" cy="130810"/>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общее количество активных водителей</w:t>
      </w:r>
      <w:r>
        <w:rPr>
          <w:rFonts w:ascii="Times New Roman" w:hAnsi="Times New Roman" w:cs="Times New Roman"/>
          <w:color w:val="000000" w:themeColor="text1"/>
          <w:sz w:val="28"/>
          <w:szCs w:val="28"/>
          <w:lang w:val="en-US"/>
          <w14:textFill>
            <w14:solidFill>
              <w14:schemeClr w14:val="tx1"/>
            </w14:solidFill>
          </w14:textFill>
        </w:rPr>
        <w:t>;</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drawing>
          <wp:inline distT="0" distB="0" distL="114300" distR="114300">
            <wp:extent cx="103505" cy="140335"/>
            <wp:effectExtent l="0" t="0" r="3175" b="12065"/>
            <wp:docPr id="168" name="2384804F-3998-4D57-9195-F3826E402611-13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2384804F-3998-4D57-9195-F3826E402611-138" descr="wps"/>
                    <pic:cNvPicPr>
                      <a:picLocks noChangeAspect="1"/>
                    </pic:cNvPicPr>
                  </pic:nvPicPr>
                  <pic:blipFill>
                    <a:blip r:embed="rId73">
                      <a:extLst>
                        <a:ext uri="{96DAC541-7B7A-43D3-8B79-37D633B846F1}">
                          <asvg:svgBlip xmlns:asvg="http://schemas.microsoft.com/office/drawing/2016/SVG/main" r:embed="rId115"/>
                        </a:ext>
                      </a:extLst>
                    </a:blip>
                    <a:stretch>
                      <a:fillRect/>
                    </a:stretch>
                  </pic:blipFill>
                  <pic:spPr>
                    <a:xfrm>
                      <a:off x="0" y="0"/>
                      <a:ext cx="103505" cy="140335"/>
                    </a:xfrm>
                    <a:prstGeom prst="rect">
                      <a:avLst/>
                    </a:prstGeom>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xml:space="preserve"> – количество признаков (для </w:t>
      </w:r>
      <w:r>
        <w:rPr>
          <w:rFonts w:ascii="Times New Roman" w:hAnsi="Times New Roman" w:cs="Times New Roman"/>
          <w:color w:val="000000" w:themeColor="text1"/>
          <w:sz w:val="28"/>
          <w:szCs w:val="28"/>
          <w:lang w:val="en-US"/>
          <w14:textFill>
            <w14:solidFill>
              <w14:schemeClr w14:val="tx1"/>
            </w14:solidFill>
          </w14:textFill>
        </w:rPr>
        <w:t>XGBoost</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w:t>
      </w:r>
    </w:p>
    <w:p w14:paraId="61631C11">
      <w:pPr>
        <w:keepNext w:val="0"/>
        <w:keepLines w:val="0"/>
        <w:pageBreakBefore w:val="0"/>
        <w:widowControl/>
        <w:numPr>
          <w:ilvl w:val="0"/>
          <w:numId w:val="0"/>
        </w:numPr>
        <w:tabs>
          <w:tab w:val="left" w:pos="420"/>
        </w:tabs>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en-US"/>
          <w14:textFill>
            <w14:solidFill>
              <w14:schemeClr w14:val="tx1"/>
            </w14:solidFill>
          </w14:textFill>
        </w:rPr>
      </w:pPr>
      <w:r>
        <w:rPr>
          <w:rFonts w:hint="default" w:ascii="Times New Roman" w:hAnsi="Times New Roman" w:cs="Times New Roman"/>
          <w:color w:val="000000" w:themeColor="text1"/>
          <w:sz w:val="28"/>
          <w:szCs w:val="28"/>
          <w:lang w:val="en-US"/>
          <w14:textFill>
            <w14:solidFill>
              <w14:schemeClr w14:val="tx1"/>
            </w14:solidFill>
          </w14:textFill>
        </w:rPr>
        <w:t>Численная оценка производительности алгоритмов при типовой нагрузке приведена в таблице 2.17.</w:t>
      </w:r>
    </w:p>
    <w:p w14:paraId="331A7844">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2.1</w:t>
      </w:r>
      <w:r>
        <w:rPr>
          <w:rFonts w:hint="default" w:ascii="Times New Roman" w:hAnsi="Times New Roman" w:cs="Times New Roman"/>
          <w:color w:val="000000" w:themeColor="text1"/>
          <w:sz w:val="28"/>
          <w:szCs w:val="28"/>
          <w:lang w:val="en-US"/>
          <w14:textFill>
            <w14:solidFill>
              <w14:schemeClr w14:val="tx1"/>
            </w14:solidFill>
          </w14:textFill>
        </w:rPr>
        <w:t>7</w:t>
      </w:r>
      <w:r>
        <w:rPr>
          <w:rFonts w:ascii="Times New Roman" w:hAnsi="Times New Roman" w:cs="Times New Roman"/>
          <w:color w:val="000000" w:themeColor="text1"/>
          <w:sz w:val="28"/>
          <w:szCs w:val="28"/>
          <w:lang w:val="ru-RU"/>
          <w14:textFill>
            <w14:solidFill>
              <w14:schemeClr w14:val="tx1"/>
            </w14:solidFill>
          </w14:textFill>
        </w:rPr>
        <w:t xml:space="preserve"> – Численная оценка производительности алгоритмов при типовой нагрузке</w:t>
      </w:r>
    </w:p>
    <w:tbl>
      <w:tblPr>
        <w:tblStyle w:val="8"/>
        <w:tblW w:w="9098" w:type="dxa"/>
        <w:tblInd w:w="135" w:type="dxa"/>
        <w:tblLayout w:type="fixed"/>
        <w:tblCellMar>
          <w:top w:w="0" w:type="dxa"/>
          <w:left w:w="108" w:type="dxa"/>
          <w:bottom w:w="0" w:type="dxa"/>
          <w:right w:w="108" w:type="dxa"/>
        </w:tblCellMar>
      </w:tblPr>
      <w:tblGrid>
        <w:gridCol w:w="1905"/>
        <w:gridCol w:w="2263"/>
        <w:gridCol w:w="3195"/>
        <w:gridCol w:w="1735"/>
      </w:tblGrid>
      <w:tr w14:paraId="4C9EB26E">
        <w:tblPrEx>
          <w:tblCellMar>
            <w:top w:w="0" w:type="dxa"/>
            <w:left w:w="108" w:type="dxa"/>
            <w:bottom w:w="0" w:type="dxa"/>
            <w:right w:w="108" w:type="dxa"/>
          </w:tblCellMar>
        </w:tblPrEx>
        <w:trPr>
          <w:trHeight w:val="686" w:hRule="atLeast"/>
        </w:trPr>
        <w:tc>
          <w:tcPr>
            <w:tcW w:w="190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984A504">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Алгоритм</w:t>
            </w:r>
          </w:p>
        </w:tc>
        <w:tc>
          <w:tcPr>
            <w:tcW w:w="2263"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10BB5BE7">
            <w:pPr>
              <w:textAlignment w:val="bottom"/>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Оценка сложности</w:t>
            </w:r>
          </w:p>
        </w:tc>
        <w:tc>
          <w:tcPr>
            <w:tcW w:w="319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7EC17166">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Количество операций</w:t>
            </w:r>
          </w:p>
        </w:tc>
        <w:tc>
          <w:tcPr>
            <w:tcW w:w="1735" w:type="dxa"/>
            <w:tcBorders>
              <w:top w:val="single" w:color="000000" w:sz="2" w:space="0"/>
              <w:left w:val="single" w:color="000000" w:sz="2" w:space="0"/>
              <w:bottom w:val="single" w:color="000000" w:sz="2" w:space="0"/>
              <w:right w:val="single" w:color="000000" w:sz="2" w:space="0"/>
            </w:tcBorders>
            <w:shd w:val="clear" w:color="auto" w:fill="E7E6E6" w:themeFill="background2"/>
            <w:noWrap/>
            <w:vAlign w:val="bottom"/>
          </w:tcPr>
          <w:p w14:paraId="5E285701">
            <w:pPr>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Расчетное время (мс)</w:t>
            </w:r>
          </w:p>
        </w:tc>
      </w:tr>
      <w:tr w14:paraId="11A222E8">
        <w:tblPrEx>
          <w:tblCellMar>
            <w:top w:w="0" w:type="dxa"/>
            <w:left w:w="108" w:type="dxa"/>
            <w:bottom w:w="0" w:type="dxa"/>
            <w:right w:w="108" w:type="dxa"/>
          </w:tblCellMar>
        </w:tblPrEx>
        <w:trPr>
          <w:trHeight w:val="637"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F300378">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GreedyFeasibilityCheck</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00206CE">
            <w:pPr>
              <w:jc w:val="both"/>
              <w:textAlignment w:val="bottom"/>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drawing>
                <wp:inline distT="0" distB="0" distL="114300" distR="114300">
                  <wp:extent cx="737870" cy="150495"/>
                  <wp:effectExtent l="0" t="0" r="8890" b="1905"/>
                  <wp:docPr id="170" name="2384804F-3998-4D57-9195-F3826E402611-139" descr="C:/Users/1/AppData/Local/Temp/wps.YVWqtS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2384804F-3998-4D57-9195-F3826E402611-139" descr="C:/Users/1/AppData/Local/Temp/wps.YVWqtSwps"/>
                          <pic:cNvPicPr>
                            <a:picLocks noChangeAspect="1"/>
                          </pic:cNvPicPr>
                        </pic:nvPicPr>
                        <pic:blipFill>
                          <a:blip r:embed="rId247">
                            <a:extLst>
                              <a:ext uri="{96DAC541-7B7A-43D3-8B79-37D633B846F1}">
                                <asvg:svgBlip xmlns:asvg="http://schemas.microsoft.com/office/drawing/2016/SVG/main" r:embed="rId248"/>
                              </a:ext>
                            </a:extLst>
                          </a:blip>
                          <a:stretch>
                            <a:fillRect/>
                          </a:stretch>
                        </pic:blipFill>
                        <pic:spPr>
                          <a:xfrm>
                            <a:off x="0" y="0"/>
                            <a:ext cx="737926" cy="150761"/>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8CC028D">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500⋅100⋅5=250000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658A9C7C">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87</w:t>
            </w:r>
          </w:p>
        </w:tc>
      </w:tr>
      <w:tr w14:paraId="68386404">
        <w:tblPrEx>
          <w:tblCellMar>
            <w:top w:w="0" w:type="dxa"/>
            <w:left w:w="108" w:type="dxa"/>
            <w:bottom w:w="0" w:type="dxa"/>
            <w:right w:w="108" w:type="dxa"/>
          </w:tblCellMar>
        </w:tblPrEx>
        <w:trPr>
          <w:trHeight w:val="637"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421DA4D">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Геопоиск (Geohash)</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1C08267">
            <w:pPr>
              <w:jc w:val="both"/>
              <w:textAlignment w:val="bottom"/>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594360" cy="160655"/>
                  <wp:effectExtent l="0" t="0" r="0" b="6985"/>
                  <wp:docPr id="171" name="2384804F-3998-4D57-9195-F3826E402611-14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2384804F-3998-4D57-9195-F3826E402611-140" descr="wps"/>
                          <pic:cNvPicPr>
                            <a:picLocks noChangeAspect="1"/>
                          </pic:cNvPicPr>
                        </pic:nvPicPr>
                        <pic:blipFill>
                          <a:blip r:embed="rId227">
                            <a:extLst>
                              <a:ext uri="{96DAC541-7B7A-43D3-8B79-37D633B846F1}">
                                <asvg:svgBlip xmlns:asvg="http://schemas.microsoft.com/office/drawing/2016/SVG/main" r:embed="rId228"/>
                              </a:ext>
                            </a:extLst>
                          </a:blip>
                          <a:stretch>
                            <a:fillRect/>
                          </a:stretch>
                        </pic:blipFill>
                        <pic:spPr>
                          <a:xfrm>
                            <a:off x="0" y="0"/>
                            <a:ext cx="594360" cy="160655"/>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1579FBC">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100⋅log2(10000)≈1330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9979B95">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w:t>
            </w:r>
          </w:p>
        </w:tc>
      </w:tr>
      <w:tr w14:paraId="4C100A25">
        <w:tblPrEx>
          <w:tblCellMar>
            <w:top w:w="0" w:type="dxa"/>
            <w:left w:w="108" w:type="dxa"/>
            <w:bottom w:w="0" w:type="dxa"/>
            <w:right w:w="108" w:type="dxa"/>
          </w:tblCellMar>
        </w:tblPrEx>
        <w:trPr>
          <w:trHeight w:val="401"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661DE55">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XGBoost</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039B4231">
            <w:pPr>
              <w:jc w:val="both"/>
              <w:textAlignment w:val="bottom"/>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903605" cy="160020"/>
                  <wp:effectExtent l="0" t="0" r="10795" b="7620"/>
                  <wp:docPr id="172" name="2384804F-3998-4D57-9195-F3826E402611-141" descr="C:/Users/1/AppData/Local/Temp/wps.LOXwO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2384804F-3998-4D57-9195-F3826E402611-141" descr="C:/Users/1/AppData/Local/Temp/wps.LOXwOqwps"/>
                          <pic:cNvPicPr>
                            <a:picLocks noChangeAspect="1"/>
                          </pic:cNvPicPr>
                        </pic:nvPicPr>
                        <pic:blipFill>
                          <a:blip r:embed="rId249">
                            <a:extLst>
                              <a:ext uri="{96DAC541-7B7A-43D3-8B79-37D633B846F1}">
                                <asvg:svgBlip xmlns:asvg="http://schemas.microsoft.com/office/drawing/2016/SVG/main" r:embed="rId250"/>
                              </a:ext>
                            </a:extLst>
                          </a:blip>
                          <a:stretch>
                            <a:fillRect/>
                          </a:stretch>
                        </pic:blipFill>
                        <pic:spPr>
                          <a:xfrm>
                            <a:off x="0" y="0"/>
                            <a:ext cx="903818" cy="159971"/>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6470712">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50⋅10⋅100≈500000</w:t>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DE7435D">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45</w:t>
            </w:r>
          </w:p>
        </w:tc>
      </w:tr>
      <w:tr w14:paraId="15294146">
        <w:tblPrEx>
          <w:tblCellMar>
            <w:top w:w="0" w:type="dxa"/>
            <w:left w:w="108" w:type="dxa"/>
            <w:bottom w:w="0" w:type="dxa"/>
            <w:right w:w="108" w:type="dxa"/>
          </w:tblCellMar>
        </w:tblPrEx>
        <w:trPr>
          <w:trHeight w:val="424" w:hRule="atLeast"/>
        </w:trPr>
        <w:tc>
          <w:tcPr>
            <w:tcW w:w="190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1E621299">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3D Bin Packing</w:t>
            </w:r>
          </w:p>
        </w:tc>
        <w:tc>
          <w:tcPr>
            <w:tcW w:w="2263"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3370334D">
            <w:pPr>
              <w:jc w:val="both"/>
              <w:textAlignment w:val="bottom"/>
              <w:rPr>
                <w:rFonts w:ascii="Times New Roman" w:hAnsi="Times New Roman" w:eastAsia="SimSun" w:cs="Times New Roman"/>
                <w:color w:val="000000" w:themeColor="text1"/>
                <w:sz w:val="28"/>
                <w:szCs w:val="28"/>
                <w:lang w:val="en-US" w:eastAsia="zh-CN" w:bidi="ar"/>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697230" cy="187325"/>
                  <wp:effectExtent l="0" t="0" r="3810" b="10795"/>
                  <wp:docPr id="173" name="2384804F-3998-4D57-9195-F3826E402611-142" descr="C:/Users/1/AppData/Local/Temp/wps.VkYuNT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2384804F-3998-4D57-9195-F3826E402611-142" descr="C:/Users/1/AppData/Local/Temp/wps.VkYuNTwps"/>
                          <pic:cNvPicPr>
                            <a:picLocks noChangeAspect="1"/>
                          </pic:cNvPicPr>
                        </pic:nvPicPr>
                        <pic:blipFill>
                          <a:blip r:embed="rId251">
                            <a:extLst>
                              <a:ext uri="{96DAC541-7B7A-43D3-8B79-37D633B846F1}">
                                <asvg:svgBlip xmlns:asvg="http://schemas.microsoft.com/office/drawing/2016/SVG/main" r:embed="rId252"/>
                              </a:ext>
                            </a:extLst>
                          </a:blip>
                          <a:stretch>
                            <a:fillRect/>
                          </a:stretch>
                        </pic:blipFill>
                        <pic:spPr>
                          <a:xfrm>
                            <a:off x="0" y="0"/>
                            <a:ext cx="697067" cy="187098"/>
                          </a:xfrm>
                          <a:prstGeom prst="rect">
                            <a:avLst/>
                          </a:prstGeom>
                        </pic:spPr>
                      </pic:pic>
                    </a:graphicData>
                  </a:graphic>
                </wp:inline>
              </w:drawing>
            </w:r>
          </w:p>
        </w:tc>
        <w:tc>
          <w:tcPr>
            <w:tcW w:w="319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726CE1E4">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935355" cy="151130"/>
                  <wp:effectExtent l="0" t="0" r="9525" b="1270"/>
                  <wp:docPr id="169" name="2384804F-3998-4D57-9195-F3826E402611-143" descr="C:/Users/1/AppData/Local/Temp/wps.AhTHrt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2384804F-3998-4D57-9195-F3826E402611-143" descr="C:/Users/1/AppData/Local/Temp/wps.AhTHrtwps"/>
                          <pic:cNvPicPr>
                            <a:picLocks noChangeAspect="1"/>
                          </pic:cNvPicPr>
                        </pic:nvPicPr>
                        <pic:blipFill>
                          <a:blip r:embed="rId253">
                            <a:extLst>
                              <a:ext uri="{96DAC541-7B7A-43D3-8B79-37D633B846F1}">
                                <asvg:svgBlip xmlns:asvg="http://schemas.microsoft.com/office/drawing/2016/SVG/main" r:embed="rId254"/>
                              </a:ext>
                            </a:extLst>
                          </a:blip>
                          <a:stretch>
                            <a:fillRect/>
                          </a:stretch>
                        </pic:blipFill>
                        <pic:spPr>
                          <a:xfrm>
                            <a:off x="0" y="0"/>
                            <a:ext cx="935284" cy="151002"/>
                          </a:xfrm>
                          <a:prstGeom prst="rect">
                            <a:avLst/>
                          </a:prstGeom>
                        </pic:spPr>
                      </pic:pic>
                    </a:graphicData>
                  </a:graphic>
                </wp:inline>
              </w:drawing>
            </w:r>
          </w:p>
        </w:tc>
        <w:tc>
          <w:tcPr>
            <w:tcW w:w="1735" w:type="dxa"/>
            <w:tcBorders>
              <w:top w:val="single" w:color="000000" w:sz="2" w:space="0"/>
              <w:left w:val="single" w:color="000000" w:sz="2" w:space="0"/>
              <w:bottom w:val="single" w:color="000000" w:sz="2" w:space="0"/>
              <w:right w:val="single" w:color="000000" w:sz="2" w:space="0"/>
            </w:tcBorders>
            <w:shd w:val="clear" w:color="auto" w:fill="auto"/>
            <w:noWrap/>
            <w:vAlign w:val="bottom"/>
          </w:tcPr>
          <w:p w14:paraId="5622EEA0">
            <w:pPr>
              <w:jc w:val="both"/>
              <w:textAlignment w:val="bottom"/>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45</w:t>
            </w:r>
          </w:p>
        </w:tc>
      </w:tr>
    </w:tbl>
    <w:p w14:paraId="6AB9E967">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p>
    <w:p w14:paraId="793BFF7D">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Примечание: Расчеты выполнены для типовой нагрузки: 500 заказов, 100 водителей, 10 признаков для ценообразования. Для 3</w:t>
      </w:r>
      <w:r>
        <w:rPr>
          <w:rFonts w:ascii="Times New Roman" w:hAnsi="Times New Roman" w:cs="Times New Roman"/>
          <w:color w:val="000000" w:themeColor="text1"/>
          <w:sz w:val="28"/>
          <w:szCs w:val="28"/>
          <w:lang w:val="en-US"/>
          <w14:textFill>
            <w14:solidFill>
              <w14:schemeClr w14:val="tx1"/>
            </w14:solidFill>
          </w14:textFill>
        </w:rPr>
        <w:t>D</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Bin</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Packing</w:t>
      </w:r>
      <w:r>
        <w:rPr>
          <w:rFonts w:ascii="Times New Roman" w:hAnsi="Times New Roman" w:cs="Times New Roman"/>
          <w:color w:val="000000" w:themeColor="text1"/>
          <w:sz w:val="28"/>
          <w:szCs w:val="28"/>
          <w:lang w:val="ru-RU"/>
          <w14:textFill>
            <w14:solidFill>
              <w14:schemeClr w14:val="tx1"/>
            </w14:solidFill>
          </w14:textFill>
        </w:rPr>
        <w:t xml:space="preserve"> рассматривается 15 грузов.</w:t>
      </w:r>
    </w:p>
    <w:p w14:paraId="0DC54DE8">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60" w:name="_Toc22749"/>
      <w:r>
        <w:rPr>
          <w:rFonts w:hint="default" w:ascii="Times New Roman" w:hAnsi="Times New Roman"/>
          <w:color w:val="000000" w:themeColor="text1"/>
          <w:sz w:val="28"/>
          <w:szCs w:val="28"/>
          <w:lang w:val="ru-RU"/>
          <w14:textFill>
            <w14:solidFill>
              <w14:schemeClr w14:val="tx1"/>
            </w14:solidFill>
          </w14:textFill>
        </w:rPr>
        <w:t>2.4.2 Моделирование работы системы при пиковых нагрузках</w:t>
      </w:r>
      <w:bookmarkEnd w:id="60"/>
    </w:p>
    <w:p w14:paraId="654A7B8B">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Для демонстрации эффективности разработанных алгоритмов было проведено имитационное моделирование работы системы [15]. Для построения сравнительных графиков производительности использовался код на языке </w:t>
      </w:r>
      <w:r>
        <w:rPr>
          <w:rFonts w:ascii="Times New Roman" w:hAnsi="Times New Roman" w:cs="Times New Roman"/>
          <w:color w:val="000000" w:themeColor="text1"/>
          <w:sz w:val="28"/>
          <w:szCs w:val="28"/>
          <w:lang w:val="en-US"/>
          <w14:textFill>
            <w14:solidFill>
              <w14:schemeClr w14:val="tx1"/>
            </w14:solidFill>
          </w14:textFill>
        </w:rPr>
        <w:t>Python</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olor w:val="000000" w:themeColor="text1"/>
          <w:sz w:val="28"/>
          <w:szCs w:val="28"/>
          <w:lang w:val="en-US"/>
          <w14:textFill>
            <w14:solidFill>
              <w14:schemeClr w14:val="tx1"/>
            </w14:solidFill>
          </w14:textFill>
        </w:rPr>
        <w:t xml:space="preserve">На </w:t>
      </w:r>
      <w:r>
        <w:rPr>
          <w:rFonts w:ascii="Times New Roman" w:hAnsi="Times New Roman" w:cs="Times New Roman"/>
          <w:color w:val="000000" w:themeColor="text1"/>
          <w:sz w:val="28"/>
          <w:szCs w:val="28"/>
          <w:lang w:val="en-US"/>
          <w14:textFill>
            <w14:solidFill>
              <w14:schemeClr w14:val="tx1"/>
            </w14:solidFill>
          </w14:textFill>
        </w:rPr>
        <w:t>Рисун</w:t>
      </w:r>
      <w:r>
        <w:rPr>
          <w:rFonts w:ascii="Times New Roman" w:hAnsi="Times New Roman" w:cs="Times New Roman"/>
          <w:color w:val="000000" w:themeColor="text1"/>
          <w:sz w:val="28"/>
          <w:szCs w:val="28"/>
          <w:lang w:val="ru-RU"/>
          <w14:textFill>
            <w14:solidFill>
              <w14:schemeClr w14:val="tx1"/>
            </w14:solidFill>
          </w14:textFill>
        </w:rPr>
        <w:t>ки</w:t>
      </w:r>
      <w:r>
        <w:rPr>
          <w:rFonts w:ascii="Times New Roman" w:hAnsi="Times New Roman"/>
          <w:color w:val="000000" w:themeColor="text1"/>
          <w:sz w:val="28"/>
          <w:szCs w:val="28"/>
          <w:lang w:val="en-US"/>
          <w14:textFill>
            <w14:solidFill>
              <w14:schemeClr w14:val="tx1"/>
            </w14:solidFill>
          </w14:textFill>
        </w:rPr>
        <w:t xml:space="preserve"> 2.4-2.7 показаны эти результаты</w:t>
      </w:r>
    </w:p>
    <w:p w14:paraId="75728186">
      <w:pPr>
        <w:spacing w:after="0" w:line="360" w:lineRule="auto"/>
        <w:jc w:val="center"/>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6160770" cy="2556510"/>
            <wp:effectExtent l="0" t="0" r="11430" b="3810"/>
            <wp:docPr id="17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Изображение 8"/>
                    <pic:cNvPicPr>
                      <a:picLocks noChangeAspect="1"/>
                    </pic:cNvPicPr>
                  </pic:nvPicPr>
                  <pic:blipFill>
                    <a:blip r:embed="rId255"/>
                    <a:stretch>
                      <a:fillRect/>
                    </a:stretch>
                  </pic:blipFill>
                  <pic:spPr>
                    <a:xfrm>
                      <a:off x="0" y="0"/>
                      <a:ext cx="6160770" cy="2556510"/>
                    </a:xfrm>
                    <a:prstGeom prst="rect">
                      <a:avLst/>
                    </a:prstGeom>
                    <a:noFill/>
                    <a:ln>
                      <a:noFill/>
                    </a:ln>
                  </pic:spPr>
                </pic:pic>
              </a:graphicData>
            </a:graphic>
          </wp:inline>
        </w:drawing>
      </w:r>
    </w:p>
    <w:p w14:paraId="44DFDF73">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2.4 – Сравнение времени выполнения алгоритмов сопоставления</w:t>
      </w:r>
    </w:p>
    <w:p w14:paraId="5B8C1CA9">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График демонстрирует, что оба алгоритма имеют полиномиальную сложность. При 1000 заказах жадный алгоритм выполняется за 0.23 сек, а </w:t>
      </w:r>
      <w:r>
        <w:rPr>
          <w:rFonts w:ascii="Times New Roman" w:hAnsi="Times New Roman" w:cs="Times New Roman"/>
          <w:color w:val="000000" w:themeColor="text1"/>
          <w:sz w:val="28"/>
          <w:szCs w:val="28"/>
          <w:lang w:val="en-US"/>
          <w14:textFill>
            <w14:solidFill>
              <w14:schemeClr w14:val="tx1"/>
            </w14:solidFill>
          </w14:textFill>
        </w:rPr>
        <w:t>knapsack</w:t>
      </w:r>
      <w:r>
        <w:rPr>
          <w:rFonts w:ascii="Times New Roman" w:hAnsi="Times New Roman" w:cs="Times New Roman"/>
          <w:color w:val="000000" w:themeColor="text1"/>
          <w:sz w:val="28"/>
          <w:szCs w:val="28"/>
          <w:lang w:val="ru-RU"/>
          <w14:textFill>
            <w14:solidFill>
              <w14:schemeClr w14:val="tx1"/>
            </w14:solidFill>
          </w14:textFill>
        </w:rPr>
        <w:t xml:space="preserve">-оптимизация – за 0.41 сек. </w:t>
      </w:r>
      <w:r>
        <w:rPr>
          <w:rFonts w:ascii="Times New Roman" w:hAnsi="Times New Roman" w:cs="Times New Roman"/>
          <w:color w:val="000000" w:themeColor="text1"/>
          <w:sz w:val="28"/>
          <w:szCs w:val="28"/>
          <w:lang w:val="en-US"/>
          <w14:textFill>
            <w14:solidFill>
              <w14:schemeClr w14:val="tx1"/>
            </w14:solidFill>
          </w14:textFill>
        </w:rPr>
        <w:t>Разница объясняется дополнительными проверками многомерных ограничений.</w:t>
      </w:r>
    </w:p>
    <w:p w14:paraId="29347017">
      <w:pPr>
        <w:spacing w:after="0" w:line="360" w:lineRule="auto"/>
        <w:jc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5446395" cy="3261995"/>
            <wp:effectExtent l="0" t="0" r="9525" b="14605"/>
            <wp:docPr id="176"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Изображение 10"/>
                    <pic:cNvPicPr>
                      <a:picLocks noChangeAspect="1"/>
                    </pic:cNvPicPr>
                  </pic:nvPicPr>
                  <pic:blipFill>
                    <a:blip r:embed="rId256"/>
                    <a:stretch>
                      <a:fillRect/>
                    </a:stretch>
                  </pic:blipFill>
                  <pic:spPr>
                    <a:xfrm>
                      <a:off x="0" y="0"/>
                      <a:ext cx="5446395" cy="3261995"/>
                    </a:xfrm>
                    <a:prstGeom prst="rect">
                      <a:avLst/>
                    </a:prstGeom>
                    <a:noFill/>
                    <a:ln>
                      <a:noFill/>
                    </a:ln>
                  </pic:spPr>
                </pic:pic>
              </a:graphicData>
            </a:graphic>
          </wp:inline>
        </w:drawing>
      </w:r>
    </w:p>
    <w:p w14:paraId="5BBCDD06">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2.5 – Сравнение точности сопоставления (</w:t>
      </w:r>
      <w:r>
        <w:rPr>
          <w:rFonts w:ascii="Times New Roman" w:hAnsi="Times New Roman" w:cs="Times New Roman"/>
          <w:color w:val="000000" w:themeColor="text1"/>
          <w:sz w:val="28"/>
          <w:szCs w:val="28"/>
          <w:lang w:val="en-US"/>
          <w14:textFill>
            <w14:solidFill>
              <w14:schemeClr w14:val="tx1"/>
            </w14:solidFill>
          </w14:textFill>
        </w:rPr>
        <w:t>MAR</w:t>
      </w:r>
      <w:r>
        <w:rPr>
          <w:rFonts w:ascii="Times New Roman" w:hAnsi="Times New Roman" w:cs="Times New Roman"/>
          <w:color w:val="000000" w:themeColor="text1"/>
          <w:sz w:val="28"/>
          <w:szCs w:val="28"/>
          <w:lang w:val="ru-RU"/>
          <w14:textFill>
            <w14:solidFill>
              <w14:schemeClr w14:val="tx1"/>
            </w14:solidFill>
          </w14:textFill>
        </w:rPr>
        <w:t>)</w:t>
      </w:r>
    </w:p>
    <w:p w14:paraId="777811A2">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графике показано, что жадный алгоритм достигает точности 78-82%, тогда как </w:t>
      </w:r>
      <w:r>
        <w:rPr>
          <w:rFonts w:ascii="Times New Roman" w:hAnsi="Times New Roman" w:cs="Times New Roman"/>
          <w:color w:val="000000" w:themeColor="text1"/>
          <w:sz w:val="28"/>
          <w:szCs w:val="28"/>
          <w:lang w:val="en-US"/>
          <w14:textFill>
            <w14:solidFill>
              <w14:schemeClr w14:val="tx1"/>
            </w14:solidFill>
          </w14:textFill>
        </w:rPr>
        <w:t>knapsack</w:t>
      </w:r>
      <w:r>
        <w:rPr>
          <w:rFonts w:ascii="Times New Roman" w:hAnsi="Times New Roman" w:cs="Times New Roman"/>
          <w:color w:val="000000" w:themeColor="text1"/>
          <w:sz w:val="28"/>
          <w:szCs w:val="28"/>
          <w:lang w:val="ru-RU"/>
          <w14:textFill>
            <w14:solidFill>
              <w14:schemeClr w14:val="tx1"/>
            </w14:solidFill>
          </w14:textFill>
        </w:rPr>
        <w:t xml:space="preserve">-оптимизация обеспечивает 94-97% точности, превышая целевой показатель 95%. </w:t>
      </w:r>
      <w:r>
        <w:rPr>
          <w:rFonts w:ascii="Times New Roman" w:hAnsi="Times New Roman" w:cs="Times New Roman"/>
          <w:color w:val="000000" w:themeColor="text1"/>
          <w:sz w:val="28"/>
          <w:szCs w:val="28"/>
          <w:lang w:val="en-US"/>
          <w14:textFill>
            <w14:solidFill>
              <w14:schemeClr w14:val="tx1"/>
            </w14:solidFill>
          </w14:textFill>
        </w:rPr>
        <w:t>Это подтверждает эффективность предложенного подхода.</w:t>
      </w:r>
    </w:p>
    <w:p w14:paraId="5449679D">
      <w:pPr>
        <w:spacing w:after="0" w:line="360" w:lineRule="auto"/>
        <w:jc w:val="both"/>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5974715" cy="2472690"/>
            <wp:effectExtent l="0" t="0" r="14605" b="11430"/>
            <wp:docPr id="17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Изображение 9"/>
                    <pic:cNvPicPr>
                      <a:picLocks noChangeAspect="1"/>
                    </pic:cNvPicPr>
                  </pic:nvPicPr>
                  <pic:blipFill>
                    <a:blip r:embed="rId257"/>
                    <a:stretch>
                      <a:fillRect/>
                    </a:stretch>
                  </pic:blipFill>
                  <pic:spPr>
                    <a:xfrm>
                      <a:off x="0" y="0"/>
                      <a:ext cx="5974715" cy="2472690"/>
                    </a:xfrm>
                    <a:prstGeom prst="rect">
                      <a:avLst/>
                    </a:prstGeom>
                    <a:noFill/>
                    <a:ln>
                      <a:noFill/>
                    </a:ln>
                  </pic:spPr>
                </pic:pic>
              </a:graphicData>
            </a:graphic>
          </wp:inline>
        </w:drawing>
      </w:r>
    </w:p>
    <w:p w14:paraId="1F18E44E">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2.6 – Сравнение эффективности упаковки (</w:t>
      </w:r>
      <w:r>
        <w:rPr>
          <w:rFonts w:ascii="Times New Roman" w:hAnsi="Times New Roman" w:cs="Times New Roman"/>
          <w:color w:val="000000" w:themeColor="text1"/>
          <w:sz w:val="28"/>
          <w:szCs w:val="28"/>
          <w:lang w:val="en-US"/>
          <w14:textFill>
            <w14:solidFill>
              <w14:schemeClr w14:val="tx1"/>
            </w14:solidFill>
          </w14:textFill>
        </w:rPr>
        <w:t>VUR</w:t>
      </w:r>
      <w:r>
        <w:rPr>
          <w:rFonts w:ascii="Times New Roman" w:hAnsi="Times New Roman" w:cs="Times New Roman"/>
          <w:color w:val="000000" w:themeColor="text1"/>
          <w:sz w:val="28"/>
          <w:szCs w:val="28"/>
          <w:lang w:val="ru-RU"/>
          <w14:textFill>
            <w14:solidFill>
              <w14:schemeClr w14:val="tx1"/>
            </w14:solidFill>
          </w14:textFill>
        </w:rPr>
        <w:t>)</w:t>
      </w:r>
    </w:p>
    <w:p w14:paraId="18FB37E4">
      <w:pPr>
        <w:spacing w:after="0" w:line="360" w:lineRule="auto"/>
        <w:ind w:firstLine="709"/>
        <w:jc w:val="both"/>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Оптимизированный алгоритм упаковки обеспечивает коэффициент использования объема 85-90%, что на 12-15% выше, чем у жадного алгоритма. </w:t>
      </w:r>
      <w:r>
        <w:rPr>
          <w:rFonts w:ascii="Times New Roman" w:hAnsi="Times New Roman" w:cs="Times New Roman"/>
          <w:color w:val="000000" w:themeColor="text1"/>
          <w:sz w:val="28"/>
          <w:szCs w:val="28"/>
          <w:lang w:val="en-US"/>
          <w14:textFill>
            <w14:solidFill>
              <w14:schemeClr w14:val="tx1"/>
            </w14:solidFill>
          </w14:textFill>
        </w:rPr>
        <w:t>Это позволяет сократить количество требуемых рейсов на 10-15%.</w:t>
      </w:r>
    </w:p>
    <w:p w14:paraId="789BD81A">
      <w:pPr>
        <w:spacing w:after="0" w:line="360" w:lineRule="auto"/>
        <w:jc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drawing>
          <wp:inline distT="0" distB="0" distL="114300" distR="114300">
            <wp:extent cx="5470525" cy="3246755"/>
            <wp:effectExtent l="0" t="0" r="635" b="14605"/>
            <wp:docPr id="177"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Изображение 11"/>
                    <pic:cNvPicPr>
                      <a:picLocks noChangeAspect="1"/>
                    </pic:cNvPicPr>
                  </pic:nvPicPr>
                  <pic:blipFill>
                    <a:blip r:embed="rId258"/>
                    <a:stretch>
                      <a:fillRect/>
                    </a:stretch>
                  </pic:blipFill>
                  <pic:spPr>
                    <a:xfrm>
                      <a:off x="0" y="0"/>
                      <a:ext cx="5470525" cy="3246755"/>
                    </a:xfrm>
                    <a:prstGeom prst="rect">
                      <a:avLst/>
                    </a:prstGeom>
                    <a:noFill/>
                    <a:ln>
                      <a:noFill/>
                    </a:ln>
                  </pic:spPr>
                </pic:pic>
              </a:graphicData>
            </a:graphic>
          </wp:inline>
        </w:drawing>
      </w:r>
    </w:p>
    <w:p w14:paraId="0DBE5915">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2.7 – Анализ масштабируемости системы (</w:t>
      </w:r>
      <w:r>
        <w:rPr>
          <w:rFonts w:ascii="Times New Roman" w:hAnsi="Times New Roman" w:cs="Times New Roman"/>
          <w:color w:val="000000" w:themeColor="text1"/>
          <w:sz w:val="28"/>
          <w:szCs w:val="28"/>
          <w:lang w:val="en-US"/>
          <w14:textFill>
            <w14:solidFill>
              <w14:schemeClr w14:val="tx1"/>
            </w14:solidFill>
          </w14:textFill>
        </w:rPr>
        <w:t>SRT</w:t>
      </w:r>
      <w:r>
        <w:rPr>
          <w:rFonts w:ascii="Times New Roman" w:hAnsi="Times New Roman" w:cs="Times New Roman"/>
          <w:color w:val="000000" w:themeColor="text1"/>
          <w:sz w:val="28"/>
          <w:szCs w:val="28"/>
          <w:lang w:val="ru-RU"/>
          <w14:textFill>
            <w14:solidFill>
              <w14:schemeClr w14:val="tx1"/>
            </w14:solidFill>
          </w14:textFill>
        </w:rPr>
        <w:t>)</w:t>
      </w:r>
    </w:p>
    <w:p w14:paraId="5A6C2304">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График показывает, что при нагрузке до 100 одновременных запросов система укладывается в целевой показатель 100 мс. При превышении этого порога наблюдается рост времени отклика, что требует горизонтального масштабирования микросервисов.</w:t>
      </w:r>
    </w:p>
    <w:p w14:paraId="018826A0">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61" w:name="_Toc32272"/>
      <w:r>
        <w:rPr>
          <w:rFonts w:ascii="Times New Roman" w:hAnsi="Times New Roman" w:cs="Times New Roman"/>
          <w:b/>
          <w:bCs/>
          <w:color w:val="000000" w:themeColor="text1"/>
          <w:sz w:val="28"/>
          <w:szCs w:val="28"/>
          <w:lang w:val="ru-RU"/>
          <w14:textFill>
            <w14:solidFill>
              <w14:schemeClr w14:val="tx1"/>
            </w14:solidFill>
          </w14:textFill>
        </w:rPr>
        <w:t>2.5 Выводы по главе 2</w:t>
      </w:r>
      <w:bookmarkEnd w:id="61"/>
    </w:p>
    <w:p w14:paraId="177A32CE">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 ходе теоретического исследования были решены следующие задачи.</w:t>
      </w:r>
    </w:p>
    <w:p w14:paraId="4B13F6AB">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Во-первых, проведен сравнительный анализ математических моделей оптимизации логистических процессов. Точные методы (динамическое программирование, метод ветвей и границ) признаны неприменимыми в условиях реального времени из-за экспоненциальной сложности.</w:t>
      </w:r>
    </w:p>
    <w:p w14:paraId="695091C2">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Во-вторых, разработан алгоритм GreedyFeasibilityCheck для решения многомерной задачи о рюкзаке. Численные расчеты подтверждают, что точность сопоставления составляет 96% (против 78% у классического жадного алгоритма), время выполнения — 87 мс при 500 заказах (что укладывается в требование SRT ≤ 100 мс), а суммарная стоимость назначенных заказов увеличивается на 20% по сравнению с жадным алгоритмом.</w:t>
      </w:r>
    </w:p>
    <w:p w14:paraId="5F70F546">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В-третьих, обосновано использование геопространственного поиска на основе Geohash и формулы гаверсинуса. Данный подход обеспечивает ускорение поиска в 5.6 раза по сравнению с полным перебором и точность расчета расстояния до 669 м на реальных координатах.</w:t>
      </w:r>
    </w:p>
    <w:p w14:paraId="3294CE32">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В-четвертых, разработана гибридная модель ценообразования на основе XGBoost и нейронной сети. Численные расчеты подтверждают, что MAPE составляет 8.2% (против 18.4% у линейной регрессии), ошибка прогноза на конкретном примере снижена со 130 руб до 5 руб, а коэффициент детерминации R² = 0.94, что свидетельствует о высокой объяснительной способности модели.</w:t>
      </w:r>
    </w:p>
    <w:p w14:paraId="6EFFBFD4">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В-пятых, разработан эвристический алгоритм трехмерной упаковки грузов (3D Bin Packing). Численные расчеты подтверждают коэффициент использования объема VUR = 87% (против 78% у жадного алгоритма), экономию транспортных ресурсов до 10% и обеспечение безопасной загрузки с центром масс в допустимой зоне.</w:t>
      </w:r>
    </w:p>
    <w:p w14:paraId="4D1F7BF9">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В-шестых, проведено имитационное моделирование, подтверждающее, что разработанные алгоритмы удовлетворяют требованиям к производительности, а их точность превышает целевые показатели, установленные в разделе 1.5.2.</w:t>
      </w:r>
    </w:p>
    <w:p w14:paraId="458BBB39">
      <w:pP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br w:type="page"/>
      </w:r>
    </w:p>
    <w:p w14:paraId="1C9A618F">
      <w:pPr>
        <w:pStyle w:val="2"/>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62" w:name="_Toc14866"/>
      <w:r>
        <w:rPr>
          <w:rFonts w:ascii="Times New Roman" w:hAnsi="Times New Roman" w:cs="Times New Roman"/>
          <w:b/>
          <w:bCs/>
          <w:color w:val="000000" w:themeColor="text1"/>
          <w:sz w:val="28"/>
          <w:szCs w:val="28"/>
          <w:lang w:val="ru-RU"/>
          <w14:textFill>
            <w14:solidFill>
              <w14:schemeClr w14:val="tx1"/>
            </w14:solidFill>
          </w14:textFill>
        </w:rPr>
        <w:t>3 РЕАЛИЗАЦИЯ И ИНТЕГРАЦИЯ МИКРОСЕРВИСОВ</w:t>
      </w:r>
      <w:bookmarkEnd w:id="62"/>
    </w:p>
    <w:p w14:paraId="699D7B58">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63" w:name="_Toc28839"/>
      <w:r>
        <w:rPr>
          <w:rFonts w:ascii="Times New Roman" w:hAnsi="Times New Roman" w:cs="Times New Roman"/>
          <w:b/>
          <w:bCs/>
          <w:color w:val="000000" w:themeColor="text1"/>
          <w:sz w:val="28"/>
          <w:szCs w:val="28"/>
          <w:lang w:val="ru-RU"/>
          <w14:textFill>
            <w14:solidFill>
              <w14:schemeClr w14:val="tx1"/>
            </w14:solidFill>
          </w14:textFill>
        </w:rPr>
        <w:t>3.1 Структура проекта и файловая организация</w:t>
      </w:r>
      <w:bookmarkEnd w:id="63"/>
    </w:p>
    <w:p w14:paraId="5991DB59">
      <w:pPr>
        <w:pStyle w:val="4"/>
        <w:spacing w:beforeAutospacing="0" w:afterAutospacing="0" w:line="360" w:lineRule="auto"/>
        <w:jc w:val="center"/>
        <w:outlineLvl w:val="0"/>
        <w:rPr>
          <w:rFonts w:hint="default" w:ascii="Times New Roman" w:hAnsi="Times New Roman"/>
          <w:color w:val="000000" w:themeColor="text1"/>
          <w:sz w:val="28"/>
          <w:szCs w:val="28"/>
          <w:lang w:val="ru-RU"/>
          <w14:textFill>
            <w14:solidFill>
              <w14:schemeClr w14:val="tx1"/>
            </w14:solidFill>
          </w14:textFill>
        </w:rPr>
      </w:pPr>
      <w:bookmarkStart w:id="64" w:name="_Toc1225"/>
      <w:r>
        <w:rPr>
          <w:rFonts w:hint="default" w:ascii="Times New Roman" w:hAnsi="Times New Roman"/>
          <w:color w:val="000000" w:themeColor="text1"/>
          <w:sz w:val="28"/>
          <w:szCs w:val="28"/>
          <w:lang w:val="ru-RU"/>
          <w14:textFill>
            <w14:solidFill>
              <w14:schemeClr w14:val="tx1"/>
            </w14:solidFill>
          </w14:textFill>
        </w:rPr>
        <w:t>3.1.1 Общая архитектура проекта</w:t>
      </w:r>
      <w:bookmarkEnd w:id="64"/>
    </w:p>
    <w:p w14:paraId="4B98D340">
      <w:pPr>
        <w:spacing w:after="0" w:line="360" w:lineRule="auto"/>
        <w:ind w:firstLine="709"/>
        <w:jc w:val="both"/>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Платформа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реализована как набор из четырех микросервисов, каждый из которых отвечает за конкретную бизнес-функцию. Такая архитектура обеспечивает независимое разв ертывание, масштабирование и разработку компонентов. Ключевое решение — интеграция алгоритмического ядра (сопоставление, маршрутизация, упаковка, отслеживание, уведомления, платежи) в сервисы </w:t>
      </w:r>
      <w:r>
        <w:rPr>
          <w:rFonts w:ascii="Times New Roman" w:hAnsi="Times New Roman" w:cs="Times New Roman"/>
          <w:color w:val="000000" w:themeColor="text1"/>
          <w:sz w:val="28"/>
          <w:szCs w:val="28"/>
          <w:lang w:val="en-US"/>
          <w14:textFill>
            <w14:solidFill>
              <w14:schemeClr w14:val="tx1"/>
            </w14:solidFill>
          </w14:textFill>
        </w:rPr>
        <w:t>Order</w:t>
      </w:r>
      <w:r>
        <w:rPr>
          <w:rFonts w:ascii="Times New Roman" w:hAnsi="Times New Roman" w:cs="Times New Roman"/>
          <w:color w:val="000000" w:themeColor="text1"/>
          <w:sz w:val="28"/>
          <w:szCs w:val="28"/>
          <w:lang w:val="ru-RU"/>
          <w14:textFill>
            <w14:solidFill>
              <w14:schemeClr w14:val="tx1"/>
            </w14:solidFill>
          </w14:textFill>
        </w:rPr>
        <w:t xml:space="preserve"> и </w:t>
      </w:r>
      <w:r>
        <w:rPr>
          <w:rFonts w:ascii="Times New Roman" w:hAnsi="Times New Roman" w:cs="Times New Roman"/>
          <w:color w:val="000000" w:themeColor="text1"/>
          <w:sz w:val="28"/>
          <w:szCs w:val="28"/>
          <w:lang w:val="en-US"/>
          <w14:textFill>
            <w14:solidFill>
              <w14:schemeClr w14:val="tx1"/>
            </w14:solidFill>
          </w14:textFill>
        </w:rPr>
        <w:t>Driver</w:t>
      </w:r>
      <w:r>
        <w:rPr>
          <w:rFonts w:ascii="Times New Roman" w:hAnsi="Times New Roman" w:cs="Times New Roman"/>
          <w:color w:val="000000" w:themeColor="text1"/>
          <w:sz w:val="28"/>
          <w:szCs w:val="28"/>
          <w:lang w:val="ru-RU"/>
          <w14:textFill>
            <w14:solidFill>
              <w14:schemeClr w14:val="tx1"/>
            </w14:solidFill>
          </w14:textFill>
        </w:rPr>
        <w:t>, что упрощает взаимодействие и снижает сетевое воздействие.</w:t>
      </w:r>
      <w:r>
        <w:rPr>
          <w:rFonts w:hint="default" w:ascii="Times New Roman" w:hAnsi="Times New Roman" w:cs="Times New Roman"/>
          <w:color w:val="000000" w:themeColor="text1"/>
          <w:sz w:val="28"/>
          <w:szCs w:val="28"/>
          <w:lang w:val="en-US"/>
          <w14:textFill>
            <w14:solidFill>
              <w14:schemeClr w14:val="tx1"/>
            </w14:solidFill>
          </w14:textFill>
        </w:rPr>
        <w:t xml:space="preserve"> Общая архитектурная схема платформы DeliveryMatch представлена на рисунке 3.1.</w:t>
      </w:r>
    </w:p>
    <w:p w14:paraId="40ED29FF">
      <w:pPr>
        <w:pStyle w:val="21"/>
        <w:spacing w:beforeAutospacing="0" w:afterAutospacing="0" w:line="360" w:lineRule="auto"/>
        <w:jc w:val="center"/>
        <w:rPr>
          <w:color w:val="000000" w:themeColor="text1"/>
          <w:sz w:val="28"/>
          <w:szCs w:val="28"/>
          <w14:textFill>
            <w14:solidFill>
              <w14:schemeClr w14:val="tx1"/>
            </w14:solidFill>
          </w14:textFill>
        </w:rPr>
      </w:pPr>
      <w:r>
        <w:rPr>
          <w:color w:val="000000" w:themeColor="text1"/>
          <w14:textFill>
            <w14:solidFill>
              <w14:schemeClr w14:val="tx1"/>
            </w14:solidFill>
          </w14:textFill>
        </w:rPr>
        <w:drawing>
          <wp:inline distT="0" distB="0" distL="114300" distR="114300">
            <wp:extent cx="5014595" cy="4758690"/>
            <wp:effectExtent l="0" t="0" r="14605" b="11430"/>
            <wp:docPr id="21"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 descr="IMG_256"/>
                    <pic:cNvPicPr>
                      <a:picLocks noChangeAspect="1"/>
                    </pic:cNvPicPr>
                  </pic:nvPicPr>
                  <pic:blipFill>
                    <a:blip r:embed="rId259"/>
                    <a:stretch>
                      <a:fillRect/>
                    </a:stretch>
                  </pic:blipFill>
                  <pic:spPr>
                    <a:xfrm>
                      <a:off x="0" y="0"/>
                      <a:ext cx="5014595" cy="4758690"/>
                    </a:xfrm>
                    <a:prstGeom prst="rect">
                      <a:avLst/>
                    </a:prstGeom>
                    <a:noFill/>
                    <a:ln w="9525">
                      <a:noFill/>
                    </a:ln>
                  </pic:spPr>
                </pic:pic>
              </a:graphicData>
            </a:graphic>
          </wp:inline>
        </w:drawing>
      </w:r>
    </w:p>
    <w:p w14:paraId="6570FD1E">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3.1 – Общая архитектурная схема микросервисов</w:t>
      </w:r>
    </w:p>
    <w:p w14:paraId="3AAB4DCD">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рисунке 3.1 представлена общая архитектурная схема платформы </w:t>
      </w:r>
      <w:r>
        <w:rPr>
          <w:rFonts w:ascii="Times New Roman" w:hAnsi="Times New Roman" w:cs="Times New Roman"/>
          <w:color w:val="000000" w:themeColor="text1"/>
          <w:sz w:val="28"/>
          <w:szCs w:val="28"/>
          <w:lang w:val="en-US"/>
          <w14:textFill>
            <w14:solidFill>
              <w14:schemeClr w14:val="tx1"/>
            </w14:solidFill>
          </w14:textFill>
        </w:rPr>
        <w:t>DeliveryMatch</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API</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Gateway</w:t>
      </w:r>
      <w:r>
        <w:rPr>
          <w:rFonts w:ascii="Times New Roman" w:hAnsi="Times New Roman" w:cs="Times New Roman"/>
          <w:color w:val="000000" w:themeColor="text1"/>
          <w:sz w:val="28"/>
          <w:szCs w:val="28"/>
          <w:lang w:val="ru-RU"/>
          <w14:textFill>
            <w14:solidFill>
              <w14:schemeClr w14:val="tx1"/>
            </w14:solidFill>
          </w14:textFill>
        </w:rPr>
        <w:t xml:space="preserve"> выступает единой точкой входа для клиентских приложений (веб-интерфейс клиента, приложение водителя, административная панель). </w:t>
      </w:r>
      <w:r>
        <w:rPr>
          <w:rFonts w:ascii="Times New Roman" w:hAnsi="Times New Roman" w:cs="Times New Roman"/>
          <w:color w:val="000000" w:themeColor="text1"/>
          <w:sz w:val="28"/>
          <w:szCs w:val="28"/>
          <w:lang w:val="en-US"/>
          <w14:textFill>
            <w14:solidFill>
              <w14:schemeClr w14:val="tx1"/>
            </w14:solidFill>
          </w14:textFill>
        </w:rPr>
        <w:t>Gateway</w:t>
      </w:r>
      <w:r>
        <w:rPr>
          <w:rFonts w:ascii="Times New Roman" w:hAnsi="Times New Roman" w:cs="Times New Roman"/>
          <w:color w:val="000000" w:themeColor="text1"/>
          <w:sz w:val="28"/>
          <w:szCs w:val="28"/>
          <w:lang w:val="ru-RU"/>
          <w14:textFill>
            <w14:solidFill>
              <w14:schemeClr w14:val="tx1"/>
            </w14:solidFill>
          </w14:textFill>
        </w:rPr>
        <w:t xml:space="preserve"> маршрутизирует запросы к четырем микросервисам: </w:t>
      </w:r>
      <w:r>
        <w:rPr>
          <w:rFonts w:ascii="Times New Roman" w:hAnsi="Times New Roman" w:cs="Times New Roman"/>
          <w:color w:val="000000" w:themeColor="text1"/>
          <w:sz w:val="28"/>
          <w:szCs w:val="28"/>
          <w:lang w:val="en-US"/>
          <w14:textFill>
            <w14:solidFill>
              <w14:schemeClr w14:val="tx1"/>
            </w14:solidFill>
          </w14:textFill>
        </w:rPr>
        <w:t>User</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(аутентификация и управление учетными записями), </w:t>
      </w:r>
      <w:r>
        <w:rPr>
          <w:rFonts w:ascii="Times New Roman" w:hAnsi="Times New Roman" w:cs="Times New Roman"/>
          <w:color w:val="000000" w:themeColor="text1"/>
          <w:sz w:val="28"/>
          <w:szCs w:val="28"/>
          <w:lang w:val="en-US"/>
          <w14:textFill>
            <w14:solidFill>
              <w14:schemeClr w14:val="tx1"/>
            </w14:solidFill>
          </w14:textFill>
        </w:rPr>
        <w:t>Client</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(управление профилями клиентов и адресной книгой), </w:t>
      </w:r>
      <w:r>
        <w:rPr>
          <w:rFonts w:ascii="Times New Roman" w:hAnsi="Times New Roman" w:cs="Times New Roman"/>
          <w:color w:val="000000" w:themeColor="text1"/>
          <w:sz w:val="28"/>
          <w:szCs w:val="28"/>
          <w:lang w:val="en-US"/>
          <w14:textFill>
            <w14:solidFill>
              <w14:schemeClr w14:val="tx1"/>
            </w14:solidFill>
          </w14:textFill>
        </w:rPr>
        <w:t>Driver</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(управление профилями водителей, транспортными средствами, а также интегрированные модули отслеживания местоположения, уведомлений и платежей для водителей), </w:t>
      </w:r>
      <w:r>
        <w:rPr>
          <w:rFonts w:ascii="Times New Roman" w:hAnsi="Times New Roman" w:cs="Times New Roman"/>
          <w:color w:val="000000" w:themeColor="text1"/>
          <w:sz w:val="28"/>
          <w:szCs w:val="28"/>
          <w:lang w:val="en-US"/>
          <w14:textFill>
            <w14:solidFill>
              <w14:schemeClr w14:val="tx1"/>
            </w14:solidFill>
          </w14:textFill>
        </w:rPr>
        <w:t>Order</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(полный жизненный цикл заказа, включая интегрированные модули интеллектуального сопоставления, оптимизации маршрутов, планирования загрузки и обработки платежей). Каждый микросервис имеет собственную базу данных </w:t>
      </w:r>
      <w:r>
        <w:rPr>
          <w:rFonts w:ascii="Times New Roman" w:hAnsi="Times New Roman" w:cs="Times New Roman"/>
          <w:color w:val="000000" w:themeColor="text1"/>
          <w:sz w:val="28"/>
          <w:szCs w:val="28"/>
          <w:lang w:val="en-US"/>
          <w14:textFill>
            <w14:solidFill>
              <w14:schemeClr w14:val="tx1"/>
            </w14:solidFill>
          </w14:textFill>
        </w:rPr>
        <w:t>PostgreSQL</w:t>
      </w:r>
      <w:r>
        <w:rPr>
          <w:rFonts w:ascii="Times New Roman" w:hAnsi="Times New Roman" w:cs="Times New Roman"/>
          <w:color w:val="000000" w:themeColor="text1"/>
          <w:sz w:val="28"/>
          <w:szCs w:val="28"/>
          <w:lang w:val="ru-RU"/>
          <w14:textFill>
            <w14:solidFill>
              <w14:schemeClr w14:val="tx1"/>
            </w14:solidFill>
          </w14:textFill>
        </w:rPr>
        <w:t xml:space="preserve">, а </w:t>
      </w:r>
      <w:r>
        <w:rPr>
          <w:rFonts w:ascii="Times New Roman" w:hAnsi="Times New Roman" w:cs="Times New Roman"/>
          <w:color w:val="000000" w:themeColor="text1"/>
          <w:sz w:val="28"/>
          <w:szCs w:val="28"/>
          <w:lang w:val="en-US"/>
          <w14:textFill>
            <w14:solidFill>
              <w14:schemeClr w14:val="tx1"/>
            </w14:solidFill>
          </w14:textFill>
        </w:rPr>
        <w:t>Redis</w:t>
      </w:r>
      <w:r>
        <w:rPr>
          <w:rFonts w:ascii="Times New Roman" w:hAnsi="Times New Roman" w:cs="Times New Roman"/>
          <w:color w:val="000000" w:themeColor="text1"/>
          <w:sz w:val="28"/>
          <w:szCs w:val="28"/>
          <w:lang w:val="ru-RU"/>
          <w14:textFill>
            <w14:solidFill>
              <w14:schemeClr w14:val="tx1"/>
            </w14:solidFill>
          </w14:textFill>
        </w:rPr>
        <w:t xml:space="preserve"> используется для кэширования геопозиций водителей и организации очередей фоновых задач.</w:t>
      </w:r>
    </w:p>
    <w:p w14:paraId="58D48C82">
      <w:pPr>
        <w:spacing w:after="0" w:line="360" w:lineRule="auto"/>
        <w:ind w:firstLine="709"/>
        <w:jc w:val="both"/>
        <w:rPr>
          <w:rFonts w:hint="default" w:ascii="Times New Roman" w:hAnsi="Times New Roman" w:cs="Times New Roman"/>
          <w:i/>
          <w:iCs/>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Структура исходного кода организована следующим образом</w:t>
      </w:r>
      <w:r>
        <w:rPr>
          <w:rFonts w:hint="default" w:ascii="Times New Roman" w:hAnsi="Times New Roman" w:cs="Times New Roman"/>
          <w:color w:val="000000" w:themeColor="text1"/>
          <w:sz w:val="28"/>
          <w:szCs w:val="28"/>
          <w:lang w:val="en-US"/>
          <w14:textFill>
            <w14:solidFill>
              <w14:schemeClr w14:val="tx1"/>
            </w14:solidFill>
          </w14:textFill>
        </w:rPr>
        <w:t>:</w:t>
      </w:r>
    </w:p>
    <w:p w14:paraId="7CE72B03">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w:t>
      </w:r>
    </w:p>
    <w:p w14:paraId="1B80A9DF">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delivery-platform/</w:t>
      </w:r>
    </w:p>
    <w:p w14:paraId="4B13B15C">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docker-compose.yml                 # Оркестрация контейнеров</w:t>
      </w:r>
    </w:p>
    <w:p w14:paraId="0DF98BFB">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w:t>
      </w:r>
      <w:r>
        <w:rPr>
          <w:rFonts w:ascii="Cascadia Mono" w:hAnsi="Cascadia Mono" w:cs="Cascadia Mono"/>
          <w:color w:val="000000" w:themeColor="text1"/>
          <w:sz w:val="19"/>
          <w:szCs w:val="19"/>
          <w:lang w:val="en-US"/>
          <w14:textFill>
            <w14:solidFill>
              <w14:schemeClr w14:val="tx1"/>
            </w14:solidFill>
          </w14:textFill>
        </w:rPr>
        <w:t>env</w:t>
      </w:r>
      <w:r>
        <w:rPr>
          <w:rFonts w:ascii="Cascadia Mono" w:hAnsi="Cascadia Mono" w:cs="Cascadia Mono"/>
          <w:color w:val="000000" w:themeColor="text1"/>
          <w:sz w:val="19"/>
          <w:szCs w:val="19"/>
          <w:lang w:val="ru-RU"/>
          <w14:textFill>
            <w14:solidFill>
              <w14:schemeClr w14:val="tx1"/>
            </w14:solidFill>
          </w14:textFill>
        </w:rPr>
        <w:t>.</w:t>
      </w:r>
      <w:r>
        <w:rPr>
          <w:rFonts w:ascii="Cascadia Mono" w:hAnsi="Cascadia Mono" w:cs="Cascadia Mono"/>
          <w:color w:val="000000" w:themeColor="text1"/>
          <w:sz w:val="19"/>
          <w:szCs w:val="19"/>
          <w:lang w:val="en-US"/>
          <w14:textFill>
            <w14:solidFill>
              <w14:schemeClr w14:val="tx1"/>
            </w14:solidFill>
          </w14:textFill>
        </w:rPr>
        <w:t>example</w:t>
      </w:r>
      <w:r>
        <w:rPr>
          <w:rFonts w:ascii="Cascadia Mono" w:hAnsi="Cascadia Mono" w:cs="Cascadia Mono"/>
          <w:color w:val="000000" w:themeColor="text1"/>
          <w:sz w:val="19"/>
          <w:szCs w:val="19"/>
          <w:lang w:val="ru-RU"/>
          <w14:textFill>
            <w14:solidFill>
              <w14:schemeClr w14:val="tx1"/>
            </w14:solidFill>
          </w14:textFill>
        </w:rPr>
        <w:t xml:space="preserve">                       # Шаблон переменных окружения</w:t>
      </w:r>
    </w:p>
    <w:p w14:paraId="19F98C84">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w:t>
      </w:r>
      <w:r>
        <w:rPr>
          <w:rFonts w:ascii="Cascadia Mono" w:hAnsi="Cascadia Mono" w:cs="Cascadia Mono"/>
          <w:color w:val="000000" w:themeColor="text1"/>
          <w:sz w:val="19"/>
          <w:szCs w:val="19"/>
          <w:lang w:val="en-US"/>
          <w14:textFill>
            <w14:solidFill>
              <w14:schemeClr w14:val="tx1"/>
            </w14:solidFill>
          </w14:textFill>
        </w:rPr>
        <w:t>shared</w:t>
      </w:r>
      <w:r>
        <w:rPr>
          <w:rFonts w:ascii="Cascadia Mono" w:hAnsi="Cascadia Mono" w:cs="Cascadia Mono"/>
          <w:color w:val="000000" w:themeColor="text1"/>
          <w:sz w:val="19"/>
          <w:szCs w:val="19"/>
          <w:lang w:val="ru-RU"/>
          <w14:textFill>
            <w14:solidFill>
              <w14:schemeClr w14:val="tx1"/>
            </w14:solidFill>
          </w14:textFill>
        </w:rPr>
        <w:t>/                            # Общие модули</w:t>
      </w:r>
    </w:p>
    <w:p w14:paraId="392454E5">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types</w:t>
      </w: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TypeScript</w:t>
      </w:r>
      <w:r>
        <w:rPr>
          <w:rFonts w:ascii="Cascadia Mono" w:hAnsi="Cascadia Mono" w:cs="Cascadia Mono"/>
          <w:color w:val="000000" w:themeColor="text1"/>
          <w:sz w:val="19"/>
          <w:szCs w:val="19"/>
          <w:lang w:val="ru-RU"/>
          <w14:textFill>
            <w14:solidFill>
              <w14:schemeClr w14:val="tx1"/>
            </w14:solidFill>
          </w14:textFill>
        </w:rPr>
        <w:t xml:space="preserve"> интерфейсы</w:t>
      </w:r>
    </w:p>
    <w:p w14:paraId="2F2CB1E3">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utils</w:t>
      </w:r>
      <w:r>
        <w:rPr>
          <w:rFonts w:ascii="Cascadia Mono" w:hAnsi="Cascadia Mono" w:cs="Cascadia Mono"/>
          <w:color w:val="000000" w:themeColor="text1"/>
          <w:sz w:val="19"/>
          <w:szCs w:val="19"/>
          <w:lang w:val="ru-RU"/>
          <w14:textFill>
            <w14:solidFill>
              <w14:schemeClr w14:val="tx1"/>
            </w14:solidFill>
          </w14:textFill>
        </w:rPr>
        <w:t>/                         # Утилиты (логирование, валидация)</w:t>
      </w:r>
    </w:p>
    <w:p w14:paraId="3B2C6B88">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middleware</w:t>
      </w:r>
      <w:r>
        <w:rPr>
          <w:rFonts w:ascii="Cascadia Mono" w:hAnsi="Cascadia Mono" w:cs="Cascadia Mono"/>
          <w:color w:val="000000" w:themeColor="text1"/>
          <w:sz w:val="19"/>
          <w:szCs w:val="19"/>
          <w:lang w:val="ru-RU"/>
          <w14:textFill>
            <w14:solidFill>
              <w14:schemeClr w14:val="tx1"/>
            </w14:solidFill>
          </w14:textFill>
        </w:rPr>
        <w:t xml:space="preserve">/                    # Общие </w:t>
      </w:r>
      <w:r>
        <w:rPr>
          <w:rFonts w:ascii="Cascadia Mono" w:hAnsi="Cascadia Mono" w:cs="Cascadia Mono"/>
          <w:color w:val="000000" w:themeColor="text1"/>
          <w:sz w:val="19"/>
          <w:szCs w:val="19"/>
          <w:lang w:val="en-US"/>
          <w14:textFill>
            <w14:solidFill>
              <w14:schemeClr w14:val="tx1"/>
            </w14:solidFill>
          </w14:textFill>
        </w:rPr>
        <w:t>middleware</w:t>
      </w:r>
    </w:p>
    <w:p w14:paraId="287909F5">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w:t>
      </w:r>
      <w:r>
        <w:rPr>
          <w:rFonts w:ascii="Cascadia Mono" w:hAnsi="Cascadia Mono" w:cs="Cascadia Mono"/>
          <w:color w:val="000000" w:themeColor="text1"/>
          <w:sz w:val="19"/>
          <w:szCs w:val="19"/>
          <w:lang w:val="en-US"/>
          <w14:textFill>
            <w14:solidFill>
              <w14:schemeClr w14:val="tx1"/>
            </w14:solidFill>
          </w14:textFill>
        </w:rPr>
        <w:t>microservices</w:t>
      </w:r>
      <w:r>
        <w:rPr>
          <w:rFonts w:ascii="Cascadia Mono" w:hAnsi="Cascadia Mono" w:cs="Cascadia Mono"/>
          <w:color w:val="000000" w:themeColor="text1"/>
          <w:sz w:val="19"/>
          <w:szCs w:val="19"/>
          <w:lang w:val="ru-RU"/>
          <w14:textFill>
            <w14:solidFill>
              <w14:schemeClr w14:val="tx1"/>
            </w14:solidFill>
          </w14:textFill>
        </w:rPr>
        <w:t>/                     # Микросервисы</w:t>
      </w:r>
    </w:p>
    <w:p w14:paraId="2238FD9C">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user</w:t>
      </w:r>
      <w:r>
        <w:rPr>
          <w:rFonts w:ascii="Cascadia Mono" w:hAnsi="Cascadia Mono" w:cs="Cascadia Mono"/>
          <w:color w:val="000000" w:themeColor="text1"/>
          <w:sz w:val="19"/>
          <w:szCs w:val="19"/>
          <w:lang w:val="ru-RU"/>
          <w14:textFill>
            <w14:solidFill>
              <w14:schemeClr w14:val="tx1"/>
            </w14:solidFill>
          </w14:textFill>
        </w:rPr>
        <w:t>-</w:t>
      </w:r>
      <w:r>
        <w:rPr>
          <w:rFonts w:ascii="Cascadia Mono" w:hAnsi="Cascadia Mono" w:cs="Cascadia Mono"/>
          <w:color w:val="000000" w:themeColor="text1"/>
          <w:sz w:val="19"/>
          <w:szCs w:val="19"/>
          <w:lang w:val="en-US"/>
          <w14:textFill>
            <w14:solidFill>
              <w14:schemeClr w14:val="tx1"/>
            </w14:solidFill>
          </w14:textFill>
        </w:rPr>
        <w:t>service</w:t>
      </w:r>
      <w:r>
        <w:rPr>
          <w:rFonts w:ascii="Cascadia Mono" w:hAnsi="Cascadia Mono" w:cs="Cascadia Mono"/>
          <w:color w:val="000000" w:themeColor="text1"/>
          <w:sz w:val="19"/>
          <w:szCs w:val="19"/>
          <w:lang w:val="ru-RU"/>
          <w14:textFill>
            <w14:solidFill>
              <w14:schemeClr w14:val="tx1"/>
            </w14:solidFill>
          </w14:textFill>
        </w:rPr>
        <w:t>/                  # Аутентификация и пользователи</w:t>
      </w:r>
    </w:p>
    <w:p w14:paraId="497765FE">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client</w:t>
      </w:r>
      <w:r>
        <w:rPr>
          <w:rFonts w:ascii="Cascadia Mono" w:hAnsi="Cascadia Mono" w:cs="Cascadia Mono"/>
          <w:color w:val="000000" w:themeColor="text1"/>
          <w:sz w:val="19"/>
          <w:szCs w:val="19"/>
          <w:lang w:val="ru-RU"/>
          <w14:textFill>
            <w14:solidFill>
              <w14:schemeClr w14:val="tx1"/>
            </w14:solidFill>
          </w14:textFill>
        </w:rPr>
        <w:t>-</w:t>
      </w:r>
      <w:r>
        <w:rPr>
          <w:rFonts w:ascii="Cascadia Mono" w:hAnsi="Cascadia Mono" w:cs="Cascadia Mono"/>
          <w:color w:val="000000" w:themeColor="text1"/>
          <w:sz w:val="19"/>
          <w:szCs w:val="19"/>
          <w:lang w:val="en-US"/>
          <w14:textFill>
            <w14:solidFill>
              <w14:schemeClr w14:val="tx1"/>
            </w14:solidFill>
          </w14:textFill>
        </w:rPr>
        <w:t>service</w:t>
      </w:r>
      <w:r>
        <w:rPr>
          <w:rFonts w:ascii="Cascadia Mono" w:hAnsi="Cascadia Mono" w:cs="Cascadia Mono"/>
          <w:color w:val="000000" w:themeColor="text1"/>
          <w:sz w:val="19"/>
          <w:szCs w:val="19"/>
          <w:lang w:val="ru-RU"/>
          <w14:textFill>
            <w14:solidFill>
              <w14:schemeClr w14:val="tx1"/>
            </w14:solidFill>
          </w14:textFill>
        </w:rPr>
        <w:t>/                # Профили клиентов</w:t>
      </w:r>
    </w:p>
    <w:p w14:paraId="66FCB095">
      <w:pPr>
        <w:spacing w:after="0"/>
        <w:ind w:left="4560" w:hanging="4560" w:hangingChars="240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driver</w:t>
      </w:r>
      <w:r>
        <w:rPr>
          <w:rFonts w:ascii="Cascadia Mono" w:hAnsi="Cascadia Mono" w:cs="Cascadia Mono"/>
          <w:color w:val="000000" w:themeColor="text1"/>
          <w:sz w:val="19"/>
          <w:szCs w:val="19"/>
          <w:lang w:val="ru-RU"/>
          <w14:textFill>
            <w14:solidFill>
              <w14:schemeClr w14:val="tx1"/>
            </w14:solidFill>
          </w14:textFill>
        </w:rPr>
        <w:t>-</w:t>
      </w:r>
      <w:r>
        <w:rPr>
          <w:rFonts w:ascii="Cascadia Mono" w:hAnsi="Cascadia Mono" w:cs="Cascadia Mono"/>
          <w:color w:val="000000" w:themeColor="text1"/>
          <w:sz w:val="19"/>
          <w:szCs w:val="19"/>
          <w:lang w:val="en-US"/>
          <w14:textFill>
            <w14:solidFill>
              <w14:schemeClr w14:val="tx1"/>
            </w14:solidFill>
          </w14:textFill>
        </w:rPr>
        <w:t>service</w:t>
      </w:r>
      <w:r>
        <w:rPr>
          <w:rFonts w:ascii="Cascadia Mono" w:hAnsi="Cascadia Mono" w:cs="Cascadia Mono"/>
          <w:color w:val="000000" w:themeColor="text1"/>
          <w:sz w:val="19"/>
          <w:szCs w:val="19"/>
          <w:lang w:val="ru-RU"/>
          <w14:textFill>
            <w14:solidFill>
              <w14:schemeClr w14:val="tx1"/>
            </w14:solidFill>
          </w14:textFill>
        </w:rPr>
        <w:t xml:space="preserve">/                # Профили водителей + трекинг </w:t>
      </w:r>
    </w:p>
    <w:p w14:paraId="361CF455">
      <w:pPr>
        <w:spacing w:after="0"/>
        <w:ind w:left="4560" w:hanging="4560" w:hangingChars="240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                                    уведомления + выплаты</w:t>
      </w:r>
    </w:p>
    <w:p w14:paraId="40004025">
      <w:pPr>
        <w:spacing w:after="0"/>
        <w:ind w:left="4560" w:hanging="4560" w:hangingChars="240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order</w:t>
      </w:r>
      <w:r>
        <w:rPr>
          <w:rFonts w:ascii="Cascadia Mono" w:hAnsi="Cascadia Mono" w:cs="Cascadia Mono"/>
          <w:color w:val="000000" w:themeColor="text1"/>
          <w:sz w:val="19"/>
          <w:szCs w:val="19"/>
          <w:lang w:val="ru-RU"/>
          <w14:textFill>
            <w14:solidFill>
              <w14:schemeClr w14:val="tx1"/>
            </w14:solidFill>
          </w14:textFill>
        </w:rPr>
        <w:t>-</w:t>
      </w:r>
      <w:r>
        <w:rPr>
          <w:rFonts w:ascii="Cascadia Mono" w:hAnsi="Cascadia Mono" w:cs="Cascadia Mono"/>
          <w:color w:val="000000" w:themeColor="text1"/>
          <w:sz w:val="19"/>
          <w:szCs w:val="19"/>
          <w:lang w:val="en-US"/>
          <w14:textFill>
            <w14:solidFill>
              <w14:schemeClr w14:val="tx1"/>
            </w14:solidFill>
          </w14:textFill>
        </w:rPr>
        <w:t>service</w:t>
      </w:r>
      <w:r>
        <w:rPr>
          <w:rFonts w:ascii="Cascadia Mono" w:hAnsi="Cascadia Mono" w:cs="Cascadia Mono"/>
          <w:color w:val="000000" w:themeColor="text1"/>
          <w:sz w:val="19"/>
          <w:szCs w:val="19"/>
          <w:lang w:val="ru-RU"/>
          <w14:textFill>
            <w14:solidFill>
              <w14:schemeClr w14:val="tx1"/>
            </w14:solidFill>
          </w14:textFill>
        </w:rPr>
        <w:t>/                 # Заказы + сопоставление + маршрутизация +</w:t>
      </w:r>
      <w:r>
        <w:rPr>
          <w:rFonts w:hint="default" w:ascii="Cascadia Mono" w:hAnsi="Cascadia Mono" w:cs="Cascadia Mono"/>
          <w:color w:val="000000" w:themeColor="text1"/>
          <w:sz w:val="19"/>
          <w:szCs w:val="19"/>
          <w:lang w:val="en-US"/>
          <w14:textFill>
            <w14:solidFill>
              <w14:schemeClr w14:val="tx1"/>
            </w14:solidFill>
          </w14:textFill>
        </w:rPr>
        <w:t xml:space="preserve">   </w:t>
      </w:r>
      <w:r>
        <w:rPr>
          <w:rFonts w:ascii="Cascadia Mono" w:hAnsi="Cascadia Mono" w:cs="Cascadia Mono"/>
          <w:color w:val="000000" w:themeColor="text1"/>
          <w:sz w:val="19"/>
          <w:szCs w:val="19"/>
          <w:lang w:val="ru-RU"/>
          <w14:textFill>
            <w14:solidFill>
              <w14:schemeClr w14:val="tx1"/>
            </w14:solidFill>
          </w14:textFill>
        </w:rPr>
        <w:t xml:space="preserve"> упаковка</w:t>
      </w:r>
      <w:r>
        <w:rPr>
          <w:rFonts w:hint="default" w:ascii="Cascadia Mono" w:hAnsi="Cascadia Mono" w:cs="Cascadia Mono"/>
          <w:color w:val="000000" w:themeColor="text1"/>
          <w:sz w:val="19"/>
          <w:szCs w:val="19"/>
          <w:lang w:val="en-US"/>
          <w14:textFill>
            <w14:solidFill>
              <w14:schemeClr w14:val="tx1"/>
            </w14:solidFill>
          </w14:textFill>
        </w:rPr>
        <w:t xml:space="preserve"> </w:t>
      </w:r>
      <w:r>
        <w:rPr>
          <w:rFonts w:ascii="Cascadia Mono" w:hAnsi="Cascadia Mono" w:cs="Cascadia Mono"/>
          <w:color w:val="000000" w:themeColor="text1"/>
          <w:sz w:val="19"/>
          <w:szCs w:val="19"/>
          <w:lang w:val="ru-RU"/>
          <w14:textFill>
            <w14:solidFill>
              <w14:schemeClr w14:val="tx1"/>
            </w14:solidFill>
          </w14:textFill>
        </w:rPr>
        <w:t>+ платежи</w:t>
      </w:r>
    </w:p>
    <w:p w14:paraId="75814EBD">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w:t>
      </w:r>
      <w:r>
        <w:rPr>
          <w:rFonts w:ascii="Cascadia Mono" w:hAnsi="Cascadia Mono" w:cs="Cascadia Mono"/>
          <w:color w:val="000000" w:themeColor="text1"/>
          <w:sz w:val="19"/>
          <w:szCs w:val="19"/>
          <w:lang w:val="en-US"/>
          <w14:textFill>
            <w14:solidFill>
              <w14:schemeClr w14:val="tx1"/>
            </w14:solidFill>
          </w14:textFill>
        </w:rPr>
        <w:t>api</w:t>
      </w:r>
      <w:r>
        <w:rPr>
          <w:rFonts w:ascii="Cascadia Mono" w:hAnsi="Cascadia Mono" w:cs="Cascadia Mono"/>
          <w:color w:val="000000" w:themeColor="text1"/>
          <w:sz w:val="19"/>
          <w:szCs w:val="19"/>
          <w:lang w:val="ru-RU"/>
          <w14:textFill>
            <w14:solidFill>
              <w14:schemeClr w14:val="tx1"/>
            </w14:solidFill>
          </w14:textFill>
        </w:rPr>
        <w:t>-</w:t>
      </w:r>
      <w:r>
        <w:rPr>
          <w:rFonts w:ascii="Cascadia Mono" w:hAnsi="Cascadia Mono" w:cs="Cascadia Mono"/>
          <w:color w:val="000000" w:themeColor="text1"/>
          <w:sz w:val="19"/>
          <w:szCs w:val="19"/>
          <w:lang w:val="en-US"/>
          <w14:textFill>
            <w14:solidFill>
              <w14:schemeClr w14:val="tx1"/>
            </w14:solidFill>
          </w14:textFill>
        </w:rPr>
        <w:t>gateway</w:t>
      </w: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API</w:t>
      </w:r>
      <w:r>
        <w:rPr>
          <w:rFonts w:ascii="Cascadia Mono" w:hAnsi="Cascadia Mono" w:cs="Cascadia Mono"/>
          <w:color w:val="000000" w:themeColor="text1"/>
          <w:sz w:val="19"/>
          <w:szCs w:val="19"/>
          <w:lang w:val="ru-RU"/>
          <w14:textFill>
            <w14:solidFill>
              <w14:schemeClr w14:val="tx1"/>
            </w14:solidFill>
          </w14:textFill>
        </w:rPr>
        <w:t xml:space="preserve"> </w:t>
      </w:r>
      <w:r>
        <w:rPr>
          <w:rFonts w:ascii="Cascadia Mono" w:hAnsi="Cascadia Mono" w:cs="Cascadia Mono"/>
          <w:color w:val="000000" w:themeColor="text1"/>
          <w:sz w:val="19"/>
          <w:szCs w:val="19"/>
          <w:lang w:val="en-US"/>
          <w14:textFill>
            <w14:solidFill>
              <w14:schemeClr w14:val="tx1"/>
            </w14:solidFill>
          </w14:textFill>
        </w:rPr>
        <w:t>Gateway</w:t>
      </w:r>
    </w:p>
    <w:p w14:paraId="14DD9AFD">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w:t>
      </w:r>
      <w:r>
        <w:rPr>
          <w:rFonts w:ascii="Cascadia Mono" w:hAnsi="Cascadia Mono" w:cs="Cascadia Mono"/>
          <w:color w:val="000000" w:themeColor="text1"/>
          <w:sz w:val="19"/>
          <w:szCs w:val="19"/>
          <w:lang w:val="en-US"/>
          <w14:textFill>
            <w14:solidFill>
              <w14:schemeClr w14:val="tx1"/>
            </w14:solidFill>
          </w14:textFill>
        </w:rPr>
        <w:t>frontend</w:t>
      </w:r>
      <w:r>
        <w:rPr>
          <w:rFonts w:ascii="Cascadia Mono" w:hAnsi="Cascadia Mono" w:cs="Cascadia Mono"/>
          <w:color w:val="000000" w:themeColor="text1"/>
          <w:sz w:val="19"/>
          <w:szCs w:val="19"/>
          <w:lang w:val="ru-RU"/>
          <w14:textFill>
            <w14:solidFill>
              <w14:schemeClr w14:val="tx1"/>
            </w14:solidFill>
          </w14:textFill>
        </w:rPr>
        <w:t>/                          # Клиентские приложения</w:t>
      </w:r>
    </w:p>
    <w:p w14:paraId="571F325A">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client</w:t>
      </w:r>
      <w:r>
        <w:rPr>
          <w:rFonts w:ascii="Cascadia Mono" w:hAnsi="Cascadia Mono" w:cs="Cascadia Mono"/>
          <w:color w:val="000000" w:themeColor="text1"/>
          <w:sz w:val="19"/>
          <w:szCs w:val="19"/>
          <w:lang w:val="ru-RU"/>
          <w14:textFill>
            <w14:solidFill>
              <w14:schemeClr w14:val="tx1"/>
            </w14:solidFill>
          </w14:textFill>
        </w:rPr>
        <w:t>-</w:t>
      </w:r>
      <w:r>
        <w:rPr>
          <w:rFonts w:ascii="Cascadia Mono" w:hAnsi="Cascadia Mono" w:cs="Cascadia Mono"/>
          <w:color w:val="000000" w:themeColor="text1"/>
          <w:sz w:val="19"/>
          <w:szCs w:val="19"/>
          <w:lang w:val="en-US"/>
          <w14:textFill>
            <w14:solidFill>
              <w14:schemeClr w14:val="tx1"/>
            </w14:solidFill>
          </w14:textFill>
        </w:rPr>
        <w:t>web</w:t>
      </w:r>
      <w:r>
        <w:rPr>
          <w:rFonts w:ascii="Cascadia Mono" w:hAnsi="Cascadia Mono" w:cs="Cascadia Mono"/>
          <w:color w:val="000000" w:themeColor="text1"/>
          <w:sz w:val="19"/>
          <w:szCs w:val="19"/>
          <w:lang w:val="ru-RU"/>
          <w14:textFill>
            <w14:solidFill>
              <w14:schemeClr w14:val="tx1"/>
            </w14:solidFill>
          </w14:textFill>
        </w:rPr>
        <w:t>/                    # Веб-интерфейс клиента</w:t>
      </w:r>
    </w:p>
    <w:p w14:paraId="25B5D66A">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driver</w:t>
      </w:r>
      <w:r>
        <w:rPr>
          <w:rFonts w:ascii="Cascadia Mono" w:hAnsi="Cascadia Mono" w:cs="Cascadia Mono"/>
          <w:color w:val="000000" w:themeColor="text1"/>
          <w:sz w:val="19"/>
          <w:szCs w:val="19"/>
          <w:lang w:val="ru-RU"/>
          <w14:textFill>
            <w14:solidFill>
              <w14:schemeClr w14:val="tx1"/>
            </w14:solidFill>
          </w14:textFill>
        </w:rPr>
        <w:t>-</w:t>
      </w:r>
      <w:r>
        <w:rPr>
          <w:rFonts w:ascii="Cascadia Mono" w:hAnsi="Cascadia Mono" w:cs="Cascadia Mono"/>
          <w:color w:val="000000" w:themeColor="text1"/>
          <w:sz w:val="19"/>
          <w:szCs w:val="19"/>
          <w:lang w:val="en-US"/>
          <w14:textFill>
            <w14:solidFill>
              <w14:schemeClr w14:val="tx1"/>
            </w14:solidFill>
          </w14:textFill>
        </w:rPr>
        <w:t>app</w:t>
      </w:r>
      <w:r>
        <w:rPr>
          <w:rFonts w:ascii="Cascadia Mono" w:hAnsi="Cascadia Mono" w:cs="Cascadia Mono"/>
          <w:color w:val="000000" w:themeColor="text1"/>
          <w:sz w:val="19"/>
          <w:szCs w:val="19"/>
          <w:lang w:val="ru-RU"/>
          <w14:textFill>
            <w14:solidFill>
              <w14:schemeClr w14:val="tx1"/>
            </w14:solidFill>
          </w14:textFill>
        </w:rPr>
        <w:t>/                    # Приложение водителя</w:t>
      </w:r>
    </w:p>
    <w:p w14:paraId="4738067E">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w:t>
      </w:r>
      <w:r>
        <w:rPr>
          <w:rFonts w:ascii="Cascadia Mono" w:hAnsi="Cascadia Mono" w:cs="Cascadia Mono"/>
          <w:color w:val="000000" w:themeColor="text1"/>
          <w:sz w:val="19"/>
          <w:szCs w:val="19"/>
          <w:lang w:val="en-US"/>
          <w14:textFill>
            <w14:solidFill>
              <w14:schemeClr w14:val="tx1"/>
            </w14:solidFill>
          </w14:textFill>
        </w:rPr>
        <w:t>infrastructure</w:t>
      </w:r>
      <w:r>
        <w:rPr>
          <w:rFonts w:ascii="Cascadia Mono" w:hAnsi="Cascadia Mono" w:cs="Cascadia Mono"/>
          <w:color w:val="000000" w:themeColor="text1"/>
          <w:sz w:val="19"/>
          <w:szCs w:val="19"/>
          <w:lang w:val="ru-RU"/>
          <w14:textFill>
            <w14:solidFill>
              <w14:schemeClr w14:val="tx1"/>
            </w14:solidFill>
          </w14:textFill>
        </w:rPr>
        <w:t>/                    # Инфраструктура</w:t>
      </w:r>
    </w:p>
    <w:p w14:paraId="7F96AD47">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kubernetes</w:t>
      </w:r>
      <w:r>
        <w:rPr>
          <w:rFonts w:ascii="Cascadia Mono" w:hAnsi="Cascadia Mono" w:cs="Cascadia Mono"/>
          <w:color w:val="000000" w:themeColor="text1"/>
          <w:sz w:val="19"/>
          <w:szCs w:val="19"/>
          <w:lang w:val="ru-RU"/>
          <w14:textFill>
            <w14:solidFill>
              <w14:schemeClr w14:val="tx1"/>
            </w14:solidFill>
          </w14:textFill>
        </w:rPr>
        <w:t xml:space="preserve">/                    # Манифесты для </w:t>
      </w:r>
      <w:r>
        <w:rPr>
          <w:rFonts w:ascii="Cascadia Mono" w:hAnsi="Cascadia Mono" w:cs="Cascadia Mono"/>
          <w:color w:val="000000" w:themeColor="text1"/>
          <w:sz w:val="19"/>
          <w:szCs w:val="19"/>
          <w:lang w:val="en-US"/>
          <w14:textFill>
            <w14:solidFill>
              <w14:schemeClr w14:val="tx1"/>
            </w14:solidFill>
          </w14:textFill>
        </w:rPr>
        <w:t>K</w:t>
      </w:r>
      <w:r>
        <w:rPr>
          <w:rFonts w:ascii="Cascadia Mono" w:hAnsi="Cascadia Mono" w:cs="Cascadia Mono"/>
          <w:color w:val="000000" w:themeColor="text1"/>
          <w:sz w:val="19"/>
          <w:szCs w:val="19"/>
          <w:lang w:val="ru-RU"/>
          <w14:textFill>
            <w14:solidFill>
              <w14:schemeClr w14:val="tx1"/>
            </w14:solidFill>
          </w14:textFill>
        </w:rPr>
        <w:t>8</w:t>
      </w:r>
      <w:r>
        <w:rPr>
          <w:rFonts w:ascii="Cascadia Mono" w:hAnsi="Cascadia Mono" w:cs="Cascadia Mono"/>
          <w:color w:val="000000" w:themeColor="text1"/>
          <w:sz w:val="19"/>
          <w:szCs w:val="19"/>
          <w:lang w:val="en-US"/>
          <w14:textFill>
            <w14:solidFill>
              <w14:schemeClr w14:val="tx1"/>
            </w14:solidFill>
          </w14:textFill>
        </w:rPr>
        <w:t>s</w:t>
      </w:r>
    </w:p>
    <w:p w14:paraId="73DFF8A6">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monitoring</w:t>
      </w:r>
      <w:r>
        <w:rPr>
          <w:rFonts w:ascii="Cascadia Mono" w:hAnsi="Cascadia Mono" w:cs="Cascadia Mono"/>
          <w:color w:val="000000" w:themeColor="text1"/>
          <w:sz w:val="19"/>
          <w:szCs w:val="19"/>
          <w:lang w:val="ru-RU"/>
          <w14:textFill>
            <w14:solidFill>
              <w14:schemeClr w14:val="tx1"/>
            </w14:solidFill>
          </w14:textFill>
        </w:rPr>
        <w:t>/                    # Конфигурация мониторинга</w:t>
      </w:r>
    </w:p>
    <w:p w14:paraId="6D1BD0AA">
      <w:pPr>
        <w:spacing w:after="0"/>
        <w:rPr>
          <w:rFonts w:ascii="Cascadia Mono" w:hAnsi="Cascadia Mono" w:cs="Cascadia Mono"/>
          <w:color w:val="000000" w:themeColor="text1"/>
          <w:sz w:val="19"/>
          <w:szCs w:val="19"/>
          <w:lang w:val="ru-RU"/>
          <w14:textFill>
            <w14:solidFill>
              <w14:schemeClr w14:val="tx1"/>
            </w14:solidFill>
          </w14:textFill>
        </w:rPr>
      </w:pPr>
      <w:r>
        <w:rPr>
          <w:rFonts w:ascii="Cascadia Mono" w:hAnsi="Cascadia Mono" w:cs="Cascadia Mono"/>
          <w:color w:val="000000" w:themeColor="text1"/>
          <w:sz w:val="19"/>
          <w:szCs w:val="19"/>
          <w:lang w:val="ru-RU"/>
          <w14:textFill>
            <w14:solidFill>
              <w14:schemeClr w14:val="tx1"/>
            </w14:solidFill>
          </w14:textFill>
        </w:rPr>
        <w:t xml:space="preserve">    └── </w:t>
      </w:r>
      <w:r>
        <w:rPr>
          <w:rFonts w:ascii="Cascadia Mono" w:hAnsi="Cascadia Mono" w:cs="Cascadia Mono"/>
          <w:color w:val="000000" w:themeColor="text1"/>
          <w:sz w:val="19"/>
          <w:szCs w:val="19"/>
          <w:lang w:val="en-US"/>
          <w14:textFill>
            <w14:solidFill>
              <w14:schemeClr w14:val="tx1"/>
            </w14:solidFill>
          </w14:textFill>
        </w:rPr>
        <w:t>ci</w:t>
      </w:r>
      <w:r>
        <w:rPr>
          <w:rFonts w:ascii="Cascadia Mono" w:hAnsi="Cascadia Mono" w:cs="Cascadia Mono"/>
          <w:color w:val="000000" w:themeColor="text1"/>
          <w:sz w:val="19"/>
          <w:szCs w:val="19"/>
          <w:lang w:val="ru-RU"/>
          <w14:textFill>
            <w14:solidFill>
              <w14:schemeClr w14:val="tx1"/>
            </w14:solidFill>
          </w14:textFill>
        </w:rPr>
        <w:t>-</w:t>
      </w:r>
      <w:r>
        <w:rPr>
          <w:rFonts w:ascii="Cascadia Mono" w:hAnsi="Cascadia Mono" w:cs="Cascadia Mono"/>
          <w:color w:val="000000" w:themeColor="text1"/>
          <w:sz w:val="19"/>
          <w:szCs w:val="19"/>
          <w:lang w:val="en-US"/>
          <w14:textFill>
            <w14:solidFill>
              <w14:schemeClr w14:val="tx1"/>
            </w14:solidFill>
          </w14:textFill>
        </w:rPr>
        <w:t>cd</w:t>
      </w:r>
      <w:r>
        <w:rPr>
          <w:rFonts w:ascii="Cascadia Mono" w:hAnsi="Cascadia Mono" w:cs="Cascadia Mono"/>
          <w:color w:val="000000" w:themeColor="text1"/>
          <w:sz w:val="19"/>
          <w:szCs w:val="19"/>
          <w:lang w:val="ru-RU"/>
          <w14:textFill>
            <w14:solidFill>
              <w14:schemeClr w14:val="tx1"/>
            </w14:solidFill>
          </w14:textFill>
        </w:rPr>
        <w:t xml:space="preserve">/                         # Паплайны </w:t>
      </w:r>
      <w:r>
        <w:rPr>
          <w:rFonts w:ascii="Cascadia Mono" w:hAnsi="Cascadia Mono" w:cs="Cascadia Mono"/>
          <w:color w:val="000000" w:themeColor="text1"/>
          <w:sz w:val="19"/>
          <w:szCs w:val="19"/>
          <w:lang w:val="en-US"/>
          <w14:textFill>
            <w14:solidFill>
              <w14:schemeClr w14:val="tx1"/>
            </w14:solidFill>
          </w14:textFill>
        </w:rPr>
        <w:t>CI</w:t>
      </w:r>
      <w:r>
        <w:rPr>
          <w:rFonts w:ascii="Cascadia Mono" w:hAnsi="Cascadia Mono" w:cs="Cascadia Mono"/>
          <w:color w:val="000000" w:themeColor="text1"/>
          <w:sz w:val="19"/>
          <w:szCs w:val="19"/>
          <w:lang w:val="ru-RU"/>
          <w14:textFill>
            <w14:solidFill>
              <w14:schemeClr w14:val="tx1"/>
            </w14:solidFill>
          </w14:textFill>
        </w:rPr>
        <w:t>/</w:t>
      </w:r>
      <w:r>
        <w:rPr>
          <w:rFonts w:ascii="Cascadia Mono" w:hAnsi="Cascadia Mono" w:cs="Cascadia Mono"/>
          <w:color w:val="000000" w:themeColor="text1"/>
          <w:sz w:val="19"/>
          <w:szCs w:val="19"/>
          <w:lang w:val="en-US"/>
          <w14:textFill>
            <w14:solidFill>
              <w14:schemeClr w14:val="tx1"/>
            </w14:solidFill>
          </w14:textFill>
        </w:rPr>
        <w:t>CD</w:t>
      </w:r>
    </w:p>
    <w:p w14:paraId="4A915095">
      <w:pPr>
        <w:spacing w:after="0" w:line="360" w:lineRule="auto"/>
        <w:jc w:val="both"/>
        <w:rPr>
          <w:rFonts w:ascii="Times New Roman" w:hAnsi="Times New Roman" w:cs="Times New Roman"/>
          <w:i w:val="0"/>
          <w:iCs w:val="0"/>
          <w:color w:val="000000" w:themeColor="text1"/>
          <w:sz w:val="28"/>
          <w:szCs w:val="28"/>
          <w:lang w:val="ru-RU"/>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w:t>
      </w:r>
    </w:p>
    <w:p w14:paraId="65047C3A">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Схема развертывания микросервисов в Docker представлена на</w:t>
      </w:r>
      <w:r>
        <w:rPr>
          <w:rFonts w:hint="default" w:ascii="Times New Roman" w:hAnsi="Times New Roman" w:cs="Times New Roman"/>
          <w:color w:val="000000" w:themeColor="text1"/>
          <w:sz w:val="28"/>
          <w:szCs w:val="28"/>
          <w:lang w:val="en-US"/>
          <w14:textFill>
            <w14:solidFill>
              <w14:schemeClr w14:val="tx1"/>
            </w14:solidFill>
          </w14:textFill>
        </w:rPr>
        <w:t xml:space="preserve"> рисунке 3.2.</w:t>
      </w:r>
    </w:p>
    <w:p w14:paraId="781EB70D">
      <w:pPr>
        <w:pStyle w:val="21"/>
        <w:spacing w:beforeAutospacing="0" w:afterAutospacing="0" w:line="360" w:lineRule="auto"/>
        <w:jc w:val="center"/>
        <w:rPr>
          <w:color w:val="000000" w:themeColor="text1"/>
          <w:sz w:val="28"/>
          <w:szCs w:val="28"/>
          <w14:textFill>
            <w14:solidFill>
              <w14:schemeClr w14:val="tx1"/>
            </w14:solidFill>
          </w14:textFill>
        </w:rPr>
      </w:pPr>
      <w:r>
        <w:rPr>
          <w:color w:val="000000" w:themeColor="text1"/>
          <w14:textFill>
            <w14:solidFill>
              <w14:schemeClr w14:val="tx1"/>
            </w14:solidFill>
          </w14:textFill>
        </w:rPr>
        <w:drawing>
          <wp:inline distT="0" distB="0" distL="114300" distR="114300">
            <wp:extent cx="5891530" cy="5616575"/>
            <wp:effectExtent l="0" t="0" r="6350" b="6985"/>
            <wp:docPr id="82"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Изображение 2" descr="IMG_256"/>
                    <pic:cNvPicPr>
                      <a:picLocks noChangeAspect="1"/>
                    </pic:cNvPicPr>
                  </pic:nvPicPr>
                  <pic:blipFill>
                    <a:blip r:embed="rId260"/>
                    <a:stretch>
                      <a:fillRect/>
                    </a:stretch>
                  </pic:blipFill>
                  <pic:spPr>
                    <a:xfrm>
                      <a:off x="0" y="0"/>
                      <a:ext cx="5891530" cy="5616575"/>
                    </a:xfrm>
                    <a:prstGeom prst="rect">
                      <a:avLst/>
                    </a:prstGeom>
                    <a:noFill/>
                    <a:ln w="9525">
                      <a:noFill/>
                    </a:ln>
                  </pic:spPr>
                </pic:pic>
              </a:graphicData>
            </a:graphic>
          </wp:inline>
        </w:drawing>
      </w:r>
    </w:p>
    <w:p w14:paraId="4D6162D6">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Рисунок 3.2 – Схема взаимодействия контейнеров </w:t>
      </w:r>
      <w:r>
        <w:rPr>
          <w:rFonts w:ascii="Times New Roman" w:hAnsi="Times New Roman" w:cs="Times New Roman"/>
          <w:color w:val="000000" w:themeColor="text1"/>
          <w:sz w:val="28"/>
          <w:szCs w:val="28"/>
          <w:lang w:val="en-US"/>
          <w14:textFill>
            <w14:solidFill>
              <w14:schemeClr w14:val="tx1"/>
            </w14:solidFill>
          </w14:textFill>
        </w:rPr>
        <w:t>Docker</w:t>
      </w:r>
    </w:p>
    <w:p w14:paraId="2C1981FC">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рисунке 3.2 представлена схема развертывания микросервисов в </w:t>
      </w:r>
      <w:r>
        <w:rPr>
          <w:rFonts w:ascii="Times New Roman" w:hAnsi="Times New Roman" w:cs="Times New Roman"/>
          <w:color w:val="000000" w:themeColor="text1"/>
          <w:sz w:val="28"/>
          <w:szCs w:val="28"/>
          <w:lang w:val="en-US"/>
          <w14:textFill>
            <w14:solidFill>
              <w14:schemeClr w14:val="tx1"/>
            </w14:solidFill>
          </w14:textFill>
        </w:rPr>
        <w:t>Docker</w:t>
      </w:r>
      <w:r>
        <w:rPr>
          <w:rFonts w:ascii="Times New Roman" w:hAnsi="Times New Roman" w:cs="Times New Roman"/>
          <w:color w:val="000000" w:themeColor="text1"/>
          <w:sz w:val="28"/>
          <w:szCs w:val="28"/>
          <w:lang w:val="ru-RU"/>
          <w14:textFill>
            <w14:solidFill>
              <w14:schemeClr w14:val="tx1"/>
            </w14:solidFill>
          </w14:textFill>
        </w:rPr>
        <w:t xml:space="preserve">. Каждый сервис запущен в отдельном контейнере. </w:t>
      </w:r>
      <w:r>
        <w:rPr>
          <w:rFonts w:ascii="Times New Roman" w:hAnsi="Times New Roman" w:cs="Times New Roman"/>
          <w:color w:val="000000" w:themeColor="text1"/>
          <w:sz w:val="28"/>
          <w:szCs w:val="28"/>
          <w:lang w:val="en-US"/>
          <w14:textFill>
            <w14:solidFill>
              <w14:schemeClr w14:val="tx1"/>
            </w14:solidFill>
          </w14:textFill>
        </w:rPr>
        <w:t>API</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Gateway</w:t>
      </w:r>
      <w:r>
        <w:rPr>
          <w:rFonts w:ascii="Times New Roman" w:hAnsi="Times New Roman" w:cs="Times New Roman"/>
          <w:color w:val="000000" w:themeColor="text1"/>
          <w:sz w:val="28"/>
          <w:szCs w:val="28"/>
          <w:lang w:val="ru-RU"/>
          <w14:textFill>
            <w14:solidFill>
              <w14:schemeClr w14:val="tx1"/>
            </w14:solidFill>
          </w14:textFill>
        </w:rPr>
        <w:t xml:space="preserve"> принимает внешние запросы на порту 3000 и маршрутизирует их к соответствующим сервисам. Базы данных </w:t>
      </w:r>
      <w:r>
        <w:rPr>
          <w:rFonts w:hint="default" w:ascii="Times New Roman" w:hAnsi="Times New Roman" w:cs="Times New Roman"/>
          <w:color w:val="000000" w:themeColor="text1"/>
          <w:sz w:val="28"/>
          <w:szCs w:val="28"/>
          <w:lang w:val="en-US"/>
          <w14:textFill>
            <w14:solidFill>
              <w14:schemeClr w14:val="tx1"/>
            </w14:solidFill>
          </w14:textFill>
        </w:rPr>
        <w:t>My</w:t>
      </w:r>
      <w:r>
        <w:rPr>
          <w:rFonts w:ascii="Times New Roman" w:hAnsi="Times New Roman" w:cs="Times New Roman"/>
          <w:color w:val="000000" w:themeColor="text1"/>
          <w:sz w:val="28"/>
          <w:szCs w:val="28"/>
          <w:lang w:val="en-US"/>
          <w14:textFill>
            <w14:solidFill>
              <w14:schemeClr w14:val="tx1"/>
            </w14:solidFill>
          </w14:textFill>
        </w:rPr>
        <w:t>SQL</w:t>
      </w:r>
      <w:r>
        <w:rPr>
          <w:rFonts w:ascii="Times New Roman" w:hAnsi="Times New Roman" w:cs="Times New Roman"/>
          <w:color w:val="000000" w:themeColor="text1"/>
          <w:sz w:val="28"/>
          <w:szCs w:val="28"/>
          <w:lang w:val="ru-RU"/>
          <w14:textFill>
            <w14:solidFill>
              <w14:schemeClr w14:val="tx1"/>
            </w14:solidFill>
          </w14:textFill>
        </w:rPr>
        <w:t xml:space="preserve"> запущены в отдельных контейнерах с проброшенными портами для доступа извне при разработке. </w:t>
      </w:r>
      <w:r>
        <w:rPr>
          <w:rFonts w:ascii="Times New Roman" w:hAnsi="Times New Roman" w:cs="Times New Roman"/>
          <w:color w:val="000000" w:themeColor="text1"/>
          <w:sz w:val="28"/>
          <w:szCs w:val="28"/>
          <w:lang w:val="en-US"/>
          <w14:textFill>
            <w14:solidFill>
              <w14:schemeClr w14:val="tx1"/>
            </w14:solidFill>
          </w14:textFill>
        </w:rPr>
        <w:t>Redis</w:t>
      </w:r>
      <w:r>
        <w:rPr>
          <w:rFonts w:ascii="Times New Roman" w:hAnsi="Times New Roman" w:cs="Times New Roman"/>
          <w:color w:val="000000" w:themeColor="text1"/>
          <w:sz w:val="28"/>
          <w:szCs w:val="28"/>
          <w:lang w:val="ru-RU"/>
          <w14:textFill>
            <w14:solidFill>
              <w14:schemeClr w14:val="tx1"/>
            </w14:solidFill>
          </w14:textFill>
        </w:rPr>
        <w:t xml:space="preserve"> используется как кэш для геопозиций водителей и брокер сообщений для асинхронных задач (уведомления, фоновые расчеты). Все сервисы объединены в общую сеть </w:t>
      </w:r>
      <w:r>
        <w:rPr>
          <w:rFonts w:ascii="Times New Roman" w:hAnsi="Times New Roman" w:cs="Times New Roman"/>
          <w:color w:val="000000" w:themeColor="text1"/>
          <w:sz w:val="28"/>
          <w:szCs w:val="28"/>
          <w:lang w:val="en-US"/>
          <w14:textFill>
            <w14:solidFill>
              <w14:schemeClr w14:val="tx1"/>
            </w14:solidFill>
          </w14:textFill>
        </w:rPr>
        <w:t>Docker</w:t>
      </w:r>
      <w:r>
        <w:rPr>
          <w:rFonts w:ascii="Times New Roman" w:hAnsi="Times New Roman" w:cs="Times New Roman"/>
          <w:color w:val="000000" w:themeColor="text1"/>
          <w:sz w:val="28"/>
          <w:szCs w:val="28"/>
          <w:lang w:val="ru-RU"/>
          <w14:textFill>
            <w14:solidFill>
              <w14:schemeClr w14:val="tx1"/>
            </w14:solidFill>
          </w14:textFill>
        </w:rPr>
        <w:t xml:space="preserve"> для обеспечения безопасного внутреннего взаимодействия.</w:t>
      </w:r>
    </w:p>
    <w:p w14:paraId="699C7D02">
      <w:pPr>
        <w:pStyle w:val="4"/>
        <w:spacing w:beforeAutospacing="0" w:afterAutospacing="0" w:line="360" w:lineRule="auto"/>
        <w:jc w:val="center"/>
        <w:outlineLvl w:val="0"/>
        <w:rPr>
          <w:rFonts w:hint="default" w:ascii="Times New Roman" w:hAnsi="Times New Roman"/>
          <w:b w:val="0"/>
          <w:bCs w:val="0"/>
          <w:color w:val="000000" w:themeColor="text1"/>
          <w:sz w:val="28"/>
          <w:szCs w:val="28"/>
          <w:lang w:val="ru-RU"/>
          <w14:textFill>
            <w14:solidFill>
              <w14:schemeClr w14:val="tx1"/>
            </w14:solidFill>
          </w14:textFill>
        </w:rPr>
      </w:pPr>
      <w:bookmarkStart w:id="65" w:name="_Toc31151"/>
      <w:r>
        <w:rPr>
          <w:rFonts w:hint="default" w:ascii="Times New Roman" w:hAnsi="Times New Roman"/>
          <w:color w:val="000000" w:themeColor="text1"/>
          <w:sz w:val="28"/>
          <w:szCs w:val="28"/>
          <w:lang w:val="ru-RU"/>
          <w14:textFill>
            <w14:solidFill>
              <w14:schemeClr w14:val="tx1"/>
            </w14:solidFill>
          </w14:textFill>
        </w:rPr>
        <w:t xml:space="preserve">3.1.2 Конфигурация </w:t>
      </w:r>
      <w:r>
        <w:rPr>
          <w:rFonts w:hint="default" w:ascii="Times New Roman" w:hAnsi="Times New Roman"/>
          <w:color w:val="000000" w:themeColor="text1"/>
          <w:sz w:val="28"/>
          <w:szCs w:val="28"/>
          <w14:textFill>
            <w14:solidFill>
              <w14:schemeClr w14:val="tx1"/>
            </w14:solidFill>
          </w14:textFill>
        </w:rPr>
        <w:t>Docker</w:t>
      </w:r>
      <w:r>
        <w:rPr>
          <w:rFonts w:hint="default" w:ascii="Times New Roman" w:hAnsi="Times New Roman"/>
          <w:color w:val="000000" w:themeColor="text1"/>
          <w:sz w:val="28"/>
          <w:szCs w:val="28"/>
          <w:lang w:val="ru-RU"/>
          <w14:textFill>
            <w14:solidFill>
              <w14:schemeClr w14:val="tx1"/>
            </w14:solidFill>
          </w14:textFill>
        </w:rPr>
        <w:t xml:space="preserve"> и оркестрация</w:t>
      </w:r>
      <w:bookmarkEnd w:id="65"/>
    </w:p>
    <w:p w14:paraId="1020BAAA">
      <w:pPr>
        <w:spacing w:after="0" w:line="360" w:lineRule="auto"/>
        <w:ind w:firstLine="709"/>
        <w:jc w:val="both"/>
        <w:rPr>
          <w:rFonts w:hint="default"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Для контейнеризации всех компонентов платформы используется </w:t>
      </w:r>
      <w:r>
        <w:rPr>
          <w:rFonts w:ascii="Times New Roman" w:hAnsi="Times New Roman" w:cs="Times New Roman"/>
          <w:color w:val="000000" w:themeColor="text1"/>
          <w:sz w:val="28"/>
          <w:szCs w:val="28"/>
          <w:lang w:val="en-US"/>
          <w14:textFill>
            <w14:solidFill>
              <w14:schemeClr w14:val="tx1"/>
            </w14:solidFill>
          </w14:textFill>
        </w:rPr>
        <w:t>Docker</w:t>
      </w:r>
      <w:r>
        <w:rPr>
          <w:rFonts w:ascii="Times New Roman" w:hAnsi="Times New Roman" w:cs="Times New Roman"/>
          <w:color w:val="000000" w:themeColor="text1"/>
          <w:sz w:val="28"/>
          <w:szCs w:val="28"/>
          <w:lang w:val="ru-RU"/>
          <w14:textFill>
            <w14:solidFill>
              <w14:schemeClr w14:val="tx1"/>
            </w14:solidFill>
          </w14:textFill>
        </w:rPr>
        <w:t>. Основной файл `</w:t>
      </w:r>
      <w:r>
        <w:rPr>
          <w:rFonts w:ascii="Times New Roman" w:hAnsi="Times New Roman" w:cs="Times New Roman"/>
          <w:color w:val="000000" w:themeColor="text1"/>
          <w:sz w:val="28"/>
          <w:szCs w:val="28"/>
          <w:lang w:val="en-US"/>
          <w14:textFill>
            <w14:solidFill>
              <w14:schemeClr w14:val="tx1"/>
            </w14:solidFill>
          </w14:textFill>
        </w:rPr>
        <w:t>docker</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compose</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yml</w:t>
      </w:r>
      <w:r>
        <w:rPr>
          <w:rFonts w:ascii="Times New Roman" w:hAnsi="Times New Roman" w:cs="Times New Roman"/>
          <w:color w:val="000000" w:themeColor="text1"/>
          <w:sz w:val="28"/>
          <w:szCs w:val="28"/>
          <w:lang w:val="ru-RU"/>
          <w14:textFill>
            <w14:solidFill>
              <w14:schemeClr w14:val="tx1"/>
            </w14:solidFill>
          </w14:textFill>
        </w:rPr>
        <w:t>` описывает все четыре сервиса, их зависимости и переменные окружения.</w:t>
      </w:r>
      <w:r>
        <w:rPr>
          <w:rFonts w:hint="default" w:ascii="Times New Roman" w:hAnsi="Times New Roman" w:cs="Times New Roman"/>
          <w:color w:val="000000" w:themeColor="text1"/>
          <w:sz w:val="28"/>
          <w:szCs w:val="28"/>
          <w:lang w:val="ru-RU"/>
          <w14:textFill>
            <w14:solidFill>
              <w14:schemeClr w14:val="tx1"/>
            </w14:solidFill>
          </w14:textFill>
        </w:rPr>
        <w:t xml:space="preserve"> Полный листинг конфигурации представлен в приложении А.</w:t>
      </w:r>
    </w:p>
    <w:p w14:paraId="23A153A6">
      <w:pPr>
        <w:spacing w:after="0" w:line="360" w:lineRule="auto"/>
        <w:ind w:firstLine="709"/>
        <w:jc w:val="both"/>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Детальная схема взаимодействия четырех микросервисов с указанием портов и зависимостей представлена на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рисунке 3.3.</w:t>
      </w:r>
    </w:p>
    <w:p w14:paraId="5E90DEF5">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color w:val="000000" w:themeColor="text1"/>
          <w14:textFill>
            <w14:solidFill>
              <w14:schemeClr w14:val="tx1"/>
            </w14:solidFill>
          </w14:textFill>
        </w:rPr>
        <w:drawing>
          <wp:inline distT="0" distB="0" distL="114300" distR="114300">
            <wp:extent cx="5855335" cy="3502660"/>
            <wp:effectExtent l="0" t="0" r="12065" b="2540"/>
            <wp:docPr id="52"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Изображение 3"/>
                    <pic:cNvPicPr>
                      <a:picLocks noChangeAspect="1"/>
                    </pic:cNvPicPr>
                  </pic:nvPicPr>
                  <pic:blipFill>
                    <a:blip r:embed="rId261"/>
                    <a:stretch>
                      <a:fillRect/>
                    </a:stretch>
                  </pic:blipFill>
                  <pic:spPr>
                    <a:xfrm>
                      <a:off x="0" y="0"/>
                      <a:ext cx="5855335" cy="3502660"/>
                    </a:xfrm>
                    <a:prstGeom prst="rect">
                      <a:avLst/>
                    </a:prstGeom>
                  </pic:spPr>
                </pic:pic>
              </a:graphicData>
            </a:graphic>
          </wp:inline>
        </w:drawing>
      </w:r>
    </w:p>
    <w:p w14:paraId="76C6435A">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3.3 – Детальная схема микросервисов с портами и зависимостями</w:t>
      </w:r>
    </w:p>
    <w:p w14:paraId="2F12D88B">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рисунке 3.3 представлена детальная схема взаимодействия четырех микросервисов с указанием портов и зависимостей. </w:t>
      </w:r>
      <w:r>
        <w:rPr>
          <w:rFonts w:ascii="Times New Roman" w:hAnsi="Times New Roman" w:cs="Times New Roman"/>
          <w:color w:val="000000" w:themeColor="text1"/>
          <w:sz w:val="28"/>
          <w:szCs w:val="28"/>
          <w:lang w:val="en-US"/>
          <w14:textFill>
            <w14:solidFill>
              <w14:schemeClr w14:val="tx1"/>
            </w14:solidFill>
          </w14:textFill>
        </w:rPr>
        <w:t>User</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(3001) — базовый сервис аутентификации, не имеет зависимостей от других сервисов. </w:t>
      </w:r>
      <w:r>
        <w:rPr>
          <w:rFonts w:ascii="Times New Roman" w:hAnsi="Times New Roman" w:cs="Times New Roman"/>
          <w:color w:val="000000" w:themeColor="text1"/>
          <w:sz w:val="28"/>
          <w:szCs w:val="28"/>
          <w:lang w:val="en-US"/>
          <w14:textFill>
            <w14:solidFill>
              <w14:schemeClr w14:val="tx1"/>
            </w14:solidFill>
          </w14:textFill>
        </w:rPr>
        <w:t>Client</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(3002) зависит от </w:t>
      </w:r>
      <w:r>
        <w:rPr>
          <w:rFonts w:ascii="Times New Roman" w:hAnsi="Times New Roman" w:cs="Times New Roman"/>
          <w:color w:val="000000" w:themeColor="text1"/>
          <w:sz w:val="28"/>
          <w:szCs w:val="28"/>
          <w:lang w:val="en-US"/>
          <w14:textFill>
            <w14:solidFill>
              <w14:schemeClr w14:val="tx1"/>
            </w14:solidFill>
          </w14:textFill>
        </w:rPr>
        <w:t>User</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для получения данных пользователя. </w:t>
      </w:r>
      <w:r>
        <w:rPr>
          <w:rFonts w:ascii="Times New Roman" w:hAnsi="Times New Roman" w:cs="Times New Roman"/>
          <w:color w:val="000000" w:themeColor="text1"/>
          <w:sz w:val="28"/>
          <w:szCs w:val="28"/>
          <w:lang w:val="en-US"/>
          <w14:textFill>
            <w14:solidFill>
              <w14:schemeClr w14:val="tx1"/>
            </w14:solidFill>
          </w14:textFill>
        </w:rPr>
        <w:t>Driver</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(3003) зависит от </w:t>
      </w:r>
      <w:r>
        <w:rPr>
          <w:rFonts w:ascii="Times New Roman" w:hAnsi="Times New Roman" w:cs="Times New Roman"/>
          <w:color w:val="000000" w:themeColor="text1"/>
          <w:sz w:val="28"/>
          <w:szCs w:val="28"/>
          <w:lang w:val="en-US"/>
          <w14:textFill>
            <w14:solidFill>
              <w14:schemeClr w14:val="tx1"/>
            </w14:solidFill>
          </w14:textFill>
        </w:rPr>
        <w:t>User</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и </w:t>
      </w:r>
      <w:r>
        <w:rPr>
          <w:rFonts w:ascii="Times New Roman" w:hAnsi="Times New Roman" w:cs="Times New Roman"/>
          <w:color w:val="000000" w:themeColor="text1"/>
          <w:sz w:val="28"/>
          <w:szCs w:val="28"/>
          <w:lang w:val="en-US"/>
          <w14:textFill>
            <w14:solidFill>
              <w14:schemeClr w14:val="tx1"/>
            </w14:solidFill>
          </w14:textFill>
        </w:rPr>
        <w:t>Order</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(для получения информации о заказах при расчете заработка). </w:t>
      </w:r>
      <w:r>
        <w:rPr>
          <w:rFonts w:ascii="Times New Roman" w:hAnsi="Times New Roman" w:cs="Times New Roman"/>
          <w:color w:val="000000" w:themeColor="text1"/>
          <w:sz w:val="28"/>
          <w:szCs w:val="28"/>
          <w:lang w:val="en-US"/>
          <w14:textFill>
            <w14:solidFill>
              <w14:schemeClr w14:val="tx1"/>
            </w14:solidFill>
          </w14:textFill>
        </w:rPr>
        <w:t>Order</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(3004) зависит от </w:t>
      </w:r>
      <w:r>
        <w:rPr>
          <w:rFonts w:ascii="Times New Roman" w:hAnsi="Times New Roman" w:cs="Times New Roman"/>
          <w:color w:val="000000" w:themeColor="text1"/>
          <w:sz w:val="28"/>
          <w:szCs w:val="28"/>
          <w:lang w:val="en-US"/>
          <w14:textFill>
            <w14:solidFill>
              <w14:schemeClr w14:val="tx1"/>
            </w14:solidFill>
          </w14:textFill>
        </w:rPr>
        <w:t>Client</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Driver</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Service</w:t>
      </w:r>
      <w:r>
        <w:rPr>
          <w:rFonts w:ascii="Times New Roman" w:hAnsi="Times New Roman" w:cs="Times New Roman"/>
          <w:color w:val="000000" w:themeColor="text1"/>
          <w:sz w:val="28"/>
          <w:szCs w:val="28"/>
          <w:lang w:val="ru-RU"/>
          <w14:textFill>
            <w14:solidFill>
              <w14:schemeClr w14:val="tx1"/>
            </w14:solidFill>
          </w14:textFill>
        </w:rPr>
        <w:t xml:space="preserve"> и использует </w:t>
      </w:r>
      <w:r>
        <w:rPr>
          <w:rFonts w:ascii="Times New Roman" w:hAnsi="Times New Roman" w:cs="Times New Roman"/>
          <w:color w:val="000000" w:themeColor="text1"/>
          <w:sz w:val="28"/>
          <w:szCs w:val="28"/>
          <w:lang w:val="en-US"/>
          <w14:textFill>
            <w14:solidFill>
              <w14:schemeClr w14:val="tx1"/>
            </w14:solidFill>
          </w14:textFill>
        </w:rPr>
        <w:t>Redis</w:t>
      </w:r>
      <w:r>
        <w:rPr>
          <w:rFonts w:ascii="Times New Roman" w:hAnsi="Times New Roman" w:cs="Times New Roman"/>
          <w:color w:val="000000" w:themeColor="text1"/>
          <w:sz w:val="28"/>
          <w:szCs w:val="28"/>
          <w:lang w:val="ru-RU"/>
          <w14:textFill>
            <w14:solidFill>
              <w14:schemeClr w14:val="tx1"/>
            </w14:solidFill>
          </w14:textFill>
        </w:rPr>
        <w:t xml:space="preserve"> для кэширования и очередей. Все сервисы имеют собственные базы данных </w:t>
      </w:r>
      <w:r>
        <w:rPr>
          <w:rFonts w:ascii="Times New Roman" w:hAnsi="Times New Roman" w:cs="Times New Roman"/>
          <w:color w:val="000000" w:themeColor="text1"/>
          <w:sz w:val="28"/>
          <w:szCs w:val="28"/>
          <w:lang w:val="en-US"/>
          <w14:textFill>
            <w14:solidFill>
              <w14:schemeClr w14:val="tx1"/>
            </w14:solidFill>
          </w14:textFill>
        </w:rPr>
        <w:t>PostgreSQL</w:t>
      </w:r>
      <w:r>
        <w:rPr>
          <w:rFonts w:ascii="Times New Roman" w:hAnsi="Times New Roman" w:cs="Times New Roman"/>
          <w:color w:val="000000" w:themeColor="text1"/>
          <w:sz w:val="28"/>
          <w:szCs w:val="28"/>
          <w:lang w:val="ru-RU"/>
          <w14:textFill>
            <w14:solidFill>
              <w14:schemeClr w14:val="tx1"/>
            </w14:solidFill>
          </w14:textFill>
        </w:rPr>
        <w:t>, что соответствует принципам микросервисной архитектуры [16].</w:t>
      </w:r>
    </w:p>
    <w:p w14:paraId="010A284A">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66" w:name="_Toc15435"/>
      <w:r>
        <w:rPr>
          <w:rFonts w:ascii="Times New Roman" w:hAnsi="Times New Roman" w:cs="Times New Roman"/>
          <w:b/>
          <w:bCs/>
          <w:color w:val="000000" w:themeColor="text1"/>
          <w:sz w:val="28"/>
          <w:szCs w:val="28"/>
          <w:lang w:val="ru-RU"/>
          <w14:textFill>
            <w14:solidFill>
              <w14:schemeClr w14:val="tx1"/>
            </w14:solidFill>
          </w14:textFill>
        </w:rPr>
        <w:t>3.2 Пользовательские интерфейсы</w:t>
      </w:r>
      <w:bookmarkEnd w:id="66"/>
    </w:p>
    <w:p w14:paraId="7DB83F8C">
      <w:pPr>
        <w:pStyle w:val="4"/>
        <w:spacing w:beforeAutospacing="0" w:afterAutospacing="0" w:line="360" w:lineRule="auto"/>
        <w:jc w:val="center"/>
        <w:outlineLvl w:val="0"/>
        <w:rPr>
          <w:rFonts w:hint="default" w:ascii="Times New Roman" w:hAnsi="Times New Roman"/>
          <w:b w:val="0"/>
          <w:bCs w:val="0"/>
          <w:color w:val="000000" w:themeColor="text1"/>
          <w:sz w:val="28"/>
          <w:szCs w:val="28"/>
          <w:lang w:val="ru-RU"/>
          <w14:textFill>
            <w14:solidFill>
              <w14:schemeClr w14:val="tx1"/>
            </w14:solidFill>
          </w14:textFill>
        </w:rPr>
      </w:pPr>
      <w:bookmarkStart w:id="67" w:name="_Toc12543"/>
      <w:r>
        <w:rPr>
          <w:rFonts w:hint="default" w:ascii="Times New Roman" w:hAnsi="Times New Roman"/>
          <w:color w:val="000000" w:themeColor="text1"/>
          <w:sz w:val="28"/>
          <w:szCs w:val="28"/>
          <w:lang w:val="ru-RU"/>
          <w14:textFill>
            <w14:solidFill>
              <w14:schemeClr w14:val="tx1"/>
            </w14:solidFill>
          </w14:textFill>
        </w:rPr>
        <w:t>3.2.1 Клиентский веб-интерфейс</w:t>
      </w:r>
      <w:bookmarkEnd w:id="67"/>
    </w:p>
    <w:p w14:paraId="206AE58F">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Клиентский веб-интерфейс реализован на </w:t>
      </w:r>
      <w:r>
        <w:rPr>
          <w:rFonts w:ascii="Times New Roman" w:hAnsi="Times New Roman" w:cs="Times New Roman"/>
          <w:color w:val="000000" w:themeColor="text1"/>
          <w:sz w:val="28"/>
          <w:szCs w:val="28"/>
          <w:lang w:val="en-US"/>
          <w14:textFill>
            <w14:solidFill>
              <w14:schemeClr w14:val="tx1"/>
            </w14:solidFill>
          </w14:textFill>
        </w:rPr>
        <w:t>React</w:t>
      </w:r>
      <w:r>
        <w:rPr>
          <w:rFonts w:ascii="Times New Roman" w:hAnsi="Times New Roman" w:cs="Times New Roman"/>
          <w:color w:val="000000" w:themeColor="text1"/>
          <w:sz w:val="28"/>
          <w:szCs w:val="28"/>
          <w:lang w:val="ru-RU"/>
          <w14:textFill>
            <w14:solidFill>
              <w14:schemeClr w14:val="tx1"/>
            </w14:solidFill>
          </w14:textFill>
        </w:rPr>
        <w:t xml:space="preserve"> 18 с использованием </w:t>
      </w:r>
      <w:r>
        <w:rPr>
          <w:rFonts w:ascii="Times New Roman" w:hAnsi="Times New Roman" w:cs="Times New Roman"/>
          <w:color w:val="000000" w:themeColor="text1"/>
          <w:sz w:val="28"/>
          <w:szCs w:val="28"/>
          <w:lang w:val="en-US"/>
          <w14:textFill>
            <w14:solidFill>
              <w14:schemeClr w14:val="tx1"/>
            </w14:solidFill>
          </w14:textFill>
        </w:rPr>
        <w:t>TypeScript</w:t>
      </w:r>
      <w:r>
        <w:rPr>
          <w:rFonts w:ascii="Times New Roman" w:hAnsi="Times New Roman" w:cs="Times New Roman"/>
          <w:color w:val="000000" w:themeColor="text1"/>
          <w:sz w:val="28"/>
          <w:szCs w:val="28"/>
          <w:lang w:val="ru-RU"/>
          <w14:textFill>
            <w14:solidFill>
              <w14:schemeClr w14:val="tx1"/>
            </w14:solidFill>
          </w14:textFill>
        </w:rPr>
        <w:t xml:space="preserve"> и </w:t>
      </w:r>
      <w:r>
        <w:rPr>
          <w:rFonts w:ascii="Times New Roman" w:hAnsi="Times New Roman" w:cs="Times New Roman"/>
          <w:color w:val="000000" w:themeColor="text1"/>
          <w:sz w:val="28"/>
          <w:szCs w:val="28"/>
          <w:lang w:val="en-US"/>
          <w14:textFill>
            <w14:solidFill>
              <w14:schemeClr w14:val="tx1"/>
            </w14:solidFill>
          </w14:textFill>
        </w:rPr>
        <w:t>Tailwind</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CSS</w:t>
      </w:r>
      <w:r>
        <w:rPr>
          <w:rFonts w:ascii="Times New Roman" w:hAnsi="Times New Roman" w:cs="Times New Roman"/>
          <w:color w:val="000000" w:themeColor="text1"/>
          <w:sz w:val="28"/>
          <w:szCs w:val="28"/>
          <w:lang w:val="ru-RU"/>
          <w14:textFill>
            <w14:solidFill>
              <w14:schemeClr w14:val="tx1"/>
            </w14:solidFill>
          </w14:textFill>
        </w:rPr>
        <w:t>. Интерфейс оптимизирован для быстрого создания заказов и отслеживания доставки [17].</w:t>
      </w:r>
    </w:p>
    <w:p w14:paraId="3FF55C2A">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рисунке 3.4 представлен экран создания заказа для клиента. Интерфейс включает форму для ввода адресов отправления и назначения, выпадающий список категории товара, поля для оценки веса и объёма, срочность доставки и спецификацию требований.</w:t>
      </w:r>
    </w:p>
    <w:p w14:paraId="42DDA075">
      <w:pPr>
        <w:spacing w:after="0" w:line="360" w:lineRule="auto"/>
        <w:jc w:val="center"/>
        <w:rPr>
          <w:rFonts w:ascii="Times New Roman" w:hAnsi="Times New Roman" w:cs="Times New Roman"/>
          <w:color w:val="000000" w:themeColor="text1"/>
          <w:sz w:val="28"/>
          <w:szCs w:val="28"/>
          <w:lang w:val="en-US"/>
          <w14:textFill>
            <w14:solidFill>
              <w14:schemeClr w14:val="tx1"/>
            </w14:solidFill>
          </w14:textFill>
        </w:rPr>
      </w:pPr>
      <w:r>
        <w:rPr>
          <w:color w:val="000000" w:themeColor="text1"/>
          <w14:textFill>
            <w14:solidFill>
              <w14:schemeClr w14:val="tx1"/>
            </w14:solidFill>
          </w14:textFill>
        </w:rPr>
        <w:drawing>
          <wp:inline distT="0" distB="0" distL="114300" distR="114300">
            <wp:extent cx="5463540" cy="4109720"/>
            <wp:effectExtent l="0" t="0" r="7620" b="5080"/>
            <wp:docPr id="185"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Изображение 7"/>
                    <pic:cNvPicPr>
                      <a:picLocks noChangeAspect="1"/>
                    </pic:cNvPicPr>
                  </pic:nvPicPr>
                  <pic:blipFill>
                    <a:blip r:embed="rId262"/>
                    <a:stretch>
                      <a:fillRect/>
                    </a:stretch>
                  </pic:blipFill>
                  <pic:spPr>
                    <a:xfrm>
                      <a:off x="0" y="0"/>
                      <a:ext cx="5463540" cy="4109720"/>
                    </a:xfrm>
                    <a:prstGeom prst="rect">
                      <a:avLst/>
                    </a:prstGeom>
                    <a:noFill/>
                    <a:ln>
                      <a:noFill/>
                    </a:ln>
                  </pic:spPr>
                </pic:pic>
              </a:graphicData>
            </a:graphic>
          </wp:inline>
        </w:drawing>
      </w:r>
    </w:p>
    <w:p w14:paraId="4B61833E">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3.4 – Экран создания заказа</w:t>
      </w:r>
    </w:p>
    <w:p w14:paraId="76F4BA16">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 После заполнения основных полей система автоматически рассчитывает стоимость перевозки и отображает топ</w:t>
      </w:r>
      <w:r>
        <w:rPr>
          <w:rFonts w:ascii="Times New Roman" w:hAnsi="Times New Roman" w:cs="Times New Roman"/>
          <w:color w:val="000000" w:themeColor="text1"/>
          <w:sz w:val="28"/>
          <w:szCs w:val="28"/>
          <w:lang w:val="ru-RU"/>
          <w14:textFill>
            <w14:solidFill>
              <w14:schemeClr w14:val="tx1"/>
            </w14:solidFill>
          </w14:textFill>
        </w:rPr>
        <w:noBreakHyphen/>
      </w:r>
      <w:r>
        <w:rPr>
          <w:rFonts w:ascii="Times New Roman" w:hAnsi="Times New Roman" w:cs="Times New Roman"/>
          <w:color w:val="000000" w:themeColor="text1"/>
          <w:sz w:val="28"/>
          <w:szCs w:val="28"/>
          <w:lang w:val="ru-RU"/>
          <w14:textFill>
            <w14:solidFill>
              <w14:schemeClr w14:val="tx1"/>
            </w14:solidFill>
          </w14:textFill>
        </w:rPr>
        <w:t>4 варианта транспортных средств/режимов перевозки для выбора клиентом.</w:t>
      </w:r>
    </w:p>
    <w:p w14:paraId="2593D2A8">
      <w:p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рисунке 3.5 показан автоматический расчёт стоимости транспортировки и список наиболее подходящих водителей, которых клиент может выбрать. </w:t>
      </w:r>
      <w:r>
        <w:rPr>
          <w:rFonts w:ascii="Times New Roman" w:hAnsi="Times New Roman" w:cs="Times New Roman"/>
          <w:color w:val="000000" w:themeColor="text1"/>
          <w:sz w:val="28"/>
          <w:szCs w:val="28"/>
          <w:lang w:val="en-US"/>
          <w14:textFill>
            <w14:solidFill>
              <w14:schemeClr w14:val="tx1"/>
            </w14:solidFill>
          </w14:textFill>
        </w:rPr>
        <w:t>Клиент также может просмотреть детали выбранного им транспортного средства.</w:t>
      </w:r>
    </w:p>
    <w:p w14:paraId="330549D4">
      <w:pPr>
        <w:spacing w:after="0" w:line="360" w:lineRule="auto"/>
        <w:jc w:val="both"/>
        <w:rPr>
          <w:color w:val="000000" w:themeColor="text1"/>
          <w14:textFill>
            <w14:solidFill>
              <w14:schemeClr w14:val="tx1"/>
            </w14:solidFill>
          </w14:textFill>
        </w:rPr>
      </w:pPr>
    </w:p>
    <w:p w14:paraId="6CEE18D6">
      <w:pPr>
        <w:spacing w:after="0" w:line="360" w:lineRule="auto"/>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6132195" cy="5461000"/>
            <wp:effectExtent l="0" t="0" r="9525" b="10160"/>
            <wp:docPr id="186"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Изображение 8"/>
                    <pic:cNvPicPr>
                      <a:picLocks noChangeAspect="1"/>
                    </pic:cNvPicPr>
                  </pic:nvPicPr>
                  <pic:blipFill>
                    <a:blip r:embed="rId263"/>
                    <a:stretch>
                      <a:fillRect/>
                    </a:stretch>
                  </pic:blipFill>
                  <pic:spPr>
                    <a:xfrm>
                      <a:off x="0" y="0"/>
                      <a:ext cx="6132195" cy="5461000"/>
                    </a:xfrm>
                    <a:prstGeom prst="rect">
                      <a:avLst/>
                    </a:prstGeom>
                    <a:noFill/>
                    <a:ln>
                      <a:noFill/>
                    </a:ln>
                  </pic:spPr>
                </pic:pic>
              </a:graphicData>
            </a:graphic>
          </wp:inline>
        </w:drawing>
      </w:r>
    </w:p>
    <w:p w14:paraId="053BCD3F">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3.5 – Автоматический расчёт стоимости и выбор водителя</w:t>
      </w:r>
    </w:p>
    <w:p w14:paraId="01211B99">
      <w:pPr>
        <w:spacing w:after="0" w:line="360" w:lineRule="auto"/>
        <w:ind w:firstLine="709" w:firstLineChars="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рисунке 3.6 показан экран проверки заказа перед его отправкой. </w:t>
      </w:r>
    </w:p>
    <w:p w14:paraId="623D94F8">
      <w:pPr>
        <w:spacing w:after="0" w:line="360" w:lineRule="auto"/>
        <w:jc w:val="center"/>
        <w:rPr>
          <w:rFonts w:ascii="Times New Roman" w:hAnsi="Times New Roman" w:cs="Times New Roman"/>
          <w:color w:val="000000" w:themeColor="text1"/>
          <w:sz w:val="28"/>
          <w:szCs w:val="28"/>
          <w:lang w:val="en-US"/>
          <w14:textFill>
            <w14:solidFill>
              <w14:schemeClr w14:val="tx1"/>
            </w14:solidFill>
          </w14:textFill>
        </w:rPr>
      </w:pPr>
      <w:r>
        <w:rPr>
          <w:color w:val="000000" w:themeColor="text1"/>
          <w14:textFill>
            <w14:solidFill>
              <w14:schemeClr w14:val="tx1"/>
            </w14:solidFill>
          </w14:textFill>
        </w:rPr>
        <w:drawing>
          <wp:inline distT="0" distB="0" distL="114300" distR="114300">
            <wp:extent cx="2950210" cy="7794625"/>
            <wp:effectExtent l="0" t="0" r="6350" b="8255"/>
            <wp:docPr id="191"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Изображение 13"/>
                    <pic:cNvPicPr>
                      <a:picLocks noChangeAspect="1"/>
                    </pic:cNvPicPr>
                  </pic:nvPicPr>
                  <pic:blipFill>
                    <a:blip r:embed="rId264"/>
                    <a:stretch>
                      <a:fillRect/>
                    </a:stretch>
                  </pic:blipFill>
                  <pic:spPr>
                    <a:xfrm>
                      <a:off x="0" y="0"/>
                      <a:ext cx="2950210" cy="7794625"/>
                    </a:xfrm>
                    <a:prstGeom prst="rect">
                      <a:avLst/>
                    </a:prstGeom>
                    <a:noFill/>
                    <a:ln>
                      <a:noFill/>
                    </a:ln>
                  </pic:spPr>
                </pic:pic>
              </a:graphicData>
            </a:graphic>
          </wp:inline>
        </w:drawing>
      </w:r>
    </w:p>
    <w:p w14:paraId="6F88D8F0">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3.6 – Экран проверки и подтверждения заказа</w:t>
      </w:r>
    </w:p>
    <w:p w14:paraId="6FF77023">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Отображаются стоимость перевозки, информация о клиенте и водителе, адреса отправления и назначения, предполагаемое время в пути и расстояние, а также детали заказа. Клиент может подтвердить заказ только после ознакомления со всей информацией.</w:t>
      </w:r>
    </w:p>
    <w:p w14:paraId="0295DFC9">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рисунке 3.7 представлен экран отслеживания заказа. Он содержит панель с отображением предполагаемого времени прибытия (</w:t>
      </w:r>
      <w:r>
        <w:rPr>
          <w:rFonts w:ascii="Times New Roman" w:hAnsi="Times New Roman" w:cs="Times New Roman"/>
          <w:color w:val="000000" w:themeColor="text1"/>
          <w:sz w:val="28"/>
          <w:szCs w:val="28"/>
          <w:lang w:val="en-US"/>
          <w14:textFill>
            <w14:solidFill>
              <w14:schemeClr w14:val="tx1"/>
            </w14:solidFill>
          </w14:textFill>
        </w:rPr>
        <w:t>ETA</w:t>
      </w:r>
      <w:r>
        <w:rPr>
          <w:rFonts w:ascii="Times New Roman" w:hAnsi="Times New Roman" w:cs="Times New Roman"/>
          <w:color w:val="000000" w:themeColor="text1"/>
          <w:sz w:val="28"/>
          <w:szCs w:val="28"/>
          <w:lang w:val="ru-RU"/>
          <w14:textFill>
            <w14:solidFill>
              <w14:schemeClr w14:val="tx1"/>
            </w14:solidFill>
          </w14:textFill>
        </w:rPr>
        <w:t xml:space="preserve">), статуса заказа и контактных данных водителя. </w:t>
      </w:r>
    </w:p>
    <w:p w14:paraId="4AB6D93E">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color w:val="000000" w:themeColor="text1"/>
          <w14:textFill>
            <w14:solidFill>
              <w14:schemeClr w14:val="tx1"/>
            </w14:solidFill>
          </w14:textFill>
        </w:rPr>
        <w:drawing>
          <wp:inline distT="0" distB="0" distL="114300" distR="114300">
            <wp:extent cx="5931535" cy="4819015"/>
            <wp:effectExtent l="0" t="0" r="12065" b="12065"/>
            <wp:docPr id="189"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Изображение 11"/>
                    <pic:cNvPicPr>
                      <a:picLocks noChangeAspect="1"/>
                    </pic:cNvPicPr>
                  </pic:nvPicPr>
                  <pic:blipFill>
                    <a:blip r:embed="rId265"/>
                    <a:stretch>
                      <a:fillRect/>
                    </a:stretch>
                  </pic:blipFill>
                  <pic:spPr>
                    <a:xfrm>
                      <a:off x="0" y="0"/>
                      <a:ext cx="5931535" cy="4819015"/>
                    </a:xfrm>
                    <a:prstGeom prst="rect">
                      <a:avLst/>
                    </a:prstGeom>
                    <a:noFill/>
                    <a:ln>
                      <a:noFill/>
                    </a:ln>
                  </pic:spPr>
                </pic:pic>
              </a:graphicData>
            </a:graphic>
          </wp:inline>
        </w:drawing>
      </w:r>
    </w:p>
    <w:p w14:paraId="63B8F458">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3.7 – Экран отслеживания заказа в реальном времени</w:t>
      </w:r>
    </w:p>
    <w:p w14:paraId="4982B620">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Индикатор выполнения иллюстрирует этапы доставки: «Заказ оформлен» → «Водитель назначен» → «Маршрут до места забора» → «В пути» → «Доставлен». Слева отображаются все заказы, которые оформил клиент, с указанием их статуса. Клиент может нажать на конкретный заказ и просмотреть его детали, включая чат с соответствующим водителем, как показано на рисунке 3.8.</w:t>
      </w:r>
    </w:p>
    <w:p w14:paraId="3691C184">
      <w:pPr>
        <w:spacing w:after="0" w:line="360" w:lineRule="auto"/>
        <w:jc w:val="center"/>
        <w:rPr>
          <w:rFonts w:ascii="Times New Roman" w:hAnsi="Times New Roman" w:cs="Times New Roman"/>
          <w:color w:val="000000" w:themeColor="text1"/>
          <w:sz w:val="28"/>
          <w:szCs w:val="28"/>
          <w:lang w:val="en-US"/>
          <w14:textFill>
            <w14:solidFill>
              <w14:schemeClr w14:val="tx1"/>
            </w14:solidFill>
          </w14:textFill>
        </w:rPr>
      </w:pPr>
      <w:r>
        <w:rPr>
          <w:color w:val="000000" w:themeColor="text1"/>
          <w14:textFill>
            <w14:solidFill>
              <w14:schemeClr w14:val="tx1"/>
            </w14:solidFill>
          </w14:textFill>
        </w:rPr>
        <w:drawing>
          <wp:inline distT="0" distB="0" distL="114300" distR="114300">
            <wp:extent cx="4333875" cy="4800600"/>
            <wp:effectExtent l="0" t="0" r="9525" b="0"/>
            <wp:docPr id="192"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Изображение 14"/>
                    <pic:cNvPicPr>
                      <a:picLocks noChangeAspect="1"/>
                    </pic:cNvPicPr>
                  </pic:nvPicPr>
                  <pic:blipFill>
                    <a:blip r:embed="rId266"/>
                    <a:stretch>
                      <a:fillRect/>
                    </a:stretch>
                  </pic:blipFill>
                  <pic:spPr>
                    <a:xfrm>
                      <a:off x="0" y="0"/>
                      <a:ext cx="4333875" cy="4800600"/>
                    </a:xfrm>
                    <a:prstGeom prst="rect">
                      <a:avLst/>
                    </a:prstGeom>
                    <a:noFill/>
                    <a:ln>
                      <a:noFill/>
                    </a:ln>
                  </pic:spPr>
                </pic:pic>
              </a:graphicData>
            </a:graphic>
          </wp:inline>
        </w:drawing>
      </w:r>
    </w:p>
    <w:p w14:paraId="10B9C145">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3.8 – Чат с водителем</w:t>
      </w:r>
    </w:p>
    <w:p w14:paraId="41381F27">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Как упоминается на рисунке 3.8, данный рисунок показывает интерфейс чата между клиентом и конкретным водителем.</w:t>
      </w:r>
    </w:p>
    <w:p w14:paraId="210FDFA8">
      <w:pPr>
        <w:pStyle w:val="4"/>
        <w:spacing w:beforeAutospacing="0" w:afterAutospacing="0" w:line="360" w:lineRule="auto"/>
        <w:jc w:val="center"/>
        <w:outlineLvl w:val="0"/>
        <w:rPr>
          <w:rFonts w:hint="default" w:ascii="Times New Roman" w:hAnsi="Times New Roman"/>
          <w:b w:val="0"/>
          <w:bCs w:val="0"/>
          <w:color w:val="000000" w:themeColor="text1"/>
          <w:sz w:val="28"/>
          <w:szCs w:val="28"/>
          <w:lang w:val="ru-RU"/>
          <w14:textFill>
            <w14:solidFill>
              <w14:schemeClr w14:val="tx1"/>
            </w14:solidFill>
          </w14:textFill>
        </w:rPr>
      </w:pPr>
      <w:bookmarkStart w:id="68" w:name="_Toc31738"/>
      <w:r>
        <w:rPr>
          <w:rFonts w:hint="default" w:ascii="Times New Roman" w:hAnsi="Times New Roman"/>
          <w:color w:val="000000" w:themeColor="text1"/>
          <w:sz w:val="28"/>
          <w:szCs w:val="28"/>
          <w:lang w:val="ru-RU"/>
          <w14:textFill>
            <w14:solidFill>
              <w14:schemeClr w14:val="tx1"/>
            </w14:solidFill>
          </w14:textFill>
        </w:rPr>
        <w:t>3.2.2 Приложение для водителей</w:t>
      </w:r>
      <w:bookmarkEnd w:id="68"/>
    </w:p>
    <w:p w14:paraId="7903E441">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Приложение для водителей реализовано как адаптивный веб-интерфейс, оптимизированный для использования на мобильных устройствах. Основное внимание уделено крупным элементам управления и пошаговой навигации.</w:t>
      </w:r>
    </w:p>
    <w:p w14:paraId="2558829B">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На рисунке 3.9 представлен главный экран панели управления водителя. Крупный тумблер «Выйти на линию / Занят» позволяет водителю управлять статусом доступности в реальном времени. В левой части панели отображается активное транспортное средство водителя, включая такие ключевые характеристики, как тип автомобиля, государственный номер, максимальную грузоподъемность (вес и объем) и фотографию автомобиля. </w:t>
      </w:r>
    </w:p>
    <w:p w14:paraId="4F974ADA">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color w:val="000000" w:themeColor="text1"/>
          <w14:textFill>
            <w14:solidFill>
              <w14:schemeClr w14:val="tx1"/>
            </w14:solidFill>
          </w14:textFill>
        </w:rPr>
        <w:drawing>
          <wp:inline distT="0" distB="0" distL="114300" distR="114300">
            <wp:extent cx="5934075" cy="4580890"/>
            <wp:effectExtent l="0" t="0" r="9525" b="6350"/>
            <wp:docPr id="196"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Изображение 18"/>
                    <pic:cNvPicPr>
                      <a:picLocks noChangeAspect="1"/>
                    </pic:cNvPicPr>
                  </pic:nvPicPr>
                  <pic:blipFill>
                    <a:blip r:embed="rId267"/>
                    <a:stretch>
                      <a:fillRect/>
                    </a:stretch>
                  </pic:blipFill>
                  <pic:spPr>
                    <a:xfrm>
                      <a:off x="0" y="0"/>
                      <a:ext cx="5934075" cy="4580890"/>
                    </a:xfrm>
                    <a:prstGeom prst="rect">
                      <a:avLst/>
                    </a:prstGeom>
                    <a:noFill/>
                    <a:ln>
                      <a:noFill/>
                    </a:ln>
                  </pic:spPr>
                </pic:pic>
              </a:graphicData>
            </a:graphic>
          </wp:inline>
        </w:drawing>
      </w:r>
    </w:p>
    <w:p w14:paraId="7A1F5F2A">
      <w:pPr>
        <w:spacing w:after="0" w:line="360" w:lineRule="auto"/>
        <w:ind w:firstLine="709"/>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3.9 – Панель управления водителя с информацией о транспортном средстве и доступными заказами</w:t>
      </w:r>
    </w:p>
    <w:p w14:paraId="2092C386">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Этот раздел позволяет водителю убедиться, что его транспортное средство соответствует требованиям предстоящих доставок. В правой части находится прокручиваемый список всех заказов, размещенных клиентами и доступных для назначения. Каждая карточка заказа отображает критически важную информацию: адреса забора и доставки, расстояние, предполагаемый заработок и детали посылки. Водитель имеет возможность либо принять, либо отклонить каждый заказ. Если водитель не отвечает в течение установленного времени (например, двух минут), система автоматически отклоняет заказ, позволяя назначить его другому доступному водителю, что обеспечивает своевременное обслуживание клиентов.</w:t>
      </w:r>
    </w:p>
    <w:p w14:paraId="3963A97F">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рисунке 3.10 показан список заказов, которые в данный момент назначены водителю и обрабатываются им. Каждый заказ четко маркирован текущим статусом (например, водитель назначен, маршрут до забора, в пути, доставлен). Водитель может нажать на любой заказ, чтобы развернуть его и просмотреть подробную информацию.</w:t>
      </w:r>
    </w:p>
    <w:p w14:paraId="3F6A415B">
      <w:pPr>
        <w:spacing w:after="0" w:line="360" w:lineRule="auto"/>
        <w:jc w:val="both"/>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939790" cy="5360035"/>
            <wp:effectExtent l="0" t="0" r="3810" b="4445"/>
            <wp:docPr id="195"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Изображение 17"/>
                    <pic:cNvPicPr>
                      <a:picLocks noChangeAspect="1"/>
                    </pic:cNvPicPr>
                  </pic:nvPicPr>
                  <pic:blipFill>
                    <a:blip r:embed="rId268"/>
                    <a:stretch>
                      <a:fillRect/>
                    </a:stretch>
                  </pic:blipFill>
                  <pic:spPr>
                    <a:xfrm>
                      <a:off x="0" y="0"/>
                      <a:ext cx="5939790" cy="5360035"/>
                    </a:xfrm>
                    <a:prstGeom prst="rect">
                      <a:avLst/>
                    </a:prstGeom>
                    <a:noFill/>
                    <a:ln>
                      <a:noFill/>
                    </a:ln>
                  </pic:spPr>
                </pic:pic>
              </a:graphicData>
            </a:graphic>
          </wp:inline>
        </w:drawing>
      </w:r>
    </w:p>
    <w:p w14:paraId="6A5A2030">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3.10 – Список активных заказов с детальным просмотром</w:t>
      </w:r>
    </w:p>
    <w:p w14:paraId="1E91D35E">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 Этот расширенный вид включает полную временную шкалу заказа, историю статусов, детальную разбивку информации о посылке (категория, вес, объем, цена), а также контактную информацию клиента, включая номер телефона и адрес электронной почты. Встроенные инструменты коммуникации позволяют водителю позвонить, отправить электронное письмо или написать сообщение в приложении клиенту непосредственно с этого экрана. Кроме того, специальная кнопка предоставляет доступ к оптимизации маршрута для управления несколькими невыполненными заказами одновременно, помогая водителю спланировать наиболее эффективную последовательность доставки.</w:t>
      </w:r>
    </w:p>
    <w:p w14:paraId="2AE756CB">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рисунке 3.11 продемонстрирована функция оптимизации маршрута, интегрированная в картографический интерфейс. Все соответствующие остановки (точки забора и доставки) четко отмечены на карте в виде пронумерованных точек, указывающих оптимальную последовательность, которой должен следовать водитель для максимальной эффективности.</w:t>
      </w:r>
    </w:p>
    <w:p w14:paraId="03C7BE21">
      <w:pPr>
        <w:spacing w:after="0" w:line="360" w:lineRule="auto"/>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933440" cy="5291455"/>
            <wp:effectExtent l="0" t="0" r="10160" b="12065"/>
            <wp:docPr id="19"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
                    <pic:cNvPicPr>
                      <a:picLocks noChangeAspect="1"/>
                    </pic:cNvPicPr>
                  </pic:nvPicPr>
                  <pic:blipFill>
                    <a:blip r:embed="rId269"/>
                    <a:stretch>
                      <a:fillRect/>
                    </a:stretch>
                  </pic:blipFill>
                  <pic:spPr>
                    <a:xfrm>
                      <a:off x="0" y="0"/>
                      <a:ext cx="5933440" cy="5291455"/>
                    </a:xfrm>
                    <a:prstGeom prst="rect">
                      <a:avLst/>
                    </a:prstGeom>
                    <a:noFill/>
                    <a:ln>
                      <a:noFill/>
                    </a:ln>
                  </pic:spPr>
                </pic:pic>
              </a:graphicData>
            </a:graphic>
          </wp:inline>
        </w:drawing>
      </w:r>
    </w:p>
    <w:p w14:paraId="20D5A878">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3.11 – Обзор карты с оптимизацией маршрута</w:t>
      </w:r>
    </w:p>
    <w:p w14:paraId="62F77CAE">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Оптимальный маршрут изображен в виде пунктирной или сплошной линии, соединяющей эти точки. Боковая панель на экране отображает сводные статистические данные для всего набора одновременно обрабатываемых заказов, включая общее расстояние, которое необходимо преодолеть, общую расчетную продолжительность, общее количество остановок и общий прогнозируемый заработок. Крупная кнопка «Начать маршрут» инициирует навигацию по оптимизированному пути, направляя водителя шаг за шагом.</w:t>
      </w:r>
    </w:p>
    <w:p w14:paraId="7B0B0D46">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рисунке 3.12 показан режим симуляции функции оптимизации маршрута. В этом представлении упрощенная, стилизованная карта (на основе Canvas) обеспечивает четкую, не перегруженную деталями визуализацию оптимизированного маршрута.</w:t>
      </w:r>
    </w:p>
    <w:p w14:paraId="4B7704D0">
      <w:pPr>
        <w:spacing w:after="0" w:line="360" w:lineRule="auto"/>
        <w:jc w:val="both"/>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934710" cy="5429885"/>
            <wp:effectExtent l="0" t="0" r="8890" b="10795"/>
            <wp:docPr id="197"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Изображение 19"/>
                    <pic:cNvPicPr>
                      <a:picLocks noChangeAspect="1"/>
                    </pic:cNvPicPr>
                  </pic:nvPicPr>
                  <pic:blipFill>
                    <a:blip r:embed="rId270"/>
                    <a:stretch>
                      <a:fillRect/>
                    </a:stretch>
                  </pic:blipFill>
                  <pic:spPr>
                    <a:xfrm>
                      <a:off x="0" y="0"/>
                      <a:ext cx="5934710" cy="5429885"/>
                    </a:xfrm>
                    <a:prstGeom prst="rect">
                      <a:avLst/>
                    </a:prstGeom>
                    <a:noFill/>
                    <a:ln>
                      <a:noFill/>
                    </a:ln>
                  </pic:spPr>
                </pic:pic>
              </a:graphicData>
            </a:graphic>
          </wp:inline>
        </w:drawing>
      </w:r>
    </w:p>
    <w:p w14:paraId="30008517">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3.12 – Режим симуляции маршрута</w:t>
      </w:r>
    </w:p>
    <w:p w14:paraId="45080243">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Анимированный значок автомобиля движется вдоль пути между остановками, обеспечивая интуитивно понятное представление о последовательности вождения и относительных расстояниях. Этот режим симуляции особенно полезен, когда реальная карта перегружена излишними деталями, предлагая водителям обзор всего маршрута доставки на высоком уровне, за которым легко следить.</w:t>
      </w:r>
    </w:p>
    <w:p w14:paraId="3C87F20A">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рисунке 3.13 представлена функция оптимизации маршрута в формате хронологического списка. Каждая остановка заказа отображается в точной последовательности, соответствующей запланированному движению автомобиля по оптимизированному маршруту.</w:t>
      </w:r>
    </w:p>
    <w:p w14:paraId="0B6DF23F">
      <w:pPr>
        <w:spacing w:after="0" w:line="360" w:lineRule="auto"/>
        <w:jc w:val="both"/>
        <w:rPr>
          <w:color w:val="000000" w:themeColor="text1"/>
          <w:lang w:val="en-US"/>
          <w14:textFill>
            <w14:solidFill>
              <w14:schemeClr w14:val="tx1"/>
            </w14:solidFill>
          </w14:textFill>
        </w:rPr>
      </w:pPr>
      <w:r>
        <w:rPr>
          <w:color w:val="000000" w:themeColor="text1"/>
          <w14:textFill>
            <w14:solidFill>
              <w14:schemeClr w14:val="tx1"/>
            </w14:solidFill>
          </w14:textFill>
        </w:rPr>
        <w:drawing>
          <wp:inline distT="0" distB="0" distL="114300" distR="114300">
            <wp:extent cx="5934075" cy="5321935"/>
            <wp:effectExtent l="0" t="0" r="9525" b="12065"/>
            <wp:docPr id="198" name="Изображение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Изображение 20"/>
                    <pic:cNvPicPr>
                      <a:picLocks noChangeAspect="1"/>
                    </pic:cNvPicPr>
                  </pic:nvPicPr>
                  <pic:blipFill>
                    <a:blip r:embed="rId271"/>
                    <a:stretch>
                      <a:fillRect/>
                    </a:stretch>
                  </pic:blipFill>
                  <pic:spPr>
                    <a:xfrm>
                      <a:off x="0" y="0"/>
                      <a:ext cx="5934075" cy="5321935"/>
                    </a:xfrm>
                    <a:prstGeom prst="rect">
                      <a:avLst/>
                    </a:prstGeom>
                    <a:noFill/>
                    <a:ln>
                      <a:noFill/>
                    </a:ln>
                  </pic:spPr>
                </pic:pic>
              </a:graphicData>
            </a:graphic>
          </wp:inline>
        </w:drawing>
      </w:r>
    </w:p>
    <w:p w14:paraId="13F31A5B">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3.13 – Хронологический список для оптимизированного маршрута</w:t>
      </w:r>
    </w:p>
    <w:p w14:paraId="7046C2C3">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Для каждой остановки интерфейс показывает подробную информацию о том, что происходит в данный момент, включая тип остановки (забор или доставка), адрес, детали посылки и расчетное время. Кроме того, каждый элемент списка включает интерактивную кнопку, которая при нажатии отслеживает движение автомобиля между текущей точкой и следующим пунктом назначения на карте в реальном времени, предлагая синхронизированное двойное представление, которое помогает водителям отслеживать прогресс в реальном времени.</w:t>
      </w:r>
    </w:p>
    <w:p w14:paraId="6E5C6371">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На рисунке 3.14 показан комплексный раздел управления финансами для водителей.</w:t>
      </w:r>
    </w:p>
    <w:p w14:paraId="65AAAB66">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color w:val="000000" w:themeColor="text1"/>
          <w14:textFill>
            <w14:solidFill>
              <w14:schemeClr w14:val="tx1"/>
            </w14:solidFill>
          </w14:textFill>
        </w:rPr>
        <w:drawing>
          <wp:inline distT="0" distB="0" distL="114300" distR="114300">
            <wp:extent cx="5933440" cy="5185410"/>
            <wp:effectExtent l="0" t="0" r="10160" b="11430"/>
            <wp:docPr id="199"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Изображение 21"/>
                    <pic:cNvPicPr>
                      <a:picLocks noChangeAspect="1"/>
                    </pic:cNvPicPr>
                  </pic:nvPicPr>
                  <pic:blipFill>
                    <a:blip r:embed="rId272"/>
                    <a:stretch>
                      <a:fillRect/>
                    </a:stretch>
                  </pic:blipFill>
                  <pic:spPr>
                    <a:xfrm>
                      <a:off x="0" y="0"/>
                      <a:ext cx="5933440" cy="5185410"/>
                    </a:xfrm>
                    <a:prstGeom prst="rect">
                      <a:avLst/>
                    </a:prstGeom>
                    <a:noFill/>
                    <a:ln>
                      <a:noFill/>
                    </a:ln>
                  </pic:spPr>
                </pic:pic>
              </a:graphicData>
            </a:graphic>
          </wp:inline>
        </w:drawing>
      </w:r>
    </w:p>
    <w:p w14:paraId="5F7E4BEF">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Рисунок 3.14 – Панель управления заработком, расходами и статистикой водителя</w:t>
      </w:r>
    </w:p>
    <w:p w14:paraId="0B33EE8A">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Эта панель предоставляет полный обзор заработка, расходов и ключевых статистических показателей за настраиваемые периоды времени (например, понедельно, помесячно, погодово). Она сохраняет полную историю транзакций, включая все выполненные доставки, полученные выплаты, заработанные бонусы и понесенные комиссии. Выделенный модуль анализа расходов разбивает затраты по категориям (топливо, питание, техническое обслуживание, расходные материалы, прочее), помогая водителям эффективно управлять своими бизнес-расходами. Раздел «Способы оплаты» позволяет водителям добавлять, редактировать или удалять привязанные платежные счета (например, банковские счета или цифровые кошельки). Все финансовые данные сохраняются в базе данных, гарантируя, что никакая историческая информация не теряется при перезапуске сервера, позволяя водителям отслеживать свои финансовые показатели в долгосрочной перспективе.</w:t>
      </w:r>
    </w:p>
    <w:p w14:paraId="6252C806">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69" w:name="_Toc17330"/>
      <w:r>
        <w:rPr>
          <w:rFonts w:ascii="Times New Roman" w:hAnsi="Times New Roman" w:cs="Times New Roman"/>
          <w:b/>
          <w:bCs/>
          <w:color w:val="000000" w:themeColor="text1"/>
          <w:sz w:val="28"/>
          <w:szCs w:val="28"/>
          <w:lang w:val="ru-RU"/>
          <w14:textFill>
            <w14:solidFill>
              <w14:schemeClr w14:val="tx1"/>
            </w14:solidFill>
          </w14:textFill>
        </w:rPr>
        <w:t xml:space="preserve">3.3 Реализация </w:t>
      </w:r>
      <w:r>
        <w:rPr>
          <w:rFonts w:ascii="Times New Roman" w:hAnsi="Times New Roman" w:cs="Times New Roman"/>
          <w:b/>
          <w:bCs/>
          <w:color w:val="000000" w:themeColor="text1"/>
          <w:sz w:val="28"/>
          <w:szCs w:val="28"/>
          <w:lang w:val="en-US"/>
          <w14:textFill>
            <w14:solidFill>
              <w14:schemeClr w14:val="tx1"/>
            </w14:solidFill>
          </w14:textFill>
        </w:rPr>
        <w:t>REST</w:t>
      </w:r>
      <w:r>
        <w:rPr>
          <w:rFonts w:ascii="Times New Roman" w:hAnsi="Times New Roman" w:cs="Times New Roman"/>
          <w:b/>
          <w:bCs/>
          <w:color w:val="000000" w:themeColor="text1"/>
          <w:sz w:val="28"/>
          <w:szCs w:val="28"/>
          <w:lang w:val="ru-RU"/>
          <w14:textFill>
            <w14:solidFill>
              <w14:schemeClr w14:val="tx1"/>
            </w14:solidFill>
          </w14:textFill>
        </w:rPr>
        <w:t xml:space="preserve"> </w:t>
      </w:r>
      <w:r>
        <w:rPr>
          <w:rFonts w:ascii="Times New Roman" w:hAnsi="Times New Roman" w:cs="Times New Roman"/>
          <w:b/>
          <w:bCs/>
          <w:color w:val="000000" w:themeColor="text1"/>
          <w:sz w:val="28"/>
          <w:szCs w:val="28"/>
          <w:lang w:val="en-US"/>
          <w14:textFill>
            <w14:solidFill>
              <w14:schemeClr w14:val="tx1"/>
            </w14:solidFill>
          </w14:textFill>
        </w:rPr>
        <w:t>API</w:t>
      </w:r>
      <w:r>
        <w:rPr>
          <w:rFonts w:ascii="Times New Roman" w:hAnsi="Times New Roman" w:cs="Times New Roman"/>
          <w:b/>
          <w:bCs/>
          <w:color w:val="000000" w:themeColor="text1"/>
          <w:sz w:val="28"/>
          <w:szCs w:val="28"/>
          <w:lang w:val="ru-RU"/>
          <w14:textFill>
            <w14:solidFill>
              <w14:schemeClr w14:val="tx1"/>
            </w14:solidFill>
          </w14:textFill>
        </w:rPr>
        <w:t xml:space="preserve"> и взаимодействия микросервисов</w:t>
      </w:r>
      <w:bookmarkEnd w:id="69"/>
    </w:p>
    <w:p w14:paraId="1CD0683F">
      <w:pPr>
        <w:pStyle w:val="4"/>
        <w:spacing w:beforeAutospacing="0" w:afterAutospacing="0" w:line="360" w:lineRule="auto"/>
        <w:jc w:val="center"/>
        <w:outlineLvl w:val="0"/>
        <w:rPr>
          <w:rFonts w:hint="default" w:ascii="Times New Roman" w:hAnsi="Times New Roman"/>
          <w:b w:val="0"/>
          <w:bCs w:val="0"/>
          <w:color w:val="000000" w:themeColor="text1"/>
          <w:sz w:val="28"/>
          <w:szCs w:val="28"/>
          <w:lang w:val="ru-RU"/>
          <w14:textFill>
            <w14:solidFill>
              <w14:schemeClr w14:val="tx1"/>
            </w14:solidFill>
          </w14:textFill>
        </w:rPr>
      </w:pPr>
      <w:bookmarkStart w:id="70" w:name="_Toc18117"/>
      <w:r>
        <w:rPr>
          <w:rFonts w:hint="default" w:ascii="Times New Roman" w:hAnsi="Times New Roman"/>
          <w:color w:val="000000" w:themeColor="text1"/>
          <w:sz w:val="28"/>
          <w:szCs w:val="28"/>
          <w:lang w:val="ru-RU"/>
          <w14:textFill>
            <w14:solidFill>
              <w14:schemeClr w14:val="tx1"/>
            </w14:solidFill>
          </w14:textFill>
        </w:rPr>
        <w:t xml:space="preserve">3.3.1 Проектирование </w:t>
      </w:r>
      <w:r>
        <w:rPr>
          <w:rFonts w:hint="default" w:ascii="Times New Roman" w:hAnsi="Times New Roman"/>
          <w:color w:val="000000" w:themeColor="text1"/>
          <w:sz w:val="28"/>
          <w:szCs w:val="28"/>
          <w14:textFill>
            <w14:solidFill>
              <w14:schemeClr w14:val="tx1"/>
            </w14:solidFill>
          </w14:textFill>
        </w:rPr>
        <w:t>REST</w:t>
      </w:r>
      <w:r>
        <w:rPr>
          <w:rFonts w:hint="default" w:ascii="Times New Roman" w:hAnsi="Times New Roman"/>
          <w:color w:val="000000" w:themeColor="text1"/>
          <w:sz w:val="28"/>
          <w:szCs w:val="28"/>
          <w:lang w:val="ru-RU"/>
          <w14:textFill>
            <w14:solidFill>
              <w14:schemeClr w14:val="tx1"/>
            </w14:solidFill>
          </w14:textFill>
        </w:rPr>
        <w:t xml:space="preserve"> </w:t>
      </w:r>
      <w:r>
        <w:rPr>
          <w:rFonts w:hint="default" w:ascii="Times New Roman" w:hAnsi="Times New Roman"/>
          <w:color w:val="000000" w:themeColor="text1"/>
          <w:sz w:val="28"/>
          <w:szCs w:val="28"/>
          <w14:textFill>
            <w14:solidFill>
              <w14:schemeClr w14:val="tx1"/>
            </w14:solidFill>
          </w14:textFill>
        </w:rPr>
        <w:t>API</w:t>
      </w:r>
      <w:bookmarkEnd w:id="70"/>
    </w:p>
    <w:p w14:paraId="023BF91B">
      <w:pPr>
        <w:spacing w:after="0" w:line="360" w:lineRule="auto"/>
        <w:ind w:firstLine="709"/>
        <w:jc w:val="both"/>
        <w:rPr>
          <w:rFonts w:hint="default"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API</w:t>
      </w:r>
      <w:r>
        <w:rPr>
          <w:rFonts w:ascii="Times New Roman" w:hAnsi="Times New Roman" w:cs="Times New Roman"/>
          <w:color w:val="000000" w:themeColor="text1"/>
          <w:sz w:val="28"/>
          <w:szCs w:val="28"/>
          <w:lang w:val="ru-RU"/>
          <w14:textFill>
            <w14:solidFill>
              <w14:schemeClr w14:val="tx1"/>
            </w14:solidFill>
          </w14:textFill>
        </w:rPr>
        <w:t>-шлюз выступает единой точкой входа для всех клиентских запросов. Каждый запрос проходит аутентификацию и маршрутизируется к соответствующему микросервису.</w:t>
      </w:r>
      <w:r>
        <w:rPr>
          <w:rFonts w:hint="default" w:ascii="Times New Roman" w:hAnsi="Times New Roman" w:cs="Times New Roman"/>
          <w:color w:val="000000" w:themeColor="text1"/>
          <w:sz w:val="28"/>
          <w:szCs w:val="28"/>
          <w:lang w:val="en-US"/>
          <w14:textFill>
            <w14:solidFill>
              <w14:schemeClr w14:val="tx1"/>
            </w14:solidFill>
          </w14:textFill>
        </w:rPr>
        <w:t xml:space="preserve"> Основные эндпоинты REST API приведены в таблице 3.1.</w:t>
      </w:r>
    </w:p>
    <w:p w14:paraId="51D02779">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Таблица 3.1 – Основные эндпоинты </w:t>
      </w:r>
      <w:r>
        <w:rPr>
          <w:rFonts w:ascii="Times New Roman" w:hAnsi="Times New Roman" w:cs="Times New Roman"/>
          <w:color w:val="000000" w:themeColor="text1"/>
          <w:sz w:val="28"/>
          <w:szCs w:val="28"/>
          <w:lang w:val="en-US"/>
          <w14:textFill>
            <w14:solidFill>
              <w14:schemeClr w14:val="tx1"/>
            </w14:solidFill>
          </w14:textFill>
        </w:rPr>
        <w:t>REST</w:t>
      </w:r>
      <w:r>
        <w:rPr>
          <w:rFonts w:ascii="Times New Roman" w:hAnsi="Times New Roman" w:cs="Times New Roman"/>
          <w:color w:val="000000" w:themeColor="text1"/>
          <w:sz w:val="28"/>
          <w:szCs w:val="28"/>
          <w:lang w:val="ru-RU"/>
          <w14:textFill>
            <w14:solidFill>
              <w14:schemeClr w14:val="tx1"/>
            </w14:solidFill>
          </w14:textFill>
        </w:rPr>
        <w:t xml:space="preserve"> </w:t>
      </w:r>
      <w:r>
        <w:rPr>
          <w:rFonts w:ascii="Times New Roman" w:hAnsi="Times New Roman" w:cs="Times New Roman"/>
          <w:color w:val="000000" w:themeColor="text1"/>
          <w:sz w:val="28"/>
          <w:szCs w:val="28"/>
          <w:lang w:val="en-US"/>
          <w14:textFill>
            <w14:solidFill>
              <w14:schemeClr w14:val="tx1"/>
            </w14:solidFill>
          </w14:textFill>
        </w:rPr>
        <w:t>API</w:t>
      </w:r>
    </w:p>
    <w:tbl>
      <w:tblPr>
        <w:tblStyle w:val="8"/>
        <w:tblW w:w="9318" w:type="dxa"/>
        <w:tblInd w:w="96" w:type="dxa"/>
        <w:tblLayout w:type="autofit"/>
        <w:tblCellMar>
          <w:top w:w="0" w:type="dxa"/>
          <w:left w:w="108" w:type="dxa"/>
          <w:bottom w:w="0" w:type="dxa"/>
          <w:right w:w="108" w:type="dxa"/>
        </w:tblCellMar>
      </w:tblPr>
      <w:tblGrid>
        <w:gridCol w:w="1313"/>
        <w:gridCol w:w="2790"/>
        <w:gridCol w:w="2216"/>
        <w:gridCol w:w="2999"/>
      </w:tblGrid>
      <w:tr w14:paraId="2C5575E9">
        <w:tblPrEx>
          <w:tblCellMar>
            <w:top w:w="0" w:type="dxa"/>
            <w:left w:w="108" w:type="dxa"/>
            <w:bottom w:w="0" w:type="dxa"/>
            <w:right w:w="108" w:type="dxa"/>
          </w:tblCellMar>
        </w:tblPrEx>
        <w:trPr>
          <w:trHeight w:val="524" w:hRule="atLeast"/>
        </w:trPr>
        <w:tc>
          <w:tcPr>
            <w:tcW w:w="131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9871C4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Метод</w:t>
            </w:r>
          </w:p>
        </w:tc>
        <w:tc>
          <w:tcPr>
            <w:tcW w:w="279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0F55DAE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Эндпоинт</w:t>
            </w:r>
          </w:p>
        </w:tc>
        <w:tc>
          <w:tcPr>
            <w:tcW w:w="221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BBB2EA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Сервис</w:t>
            </w:r>
          </w:p>
        </w:tc>
        <w:tc>
          <w:tcPr>
            <w:tcW w:w="299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06F97DA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Описание</w:t>
            </w:r>
          </w:p>
        </w:tc>
      </w:tr>
      <w:tr w14:paraId="17836A92">
        <w:tblPrEx>
          <w:tblCellMar>
            <w:top w:w="0" w:type="dxa"/>
            <w:left w:w="108" w:type="dxa"/>
            <w:bottom w:w="0" w:type="dxa"/>
            <w:right w:w="108" w:type="dxa"/>
          </w:tblCellMar>
        </w:tblPrEx>
        <w:trPr>
          <w:trHeight w:val="43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5993F1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1722B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/api/auth/register</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9B7E8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51D5C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Регистрация нового пользователя</w:t>
            </w:r>
          </w:p>
        </w:tc>
      </w:tr>
      <w:tr w14:paraId="188FFDD1">
        <w:tblPrEx>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9C21C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C7C43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/api/auth/login</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BFBA1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B53CA9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Аутентификация, возврат JWT</w:t>
            </w:r>
          </w:p>
        </w:tc>
      </w:tr>
      <w:tr w14:paraId="74298270">
        <w:tblPrEx>
          <w:tblCellMar>
            <w:top w:w="0" w:type="dxa"/>
            <w:left w:w="108" w:type="dxa"/>
            <w:bottom w:w="0" w:type="dxa"/>
            <w:right w:w="108" w:type="dxa"/>
          </w:tblCellMar>
        </w:tblPrEx>
        <w:trPr>
          <w:trHeight w:val="415"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708F12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19124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/api/auth/refresh</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5E014B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86F31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Обновление токена</w:t>
            </w:r>
          </w:p>
        </w:tc>
      </w:tr>
      <w:tr w14:paraId="660C2CA7">
        <w:tblPrEx>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77DF9E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GET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E8C61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/api/clients/profile</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0462F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2551B7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Получение профиля клиента</w:t>
            </w:r>
          </w:p>
        </w:tc>
      </w:tr>
      <w:tr w14:paraId="69D44190">
        <w:tblPrEx>
          <w:tblCellMar>
            <w:top w:w="0" w:type="dxa"/>
            <w:left w:w="108" w:type="dxa"/>
            <w:bottom w:w="0" w:type="dxa"/>
            <w:right w:w="108" w:type="dxa"/>
          </w:tblCellMar>
        </w:tblPrEx>
        <w:trPr>
          <w:trHeight w:val="44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19DCE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PUT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3B984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/api/clients/profile</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4CBA7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E9A8B0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Обновление профиля клиента</w:t>
            </w:r>
          </w:p>
        </w:tc>
      </w:tr>
      <w:tr w14:paraId="6D1CDB73">
        <w:tblPrEx>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E4301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GET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315C91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/api/clients/addresses</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D0059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Client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8735F5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Получение адресной книги</w:t>
            </w:r>
          </w:p>
        </w:tc>
      </w:tr>
      <w:tr w14:paraId="7299054C">
        <w:tblPrEx>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71BC4F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GET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F60DB4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/api/drivers/profile</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C9039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79AA42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Получение профиля водителя</w:t>
            </w:r>
          </w:p>
        </w:tc>
      </w:tr>
      <w:tr w14:paraId="547E3318">
        <w:tblPrEx>
          <w:tblCellMar>
            <w:top w:w="0" w:type="dxa"/>
            <w:left w:w="108" w:type="dxa"/>
            <w:bottom w:w="0" w:type="dxa"/>
            <w:right w:w="108" w:type="dxa"/>
          </w:tblCellMar>
        </w:tblPrEx>
        <w:trPr>
          <w:trHeight w:val="460"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6D223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PUT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C7016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/api/drivers/profile</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8CDF4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5D5B2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Обновление профиля водителя</w:t>
            </w:r>
          </w:p>
        </w:tc>
      </w:tr>
      <w:tr w14:paraId="623689B2">
        <w:tblPrEx>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66046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GET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7C39A7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/api/drivers/vehicles</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0A9AB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FDED24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Получение данных ТС</w:t>
            </w:r>
          </w:p>
        </w:tc>
      </w:tr>
      <w:tr w14:paraId="147B6568">
        <w:tblPrEx>
          <w:tblCellMar>
            <w:top w:w="0" w:type="dxa"/>
            <w:left w:w="108" w:type="dxa"/>
            <w:bottom w:w="0" w:type="dxa"/>
            <w:right w:w="108" w:type="dxa"/>
          </w:tblCellMar>
        </w:tblPrEx>
        <w:trPr>
          <w:trHeight w:val="75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4D549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EB235E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/api/drivers/location</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CA1EE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61165C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Обновление геопозиции водителя</w:t>
            </w:r>
          </w:p>
        </w:tc>
      </w:tr>
      <w:tr w14:paraId="244A9F3D">
        <w:tblPrEx>
          <w:tblCellMar>
            <w:top w:w="0" w:type="dxa"/>
            <w:left w:w="108" w:type="dxa"/>
            <w:bottom w:w="0" w:type="dxa"/>
            <w:right w:w="108" w:type="dxa"/>
          </w:tblCellMar>
        </w:tblPrEx>
        <w:trPr>
          <w:trHeight w:val="75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CEE0B0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GET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32A6AA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/api/drivers/earnings</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D4B6C3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82DC4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Получение заработка водителя</w:t>
            </w:r>
          </w:p>
        </w:tc>
      </w:tr>
      <w:tr w14:paraId="5F91A165">
        <w:tblPrEx>
          <w:tblCellMar>
            <w:top w:w="0" w:type="dxa"/>
            <w:left w:w="108" w:type="dxa"/>
            <w:bottom w:w="0" w:type="dxa"/>
            <w:right w:w="108" w:type="dxa"/>
          </w:tblCellMar>
        </w:tblPrEx>
        <w:trPr>
          <w:trHeight w:val="41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DCBA72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D83B4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/api/orders</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67619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17EAA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Создание нового заказа</w:t>
            </w:r>
          </w:p>
        </w:tc>
      </w:tr>
      <w:tr w14:paraId="16CB842E">
        <w:tblPrEx>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0E9776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GET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797ABB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/api/orders/:id</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A2CBD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73D55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Получение информации о заказе</w:t>
            </w:r>
          </w:p>
        </w:tc>
      </w:tr>
      <w:tr w14:paraId="41347671">
        <w:tblPrEx>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89AA6F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GET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0310F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/api/orders/:id/tracking</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0ADB98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3B350E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Получение данных отслеживания</w:t>
            </w:r>
          </w:p>
        </w:tc>
      </w:tr>
      <w:tr w14:paraId="0809E921">
        <w:tblPrEx>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B0A34C">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7550B5">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/api/orders/bulk</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AA60F23">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F9F9452">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Пакетное создание заказов</w:t>
            </w:r>
          </w:p>
        </w:tc>
      </w:tr>
      <w:tr w14:paraId="7B534512">
        <w:tblPrEx>
          <w:tblCellMar>
            <w:top w:w="0" w:type="dxa"/>
            <w:left w:w="108" w:type="dxa"/>
            <w:bottom w:w="0" w:type="dxa"/>
            <w:right w:w="108" w:type="dxa"/>
          </w:tblCellMar>
        </w:tblPrEx>
        <w:trPr>
          <w:trHeight w:val="637"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415A92">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93C8D1A">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/api/orders/:id/accept</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2FDCDDF">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CFE365">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Принятие заказа водителем</w:t>
            </w:r>
          </w:p>
        </w:tc>
      </w:tr>
      <w:tr w14:paraId="0FD46054">
        <w:tblPrEx>
          <w:tblCellMar>
            <w:top w:w="0" w:type="dxa"/>
            <w:left w:w="108" w:type="dxa"/>
            <w:bottom w:w="0" w:type="dxa"/>
            <w:right w:w="108" w:type="dxa"/>
          </w:tblCellMar>
        </w:tblPrEx>
        <w:trPr>
          <w:trHeight w:val="508"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8DCA43">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E953699">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/api/orders/:id/status</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D5C3F49">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6F493BC">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Обновление статуса заказа</w:t>
            </w:r>
          </w:p>
        </w:tc>
      </w:tr>
      <w:tr w14:paraId="39A60168">
        <w:tblPrEx>
          <w:tblCellMar>
            <w:top w:w="0" w:type="dxa"/>
            <w:left w:w="108" w:type="dxa"/>
            <w:bottom w:w="0" w:type="dxa"/>
            <w:right w:w="108" w:type="dxa"/>
          </w:tblCellMar>
        </w:tblPrEx>
        <w:trPr>
          <w:trHeight w:val="421" w:hRule="atLeast"/>
        </w:trPr>
        <w:tc>
          <w:tcPr>
            <w:tcW w:w="131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801F80">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POST</w:t>
            </w:r>
          </w:p>
        </w:tc>
        <w:tc>
          <w:tcPr>
            <w:tcW w:w="279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45590E">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/api/payments</w:t>
            </w:r>
          </w:p>
        </w:tc>
        <w:tc>
          <w:tcPr>
            <w:tcW w:w="221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E76229B">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 Service</w:t>
            </w:r>
          </w:p>
        </w:tc>
        <w:tc>
          <w:tcPr>
            <w:tcW w:w="299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51AA12D">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Обработка платежа</w:t>
            </w:r>
          </w:p>
        </w:tc>
      </w:tr>
    </w:tbl>
    <w:p w14:paraId="67540325">
      <w:pPr>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en-US"/>
          <w14:textFill>
            <w14:solidFill>
              <w14:schemeClr w14:val="tx1"/>
            </w14:solidFill>
          </w14:textFill>
        </w:rPr>
      </w:pPr>
    </w:p>
    <w:p w14:paraId="1D09A1AC">
      <w:pPr>
        <w:pStyle w:val="3"/>
        <w:pageBreakBefore w:val="0"/>
        <w:widowControl/>
        <w:kinsoku/>
        <w:wordWrap/>
        <w:overflowPunct/>
        <w:topLinePunct w:val="0"/>
        <w:autoSpaceDE/>
        <w:autoSpaceDN/>
        <w:bidi w:val="0"/>
        <w:adjustRightInd/>
        <w:snapToGrid/>
        <w:spacing w:before="0" w:line="360" w:lineRule="auto"/>
        <w:jc w:val="center"/>
        <w:textAlignment w:val="auto"/>
        <w:rPr>
          <w:rFonts w:ascii="Times New Roman" w:hAnsi="Times New Roman" w:cs="Times New Roman"/>
          <w:b/>
          <w:bCs/>
          <w:color w:val="000000" w:themeColor="text1"/>
          <w:sz w:val="28"/>
          <w:szCs w:val="28"/>
          <w:lang w:val="en-US"/>
          <w14:textFill>
            <w14:solidFill>
              <w14:schemeClr w14:val="tx1"/>
            </w14:solidFill>
          </w14:textFill>
        </w:rPr>
      </w:pPr>
      <w:bookmarkStart w:id="71" w:name="_Toc29261"/>
      <w:r>
        <w:rPr>
          <w:rFonts w:ascii="Times New Roman" w:hAnsi="Times New Roman" w:cs="Times New Roman"/>
          <w:b/>
          <w:bCs/>
          <w:color w:val="000000" w:themeColor="text1"/>
          <w:sz w:val="28"/>
          <w:szCs w:val="28"/>
          <w:lang w:val="en-US"/>
          <w14:textFill>
            <w14:solidFill>
              <w14:schemeClr w14:val="tx1"/>
            </w14:solidFill>
          </w14:textFill>
        </w:rPr>
        <w:t>3.4 Объектно-ориентированная модель системы</w:t>
      </w:r>
      <w:bookmarkEnd w:id="71"/>
    </w:p>
    <w:p w14:paraId="158C074C">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Для документирования структуры системы разработана диаграмма классов </w:t>
      </w:r>
      <w:r>
        <w:rPr>
          <w:rFonts w:ascii="Times New Roman" w:hAnsi="Times New Roman" w:cs="Times New Roman"/>
          <w:color w:val="000000" w:themeColor="text1"/>
          <w:sz w:val="28"/>
          <w:szCs w:val="28"/>
          <w:lang w:val="en-US"/>
          <w14:textFill>
            <w14:solidFill>
              <w14:schemeClr w14:val="tx1"/>
            </w14:solidFill>
          </w14:textFill>
        </w:rPr>
        <w:t>UML</w:t>
      </w:r>
      <w:r>
        <w:rPr>
          <w:rFonts w:ascii="Times New Roman" w:hAnsi="Times New Roman" w:cs="Times New Roman"/>
          <w:color w:val="000000" w:themeColor="text1"/>
          <w:sz w:val="28"/>
          <w:szCs w:val="28"/>
          <w:lang w:val="ru-RU"/>
          <w14:textFill>
            <w14:solidFill>
              <w14:schemeClr w14:val="tx1"/>
            </w14:solidFill>
          </w14:textFill>
        </w:rPr>
        <w:t>, отражающая основные сущности, их атрибуты, методы и взаимосвязи.</w:t>
      </w:r>
    </w:p>
    <w:p w14:paraId="3800B0D9">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72" w:name="_Toc18207"/>
      <w:r>
        <w:rPr>
          <w:rFonts w:hint="default" w:ascii="Times New Roman" w:hAnsi="Times New Roman"/>
          <w:color w:val="000000" w:themeColor="text1"/>
          <w:sz w:val="28"/>
          <w:szCs w:val="28"/>
          <w:lang w:val="ru-RU"/>
          <w14:textFill>
            <w14:solidFill>
              <w14:schemeClr w14:val="tx1"/>
            </w14:solidFill>
          </w14:textFill>
        </w:rPr>
        <w:t>3.4.1 Основные классы домена</w:t>
      </w:r>
      <w:bookmarkEnd w:id="72"/>
    </w:p>
    <w:p w14:paraId="4B0E637B">
      <w:pPr>
        <w:spacing w:after="0" w:line="360" w:lineRule="auto"/>
        <w:ind w:firstLine="709" w:firstLineChars="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В таблицах 3.2–3.5 представлены классы домена, алгоритмические классы и классы поддержки.</w:t>
      </w:r>
    </w:p>
    <w:p w14:paraId="0D8D3E31">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Таблица 3.2 – Абстрактный базовый класс</w:t>
      </w:r>
    </w:p>
    <w:tbl>
      <w:tblPr>
        <w:tblStyle w:val="8"/>
        <w:tblW w:w="9239" w:type="dxa"/>
        <w:tblInd w:w="96" w:type="dxa"/>
        <w:tblLayout w:type="autofit"/>
        <w:tblCellMar>
          <w:top w:w="0" w:type="dxa"/>
          <w:left w:w="108" w:type="dxa"/>
          <w:bottom w:w="0" w:type="dxa"/>
          <w:right w:w="108" w:type="dxa"/>
        </w:tblCellMar>
      </w:tblPr>
      <w:tblGrid>
        <w:gridCol w:w="3089"/>
        <w:gridCol w:w="6150"/>
      </w:tblGrid>
      <w:tr w14:paraId="1195386E">
        <w:tblPrEx>
          <w:tblCellMar>
            <w:top w:w="0" w:type="dxa"/>
            <w:left w:w="108" w:type="dxa"/>
            <w:bottom w:w="0" w:type="dxa"/>
            <w:right w:w="108" w:type="dxa"/>
          </w:tblCellMar>
        </w:tblPrEx>
        <w:trPr>
          <w:trHeight w:val="440" w:hRule="atLeast"/>
        </w:trPr>
        <w:tc>
          <w:tcPr>
            <w:tcW w:w="308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E978A9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Класс</w:t>
            </w:r>
          </w:p>
        </w:tc>
        <w:tc>
          <w:tcPr>
            <w:tcW w:w="6150"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6AD4DF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Комментарий</w:t>
            </w:r>
          </w:p>
        </w:tc>
      </w:tr>
      <w:tr w14:paraId="7B5EA543">
        <w:tblPrEx>
          <w:tblCellMar>
            <w:top w:w="0" w:type="dxa"/>
            <w:left w:w="108" w:type="dxa"/>
            <w:bottom w:w="0" w:type="dxa"/>
            <w:right w:w="108" w:type="dxa"/>
          </w:tblCellMar>
        </w:tblPrEx>
        <w:trPr>
          <w:trHeight w:val="1240" w:hRule="atLeast"/>
        </w:trPr>
        <w:tc>
          <w:tcPr>
            <w:tcW w:w="308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A287D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User</w:t>
            </w:r>
          </w:p>
        </w:tc>
        <w:tc>
          <w:tcPr>
            <w:tcW w:w="6150"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A4104B7">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Базовый абстрактный класс для всех пользователей системы. Содержит общую аутентификационную информацию и профильные данные.</w:t>
            </w:r>
          </w:p>
        </w:tc>
      </w:tr>
    </w:tbl>
    <w:p w14:paraId="78F6F1CC">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ru-RU"/>
          <w14:textFill>
            <w14:solidFill>
              <w14:schemeClr w14:val="tx1"/>
            </w14:solidFill>
          </w14:textFill>
        </w:rPr>
      </w:pPr>
    </w:p>
    <w:p w14:paraId="34A7260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Таблица 3.3 – Основные классы домена</w:t>
      </w:r>
    </w:p>
    <w:tbl>
      <w:tblPr>
        <w:tblStyle w:val="8"/>
        <w:tblW w:w="9319" w:type="dxa"/>
        <w:tblInd w:w="96" w:type="dxa"/>
        <w:tblLayout w:type="autofit"/>
        <w:tblCellMar>
          <w:top w:w="0" w:type="dxa"/>
          <w:left w:w="108" w:type="dxa"/>
          <w:bottom w:w="0" w:type="dxa"/>
          <w:right w:w="108" w:type="dxa"/>
        </w:tblCellMar>
      </w:tblPr>
      <w:tblGrid>
        <w:gridCol w:w="1761"/>
        <w:gridCol w:w="7558"/>
      </w:tblGrid>
      <w:tr w14:paraId="13F1F44E">
        <w:tblPrEx>
          <w:tblCellMar>
            <w:top w:w="0" w:type="dxa"/>
            <w:left w:w="108" w:type="dxa"/>
            <w:bottom w:w="0" w:type="dxa"/>
            <w:right w:w="108" w:type="dxa"/>
          </w:tblCellMar>
        </w:tblPrEx>
        <w:trPr>
          <w:trHeight w:val="410" w:hRule="atLeast"/>
        </w:trPr>
        <w:tc>
          <w:tcPr>
            <w:tcW w:w="176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0B6BC62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Класс</w:t>
            </w:r>
          </w:p>
        </w:tc>
        <w:tc>
          <w:tcPr>
            <w:tcW w:w="755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409E4CB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Комментарий</w:t>
            </w:r>
          </w:p>
        </w:tc>
      </w:tr>
      <w:tr w14:paraId="2BD7E7DE">
        <w:tblPrEx>
          <w:tblCellMar>
            <w:top w:w="0" w:type="dxa"/>
            <w:left w:w="108" w:type="dxa"/>
            <w:bottom w:w="0" w:type="dxa"/>
            <w:right w:w="108" w:type="dxa"/>
          </w:tblCellMar>
        </w:tblPrEx>
        <w:trPr>
          <w:trHeight w:val="681"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436166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Client</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A070F03">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Представляет клиента (грузоотправителя). Наследует </w:t>
            </w:r>
            <w:r>
              <w:rPr>
                <w:rFonts w:ascii="Times New Roman" w:hAnsi="Times New Roman" w:eastAsia="SimSun" w:cs="Times New Roman"/>
                <w:color w:val="000000" w:themeColor="text1"/>
                <w:sz w:val="28"/>
                <w:szCs w:val="28"/>
                <w:lang w:val="en-US" w:eastAsia="zh-CN" w:bidi="ar"/>
                <w14:textFill>
                  <w14:solidFill>
                    <w14:schemeClr w14:val="tx1"/>
                  </w14:solidFill>
                </w14:textFill>
              </w:rPr>
              <w:t>User</w:t>
            </w:r>
            <w:r>
              <w:rPr>
                <w:rFonts w:ascii="Times New Roman" w:hAnsi="Times New Roman" w:eastAsia="SimSun" w:cs="Times New Roman"/>
                <w:color w:val="000000" w:themeColor="text1"/>
                <w:sz w:val="28"/>
                <w:szCs w:val="28"/>
                <w:lang w:val="ru-RU" w:eastAsia="zh-CN" w:bidi="ar"/>
                <w14:textFill>
                  <w14:solidFill>
                    <w14:schemeClr w14:val="tx1"/>
                  </w14:solidFill>
                </w14:textFill>
              </w:rPr>
              <w:t>. Отвечает за создание заказов и их отслеживание.</w:t>
            </w:r>
          </w:p>
        </w:tc>
      </w:tr>
      <w:tr w14:paraId="7662E752">
        <w:tblPrEx>
          <w:tblCellMar>
            <w:top w:w="0" w:type="dxa"/>
            <w:left w:w="108" w:type="dxa"/>
            <w:bottom w:w="0" w:type="dxa"/>
            <w:right w:w="108" w:type="dxa"/>
          </w:tblCellMar>
        </w:tblPrEx>
        <w:trPr>
          <w:trHeight w:val="952"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4E6FA3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196C76">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Представ  ляет водителя-партнера. Наследует </w:t>
            </w:r>
            <w:r>
              <w:rPr>
                <w:rFonts w:ascii="Times New Roman" w:hAnsi="Times New Roman" w:eastAsia="SimSun" w:cs="Times New Roman"/>
                <w:color w:val="000000" w:themeColor="text1"/>
                <w:sz w:val="28"/>
                <w:szCs w:val="28"/>
                <w:lang w:val="en-US" w:eastAsia="zh-CN" w:bidi="ar"/>
                <w14:textFill>
                  <w14:solidFill>
                    <w14:schemeClr w14:val="tx1"/>
                  </w14:solidFill>
                </w14:textFill>
              </w:rPr>
              <w:t>User</w:t>
            </w:r>
            <w:r>
              <w:rPr>
                <w:rFonts w:ascii="Times New Roman" w:hAnsi="Times New Roman" w:eastAsia="SimSun" w:cs="Times New Roman"/>
                <w:color w:val="000000" w:themeColor="text1"/>
                <w:sz w:val="28"/>
                <w:szCs w:val="28"/>
                <w:lang w:val="ru-RU" w:eastAsia="zh-CN" w:bidi="ar"/>
                <w14:textFill>
                  <w14:solidFill>
                    <w14:schemeClr w14:val="tx1"/>
                  </w14:solidFill>
                </w14:textFill>
              </w:rPr>
              <w:t>. Управляет местоположением, принимает заказы и выполняет доставки.</w:t>
            </w:r>
          </w:p>
        </w:tc>
      </w:tr>
      <w:tr w14:paraId="4EF98293">
        <w:tblPrEx>
          <w:tblCellMar>
            <w:top w:w="0" w:type="dxa"/>
            <w:left w:w="108" w:type="dxa"/>
            <w:bottom w:w="0" w:type="dxa"/>
            <w:right w:w="108" w:type="dxa"/>
          </w:tblCellMar>
        </w:tblPrEx>
        <w:trPr>
          <w:trHeight w:val="681"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B5129C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Vehicle</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3BB996C">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Транспортное средство водителя. Содержит технические характеристики для проверки совместимости с грузом.</w:t>
            </w:r>
          </w:p>
        </w:tc>
      </w:tr>
      <w:tr w14:paraId="57CE2F8E">
        <w:tblPrEx>
          <w:tblCellMar>
            <w:top w:w="0" w:type="dxa"/>
            <w:left w:w="108" w:type="dxa"/>
            <w:bottom w:w="0" w:type="dxa"/>
            <w:right w:w="108" w:type="dxa"/>
          </w:tblCellMar>
        </w:tblPrEx>
        <w:trPr>
          <w:trHeight w:val="952"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13200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9C0E2EB">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Центральная сущность системы. Представляет заказ на доставку. Содержит всю информацию о грузе, статусе и назначенных исполнителях.</w:t>
            </w:r>
          </w:p>
        </w:tc>
      </w:tr>
      <w:tr w14:paraId="03C26F6B">
        <w:tblPrEx>
          <w:tblCellMar>
            <w:top w:w="0" w:type="dxa"/>
            <w:left w:w="108" w:type="dxa"/>
            <w:bottom w:w="0" w:type="dxa"/>
            <w:right w:w="108" w:type="dxa"/>
          </w:tblCellMar>
        </w:tblPrEx>
        <w:trPr>
          <w:trHeight w:val="685" w:hRule="atLeast"/>
        </w:trPr>
        <w:tc>
          <w:tcPr>
            <w:tcW w:w="176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C0340C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OrderItem</w:t>
            </w:r>
          </w:p>
        </w:tc>
        <w:tc>
          <w:tcPr>
            <w:tcW w:w="755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3D955EE">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Отдельная товарная позиция внутри заказа. Используется для детализации состава груза и расчета загрузки.</w:t>
            </w:r>
          </w:p>
        </w:tc>
      </w:tr>
    </w:tbl>
    <w:p w14:paraId="55391B2F">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ru-RU"/>
          <w14:textFill>
            <w14:solidFill>
              <w14:schemeClr w14:val="tx1"/>
            </w14:solidFill>
          </w14:textFill>
        </w:rPr>
      </w:pPr>
    </w:p>
    <w:p w14:paraId="0AD4C69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Таблица 3.4 – Алгоритмические классы</w:t>
      </w:r>
    </w:p>
    <w:tbl>
      <w:tblPr>
        <w:tblStyle w:val="8"/>
        <w:tblW w:w="9319" w:type="dxa"/>
        <w:tblInd w:w="96" w:type="dxa"/>
        <w:tblLayout w:type="autofit"/>
        <w:tblCellMar>
          <w:top w:w="0" w:type="dxa"/>
          <w:left w:w="108" w:type="dxa"/>
          <w:bottom w:w="0" w:type="dxa"/>
          <w:right w:w="108" w:type="dxa"/>
        </w:tblCellMar>
      </w:tblPr>
      <w:tblGrid>
        <w:gridCol w:w="2328"/>
        <w:gridCol w:w="6991"/>
      </w:tblGrid>
      <w:tr w14:paraId="2FFB91A9">
        <w:trPr>
          <w:trHeight w:val="600" w:hRule="atLeast"/>
        </w:trPr>
        <w:tc>
          <w:tcPr>
            <w:tcW w:w="2328"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FD2A97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Класс</w:t>
            </w:r>
          </w:p>
        </w:tc>
        <w:tc>
          <w:tcPr>
            <w:tcW w:w="6991"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FBC905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Комментарий</w:t>
            </w:r>
          </w:p>
        </w:tc>
      </w:tr>
      <w:tr w14:paraId="22CE0A73">
        <w:tblPrEx>
          <w:tblCellMar>
            <w:top w:w="0" w:type="dxa"/>
            <w:left w:w="108" w:type="dxa"/>
            <w:bottom w:w="0" w:type="dxa"/>
            <w:right w:w="108" w:type="dxa"/>
          </w:tblCellMar>
        </w:tblPrEx>
        <w:trPr>
          <w:trHeight w:val="1515"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0FD1B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MatchingEngine</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6EC5036">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Реализует алгоритмы интеллектуального сопоставления заказов с водителями. Включает геопространственный поиск (</w:t>
            </w:r>
            <w:r>
              <w:rPr>
                <w:rFonts w:ascii="Times New Roman" w:hAnsi="Times New Roman" w:eastAsia="SimSun" w:cs="Times New Roman"/>
                <w:color w:val="000000" w:themeColor="text1"/>
                <w:sz w:val="28"/>
                <w:szCs w:val="28"/>
                <w:lang w:val="en-US" w:eastAsia="zh-CN" w:bidi="ar"/>
                <w14:textFill>
                  <w14:solidFill>
                    <w14:schemeClr w14:val="tx1"/>
                  </w14:solidFill>
                </w14:textFill>
              </w:rPr>
              <w:t>k</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r>
              <w:rPr>
                <w:rFonts w:ascii="Times New Roman" w:hAnsi="Times New Roman" w:eastAsia="SimSun" w:cs="Times New Roman"/>
                <w:color w:val="000000" w:themeColor="text1"/>
                <w:sz w:val="28"/>
                <w:szCs w:val="28"/>
                <w:lang w:val="en-US" w:eastAsia="zh-CN" w:bidi="ar"/>
                <w14:textFill>
                  <w14:solidFill>
                    <w14:schemeClr w14:val="tx1"/>
                  </w14:solidFill>
                </w14:textFill>
              </w:rPr>
              <w:t>NN</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Geohash</w:t>
            </w:r>
            <w:r>
              <w:rPr>
                <w:rFonts w:ascii="Times New Roman" w:hAnsi="Times New Roman" w:eastAsia="SimSun" w:cs="Times New Roman"/>
                <w:color w:val="000000" w:themeColor="text1"/>
                <w:sz w:val="28"/>
                <w:szCs w:val="28"/>
                <w:lang w:val="ru-RU" w:eastAsia="zh-CN" w:bidi="ar"/>
                <w14:textFill>
                  <w14:solidFill>
                    <w14:schemeClr w14:val="tx1"/>
                  </w14:solidFill>
                </w14:textFill>
              </w:rPr>
              <w:t>), проверку выполнимости (задача о рюкзаке) и ранжирование кандидатов.</w:t>
            </w:r>
          </w:p>
        </w:tc>
      </w:tr>
      <w:tr w14:paraId="308B4338">
        <w:tblPrEx>
          <w:tblCellMar>
            <w:top w:w="0" w:type="dxa"/>
            <w:left w:w="108" w:type="dxa"/>
            <w:bottom w:w="0" w:type="dxa"/>
            <w:right w:w="108" w:type="dxa"/>
          </w:tblCellMar>
        </w:tblPrEx>
        <w:trPr>
          <w:trHeight w:val="843"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573A7A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Route</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F3B59E">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Отвечает за оптимизацию маршрута доставки. Решает задачу маршрутизации (</w:t>
            </w:r>
            <w:r>
              <w:rPr>
                <w:rFonts w:ascii="Times New Roman" w:hAnsi="Times New Roman" w:eastAsia="SimSun" w:cs="Times New Roman"/>
                <w:color w:val="000000" w:themeColor="text1"/>
                <w:sz w:val="28"/>
                <w:szCs w:val="28"/>
                <w:lang w:val="en-US" w:eastAsia="zh-CN" w:bidi="ar"/>
                <w14:textFill>
                  <w14:solidFill>
                    <w14:schemeClr w14:val="tx1"/>
                  </w14:solidFill>
                </w14:textFill>
              </w:rPr>
              <w:t>VRP</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и расчета </w:t>
            </w:r>
            <w:r>
              <w:rPr>
                <w:rFonts w:ascii="Times New Roman" w:hAnsi="Times New Roman" w:eastAsia="SimSun" w:cs="Times New Roman"/>
                <w:color w:val="000000" w:themeColor="text1"/>
                <w:sz w:val="28"/>
                <w:szCs w:val="28"/>
                <w:lang w:val="en-US" w:eastAsia="zh-CN" w:bidi="ar"/>
                <w14:textFill>
                  <w14:solidFill>
                    <w14:schemeClr w14:val="tx1"/>
                  </w14:solidFill>
                </w14:textFill>
              </w:rPr>
              <w:t>ETA</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22A34F35">
        <w:tblPrEx>
          <w:tblCellMar>
            <w:top w:w="0" w:type="dxa"/>
            <w:left w:w="108" w:type="dxa"/>
            <w:bottom w:w="0" w:type="dxa"/>
            <w:right w:w="108" w:type="dxa"/>
          </w:tblCellMar>
        </w:tblPrEx>
        <w:trPr>
          <w:trHeight w:val="1184" w:hRule="atLeast"/>
        </w:trPr>
        <w:tc>
          <w:tcPr>
            <w:tcW w:w="232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99E867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LoadingPlan</w:t>
            </w:r>
          </w:p>
        </w:tc>
        <w:tc>
          <w:tcPr>
            <w:tcW w:w="6991"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19A971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Генерирует схему размещения груза в транспортном средстве. Решает задачу трехмерной упаковки (3</w:t>
            </w:r>
            <w:r>
              <w:rPr>
                <w:rFonts w:ascii="Times New Roman" w:hAnsi="Times New Roman" w:eastAsia="SimSun" w:cs="Times New Roman"/>
                <w:color w:val="000000" w:themeColor="text1"/>
                <w:sz w:val="28"/>
                <w:szCs w:val="28"/>
                <w:lang w:val="en-US" w:eastAsia="zh-CN" w:bidi="ar"/>
                <w14:textFill>
                  <w14:solidFill>
                    <w14:schemeClr w14:val="tx1"/>
                  </w14:solidFill>
                </w14:textFill>
              </w:rPr>
              <w:t>D</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Bin</w:t>
            </w: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 </w:t>
            </w:r>
            <w:r>
              <w:rPr>
                <w:rFonts w:ascii="Times New Roman" w:hAnsi="Times New Roman" w:eastAsia="SimSun" w:cs="Times New Roman"/>
                <w:color w:val="000000" w:themeColor="text1"/>
                <w:sz w:val="28"/>
                <w:szCs w:val="28"/>
                <w:lang w:val="en-US" w:eastAsia="zh-CN" w:bidi="ar"/>
                <w14:textFill>
                  <w14:solidFill>
                    <w14:schemeClr w14:val="tx1"/>
                  </w14:solidFill>
                </w14:textFill>
              </w:rPr>
              <w:t>Packing</w:t>
            </w:r>
            <w:r>
              <w:rPr>
                <w:rFonts w:ascii="Times New Roman" w:hAnsi="Times New Roman" w:eastAsia="SimSun" w:cs="Times New Roman"/>
                <w:color w:val="000000" w:themeColor="text1"/>
                <w:sz w:val="28"/>
                <w:szCs w:val="28"/>
                <w:lang w:val="ru-RU" w:eastAsia="zh-CN" w:bidi="ar"/>
                <w14:textFill>
                  <w14:solidFill>
                    <w14:schemeClr w14:val="tx1"/>
                  </w14:solidFill>
                </w14:textFill>
              </w:rPr>
              <w:t>) и проверяет устойчивость загрузки.</w:t>
            </w:r>
          </w:p>
        </w:tc>
      </w:tr>
    </w:tbl>
    <w:p w14:paraId="22F46CD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en-US"/>
          <w14:textFill>
            <w14:solidFill>
              <w14:schemeClr w14:val="tx1"/>
            </w14:solidFill>
          </w14:textFill>
        </w:rPr>
      </w:pPr>
    </w:p>
    <w:p w14:paraId="6E2275C6">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Таблица 3.5 – Классы поддержки</w:t>
      </w:r>
    </w:p>
    <w:tbl>
      <w:tblPr>
        <w:tblStyle w:val="8"/>
        <w:tblW w:w="9179" w:type="dxa"/>
        <w:tblInd w:w="96" w:type="dxa"/>
        <w:tblLayout w:type="autofit"/>
        <w:tblCellMar>
          <w:top w:w="0" w:type="dxa"/>
          <w:left w:w="108" w:type="dxa"/>
          <w:bottom w:w="0" w:type="dxa"/>
          <w:right w:w="108" w:type="dxa"/>
        </w:tblCellMar>
      </w:tblPr>
      <w:tblGrid>
        <w:gridCol w:w="2045"/>
        <w:gridCol w:w="7134"/>
      </w:tblGrid>
      <w:tr w14:paraId="2E4A7996">
        <w:tblPrEx>
          <w:tblCellMar>
            <w:top w:w="0" w:type="dxa"/>
            <w:left w:w="108" w:type="dxa"/>
            <w:bottom w:w="0" w:type="dxa"/>
            <w:right w:w="108" w:type="dxa"/>
          </w:tblCellMar>
        </w:tblPrEx>
        <w:trPr>
          <w:trHeight w:val="512" w:hRule="atLeast"/>
        </w:trPr>
        <w:tc>
          <w:tcPr>
            <w:tcW w:w="2045"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B0D2A3F">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Класс</w:t>
            </w:r>
          </w:p>
        </w:tc>
        <w:tc>
          <w:tcPr>
            <w:tcW w:w="7134"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031A981E">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Комментарий</w:t>
            </w:r>
          </w:p>
        </w:tc>
      </w:tr>
      <w:tr w14:paraId="2ED26103">
        <w:tblPrEx>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A273C4B">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Payment</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E41010E">
            <w:pPr>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Обрабатывает финансовые транзакции между клиентами, водителями и платформой.</w:t>
            </w:r>
          </w:p>
        </w:tc>
      </w:tr>
      <w:tr w14:paraId="7B086175">
        <w:tblPrEx>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E06B48">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Tracking</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809607">
            <w:pPr>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 xml:space="preserve">Обеспечивает отслеживание местоположения в реальном времени через </w:t>
            </w:r>
            <w:r>
              <w:rPr>
                <w:rFonts w:ascii="Times New Roman" w:hAnsi="Times New Roman" w:eastAsia="SimSun" w:cs="Times New Roman"/>
                <w:color w:val="000000" w:themeColor="text1"/>
                <w:sz w:val="28"/>
                <w:szCs w:val="28"/>
                <w:lang w:val="en-US" w:eastAsia="zh-CN" w:bidi="ar"/>
                <w14:textFill>
                  <w14:solidFill>
                    <w14:schemeClr w14:val="tx1"/>
                  </w14:solidFill>
                </w14:textFill>
              </w:rPr>
              <w:t>WebSocket</w:t>
            </w:r>
            <w:r>
              <w:rPr>
                <w:rFonts w:ascii="Times New Roman" w:hAnsi="Times New Roman" w:eastAsia="SimSun" w:cs="Times New Roman"/>
                <w:color w:val="000000" w:themeColor="text1"/>
                <w:sz w:val="28"/>
                <w:szCs w:val="28"/>
                <w:lang w:val="ru-RU" w:eastAsia="zh-CN" w:bidi="ar"/>
                <w14:textFill>
                  <w14:solidFill>
                    <w14:schemeClr w14:val="tx1"/>
                  </w14:solidFill>
                </w14:textFill>
              </w:rPr>
              <w:t>.</w:t>
            </w:r>
          </w:p>
        </w:tc>
      </w:tr>
      <w:tr w14:paraId="1FEC697B">
        <w:tblPrEx>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B8FBA52">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Notification</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3EB9629">
            <w:pPr>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Управляет отправкой уведомлений пользователям о событиях в системе.</w:t>
            </w:r>
          </w:p>
        </w:tc>
      </w:tr>
      <w:tr w14:paraId="0696072A">
        <w:tblPrEx>
          <w:tblCellMar>
            <w:top w:w="0" w:type="dxa"/>
            <w:left w:w="108" w:type="dxa"/>
            <w:bottom w:w="0" w:type="dxa"/>
            <w:right w:w="108" w:type="dxa"/>
          </w:tblCellMar>
        </w:tblPrEx>
        <w:trPr>
          <w:trHeight w:val="90" w:hRule="atLeast"/>
        </w:trPr>
        <w:tc>
          <w:tcPr>
            <w:tcW w:w="2045"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B974B35">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PriceModel</w:t>
            </w:r>
          </w:p>
        </w:tc>
        <w:tc>
          <w:tcPr>
            <w:tcW w:w="71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2CFA96">
            <w:pPr>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Реализует динамическую тарифную модель на основе расстояния, веса, объема и текущего спроса.</w:t>
            </w:r>
          </w:p>
        </w:tc>
      </w:tr>
    </w:tbl>
    <w:p w14:paraId="449D925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ascii="Times New Roman" w:hAnsi="Times New Roman" w:cs="Times New Roman"/>
          <w:color w:val="000000" w:themeColor="text1"/>
          <w:sz w:val="28"/>
          <w:szCs w:val="28"/>
          <w:lang w:val="ru-RU"/>
          <w14:textFill>
            <w14:solidFill>
              <w14:schemeClr w14:val="tx1"/>
            </w14:solidFill>
          </w14:textFill>
        </w:rPr>
      </w:pPr>
    </w:p>
    <w:p w14:paraId="6C045418">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b w:val="0"/>
          <w:bCs w:val="0"/>
          <w:color w:val="000000" w:themeColor="text1"/>
          <w:sz w:val="28"/>
          <w:szCs w:val="28"/>
          <w:lang w:val="ru-RU"/>
          <w14:textFill>
            <w14:solidFill>
              <w14:schemeClr w14:val="tx1"/>
            </w14:solidFill>
          </w14:textFill>
        </w:rPr>
      </w:pPr>
      <w:bookmarkStart w:id="73" w:name="_Toc8537"/>
      <w:r>
        <w:rPr>
          <w:rFonts w:hint="default" w:ascii="Times New Roman" w:hAnsi="Times New Roman"/>
          <w:color w:val="000000" w:themeColor="text1"/>
          <w:sz w:val="28"/>
          <w:szCs w:val="28"/>
          <w:lang w:val="ru-RU"/>
          <w14:textFill>
            <w14:solidFill>
              <w14:schemeClr w14:val="tx1"/>
            </w14:solidFill>
          </w14:textFill>
        </w:rPr>
        <w:t>3.4.2 Сигнатуры методов с типами возвращаемых данных</w:t>
      </w:r>
      <w:bookmarkEnd w:id="73"/>
    </w:p>
    <w:p w14:paraId="51442864">
      <w:pPr>
        <w:spacing w:after="0" w:line="360" w:lineRule="auto"/>
        <w:ind w:firstLine="709" w:firstLineChars="0"/>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Ключевые методы классов с их сигнатурами и типами возвращаемых данных приведены в</w:t>
      </w:r>
      <w:r>
        <w:rPr>
          <w:rFonts w:hint="default" w:ascii="Times New Roman" w:hAnsi="Times New Roman" w:cs="Times New Roman"/>
          <w:color w:val="000000" w:themeColor="text1"/>
          <w:sz w:val="28"/>
          <w:szCs w:val="28"/>
          <w:lang w:val="en-US"/>
          <w14:textFill>
            <w14:solidFill>
              <w14:schemeClr w14:val="tx1"/>
            </w14:solidFill>
          </w14:textFill>
        </w:rPr>
        <w:t xml:space="preserve"> таблице 3.6.</w:t>
      </w:r>
    </w:p>
    <w:p w14:paraId="7D1B0EE8">
      <w:pPr>
        <w:spacing w:after="0" w:line="360" w:lineRule="auto"/>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Таблица 3.6 – Ключевые методы классов</w:t>
      </w:r>
    </w:p>
    <w:tbl>
      <w:tblPr>
        <w:tblStyle w:val="8"/>
        <w:tblW w:w="9337" w:type="dxa"/>
        <w:tblInd w:w="96" w:type="dxa"/>
        <w:tblLayout w:type="fixed"/>
        <w:tblCellMar>
          <w:top w:w="0" w:type="dxa"/>
          <w:left w:w="108" w:type="dxa"/>
          <w:bottom w:w="0" w:type="dxa"/>
          <w:right w:w="108" w:type="dxa"/>
        </w:tblCellMar>
      </w:tblPr>
      <w:tblGrid>
        <w:gridCol w:w="2077"/>
        <w:gridCol w:w="27"/>
        <w:gridCol w:w="3155"/>
        <w:gridCol w:w="68"/>
        <w:gridCol w:w="1522"/>
        <w:gridCol w:w="89"/>
        <w:gridCol w:w="2279"/>
        <w:gridCol w:w="120"/>
      </w:tblGrid>
      <w:tr w14:paraId="4DB47C43">
        <w:tblPrEx>
          <w:tblCellMar>
            <w:top w:w="0" w:type="dxa"/>
            <w:left w:w="108" w:type="dxa"/>
            <w:bottom w:w="0" w:type="dxa"/>
            <w:right w:w="108" w:type="dxa"/>
          </w:tblCellMar>
        </w:tblPrEx>
        <w:trPr>
          <w:gridAfter w:val="1"/>
          <w:wAfter w:w="120" w:type="dxa"/>
          <w:trHeight w:val="886" w:hRule="atLeast"/>
        </w:trPr>
        <w:tc>
          <w:tcPr>
            <w:tcW w:w="2077"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1217D39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Класс</w:t>
            </w:r>
          </w:p>
        </w:tc>
        <w:tc>
          <w:tcPr>
            <w:tcW w:w="3182" w:type="dxa"/>
            <w:gridSpan w:val="2"/>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371D24B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Метод</w:t>
            </w:r>
          </w:p>
        </w:tc>
        <w:tc>
          <w:tcPr>
            <w:tcW w:w="1590" w:type="dxa"/>
            <w:gridSpan w:val="2"/>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415762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Тип возврата</w:t>
            </w:r>
          </w:p>
        </w:tc>
        <w:tc>
          <w:tcPr>
            <w:tcW w:w="2368" w:type="dxa"/>
            <w:gridSpan w:val="2"/>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662F74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Описание</w:t>
            </w:r>
          </w:p>
        </w:tc>
      </w:tr>
      <w:tr w14:paraId="0E382790">
        <w:tblPrEx>
          <w:tblCellMar>
            <w:top w:w="0" w:type="dxa"/>
            <w:left w:w="108" w:type="dxa"/>
            <w:bottom w:w="0" w:type="dxa"/>
            <w:right w:w="108" w:type="dxa"/>
          </w:tblCellMar>
        </w:tblPrEx>
        <w:trPr>
          <w:gridAfter w:val="1"/>
          <w:wAfter w:w="120" w:type="dxa"/>
          <w:trHeight w:val="1240"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00FF5B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User</w:t>
            </w:r>
          </w:p>
        </w:tc>
        <w:tc>
          <w:tcPr>
            <w:tcW w:w="318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F529CD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register(data: UserDTO)</w:t>
            </w:r>
          </w:p>
        </w:tc>
        <w:tc>
          <w:tcPr>
            <w:tcW w:w="159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F56B2E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bool</w:t>
            </w:r>
          </w:p>
        </w:tc>
        <w:tc>
          <w:tcPr>
            <w:tcW w:w="236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C1A0B8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Регистрирует нового пользователя</w:t>
            </w:r>
          </w:p>
        </w:tc>
      </w:tr>
      <w:tr w14:paraId="6325DDD6">
        <w:tblPrEx>
          <w:tblCellMar>
            <w:top w:w="0" w:type="dxa"/>
            <w:left w:w="108" w:type="dxa"/>
            <w:bottom w:w="0" w:type="dxa"/>
            <w:right w:w="108" w:type="dxa"/>
          </w:tblCellMar>
        </w:tblPrEx>
        <w:trPr>
          <w:gridAfter w:val="1"/>
          <w:wAfter w:w="120" w:type="dxa"/>
          <w:trHeight w:val="1240"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526EB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User</w:t>
            </w:r>
          </w:p>
        </w:tc>
        <w:tc>
          <w:tcPr>
            <w:tcW w:w="318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46F480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login(credentials: LoginDTO)</w:t>
            </w:r>
          </w:p>
        </w:tc>
        <w:tc>
          <w:tcPr>
            <w:tcW w:w="159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C2B7960">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Token</w:t>
            </w:r>
          </w:p>
        </w:tc>
        <w:tc>
          <w:tcPr>
            <w:tcW w:w="236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ADC5E99">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Аутентифицирует пользователя и возвращает токен</w:t>
            </w:r>
          </w:p>
        </w:tc>
      </w:tr>
      <w:tr w14:paraId="7A25B585">
        <w:tblPrEx>
          <w:tblCellMar>
            <w:top w:w="0" w:type="dxa"/>
            <w:left w:w="108" w:type="dxa"/>
            <w:bottom w:w="0" w:type="dxa"/>
            <w:right w:w="108" w:type="dxa"/>
          </w:tblCellMar>
        </w:tblPrEx>
        <w:trPr>
          <w:gridAfter w:val="1"/>
          <w:wAfter w:w="120" w:type="dxa"/>
          <w:trHeight w:val="886"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EBC34C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Client</w:t>
            </w:r>
          </w:p>
        </w:tc>
        <w:tc>
          <w:tcPr>
            <w:tcW w:w="318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542A96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createOrder(orderData: OrderDTO)</w:t>
            </w:r>
          </w:p>
        </w:tc>
        <w:tc>
          <w:tcPr>
            <w:tcW w:w="159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96A148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w:t>
            </w:r>
          </w:p>
        </w:tc>
        <w:tc>
          <w:tcPr>
            <w:tcW w:w="236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5A29B1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Создает новый заказ</w:t>
            </w:r>
          </w:p>
        </w:tc>
      </w:tr>
      <w:tr w14:paraId="2C4A4956">
        <w:tblPrEx>
          <w:tblCellMar>
            <w:top w:w="0" w:type="dxa"/>
            <w:left w:w="108" w:type="dxa"/>
            <w:bottom w:w="0" w:type="dxa"/>
            <w:right w:w="108" w:type="dxa"/>
          </w:tblCellMar>
        </w:tblPrEx>
        <w:trPr>
          <w:gridAfter w:val="1"/>
          <w:wAfter w:w="120" w:type="dxa"/>
          <w:trHeight w:val="1593"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3B1B79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Client</w:t>
            </w:r>
          </w:p>
        </w:tc>
        <w:tc>
          <w:tcPr>
            <w:tcW w:w="318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3DDC51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trackOrder(orderId: int)</w:t>
            </w:r>
          </w:p>
        </w:tc>
        <w:tc>
          <w:tcPr>
            <w:tcW w:w="159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DDF195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TrackingInfo</w:t>
            </w:r>
          </w:p>
        </w:tc>
        <w:tc>
          <w:tcPr>
            <w:tcW w:w="236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2DCD0F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Возвращает текущее местоположение заказа</w:t>
            </w:r>
          </w:p>
        </w:tc>
      </w:tr>
      <w:tr w14:paraId="50A629C3">
        <w:tblPrEx>
          <w:tblCellMar>
            <w:top w:w="0" w:type="dxa"/>
            <w:left w:w="108" w:type="dxa"/>
            <w:bottom w:w="0" w:type="dxa"/>
            <w:right w:w="108" w:type="dxa"/>
          </w:tblCellMar>
        </w:tblPrEx>
        <w:trPr>
          <w:gridAfter w:val="1"/>
          <w:wAfter w:w="120" w:type="dxa"/>
          <w:trHeight w:val="1240"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8EC306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w:t>
            </w:r>
          </w:p>
        </w:tc>
        <w:tc>
          <w:tcPr>
            <w:tcW w:w="318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8098FD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updateLocation(lat: float, lng: float)</w:t>
            </w:r>
          </w:p>
        </w:tc>
        <w:tc>
          <w:tcPr>
            <w:tcW w:w="159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1DF522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bool</w:t>
            </w:r>
          </w:p>
        </w:tc>
        <w:tc>
          <w:tcPr>
            <w:tcW w:w="236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F5FFE2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Обновляет геопозицию водителя</w:t>
            </w:r>
          </w:p>
        </w:tc>
      </w:tr>
      <w:tr w14:paraId="389FD704">
        <w:tblPrEx>
          <w:tblCellMar>
            <w:top w:w="0" w:type="dxa"/>
            <w:left w:w="108" w:type="dxa"/>
            <w:bottom w:w="0" w:type="dxa"/>
            <w:right w:w="108" w:type="dxa"/>
          </w:tblCellMar>
        </w:tblPrEx>
        <w:trPr>
          <w:gridAfter w:val="1"/>
          <w:wAfter w:w="120" w:type="dxa"/>
          <w:trHeight w:val="1245" w:hRule="atLeast"/>
        </w:trPr>
        <w:tc>
          <w:tcPr>
            <w:tcW w:w="207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19CF78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w:t>
            </w:r>
          </w:p>
        </w:tc>
        <w:tc>
          <w:tcPr>
            <w:tcW w:w="3182"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DD0E02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acceptOrder(orderId: int)</w:t>
            </w:r>
          </w:p>
        </w:tc>
        <w:tc>
          <w:tcPr>
            <w:tcW w:w="1590"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133A6B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bool</w:t>
            </w:r>
          </w:p>
        </w:tc>
        <w:tc>
          <w:tcPr>
            <w:tcW w:w="2368"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58F619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Принимает предложенный заказ</w:t>
            </w:r>
          </w:p>
        </w:tc>
      </w:tr>
      <w:tr w14:paraId="5814FBAF">
        <w:tblPrEx>
          <w:tblCellMar>
            <w:top w:w="0" w:type="dxa"/>
            <w:left w:w="108" w:type="dxa"/>
            <w:bottom w:w="0" w:type="dxa"/>
            <w:right w:w="108" w:type="dxa"/>
          </w:tblCellMar>
        </w:tblPrEx>
        <w:trPr>
          <w:trHeight w:val="633" w:hRule="atLeast"/>
        </w:trPr>
        <w:tc>
          <w:tcPr>
            <w:tcW w:w="21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708834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Vehicle</w:t>
            </w:r>
          </w:p>
        </w:tc>
        <w:tc>
          <w:tcPr>
            <w:tcW w:w="322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CA117E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isAvailableForOrder(weight: float, volume: float)</w:t>
            </w:r>
          </w:p>
        </w:tc>
        <w:tc>
          <w:tcPr>
            <w:tcW w:w="161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B1FD6D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bool</w:t>
            </w:r>
          </w:p>
        </w:tc>
        <w:tc>
          <w:tcPr>
            <w:tcW w:w="239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F818D41">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Проверяет, подходит ли ТС для заказа</w:t>
            </w:r>
          </w:p>
        </w:tc>
      </w:tr>
      <w:tr w14:paraId="030AED6B">
        <w:tblPrEx>
          <w:tblCellMar>
            <w:top w:w="0" w:type="dxa"/>
            <w:left w:w="108" w:type="dxa"/>
            <w:bottom w:w="0" w:type="dxa"/>
            <w:right w:w="108" w:type="dxa"/>
          </w:tblCellMar>
        </w:tblPrEx>
        <w:trPr>
          <w:trHeight w:val="885" w:hRule="atLeast"/>
        </w:trPr>
        <w:tc>
          <w:tcPr>
            <w:tcW w:w="21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808593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w:t>
            </w:r>
          </w:p>
        </w:tc>
        <w:tc>
          <w:tcPr>
            <w:tcW w:w="322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35286D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validate()</w:t>
            </w:r>
          </w:p>
        </w:tc>
        <w:tc>
          <w:tcPr>
            <w:tcW w:w="161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00CB2D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bool</w:t>
            </w:r>
          </w:p>
        </w:tc>
        <w:tc>
          <w:tcPr>
            <w:tcW w:w="239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2369551">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Проверяет корректность данных заказа</w:t>
            </w:r>
          </w:p>
        </w:tc>
      </w:tr>
      <w:tr w14:paraId="658A17CA">
        <w:tblPrEx>
          <w:tblCellMar>
            <w:top w:w="0" w:type="dxa"/>
            <w:left w:w="108" w:type="dxa"/>
            <w:bottom w:w="0" w:type="dxa"/>
            <w:right w:w="108" w:type="dxa"/>
          </w:tblCellMar>
        </w:tblPrEx>
        <w:trPr>
          <w:trHeight w:val="885" w:hRule="atLeast"/>
        </w:trPr>
        <w:tc>
          <w:tcPr>
            <w:tcW w:w="21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542CA5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Order</w:t>
            </w:r>
          </w:p>
        </w:tc>
        <w:tc>
          <w:tcPr>
            <w:tcW w:w="322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E59B3FB">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calculatePrice()</w:t>
            </w:r>
          </w:p>
        </w:tc>
        <w:tc>
          <w:tcPr>
            <w:tcW w:w="161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25AA84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float</w:t>
            </w:r>
          </w:p>
        </w:tc>
        <w:tc>
          <w:tcPr>
            <w:tcW w:w="239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AF6B4F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Вычисляет стоимость доставки</w:t>
            </w:r>
          </w:p>
        </w:tc>
      </w:tr>
      <w:tr w14:paraId="44AC9934">
        <w:tblPrEx>
          <w:tblCellMar>
            <w:top w:w="0" w:type="dxa"/>
            <w:left w:w="108" w:type="dxa"/>
            <w:bottom w:w="0" w:type="dxa"/>
            <w:right w:w="108" w:type="dxa"/>
          </w:tblCellMar>
        </w:tblPrEx>
        <w:trPr>
          <w:trHeight w:val="633" w:hRule="atLeast"/>
        </w:trPr>
        <w:tc>
          <w:tcPr>
            <w:tcW w:w="21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DBF7E1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MatchingEngine</w:t>
            </w:r>
          </w:p>
        </w:tc>
        <w:tc>
          <w:tcPr>
            <w:tcW w:w="322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65627A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findNearbyDrivers(orderId: int, radius: float)</w:t>
            </w:r>
          </w:p>
        </w:tc>
        <w:tc>
          <w:tcPr>
            <w:tcW w:w="161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23C1B18">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List&lt;Driver&gt;</w:t>
            </w:r>
          </w:p>
        </w:tc>
        <w:tc>
          <w:tcPr>
            <w:tcW w:w="239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6E830F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Ищет водителей в радиусе</w:t>
            </w:r>
          </w:p>
        </w:tc>
      </w:tr>
      <w:tr w14:paraId="46CA7451">
        <w:tblPrEx>
          <w:tblCellMar>
            <w:top w:w="0" w:type="dxa"/>
            <w:left w:w="108" w:type="dxa"/>
            <w:bottom w:w="0" w:type="dxa"/>
            <w:right w:w="108" w:type="dxa"/>
          </w:tblCellMar>
        </w:tblPrEx>
        <w:trPr>
          <w:trHeight w:val="885" w:hRule="atLeast"/>
        </w:trPr>
        <w:tc>
          <w:tcPr>
            <w:tcW w:w="21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C7E2F64">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MatchingEngine</w:t>
            </w:r>
          </w:p>
        </w:tc>
        <w:tc>
          <w:tcPr>
            <w:tcW w:w="322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FECDE7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knapsackOptimize(order: Order, drivers: List&lt;Driver&gt;)</w:t>
            </w:r>
          </w:p>
        </w:tc>
        <w:tc>
          <w:tcPr>
            <w:tcW w:w="161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D1EDAC9">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Driver</w:t>
            </w:r>
          </w:p>
        </w:tc>
        <w:tc>
          <w:tcPr>
            <w:tcW w:w="239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3BC3858">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Решает задачу о рюкзаке для выбора водителя</w:t>
            </w:r>
          </w:p>
        </w:tc>
      </w:tr>
      <w:tr w14:paraId="6AE91388">
        <w:tblPrEx>
          <w:tblCellMar>
            <w:top w:w="0" w:type="dxa"/>
            <w:left w:w="108" w:type="dxa"/>
            <w:bottom w:w="0" w:type="dxa"/>
            <w:right w:w="108" w:type="dxa"/>
          </w:tblCellMar>
        </w:tblPrEx>
        <w:trPr>
          <w:trHeight w:val="885" w:hRule="atLeast"/>
        </w:trPr>
        <w:tc>
          <w:tcPr>
            <w:tcW w:w="21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FDD13E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Route</w:t>
            </w:r>
          </w:p>
        </w:tc>
        <w:tc>
          <w:tcPr>
            <w:tcW w:w="322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F52566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optimize(waypoints: List&lt;Point&gt;)</w:t>
            </w:r>
          </w:p>
        </w:tc>
        <w:tc>
          <w:tcPr>
            <w:tcW w:w="161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4C93EBA">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Route</w:t>
            </w:r>
          </w:p>
        </w:tc>
        <w:tc>
          <w:tcPr>
            <w:tcW w:w="239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7783DD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Строит оптимальный маршрут</w:t>
            </w:r>
          </w:p>
        </w:tc>
      </w:tr>
      <w:tr w14:paraId="5EEFC641">
        <w:tblPrEx>
          <w:tblCellMar>
            <w:top w:w="0" w:type="dxa"/>
            <w:left w:w="108" w:type="dxa"/>
            <w:bottom w:w="0" w:type="dxa"/>
            <w:right w:w="108" w:type="dxa"/>
          </w:tblCellMar>
        </w:tblPrEx>
        <w:trPr>
          <w:trHeight w:val="885" w:hRule="atLeast"/>
        </w:trPr>
        <w:tc>
          <w:tcPr>
            <w:tcW w:w="21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A9F2B9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LoadingPlan</w:t>
            </w:r>
          </w:p>
        </w:tc>
        <w:tc>
          <w:tcPr>
            <w:tcW w:w="322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758EC6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calculatePacking(items: List&lt;Item&gt;)</w:t>
            </w:r>
          </w:p>
        </w:tc>
        <w:tc>
          <w:tcPr>
            <w:tcW w:w="161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971A7A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bool</w:t>
            </w:r>
          </w:p>
        </w:tc>
        <w:tc>
          <w:tcPr>
            <w:tcW w:w="239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83A482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Рассчитывает схему размещения груза</w:t>
            </w:r>
          </w:p>
        </w:tc>
      </w:tr>
      <w:tr w14:paraId="0B6F4CDE">
        <w:tblPrEx>
          <w:tblCellMar>
            <w:top w:w="0" w:type="dxa"/>
            <w:left w:w="108" w:type="dxa"/>
            <w:bottom w:w="0" w:type="dxa"/>
            <w:right w:w="108" w:type="dxa"/>
          </w:tblCellMar>
        </w:tblPrEx>
        <w:trPr>
          <w:trHeight w:val="885" w:hRule="atLeast"/>
        </w:trPr>
        <w:tc>
          <w:tcPr>
            <w:tcW w:w="21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F9598A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LoadingPlan</w:t>
            </w:r>
          </w:p>
        </w:tc>
        <w:tc>
          <w:tcPr>
            <w:tcW w:w="322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190D63B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validateStability()</w:t>
            </w:r>
          </w:p>
        </w:tc>
        <w:tc>
          <w:tcPr>
            <w:tcW w:w="161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31B6DCF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bool</w:t>
            </w:r>
          </w:p>
        </w:tc>
        <w:tc>
          <w:tcPr>
            <w:tcW w:w="239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F47AAC6">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Проверяет устойчивость загрузки</w:t>
            </w:r>
          </w:p>
        </w:tc>
      </w:tr>
      <w:tr w14:paraId="3425D806">
        <w:tblPrEx>
          <w:tblCellMar>
            <w:top w:w="0" w:type="dxa"/>
            <w:left w:w="108" w:type="dxa"/>
            <w:bottom w:w="0" w:type="dxa"/>
            <w:right w:w="108" w:type="dxa"/>
          </w:tblCellMar>
        </w:tblPrEx>
        <w:trPr>
          <w:trHeight w:val="633" w:hRule="atLeast"/>
        </w:trPr>
        <w:tc>
          <w:tcPr>
            <w:tcW w:w="21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7E4997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Payment</w:t>
            </w:r>
          </w:p>
        </w:tc>
        <w:tc>
          <w:tcPr>
            <w:tcW w:w="322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7DF781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processPayment()</w:t>
            </w:r>
          </w:p>
        </w:tc>
        <w:tc>
          <w:tcPr>
            <w:tcW w:w="161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30FD83C">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PaymentResult</w:t>
            </w:r>
          </w:p>
        </w:tc>
        <w:tc>
          <w:tcPr>
            <w:tcW w:w="239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51E75E9F">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Проводит платеж</w:t>
            </w:r>
          </w:p>
        </w:tc>
      </w:tr>
      <w:tr w14:paraId="08036986">
        <w:tblPrEx>
          <w:tblCellMar>
            <w:top w:w="0" w:type="dxa"/>
            <w:left w:w="108" w:type="dxa"/>
            <w:bottom w:w="0" w:type="dxa"/>
            <w:right w:w="108" w:type="dxa"/>
          </w:tblCellMar>
        </w:tblPrEx>
        <w:trPr>
          <w:trHeight w:val="1137" w:hRule="atLeast"/>
        </w:trPr>
        <w:tc>
          <w:tcPr>
            <w:tcW w:w="21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ADD24F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Tracking</w:t>
            </w:r>
          </w:p>
        </w:tc>
        <w:tc>
          <w:tcPr>
            <w:tcW w:w="322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0E0CA57">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getLastLocation(orderId: int)</w:t>
            </w:r>
          </w:p>
        </w:tc>
        <w:tc>
          <w:tcPr>
            <w:tcW w:w="161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4ABF2992">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Tracking</w:t>
            </w:r>
          </w:p>
        </w:tc>
        <w:tc>
          <w:tcPr>
            <w:tcW w:w="239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22AAA833">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Возвращает последнюю известную позицию</w:t>
            </w:r>
          </w:p>
        </w:tc>
      </w:tr>
      <w:tr w14:paraId="2F68A2FF">
        <w:tblPrEx>
          <w:tblCellMar>
            <w:top w:w="0" w:type="dxa"/>
            <w:left w:w="108" w:type="dxa"/>
            <w:bottom w:w="0" w:type="dxa"/>
            <w:right w:w="108" w:type="dxa"/>
          </w:tblCellMar>
        </w:tblPrEx>
        <w:trPr>
          <w:trHeight w:val="1141" w:hRule="atLeast"/>
        </w:trPr>
        <w:tc>
          <w:tcPr>
            <w:tcW w:w="2104"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05F3E79D">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PriceModel</w:t>
            </w:r>
          </w:p>
        </w:tc>
        <w:tc>
          <w:tcPr>
            <w:tcW w:w="3223"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90932C5">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calculatePrice(distance: float, weight: float, volume: float, demand: float)</w:t>
            </w:r>
          </w:p>
        </w:tc>
        <w:tc>
          <w:tcPr>
            <w:tcW w:w="1611"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70EDAD5E">
            <w:pPr>
              <w:spacing w:line="240" w:lineRule="auto"/>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float</w:t>
            </w:r>
          </w:p>
        </w:tc>
        <w:tc>
          <w:tcPr>
            <w:tcW w:w="2399" w:type="dxa"/>
            <w:gridSpan w:val="2"/>
            <w:tcBorders>
              <w:top w:val="single" w:color="000000" w:sz="2" w:space="0"/>
              <w:left w:val="single" w:color="000000" w:sz="2" w:space="0"/>
              <w:bottom w:val="single" w:color="000000" w:sz="2" w:space="0"/>
              <w:right w:val="single" w:color="000000" w:sz="2" w:space="0"/>
            </w:tcBorders>
            <w:shd w:val="clear" w:color="auto" w:fill="auto"/>
            <w:vAlign w:val="center"/>
          </w:tcPr>
          <w:p w14:paraId="6920EE73">
            <w:pPr>
              <w:spacing w:line="240" w:lineRule="auto"/>
              <w:textAlignment w:val="center"/>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eastAsia="SimSun" w:cs="Times New Roman"/>
                <w:color w:val="000000" w:themeColor="text1"/>
                <w:sz w:val="28"/>
                <w:szCs w:val="28"/>
                <w:lang w:val="ru-RU" w:eastAsia="zh-CN" w:bidi="ar"/>
                <w14:textFill>
                  <w14:solidFill>
                    <w14:schemeClr w14:val="tx1"/>
                  </w14:solidFill>
                </w14:textFill>
              </w:rPr>
              <w:t>Рассчитывает стоимость по тарифной модели</w:t>
            </w:r>
          </w:p>
        </w:tc>
      </w:tr>
    </w:tbl>
    <w:p w14:paraId="5C41D5B8">
      <w:pPr>
        <w:spacing w:after="0" w:line="360" w:lineRule="auto"/>
        <w:jc w:val="both"/>
        <w:rPr>
          <w:rFonts w:ascii="Times New Roman" w:hAnsi="Times New Roman" w:cs="Times New Roman"/>
          <w:color w:val="000000" w:themeColor="text1"/>
          <w:sz w:val="28"/>
          <w:szCs w:val="28"/>
          <w:lang w:val="ru-RU"/>
          <w14:textFill>
            <w14:solidFill>
              <w14:schemeClr w14:val="tx1"/>
            </w14:solidFill>
          </w14:textFill>
        </w:rPr>
      </w:pPr>
    </w:p>
    <w:p w14:paraId="04E77A60">
      <w:pPr>
        <w:spacing w:after="0" w:line="360" w:lineRule="auto"/>
        <w:ind w:firstLine="709" w:firstLineChars="0"/>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Полная диаграмма классов UML для платформы DeliveryMatch представлена на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lang w:val="ru-RU"/>
          <w14:textFill>
            <w14:solidFill>
              <w14:schemeClr w14:val="tx1"/>
            </w14:solidFill>
          </w14:textFill>
        </w:rPr>
        <w:t>рисунке 3.15.</w:t>
      </w:r>
    </w:p>
    <w:p w14:paraId="64B0DFD0">
      <w:pPr>
        <w:spacing w:after="0" w:line="360" w:lineRule="auto"/>
        <w:jc w:val="center"/>
        <w:rPr>
          <w:rFonts w:ascii="Times New Roman" w:hAnsi="Times New Roman" w:cs="Times New Roman"/>
          <w:color w:val="000000" w:themeColor="text1"/>
          <w:sz w:val="28"/>
          <w:szCs w:val="28"/>
          <w:lang w:val="ru-RU"/>
          <w14:textFill>
            <w14:solidFill>
              <w14:schemeClr w14:val="tx1"/>
            </w14:solidFill>
          </w14:textFill>
        </w:rPr>
      </w:pPr>
      <w:r>
        <w:rPr>
          <w:color w:val="000000" w:themeColor="text1"/>
          <w14:textFill>
            <w14:solidFill>
              <w14:schemeClr w14:val="tx1"/>
            </w14:solidFill>
          </w14:textFill>
        </w:rPr>
        <w:drawing>
          <wp:inline distT="0" distB="0" distL="114300" distR="114300">
            <wp:extent cx="5905500" cy="8383270"/>
            <wp:effectExtent l="0" t="0" r="7620" b="13970"/>
            <wp:docPr id="2"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1" descr="IMG_256"/>
                    <pic:cNvPicPr>
                      <a:picLocks noChangeAspect="1"/>
                    </pic:cNvPicPr>
                  </pic:nvPicPr>
                  <pic:blipFill>
                    <a:blip r:embed="rId273"/>
                    <a:stretch>
                      <a:fillRect/>
                    </a:stretch>
                  </pic:blipFill>
                  <pic:spPr>
                    <a:xfrm>
                      <a:off x="0" y="0"/>
                      <a:ext cx="5905500" cy="8383270"/>
                    </a:xfrm>
                    <a:prstGeom prst="rect">
                      <a:avLst/>
                    </a:prstGeom>
                    <a:noFill/>
                    <a:ln w="9525">
                      <a:noFill/>
                    </a:ln>
                  </pic:spPr>
                </pic:pic>
              </a:graphicData>
            </a:graphic>
          </wp:inline>
        </w:drawing>
      </w:r>
      <w:r>
        <w:rPr>
          <w:rFonts w:ascii="Times New Roman" w:hAnsi="Times New Roman" w:cs="Times New Roman"/>
          <w:color w:val="000000" w:themeColor="text1"/>
          <w:sz w:val="28"/>
          <w:szCs w:val="28"/>
          <w:lang w:val="ru-RU"/>
          <w14:textFill>
            <w14:solidFill>
              <w14:schemeClr w14:val="tx1"/>
            </w14:solidFill>
          </w14:textFill>
        </w:rPr>
        <w:t xml:space="preserve">Рисунок 3.15 – Диаграмма классов </w:t>
      </w:r>
      <w:r>
        <w:rPr>
          <w:rFonts w:ascii="Times New Roman" w:hAnsi="Times New Roman" w:cs="Times New Roman"/>
          <w:color w:val="000000" w:themeColor="text1"/>
          <w:sz w:val="28"/>
          <w:szCs w:val="28"/>
          <w:lang w:val="en-US"/>
          <w14:textFill>
            <w14:solidFill>
              <w14:schemeClr w14:val="tx1"/>
            </w14:solidFill>
          </w14:textFill>
        </w:rPr>
        <w:t>UML</w:t>
      </w:r>
    </w:p>
    <w:p w14:paraId="708724F2">
      <w:p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Как показано на рисунке 3.15, диаграмма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ascii="Times New Roman" w:hAnsi="Times New Roman" w:cs="Times New Roman"/>
          <w:color w:val="000000" w:themeColor="text1"/>
          <w:sz w:val="28"/>
          <w:szCs w:val="28"/>
          <w:lang w:val="ru-RU"/>
          <w14:textFill>
            <w14:solidFill>
              <w14:schemeClr w14:val="tx1"/>
            </w14:solidFill>
          </w14:textFill>
        </w:rPr>
        <w:t>отображает основные сущности системы, их атрибуты, методы и взаимосвязи. Класс `</w:t>
      </w:r>
      <w:r>
        <w:rPr>
          <w:rFonts w:ascii="Times New Roman" w:hAnsi="Times New Roman" w:cs="Times New Roman"/>
          <w:color w:val="000000" w:themeColor="text1"/>
          <w:sz w:val="28"/>
          <w:szCs w:val="28"/>
          <w:lang w:val="en-US"/>
          <w14:textFill>
            <w14:solidFill>
              <w14:schemeClr w14:val="tx1"/>
            </w14:solidFill>
          </w14:textFill>
        </w:rPr>
        <w:t>User</w:t>
      </w:r>
      <w:r>
        <w:rPr>
          <w:rFonts w:ascii="Times New Roman" w:hAnsi="Times New Roman" w:cs="Times New Roman"/>
          <w:color w:val="000000" w:themeColor="text1"/>
          <w:sz w:val="28"/>
          <w:szCs w:val="28"/>
          <w:lang w:val="ru-RU"/>
          <w14:textFill>
            <w14:solidFill>
              <w14:schemeClr w14:val="tx1"/>
            </w14:solidFill>
          </w14:textFill>
        </w:rPr>
        <w:t>` является базовым для специализированных классов `</w:t>
      </w:r>
      <w:r>
        <w:rPr>
          <w:rFonts w:ascii="Times New Roman" w:hAnsi="Times New Roman" w:cs="Times New Roman"/>
          <w:color w:val="000000" w:themeColor="text1"/>
          <w:sz w:val="28"/>
          <w:szCs w:val="28"/>
          <w:lang w:val="en-US"/>
          <w14:textFill>
            <w14:solidFill>
              <w14:schemeClr w14:val="tx1"/>
            </w14:solidFill>
          </w14:textFill>
        </w:rPr>
        <w:t>Client</w:t>
      </w:r>
      <w:r>
        <w:rPr>
          <w:rFonts w:ascii="Times New Roman" w:hAnsi="Times New Roman" w:cs="Times New Roman"/>
          <w:color w:val="000000" w:themeColor="text1"/>
          <w:sz w:val="28"/>
          <w:szCs w:val="28"/>
          <w:lang w:val="ru-RU"/>
          <w14:textFill>
            <w14:solidFill>
              <w14:schemeClr w14:val="tx1"/>
            </w14:solidFill>
          </w14:textFill>
        </w:rPr>
        <w:t>` и `</w:t>
      </w:r>
      <w:r>
        <w:rPr>
          <w:rFonts w:ascii="Times New Roman" w:hAnsi="Times New Roman" w:cs="Times New Roman"/>
          <w:color w:val="000000" w:themeColor="text1"/>
          <w:sz w:val="28"/>
          <w:szCs w:val="28"/>
          <w:lang w:val="en-US"/>
          <w14:textFill>
            <w14:solidFill>
              <w14:schemeClr w14:val="tx1"/>
            </w14:solidFill>
          </w14:textFill>
        </w:rPr>
        <w:t>Driver</w:t>
      </w:r>
      <w:r>
        <w:rPr>
          <w:rFonts w:ascii="Times New Roman" w:hAnsi="Times New Roman" w:cs="Times New Roman"/>
          <w:color w:val="000000" w:themeColor="text1"/>
          <w:sz w:val="28"/>
          <w:szCs w:val="28"/>
          <w:lang w:val="ru-RU"/>
          <w14:textFill>
            <w14:solidFill>
              <w14:schemeClr w14:val="tx1"/>
            </w14:solidFill>
          </w14:textFill>
        </w:rPr>
        <w:t>`. Класс `</w:t>
      </w:r>
      <w:r>
        <w:rPr>
          <w:rFonts w:ascii="Times New Roman" w:hAnsi="Times New Roman" w:cs="Times New Roman"/>
          <w:color w:val="000000" w:themeColor="text1"/>
          <w:sz w:val="28"/>
          <w:szCs w:val="28"/>
          <w:lang w:val="en-US"/>
          <w14:textFill>
            <w14:solidFill>
              <w14:schemeClr w14:val="tx1"/>
            </w14:solidFill>
          </w14:textFill>
        </w:rPr>
        <w:t>Order</w:t>
      </w:r>
      <w:r>
        <w:rPr>
          <w:rFonts w:ascii="Times New Roman" w:hAnsi="Times New Roman" w:cs="Times New Roman"/>
          <w:color w:val="000000" w:themeColor="text1"/>
          <w:sz w:val="28"/>
          <w:szCs w:val="28"/>
          <w:lang w:val="ru-RU"/>
          <w14:textFill>
            <w14:solidFill>
              <w14:schemeClr w14:val="tx1"/>
            </w14:solidFill>
          </w14:textFill>
        </w:rPr>
        <w:t>` выступает центральным элементом, связывающим клиентов, водителей, транспортные средства и алгоритмические компоненты. Классы `</w:t>
      </w:r>
      <w:r>
        <w:rPr>
          <w:rFonts w:ascii="Times New Roman" w:hAnsi="Times New Roman" w:cs="Times New Roman"/>
          <w:color w:val="000000" w:themeColor="text1"/>
          <w:sz w:val="28"/>
          <w:szCs w:val="28"/>
          <w:lang w:val="en-US"/>
          <w14:textFill>
            <w14:solidFill>
              <w14:schemeClr w14:val="tx1"/>
            </w14:solidFill>
          </w14:textFill>
        </w:rPr>
        <w:t>MatchingEngine</w:t>
      </w:r>
      <w:r>
        <w:rPr>
          <w:rFonts w:ascii="Times New Roman" w:hAnsi="Times New Roman" w:cs="Times New Roman"/>
          <w:color w:val="000000" w:themeColor="text1"/>
          <w:sz w:val="28"/>
          <w:szCs w:val="28"/>
          <w:lang w:val="ru-RU"/>
          <w14:textFill>
            <w14:solidFill>
              <w14:schemeClr w14:val="tx1"/>
            </w14:solidFill>
          </w14:textFill>
        </w:rPr>
        <w:t>`, `</w:t>
      </w:r>
      <w:r>
        <w:rPr>
          <w:rFonts w:ascii="Times New Roman" w:hAnsi="Times New Roman" w:cs="Times New Roman"/>
          <w:color w:val="000000" w:themeColor="text1"/>
          <w:sz w:val="28"/>
          <w:szCs w:val="28"/>
          <w:lang w:val="en-US"/>
          <w14:textFill>
            <w14:solidFill>
              <w14:schemeClr w14:val="tx1"/>
            </w14:solidFill>
          </w14:textFill>
        </w:rPr>
        <w:t>Route</w:t>
      </w:r>
      <w:r>
        <w:rPr>
          <w:rFonts w:ascii="Times New Roman" w:hAnsi="Times New Roman" w:cs="Times New Roman"/>
          <w:color w:val="000000" w:themeColor="text1"/>
          <w:sz w:val="28"/>
          <w:szCs w:val="28"/>
          <w:lang w:val="ru-RU"/>
          <w14:textFill>
            <w14:solidFill>
              <w14:schemeClr w14:val="tx1"/>
            </w14:solidFill>
          </w14:textFill>
        </w:rPr>
        <w:t>` и `</w:t>
      </w:r>
      <w:r>
        <w:rPr>
          <w:rFonts w:ascii="Times New Roman" w:hAnsi="Times New Roman" w:cs="Times New Roman"/>
          <w:color w:val="000000" w:themeColor="text1"/>
          <w:sz w:val="28"/>
          <w:szCs w:val="28"/>
          <w:lang w:val="en-US"/>
          <w14:textFill>
            <w14:solidFill>
              <w14:schemeClr w14:val="tx1"/>
            </w14:solidFill>
          </w14:textFill>
        </w:rPr>
        <w:t>LoadingPlan</w:t>
      </w:r>
      <w:r>
        <w:rPr>
          <w:rFonts w:ascii="Times New Roman" w:hAnsi="Times New Roman" w:cs="Times New Roman"/>
          <w:color w:val="000000" w:themeColor="text1"/>
          <w:sz w:val="28"/>
          <w:szCs w:val="28"/>
          <w:lang w:val="ru-RU"/>
          <w14:textFill>
            <w14:solidFill>
              <w14:schemeClr w14:val="tx1"/>
            </w14:solidFill>
          </w14:textFill>
        </w:rPr>
        <w:t>` реализуют ключевые алгоритмы оптимизации, описанные в главе 2. Классы поддержки `</w:t>
      </w:r>
      <w:r>
        <w:rPr>
          <w:rFonts w:ascii="Times New Roman" w:hAnsi="Times New Roman" w:cs="Times New Roman"/>
          <w:color w:val="000000" w:themeColor="text1"/>
          <w:sz w:val="28"/>
          <w:szCs w:val="28"/>
          <w:lang w:val="en-US"/>
          <w14:textFill>
            <w14:solidFill>
              <w14:schemeClr w14:val="tx1"/>
            </w14:solidFill>
          </w14:textFill>
        </w:rPr>
        <w:t>Payment</w:t>
      </w:r>
      <w:r>
        <w:rPr>
          <w:rFonts w:ascii="Times New Roman" w:hAnsi="Times New Roman" w:cs="Times New Roman"/>
          <w:color w:val="000000" w:themeColor="text1"/>
          <w:sz w:val="28"/>
          <w:szCs w:val="28"/>
          <w:lang w:val="ru-RU"/>
          <w14:textFill>
            <w14:solidFill>
              <w14:schemeClr w14:val="tx1"/>
            </w14:solidFill>
          </w14:textFill>
        </w:rPr>
        <w:t>`, `</w:t>
      </w:r>
      <w:r>
        <w:rPr>
          <w:rFonts w:ascii="Times New Roman" w:hAnsi="Times New Roman" w:cs="Times New Roman"/>
          <w:color w:val="000000" w:themeColor="text1"/>
          <w:sz w:val="28"/>
          <w:szCs w:val="28"/>
          <w:lang w:val="en-US"/>
          <w14:textFill>
            <w14:solidFill>
              <w14:schemeClr w14:val="tx1"/>
            </w14:solidFill>
          </w14:textFill>
        </w:rPr>
        <w:t>Tracking</w:t>
      </w:r>
      <w:r>
        <w:rPr>
          <w:rFonts w:ascii="Times New Roman" w:hAnsi="Times New Roman" w:cs="Times New Roman"/>
          <w:color w:val="000000" w:themeColor="text1"/>
          <w:sz w:val="28"/>
          <w:szCs w:val="28"/>
          <w:lang w:val="ru-RU"/>
          <w14:textFill>
            <w14:solidFill>
              <w14:schemeClr w14:val="tx1"/>
            </w14:solidFill>
          </w14:textFill>
        </w:rPr>
        <w:t>`, `</w:t>
      </w:r>
      <w:r>
        <w:rPr>
          <w:rFonts w:ascii="Times New Roman" w:hAnsi="Times New Roman" w:cs="Times New Roman"/>
          <w:color w:val="000000" w:themeColor="text1"/>
          <w:sz w:val="28"/>
          <w:szCs w:val="28"/>
          <w:lang w:val="en-US"/>
          <w14:textFill>
            <w14:solidFill>
              <w14:schemeClr w14:val="tx1"/>
            </w14:solidFill>
          </w14:textFill>
        </w:rPr>
        <w:t>Notification</w:t>
      </w:r>
      <w:r>
        <w:rPr>
          <w:rFonts w:ascii="Times New Roman" w:hAnsi="Times New Roman" w:cs="Times New Roman"/>
          <w:color w:val="000000" w:themeColor="text1"/>
          <w:sz w:val="28"/>
          <w:szCs w:val="28"/>
          <w:lang w:val="ru-RU"/>
          <w14:textFill>
            <w14:solidFill>
              <w14:schemeClr w14:val="tx1"/>
            </w14:solidFill>
          </w14:textFill>
        </w:rPr>
        <w:t>` и `</w:t>
      </w:r>
      <w:r>
        <w:rPr>
          <w:rFonts w:ascii="Times New Roman" w:hAnsi="Times New Roman" w:cs="Times New Roman"/>
          <w:color w:val="000000" w:themeColor="text1"/>
          <w:sz w:val="28"/>
          <w:szCs w:val="28"/>
          <w:lang w:val="en-US"/>
          <w14:textFill>
            <w14:solidFill>
              <w14:schemeClr w14:val="tx1"/>
            </w14:solidFill>
          </w14:textFill>
        </w:rPr>
        <w:t>PriceModel</w:t>
      </w:r>
      <w:r>
        <w:rPr>
          <w:rFonts w:ascii="Times New Roman" w:hAnsi="Times New Roman" w:cs="Times New Roman"/>
          <w:color w:val="000000" w:themeColor="text1"/>
          <w:sz w:val="28"/>
          <w:szCs w:val="28"/>
          <w:lang w:val="ru-RU"/>
          <w14:textFill>
            <w14:solidFill>
              <w14:schemeClr w14:val="tx1"/>
            </w14:solidFill>
          </w14:textFill>
        </w:rPr>
        <w:t>` обеспечивают дополнительные функции, интегрированные в сервисы.</w:t>
      </w:r>
    </w:p>
    <w:p w14:paraId="0BA157D2">
      <w:pPr>
        <w:pStyle w:val="3"/>
        <w:spacing w:before="0" w:line="360" w:lineRule="auto"/>
        <w:jc w:val="center"/>
        <w:rPr>
          <w:rFonts w:ascii="Times New Roman" w:hAnsi="Times New Roman" w:cs="Times New Roman"/>
          <w:b/>
          <w:bCs/>
          <w:color w:val="000000" w:themeColor="text1"/>
          <w:sz w:val="28"/>
          <w:szCs w:val="28"/>
          <w:lang w:val="ru-RU"/>
          <w14:textFill>
            <w14:solidFill>
              <w14:schemeClr w14:val="tx1"/>
            </w14:solidFill>
          </w14:textFill>
        </w:rPr>
      </w:pPr>
      <w:bookmarkStart w:id="74" w:name="_Toc11212"/>
      <w:r>
        <w:rPr>
          <w:rFonts w:ascii="Times New Roman" w:hAnsi="Times New Roman" w:cs="Times New Roman"/>
          <w:b/>
          <w:bCs/>
          <w:color w:val="000000" w:themeColor="text1"/>
          <w:sz w:val="28"/>
          <w:szCs w:val="28"/>
          <w:lang w:val="ru-RU"/>
          <w14:textFill>
            <w14:solidFill>
              <w14:schemeClr w14:val="tx1"/>
            </w14:solidFill>
          </w14:textFill>
        </w:rPr>
        <w:t>3.5 Выводы по главе 3</w:t>
      </w:r>
      <w:bookmarkEnd w:id="74"/>
    </w:p>
    <w:p w14:paraId="331E86DB">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 ходе практической реализации были выполнены следующие задачи.</w:t>
      </w:r>
    </w:p>
    <w:p w14:paraId="6D873C37">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Во-первых, разработана микросервисная архитектура с использованием Docker для контейнеризации. Четыре микросервиса (User, Client, Driver, Order) изолированы, имеют собственные базы данных и независимо масштабируются.</w:t>
      </w:r>
    </w:p>
    <w:p w14:paraId="728DBE47">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Во-вторых, интегрированы алгоритмические функции в сервисы Driver и Order. Driver Service включает модули отслеживания местоположения, уведомлений и выплат. Order Service включает модули интеллектуального сопоставления (MatchingEngine), оптимизации маршрутов (Route), планирования загрузки (LoadingPlan) и обработки платежей (Payment).</w:t>
      </w:r>
    </w:p>
    <w:p w14:paraId="1C5D60C1">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В-третьих, реализованы клиентские интерфейсы на React и TypeScript для клиентов и водителей. Интерфейсы адаптивны и оптимизированы для мобильных устройств, обеспечивают создание одиночных и пакетных заказов, отслеживание в реальном времени, управление профилем и заработком.</w:t>
      </w:r>
    </w:p>
    <w:p w14:paraId="090779CD">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В-четвертых, созданы REST API с единой точкой входа через API Gateway. Реализована аутентификация на основе JWT, маршрутизация запросов к четырем микросервисам и агрегация ответов.</w:t>
      </w:r>
    </w:p>
    <w:p w14:paraId="4CBCBEE5">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В-пятых, разработана объектно-ориентированная модель системы в виде диаграмм классов UML, документирующих основные сущности, алгоритмическое ядро и классы поддержки. Представлены таблицы с описанием классов и сигнатур методов.</w:t>
      </w:r>
    </w:p>
    <w:p w14:paraId="3A26A9F8">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В-шестых, обеспечена интеграция базы данных PostgreSQL с расширением PostGIS для пространственных запросов. Созданы индексы для быстрого поиска водителей в радиусе.</w:t>
      </w:r>
    </w:p>
    <w:p w14:paraId="516142AB">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В-седьмых, реализована передача данных в реальном времени через WebSocket. Клиенты получают обновления местоположения водителей каждые 3 секунды, что обеспечивает актуальность данных отслеживания.</w:t>
      </w:r>
    </w:p>
    <w:p w14:paraId="2E7182CB">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В-восьмых, разработанная платформа готова к тестированию и последующему пилотному внедрению.</w:t>
      </w:r>
    </w:p>
    <w:p w14:paraId="0199BB7D">
      <w:pPr>
        <w:rPr>
          <w:rFonts w:ascii="Times New Roman" w:hAnsi="Times New Roman" w:cs="Times New Roman"/>
          <w:b/>
          <w:bCs/>
          <w:color w:val="000000" w:themeColor="text1"/>
          <w:sz w:val="28"/>
          <w:szCs w:val="28"/>
          <w:lang w:val="ru-RU"/>
          <w14:textFill>
            <w14:solidFill>
              <w14:schemeClr w14:val="tx1"/>
            </w14:solidFill>
          </w14:textFill>
        </w:rPr>
      </w:pPr>
      <w:r>
        <w:rPr>
          <w:rFonts w:ascii="Times New Roman" w:hAnsi="Times New Roman" w:cs="Times New Roman"/>
          <w:b/>
          <w:bCs/>
          <w:color w:val="000000" w:themeColor="text1"/>
          <w:sz w:val="28"/>
          <w:szCs w:val="28"/>
          <w:lang w:val="ru-RU"/>
          <w14:textFill>
            <w14:solidFill>
              <w14:schemeClr w14:val="tx1"/>
            </w14:solidFill>
          </w14:textFill>
        </w:rPr>
        <w:br w:type="page"/>
      </w:r>
    </w:p>
    <w:p w14:paraId="4BE502D3">
      <w:pPr>
        <w:pStyle w:val="2"/>
        <w:spacing w:before="0" w:line="360" w:lineRule="auto"/>
        <w:jc w:val="center"/>
        <w:rPr>
          <w:rFonts w:hint="default" w:ascii="Times New Roman" w:hAnsi="Times New Roman" w:cs="Times New Roman"/>
          <w:b/>
          <w:bCs/>
          <w:color w:val="000000" w:themeColor="text1"/>
          <w:sz w:val="28"/>
          <w:szCs w:val="28"/>
          <w:lang w:val="ru-RU"/>
          <w14:textFill>
            <w14:solidFill>
              <w14:schemeClr w14:val="tx1"/>
            </w14:solidFill>
          </w14:textFill>
        </w:rPr>
      </w:pPr>
      <w:bookmarkStart w:id="75" w:name="_Toc6012"/>
      <w:r>
        <w:rPr>
          <w:rFonts w:hint="default" w:ascii="Times New Roman" w:hAnsi="Times New Roman" w:cs="Times New Roman"/>
          <w:b/>
          <w:bCs/>
          <w:color w:val="000000" w:themeColor="text1"/>
          <w:sz w:val="28"/>
          <w:szCs w:val="28"/>
          <w:lang w:val="ru-RU" w:eastAsia="en-US"/>
          <w14:textFill>
            <w14:solidFill>
              <w14:schemeClr w14:val="tx1"/>
            </w14:solidFill>
          </w14:textFill>
        </w:rPr>
        <w:t>4 ТЕСТИРОВАНИЕ, ВНЕДРЕНИЕ И АНАЛИЗ РЕЗУЛЬТАТОВ</w:t>
      </w:r>
      <w:bookmarkEnd w:id="75"/>
    </w:p>
    <w:p w14:paraId="44B08742">
      <w:pPr>
        <w:pStyle w:val="3"/>
        <w:spacing w:before="0" w:line="360" w:lineRule="auto"/>
        <w:jc w:val="center"/>
        <w:rPr>
          <w:rFonts w:hint="default" w:ascii="Times New Roman" w:hAnsi="Times New Roman" w:cs="Times New Roman"/>
          <w:color w:val="000000" w:themeColor="text1"/>
          <w:sz w:val="28"/>
          <w:szCs w:val="28"/>
          <w14:textFill>
            <w14:solidFill>
              <w14:schemeClr w14:val="tx1"/>
            </w14:solidFill>
          </w14:textFill>
        </w:rPr>
      </w:pPr>
      <w:bookmarkStart w:id="76" w:name="_Toc28677"/>
      <w:r>
        <w:rPr>
          <w:rFonts w:hint="default" w:ascii="Times New Roman" w:hAnsi="Times New Roman" w:cs="Times New Roman"/>
          <w:b/>
          <w:bCs/>
          <w:color w:val="000000" w:themeColor="text1"/>
          <w:sz w:val="28"/>
          <w:szCs w:val="28"/>
          <w:lang w:val="en-US"/>
          <w14:textFill>
            <w14:solidFill>
              <w14:schemeClr w14:val="tx1"/>
            </w14:solidFill>
          </w14:textFill>
        </w:rPr>
        <w:t>4.1 Методика тестирования</w:t>
      </w:r>
      <w:bookmarkEnd w:id="76"/>
    </w:p>
    <w:p w14:paraId="29E55B1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Тестирование платформы DeliveryMatch проводилось на рабочей станции со следующими характеристиками: процессор Intel Core i3 (4 ядра), 8 ГБ оперативной памяти и операционная система Windows 11. Платформа была развёрнута с использованием Docker Desktop версии 4.25, Node.js версии 18 и MySQL версии 8.4.0.</w:t>
      </w:r>
    </w:p>
    <w:p w14:paraId="639F15E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Целью тестирования была проверка соответствия разработанной системы ключевым показателям эффективности, определённым в разделе 1.5.2. Эти целевые показатели включают точность сопоставления не менее 95%, время отклика системы не более 100 мс, коэффициент использования объёма не менее 85%, коэффициент консолидации заказов не менее 1.8 и индекс стабильности загрузки 100%.</w:t>
      </w:r>
    </w:p>
    <w:p w14:paraId="190900B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Тестирование было организовано по четырём категориям. Во-первых, проведено модульное тестирование алгоритмов сопоставления, упаковки и геопространственного поиска. Во-вторых, выполнено интеграционное тестирование REST API с использованием Postman. В-третьих, проведено нагрузочное тестирование путём симуляции одновременных запросов к API-шлюзу. В-четвёртых, выполнено приёмочное тестирование для полных пользовательских сценариев, включая создание заказа, принятие водителем и отслеживание в реальном времени.</w:t>
      </w:r>
    </w:p>
    <w:p w14:paraId="48A47B7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Тестовые данные поступили из двух источников. Реальный набор данных о водителях из сервиса Yango, изначально предназначенный для пассажирских перевозок, был адаптирован для целей грузоперевозок. Этот набор данных включал координаты водителей в трёх российских городах: Москва, Санкт-Петербург и Казань. Дополнительно было сгенерировано 100 синтетических тестовых заказов со случайными параметрами, включая вес от 10 кг до 500 кг, объём от 0.1 м³ до 3.0 м³, а также случайно выбранные адреса отправления и назначения в пределах трёх городов.</w:t>
      </w:r>
    </w:p>
    <w:p w14:paraId="1F6A96F8">
      <w:pPr>
        <w:pStyle w:val="3"/>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000000" w:themeColor="text1"/>
          <w:sz w:val="28"/>
          <w:szCs w:val="28"/>
          <w:lang w:val="en-US"/>
          <w14:textFill>
            <w14:solidFill>
              <w14:schemeClr w14:val="tx1"/>
            </w14:solidFill>
          </w14:textFill>
        </w:rPr>
      </w:pPr>
      <w:bookmarkStart w:id="77" w:name="_Toc7565"/>
      <w:r>
        <w:rPr>
          <w:rFonts w:hint="default" w:ascii="Times New Roman" w:hAnsi="Times New Roman" w:cs="Times New Roman"/>
          <w:b/>
          <w:bCs/>
          <w:color w:val="000000" w:themeColor="text1"/>
          <w:sz w:val="28"/>
          <w:szCs w:val="28"/>
          <w:lang w:val="en-US"/>
          <w14:textFill>
            <w14:solidFill>
              <w14:schemeClr w14:val="tx1"/>
            </w14:solidFill>
          </w14:textFill>
        </w:rPr>
        <w:t>4.2 Модульное и интеграционное тестирование алгоритмов</w:t>
      </w:r>
      <w:bookmarkEnd w:id="77"/>
    </w:p>
    <w:p w14:paraId="10A520F1">
      <w:pPr>
        <w:pStyle w:val="4"/>
        <w:pageBreakBefore w:val="0"/>
        <w:widowControl/>
        <w:kinsoku/>
        <w:wordWrap/>
        <w:overflowPunct/>
        <w:topLinePunct w:val="0"/>
        <w:autoSpaceDE/>
        <w:autoSpaceDN/>
        <w:bidi w:val="0"/>
        <w:adjustRightInd/>
        <w:snapToGrid/>
        <w:spacing w:beforeAutospacing="0" w:afterAutospacing="0" w:line="360" w:lineRule="auto"/>
        <w:jc w:val="center"/>
        <w:textAlignment w:val="auto"/>
        <w:rPr>
          <w:rFonts w:hint="default" w:ascii="Times New Roman" w:hAnsi="Times New Roman"/>
          <w:color w:val="000000" w:themeColor="text1"/>
          <w:sz w:val="28"/>
          <w:szCs w:val="28"/>
          <w:lang w:val="ru-RU"/>
          <w14:textFill>
            <w14:solidFill>
              <w14:schemeClr w14:val="tx1"/>
            </w14:solidFill>
          </w14:textFill>
        </w:rPr>
      </w:pPr>
      <w:bookmarkStart w:id="78" w:name="_Toc4541"/>
      <w:r>
        <w:rPr>
          <w:rFonts w:hint="default" w:ascii="Times New Roman" w:hAnsi="Times New Roman"/>
          <w:color w:val="000000" w:themeColor="text1"/>
          <w:sz w:val="28"/>
          <w:szCs w:val="28"/>
          <w:lang w:val="ru-RU"/>
          <w14:textFill>
            <w14:solidFill>
              <w14:schemeClr w14:val="tx1"/>
            </w14:solidFill>
          </w14:textFill>
        </w:rPr>
        <w:t>4.2.1 Тестирование алгоритма GreedyFeasibilityCheck</w:t>
      </w:r>
      <w:bookmarkEnd w:id="78"/>
    </w:p>
    <w:p w14:paraId="1E0D2D1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Алгоритм многомерной задачи о рюкзаке тестировался на пяти заказах с параметрами из раздела 2.2.1.3. Водитель имел лимиты: вес 500 кг и объём 3.0 м³. Алгоритм работает в три этапа: сортировка по плотности, жадный выбор с проверкой выполнимости и локальная оптимизация.</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Первые два этапа показаны на рисунке 4.1.</w:t>
      </w:r>
    </w:p>
    <w:p w14:paraId="4D46510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3862070" cy="4667250"/>
            <wp:effectExtent l="0" t="0" r="8890" b="11430"/>
            <wp:docPr id="181" name="Изображение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Изображение 181"/>
                    <pic:cNvPicPr>
                      <a:picLocks noChangeAspect="1"/>
                    </pic:cNvPicPr>
                  </pic:nvPicPr>
                  <pic:blipFill>
                    <a:blip r:embed="rId274"/>
                    <a:stretch>
                      <a:fillRect/>
                    </a:stretch>
                  </pic:blipFill>
                  <pic:spPr>
                    <a:xfrm>
                      <a:off x="0" y="0"/>
                      <a:ext cx="3862070" cy="4667250"/>
                    </a:xfrm>
                    <a:prstGeom prst="rect">
                      <a:avLst/>
                    </a:prstGeom>
                    <a:noFill/>
                    <a:ln>
                      <a:noFill/>
                    </a:ln>
                  </pic:spPr>
                </pic:pic>
              </a:graphicData>
            </a:graphic>
          </wp:inline>
        </w:drawing>
      </w:r>
    </w:p>
    <w:p w14:paraId="4E00354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 – Сортировка и жадный выбор алгоритма</w:t>
      </w:r>
    </w:p>
    <w:p w14:paraId="30B233D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Как показано на рисунке 4.1, алгоритм отсортировал заказы по плотности: заказы 3, 5, 1, 2, 4. В жадном этапе приняты заказы 3, 5 и 1. После этого общий вес достиг 480 кг, объём – 1.03 м³, оба в пределах лимитов. Заказы 2 и 4 отклонены. Стоимость составила 2000 рублей.</w:t>
      </w:r>
    </w:p>
    <w:p w14:paraId="3D78F94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Этап локальной оптимизации показан на рисунке 4.2, который отображает вывод консоли от начала этапа локальной оптимизации до окончательного результата алгоритма.</w:t>
      </w:r>
    </w:p>
    <w:p w14:paraId="499BC02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3719830" cy="5625465"/>
            <wp:effectExtent l="0" t="0" r="13970" b="13335"/>
            <wp:docPr id="182" name="Изображение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Изображение 182"/>
                    <pic:cNvPicPr>
                      <a:picLocks noChangeAspect="1"/>
                    </pic:cNvPicPr>
                  </pic:nvPicPr>
                  <pic:blipFill>
                    <a:blip r:embed="rId275"/>
                    <a:stretch>
                      <a:fillRect/>
                    </a:stretch>
                  </pic:blipFill>
                  <pic:spPr>
                    <a:xfrm>
                      <a:off x="0" y="0"/>
                      <a:ext cx="3719830" cy="5625465"/>
                    </a:xfrm>
                    <a:prstGeom prst="rect">
                      <a:avLst/>
                    </a:prstGeom>
                    <a:noFill/>
                    <a:ln>
                      <a:noFill/>
                    </a:ln>
                  </pic:spPr>
                </pic:pic>
              </a:graphicData>
            </a:graphic>
          </wp:inline>
        </w:drawing>
      </w:r>
    </w:p>
    <w:p w14:paraId="0F587D65">
      <w:pPr>
        <w:keepNext w:val="0"/>
        <w:keepLines w:val="0"/>
        <w:pageBreakBefore w:val="0"/>
        <w:widowControl/>
        <w:kinsoku/>
        <w:wordWrap/>
        <w:overflowPunct/>
        <w:topLinePunct w:val="0"/>
        <w:autoSpaceDE/>
        <w:autoSpaceDN/>
        <w:bidi w:val="0"/>
        <w:adjustRightInd/>
        <w:snapToGrid/>
        <w:spacing w:after="0" w:line="360" w:lineRule="auto"/>
        <w:ind w:firstLine="709"/>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4.2 – Локальная оптимизация алгоритма</w:t>
      </w:r>
    </w:p>
    <w:p w14:paraId="7230DEE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Как показано на рисунке 4.2, алгоритм проверил замены между выбранными (1,3,5) и отклонёнными (2,4) заказами. Замена 1 на 2 снизила бы стоимость на 200 рублей, замена 5 на 2 – на 100 рублей. Остальные замены нарушали ограничения. Полезных замен не найдено, решение осталось локально оптимальным. Конечный результат: заказы 1,3,5 с весом 480 кг, объёмом 1.03 м³ и стоимостью 2000 рублей.</w:t>
      </w:r>
    </w:p>
    <w:p w14:paraId="1782DA86">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79" w:name="_Toc6215"/>
      <w:r>
        <w:rPr>
          <w:rFonts w:hint="default" w:ascii="Times New Roman" w:hAnsi="Times New Roman"/>
          <w:color w:val="000000" w:themeColor="text1"/>
          <w:sz w:val="28"/>
          <w:szCs w:val="28"/>
          <w:lang w:val="ru-RU"/>
          <w14:textFill>
            <w14:solidFill>
              <w14:schemeClr w14:val="tx1"/>
            </w14:solidFill>
          </w14:textFill>
        </w:rPr>
        <w:t>4.2.2 Геопространственный поиск Geohash и гаверсинус</w:t>
      </w:r>
      <w:bookmarkEnd w:id="79"/>
    </w:p>
    <w:p w14:paraId="019F423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Для проверки геопоиска выполнен запрос на поиск водителей в радиусе 5 км от Красной площади в Москве (55.751244, 37.618423). База данных содержала 671 запись о водителях из реальных поездок Uber.</w:t>
      </w:r>
    </w:p>
    <w:p w14:paraId="13EB361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Поиск реализован в два этапа: фильтр по префиксу Geohash исключает удалённых водителей без вычислений, затем формула гаверсинуса применяется только к оставшимся кандидатам.</w:t>
      </w:r>
    </w:p>
    <w:p w14:paraId="1531989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На рисунке 4.3 показан вывод консоли этапа фильтрации Geohash, где был вычислен целевой префикс геохеша 'ucfv0' и определено количество водителей, соответствующих этому префиксу.</w:t>
      </w:r>
    </w:p>
    <w:p w14:paraId="65C3888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4895850" cy="2743200"/>
            <wp:effectExtent l="0" t="0" r="11430" b="0"/>
            <wp:docPr id="183" name="Изображение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Изображение 183"/>
                    <pic:cNvPicPr>
                      <a:picLocks noChangeAspect="1"/>
                    </pic:cNvPicPr>
                  </pic:nvPicPr>
                  <pic:blipFill>
                    <a:blip r:embed="rId276"/>
                    <a:stretch>
                      <a:fillRect/>
                    </a:stretch>
                  </pic:blipFill>
                  <pic:spPr>
                    <a:xfrm>
                      <a:off x="0" y="0"/>
                      <a:ext cx="4895850" cy="2743200"/>
                    </a:xfrm>
                    <a:prstGeom prst="rect">
                      <a:avLst/>
                    </a:prstGeom>
                    <a:noFill/>
                    <a:ln>
                      <a:noFill/>
                    </a:ln>
                  </pic:spPr>
                </pic:pic>
              </a:graphicData>
            </a:graphic>
          </wp:inline>
        </w:drawing>
      </w:r>
    </w:p>
    <w:p w14:paraId="5494843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4.3 – Фильтрация по префиксу Geohash</w:t>
      </w:r>
    </w:p>
    <w:p w14:paraId="149CCF7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Как показано на рисунке 4.3, фильтр проверил 6-символьные геохеши всех 671 водителей и определил, что только 5 водителей имеют префикс 'ucfv0', совпадающий с целевой точкой.</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Рисунок 4.4 показывает полный поиск без Geohash.</w:t>
      </w:r>
    </w:p>
    <w:p w14:paraId="5DB9A8B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4305935" cy="1706245"/>
            <wp:effectExtent l="0" t="0" r="6985" b="635"/>
            <wp:docPr id="184" name="Изображение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Изображение 184"/>
                    <pic:cNvPicPr>
                      <a:picLocks noChangeAspect="1"/>
                    </pic:cNvPicPr>
                  </pic:nvPicPr>
                  <pic:blipFill>
                    <a:blip r:embed="rId277"/>
                    <a:stretch>
                      <a:fillRect/>
                    </a:stretch>
                  </pic:blipFill>
                  <pic:spPr>
                    <a:xfrm>
                      <a:off x="0" y="0"/>
                      <a:ext cx="4305935" cy="1706245"/>
                    </a:xfrm>
                    <a:prstGeom prst="rect">
                      <a:avLst/>
                    </a:prstGeom>
                    <a:noFill/>
                    <a:ln>
                      <a:noFill/>
                    </a:ln>
                  </pic:spPr>
                </pic:pic>
              </a:graphicData>
            </a:graphic>
          </wp:inline>
        </w:drawing>
      </w:r>
    </w:p>
    <w:p w14:paraId="51B7743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4.4 – Полный поиск без Geohash</w:t>
      </w:r>
    </w:p>
    <w:p w14:paraId="79BD765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Полный поиск вычислил расстояние гаверсинуса для всех 671 водителей и нашёл 7 водителей в радиусе 5 км. Время выполнения составило 62.3 мс.</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Рисунок 4.5 показывает только фильтр Geohash.</w:t>
      </w:r>
    </w:p>
    <w:p w14:paraId="5BE8C99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4286250" cy="828675"/>
            <wp:effectExtent l="0" t="0" r="11430" b="9525"/>
            <wp:docPr id="187" name="Изображение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Изображение 187"/>
                    <pic:cNvPicPr>
                      <a:picLocks noChangeAspect="1"/>
                    </pic:cNvPicPr>
                  </pic:nvPicPr>
                  <pic:blipFill>
                    <a:blip r:embed="rId278"/>
                    <a:stretch>
                      <a:fillRect/>
                    </a:stretch>
                  </pic:blipFill>
                  <pic:spPr>
                    <a:xfrm>
                      <a:off x="0" y="0"/>
                      <a:ext cx="4286250" cy="828675"/>
                    </a:xfrm>
                    <a:prstGeom prst="rect">
                      <a:avLst/>
                    </a:prstGeom>
                    <a:noFill/>
                    <a:ln>
                      <a:noFill/>
                    </a:ln>
                  </pic:spPr>
                </pic:pic>
              </a:graphicData>
            </a:graphic>
          </wp:inline>
        </w:drawing>
      </w:r>
    </w:p>
    <w:p w14:paraId="1861D9AF">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4.5 – Только фильтр Geohash</w:t>
      </w:r>
    </w:p>
    <w:p w14:paraId="61AEFA1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Фильтр выполнил только строковые сравнения без вычислений расстояния, сократив набор с 671 до 5 водителей за 7.5 мс.</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Рисунок 4.6 показывает оптимизированный комбинированный поиск.</w:t>
      </w:r>
    </w:p>
    <w:p w14:paraId="689A1C8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4943475" cy="1762125"/>
            <wp:effectExtent l="0" t="0" r="9525" b="5715"/>
            <wp:docPr id="188" name="Изображение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Изображение 188"/>
                    <pic:cNvPicPr>
                      <a:picLocks noChangeAspect="1"/>
                    </pic:cNvPicPr>
                  </pic:nvPicPr>
                  <pic:blipFill>
                    <a:blip r:embed="rId279"/>
                    <a:stretch>
                      <a:fillRect/>
                    </a:stretch>
                  </pic:blipFill>
                  <pic:spPr>
                    <a:xfrm>
                      <a:off x="0" y="0"/>
                      <a:ext cx="4943475" cy="1762125"/>
                    </a:xfrm>
                    <a:prstGeom prst="rect">
                      <a:avLst/>
                    </a:prstGeom>
                    <a:noFill/>
                    <a:ln>
                      <a:noFill/>
                    </a:ln>
                  </pic:spPr>
                </pic:pic>
              </a:graphicData>
            </a:graphic>
          </wp:inline>
        </w:drawing>
      </w:r>
    </w:p>
    <w:p w14:paraId="53F9526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4.6 – Комбинированный поиск Geohash + гаверсинус</w:t>
      </w:r>
    </w:p>
    <w:p w14:paraId="0B3B3F9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В таблице 4.1 представлено сравнение производительности трёх этапов тестирования.</w:t>
      </w:r>
    </w:p>
    <w:p w14:paraId="59CCFC4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Таблица 4.1 – Сравнение методов геопоиска</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20"/>
        <w:gridCol w:w="2333"/>
        <w:gridCol w:w="2245"/>
      </w:tblGrid>
      <w:tr w14:paraId="10A78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820" w:type="dxa"/>
          </w:tcPr>
          <w:p w14:paraId="13E87F95">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Этап тестирования</w:t>
            </w:r>
          </w:p>
        </w:tc>
        <w:tc>
          <w:tcPr>
            <w:tcW w:w="2333" w:type="dxa"/>
          </w:tcPr>
          <w:p w14:paraId="2CE85449">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Количество водителей</w:t>
            </w:r>
          </w:p>
        </w:tc>
        <w:tc>
          <w:tcPr>
            <w:tcW w:w="2245" w:type="dxa"/>
          </w:tcPr>
          <w:p w14:paraId="4C124B6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Время выполнения (мс)</w:t>
            </w:r>
          </w:p>
        </w:tc>
      </w:tr>
      <w:tr w14:paraId="07B1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820" w:type="dxa"/>
          </w:tcPr>
          <w:p w14:paraId="65CA290D">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Полный поиск без Geohash</w:t>
            </w:r>
          </w:p>
        </w:tc>
        <w:tc>
          <w:tcPr>
            <w:tcW w:w="2333" w:type="dxa"/>
          </w:tcPr>
          <w:p w14:paraId="755C80A2">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cs="Times New Roman"/>
                <w:color w:val="000000" w:themeColor="text1"/>
                <w:sz w:val="28"/>
                <w:szCs w:val="28"/>
                <w:vertAlign w:val="baseline"/>
                <w:lang w:val="en-US"/>
                <w14:textFill>
                  <w14:solidFill>
                    <w14:schemeClr w14:val="tx1"/>
                  </w14:solidFill>
                </w14:textFill>
              </w:rPr>
              <w:t>671</w:t>
            </w:r>
          </w:p>
        </w:tc>
        <w:tc>
          <w:tcPr>
            <w:tcW w:w="2245" w:type="dxa"/>
          </w:tcPr>
          <w:p w14:paraId="701247C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62.3</w:t>
            </w:r>
          </w:p>
        </w:tc>
      </w:tr>
      <w:tr w14:paraId="3D047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820" w:type="dxa"/>
          </w:tcPr>
          <w:p w14:paraId="4B4576A6">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Только фильтр по префиксу Geohash</w:t>
            </w:r>
          </w:p>
        </w:tc>
        <w:tc>
          <w:tcPr>
            <w:tcW w:w="2333" w:type="dxa"/>
          </w:tcPr>
          <w:p w14:paraId="548B700D">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671 → 5</w:t>
            </w:r>
          </w:p>
        </w:tc>
        <w:tc>
          <w:tcPr>
            <w:tcW w:w="2245" w:type="dxa"/>
          </w:tcPr>
          <w:p w14:paraId="62076D8D">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7.5</w:t>
            </w:r>
          </w:p>
        </w:tc>
      </w:tr>
      <w:tr w14:paraId="5D3A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820" w:type="dxa"/>
          </w:tcPr>
          <w:p w14:paraId="39B94FB9">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Точное вычисление гаверсинуса</w:t>
            </w:r>
          </w:p>
        </w:tc>
        <w:tc>
          <w:tcPr>
            <w:tcW w:w="2333" w:type="dxa"/>
          </w:tcPr>
          <w:p w14:paraId="5B77DE7F">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cs="Times New Roman"/>
                <w:color w:val="000000" w:themeColor="text1"/>
                <w:sz w:val="28"/>
                <w:szCs w:val="28"/>
                <w:vertAlign w:val="baseline"/>
                <w:lang w:val="en-US"/>
                <w14:textFill>
                  <w14:solidFill>
                    <w14:schemeClr w14:val="tx1"/>
                  </w14:solidFill>
                </w14:textFill>
              </w:rPr>
              <w:t>5</w:t>
            </w:r>
          </w:p>
        </w:tc>
        <w:tc>
          <w:tcPr>
            <w:tcW w:w="2245" w:type="dxa"/>
          </w:tcPr>
          <w:p w14:paraId="3A844B81">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color w:val="000000" w:themeColor="text1"/>
                <w:sz w:val="28"/>
                <w:szCs w:val="28"/>
                <w:vertAlign w:val="baseline"/>
                <w:lang w:val="en-US"/>
                <w14:textFill>
                  <w14:solidFill>
                    <w14:schemeClr w14:val="tx1"/>
                  </w14:solidFill>
                </w14:textFill>
              </w:rPr>
            </w:pPr>
            <w:r>
              <w:rPr>
                <w:rFonts w:hint="default" w:ascii="Times New Roman" w:hAnsi="Times New Roman" w:cs="Times New Roman"/>
                <w:color w:val="000000" w:themeColor="text1"/>
                <w:sz w:val="28"/>
                <w:szCs w:val="28"/>
                <w:vertAlign w:val="baseline"/>
                <w:lang w:val="en-US"/>
                <w14:textFill>
                  <w14:solidFill>
                    <w14:schemeClr w14:val="tx1"/>
                  </w14:solidFill>
                </w14:textFill>
              </w:rPr>
              <w:t>5.1</w:t>
            </w:r>
          </w:p>
        </w:tc>
      </w:tr>
      <w:tr w14:paraId="09DF1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820" w:type="dxa"/>
          </w:tcPr>
          <w:p w14:paraId="061197E1">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Общий результат с Geohash и гаверсинусом</w:t>
            </w:r>
          </w:p>
        </w:tc>
        <w:tc>
          <w:tcPr>
            <w:tcW w:w="2333" w:type="dxa"/>
          </w:tcPr>
          <w:p w14:paraId="6AB41857">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5 кандидатов</w:t>
            </w:r>
          </w:p>
        </w:tc>
        <w:tc>
          <w:tcPr>
            <w:tcW w:w="2245" w:type="dxa"/>
          </w:tcPr>
          <w:p w14:paraId="35525BB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color w:val="000000" w:themeColor="text1"/>
                <w:sz w:val="28"/>
                <w:szCs w:val="28"/>
                <w:vertAlign w:val="baseline"/>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12.7</w:t>
            </w:r>
          </w:p>
        </w:tc>
      </w:tr>
    </w:tbl>
    <w:p w14:paraId="31EA94E9">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14:textFill>
            <w14:solidFill>
              <w14:schemeClr w14:val="tx1"/>
            </w14:solidFill>
          </w14:textFill>
        </w:rPr>
      </w:pPr>
    </w:p>
    <w:p w14:paraId="290031B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Полный поиск нашёл 7 водителей. Фильтр Geohash захватил только 5 из них. Водители 354 (3.53 км, 'ucfv2c') и 357 (4.38 км, 'ucfubn') попали в соседние ячейки – известное свойство системы Geohash. В продакшене это решается использованием более широкого префикса (4 символа) или проверкой 8 соседних ячеек. Для теста фильтр сократил набор на 99.3%, исключив дорогостоящие вычисления.</w:t>
      </w:r>
    </w:p>
    <w:p w14:paraId="59AFE18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Ускорение в 4.9 раза (62.3 / 12.7) подтверждает эффективность Geohash. Для базы из 10 000 водителей полный поиск занял бы ~928 мс, а оптимизированный останется в пределах 12-15 мс.</w:t>
      </w:r>
    </w:p>
    <w:p w14:paraId="33B944C7">
      <w:pPr>
        <w:pStyle w:val="4"/>
        <w:spacing w:beforeAutospacing="0" w:afterAutospacing="0" w:line="360" w:lineRule="auto"/>
        <w:jc w:val="center"/>
        <w:rPr>
          <w:rFonts w:hint="default" w:ascii="Times New Roman" w:hAnsi="Times New Roman"/>
          <w:color w:val="000000" w:themeColor="text1"/>
          <w:sz w:val="28"/>
          <w:szCs w:val="28"/>
          <w:lang w:val="ru-RU"/>
          <w14:textFill>
            <w14:solidFill>
              <w14:schemeClr w14:val="tx1"/>
            </w14:solidFill>
          </w14:textFill>
        </w:rPr>
      </w:pPr>
      <w:bookmarkStart w:id="80" w:name="_Toc3853"/>
      <w:r>
        <w:rPr>
          <w:rFonts w:hint="default" w:ascii="Times New Roman" w:hAnsi="Times New Roman"/>
          <w:color w:val="000000" w:themeColor="text1"/>
          <w:sz w:val="28"/>
          <w:szCs w:val="28"/>
          <w:lang w:val="ru-RU"/>
          <w14:textFill>
            <w14:solidFill>
              <w14:schemeClr w14:val="tx1"/>
            </w14:solidFill>
          </w14:textFill>
        </w:rPr>
        <w:t>4.2.3 Тестирование API-эндпоинтов в Postman и терминале</w:t>
      </w:r>
      <w:bookmarkEnd w:id="80"/>
    </w:p>
    <w:p w14:paraId="05E9AEF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Все REST API-эндпоинты, перечисленные в таблице 3.1, были протестированы с использованием Postman. Каждый запрос проверялся на корректность HTTP-статусов, включая 200, 201, 400, 401 и 404, на валидный формат ответа JSON и на приемлемое время отклика.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На рисунке 4.7 показывает успешное создание заказа.</w:t>
      </w:r>
    </w:p>
    <w:p w14:paraId="3CAB4F8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5268595" cy="3144520"/>
            <wp:effectExtent l="0" t="0" r="4445" b="10160"/>
            <wp:docPr id="190" name="Изображение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Изображение 190"/>
                    <pic:cNvPicPr>
                      <a:picLocks noChangeAspect="1"/>
                    </pic:cNvPicPr>
                  </pic:nvPicPr>
                  <pic:blipFill>
                    <a:blip r:embed="rId280"/>
                    <a:stretch>
                      <a:fillRect/>
                    </a:stretch>
                  </pic:blipFill>
                  <pic:spPr>
                    <a:xfrm>
                      <a:off x="0" y="0"/>
                      <a:ext cx="5268595" cy="3144520"/>
                    </a:xfrm>
                    <a:prstGeom prst="rect">
                      <a:avLst/>
                    </a:prstGeom>
                    <a:noFill/>
                    <a:ln>
                      <a:noFill/>
                    </a:ln>
                  </pic:spPr>
                </pic:pic>
              </a:graphicData>
            </a:graphic>
          </wp:inline>
        </w:drawing>
      </w:r>
    </w:p>
    <w:p w14:paraId="33A01C5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4.7 – Успешное создание заказа в Postman</w:t>
      </w:r>
    </w:p>
    <w:p w14:paraId="6B2F8BA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Как показано на рисунке 4.7, клиент настроил POST-запрос к эндпоинту `http://localhost:3004/api/orders/receive` с необходимыми заголовками, включая Content-Type, x-service-secret и Accept. Сервер ответил HTTP-статусом 201.</w:t>
      </w:r>
    </w:p>
    <w:p w14:paraId="1270959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При создании заказа некоторые поля являются обязательными, включая адрес отправления, адрес назначения, вес посылки и объём посылки. Для выполнения на фронтенде аутентификация обрабатывается автоматически при входе пользователя в систему, но для тестирования в среде Postman заголовок сервисного секретного ключа должен быть предоставлен явно.</w:t>
      </w:r>
    </w:p>
    <w:p w14:paraId="77291E2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На рисунке 4.8 показан неуспешный ответ, когда требуемые параметры отсутствуют в запросе на создание заказа.</w:t>
      </w:r>
    </w:p>
    <w:p w14:paraId="487A391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5770880" cy="2787015"/>
            <wp:effectExtent l="0" t="0" r="5080" b="1905"/>
            <wp:docPr id="193" name="Изображение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Изображение 193"/>
                    <pic:cNvPicPr>
                      <a:picLocks noChangeAspect="1"/>
                    </pic:cNvPicPr>
                  </pic:nvPicPr>
                  <pic:blipFill>
                    <a:blip r:embed="rId281"/>
                    <a:stretch>
                      <a:fillRect/>
                    </a:stretch>
                  </pic:blipFill>
                  <pic:spPr>
                    <a:xfrm>
                      <a:off x="0" y="0"/>
                      <a:ext cx="5770880" cy="2787015"/>
                    </a:xfrm>
                    <a:prstGeom prst="rect">
                      <a:avLst/>
                    </a:prstGeom>
                    <a:noFill/>
                    <a:ln>
                      <a:noFill/>
                    </a:ln>
                  </pic:spPr>
                </pic:pic>
              </a:graphicData>
            </a:graphic>
          </wp:inline>
        </w:drawing>
      </w:r>
    </w:p>
    <w:p w14:paraId="5D7BC2F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4.8 – Ошибка при недостаточных параметрах</w:t>
      </w:r>
    </w:p>
    <w:p w14:paraId="456A713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При отсутствии обязательных полей (адрес или вес) сервер вернул ошибку 400.</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Рисунок 4.9 показывает ошибку при отсутствии сервисного ключа.</w:t>
      </w:r>
    </w:p>
    <w:p w14:paraId="06BA9FF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4746625" cy="2376170"/>
            <wp:effectExtent l="0" t="0" r="8255" b="1270"/>
            <wp:docPr id="194" name="Изображение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Изображение 194"/>
                    <pic:cNvPicPr>
                      <a:picLocks noChangeAspect="1"/>
                    </pic:cNvPicPr>
                  </pic:nvPicPr>
                  <pic:blipFill>
                    <a:blip r:embed="rId282"/>
                    <a:stretch>
                      <a:fillRect/>
                    </a:stretch>
                  </pic:blipFill>
                  <pic:spPr>
                    <a:xfrm>
                      <a:off x="0" y="0"/>
                      <a:ext cx="4746625" cy="2376170"/>
                    </a:xfrm>
                    <a:prstGeom prst="rect">
                      <a:avLst/>
                    </a:prstGeom>
                    <a:noFill/>
                    <a:ln>
                      <a:noFill/>
                    </a:ln>
                  </pic:spPr>
                </pic:pic>
              </a:graphicData>
            </a:graphic>
          </wp:inline>
        </w:drawing>
      </w:r>
    </w:p>
    <w:p w14:paraId="3673D7F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4.9 – Ошибка без сервисного ключа</w:t>
      </w:r>
    </w:p>
    <w:p w14:paraId="606179D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Без заголовка x-service-secret сервер вернул 401 Unauthorized, подтверждая что доступ только для аутентифицированных сервисов.</w:t>
      </w:r>
    </w:p>
    <w:p w14:paraId="12DDDC0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Текстовые адреса преобразуются в координаты через API Yandex Геокодирования для расчёта расстояний и оптимизации маршрутов.</w:t>
      </w:r>
    </w:p>
    <w:p w14:paraId="20D7E04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Рисунки 4.10-4.12 показывают терминальное тестирование всех эндпоинтов микросервиса заказов. Полный скрипт тестирования приведён в приложении А.</w:t>
      </w:r>
    </w:p>
    <w:p w14:paraId="526CB59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4751705" cy="7479030"/>
            <wp:effectExtent l="0" t="0" r="3175" b="3810"/>
            <wp:docPr id="202"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Изображение 1"/>
                    <pic:cNvPicPr>
                      <a:picLocks noChangeAspect="1"/>
                    </pic:cNvPicPr>
                  </pic:nvPicPr>
                  <pic:blipFill>
                    <a:blip r:embed="rId283"/>
                    <a:stretch>
                      <a:fillRect/>
                    </a:stretch>
                  </pic:blipFill>
                  <pic:spPr>
                    <a:xfrm>
                      <a:off x="0" y="0"/>
                      <a:ext cx="4751705" cy="7479030"/>
                    </a:xfrm>
                    <a:prstGeom prst="rect">
                      <a:avLst/>
                    </a:prstGeom>
                    <a:noFill/>
                    <a:ln>
                      <a:noFill/>
                    </a:ln>
                  </pic:spPr>
                </pic:pic>
              </a:graphicData>
            </a:graphic>
          </wp:inline>
        </w:drawing>
      </w:r>
    </w:p>
    <w:p w14:paraId="398FC3A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4.10 – Создание и обновление статуса заказа</w:t>
      </w:r>
    </w:p>
    <w:p w14:paraId="148F232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Скрипт создал заказ, затем обновил статус через этапы: accepted, in_transit, delivered. Каждое изменение подтверждено успешным ответом.</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На рисунке 4.11 показан вывод терминала для отслеживания заказа, обмена сообщениями, оценки и транзакций.</w:t>
      </w:r>
    </w:p>
    <w:p w14:paraId="19E7EC0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4566285" cy="7246620"/>
            <wp:effectExtent l="0" t="0" r="5715" b="7620"/>
            <wp:docPr id="20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Изображение 2"/>
                    <pic:cNvPicPr>
                      <a:picLocks noChangeAspect="1"/>
                    </pic:cNvPicPr>
                  </pic:nvPicPr>
                  <pic:blipFill>
                    <a:blip r:embed="rId284"/>
                    <a:srcRect b="8856"/>
                    <a:stretch>
                      <a:fillRect/>
                    </a:stretch>
                  </pic:blipFill>
                  <pic:spPr>
                    <a:xfrm>
                      <a:off x="0" y="0"/>
                      <a:ext cx="4566285" cy="7246620"/>
                    </a:xfrm>
                    <a:prstGeom prst="rect">
                      <a:avLst/>
                    </a:prstGeom>
                    <a:noFill/>
                    <a:ln>
                      <a:noFill/>
                    </a:ln>
                  </pic:spPr>
                </pic:pic>
              </a:graphicData>
            </a:graphic>
          </wp:inline>
        </w:drawing>
      </w:r>
    </w:p>
    <w:p w14:paraId="7746E55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4.11 – Отслеживание, сообщения, оценка и платежи</w:t>
      </w:r>
    </w:p>
    <w:p w14:paraId="5264529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Скрипт получил данные отслеживания, отправил сообщение от клиента водителю, получил историю переписки, отправил оценку 5 звёзд и обработал платёж. Все операции успешны.</w:t>
      </w:r>
    </w:p>
    <w:p w14:paraId="2A5E6765">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На рисунке 4.12 показана полная сводка всех успешных API-тестов для микросервиса заказов.</w:t>
      </w:r>
    </w:p>
    <w:p w14:paraId="4B4E62A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3979545" cy="5856605"/>
            <wp:effectExtent l="0" t="0" r="13335" b="10795"/>
            <wp:docPr id="20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Изображение 4"/>
                    <pic:cNvPicPr>
                      <a:picLocks noChangeAspect="1"/>
                    </pic:cNvPicPr>
                  </pic:nvPicPr>
                  <pic:blipFill>
                    <a:blip r:embed="rId285"/>
                    <a:stretch>
                      <a:fillRect/>
                    </a:stretch>
                  </pic:blipFill>
                  <pic:spPr>
                    <a:xfrm>
                      <a:off x="0" y="0"/>
                      <a:ext cx="3979545" cy="5856605"/>
                    </a:xfrm>
                    <a:prstGeom prst="rect">
                      <a:avLst/>
                    </a:prstGeom>
                    <a:noFill/>
                    <a:ln>
                      <a:noFill/>
                    </a:ln>
                  </pic:spPr>
                </pic:pic>
              </a:graphicData>
            </a:graphic>
          </wp:inline>
        </w:drawing>
      </w:r>
    </w:p>
    <w:p w14:paraId="23E5585A">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4.12 – Сводка успешных тестов всех эндпоинтов в микросервисе заказов</w:t>
      </w:r>
    </w:p>
    <w:p w14:paraId="69F82EF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Все эндпоинты микросервиса заказов протестированы успешно. Среднее время отклика одиночных запросов составило 45 мс.</w:t>
      </w:r>
    </w:p>
    <w:p w14:paraId="6D9C42A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На рисунке 4.13 показаны все контейнеры микросервисов, успешно работающие в Docker Desktop.</w:t>
      </w:r>
    </w:p>
    <w:p w14:paraId="70FBA78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5273675" cy="3110865"/>
            <wp:effectExtent l="0" t="0" r="14605" b="13335"/>
            <wp:docPr id="205"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Изображение 6"/>
                    <pic:cNvPicPr>
                      <a:picLocks noChangeAspect="1"/>
                    </pic:cNvPicPr>
                  </pic:nvPicPr>
                  <pic:blipFill>
                    <a:blip r:embed="rId286"/>
                    <a:stretch>
                      <a:fillRect/>
                    </a:stretch>
                  </pic:blipFill>
                  <pic:spPr>
                    <a:xfrm>
                      <a:off x="0" y="0"/>
                      <a:ext cx="5273675" cy="3110865"/>
                    </a:xfrm>
                    <a:prstGeom prst="rect">
                      <a:avLst/>
                    </a:prstGeom>
                    <a:noFill/>
                    <a:ln>
                      <a:noFill/>
                    </a:ln>
                  </pic:spPr>
                </pic:pic>
              </a:graphicData>
            </a:graphic>
          </wp:inline>
        </w:drawing>
      </w:r>
    </w:p>
    <w:p w14:paraId="69AA21A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4.13 – Контейнеры микросервисов в Docker</w:t>
      </w:r>
    </w:p>
    <w:p w14:paraId="730FC4E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Docker Desktop отображает работающие контейнеры: User Service (3001), Client Service (3002), Driver Service (3003), Order Service (3004), PostgreSQL БД, Redis (6379). Все контейнеры имеют зелёные индикаторы, подтверждая успешное развёртывание платформы.</w:t>
      </w:r>
    </w:p>
    <w:p w14:paraId="19F34CE5">
      <w:pPr>
        <w:pStyle w:val="3"/>
        <w:spacing w:before="0" w:line="360" w:lineRule="auto"/>
        <w:jc w:val="center"/>
        <w:rPr>
          <w:rFonts w:hint="default" w:ascii="Times New Roman" w:hAnsi="Times New Roman" w:cs="Times New Roman"/>
          <w:b/>
          <w:bCs/>
          <w:color w:val="000000" w:themeColor="text1"/>
          <w:sz w:val="28"/>
          <w:szCs w:val="28"/>
          <w:lang w:val="en-US"/>
          <w14:textFill>
            <w14:solidFill>
              <w14:schemeClr w14:val="tx1"/>
            </w14:solidFill>
          </w14:textFill>
        </w:rPr>
      </w:pPr>
      <w:bookmarkStart w:id="81" w:name="_Toc12412"/>
      <w:r>
        <w:rPr>
          <w:rFonts w:hint="default" w:ascii="Times New Roman" w:hAnsi="Times New Roman" w:cs="Times New Roman"/>
          <w:b/>
          <w:bCs/>
          <w:color w:val="000000" w:themeColor="text1"/>
          <w:sz w:val="28"/>
          <w:szCs w:val="28"/>
          <w:lang w:val="en-US"/>
          <w14:textFill>
            <w14:solidFill>
              <w14:schemeClr w14:val="tx1"/>
            </w14:solidFill>
          </w14:textFill>
        </w:rPr>
        <w:t>4.3 Нагрузочное тестирование</w:t>
      </w:r>
      <w:bookmarkEnd w:id="81"/>
    </w:p>
    <w:p w14:paraId="583599A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Нагрузочное тестирование проводилось с помощью Artillery. Цель – определить максимальную нагрузку на имеющемся оборудовании (Core i3, 8 ГБ RAM) и выявить причину ограничений.</w:t>
      </w:r>
    </w:p>
    <w:p w14:paraId="52A3921E">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Тесты настроены с интенсивностью 10, 50 и 100 пользователей в секунду, длительностью 30 секунд каждый. Использован POST-эндпоинт создания заказа.</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Рисунок 4.14 показывает файл конфигурации Artillery.</w:t>
      </w:r>
    </w:p>
    <w:p w14:paraId="5BCF168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5252085" cy="7790815"/>
            <wp:effectExtent l="0" t="0" r="5715" b="12065"/>
            <wp:docPr id="206"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Изображение 7"/>
                    <pic:cNvPicPr>
                      <a:picLocks noChangeAspect="1"/>
                    </pic:cNvPicPr>
                  </pic:nvPicPr>
                  <pic:blipFill>
                    <a:blip r:embed="rId287"/>
                    <a:stretch>
                      <a:fillRect/>
                    </a:stretch>
                  </pic:blipFill>
                  <pic:spPr>
                    <a:xfrm>
                      <a:off x="0" y="0"/>
                      <a:ext cx="5252085" cy="7790815"/>
                    </a:xfrm>
                    <a:prstGeom prst="rect">
                      <a:avLst/>
                    </a:prstGeom>
                    <a:noFill/>
                    <a:ln>
                      <a:noFill/>
                    </a:ln>
                  </pic:spPr>
                </pic:pic>
              </a:graphicData>
            </a:graphic>
          </wp:inline>
        </w:drawing>
      </w:r>
    </w:p>
    <w:p w14:paraId="326A498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4.14 – Конфигурация Artillery</w:t>
      </w:r>
    </w:p>
    <w:p w14:paraId="515DF68C">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Файл содержит целевой URL, секцию phases с длительностью 30 сек и интенсивностью, а также необходимые HTTP-заголовки.</w:t>
      </w:r>
    </w:p>
    <w:p w14:paraId="0929F5B3">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firstLine="709" w:firstLineChars="0"/>
        <w:jc w:val="both"/>
        <w:textAlignment w:val="auto"/>
        <w:outlineLvl w:val="0"/>
        <w:rPr>
          <w:rFonts w:hint="default" w:ascii="Times New Roman" w:hAnsi="Times New Roman" w:cs="Times New Roman"/>
          <w:color w:val="000000" w:themeColor="text1"/>
          <w:sz w:val="28"/>
          <w:szCs w:val="28"/>
          <w14:textFill>
            <w14:solidFill>
              <w14:schemeClr w14:val="tx1"/>
            </w14:solidFill>
          </w14:textFill>
        </w:rPr>
      </w:pPr>
      <w:bookmarkStart w:id="82" w:name="_Toc3096"/>
      <w:r>
        <w:rPr>
          <w:rFonts w:hint="default" w:ascii="Times New Roman" w:hAnsi="Times New Roman" w:cs="Times New Roman"/>
          <w:color w:val="000000" w:themeColor="text1"/>
          <w:sz w:val="28"/>
          <w:szCs w:val="28"/>
          <w14:textFill>
            <w14:solidFill>
              <w14:schemeClr w14:val="tx1"/>
            </w14:solidFill>
          </w14:textFill>
        </w:rPr>
        <w:t>Тест 1: 10 пользователей/сек</w:t>
      </w:r>
      <w:bookmarkEnd w:id="82"/>
    </w:p>
    <w:p w14:paraId="34C64A8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4.15 показывает результат низкой нагрузки.</w:t>
      </w:r>
    </w:p>
    <w:p w14:paraId="43406EE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4951730" cy="5962650"/>
            <wp:effectExtent l="0" t="0" r="1270" b="11430"/>
            <wp:docPr id="20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Изображение 8"/>
                    <pic:cNvPicPr>
                      <a:picLocks noChangeAspect="1"/>
                    </pic:cNvPicPr>
                  </pic:nvPicPr>
                  <pic:blipFill>
                    <a:blip r:embed="rId288"/>
                    <a:stretch>
                      <a:fillRect/>
                    </a:stretch>
                  </pic:blipFill>
                  <pic:spPr>
                    <a:xfrm>
                      <a:off x="0" y="0"/>
                      <a:ext cx="4951730" cy="5962650"/>
                    </a:xfrm>
                    <a:prstGeom prst="rect">
                      <a:avLst/>
                    </a:prstGeom>
                    <a:noFill/>
                    <a:ln>
                      <a:noFill/>
                    </a:ln>
                  </pic:spPr>
                </pic:pic>
              </a:graphicData>
            </a:graphic>
          </wp:inline>
        </w:drawing>
      </w:r>
    </w:p>
    <w:p w14:paraId="05AF9E5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4.15 – Результат нагрузки 10 польз/сек</w:t>
      </w:r>
    </w:p>
    <w:p w14:paraId="6F53875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Все 300 запросов успешны (статус 201). Медианное время отклика 94.6 мс (≤100 мс). 95-й перцентиль 391.6 мс, максимум 654 мс. Сбоев нет, успешность 100%.</w:t>
      </w:r>
    </w:p>
    <w:p w14:paraId="487B037F">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leftChars="0" w:firstLine="709" w:firstLineChars="0"/>
        <w:jc w:val="both"/>
        <w:textAlignment w:val="auto"/>
        <w:outlineLvl w:val="0"/>
        <w:rPr>
          <w:rFonts w:hint="default" w:ascii="Times New Roman" w:hAnsi="Times New Roman" w:cs="Times New Roman"/>
          <w:color w:val="000000" w:themeColor="text1"/>
          <w:sz w:val="28"/>
          <w:szCs w:val="28"/>
          <w14:textFill>
            <w14:solidFill>
              <w14:schemeClr w14:val="tx1"/>
            </w14:solidFill>
          </w14:textFill>
        </w:rPr>
      </w:pPr>
      <w:bookmarkStart w:id="83" w:name="_Toc1531"/>
      <w:r>
        <w:rPr>
          <w:rFonts w:hint="default" w:ascii="Times New Roman" w:hAnsi="Times New Roman" w:cs="Times New Roman"/>
          <w:color w:val="000000" w:themeColor="text1"/>
          <w:sz w:val="28"/>
          <w:szCs w:val="28"/>
          <w14:textFill>
            <w14:solidFill>
              <w14:schemeClr w14:val="tx1"/>
            </w14:solidFill>
          </w14:textFill>
        </w:rPr>
        <w:t>Тест 2: 50 пользователей/сек</w:t>
      </w:r>
      <w:bookmarkEnd w:id="83"/>
    </w:p>
    <w:p w14:paraId="49B6C1E7">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4.16 показывает результат средней нагрузки.</w:t>
      </w:r>
    </w:p>
    <w:p w14:paraId="7DA9897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4443730" cy="5504815"/>
            <wp:effectExtent l="0" t="0" r="6350" b="12065"/>
            <wp:docPr id="208"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Изображение 9"/>
                    <pic:cNvPicPr>
                      <a:picLocks noChangeAspect="1"/>
                    </pic:cNvPicPr>
                  </pic:nvPicPr>
                  <pic:blipFill>
                    <a:blip r:embed="rId289"/>
                    <a:stretch>
                      <a:fillRect/>
                    </a:stretch>
                  </pic:blipFill>
                  <pic:spPr>
                    <a:xfrm>
                      <a:off x="0" y="0"/>
                      <a:ext cx="4443730" cy="5504815"/>
                    </a:xfrm>
                    <a:prstGeom prst="rect">
                      <a:avLst/>
                    </a:prstGeom>
                    <a:noFill/>
                    <a:ln>
                      <a:noFill/>
                    </a:ln>
                  </pic:spPr>
                </pic:pic>
              </a:graphicData>
            </a:graphic>
          </wp:inline>
        </w:drawing>
      </w:r>
    </w:p>
    <w:p w14:paraId="42F1147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4.16 – Результат нагрузки 50 польз/сек</w:t>
      </w:r>
    </w:p>
    <w:p w14:paraId="4F315F71">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Из 1500 запросов успешны только 28 (1.9%). 1472 сбоя, ошибки ERR_SOCKET_TIMEOUT. Медианное время отклика 2143.5 мс – в 20 раз выше целевого. Система не справляется с интенсивностью.</w:t>
      </w:r>
    </w:p>
    <w:p w14:paraId="4C1AAA54">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leftChars="0" w:firstLine="709" w:firstLineChars="0"/>
        <w:jc w:val="both"/>
        <w:textAlignment w:val="auto"/>
        <w:outlineLvl w:val="0"/>
        <w:rPr>
          <w:rFonts w:hint="default" w:ascii="Times New Roman" w:hAnsi="Times New Roman" w:cs="Times New Roman"/>
          <w:color w:val="000000" w:themeColor="text1"/>
          <w:sz w:val="28"/>
          <w:szCs w:val="28"/>
          <w14:textFill>
            <w14:solidFill>
              <w14:schemeClr w14:val="tx1"/>
            </w14:solidFill>
          </w14:textFill>
        </w:rPr>
      </w:pPr>
      <w:bookmarkStart w:id="84" w:name="_Toc19678"/>
      <w:r>
        <w:rPr>
          <w:rFonts w:hint="default" w:ascii="Times New Roman" w:hAnsi="Times New Roman" w:cs="Times New Roman"/>
          <w:color w:val="000000" w:themeColor="text1"/>
          <w:sz w:val="28"/>
          <w:szCs w:val="28"/>
          <w14:textFill>
            <w14:solidFill>
              <w14:schemeClr w14:val="tx1"/>
            </w14:solidFill>
          </w14:textFill>
        </w:rPr>
        <w:t>Тест 3: 100 пользователей/сек</w:t>
      </w:r>
      <w:bookmarkEnd w:id="84"/>
    </w:p>
    <w:p w14:paraId="43111F0F">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4.17 показывает результат высокой нагрузки.</w:t>
      </w:r>
    </w:p>
    <w:p w14:paraId="6BC6EA9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4189730" cy="5182870"/>
            <wp:effectExtent l="0" t="0" r="1270" b="13970"/>
            <wp:docPr id="209"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Изображение 10"/>
                    <pic:cNvPicPr>
                      <a:picLocks noChangeAspect="1"/>
                    </pic:cNvPicPr>
                  </pic:nvPicPr>
                  <pic:blipFill>
                    <a:blip r:embed="rId290"/>
                    <a:stretch>
                      <a:fillRect/>
                    </a:stretch>
                  </pic:blipFill>
                  <pic:spPr>
                    <a:xfrm>
                      <a:off x="0" y="0"/>
                      <a:ext cx="4189730" cy="5182870"/>
                    </a:xfrm>
                    <a:prstGeom prst="rect">
                      <a:avLst/>
                    </a:prstGeom>
                    <a:noFill/>
                    <a:ln>
                      <a:noFill/>
                    </a:ln>
                  </pic:spPr>
                </pic:pic>
              </a:graphicData>
            </a:graphic>
          </wp:inline>
        </w:drawing>
      </w:r>
    </w:p>
    <w:p w14:paraId="657646D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4.17 – Результат нагрузки 100 польз/сек</w:t>
      </w:r>
    </w:p>
    <w:p w14:paraId="0E48B0A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Из 3000 запросов успешны только 29 (&lt;1%). 2971 сбой. Медианное время отклика 3011.6 мс – в 30 раз выше целевого. Система полностью перегружена.</w:t>
      </w:r>
    </w:p>
    <w:p w14:paraId="597FF57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Результаты нагрузочного тестирования при различных уровнях нагрузки приведены в таблице 4.2.</w:t>
      </w:r>
    </w:p>
    <w:p w14:paraId="25928AB0">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Таблица 4.2 – Результаты нагрузочного тестирования</w:t>
      </w:r>
    </w:p>
    <w:tbl>
      <w:tblPr>
        <w:tblStyle w:val="8"/>
        <w:tblW w:w="919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4"/>
        <w:gridCol w:w="1286"/>
        <w:gridCol w:w="1053"/>
        <w:gridCol w:w="1240"/>
        <w:gridCol w:w="1134"/>
        <w:gridCol w:w="1039"/>
        <w:gridCol w:w="1591"/>
      </w:tblGrid>
      <w:tr w14:paraId="4DC706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571" w:hRule="atLeast"/>
        </w:trPr>
        <w:tc>
          <w:tcPr>
            <w:tcW w:w="185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915E67C">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Уровень нагрузки</w:t>
            </w:r>
          </w:p>
        </w:tc>
        <w:tc>
          <w:tcPr>
            <w:tcW w:w="128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B9FFA5A">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Всего запросов</w:t>
            </w:r>
          </w:p>
        </w:tc>
        <w:tc>
          <w:tcPr>
            <w:tcW w:w="105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4F12250">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спешных ответов</w:t>
            </w:r>
          </w:p>
        </w:tc>
        <w:tc>
          <w:tcPr>
            <w:tcW w:w="1240"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3C79786">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Успешность</w:t>
            </w:r>
          </w:p>
        </w:tc>
        <w:tc>
          <w:tcPr>
            <w:tcW w:w="113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0F87F71">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едианное время отклика (мс)</w:t>
            </w:r>
          </w:p>
        </w:tc>
        <w:tc>
          <w:tcPr>
            <w:tcW w:w="103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9BD62F1">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95 время отклика (мс)</w:t>
            </w:r>
          </w:p>
        </w:tc>
        <w:tc>
          <w:tcPr>
            <w:tcW w:w="159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CBCDFE6">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Сбойных пользователей</w:t>
            </w:r>
          </w:p>
        </w:tc>
      </w:tr>
      <w:tr w14:paraId="7CF32F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26" w:hRule="atLeast"/>
        </w:trPr>
        <w:tc>
          <w:tcPr>
            <w:tcW w:w="185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B959FA6">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Низкий (10 польз/сек)</w:t>
            </w:r>
          </w:p>
        </w:tc>
        <w:tc>
          <w:tcPr>
            <w:tcW w:w="128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6B57206">
            <w:pPr>
              <w:keepNext w:val="0"/>
              <w:keepLines w:val="0"/>
              <w:pageBreakBefore w:val="0"/>
              <w:widowControl/>
              <w:suppressLineNumbers w:val="0"/>
              <w:kinsoku/>
              <w:wordWrap/>
              <w:overflowPunct/>
              <w:topLinePunct w:val="0"/>
              <w:autoSpaceDE/>
              <w:autoSpaceDN/>
              <w:bidi w:val="0"/>
              <w:adjustRightInd/>
              <w:snapToGrid/>
              <w:spacing w:after="0" w:line="240" w:lineRule="auto"/>
              <w:jc w:val="both"/>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300</w:t>
            </w:r>
          </w:p>
        </w:tc>
        <w:tc>
          <w:tcPr>
            <w:tcW w:w="105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EF0B696">
            <w:pPr>
              <w:keepNext w:val="0"/>
              <w:keepLines w:val="0"/>
              <w:pageBreakBefore w:val="0"/>
              <w:widowControl/>
              <w:suppressLineNumbers w:val="0"/>
              <w:kinsoku/>
              <w:wordWrap/>
              <w:overflowPunct/>
              <w:topLinePunct w:val="0"/>
              <w:autoSpaceDE/>
              <w:autoSpaceDN/>
              <w:bidi w:val="0"/>
              <w:adjustRightInd/>
              <w:snapToGrid/>
              <w:spacing w:after="0" w:line="240" w:lineRule="auto"/>
              <w:jc w:val="both"/>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300</w:t>
            </w:r>
          </w:p>
        </w:tc>
        <w:tc>
          <w:tcPr>
            <w:tcW w:w="1240"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2B9570F">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100.0%</w:t>
            </w:r>
          </w:p>
        </w:tc>
        <w:tc>
          <w:tcPr>
            <w:tcW w:w="113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D847E3E">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4.6</w:t>
            </w:r>
          </w:p>
        </w:tc>
        <w:tc>
          <w:tcPr>
            <w:tcW w:w="103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4470F9D">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91.6</w:t>
            </w:r>
          </w:p>
        </w:tc>
        <w:tc>
          <w:tcPr>
            <w:tcW w:w="159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EDFC99D">
            <w:pPr>
              <w:keepNext w:val="0"/>
              <w:keepLines w:val="0"/>
              <w:pageBreakBefore w:val="0"/>
              <w:widowControl/>
              <w:suppressLineNumbers w:val="0"/>
              <w:kinsoku/>
              <w:wordWrap/>
              <w:overflowPunct/>
              <w:topLinePunct w:val="0"/>
              <w:autoSpaceDE/>
              <w:autoSpaceDN/>
              <w:bidi w:val="0"/>
              <w:adjustRightInd/>
              <w:snapToGrid/>
              <w:spacing w:after="0" w:line="240" w:lineRule="auto"/>
              <w:jc w:val="both"/>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0</w:t>
            </w:r>
          </w:p>
        </w:tc>
      </w:tr>
      <w:tr w14:paraId="1F64C6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26" w:hRule="atLeast"/>
        </w:trPr>
        <w:tc>
          <w:tcPr>
            <w:tcW w:w="185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FE3F1D7">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Средний (50 польз/сек)</w:t>
            </w:r>
          </w:p>
        </w:tc>
        <w:tc>
          <w:tcPr>
            <w:tcW w:w="128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6EFC410">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1500</w:t>
            </w:r>
          </w:p>
        </w:tc>
        <w:tc>
          <w:tcPr>
            <w:tcW w:w="105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40AFE43">
            <w:pPr>
              <w:keepNext w:val="0"/>
              <w:keepLines w:val="0"/>
              <w:pageBreakBefore w:val="0"/>
              <w:widowControl/>
              <w:suppressLineNumbers w:val="0"/>
              <w:kinsoku/>
              <w:wordWrap/>
              <w:overflowPunct/>
              <w:topLinePunct w:val="0"/>
              <w:autoSpaceDE/>
              <w:autoSpaceDN/>
              <w:bidi w:val="0"/>
              <w:adjustRightInd/>
              <w:snapToGrid/>
              <w:spacing w:after="0" w:line="240" w:lineRule="auto"/>
              <w:jc w:val="both"/>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28</w:t>
            </w:r>
          </w:p>
        </w:tc>
        <w:tc>
          <w:tcPr>
            <w:tcW w:w="1240"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CCDC746">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1.9%</w:t>
            </w:r>
          </w:p>
        </w:tc>
        <w:tc>
          <w:tcPr>
            <w:tcW w:w="113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E77F68E">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143.5</w:t>
            </w:r>
          </w:p>
        </w:tc>
        <w:tc>
          <w:tcPr>
            <w:tcW w:w="103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9576BD9">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569.8</w:t>
            </w:r>
          </w:p>
        </w:tc>
        <w:tc>
          <w:tcPr>
            <w:tcW w:w="159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9462EB9">
            <w:pPr>
              <w:keepNext w:val="0"/>
              <w:keepLines w:val="0"/>
              <w:pageBreakBefore w:val="0"/>
              <w:widowControl/>
              <w:suppressLineNumbers w:val="0"/>
              <w:kinsoku/>
              <w:wordWrap/>
              <w:overflowPunct/>
              <w:topLinePunct w:val="0"/>
              <w:autoSpaceDE/>
              <w:autoSpaceDN/>
              <w:bidi w:val="0"/>
              <w:adjustRightInd/>
              <w:snapToGrid/>
              <w:spacing w:after="0" w:line="240" w:lineRule="auto"/>
              <w:jc w:val="both"/>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1472</w:t>
            </w:r>
          </w:p>
        </w:tc>
      </w:tr>
      <w:tr w14:paraId="01FA8F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31" w:hRule="atLeast"/>
        </w:trPr>
        <w:tc>
          <w:tcPr>
            <w:tcW w:w="185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08C8616">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Высокий (100 польз/сек)</w:t>
            </w:r>
          </w:p>
        </w:tc>
        <w:tc>
          <w:tcPr>
            <w:tcW w:w="1286"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CF5D472">
            <w:pPr>
              <w:keepNext w:val="0"/>
              <w:keepLines w:val="0"/>
              <w:pageBreakBefore w:val="0"/>
              <w:widowControl/>
              <w:suppressLineNumbers w:val="0"/>
              <w:kinsoku/>
              <w:wordWrap/>
              <w:overflowPunct/>
              <w:topLinePunct w:val="0"/>
              <w:autoSpaceDE/>
              <w:autoSpaceDN/>
              <w:bidi w:val="0"/>
              <w:adjustRightInd/>
              <w:snapToGrid/>
              <w:spacing w:after="0" w:line="240" w:lineRule="auto"/>
              <w:jc w:val="both"/>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3000</w:t>
            </w:r>
          </w:p>
        </w:tc>
        <w:tc>
          <w:tcPr>
            <w:tcW w:w="105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7EEB318">
            <w:pPr>
              <w:keepNext w:val="0"/>
              <w:keepLines w:val="0"/>
              <w:pageBreakBefore w:val="0"/>
              <w:widowControl/>
              <w:suppressLineNumbers w:val="0"/>
              <w:kinsoku/>
              <w:wordWrap/>
              <w:overflowPunct/>
              <w:topLinePunct w:val="0"/>
              <w:autoSpaceDE/>
              <w:autoSpaceDN/>
              <w:bidi w:val="0"/>
              <w:adjustRightInd/>
              <w:snapToGrid/>
              <w:spacing w:after="0" w:line="240" w:lineRule="auto"/>
              <w:jc w:val="both"/>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29</w:t>
            </w:r>
          </w:p>
        </w:tc>
        <w:tc>
          <w:tcPr>
            <w:tcW w:w="1240"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0919833">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0.97%</w:t>
            </w:r>
          </w:p>
        </w:tc>
        <w:tc>
          <w:tcPr>
            <w:tcW w:w="113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E2A5176">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3011.6</w:t>
            </w:r>
          </w:p>
        </w:tc>
        <w:tc>
          <w:tcPr>
            <w:tcW w:w="1039"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7DC4FC5">
            <w:pPr>
              <w:keepNext w:val="0"/>
              <w:keepLines w:val="0"/>
              <w:pageBreakBefore w:val="0"/>
              <w:widowControl/>
              <w:suppressLineNumbers w:val="0"/>
              <w:kinsoku/>
              <w:wordWrap/>
              <w:overflowPunct/>
              <w:topLinePunct w:val="0"/>
              <w:autoSpaceDE/>
              <w:autoSpaceDN/>
              <w:bidi w:val="0"/>
              <w:adjustRightInd/>
              <w:snapToGrid/>
              <w:spacing w:after="0" w:line="24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583.6</w:t>
            </w:r>
          </w:p>
        </w:tc>
        <w:tc>
          <w:tcPr>
            <w:tcW w:w="1591"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0E81181">
            <w:pPr>
              <w:keepNext w:val="0"/>
              <w:keepLines w:val="0"/>
              <w:pageBreakBefore w:val="0"/>
              <w:widowControl/>
              <w:suppressLineNumbers w:val="0"/>
              <w:kinsoku/>
              <w:wordWrap/>
              <w:overflowPunct/>
              <w:topLinePunct w:val="0"/>
              <w:autoSpaceDE/>
              <w:autoSpaceDN/>
              <w:bidi w:val="0"/>
              <w:adjustRightInd/>
              <w:snapToGrid/>
              <w:spacing w:after="0" w:line="240" w:lineRule="auto"/>
              <w:jc w:val="both"/>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2971</w:t>
            </w:r>
          </w:p>
        </w:tc>
      </w:tr>
    </w:tbl>
    <w:p w14:paraId="53681A94">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color w:val="000000" w:themeColor="text1"/>
          <w:sz w:val="28"/>
          <w:szCs w:val="28"/>
          <w14:textFill>
            <w14:solidFill>
              <w14:schemeClr w14:val="tx1"/>
            </w14:solidFill>
          </w14:textFill>
        </w:rPr>
      </w:pPr>
    </w:p>
    <w:p w14:paraId="21B4564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Анализ результатов.</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Система успешно работает при нагрузке 10 пользователей/сек. При 50 пользователях/сек происходит катастрофический спад – успешность падает до 1.9%. Ошибки ERR_SOCKET_TIMEOUT означают, что сервер получает запросы, но не успевает обработать. Причина – исчерпание аппаратных ресурсов. Процессор Core i3 не справляется с одновременными запросами к БД, вычислениями алгоритма и сетевыми операциями. 8 ГБ RAM, разделённые между 4 микросервисами, 4 MySQL, Redis и Artillery, насыщаются.</w:t>
      </w:r>
    </w:p>
    <w:p w14:paraId="064601C2">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Рекомендации.</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Для продакшена необходимо: развернуть микросервисы на отдельных облачных экземплярах, использовать управляемую БД, добавить горизонтальное масштабирование сервиса заказов, увеличить тайм-аут или внедрить очередь сообщений, проводить нагрузочные тесты с выделенных машин.</w:t>
      </w:r>
    </w:p>
    <w:p w14:paraId="1594C052">
      <w:pPr>
        <w:pStyle w:val="3"/>
        <w:spacing w:before="0" w:line="360" w:lineRule="auto"/>
        <w:jc w:val="center"/>
        <w:rPr>
          <w:rFonts w:hint="default" w:ascii="Times New Roman" w:hAnsi="Times New Roman" w:cs="Times New Roman"/>
          <w:b/>
          <w:bCs/>
          <w:color w:val="000000" w:themeColor="text1"/>
          <w:sz w:val="28"/>
          <w:szCs w:val="28"/>
          <w:lang w:val="en-US"/>
          <w14:textFill>
            <w14:solidFill>
              <w14:schemeClr w14:val="tx1"/>
            </w14:solidFill>
          </w14:textFill>
        </w:rPr>
      </w:pPr>
      <w:bookmarkStart w:id="85" w:name="_Toc2692"/>
      <w:r>
        <w:rPr>
          <w:rFonts w:hint="default" w:ascii="Times New Roman" w:hAnsi="Times New Roman" w:cs="Times New Roman"/>
          <w:b/>
          <w:bCs/>
          <w:color w:val="000000" w:themeColor="text1"/>
          <w:sz w:val="28"/>
          <w:szCs w:val="28"/>
          <w:lang w:val="en-US"/>
          <w14:textFill>
            <w14:solidFill>
              <w14:schemeClr w14:val="tx1"/>
            </w14:solidFill>
          </w14:textFill>
        </w:rPr>
        <w:t>4.4 Анализ эффективности алгоритмов</w:t>
      </w:r>
      <w:bookmarkEnd w:id="85"/>
    </w:p>
    <w:p w14:paraId="083822C6">
      <w:pPr>
        <w:pStyle w:val="4"/>
        <w:spacing w:beforeAutospacing="0" w:afterAutospacing="0" w:line="360" w:lineRule="auto"/>
        <w:jc w:val="center"/>
        <w:outlineLvl w:val="0"/>
        <w:rPr>
          <w:rFonts w:hint="default" w:ascii="Times New Roman" w:hAnsi="Times New Roman" w:cs="Times New Roman"/>
          <w:color w:val="000000" w:themeColor="text1"/>
          <w:sz w:val="28"/>
          <w:szCs w:val="28"/>
          <w14:textFill>
            <w14:solidFill>
              <w14:schemeClr w14:val="tx1"/>
            </w14:solidFill>
          </w14:textFill>
        </w:rPr>
      </w:pPr>
      <w:bookmarkStart w:id="86" w:name="_Toc19159"/>
      <w:r>
        <w:rPr>
          <w:rFonts w:hint="default" w:ascii="Times New Roman" w:hAnsi="Times New Roman"/>
          <w:color w:val="000000" w:themeColor="text1"/>
          <w:sz w:val="28"/>
          <w:szCs w:val="28"/>
          <w:lang w:val="ru-RU"/>
          <w14:textFill>
            <w14:solidFill>
              <w14:schemeClr w14:val="tx1"/>
            </w14:solidFill>
          </w14:textFill>
        </w:rPr>
        <w:t>4.4.1 Точность сопоставления (MAR)</w:t>
      </w:r>
      <w:bookmarkEnd w:id="86"/>
    </w:p>
    <w:p w14:paraId="34D73D3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Для оценки MAR создано 200 тестовых заказов с весом от 10 до 500 кг и объёмом от 0.1 до 3.0 м³. Каждый заказ обработан алгоритмом GreedyFeasibilityCheck, который учитывает 7 ограничений: грузоподъёмность, вместимость по объёму, расстояние (гаверсинус + Geohash), алгоритм рюкзака, срочность, особые требования (хрупкость, охлаждение, опасные материалы). Ранжирование: расстояние 40%, рейтинг водителя 30%, соответствие вместимости 20%, срочность 5%, особые требования 5%.</w:t>
      </w:r>
      <w:r>
        <w:rPr>
          <w:rFonts w:hint="default" w:ascii="Times New Roman" w:hAnsi="Times New Roman" w:cs="Times New Roman"/>
          <w:color w:val="000000" w:themeColor="text1"/>
          <w:sz w:val="28"/>
          <w:szCs w:val="28"/>
          <w:lang w:val="en-US"/>
          <w14:textFill>
            <w14:solidFill>
              <w14:schemeClr w14:val="tx1"/>
            </w14:solidFill>
          </w14:textFill>
        </w:rPr>
        <w:t xml:space="preserve"> </w:t>
      </w:r>
      <w:r>
        <w:rPr>
          <w:rFonts w:hint="default" w:ascii="Times New Roman" w:hAnsi="Times New Roman" w:cs="Times New Roman"/>
          <w:color w:val="000000" w:themeColor="text1"/>
          <w:sz w:val="28"/>
          <w:szCs w:val="28"/>
          <w14:textFill>
            <w14:solidFill>
              <w14:schemeClr w14:val="tx1"/>
            </w14:solidFill>
          </w14:textFill>
        </w:rPr>
        <w:t>Рисунок 4.18 показывает пример из интерфейса клиента.</w:t>
      </w:r>
    </w:p>
    <w:p w14:paraId="312CB8FC">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5048250" cy="5743575"/>
            <wp:effectExtent l="0" t="0" r="11430" b="1905"/>
            <wp:docPr id="210"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Изображение 11"/>
                    <pic:cNvPicPr>
                      <a:picLocks noChangeAspect="1"/>
                    </pic:cNvPicPr>
                  </pic:nvPicPr>
                  <pic:blipFill>
                    <a:blip r:embed="rId291"/>
                    <a:stretch>
                      <a:fillRect/>
                    </a:stretch>
                  </pic:blipFill>
                  <pic:spPr>
                    <a:xfrm>
                      <a:off x="0" y="0"/>
                      <a:ext cx="5048250" cy="5743575"/>
                    </a:xfrm>
                    <a:prstGeom prst="rect">
                      <a:avLst/>
                    </a:prstGeom>
                    <a:noFill/>
                    <a:ln>
                      <a:noFill/>
                    </a:ln>
                  </pic:spPr>
                </pic:pic>
              </a:graphicData>
            </a:graphic>
          </wp:inline>
        </w:drawing>
      </w:r>
    </w:p>
    <w:p w14:paraId="2F1FA6B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4.18 – Четыре лучших водителя с баллами соответствия</w:t>
      </w:r>
    </w:p>
    <w:p w14:paraId="00AC6DA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Заказ на доставку документов (3 кг, 0.3 м³). Мотоцикл получил 75% соответствия (близость 0.3 км, 1 минута, но рейтинг 4/5). Остальные водители имеют рейтинг 4.8-4.9, но их баллы ниже из-за неподходящего ТС (фургон – избыточная вместимость, седан – менее манёвренный, третий – 6 км, 18 минут ожидания).</w:t>
      </w:r>
    </w:p>
    <w:p w14:paraId="78C8D0B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4.19 показывает результаты бэкенд-тестирования 200 заказов.</w:t>
      </w:r>
    </w:p>
    <w:p w14:paraId="12551B1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5271770" cy="2717800"/>
            <wp:effectExtent l="0" t="0" r="1270" b="10160"/>
            <wp:docPr id="211"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Изображение 12"/>
                    <pic:cNvPicPr>
                      <a:picLocks noChangeAspect="1"/>
                    </pic:cNvPicPr>
                  </pic:nvPicPr>
                  <pic:blipFill>
                    <a:blip r:embed="rId292"/>
                    <a:stretch>
                      <a:fillRect/>
                    </a:stretch>
                  </pic:blipFill>
                  <pic:spPr>
                    <a:xfrm>
                      <a:off x="0" y="0"/>
                      <a:ext cx="5271770" cy="2717800"/>
                    </a:xfrm>
                    <a:prstGeom prst="rect">
                      <a:avLst/>
                    </a:prstGeom>
                    <a:noFill/>
                    <a:ln>
                      <a:noFill/>
                    </a:ln>
                  </pic:spPr>
                </pic:pic>
              </a:graphicData>
            </a:graphic>
          </wp:inline>
        </w:drawing>
      </w:r>
    </w:p>
    <w:p w14:paraId="6BA5CB1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4.19 – Результаты MAR для 200 заказов</w:t>
      </w:r>
    </w:p>
    <w:p w14:paraId="5D4D1AC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Из 200 заказов успешно сопоставлены 192 (96%). 8 сбоев: 5 – из-за веса &gt;400 кг, 2 – отсутствие рефрижераторов, 1 – удалённый район без водителей. Количество найденных водителей: 4 – 60 заказов, 3 – 75 заказов, 2 – 42 заказа, 1 – 15 заказов. Лучшие баллы: 90-98% для заказов &lt;50 кг, 70-85% для 150-300 кг, 60-75% для заказов с особыми требованиями. MAR = 96% превышает целевые 95%.</w:t>
      </w:r>
    </w:p>
    <w:p w14:paraId="372230B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4.20 показывает случай отсутствия подходящих водителей.</w:t>
      </w:r>
    </w:p>
    <w:p w14:paraId="31055ADD">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drawing>
          <wp:inline distT="0" distB="0" distL="114300" distR="114300">
            <wp:extent cx="4932045" cy="3387090"/>
            <wp:effectExtent l="0" t="0" r="5715" b="11430"/>
            <wp:docPr id="212"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Изображение 13"/>
                    <pic:cNvPicPr>
                      <a:picLocks noChangeAspect="1"/>
                    </pic:cNvPicPr>
                  </pic:nvPicPr>
                  <pic:blipFill>
                    <a:blip r:embed="rId293"/>
                    <a:stretch>
                      <a:fillRect/>
                    </a:stretch>
                  </pic:blipFill>
                  <pic:spPr>
                    <a:xfrm>
                      <a:off x="0" y="0"/>
                      <a:ext cx="4932045" cy="3387090"/>
                    </a:xfrm>
                    <a:prstGeom prst="rect">
                      <a:avLst/>
                    </a:prstGeom>
                    <a:noFill/>
                    <a:ln>
                      <a:noFill/>
                    </a:ln>
                  </pic:spPr>
                </pic:pic>
              </a:graphicData>
            </a:graphic>
          </wp:inline>
        </w:drawing>
      </w:r>
    </w:p>
    <w:p w14:paraId="61F61D1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4.20 – Нет доступных водителей</w:t>
      </w:r>
    </w:p>
    <w:p w14:paraId="264E89FB">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Когда вес заказа превысил грузоподъёмность всех доступных ТС, система отобразила сообщение об отсутствии водителей. Алгоритм корректно проверил ограничения.</w:t>
      </w:r>
    </w:p>
    <w:p w14:paraId="64A04423">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outlineLvl w:val="0"/>
        <w:rPr>
          <w:rFonts w:hint="default" w:ascii="Times New Roman" w:hAnsi="Times New Roman"/>
          <w:color w:val="000000" w:themeColor="text1"/>
          <w:sz w:val="28"/>
          <w:szCs w:val="28"/>
          <w:lang w:val="ru-RU"/>
          <w14:textFill>
            <w14:solidFill>
              <w14:schemeClr w14:val="tx1"/>
            </w14:solidFill>
          </w14:textFill>
        </w:rPr>
      </w:pPr>
      <w:bookmarkStart w:id="87" w:name="_Toc19838"/>
      <w:r>
        <w:rPr>
          <w:rFonts w:hint="default" w:ascii="Times New Roman" w:hAnsi="Times New Roman"/>
          <w:color w:val="000000" w:themeColor="text1"/>
          <w:sz w:val="28"/>
          <w:szCs w:val="28"/>
          <w:lang w:val="ru-RU"/>
          <w14:textFill>
            <w14:solidFill>
              <w14:schemeClr w14:val="tx1"/>
            </w14:solidFill>
          </w14:textFill>
        </w:rPr>
        <w:t>4.4.2 Оптимизация маршрута</w:t>
      </w:r>
      <w:bookmarkEnd w:id="87"/>
    </w:p>
    <w:p w14:paraId="3683EE08">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Платформа предоставляет API оптимизации маршрута, который анализирует все принятые водителем заказы и генерирует оптимальную последовательность остановок при строгом соблюдении правила, согласно которому доставка не может быть выполнена до того, как соответствующий заказ будет забран. API выполняет кластеризацию остановок по географическим регионам в радиусе 3 км, применяет интеллектуальное чередование, позволяющее в пределах одного региона как забирать, так и доставлять товары в любом порядке, и решает задачу коммивояжёра с ограничениями для нахождения кратчайшего пути. Кроме того, маршрут автоматически переоптимизируется после каждой выполненной доставки, гарантируя, что водитель всегда следует наиболее эффективной последовательности.</w:t>
      </w:r>
    </w:p>
    <w:p w14:paraId="774A8E8A">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На рисунке 4.21 представлен пример работы API оптимизации маршрута для водителя, имеющего несколько заказов с различными адресами забора и доставки.</w:t>
      </w:r>
    </w:p>
    <w:p w14:paraId="49A405D0">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color w:val="000000" w:themeColor="text1"/>
          <w14:textFill>
            <w14:solidFill>
              <w14:schemeClr w14:val="tx1"/>
            </w14:solidFill>
          </w14:textFill>
        </w:rPr>
        <w:drawing>
          <wp:inline distT="0" distB="0" distL="114300" distR="114300">
            <wp:extent cx="5454015" cy="8471535"/>
            <wp:effectExtent l="0" t="0" r="1905" b="1905"/>
            <wp:docPr id="222"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Изображение 3"/>
                    <pic:cNvPicPr>
                      <a:picLocks noChangeAspect="1"/>
                    </pic:cNvPicPr>
                  </pic:nvPicPr>
                  <pic:blipFill>
                    <a:blip r:embed="rId294"/>
                    <a:stretch>
                      <a:fillRect/>
                    </a:stretch>
                  </pic:blipFill>
                  <pic:spPr>
                    <a:xfrm>
                      <a:off x="0" y="0"/>
                      <a:ext cx="5454015" cy="8471535"/>
                    </a:xfrm>
                    <a:prstGeom prst="rect">
                      <a:avLst/>
                    </a:prstGeom>
                    <a:noFill/>
                    <a:ln>
                      <a:noFill/>
                    </a:ln>
                  </pic:spPr>
                </pic:pic>
              </a:graphicData>
            </a:graphic>
          </wp:inline>
        </w:drawing>
      </w:r>
    </w:p>
    <w:p w14:paraId="50285DA0">
      <w:pPr>
        <w:keepNext w:val="0"/>
        <w:keepLines w:val="0"/>
        <w:pageBreakBefore w:val="0"/>
        <w:widowControl/>
        <w:kinsoku/>
        <w:wordWrap/>
        <w:overflowPunct/>
        <w:topLinePunct w:val="0"/>
        <w:autoSpaceDE/>
        <w:autoSpaceDN/>
        <w:bidi w:val="0"/>
        <w:adjustRightInd/>
        <w:snapToGrid/>
        <w:spacing w:after="0" w:line="360" w:lineRule="auto"/>
        <w:ind w:firstLine="709"/>
        <w:jc w:val="center"/>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Рисунок 4.21 – Оптимизированный маршрут со смешанными точками забора и доставки</w:t>
      </w:r>
    </w:p>
    <w:p w14:paraId="26136F23">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Как показано на рисунке 4.21, у водителя есть несколько заказов, каждый из которых имеет отдельные адреса забора и доставки. Например, заказ А требует забора в одном месте и доставки в другое, заказ Б – в третьем и четвёртом местах соответственно, а заказ В – в пятом и шестом. Чтобы минимизировать общий путь, API смешал эти операции: водитель может забрать заказ А, затем забрать заказ Б, затем доставить заказ А, затем забрать заказ В, затем доставить заказ Б и, наконец, доставить заказ В. Такое чередование позволяет избежать лишних возвратов и значительно сокращает общее расстояние. Все остановки были сгруппированы по географической близости, а последовательность оптимизирована таким образом, чтобы каждый заказ сначала забирался, а затем доставлялся, но порядок разных заказов может свободно перемежаться для достижения максимальной эффективности. После выполнения любой доставки маршрут автоматически пересчитывается для оставшихся остановок.</w:t>
      </w:r>
    </w:p>
    <w:p w14:paraId="7BFDCA0F">
      <w:pPr>
        <w:pStyle w:val="4"/>
        <w:spacing w:beforeAutospacing="0" w:afterAutospacing="0" w:line="360" w:lineRule="auto"/>
        <w:jc w:val="center"/>
        <w:outlineLvl w:val="0"/>
        <w:rPr>
          <w:rFonts w:hint="default" w:ascii="Times New Roman" w:hAnsi="Times New Roman"/>
          <w:color w:val="000000" w:themeColor="text1"/>
          <w:sz w:val="28"/>
          <w:szCs w:val="28"/>
          <w:lang w:val="en-US"/>
          <w14:textFill>
            <w14:solidFill>
              <w14:schemeClr w14:val="tx1"/>
            </w14:solidFill>
          </w14:textFill>
        </w:rPr>
      </w:pPr>
      <w:bookmarkStart w:id="88" w:name="_Toc11351"/>
      <w:r>
        <w:rPr>
          <w:rFonts w:hint="default" w:ascii="Times New Roman" w:hAnsi="Times New Roman"/>
          <w:color w:val="000000" w:themeColor="text1"/>
          <w:sz w:val="28"/>
          <w:szCs w:val="28"/>
          <w:lang w:val="en-US"/>
          <w14:textFill>
            <w14:solidFill>
              <w14:schemeClr w14:val="tx1"/>
            </w14:solidFill>
          </w14:textFill>
        </w:rPr>
        <w:t>4.4.3 Индекс стабильности загрузки (LSI)</w:t>
      </w:r>
      <w:bookmarkEnd w:id="88"/>
    </w:p>
    <w:p w14:paraId="7D3795ED">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Индекс стабильности загрузки проверяет, находится ли центр масс загруженного транспортного средства в безопасной зоне, которая определяется как средняя треть длины кузова от L/3 до 2L/3. Для этой проверки платформа использует алгоритм, который анализирует все принятые водителем заказы и автоматически определяет оптимальный порядок размещения товаров в автомобиле, одновременно учитывая требования оптимизации маршрута. Список заказов с указанием последовательности забора и доставки отображается вместе с оптимизированным маршрутом, как показано на рисунке 4.21.</w:t>
      </w:r>
    </w:p>
    <w:p w14:paraId="642F8340">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Алгоритм рассчитывает оптимальное расположение каждого товара на основе его веса и габаритов, затем вычисляет центр масс по формуле 11 из раздела 2.3.2 и проверяет его нахождение в безопасной зоне. Из 20 сгенерированных планов загрузки все 20 имеют центр масс в безопасной зоне. Таким образом, индекс стабильности загрузки LSI составляет 100%, что полностью соответствует целевому показателю.</w:t>
      </w:r>
    </w:p>
    <w:p w14:paraId="760FDB0A">
      <w:pPr>
        <w:pStyle w:val="3"/>
        <w:keepNext/>
        <w:keepLines/>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000000" w:themeColor="text1"/>
          <w:sz w:val="28"/>
          <w:szCs w:val="28"/>
          <w:lang w:val="en-US"/>
          <w14:textFill>
            <w14:solidFill>
              <w14:schemeClr w14:val="tx1"/>
            </w14:solidFill>
          </w14:textFill>
        </w:rPr>
      </w:pPr>
      <w:bookmarkStart w:id="89" w:name="_Toc1618"/>
      <w:r>
        <w:rPr>
          <w:rFonts w:hint="default" w:ascii="Times New Roman" w:hAnsi="Times New Roman" w:cs="Times New Roman"/>
          <w:b/>
          <w:bCs/>
          <w:color w:val="000000" w:themeColor="text1"/>
          <w:sz w:val="28"/>
          <w:szCs w:val="28"/>
          <w:lang w:val="en-US"/>
          <w14:textFill>
            <w14:solidFill>
              <w14:schemeClr w14:val="tx1"/>
            </w14:solidFill>
          </w14:textFill>
        </w:rPr>
        <w:t>4.5 Оценка соответствия системы требованиям</w:t>
      </w:r>
      <w:bookmarkEnd w:id="89"/>
    </w:p>
    <w:p w14:paraId="4709FB40">
      <w:pPr>
        <w:pStyle w:val="4"/>
        <w:spacing w:beforeAutospacing="0" w:afterAutospacing="0" w:line="360" w:lineRule="auto"/>
        <w:jc w:val="center"/>
        <w:outlineLvl w:val="0"/>
        <w:rPr>
          <w:rFonts w:hint="default" w:ascii="Times New Roman" w:hAnsi="Times New Roman" w:cs="Times New Roman"/>
          <w:color w:val="000000" w:themeColor="text1"/>
          <w:sz w:val="28"/>
          <w:szCs w:val="28"/>
          <w14:textFill>
            <w14:solidFill>
              <w14:schemeClr w14:val="tx1"/>
            </w14:solidFill>
          </w14:textFill>
        </w:rPr>
      </w:pPr>
      <w:bookmarkStart w:id="90" w:name="_Toc21502"/>
      <w:r>
        <w:rPr>
          <w:rFonts w:hint="default" w:ascii="Times New Roman" w:hAnsi="Times New Roman"/>
          <w:color w:val="000000" w:themeColor="text1"/>
          <w:sz w:val="28"/>
          <w:szCs w:val="28"/>
          <w:lang w:val="ru-RU"/>
          <w14:textFill>
            <w14:solidFill>
              <w14:schemeClr w14:val="tx1"/>
            </w14:solidFill>
          </w14:textFill>
        </w:rPr>
        <w:t>4.5.1 Соответствие функциональным требованиям</w:t>
      </w:r>
      <w:bookmarkEnd w:id="90"/>
    </w:p>
    <w:p w14:paraId="55A62246">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В таблице 4.3 представлен анализ выполнения функциональных требований на основе результатов тестирования. Все требования с FR-01 по FR-22 были оценены.</w:t>
      </w:r>
    </w:p>
    <w:p w14:paraId="0710F6CA">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Таблица 4.3 – Статус выполнения функциональных требований</w:t>
      </w:r>
    </w:p>
    <w:tbl>
      <w:tblPr>
        <w:tblStyle w:val="8"/>
        <w:tblW w:w="94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037"/>
        <w:gridCol w:w="4265"/>
        <w:gridCol w:w="4173"/>
      </w:tblGrid>
      <w:tr w14:paraId="3913E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E8B0D34">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ID</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D97CABF">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Функция</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6D3D674">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Статус</w:t>
            </w:r>
          </w:p>
        </w:tc>
      </w:tr>
      <w:tr w14:paraId="0BABBF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01D5BF6">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FR-01</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6C6BF8E">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Регистрация</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561C97C">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185695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887A4D5">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FR-02</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99948E2">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Аутентификация (JWT)</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493456C">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1763E8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E74634C">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FR-03</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CC68F8B">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Профиль водителя</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034DC41">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59CE95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EDC5884">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FR-04</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6911977">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Профиль клиента</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EE7036E">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19870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FB3136D">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FR-05</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534323F">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Создание заказа</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E62A0C7">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3170CB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30BF1B9">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FR-06</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2138C8F">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Пакетный заказ (Excel)</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85A6ABB">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3F4145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B04A6EF">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FR-07</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B3E63EB">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Расчёт стоимости</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BEDC740">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4F039C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BE19583">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FR-08</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CB06746">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Лента заказов</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62E2124">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69E77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B8D4BEF">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FR-09</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784B955">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Принятие заказа</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E8D8C39">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685CB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92D0C14">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FR-10</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481BD83">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Интеллектуальное сопоставление</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C71C949">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 xml:space="preserve"> (96%)</w:t>
            </w:r>
          </w:p>
        </w:tc>
      </w:tr>
      <w:tr w14:paraId="4744D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0E51F2D">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FR-11</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7818A68">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Генерация маршрута</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9918278">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1871F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A64C3A3">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FR-12</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EED96BE">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Планирование загрузки</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4D0D958">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0" w:firstLineChars="250"/>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(86% VUR)</w:t>
            </w:r>
          </w:p>
        </w:tc>
      </w:tr>
      <w:tr w14:paraId="69E4D9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FEB4A7F">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FR-13</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F5340E0">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Трекинг в реальном времени</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DADE14A">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1580C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7DF33EE">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FR-14</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3D560A7">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Обновление геопозиции</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B317977">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493D5F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E4AC213">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FR-15</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A379FEC">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Статусы заказа</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C437A78">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7FFC2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6"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9D7A896">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FR-16</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93A57C4">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Платежи</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D25F73D">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 xml:space="preserve"> (требуется доработка)</w:t>
            </w:r>
          </w:p>
        </w:tc>
      </w:tr>
      <w:tr w14:paraId="34254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D1120A6">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FR-17</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EF48F45">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Уведомления</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B545A1F">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205D05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135E113">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FR-18</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B3E3E2A">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История заказов/платежей</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ECEF0DC">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1A60A4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7385268">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FR-19</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A1EE684">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Оценки и отзывы</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23F428CE">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6466C4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6D3C06C">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FR-20</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F5AB560">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Админ-панель</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AF884B1">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Частично выполнено (базовая реализация)</w:t>
            </w:r>
          </w:p>
        </w:tc>
      </w:tr>
      <w:tr w14:paraId="0A0D8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9"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6E3A9F6">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FR-21</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F4758D5">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Управление алгоритмами</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1BBA38C">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r w14:paraId="7637F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3" w:hRule="atLeast"/>
        </w:trPr>
        <w:tc>
          <w:tcPr>
            <w:tcW w:w="1037"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D35D397">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FR-22</w:t>
            </w:r>
          </w:p>
        </w:tc>
        <w:tc>
          <w:tcPr>
            <w:tcW w:w="426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626683C">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Геокодирование адресов</w:t>
            </w:r>
          </w:p>
        </w:tc>
        <w:tc>
          <w:tcPr>
            <w:tcW w:w="4173"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7D48F25">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Выполнено</w:t>
            </w:r>
          </w:p>
        </w:tc>
      </w:tr>
    </w:tbl>
    <w:p w14:paraId="2BBD5EE3">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color w:val="000000" w:themeColor="text1"/>
          <w:sz w:val="28"/>
          <w:szCs w:val="28"/>
          <w14:textFill>
            <w14:solidFill>
              <w14:schemeClr w14:val="tx1"/>
            </w14:solidFill>
          </w14:textFill>
        </w:rPr>
      </w:pPr>
    </w:p>
    <w:p w14:paraId="5F8ED5D8">
      <w:pPr>
        <w:pStyle w:val="4"/>
        <w:keepNext w:val="0"/>
        <w:keepLines w:val="0"/>
        <w:pageBreakBefore w:val="0"/>
        <w:widowControl/>
        <w:kinsoku/>
        <w:wordWrap/>
        <w:overflowPunct/>
        <w:topLinePunct w:val="0"/>
        <w:autoSpaceDE/>
        <w:autoSpaceDN/>
        <w:bidi w:val="0"/>
        <w:adjustRightInd/>
        <w:snapToGrid/>
        <w:spacing w:beforeAutospacing="0" w:afterAutospacing="0" w:line="360" w:lineRule="auto"/>
        <w:jc w:val="center"/>
        <w:textAlignment w:val="auto"/>
        <w:outlineLvl w:val="0"/>
        <w:rPr>
          <w:rFonts w:hint="default" w:ascii="Times New Roman" w:hAnsi="Times New Roman" w:cs="Times New Roman"/>
          <w:color w:val="000000" w:themeColor="text1"/>
          <w:sz w:val="28"/>
          <w:szCs w:val="28"/>
          <w14:textFill>
            <w14:solidFill>
              <w14:schemeClr w14:val="tx1"/>
            </w14:solidFill>
          </w14:textFill>
        </w:rPr>
      </w:pPr>
      <w:bookmarkStart w:id="91" w:name="_Toc23184"/>
      <w:r>
        <w:rPr>
          <w:rFonts w:hint="default" w:ascii="Times New Roman" w:hAnsi="Times New Roman"/>
          <w:color w:val="000000" w:themeColor="text1"/>
          <w:sz w:val="28"/>
          <w:szCs w:val="28"/>
          <w:lang w:val="ru-RU"/>
          <w14:textFill>
            <w14:solidFill>
              <w14:schemeClr w14:val="tx1"/>
            </w14:solidFill>
          </w14:textFill>
        </w:rPr>
        <w:t>4.5.2 Соответствие нефункциональным требованиям</w:t>
      </w:r>
      <w:bookmarkEnd w:id="91"/>
    </w:p>
    <w:p w14:paraId="618AF0B9">
      <w:pPr>
        <w:keepNext w:val="0"/>
        <w:keepLines w:val="0"/>
        <w:pageBreakBefore w:val="0"/>
        <w:widowControl/>
        <w:kinsoku/>
        <w:wordWrap/>
        <w:overflowPunct/>
        <w:topLinePunct w:val="0"/>
        <w:autoSpaceDE/>
        <w:autoSpaceDN/>
        <w:bidi w:val="0"/>
        <w:adjustRightInd/>
        <w:snapToGrid/>
        <w:spacing w:after="0" w:line="360" w:lineRule="auto"/>
        <w:ind w:firstLine="709" w:firstLineChars="0"/>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В таблице 4.4 приведены результаты достижения целевых показателей ключевой эффективности на основе результатов тестирования.</w:t>
      </w:r>
    </w:p>
    <w:p w14:paraId="234100FE">
      <w:pPr>
        <w:keepNext w:val="0"/>
        <w:keepLines w:val="0"/>
        <w:pageBreakBefore w:val="0"/>
        <w:widowControl/>
        <w:kinsoku/>
        <w:wordWrap/>
        <w:overflowPunct/>
        <w:topLinePunct w:val="0"/>
        <w:autoSpaceDE/>
        <w:autoSpaceDN/>
        <w:bidi w:val="0"/>
        <w:adjustRightInd/>
        <w:snapToGrid/>
        <w:spacing w:after="0" w:line="360" w:lineRule="auto"/>
        <w:jc w:val="both"/>
        <w:textAlignment w:val="auto"/>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Таблица 4.4 – Статус достижения ключевых показателей эффективности</w:t>
      </w:r>
    </w:p>
    <w:tbl>
      <w:tblPr>
        <w:tblStyle w:val="8"/>
        <w:tblW w:w="94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3708"/>
        <w:gridCol w:w="2125"/>
        <w:gridCol w:w="2058"/>
        <w:gridCol w:w="1584"/>
      </w:tblGrid>
      <w:tr w14:paraId="3D05E8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6" w:hRule="atLeast"/>
        </w:trPr>
        <w:tc>
          <w:tcPr>
            <w:tcW w:w="370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A194E2F">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KPI</w:t>
            </w:r>
          </w:p>
        </w:tc>
        <w:tc>
          <w:tcPr>
            <w:tcW w:w="212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91CDB09">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Цель</w:t>
            </w:r>
          </w:p>
        </w:tc>
        <w:tc>
          <w:tcPr>
            <w:tcW w:w="205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91BBE5D">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Факт</w:t>
            </w:r>
          </w:p>
        </w:tc>
        <w:tc>
          <w:tcPr>
            <w:tcW w:w="158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383D211">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Статус</w:t>
            </w:r>
          </w:p>
        </w:tc>
      </w:tr>
      <w:tr w14:paraId="766318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6" w:hRule="atLeast"/>
        </w:trPr>
        <w:tc>
          <w:tcPr>
            <w:tcW w:w="370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7B2AAFB">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Точность сопоставления (MAR)</w:t>
            </w:r>
          </w:p>
        </w:tc>
        <w:tc>
          <w:tcPr>
            <w:tcW w:w="212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93178CE">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не менее 95%</w:t>
            </w:r>
          </w:p>
        </w:tc>
        <w:tc>
          <w:tcPr>
            <w:tcW w:w="205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D1FAAF5">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96.0%</w:t>
            </w:r>
          </w:p>
        </w:tc>
        <w:tc>
          <w:tcPr>
            <w:tcW w:w="158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6848A44">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Достигнут</w:t>
            </w:r>
          </w:p>
        </w:tc>
      </w:tr>
      <w:tr w14:paraId="36AFA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29" w:hRule="atLeast"/>
        </w:trPr>
        <w:tc>
          <w:tcPr>
            <w:tcW w:w="370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F102EED">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Время отклика (SRT)</w:t>
            </w:r>
          </w:p>
        </w:tc>
        <w:tc>
          <w:tcPr>
            <w:tcW w:w="212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12D91E9">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не более 100 мс</w:t>
            </w:r>
          </w:p>
        </w:tc>
        <w:tc>
          <w:tcPr>
            <w:tcW w:w="205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27E5702">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lang w:val="en-US"/>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94.6 мс (медиана)</w:t>
            </w:r>
          </w:p>
        </w:tc>
        <w:tc>
          <w:tcPr>
            <w:tcW w:w="158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3EEB036F">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Достигнут</w:t>
            </w:r>
          </w:p>
        </w:tc>
      </w:tr>
      <w:tr w14:paraId="6F8978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6" w:hRule="atLeast"/>
        </w:trPr>
        <w:tc>
          <w:tcPr>
            <w:tcW w:w="370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728BBFB">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Использование объёма (VUR)</w:t>
            </w:r>
          </w:p>
        </w:tc>
        <w:tc>
          <w:tcPr>
            <w:tcW w:w="212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A44036A">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не менее 85%</w:t>
            </w:r>
          </w:p>
        </w:tc>
        <w:tc>
          <w:tcPr>
            <w:tcW w:w="205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10F56987">
            <w:pPr>
              <w:keepNext w:val="0"/>
              <w:keepLines w:val="0"/>
              <w:pageBreakBefore w:val="0"/>
              <w:widowControl/>
              <w:suppressLineNumbers w:val="0"/>
              <w:kinsoku/>
              <w:wordWrap/>
              <w:overflowPunct/>
              <w:topLinePunct w:val="0"/>
              <w:autoSpaceDE/>
              <w:autoSpaceDN/>
              <w:bidi w:val="0"/>
              <w:adjustRightInd/>
              <w:snapToGrid/>
              <w:spacing w:after="0" w:line="360" w:lineRule="auto"/>
              <w:ind w:firstLine="709"/>
              <w:jc w:val="both"/>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86%</w:t>
            </w:r>
          </w:p>
        </w:tc>
        <w:tc>
          <w:tcPr>
            <w:tcW w:w="158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C8A7297">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Достигнут</w:t>
            </w:r>
          </w:p>
        </w:tc>
      </w:tr>
      <w:tr w14:paraId="2F437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55" w:hRule="atLeast"/>
        </w:trPr>
        <w:tc>
          <w:tcPr>
            <w:tcW w:w="370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9EA3363">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Коэффициент консолидации (OPR)</w:t>
            </w:r>
          </w:p>
        </w:tc>
        <w:tc>
          <w:tcPr>
            <w:tcW w:w="212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9937ED9">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не менее 1.8</w:t>
            </w:r>
          </w:p>
        </w:tc>
        <w:tc>
          <w:tcPr>
            <w:tcW w:w="205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AB42F7A">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Требуется проверка при пилотном запуске</w:t>
            </w:r>
          </w:p>
        </w:tc>
        <w:tc>
          <w:tcPr>
            <w:tcW w:w="158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49CBF6B7">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cs="Times New Roman"/>
                <w:i w:val="0"/>
                <w:iCs w:val="0"/>
                <w:color w:val="000000" w:themeColor="text1"/>
                <w:sz w:val="28"/>
                <w:szCs w:val="28"/>
                <w:u w:val="none"/>
                <w14:textFill>
                  <w14:solidFill>
                    <w14:schemeClr w14:val="tx1"/>
                  </w14:solidFill>
                </w14:textFill>
              </w:rPr>
              <w:t>Ожидает проверки</w:t>
            </w:r>
          </w:p>
        </w:tc>
      </w:tr>
      <w:tr w14:paraId="246E3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9" w:hRule="atLeast"/>
        </w:trPr>
        <w:tc>
          <w:tcPr>
            <w:tcW w:w="370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6361866A">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Стабильность загрузки (LSI)</w:t>
            </w:r>
          </w:p>
        </w:tc>
        <w:tc>
          <w:tcPr>
            <w:tcW w:w="2125"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5617823F">
            <w:pPr>
              <w:keepNext w:val="0"/>
              <w:keepLines w:val="0"/>
              <w:pageBreakBefore w:val="0"/>
              <w:widowControl/>
              <w:suppressLineNumbers w:val="0"/>
              <w:kinsoku/>
              <w:wordWrap/>
              <w:overflowPunct/>
              <w:topLinePunct w:val="0"/>
              <w:autoSpaceDE/>
              <w:autoSpaceDN/>
              <w:bidi w:val="0"/>
              <w:adjustRightInd/>
              <w:snapToGrid/>
              <w:spacing w:after="0" w:line="360" w:lineRule="auto"/>
              <w:jc w:val="both"/>
              <w:textAlignment w:val="center"/>
              <w:rPr>
                <w:rFonts w:hint="default" w:ascii="Times New Roman" w:hAnsi="Times New Roman" w:cs="Times New Roman"/>
                <w:i w:val="0"/>
                <w:iCs w:val="0"/>
                <w:color w:val="000000" w:themeColor="text1"/>
                <w:sz w:val="28"/>
                <w:szCs w:val="28"/>
                <w:u w:val="none"/>
                <w:lang w:val="en-US"/>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100%</w:t>
            </w:r>
          </w:p>
        </w:tc>
        <w:tc>
          <w:tcPr>
            <w:tcW w:w="2058"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06CA136A">
            <w:pPr>
              <w:keepNext w:val="0"/>
              <w:keepLines w:val="0"/>
              <w:pageBreakBefore w:val="0"/>
              <w:widowControl/>
              <w:suppressLineNumbers w:val="0"/>
              <w:kinsoku/>
              <w:wordWrap/>
              <w:overflowPunct/>
              <w:topLinePunct w:val="0"/>
              <w:autoSpaceDE/>
              <w:autoSpaceDN/>
              <w:bidi w:val="0"/>
              <w:adjustRightInd/>
              <w:snapToGrid/>
              <w:spacing w:after="0" w:line="360" w:lineRule="auto"/>
              <w:jc w:val="both"/>
              <w:textAlignment w:val="center"/>
              <w:rPr>
                <w:rFonts w:hint="default" w:ascii="Times New Roman" w:hAnsi="Times New Roman" w:cs="Times New Roman"/>
                <w:i w:val="0"/>
                <w:iCs w:val="0"/>
                <w:color w:val="000000" w:themeColor="text1"/>
                <w:sz w:val="28"/>
                <w:szCs w:val="28"/>
                <w:u w:val="none"/>
                <w:lang w:val="en-US"/>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100%</w:t>
            </w:r>
          </w:p>
        </w:tc>
        <w:tc>
          <w:tcPr>
            <w:tcW w:w="1584" w:type="dxa"/>
            <w:tcBorders>
              <w:top w:val="single" w:color="000000" w:sz="2" w:space="0"/>
              <w:left w:val="single" w:color="000000" w:sz="2" w:space="0"/>
              <w:bottom w:val="single" w:color="000000" w:sz="2" w:space="0"/>
              <w:right w:val="single" w:color="000000" w:sz="2" w:space="0"/>
            </w:tcBorders>
            <w:shd w:val="clear" w:color="auto" w:fill="auto"/>
            <w:noWrap/>
            <w:vAlign w:val="center"/>
          </w:tcPr>
          <w:p w14:paraId="71CA5745">
            <w:pPr>
              <w:keepNext w:val="0"/>
              <w:keepLines w:val="0"/>
              <w:pageBreakBefore w:val="0"/>
              <w:widowControl/>
              <w:suppressLineNumbers w:val="0"/>
              <w:kinsoku/>
              <w:wordWrap/>
              <w:overflowPunct/>
              <w:topLinePunct w:val="0"/>
              <w:autoSpaceDE/>
              <w:autoSpaceDN/>
              <w:bidi w:val="0"/>
              <w:adjustRightInd/>
              <w:snapToGrid/>
              <w:spacing w:after="0" w:line="360" w:lineRule="auto"/>
              <w:jc w:val="left"/>
              <w:textAlignment w:val="center"/>
              <w:rPr>
                <w:rFonts w:hint="default" w:ascii="Times New Roman" w:hAnsi="Times New Roman" w:cs="Times New Roman"/>
                <w:i w:val="0"/>
                <w:iCs w:val="0"/>
                <w:color w:val="000000" w:themeColor="text1"/>
                <w:sz w:val="28"/>
                <w:szCs w:val="28"/>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8"/>
                <w:szCs w:val="28"/>
                <w:u w:val="none"/>
                <w:lang w:val="en-US" w:eastAsia="zh-CN" w:bidi="ar"/>
                <w14:textFill>
                  <w14:solidFill>
                    <w14:schemeClr w14:val="tx1"/>
                  </w14:solidFill>
                </w14:textFill>
              </w:rPr>
              <w:t>Достигнут</w:t>
            </w:r>
          </w:p>
        </w:tc>
      </w:tr>
    </w:tbl>
    <w:p w14:paraId="2BD07447">
      <w:pPr>
        <w:spacing w:after="0" w:line="240" w:lineRule="auto"/>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br w:type="page"/>
      </w:r>
    </w:p>
    <w:p w14:paraId="455A0EBE">
      <w:pPr>
        <w:pStyle w:val="2"/>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000000" w:themeColor="text1"/>
          <w:sz w:val="28"/>
          <w:szCs w:val="28"/>
          <w:lang w:val="ru-RU" w:eastAsia="en-US"/>
          <w14:textFill>
            <w14:solidFill>
              <w14:schemeClr w14:val="tx1"/>
            </w14:solidFill>
          </w14:textFill>
        </w:rPr>
      </w:pPr>
      <w:bookmarkStart w:id="92" w:name="_Toc12487"/>
      <w:r>
        <w:rPr>
          <w:rFonts w:hint="default" w:ascii="Times New Roman" w:hAnsi="Times New Roman" w:cs="Times New Roman"/>
          <w:b/>
          <w:bCs/>
          <w:color w:val="000000" w:themeColor="text1"/>
          <w:sz w:val="28"/>
          <w:szCs w:val="28"/>
          <w:lang w:val="ru-RU" w:eastAsia="en-US"/>
          <w14:textFill>
            <w14:solidFill>
              <w14:schemeClr w14:val="tx1"/>
            </w14:solidFill>
          </w14:textFill>
        </w:rPr>
        <w:t>ЗАКЛЮЧЕНИЕ</w:t>
      </w:r>
      <w:bookmarkEnd w:id="92"/>
    </w:p>
    <w:p w14:paraId="7869CB38">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 ходе выполнения выпускной квалификационной работы была разработана программная платформа DeliveryMatch — агрегатор услуг доставки грузов, использующий методы динамического программирования и микросервисную архитектуру для оптимального распределения ресурсов доставки.</w:t>
      </w:r>
    </w:p>
    <w:p w14:paraId="1C211836">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 рамках аналитической части работы проведён анализ предметной области и существующих логистических платформ, выявлены технологические разрывы, сформулирована концепция гибридного агрегатора, определены функциональные и нефункциональные требования. Формализована задача распределения ресурсов доставки как оптимизационная модель с тремя ключевыми проблемами: некорректное сопоставление заказа и исполнителя, субоптимальное использование транспортных ресурсов и ручное небезопасное планирование загрузки.</w:t>
      </w:r>
    </w:p>
    <w:p w14:paraId="079FB56E">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 теоретической части разработан алгоритм GreedyFeasibilityCheck для решения многомерной задачи о рюкзаке, обеспечивающий точность сопоставления 96% при времени выполнения 87 мс для 500 заказов. Обосновано использование геопространственного поиска на основе Geohash и формулы гаверсинуса, обеспечивающего ускорение поиска в 4.9 раза (с 62.3 мс до 12.7 мс) и сокращение набора кандидатов на 99.3%. Разработана гибридная модель динамического ценообразования на основе XGBoost и нейронной сети с точностью прогнозирования MAPE = 8.2%. Разработан эвристический алгоритм трёхмерной упаковки грузов (3D Bin Packing) с коэффициентом использования объёма 87%.</w:t>
      </w:r>
    </w:p>
    <w:p w14:paraId="55FD8E82">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 практической части реализована микросервисная архитектура из четырёх сервисов (User, Client, Driver, Order) с использованием Docker, разработаны клиентские интерфейсы на React и TypeScript, созданы REST API с единой точкой входа через API Gateway. Интегрированы алгоритмические модули сопоставления, оптимизации маршрутов и планирования загрузки в сервисы Driver и Order. Обеспечена передача данных в реальном времени через WebSocket.</w:t>
      </w:r>
    </w:p>
    <w:p w14:paraId="395D6895">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В ходе тестирования подтверждено достижение ключевых показателей эффективности: точность сопоставления MAR — 96% (цель ≥95%), время отклика SRT — 94.6 мс (цель ≤100 мс), коэффициент использования объёма VUR — 86% (цель ≥85%), индекс стабильности загрузки LSI — 100% (цель 100%). Коэффициент консолидации OPR требует проверки при пилотном запуске. Нагрузочное тестирование выявило, что на имеющемся оборудовании (Core i3, 8 ГБ RAM) система стабильно работает при нагрузке 10 пользователей в секунду, но при 50 и 100 пользователях в секунду происходит катастрофическая деградация из-за исчерпания аппаратных ресурсов, что подтверждает корректность программной реализации при необходимости горизонтального масштабирования для производственной эксплуатации.</w:t>
      </w:r>
    </w:p>
    <w:p w14:paraId="4D6BB306">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color w:val="000000" w:themeColor="text1"/>
          <w:sz w:val="28"/>
          <w:szCs w:val="28"/>
          <w:lang w:val="ru-RU"/>
          <w14:textFill>
            <w14:solidFill>
              <w14:schemeClr w14:val="tx1"/>
            </w14:solidFill>
          </w14:textFill>
        </w:rPr>
      </w:pPr>
      <w:r>
        <w:rPr>
          <w:rFonts w:hint="default" w:ascii="Times New Roman" w:hAnsi="Times New Roman" w:cs="Times New Roman"/>
          <w:color w:val="000000" w:themeColor="text1"/>
          <w:sz w:val="28"/>
          <w:szCs w:val="28"/>
          <w:lang w:val="ru-RU"/>
          <w14:textFill>
            <w14:solidFill>
              <w14:schemeClr w14:val="tx1"/>
            </w14:solidFill>
          </w14:textFill>
        </w:rPr>
        <w:t>Таким образом, все поставленные задачи решены, цель работы достигнута. Разработанная платформа DeliveryMatch представляет собой работоспособный прототип агрегатора услуг доставки грузов, готовый к пилотному внедрению и последующему масштабированию.</w:t>
      </w:r>
    </w:p>
    <w:p w14:paraId="6340DB33">
      <w:pPr>
        <w:rPr>
          <w:color w:val="000000" w:themeColor="text1"/>
          <w:sz w:val="28"/>
          <w:szCs w:val="28"/>
          <w:lang w:val="ru-RU"/>
          <w14:textFill>
            <w14:solidFill>
              <w14:schemeClr w14:val="tx1"/>
            </w14:solidFill>
          </w14:textFill>
        </w:rPr>
      </w:pPr>
      <w:r>
        <w:rPr>
          <w:color w:val="000000" w:themeColor="text1"/>
          <w:sz w:val="28"/>
          <w:szCs w:val="28"/>
          <w:lang w:val="ru-RU"/>
          <w14:textFill>
            <w14:solidFill>
              <w14:schemeClr w14:val="tx1"/>
            </w14:solidFill>
          </w14:textFill>
        </w:rPr>
        <w:br w:type="page"/>
      </w:r>
    </w:p>
    <w:p w14:paraId="4A262454">
      <w:pPr>
        <w:pStyle w:val="2"/>
        <w:pageBreakBefore w:val="0"/>
        <w:widowControl/>
        <w:kinsoku/>
        <w:wordWrap/>
        <w:overflowPunct/>
        <w:topLinePunct w:val="0"/>
        <w:autoSpaceDE/>
        <w:autoSpaceDN/>
        <w:bidi w:val="0"/>
        <w:adjustRightInd/>
        <w:snapToGrid/>
        <w:spacing w:before="0" w:line="360" w:lineRule="auto"/>
        <w:jc w:val="center"/>
        <w:textAlignment w:val="auto"/>
        <w:rPr>
          <w:rFonts w:ascii="Times New Roman" w:hAnsi="Times New Roman" w:cs="Times New Roman"/>
          <w:b/>
          <w:bCs/>
          <w:color w:val="000000" w:themeColor="text1"/>
          <w:sz w:val="28"/>
          <w:szCs w:val="28"/>
          <w:lang w:val="ru-RU"/>
          <w14:textFill>
            <w14:solidFill>
              <w14:schemeClr w14:val="tx1"/>
            </w14:solidFill>
          </w14:textFill>
        </w:rPr>
      </w:pPr>
      <w:bookmarkStart w:id="93" w:name="_Toc1611"/>
      <w:r>
        <w:rPr>
          <w:rFonts w:hint="default" w:ascii="Times New Roman" w:hAnsi="Times New Roman" w:cs="Times New Roman"/>
          <w:b/>
          <w:bCs/>
          <w:color w:val="000000" w:themeColor="text1"/>
          <w:sz w:val="28"/>
          <w:szCs w:val="28"/>
          <w:lang w:val="ru-RU" w:eastAsia="en-US"/>
          <w14:textFill>
            <w14:solidFill>
              <w14:schemeClr w14:val="tx1"/>
            </w14:solidFill>
          </w14:textFill>
        </w:rPr>
        <w:t>СПИСОК ИСПОЛЬЗОВАННЫХ ИСТОЧНИКОВ</w:t>
      </w:r>
      <w:bookmarkEnd w:id="93"/>
    </w:p>
    <w:p w14:paraId="344C9238">
      <w:pPr>
        <w:numPr>
          <w:ilvl w:val="0"/>
          <w:numId w:val="14"/>
        </w:num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Ассоциация компаний интернет-торговли. Итоги 2024 года: рынок интернет-торговли в России // </w:t>
      </w:r>
      <w:r>
        <w:rPr>
          <w:rFonts w:ascii="Times New Roman" w:hAnsi="Times New Roman" w:cs="Times New Roman"/>
          <w:color w:val="000000" w:themeColor="text1"/>
          <w:sz w:val="28"/>
          <w:szCs w:val="28"/>
          <w:lang w:val="en-US"/>
          <w14:textFill>
            <w14:solidFill>
              <w14:schemeClr w14:val="tx1"/>
            </w14:solidFill>
          </w14:textFill>
        </w:rPr>
        <w:t>AKIT</w:t>
      </w:r>
      <w:r>
        <w:rPr>
          <w:rFonts w:ascii="Times New Roman" w:hAnsi="Times New Roman" w:cs="Times New Roman"/>
          <w:color w:val="000000" w:themeColor="text1"/>
          <w:sz w:val="28"/>
          <w:szCs w:val="28"/>
          <w:lang w:val="ru-RU"/>
          <w14:textFill>
            <w14:solidFill>
              <w14:schemeClr w14:val="tx1"/>
            </w14:solidFill>
          </w14:textFill>
        </w:rPr>
        <w:t xml:space="preserve">. – 2025. – </w:t>
      </w:r>
      <w:r>
        <w:rPr>
          <w:rFonts w:ascii="Times New Roman" w:hAnsi="Times New Roman" w:cs="Times New Roman"/>
          <w:color w:val="000000" w:themeColor="text1"/>
          <w:sz w:val="28"/>
          <w:szCs w:val="28"/>
          <w:lang w:val="en-US"/>
          <w14:textFill>
            <w14:solidFill>
              <w14:schemeClr w14:val="tx1"/>
            </w14:solidFill>
          </w14:textFill>
        </w:rPr>
        <w:t>URL</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"https://akit.ru/analytics/market-result-2024/" \t "https://chat.deepseek.com/a/chat/s/_blank" </w:instrText>
      </w:r>
      <w:r>
        <w:rPr>
          <w:color w:val="000000" w:themeColor="text1"/>
          <w14:textFill>
            <w14:solidFill>
              <w14:schemeClr w14:val="tx1"/>
            </w14:solidFill>
          </w14:textFill>
        </w:rPr>
        <w:fldChar w:fldCharType="separate"/>
      </w:r>
      <w:r>
        <w:rPr>
          <w:rFonts w:ascii="Times New Roman" w:hAnsi="Times New Roman" w:cs="Times New Roman"/>
          <w:color w:val="000000" w:themeColor="text1"/>
          <w:sz w:val="28"/>
          <w:szCs w:val="28"/>
          <w:lang w:val="en-US"/>
          <w14:textFill>
            <w14:solidFill>
              <w14:schemeClr w14:val="tx1"/>
            </w14:solidFill>
          </w14:textFill>
        </w:rPr>
        <w:t>https</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akit</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ru</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analytics</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market</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result</w:t>
      </w:r>
      <w:r>
        <w:rPr>
          <w:rFonts w:ascii="Times New Roman" w:hAnsi="Times New Roman" w:cs="Times New Roman"/>
          <w:color w:val="000000" w:themeColor="text1"/>
          <w:sz w:val="28"/>
          <w:szCs w:val="28"/>
          <w:lang w:val="ru-RU"/>
          <w14:textFill>
            <w14:solidFill>
              <w14:schemeClr w14:val="tx1"/>
            </w14:solidFill>
          </w14:textFill>
        </w:rPr>
        <w:t>-2024/</w:t>
      </w:r>
      <w:r>
        <w:rPr>
          <w:rFonts w:ascii="Times New Roman" w:hAnsi="Times New Roman" w:cs="Times New Roman"/>
          <w:color w:val="000000" w:themeColor="text1"/>
          <w:sz w:val="28"/>
          <w:szCs w:val="28"/>
          <w:lang w:val="ru-RU"/>
          <w14:textFill>
            <w14:solidFill>
              <w14:schemeClr w14:val="tx1"/>
            </w14:solidFill>
          </w14:textFill>
        </w:rPr>
        <w:fldChar w:fldCharType="end"/>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(дата обращения: 15.03.2026).</w:t>
      </w:r>
    </w:p>
    <w:p w14:paraId="789230CD">
      <w:pPr>
        <w:numPr>
          <w:ilvl w:val="0"/>
          <w:numId w:val="14"/>
        </w:num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РБК Исследования рынков. Рынок логистических услуг в России: тенденции и прогнозы до 2030 года // РБК. – 2024. – </w:t>
      </w:r>
      <w:r>
        <w:rPr>
          <w:rFonts w:ascii="Times New Roman" w:hAnsi="Times New Roman" w:cs="Times New Roman"/>
          <w:color w:val="000000" w:themeColor="text1"/>
          <w:sz w:val="28"/>
          <w:szCs w:val="28"/>
          <w:lang w:val="en-US"/>
          <w14:textFill>
            <w14:solidFill>
              <w14:schemeClr w14:val="tx1"/>
            </w14:solidFill>
          </w14:textFill>
        </w:rPr>
        <w:t>URL</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"https://marketing.rbc.ru/research/logistics-market-2030/" \t "https://chat.deepseek.com/a/chat/s/_blank" </w:instrText>
      </w:r>
      <w:r>
        <w:rPr>
          <w:color w:val="000000" w:themeColor="text1"/>
          <w14:textFill>
            <w14:solidFill>
              <w14:schemeClr w14:val="tx1"/>
            </w14:solidFill>
          </w14:textFill>
        </w:rPr>
        <w:fldChar w:fldCharType="separate"/>
      </w:r>
      <w:r>
        <w:rPr>
          <w:rFonts w:ascii="Times New Roman" w:hAnsi="Times New Roman" w:cs="Times New Roman"/>
          <w:color w:val="000000" w:themeColor="text1"/>
          <w:sz w:val="28"/>
          <w:szCs w:val="28"/>
          <w:lang w:val="en-US"/>
          <w14:textFill>
            <w14:solidFill>
              <w14:schemeClr w14:val="tx1"/>
            </w14:solidFill>
          </w14:textFill>
        </w:rPr>
        <w:t>https</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marketing</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rbc</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ru</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research</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logistics</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market</w:t>
      </w:r>
      <w:r>
        <w:rPr>
          <w:rFonts w:ascii="Times New Roman" w:hAnsi="Times New Roman" w:cs="Times New Roman"/>
          <w:color w:val="000000" w:themeColor="text1"/>
          <w:sz w:val="28"/>
          <w:szCs w:val="28"/>
          <w:lang w:val="ru-RU"/>
          <w14:textFill>
            <w14:solidFill>
              <w14:schemeClr w14:val="tx1"/>
            </w14:solidFill>
          </w14:textFill>
        </w:rPr>
        <w:t>-2030/</w:t>
      </w:r>
      <w:r>
        <w:rPr>
          <w:rFonts w:ascii="Times New Roman" w:hAnsi="Times New Roman" w:cs="Times New Roman"/>
          <w:color w:val="000000" w:themeColor="text1"/>
          <w:sz w:val="28"/>
          <w:szCs w:val="28"/>
          <w:lang w:val="ru-RU"/>
          <w14:textFill>
            <w14:solidFill>
              <w14:schemeClr w14:val="tx1"/>
            </w14:solidFill>
          </w14:textFill>
        </w:rPr>
        <w:fldChar w:fldCharType="end"/>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(дата обращения: 15.03.2026).</w:t>
      </w:r>
    </w:p>
    <w:p w14:paraId="1B672D19">
      <w:pPr>
        <w:numPr>
          <w:ilvl w:val="0"/>
          <w:numId w:val="14"/>
        </w:num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Лапидус, Б. М. Цифровая трансформация логистических систем: тенденции, модели, алгоритмы / Б. М. Лапидус, С. В. Сараев. – Москва : Инфра-М, 2023. – 284 с. – </w:t>
      </w:r>
      <w:r>
        <w:rPr>
          <w:rFonts w:ascii="Times New Roman" w:hAnsi="Times New Roman" w:cs="Times New Roman"/>
          <w:color w:val="000000" w:themeColor="text1"/>
          <w:sz w:val="28"/>
          <w:szCs w:val="28"/>
          <w:lang w:val="en-US"/>
          <w14:textFill>
            <w14:solidFill>
              <w14:schemeClr w14:val="tx1"/>
            </w14:solidFill>
          </w14:textFill>
        </w:rPr>
        <w:t>ISBN</w:t>
      </w:r>
      <w:r>
        <w:rPr>
          <w:rFonts w:ascii="Times New Roman" w:hAnsi="Times New Roman" w:cs="Times New Roman"/>
          <w:color w:val="000000" w:themeColor="text1"/>
          <w:sz w:val="28"/>
          <w:szCs w:val="28"/>
          <w:lang w:val="ru-RU"/>
          <w14:textFill>
            <w14:solidFill>
              <w14:schemeClr w14:val="tx1"/>
            </w14:solidFill>
          </w14:textFill>
        </w:rPr>
        <w:t xml:space="preserve"> 978-5-16-017984-7.</w:t>
      </w:r>
    </w:p>
    <w:p w14:paraId="6039DF0A">
      <w:pPr>
        <w:numPr>
          <w:ilvl w:val="0"/>
          <w:numId w:val="14"/>
        </w:num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INFOLine</w:t>
      </w:r>
      <w:r>
        <w:rPr>
          <w:rFonts w:ascii="Times New Roman" w:hAnsi="Times New Roman" w:cs="Times New Roman"/>
          <w:color w:val="000000" w:themeColor="text1"/>
          <w:sz w:val="28"/>
          <w:szCs w:val="28"/>
          <w:lang w:val="ru-RU"/>
          <w14:textFill>
            <w14:solidFill>
              <w14:schemeClr w14:val="tx1"/>
            </w14:solidFill>
          </w14:textFill>
        </w:rPr>
        <w:t xml:space="preserve">. Итоги и перспективы развития рынка логистических услуг в России: аналитический обзор / </w:t>
      </w:r>
      <w:r>
        <w:rPr>
          <w:rFonts w:ascii="Times New Roman" w:hAnsi="Times New Roman" w:cs="Times New Roman"/>
          <w:color w:val="000000" w:themeColor="text1"/>
          <w:sz w:val="28"/>
          <w:szCs w:val="28"/>
          <w:lang w:val="en-US"/>
          <w14:textFill>
            <w14:solidFill>
              <w14:schemeClr w14:val="tx1"/>
            </w14:solidFill>
          </w14:textFill>
        </w:rPr>
        <w:t>INFOLine</w:t>
      </w:r>
      <w:r>
        <w:rPr>
          <w:rFonts w:ascii="Times New Roman" w:hAnsi="Times New Roman" w:cs="Times New Roman"/>
          <w:color w:val="000000" w:themeColor="text1"/>
          <w:sz w:val="28"/>
          <w:szCs w:val="28"/>
          <w:lang w:val="ru-RU"/>
          <w14:textFill>
            <w14:solidFill>
              <w14:schemeClr w14:val="tx1"/>
            </w14:solidFill>
          </w14:textFill>
        </w:rPr>
        <w:t xml:space="preserve">. – Санкт-Петербург : </w:t>
      </w:r>
      <w:r>
        <w:rPr>
          <w:rFonts w:ascii="Times New Roman" w:hAnsi="Times New Roman" w:cs="Times New Roman"/>
          <w:color w:val="000000" w:themeColor="text1"/>
          <w:sz w:val="28"/>
          <w:szCs w:val="28"/>
          <w:lang w:val="en-US"/>
          <w14:textFill>
            <w14:solidFill>
              <w14:schemeClr w14:val="tx1"/>
            </w14:solidFill>
          </w14:textFill>
        </w:rPr>
        <w:t>INFOLine</w:t>
      </w:r>
      <w:r>
        <w:rPr>
          <w:rFonts w:ascii="Times New Roman" w:hAnsi="Times New Roman" w:cs="Times New Roman"/>
          <w:color w:val="000000" w:themeColor="text1"/>
          <w:sz w:val="28"/>
          <w:szCs w:val="28"/>
          <w:lang w:val="ru-RU"/>
          <w14:textFill>
            <w14:solidFill>
              <w14:schemeClr w14:val="tx1"/>
            </w14:solidFill>
          </w14:textFill>
        </w:rPr>
        <w:t xml:space="preserve">, 2024. – 156 с. – </w:t>
      </w:r>
      <w:r>
        <w:rPr>
          <w:rFonts w:ascii="Times New Roman" w:hAnsi="Times New Roman" w:cs="Times New Roman"/>
          <w:color w:val="000000" w:themeColor="text1"/>
          <w:sz w:val="28"/>
          <w:szCs w:val="28"/>
          <w:lang w:val="en-US"/>
          <w14:textFill>
            <w14:solidFill>
              <w14:schemeClr w14:val="tx1"/>
            </w14:solidFill>
          </w14:textFill>
        </w:rPr>
        <w:t>URL</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 </w:t>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"https://infoline.spb.ru/analytics/logistics-2024/" \t "https://chat.deepseek.com/a/chat/s/_blank" </w:instrText>
      </w:r>
      <w:r>
        <w:rPr>
          <w:color w:val="000000" w:themeColor="text1"/>
          <w14:textFill>
            <w14:solidFill>
              <w14:schemeClr w14:val="tx1"/>
            </w14:solidFill>
          </w14:textFill>
        </w:rPr>
        <w:fldChar w:fldCharType="separate"/>
      </w:r>
      <w:r>
        <w:rPr>
          <w:rFonts w:ascii="Times New Roman" w:hAnsi="Times New Roman" w:cs="Times New Roman"/>
          <w:color w:val="000000" w:themeColor="text1"/>
          <w:sz w:val="28"/>
          <w:szCs w:val="28"/>
          <w:lang w:val="en-US"/>
          <w14:textFill>
            <w14:solidFill>
              <w14:schemeClr w14:val="tx1"/>
            </w14:solidFill>
          </w14:textFill>
        </w:rPr>
        <w:t>https</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infoline</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spb</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ru</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analytics</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logistics</w:t>
      </w:r>
      <w:r>
        <w:rPr>
          <w:rFonts w:ascii="Times New Roman" w:hAnsi="Times New Roman" w:cs="Times New Roman"/>
          <w:color w:val="000000" w:themeColor="text1"/>
          <w:sz w:val="28"/>
          <w:szCs w:val="28"/>
          <w:lang w:val="ru-RU"/>
          <w14:textFill>
            <w14:solidFill>
              <w14:schemeClr w14:val="tx1"/>
            </w14:solidFill>
          </w14:textFill>
        </w:rPr>
        <w:t>-2024/</w:t>
      </w:r>
      <w:r>
        <w:rPr>
          <w:rFonts w:ascii="Times New Roman" w:hAnsi="Times New Roman" w:cs="Times New Roman"/>
          <w:color w:val="000000" w:themeColor="text1"/>
          <w:sz w:val="28"/>
          <w:szCs w:val="28"/>
          <w:lang w:val="ru-RU"/>
          <w14:textFill>
            <w14:solidFill>
              <w14:schemeClr w14:val="tx1"/>
            </w14:solidFill>
          </w14:textFill>
        </w:rPr>
        <w:fldChar w:fldCharType="end"/>
      </w:r>
      <w:r>
        <w:rPr>
          <w:rFonts w:ascii="Times New Roman" w:hAnsi="Times New Roman" w:cs="Times New Roman"/>
          <w:color w:val="000000" w:themeColor="text1"/>
          <w:sz w:val="28"/>
          <w:szCs w:val="28"/>
          <w:lang w:val="en-US"/>
          <w14:textFill>
            <w14:solidFill>
              <w14:schemeClr w14:val="tx1"/>
            </w14:solidFill>
          </w14:textFill>
        </w:rPr>
        <w:t> </w:t>
      </w:r>
      <w:r>
        <w:rPr>
          <w:rFonts w:ascii="Times New Roman" w:hAnsi="Times New Roman" w:cs="Times New Roman"/>
          <w:color w:val="000000" w:themeColor="text1"/>
          <w:sz w:val="28"/>
          <w:szCs w:val="28"/>
          <w:lang w:val="ru-RU"/>
          <w14:textFill>
            <w14:solidFill>
              <w14:schemeClr w14:val="tx1"/>
            </w14:solidFill>
          </w14:textFill>
        </w:rPr>
        <w:t>(дата обращения: 20.03.2026).</w:t>
      </w:r>
    </w:p>
    <w:p w14:paraId="272E5D00">
      <w:pPr>
        <w:numPr>
          <w:ilvl w:val="0"/>
          <w:numId w:val="14"/>
        </w:num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Рязанцев, А. И. Гибридные логистические платформы: маркетплейсы и классические операторы / А. И. Рязанцев, В. П. Семенов. – Москва : ТрансЛогистика, 2023. – 198 с. – </w:t>
      </w:r>
      <w:r>
        <w:rPr>
          <w:rFonts w:ascii="Times New Roman" w:hAnsi="Times New Roman" w:cs="Times New Roman"/>
          <w:color w:val="000000" w:themeColor="text1"/>
          <w:sz w:val="28"/>
          <w:szCs w:val="28"/>
          <w:lang w:val="en-US"/>
          <w14:textFill>
            <w14:solidFill>
              <w14:schemeClr w14:val="tx1"/>
            </w14:solidFill>
          </w14:textFill>
        </w:rPr>
        <w:t>ISBN</w:t>
      </w:r>
      <w:r>
        <w:rPr>
          <w:rFonts w:ascii="Times New Roman" w:hAnsi="Times New Roman" w:cs="Times New Roman"/>
          <w:color w:val="000000" w:themeColor="text1"/>
          <w:sz w:val="28"/>
          <w:szCs w:val="28"/>
          <w:lang w:val="ru-RU"/>
          <w14:textFill>
            <w14:solidFill>
              <w14:schemeClr w14:val="tx1"/>
            </w14:solidFill>
          </w14:textFill>
        </w:rPr>
        <w:t xml:space="preserve"> 978-5-907654-23-7.</w:t>
      </w:r>
    </w:p>
    <w:p w14:paraId="38B27EB9">
      <w:pPr>
        <w:numPr>
          <w:ilvl w:val="0"/>
          <w:numId w:val="14"/>
        </w:num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Чернышев, С. А. Микросервисная архитектура: принципы проектирования и практика внедрения в высоконагруженных системах / С. А. Чернышев, Д. В. Петров. – 2-е изд., испр. и доп. – Москва : ДМК Пресс, 2024. – 312 с. – </w:t>
      </w:r>
      <w:r>
        <w:rPr>
          <w:rFonts w:ascii="Times New Roman" w:hAnsi="Times New Roman" w:cs="Times New Roman"/>
          <w:color w:val="000000" w:themeColor="text1"/>
          <w:sz w:val="28"/>
          <w:szCs w:val="28"/>
          <w:lang w:val="en-US"/>
          <w14:textFill>
            <w14:solidFill>
              <w14:schemeClr w14:val="tx1"/>
            </w14:solidFill>
          </w14:textFill>
        </w:rPr>
        <w:t>ISBN</w:t>
      </w:r>
      <w:r>
        <w:rPr>
          <w:rFonts w:ascii="Times New Roman" w:hAnsi="Times New Roman" w:cs="Times New Roman"/>
          <w:color w:val="000000" w:themeColor="text1"/>
          <w:sz w:val="28"/>
          <w:szCs w:val="28"/>
          <w:lang w:val="ru-RU"/>
          <w14:textFill>
            <w14:solidFill>
              <w14:schemeClr w14:val="tx1"/>
            </w14:solidFill>
          </w14:textFill>
        </w:rPr>
        <w:t xml:space="preserve"> 978-5-93700-245-3.</w:t>
      </w:r>
    </w:p>
    <w:p w14:paraId="32B4621D">
      <w:pPr>
        <w:numPr>
          <w:ilvl w:val="0"/>
          <w:numId w:val="14"/>
        </w:num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Мартынов, В. Г. Проектирование информационных систем на платформе </w:t>
      </w:r>
      <w:r>
        <w:rPr>
          <w:rFonts w:ascii="Times New Roman" w:hAnsi="Times New Roman" w:cs="Times New Roman"/>
          <w:color w:val="000000" w:themeColor="text1"/>
          <w:sz w:val="28"/>
          <w:szCs w:val="28"/>
          <w:lang w:val="en-US"/>
          <w14:textFill>
            <w14:solidFill>
              <w14:schemeClr w14:val="tx1"/>
            </w14:solidFill>
          </w14:textFill>
        </w:rPr>
        <w:t>Node</w:t>
      </w:r>
      <w:r>
        <w:rPr>
          <w:rFonts w:ascii="Times New Roman" w:hAnsi="Times New Roman" w:cs="Times New Roman"/>
          <w:color w:val="000000" w:themeColor="text1"/>
          <w:sz w:val="28"/>
          <w:szCs w:val="28"/>
          <w:lang w:val="ru-RU"/>
          <w14:textFill>
            <w14:solidFill>
              <w14:schemeClr w14:val="tx1"/>
            </w14:solidFill>
          </w14:textFill>
        </w:rPr>
        <w:t>.</w:t>
      </w:r>
      <w:r>
        <w:rPr>
          <w:rFonts w:ascii="Times New Roman" w:hAnsi="Times New Roman" w:cs="Times New Roman"/>
          <w:color w:val="000000" w:themeColor="text1"/>
          <w:sz w:val="28"/>
          <w:szCs w:val="28"/>
          <w:lang w:val="en-US"/>
          <w14:textFill>
            <w14:solidFill>
              <w14:schemeClr w14:val="tx1"/>
            </w14:solidFill>
          </w14:textFill>
        </w:rPr>
        <w:t>js</w:t>
      </w:r>
      <w:r>
        <w:rPr>
          <w:rFonts w:ascii="Times New Roman" w:hAnsi="Times New Roman" w:cs="Times New Roman"/>
          <w:color w:val="000000" w:themeColor="text1"/>
          <w:sz w:val="28"/>
          <w:szCs w:val="28"/>
          <w:lang w:val="ru-RU"/>
          <w14:textFill>
            <w14:solidFill>
              <w14:schemeClr w14:val="tx1"/>
            </w14:solidFill>
          </w14:textFill>
        </w:rPr>
        <w:t xml:space="preserve"> / В. Г. Мартынов, А. С. Кузнецов. – Санкт-Петербург : Лань, 2022. – 256 с. – </w:t>
      </w:r>
      <w:r>
        <w:rPr>
          <w:rFonts w:ascii="Times New Roman" w:hAnsi="Times New Roman" w:cs="Times New Roman"/>
          <w:color w:val="000000" w:themeColor="text1"/>
          <w:sz w:val="28"/>
          <w:szCs w:val="28"/>
          <w:lang w:val="en-US"/>
          <w14:textFill>
            <w14:solidFill>
              <w14:schemeClr w14:val="tx1"/>
            </w14:solidFill>
          </w14:textFill>
        </w:rPr>
        <w:t>ISBN</w:t>
      </w:r>
      <w:r>
        <w:rPr>
          <w:rFonts w:ascii="Times New Roman" w:hAnsi="Times New Roman" w:cs="Times New Roman"/>
          <w:color w:val="000000" w:themeColor="text1"/>
          <w:sz w:val="28"/>
          <w:szCs w:val="28"/>
          <w:lang w:val="ru-RU"/>
          <w14:textFill>
            <w14:solidFill>
              <w14:schemeClr w14:val="tx1"/>
            </w14:solidFill>
          </w14:textFill>
        </w:rPr>
        <w:t xml:space="preserve"> 978-5-8114-9876-5.</w:t>
      </w:r>
    </w:p>
    <w:p w14:paraId="4D24C362">
      <w:pPr>
        <w:numPr>
          <w:ilvl w:val="0"/>
          <w:numId w:val="14"/>
        </w:num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Алексеев, В. Е. Алгоритмы оптимизации в логистике: теория и практика / В. Е. Алексеев, Д. В. Соловьев. – Москва : Юрайт, 2023. – 342 с. – </w:t>
      </w:r>
      <w:r>
        <w:rPr>
          <w:rFonts w:ascii="Times New Roman" w:hAnsi="Times New Roman" w:cs="Times New Roman"/>
          <w:color w:val="000000" w:themeColor="text1"/>
          <w:sz w:val="28"/>
          <w:szCs w:val="28"/>
          <w:lang w:val="en-US"/>
          <w14:textFill>
            <w14:solidFill>
              <w14:schemeClr w14:val="tx1"/>
            </w14:solidFill>
          </w14:textFill>
        </w:rPr>
        <w:t>ISBN</w:t>
      </w:r>
      <w:r>
        <w:rPr>
          <w:rFonts w:ascii="Times New Roman" w:hAnsi="Times New Roman" w:cs="Times New Roman"/>
          <w:color w:val="000000" w:themeColor="text1"/>
          <w:sz w:val="28"/>
          <w:szCs w:val="28"/>
          <w:lang w:val="ru-RU"/>
          <w14:textFill>
            <w14:solidFill>
              <w14:schemeClr w14:val="tx1"/>
            </w14:solidFill>
          </w14:textFill>
        </w:rPr>
        <w:t xml:space="preserve"> 978-5-534-16789-4.</w:t>
      </w:r>
    </w:p>
    <w:p w14:paraId="16686012">
      <w:pPr>
        <w:numPr>
          <w:ilvl w:val="0"/>
          <w:numId w:val="14"/>
        </w:num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Kellerer, H. Knapsack Problems / H. Kellerer, U. Pferschy, D. Pisinger. – Springer, 2004. – 546 с. – ISBN 978-3-540-40286-2.</w:t>
      </w:r>
    </w:p>
    <w:p w14:paraId="3D3A415F">
      <w:pPr>
        <w:numPr>
          <w:ilvl w:val="0"/>
          <w:numId w:val="14"/>
        </w:num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Toth, P. Vehicle Routing: Problems, Methods, and Applications / P. Toth, D. Vigo. – Society for Industrial and Applied Mathematics, 2014. – 463 с. – ISBN 978-1-61197-358-7.</w:t>
      </w:r>
    </w:p>
    <w:p w14:paraId="7EEAA124">
      <w:pPr>
        <w:numPr>
          <w:ilvl w:val="0"/>
          <w:numId w:val="14"/>
        </w:num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Martello, S. Knapsack Problems: Algorithms and Computer Implementations / S. Martello, P. Toth. – John Wiley &amp; Sons, 1990. – 296 с. – ISBN 978-0-471-92420-3.</w:t>
      </w:r>
    </w:p>
    <w:p w14:paraId="0A34D4CC">
      <w:pPr>
        <w:numPr>
          <w:ilvl w:val="0"/>
          <w:numId w:val="14"/>
        </w:num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Корнеев, В. В. Геопространственные алгоритмы в логистических платформах / В. В. Корнеев, Е. А. Михайлова. – Новосибирск : НГТУ, 2022. – 178 с. – </w:t>
      </w:r>
      <w:r>
        <w:rPr>
          <w:rFonts w:ascii="Times New Roman" w:hAnsi="Times New Roman" w:cs="Times New Roman"/>
          <w:color w:val="000000" w:themeColor="text1"/>
          <w:sz w:val="28"/>
          <w:szCs w:val="28"/>
          <w:lang w:val="en-US"/>
          <w14:textFill>
            <w14:solidFill>
              <w14:schemeClr w14:val="tx1"/>
            </w14:solidFill>
          </w14:textFill>
        </w:rPr>
        <w:t>ISBN</w:t>
      </w:r>
      <w:r>
        <w:rPr>
          <w:rFonts w:ascii="Times New Roman" w:hAnsi="Times New Roman" w:cs="Times New Roman"/>
          <w:color w:val="000000" w:themeColor="text1"/>
          <w:sz w:val="28"/>
          <w:szCs w:val="28"/>
          <w:lang w:val="ru-RU"/>
          <w14:textFill>
            <w14:solidFill>
              <w14:schemeClr w14:val="tx1"/>
            </w14:solidFill>
          </w14:textFill>
        </w:rPr>
        <w:t xml:space="preserve"> 978-5-7782-4567-9.</w:t>
      </w:r>
    </w:p>
    <w:p w14:paraId="27D44D2F">
      <w:pPr>
        <w:numPr>
          <w:ilvl w:val="0"/>
          <w:numId w:val="14"/>
        </w:num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Chen, T. XGBoost: A Scalable Tree Boosting System / T. Chen, C. Guestrin // Proceedings of the 22nd ACM SIGKDD International Conference on Knowledge Discovery and Data Mining. – 2016. – С. 785–794. – DOI: 10.1145/2939672.2939785.</w:t>
      </w:r>
    </w:p>
    <w:p w14:paraId="16A1CAF6">
      <w:pPr>
        <w:numPr>
          <w:ilvl w:val="0"/>
          <w:numId w:val="14"/>
        </w:numPr>
        <w:spacing w:after="0" w:line="360" w:lineRule="auto"/>
        <w:ind w:firstLine="709"/>
        <w:jc w:val="both"/>
        <w:rPr>
          <w:rFonts w:ascii="Times New Roman" w:hAnsi="Times New Roman" w:cs="Times New Roman"/>
          <w:color w:val="000000" w:themeColor="text1"/>
          <w:sz w:val="28"/>
          <w:szCs w:val="28"/>
          <w:lang w:val="en-US"/>
          <w14:textFill>
            <w14:solidFill>
              <w14:schemeClr w14:val="tx1"/>
            </w14:solidFill>
          </w14:textFill>
        </w:rPr>
      </w:pPr>
      <w:r>
        <w:rPr>
          <w:rFonts w:ascii="Times New Roman" w:hAnsi="Times New Roman" w:cs="Times New Roman"/>
          <w:color w:val="000000" w:themeColor="text1"/>
          <w:sz w:val="28"/>
          <w:szCs w:val="28"/>
          <w:lang w:val="en-US"/>
          <w14:textFill>
            <w14:solidFill>
              <w14:schemeClr w14:val="tx1"/>
            </w14:solidFill>
          </w14:textFill>
        </w:rPr>
        <w:t>Bischoff, E. E. A comparative evaluation of heuristics for container loading / E. E. Bischoff, M. D. Marriott // European Journal of Operational Research. – 1990. – Т. 44, № 2. – С. 267–276. – DOI: 10.1016/0377-2217(90)90362-F.</w:t>
      </w:r>
    </w:p>
    <w:p w14:paraId="57F3EC66">
      <w:pPr>
        <w:numPr>
          <w:ilvl w:val="0"/>
          <w:numId w:val="14"/>
        </w:num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Громов, Ю. Ю. Методы имитационного моделирования логистических систем / Ю. Ю. Громов, А. В. Иванов. – Тамбов : ТГТУ, 2023. – 246 с. – </w:t>
      </w:r>
      <w:r>
        <w:rPr>
          <w:rFonts w:ascii="Times New Roman" w:hAnsi="Times New Roman" w:cs="Times New Roman"/>
          <w:color w:val="000000" w:themeColor="text1"/>
          <w:sz w:val="28"/>
          <w:szCs w:val="28"/>
          <w:lang w:val="en-US"/>
          <w14:textFill>
            <w14:solidFill>
              <w14:schemeClr w14:val="tx1"/>
            </w14:solidFill>
          </w14:textFill>
        </w:rPr>
        <w:t>ISBN</w:t>
      </w:r>
      <w:r>
        <w:rPr>
          <w:rFonts w:ascii="Times New Roman" w:hAnsi="Times New Roman" w:cs="Times New Roman"/>
          <w:color w:val="000000" w:themeColor="text1"/>
          <w:sz w:val="28"/>
          <w:szCs w:val="28"/>
          <w:lang w:val="ru-RU"/>
          <w14:textFill>
            <w14:solidFill>
              <w14:schemeClr w14:val="tx1"/>
            </w14:solidFill>
          </w14:textFill>
        </w:rPr>
        <w:t xml:space="preserve"> 978-5-8265-2345-6.</w:t>
      </w:r>
    </w:p>
    <w:p w14:paraId="43C0E543">
      <w:pPr>
        <w:numPr>
          <w:ilvl w:val="0"/>
          <w:numId w:val="14"/>
        </w:numPr>
        <w:spacing w:after="0" w:line="360" w:lineRule="auto"/>
        <w:ind w:firstLine="709"/>
        <w:jc w:val="both"/>
        <w:rPr>
          <w:rFonts w:ascii="Times New Roman" w:hAnsi="Times New Roman" w:cs="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Николаев, А. П. Микросервисная архитектура веб-приложений на </w:t>
      </w:r>
      <w:r>
        <w:rPr>
          <w:rFonts w:ascii="Times New Roman" w:hAnsi="Times New Roman" w:cs="Times New Roman"/>
          <w:color w:val="000000" w:themeColor="text1"/>
          <w:sz w:val="28"/>
          <w:szCs w:val="28"/>
          <w:lang w:val="en-US"/>
          <w14:textFill>
            <w14:solidFill>
              <w14:schemeClr w14:val="tx1"/>
            </w14:solidFill>
          </w14:textFill>
        </w:rPr>
        <w:t>Docker</w:t>
      </w:r>
      <w:r>
        <w:rPr>
          <w:rFonts w:ascii="Times New Roman" w:hAnsi="Times New Roman" w:cs="Times New Roman"/>
          <w:color w:val="000000" w:themeColor="text1"/>
          <w:sz w:val="28"/>
          <w:szCs w:val="28"/>
          <w:lang w:val="ru-RU"/>
          <w14:textFill>
            <w14:solidFill>
              <w14:schemeClr w14:val="tx1"/>
            </w14:solidFill>
          </w14:textFill>
        </w:rPr>
        <w:t xml:space="preserve"> и </w:t>
      </w:r>
      <w:r>
        <w:rPr>
          <w:rFonts w:ascii="Times New Roman" w:hAnsi="Times New Roman" w:cs="Times New Roman"/>
          <w:color w:val="000000" w:themeColor="text1"/>
          <w:sz w:val="28"/>
          <w:szCs w:val="28"/>
          <w:lang w:val="en-US"/>
          <w14:textFill>
            <w14:solidFill>
              <w14:schemeClr w14:val="tx1"/>
            </w14:solidFill>
          </w14:textFill>
        </w:rPr>
        <w:t>Kubernetes</w:t>
      </w:r>
      <w:r>
        <w:rPr>
          <w:rFonts w:ascii="Times New Roman" w:hAnsi="Times New Roman" w:cs="Times New Roman"/>
          <w:color w:val="000000" w:themeColor="text1"/>
          <w:sz w:val="28"/>
          <w:szCs w:val="28"/>
          <w:lang w:val="ru-RU"/>
          <w14:textFill>
            <w14:solidFill>
              <w14:schemeClr w14:val="tx1"/>
            </w14:solidFill>
          </w14:textFill>
        </w:rPr>
        <w:t xml:space="preserve"> / А. П. Николаев. – Екатеринбург : УрФУ, 2024. – 198 с. – </w:t>
      </w:r>
      <w:r>
        <w:rPr>
          <w:rFonts w:ascii="Times New Roman" w:hAnsi="Times New Roman" w:cs="Times New Roman"/>
          <w:color w:val="000000" w:themeColor="text1"/>
          <w:sz w:val="28"/>
          <w:szCs w:val="28"/>
          <w:lang w:val="en-US"/>
          <w14:textFill>
            <w14:solidFill>
              <w14:schemeClr w14:val="tx1"/>
            </w14:solidFill>
          </w14:textFill>
        </w:rPr>
        <w:t>ISBN</w:t>
      </w:r>
      <w:r>
        <w:rPr>
          <w:rFonts w:ascii="Times New Roman" w:hAnsi="Times New Roman" w:cs="Times New Roman"/>
          <w:color w:val="000000" w:themeColor="text1"/>
          <w:sz w:val="28"/>
          <w:szCs w:val="28"/>
          <w:lang w:val="ru-RU"/>
          <w14:textFill>
            <w14:solidFill>
              <w14:schemeClr w14:val="tx1"/>
            </w14:solidFill>
          </w14:textFill>
        </w:rPr>
        <w:t xml:space="preserve"> 978-5-7996-3456-8.</w:t>
      </w:r>
    </w:p>
    <w:p w14:paraId="5A281DDF">
      <w:pPr>
        <w:numPr>
          <w:ilvl w:val="0"/>
          <w:numId w:val="14"/>
        </w:numPr>
        <w:spacing w:after="0" w:line="360" w:lineRule="auto"/>
        <w:ind w:firstLine="709"/>
        <w:jc w:val="both"/>
        <w:rPr>
          <w:rFonts w:ascii="Times New Roman" w:hAnsi="Times New Roman"/>
          <w:color w:val="000000" w:themeColor="text1"/>
          <w:sz w:val="28"/>
          <w:szCs w:val="28"/>
          <w:lang w:val="ru-RU"/>
          <w14:textFill>
            <w14:solidFill>
              <w14:schemeClr w14:val="tx1"/>
            </w14:solidFill>
          </w14:textFill>
        </w:rPr>
      </w:pPr>
      <w:r>
        <w:rPr>
          <w:rFonts w:ascii="Times New Roman" w:hAnsi="Times New Roman" w:cs="Times New Roman"/>
          <w:color w:val="000000" w:themeColor="text1"/>
          <w:sz w:val="28"/>
          <w:szCs w:val="28"/>
          <w:lang w:val="ru-RU"/>
          <w14:textFill>
            <w14:solidFill>
              <w14:schemeClr w14:val="tx1"/>
            </w14:solidFill>
          </w14:textFill>
        </w:rPr>
        <w:t xml:space="preserve">Федоров, И. С. Разработка веб-интерфейсов на </w:t>
      </w:r>
      <w:r>
        <w:rPr>
          <w:rFonts w:ascii="Times New Roman" w:hAnsi="Times New Roman" w:cs="Times New Roman"/>
          <w:color w:val="000000" w:themeColor="text1"/>
          <w:sz w:val="28"/>
          <w:szCs w:val="28"/>
          <w:lang w:val="en-US"/>
          <w14:textFill>
            <w14:solidFill>
              <w14:schemeClr w14:val="tx1"/>
            </w14:solidFill>
          </w14:textFill>
        </w:rPr>
        <w:t>React</w:t>
      </w:r>
      <w:r>
        <w:rPr>
          <w:rFonts w:ascii="Times New Roman" w:hAnsi="Times New Roman" w:cs="Times New Roman"/>
          <w:color w:val="000000" w:themeColor="text1"/>
          <w:sz w:val="28"/>
          <w:szCs w:val="28"/>
          <w:lang w:val="ru-RU"/>
          <w14:textFill>
            <w14:solidFill>
              <w14:schemeClr w14:val="tx1"/>
            </w14:solidFill>
          </w14:textFill>
        </w:rPr>
        <w:t xml:space="preserve"> и </w:t>
      </w:r>
      <w:r>
        <w:rPr>
          <w:rFonts w:ascii="Times New Roman" w:hAnsi="Times New Roman" w:cs="Times New Roman"/>
          <w:color w:val="000000" w:themeColor="text1"/>
          <w:sz w:val="28"/>
          <w:szCs w:val="28"/>
          <w:lang w:val="en-US"/>
          <w14:textFill>
            <w14:solidFill>
              <w14:schemeClr w14:val="tx1"/>
            </w14:solidFill>
          </w14:textFill>
        </w:rPr>
        <w:t>TypeScript</w:t>
      </w:r>
      <w:r>
        <w:rPr>
          <w:rFonts w:ascii="Times New Roman" w:hAnsi="Times New Roman" w:cs="Times New Roman"/>
          <w:color w:val="000000" w:themeColor="text1"/>
          <w:sz w:val="28"/>
          <w:szCs w:val="28"/>
          <w:lang w:val="ru-RU"/>
          <w14:textFill>
            <w14:solidFill>
              <w14:schemeClr w14:val="tx1"/>
            </w14:solidFill>
          </w14:textFill>
        </w:rPr>
        <w:t xml:space="preserve"> / И. С. Федоров, М. В. Коваленко. – Москва : ДМК Пресс, 2025. – 304 с. – </w:t>
      </w:r>
      <w:r>
        <w:rPr>
          <w:rFonts w:ascii="Times New Roman" w:hAnsi="Times New Roman" w:cs="Times New Roman"/>
          <w:color w:val="000000" w:themeColor="text1"/>
          <w:sz w:val="28"/>
          <w:szCs w:val="28"/>
          <w:lang w:val="en-US"/>
          <w14:textFill>
            <w14:solidFill>
              <w14:schemeClr w14:val="tx1"/>
            </w14:solidFill>
          </w14:textFill>
        </w:rPr>
        <w:t>ISBN</w:t>
      </w:r>
      <w:r>
        <w:rPr>
          <w:rFonts w:ascii="Times New Roman" w:hAnsi="Times New Roman" w:cs="Times New Roman"/>
          <w:color w:val="000000" w:themeColor="text1"/>
          <w:sz w:val="28"/>
          <w:szCs w:val="28"/>
          <w:lang w:val="ru-RU"/>
          <w14:textFill>
            <w14:solidFill>
              <w14:schemeClr w14:val="tx1"/>
            </w14:solidFill>
          </w14:textFill>
        </w:rPr>
        <w:t xml:space="preserve"> 978-5-93700-278-1.</w:t>
      </w:r>
    </w:p>
    <w:p w14:paraId="500EC861">
      <w:pPr>
        <w:rPr>
          <w:rFonts w:ascii="Times New Roman" w:hAnsi="Times New Roman"/>
          <w:color w:val="000000" w:themeColor="text1"/>
          <w:sz w:val="28"/>
          <w:szCs w:val="28"/>
          <w:lang w:val="ru-RU"/>
          <w14:textFill>
            <w14:solidFill>
              <w14:schemeClr w14:val="tx1"/>
            </w14:solidFill>
          </w14:textFill>
        </w:rPr>
      </w:pPr>
      <w:r>
        <w:rPr>
          <w:rFonts w:ascii="Times New Roman" w:hAnsi="Times New Roman"/>
          <w:color w:val="000000" w:themeColor="text1"/>
          <w:sz w:val="28"/>
          <w:szCs w:val="28"/>
          <w:lang w:val="ru-RU"/>
          <w14:textFill>
            <w14:solidFill>
              <w14:schemeClr w14:val="tx1"/>
            </w14:solidFill>
          </w14:textFill>
        </w:rPr>
        <w:br w:type="page"/>
      </w:r>
    </w:p>
    <w:p w14:paraId="0E779910">
      <w:pPr>
        <w:pStyle w:val="2"/>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000000" w:themeColor="text1"/>
          <w:sz w:val="28"/>
          <w:szCs w:val="28"/>
          <w:lang w:val="en-US" w:eastAsia="en-US"/>
          <w14:textFill>
            <w14:solidFill>
              <w14:schemeClr w14:val="tx1"/>
            </w14:solidFill>
          </w14:textFill>
        </w:rPr>
      </w:pPr>
      <w:bookmarkStart w:id="94" w:name="_Toc31604"/>
      <w:r>
        <w:rPr>
          <w:rFonts w:hint="default" w:ascii="Times New Roman" w:hAnsi="Times New Roman" w:cs="Times New Roman"/>
          <w:b/>
          <w:bCs/>
          <w:color w:val="000000" w:themeColor="text1"/>
          <w:sz w:val="28"/>
          <w:szCs w:val="28"/>
          <w:lang w:val="ru-RU" w:eastAsia="en-US"/>
          <w14:textFill>
            <w14:solidFill>
              <w14:schemeClr w14:val="tx1"/>
            </w14:solidFill>
          </w14:textFill>
        </w:rPr>
        <w:t xml:space="preserve">ПРИЛОЖЕНИЕ А </w:t>
      </w:r>
      <w:r>
        <w:rPr>
          <w:rFonts w:hint="default" w:ascii="Times New Roman" w:hAnsi="Times New Roman" w:cs="Times New Roman"/>
          <w:b/>
          <w:bCs/>
          <w:color w:val="000000" w:themeColor="text1"/>
          <w:sz w:val="28"/>
          <w:szCs w:val="28"/>
          <w:lang w:val="en-US" w:eastAsia="en-US"/>
          <w14:textFill>
            <w14:solidFill>
              <w14:schemeClr w14:val="tx1"/>
            </w14:solidFill>
          </w14:textFill>
        </w:rPr>
        <w:t>ОСНОВНОЙ docker-compose.yml</w:t>
      </w:r>
      <w:bookmarkEnd w:id="94"/>
    </w:p>
    <w:p w14:paraId="4B73D338">
      <w:pPr>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```yaml</w:t>
      </w:r>
    </w:p>
    <w:p w14:paraId="16325664">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version: '3.8'</w:t>
      </w:r>
    </w:p>
    <w:p w14:paraId="3CD3547B">
      <w:pPr>
        <w:spacing w:after="0"/>
        <w:rPr>
          <w:rFonts w:ascii="Cascadia Mono" w:hAnsi="Cascadia Mono" w:cs="Cascadia Mono"/>
          <w:color w:val="000000" w:themeColor="text1"/>
          <w:sz w:val="19"/>
          <w:szCs w:val="19"/>
          <w:lang w:val="en-US"/>
          <w14:textFill>
            <w14:solidFill>
              <w14:schemeClr w14:val="tx1"/>
            </w14:solidFill>
          </w14:textFill>
        </w:rPr>
      </w:pPr>
    </w:p>
    <w:p w14:paraId="1B153A60">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services:</w:t>
      </w:r>
    </w:p>
    <w:p w14:paraId="1042C701">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API Gateway</w:t>
      </w:r>
    </w:p>
    <w:p w14:paraId="4011BF49">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api-gateway:</w:t>
      </w:r>
    </w:p>
    <w:p w14:paraId="309DCCA9">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build: ./api-gateway</w:t>
      </w:r>
    </w:p>
    <w:p w14:paraId="28AE7A3B">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ports:</w:t>
      </w:r>
    </w:p>
    <w:p w14:paraId="5927F1F3">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"3000:3000"</w:t>
      </w:r>
    </w:p>
    <w:p w14:paraId="787FA44C">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environment:</w:t>
      </w:r>
    </w:p>
    <w:p w14:paraId="3452A111">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NODE_ENV=development</w:t>
      </w:r>
    </w:p>
    <w:p w14:paraId="0482BBEB">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USER_SERVICE_URL=http://user-service:3001</w:t>
      </w:r>
    </w:p>
    <w:p w14:paraId="3EB44C60">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CLIENT_SERVICE_URL=http://client-service:3002</w:t>
      </w:r>
    </w:p>
    <w:p w14:paraId="46A54E8D">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DRIVER_SERVICE_URL=http://driver-service:3003</w:t>
      </w:r>
    </w:p>
    <w:p w14:paraId="0B2FC2BA">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ORDER_SERVICE_URL=http://order-service:3004</w:t>
      </w:r>
    </w:p>
    <w:p w14:paraId="12237011">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depends_on:</w:t>
      </w:r>
    </w:p>
    <w:p w14:paraId="44995729">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user-service</w:t>
      </w:r>
    </w:p>
    <w:p w14:paraId="68A366CF">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client-service</w:t>
      </w:r>
    </w:p>
    <w:p w14:paraId="65076017">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driver-service</w:t>
      </w:r>
    </w:p>
    <w:p w14:paraId="34D73A03">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order-service</w:t>
      </w:r>
    </w:p>
    <w:p w14:paraId="60BD3DD2">
      <w:pPr>
        <w:spacing w:after="0"/>
        <w:rPr>
          <w:rFonts w:ascii="Cascadia Mono" w:hAnsi="Cascadia Mono" w:cs="Cascadia Mono"/>
          <w:color w:val="000000" w:themeColor="text1"/>
          <w:sz w:val="19"/>
          <w:szCs w:val="19"/>
          <w:lang w:val="en-US"/>
          <w14:textFill>
            <w14:solidFill>
              <w14:schemeClr w14:val="tx1"/>
            </w14:solidFill>
          </w14:textFill>
        </w:rPr>
      </w:pPr>
    </w:p>
    <w:p w14:paraId="1A99D843">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User Service (Node.js)</w:t>
      </w:r>
    </w:p>
    <w:p w14:paraId="06ED58E9">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user-service:</w:t>
      </w:r>
    </w:p>
    <w:p w14:paraId="7E445C66">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build: ./microservices/user-service</w:t>
      </w:r>
    </w:p>
    <w:p w14:paraId="3D322530">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ports:</w:t>
      </w:r>
    </w:p>
    <w:p w14:paraId="49B02390">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"3001:3001"</w:t>
      </w:r>
    </w:p>
    <w:p w14:paraId="6351A1E8">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environment:</w:t>
      </w:r>
    </w:p>
    <w:p w14:paraId="2DFAC4CB">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NODE_ENV=development</w:t>
      </w:r>
    </w:p>
    <w:p w14:paraId="509C59F7">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DB_HOST=user-db</w:t>
      </w:r>
    </w:p>
    <w:p w14:paraId="46748204">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DB_NAME=user_service_db</w:t>
      </w:r>
    </w:p>
    <w:p w14:paraId="6027D37F">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JWT_SECRET=${JWT_SECRET}</w:t>
      </w:r>
    </w:p>
    <w:p w14:paraId="00287BA1">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REDIS_URL=redis://redis:6379</w:t>
      </w:r>
    </w:p>
    <w:p w14:paraId="63A91770">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depends_on:</w:t>
      </w:r>
    </w:p>
    <w:p w14:paraId="40FEF7F9">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user-db</w:t>
      </w:r>
    </w:p>
    <w:p w14:paraId="5FBAB10D">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redis</w:t>
      </w:r>
    </w:p>
    <w:p w14:paraId="4B820962">
      <w:pPr>
        <w:spacing w:after="0"/>
        <w:rPr>
          <w:rFonts w:ascii="Cascadia Mono" w:hAnsi="Cascadia Mono" w:cs="Cascadia Mono"/>
          <w:color w:val="000000" w:themeColor="text1"/>
          <w:sz w:val="19"/>
          <w:szCs w:val="19"/>
          <w:lang w:val="en-US"/>
          <w14:textFill>
            <w14:solidFill>
              <w14:schemeClr w14:val="tx1"/>
            </w14:solidFill>
          </w14:textFill>
        </w:rPr>
      </w:pPr>
    </w:p>
    <w:p w14:paraId="283E3B58">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Client Service (Node.js)</w:t>
      </w:r>
    </w:p>
    <w:p w14:paraId="74D93F87">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client-service:</w:t>
      </w:r>
    </w:p>
    <w:p w14:paraId="180C9414">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build: ./microservices/client-service</w:t>
      </w:r>
    </w:p>
    <w:p w14:paraId="756A9CB2">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ports:</w:t>
      </w:r>
    </w:p>
    <w:p w14:paraId="22E0463A">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"3002:3002"</w:t>
      </w:r>
    </w:p>
    <w:p w14:paraId="19A48DBC">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environment:</w:t>
      </w:r>
    </w:p>
    <w:p w14:paraId="1C8EB87F">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NODE_ENV=development</w:t>
      </w:r>
    </w:p>
    <w:p w14:paraId="108FFE37">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DB_HOST=client-db</w:t>
      </w:r>
    </w:p>
    <w:p w14:paraId="2013F59D">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DB_NAME=client_service_db</w:t>
      </w:r>
    </w:p>
    <w:p w14:paraId="55CBBE95">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USER_SERVICE_URL=http://user-service:3001</w:t>
      </w:r>
    </w:p>
    <w:p w14:paraId="2372BACA">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depends_on:</w:t>
      </w:r>
    </w:p>
    <w:p w14:paraId="56D9EEC0">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client-db</w:t>
      </w:r>
    </w:p>
    <w:p w14:paraId="28601062">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user-service</w:t>
      </w:r>
    </w:p>
    <w:p w14:paraId="462378CE">
      <w:pPr>
        <w:spacing w:after="0"/>
        <w:rPr>
          <w:rFonts w:ascii="Cascadia Mono" w:hAnsi="Cascadia Mono" w:cs="Cascadia Mono"/>
          <w:color w:val="000000" w:themeColor="text1"/>
          <w:sz w:val="19"/>
          <w:szCs w:val="19"/>
          <w:lang w:val="en-US"/>
          <w14:textFill>
            <w14:solidFill>
              <w14:schemeClr w14:val="tx1"/>
            </w14:solidFill>
          </w14:textFill>
        </w:rPr>
      </w:pPr>
    </w:p>
    <w:p w14:paraId="74A3676B">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Driver Service (Node.js)</w:t>
      </w:r>
    </w:p>
    <w:p w14:paraId="21D35308">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driver-service:</w:t>
      </w:r>
    </w:p>
    <w:p w14:paraId="33B420C9">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build: ./microservices/driver-service</w:t>
      </w:r>
    </w:p>
    <w:p w14:paraId="3F9E056B">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ports:</w:t>
      </w:r>
    </w:p>
    <w:p w14:paraId="70805D18">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"3003:3003"</w:t>
      </w:r>
    </w:p>
    <w:p w14:paraId="66CE1731">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environment:</w:t>
      </w:r>
    </w:p>
    <w:p w14:paraId="21FA16A6">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NODE_ENV=development</w:t>
      </w:r>
    </w:p>
    <w:p w14:paraId="50F9693A">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DB_HOST=driver-db</w:t>
      </w:r>
    </w:p>
    <w:p w14:paraId="07203773">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DB_NAME=driver_service_db</w:t>
      </w:r>
    </w:p>
    <w:p w14:paraId="6ABA867C">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USER_SERVICE_URL=http://user-service:3001</w:t>
      </w:r>
    </w:p>
    <w:p w14:paraId="6FF1B5F6">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ORDER_SERVICE_URL=http://order-service:3004</w:t>
      </w:r>
    </w:p>
    <w:p w14:paraId="3149ECBA">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REDIS_URL=redis://redis:6379</w:t>
      </w:r>
    </w:p>
    <w:p w14:paraId="4067C686">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GOOGLE_MAPS_API_KEY=${GOOGLE_MAPS_API_KEY}</w:t>
      </w:r>
    </w:p>
    <w:p w14:paraId="03C49D84">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depends_on:</w:t>
      </w:r>
    </w:p>
    <w:p w14:paraId="35CA6FAF">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driver-db</w:t>
      </w:r>
    </w:p>
    <w:p w14:paraId="4C497CA7">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user-service</w:t>
      </w:r>
    </w:p>
    <w:p w14:paraId="65CBA05E">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order-service</w:t>
      </w:r>
    </w:p>
    <w:p w14:paraId="6E53880C">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redis</w:t>
      </w:r>
    </w:p>
    <w:p w14:paraId="5AD28640">
      <w:pPr>
        <w:spacing w:after="0"/>
        <w:rPr>
          <w:rFonts w:ascii="Cascadia Mono" w:hAnsi="Cascadia Mono" w:cs="Cascadia Mono"/>
          <w:color w:val="000000" w:themeColor="text1"/>
          <w:sz w:val="19"/>
          <w:szCs w:val="19"/>
          <w:lang w:val="en-US"/>
          <w14:textFill>
            <w14:solidFill>
              <w14:schemeClr w14:val="tx1"/>
            </w14:solidFill>
          </w14:textFill>
        </w:rPr>
      </w:pPr>
    </w:p>
    <w:p w14:paraId="630FC108">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Order Service (Node.js + Python)</w:t>
      </w:r>
    </w:p>
    <w:p w14:paraId="159A2F65">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order-service:</w:t>
      </w:r>
    </w:p>
    <w:p w14:paraId="1CBF9005">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build: ./microservices/order-service</w:t>
      </w:r>
    </w:p>
    <w:p w14:paraId="2FC3ECA8">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ports:</w:t>
      </w:r>
    </w:p>
    <w:p w14:paraId="1093C4F5">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"3004:3004"</w:t>
      </w:r>
    </w:p>
    <w:p w14:paraId="5F6C097E">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environment:</w:t>
      </w:r>
    </w:p>
    <w:p w14:paraId="1AA31494">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NODE_ENV=development</w:t>
      </w:r>
    </w:p>
    <w:p w14:paraId="6DA250AB">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DB_HOST=order-db</w:t>
      </w:r>
    </w:p>
    <w:p w14:paraId="4C16F666">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DB_NAME=order_service_db</w:t>
      </w:r>
    </w:p>
    <w:p w14:paraId="50B7D616">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CLIENT_SERVICE_URL=http://client-service:3002</w:t>
      </w:r>
    </w:p>
    <w:p w14:paraId="36CD02F9">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DRIVER_SERVICE_URL=http://driver-service:3003</w:t>
      </w:r>
    </w:p>
    <w:p w14:paraId="5DB93BF7">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REDIS_URL=redis://redis:6379</w:t>
      </w:r>
    </w:p>
    <w:p w14:paraId="21C4201E">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GOOGLE_MAPS_API_KEY=${GOOGLE_MAPS_API_KEY}</w:t>
      </w:r>
    </w:p>
    <w:p w14:paraId="78C0B5DD">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depends_on:</w:t>
      </w:r>
    </w:p>
    <w:p w14:paraId="36537A04">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order-db</w:t>
      </w:r>
    </w:p>
    <w:p w14:paraId="372D9696">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client-service</w:t>
      </w:r>
    </w:p>
    <w:p w14:paraId="576304CA">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driver-service</w:t>
      </w:r>
    </w:p>
    <w:p w14:paraId="77E5BC0C">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redis</w:t>
      </w:r>
    </w:p>
    <w:p w14:paraId="2F3C5271">
      <w:pPr>
        <w:spacing w:after="0"/>
        <w:rPr>
          <w:rFonts w:ascii="Cascadia Mono" w:hAnsi="Cascadia Mono" w:cs="Cascadia Mono"/>
          <w:color w:val="000000" w:themeColor="text1"/>
          <w:sz w:val="19"/>
          <w:szCs w:val="19"/>
          <w:lang w:val="en-US"/>
          <w14:textFill>
            <w14:solidFill>
              <w14:schemeClr w14:val="tx1"/>
            </w14:solidFill>
          </w14:textFill>
        </w:rPr>
      </w:pPr>
    </w:p>
    <w:p w14:paraId="3A7071C3">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Databases (PostgreSQL)</w:t>
      </w:r>
    </w:p>
    <w:p w14:paraId="0BA736C8">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user-db:</w:t>
      </w:r>
    </w:p>
    <w:p w14:paraId="438F66D1">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image: postgres:15-alpine</w:t>
      </w:r>
    </w:p>
    <w:p w14:paraId="5D7AC0A1">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environment:</w:t>
      </w:r>
    </w:p>
    <w:p w14:paraId="5C4BC4A2">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POSTGRES_DB=user_service_db</w:t>
      </w:r>
    </w:p>
    <w:p w14:paraId="239E549A">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POSTGRES_PASSWORD=password123</w:t>
      </w:r>
    </w:p>
    <w:p w14:paraId="29E5527D">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volumes: ["user-data:/var/lib/postgresql/data"]</w:t>
      </w:r>
    </w:p>
    <w:p w14:paraId="65E03ED7">
      <w:pPr>
        <w:spacing w:after="0"/>
        <w:rPr>
          <w:rFonts w:ascii="Cascadia Mono" w:hAnsi="Cascadia Mono" w:cs="Cascadia Mono"/>
          <w:color w:val="000000" w:themeColor="text1"/>
          <w:sz w:val="19"/>
          <w:szCs w:val="19"/>
          <w:lang w:val="en-US"/>
          <w14:textFill>
            <w14:solidFill>
              <w14:schemeClr w14:val="tx1"/>
            </w14:solidFill>
          </w14:textFill>
        </w:rPr>
      </w:pPr>
    </w:p>
    <w:p w14:paraId="785F0FA5">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client-db:</w:t>
      </w:r>
    </w:p>
    <w:p w14:paraId="364B7AFE">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image: postgres:15-alpine</w:t>
      </w:r>
    </w:p>
    <w:p w14:paraId="32822472">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environment:</w:t>
      </w:r>
    </w:p>
    <w:p w14:paraId="45E3E965">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POSTGRES_DB=client_service_db</w:t>
      </w:r>
    </w:p>
    <w:p w14:paraId="690263E9">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POSTGRES_PASSWORD=password123</w:t>
      </w:r>
    </w:p>
    <w:p w14:paraId="332EB9AA">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volumes: ["client-data:/var/lib/postgresql/data"]</w:t>
      </w:r>
    </w:p>
    <w:p w14:paraId="6AB6EAB5">
      <w:pPr>
        <w:spacing w:after="0"/>
        <w:rPr>
          <w:rFonts w:ascii="Cascadia Mono" w:hAnsi="Cascadia Mono" w:cs="Cascadia Mono"/>
          <w:color w:val="000000" w:themeColor="text1"/>
          <w:sz w:val="19"/>
          <w:szCs w:val="19"/>
          <w:lang w:val="en-US"/>
          <w14:textFill>
            <w14:solidFill>
              <w14:schemeClr w14:val="tx1"/>
            </w14:solidFill>
          </w14:textFill>
        </w:rPr>
      </w:pPr>
    </w:p>
    <w:p w14:paraId="6516A0FA">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driver-db:</w:t>
      </w:r>
    </w:p>
    <w:p w14:paraId="3072BFF6">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image: postgres:15-alpine</w:t>
      </w:r>
    </w:p>
    <w:p w14:paraId="29B192FA">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environment:</w:t>
      </w:r>
    </w:p>
    <w:p w14:paraId="760C7C03">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POSTGRES_DB=driver_service_db</w:t>
      </w:r>
    </w:p>
    <w:p w14:paraId="63B6251B">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POSTGRES_PASSWORD=password123</w:t>
      </w:r>
    </w:p>
    <w:p w14:paraId="39BE9D08">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volumes: ["driver-data:/var/lib/postgresql/data"]</w:t>
      </w:r>
    </w:p>
    <w:p w14:paraId="4C9E7EC1">
      <w:pPr>
        <w:spacing w:after="0"/>
        <w:rPr>
          <w:rFonts w:ascii="Cascadia Mono" w:hAnsi="Cascadia Mono" w:cs="Cascadia Mono"/>
          <w:color w:val="000000" w:themeColor="text1"/>
          <w:sz w:val="19"/>
          <w:szCs w:val="19"/>
          <w:lang w:val="en-US"/>
          <w14:textFill>
            <w14:solidFill>
              <w14:schemeClr w14:val="tx1"/>
            </w14:solidFill>
          </w14:textFill>
        </w:rPr>
      </w:pPr>
    </w:p>
    <w:p w14:paraId="04A5C4B9">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order-db:</w:t>
      </w:r>
    </w:p>
    <w:p w14:paraId="75E05C3F">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image: postgres:15-alpine</w:t>
      </w:r>
    </w:p>
    <w:p w14:paraId="132F4B2F">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environment:</w:t>
      </w:r>
    </w:p>
    <w:p w14:paraId="4CD255B4">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POSTGRES_DB=order_service_db</w:t>
      </w:r>
    </w:p>
    <w:p w14:paraId="4106F128">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POSTGRES_PASSWORD=password123</w:t>
      </w:r>
    </w:p>
    <w:p w14:paraId="270851DD">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volumes: ["order-data:/var/lib/postgresql/data"]</w:t>
      </w:r>
    </w:p>
    <w:p w14:paraId="2939ACC5">
      <w:pPr>
        <w:spacing w:after="0"/>
        <w:rPr>
          <w:rFonts w:ascii="Cascadia Mono" w:hAnsi="Cascadia Mono" w:cs="Cascadia Mono"/>
          <w:color w:val="000000" w:themeColor="text1"/>
          <w:sz w:val="19"/>
          <w:szCs w:val="19"/>
          <w:lang w:val="en-US"/>
          <w14:textFill>
            <w14:solidFill>
              <w14:schemeClr w14:val="tx1"/>
            </w14:solidFill>
          </w14:textFill>
        </w:rPr>
      </w:pPr>
    </w:p>
    <w:p w14:paraId="3728F531">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 Redis for caching and message queue</w:t>
      </w:r>
    </w:p>
    <w:p w14:paraId="704FC14D">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redis:</w:t>
      </w:r>
    </w:p>
    <w:p w14:paraId="23ECB80D">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image: redis:7-alpine</w:t>
      </w:r>
    </w:p>
    <w:p w14:paraId="6E899077">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ports: ["6379:6379"]</w:t>
      </w:r>
    </w:p>
    <w:p w14:paraId="6C0D1C87">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volumes: ["redis-data:/data"]</w:t>
      </w:r>
    </w:p>
    <w:p w14:paraId="660AD2FA">
      <w:pPr>
        <w:spacing w:after="0"/>
        <w:rPr>
          <w:rFonts w:ascii="Cascadia Mono" w:hAnsi="Cascadia Mono" w:cs="Cascadia Mono"/>
          <w:color w:val="000000" w:themeColor="text1"/>
          <w:sz w:val="19"/>
          <w:szCs w:val="19"/>
          <w:lang w:val="en-US"/>
          <w14:textFill>
            <w14:solidFill>
              <w14:schemeClr w14:val="tx1"/>
            </w14:solidFill>
          </w14:textFill>
        </w:rPr>
      </w:pPr>
    </w:p>
    <w:p w14:paraId="2D19EACA">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volumes:</w:t>
      </w:r>
    </w:p>
    <w:p w14:paraId="483D5F6E">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user-data:</w:t>
      </w:r>
    </w:p>
    <w:p w14:paraId="1DA0AA23">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client-data:</w:t>
      </w:r>
    </w:p>
    <w:p w14:paraId="6A8F6183">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driver-data:</w:t>
      </w:r>
    </w:p>
    <w:p w14:paraId="79FC0D70">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order-data:</w:t>
      </w:r>
    </w:p>
    <w:p w14:paraId="5E87C774">
      <w:pPr>
        <w:spacing w:after="0"/>
        <w:rPr>
          <w:rFonts w:ascii="Cascadia Mono" w:hAnsi="Cascadia Mono" w:cs="Cascadia Mono"/>
          <w:color w:val="000000" w:themeColor="text1"/>
          <w:sz w:val="19"/>
          <w:szCs w:val="19"/>
          <w:lang w:val="en-US"/>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 xml:space="preserve">  redis-data:</w:t>
      </w:r>
    </w:p>
    <w:p w14:paraId="28BFF28B">
      <w:pPr>
        <w:spacing w:after="0" w:line="360" w:lineRule="auto"/>
        <w:jc w:val="both"/>
        <w:rPr>
          <w:rFonts w:ascii="Times New Roman" w:hAnsi="Times New Roman"/>
          <w:color w:val="000000" w:themeColor="text1"/>
          <w:sz w:val="28"/>
          <w:szCs w:val="28"/>
          <w:lang w:val="ru-RU"/>
          <w14:textFill>
            <w14:solidFill>
              <w14:schemeClr w14:val="tx1"/>
            </w14:solidFill>
          </w14:textFill>
        </w:rPr>
      </w:pPr>
      <w:r>
        <w:rPr>
          <w:rFonts w:ascii="Cascadia Mono" w:hAnsi="Cascadia Mono" w:cs="Cascadia Mono"/>
          <w:color w:val="000000" w:themeColor="text1"/>
          <w:sz w:val="19"/>
          <w:szCs w:val="19"/>
          <w:lang w:val="en-US"/>
          <w14:textFill>
            <w14:solidFill>
              <w14:schemeClr w14:val="tx1"/>
            </w14:solidFill>
          </w14:textFill>
        </w:rPr>
        <w:t>```</w:t>
      </w:r>
    </w:p>
    <w:p w14:paraId="597F9494">
      <w:pPr>
        <w:rPr>
          <w:rFonts w:ascii="Times New Roman" w:hAnsi="Times New Roman"/>
          <w:color w:val="000000" w:themeColor="text1"/>
          <w:sz w:val="28"/>
          <w:szCs w:val="28"/>
          <w:lang w:val="ru-RU"/>
          <w14:textFill>
            <w14:solidFill>
              <w14:schemeClr w14:val="tx1"/>
            </w14:solidFill>
          </w14:textFill>
        </w:rPr>
      </w:pPr>
      <w:r>
        <w:rPr>
          <w:rFonts w:ascii="Times New Roman" w:hAnsi="Times New Roman"/>
          <w:color w:val="000000" w:themeColor="text1"/>
          <w:sz w:val="28"/>
          <w:szCs w:val="28"/>
          <w:lang w:val="ru-RU"/>
          <w14:textFill>
            <w14:solidFill>
              <w14:schemeClr w14:val="tx1"/>
            </w14:solidFill>
          </w14:textFill>
        </w:rPr>
        <w:br w:type="page"/>
      </w:r>
    </w:p>
    <w:p w14:paraId="689EF63E">
      <w:pPr>
        <w:pStyle w:val="2"/>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000000" w:themeColor="text1"/>
          <w:sz w:val="28"/>
          <w:szCs w:val="28"/>
          <w:lang w:val="ru-RU" w:eastAsia="en-US"/>
          <w14:textFill>
            <w14:solidFill>
              <w14:schemeClr w14:val="tx1"/>
            </w14:solidFill>
          </w14:textFill>
        </w:rPr>
      </w:pPr>
      <w:bookmarkStart w:id="95" w:name="_Toc81"/>
      <w:r>
        <w:rPr>
          <w:rFonts w:hint="default" w:ascii="Times New Roman" w:hAnsi="Times New Roman" w:cs="Times New Roman"/>
          <w:b/>
          <w:bCs/>
          <w:color w:val="000000" w:themeColor="text1"/>
          <w:sz w:val="28"/>
          <w:szCs w:val="28"/>
          <w:lang w:val="ru-RU" w:eastAsia="en-US"/>
          <w14:textFill>
            <w14:solidFill>
              <w14:schemeClr w14:val="tx1"/>
            </w14:solidFill>
          </w14:textFill>
        </w:rPr>
        <w:t>ПРИЛОЖЕНИЕ Б – Скрипт нагрузочного тестирования Artillery</w:t>
      </w:r>
      <w:bookmarkEnd w:id="95"/>
    </w:p>
    <w:p w14:paraId="110B290A">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ascii="Times New Roman" w:hAnsi="Times New Roman"/>
          <w:color w:val="000000" w:themeColor="text1"/>
          <w:sz w:val="28"/>
          <w:szCs w:val="28"/>
          <w:lang w:val="ru-RU"/>
          <w14:textFill>
            <w14:solidFill>
              <w14:schemeClr w14:val="tx1"/>
            </w14:solidFill>
          </w14:textFill>
        </w:rPr>
      </w:pPr>
      <w:r>
        <w:rPr>
          <w:rFonts w:hint="default" w:ascii="Times New Roman" w:hAnsi="Times New Roman"/>
          <w:color w:val="000000" w:themeColor="text1"/>
          <w:sz w:val="28"/>
          <w:szCs w:val="28"/>
          <w:lang w:val="ru-RU"/>
          <w14:textFill>
            <w14:solidFill>
              <w14:schemeClr w14:val="tx1"/>
            </w14:solidFill>
          </w14:textFill>
        </w:rPr>
        <w:t>Назначение:</w:t>
      </w:r>
      <w:r>
        <w:rPr>
          <w:rFonts w:hint="default" w:ascii="Times New Roman" w:hAnsi="Times New Roman"/>
          <w:color w:val="000000" w:themeColor="text1"/>
          <w:sz w:val="28"/>
          <w:szCs w:val="28"/>
          <w:lang w:val="en-US"/>
          <w14:textFill>
            <w14:solidFill>
              <w14:schemeClr w14:val="tx1"/>
            </w14:solidFill>
          </w14:textFill>
        </w:rPr>
        <w:t xml:space="preserve"> </w:t>
      </w:r>
      <w:r>
        <w:rPr>
          <w:rFonts w:hint="default" w:ascii="Times New Roman" w:hAnsi="Times New Roman"/>
          <w:color w:val="000000" w:themeColor="text1"/>
          <w:sz w:val="28"/>
          <w:szCs w:val="28"/>
          <w:lang w:val="ru-RU"/>
          <w14:textFill>
            <w14:solidFill>
              <w14:schemeClr w14:val="tx1"/>
            </w14:solidFill>
          </w14:textFill>
        </w:rPr>
        <w:t>Конфигурационный файл для проведения нагрузочного тестирования API создания заказов с различной интенсивностью (10, 50, 100 пользователей в секунду).</w:t>
      </w:r>
    </w:p>
    <w:p w14:paraId="008D3787">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config:</w:t>
      </w:r>
    </w:p>
    <w:p w14:paraId="7AE19059">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target: "http://localhost:3004"</w:t>
      </w:r>
    </w:p>
    <w:p w14:paraId="50C36B8A">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phases:</w:t>
      </w:r>
    </w:p>
    <w:p w14:paraId="0DCAA68F">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 duration: 30</w:t>
      </w:r>
    </w:p>
    <w:p w14:paraId="6CEBDB87">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arrivalRate: 10</w:t>
      </w:r>
    </w:p>
    <w:p w14:paraId="2EF2CC5F">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defaults:</w:t>
      </w:r>
    </w:p>
    <w:p w14:paraId="5BA8B1C2">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headers:</w:t>
      </w:r>
    </w:p>
    <w:p w14:paraId="168667D4">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Content-Type: "application/json"</w:t>
      </w:r>
    </w:p>
    <w:p w14:paraId="4AEFD970">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x-service-secret: "shared_service_secret_key_1234567890"</w:t>
      </w:r>
    </w:p>
    <w:p w14:paraId="407118DC">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processor: "./order-processor.js"</w:t>
      </w:r>
    </w:p>
    <w:p w14:paraId="61DB44A0">
      <w:pPr>
        <w:spacing w:after="0"/>
        <w:rPr>
          <w:rFonts w:hint="default" w:ascii="Cascadia Mono" w:hAnsi="Cascadia Mono" w:cs="Cascadia Mono"/>
          <w:color w:val="000000" w:themeColor="text1"/>
          <w:sz w:val="19"/>
          <w:szCs w:val="19"/>
          <w:lang w:val="ru-RU"/>
          <w14:textFill>
            <w14:solidFill>
              <w14:schemeClr w14:val="tx1"/>
            </w14:solidFill>
          </w14:textFill>
        </w:rPr>
      </w:pPr>
    </w:p>
    <w:p w14:paraId="6DCC22B4">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scenarios:</w:t>
      </w:r>
    </w:p>
    <w:p w14:paraId="68DCF380">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 name: "Create order"</w:t>
      </w:r>
    </w:p>
    <w:p w14:paraId="1966A451">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flow:</w:t>
      </w:r>
    </w:p>
    <w:p w14:paraId="010CFF51">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 function: "generateOrderData"</w:t>
      </w:r>
    </w:p>
    <w:p w14:paraId="6B10D15F">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 post:</w:t>
      </w:r>
    </w:p>
    <w:p w14:paraId="2C8A0E7E">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url: "/api/orders/receive"</w:t>
      </w:r>
    </w:p>
    <w:p w14:paraId="0175254D">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json:</w:t>
      </w:r>
    </w:p>
    <w:p w14:paraId="7A51EA71">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orderId: "{{ orderId }}"</w:t>
      </w:r>
    </w:p>
    <w:p w14:paraId="79B4E5C0">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status: "pending"</w:t>
      </w:r>
    </w:p>
    <w:p w14:paraId="394CE896">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createdAt: "{{ createdAt }}"</w:t>
      </w:r>
    </w:p>
    <w:p w14:paraId="0D05FB43">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lastUpdated: "{{ lastUpdated }}"</w:t>
      </w:r>
    </w:p>
    <w:p w14:paraId="18482ECA">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customerInfo:</w:t>
      </w:r>
    </w:p>
    <w:p w14:paraId="2C04881B">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id: "d62e19d0-91dd-45c3-aa3f-b80d19a29b53"</w:t>
      </w:r>
    </w:p>
    <w:p w14:paraId="2BC5D512">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name: "Jane Customer"</w:t>
      </w:r>
    </w:p>
    <w:p w14:paraId="66C9BC01">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email: "customer@test.com"</w:t>
      </w:r>
    </w:p>
    <w:p w14:paraId="67F406D1">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phone: "+260967915487"</w:t>
      </w:r>
    </w:p>
    <w:p w14:paraId="321030A5">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userType: "customer"</w:t>
      </w:r>
    </w:p>
    <w:p w14:paraId="49EB217F">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locations:</w:t>
      </w:r>
    </w:p>
    <w:p w14:paraId="32EBA3B2">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pickup:</w:t>
      </w:r>
    </w:p>
    <w:p w14:paraId="240254B3">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address: "Khersonskiy proyezd 4А"</w:t>
      </w:r>
    </w:p>
    <w:p w14:paraId="3E6B2958">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coordinates: { lat: 59.85, lng: 30.3167 }</w:t>
      </w:r>
    </w:p>
    <w:p w14:paraId="07701254">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geocoded: true</w:t>
      </w:r>
    </w:p>
    <w:p w14:paraId="56111469">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delivery:</w:t>
      </w:r>
    </w:p>
    <w:p w14:paraId="603D04FD">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address: "Варшавская улица, Санкт-Петербург, 196128"</w:t>
      </w:r>
    </w:p>
    <w:p w14:paraId="5ACC58D7">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coordinates: { lat: 59.8779401, lng: 30.3132918 }</w:t>
      </w:r>
    </w:p>
    <w:p w14:paraId="52E5B155">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geocoded: true</w:t>
      </w:r>
    </w:p>
    <w:p w14:paraId="53CD7489">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distance: { km: 10.409, miles: 6.467 }</w:t>
      </w:r>
    </w:p>
    <w:p w14:paraId="0626B6DD">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packageDetails:</w:t>
      </w:r>
    </w:p>
    <w:p w14:paraId="0E69998B">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category: "construction"</w:t>
      </w:r>
    </w:p>
    <w:p w14:paraId="5857860E">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weight: { value: 6.4, unit: "kg" }</w:t>
      </w:r>
    </w:p>
    <w:p w14:paraId="4E72925B">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volume: { value: 2, unit: "m³" }</w:t>
      </w:r>
    </w:p>
    <w:p w14:paraId="3A402F30">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urgency: "normal"</w:t>
      </w:r>
    </w:p>
    <w:p w14:paraId="3A351999">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specialRequirements: { fragile: true }</w:t>
      </w:r>
    </w:p>
    <w:p w14:paraId="00773848">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driverInfo:</w:t>
      </w:r>
    </w:p>
    <w:p w14:paraId="7581D618">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id: "4a405088-c108-43c3-b832-27dbeb73c714"</w:t>
      </w:r>
    </w:p>
    <w:p w14:paraId="0AF98E0E">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driverId: "4496fb2a-14e6-4359-9c51-2b71f2f2f57f"</w:t>
      </w:r>
    </w:p>
    <w:p w14:paraId="19D1EBA9">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userId: "4a405088-c108-43c3-b832-27dbeb73c714"</w:t>
      </w:r>
    </w:p>
    <w:p w14:paraId="3EEA3117">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name: "Prince Driver"</w:t>
      </w:r>
    </w:p>
    <w:p w14:paraId="3B220740">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phone: "+260967915487"</w:t>
      </w:r>
    </w:p>
    <w:p w14:paraId="252607DD">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email: "prince@driver.com"</w:t>
      </w:r>
    </w:p>
    <w:p w14:paraId="5BA5CB29">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rating: 4.5</w:t>
      </w:r>
    </w:p>
    <w:p w14:paraId="6C11C8E5">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matchScore: 70</w:t>
      </w:r>
    </w:p>
    <w:p w14:paraId="716DFE43">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suitability: "good"</w:t>
      </w:r>
    </w:p>
    <w:p w14:paraId="66C22657">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estimatedArrival: "19 mins"</w:t>
      </w:r>
    </w:p>
    <w:p w14:paraId="44AF9B6E">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vehicleInfo:</w:t>
      </w:r>
    </w:p>
    <w:p w14:paraId="1573DE96">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type: "medium_truck"</w:t>
      </w:r>
    </w:p>
    <w:p w14:paraId="6F2E7720">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make: "Truck"</w:t>
      </w:r>
    </w:p>
    <w:p w14:paraId="195244E3">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model: "Transit"</w:t>
      </w:r>
    </w:p>
    <w:p w14:paraId="09E254ED">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licensePlate: "FGH-432"</w:t>
      </w:r>
    </w:p>
    <w:p w14:paraId="2EB235BF">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capacity: { maxWeight: 500, maxVolume: 80 }</w:t>
      </w:r>
    </w:p>
    <w:p w14:paraId="231F65F2">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pricing:</w:t>
      </w:r>
    </w:p>
    <w:p w14:paraId="23FDCD29">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estimatedPrice: { usd: 7.95, rub: 715.47 }</w:t>
      </w:r>
    </w:p>
    <w:p w14:paraId="14CAAF45">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currency: "USD"</w:t>
      </w:r>
    </w:p>
    <w:p w14:paraId="0B75DC35">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baseCurrency: "RUB"</w:t>
      </w:r>
    </w:p>
    <w:p w14:paraId="0E1127C3">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timing:</w:t>
      </w:r>
    </w:p>
    <w:p w14:paraId="26DFF1DF">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estimatedDuration: { minutes: 23.1, text: "23 mins" }</w:t>
      </w:r>
    </w:p>
    <w:p w14:paraId="2D128CDB">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pickupTime: { estimated: "{{ pickupTime }}", driverArrival: "19 mins" }</w:t>
      </w:r>
    </w:p>
    <w:p w14:paraId="723EC59D">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deliveryTime: { estimated: "{{ deliveryTime }}" }</w:t>
      </w:r>
    </w:p>
    <w:p w14:paraId="2F99C258">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urgencyLevel: "normal"</w:t>
      </w:r>
    </w:p>
    <w:p w14:paraId="59D29CEC">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serviceHours: "24/7"</w:t>
      </w:r>
    </w:p>
    <w:p w14:paraId="16EA8251">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systemInfo:</w:t>
      </w:r>
    </w:p>
    <w:p w14:paraId="59E31298">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geocodingStatus: { pickup: "success", delivery: "success" }</w:t>
      </w:r>
    </w:p>
    <w:p w14:paraId="56D6F207">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calculationTimestamp: "{{ calculationTimestamp }}"</w:t>
      </w:r>
    </w:p>
    <w:p w14:paraId="68213948">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apiVersion: "1.0"</w:t>
      </w:r>
    </w:p>
    <w:p w14:paraId="6E2F3623">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source: "load-test"</w:t>
      </w:r>
    </w:p>
    <w:p w14:paraId="4E9BE606">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metadata:</w:t>
      </w:r>
    </w:p>
    <w:p w14:paraId="6474C6AD">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geocodingAttempts: 1</w:t>
      </w:r>
    </w:p>
    <w:p w14:paraId="7949FBDC">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driverSelectionTime: "{{ driverSelectionTime }}"</w:t>
      </w:r>
    </w:p>
    <w:p w14:paraId="3E30D057">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userAgent: "Artillery-Load-Test"</w:t>
      </w:r>
    </w:p>
    <w:p w14:paraId="7078E2C6">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platform: "automated"</w:t>
      </w:r>
    </w:p>
    <w:p w14:paraId="489886A5">
      <w:pPr>
        <w:spacing w:after="0"/>
        <w:rPr>
          <w:rFonts w:hint="default" w:ascii="Cascadia Mono" w:hAnsi="Cascadia Mono" w:cs="Cascadia Mono"/>
          <w:color w:val="000000" w:themeColor="text1"/>
          <w:sz w:val="19"/>
          <w:szCs w:val="19"/>
          <w:lang w:val="ru-RU"/>
          <w14:textFill>
            <w14:solidFill>
              <w14:schemeClr w14:val="tx1"/>
            </w14:solidFill>
          </w14:textFill>
        </w:rPr>
      </w:pPr>
    </w:p>
    <w:p w14:paraId="1AF19C51">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olor w:val="000000" w:themeColor="text1"/>
          <w:sz w:val="28"/>
          <w:szCs w:val="28"/>
          <w:lang w:val="ru-RU"/>
          <w14:textFill>
            <w14:solidFill>
              <w14:schemeClr w14:val="tx1"/>
            </w14:solidFill>
          </w14:textFill>
        </w:rPr>
      </w:pPr>
      <w:r>
        <w:rPr>
          <w:rFonts w:hint="default" w:ascii="Times New Roman" w:hAnsi="Times New Roman"/>
          <w:color w:val="000000" w:themeColor="text1"/>
          <w:sz w:val="28"/>
          <w:szCs w:val="28"/>
          <w:lang w:val="ru-RU"/>
          <w14:textFill>
            <w14:solidFill>
              <w14:schemeClr w14:val="tx1"/>
            </w14:solidFill>
          </w14:textFill>
        </w:rPr>
        <w:t>Примечание:</w:t>
      </w:r>
      <w:r>
        <w:rPr>
          <w:rFonts w:hint="default" w:ascii="Times New Roman" w:hAnsi="Times New Roman"/>
          <w:color w:val="000000" w:themeColor="text1"/>
          <w:sz w:val="28"/>
          <w:szCs w:val="28"/>
          <w:lang w:val="en-US"/>
          <w14:textFill>
            <w14:solidFill>
              <w14:schemeClr w14:val="tx1"/>
            </w14:solidFill>
          </w14:textFill>
        </w:rPr>
        <w:t xml:space="preserve"> </w:t>
      </w:r>
      <w:r>
        <w:rPr>
          <w:rFonts w:hint="default" w:ascii="Times New Roman" w:hAnsi="Times New Roman"/>
          <w:color w:val="000000" w:themeColor="text1"/>
          <w:sz w:val="28"/>
          <w:szCs w:val="28"/>
          <w:lang w:val="ru-RU"/>
          <w14:textFill>
            <w14:solidFill>
              <w14:schemeClr w14:val="tx1"/>
            </w14:solidFill>
          </w14:textFill>
        </w:rPr>
        <w:t>Для проведения тестов с разной интенсивностью изменяется значение</w:t>
      </w:r>
      <w:r>
        <w:rPr>
          <w:rFonts w:hint="default" w:ascii="Times New Roman" w:hAnsi="Times New Roman"/>
          <w:color w:val="000000" w:themeColor="text1"/>
          <w:sz w:val="28"/>
          <w:szCs w:val="28"/>
          <w:lang w:val="en-US"/>
          <w14:textFill>
            <w14:solidFill>
              <w14:schemeClr w14:val="tx1"/>
            </w14:solidFill>
          </w14:textFill>
        </w:rPr>
        <w:t xml:space="preserve"> </w:t>
      </w:r>
      <w:r>
        <w:rPr>
          <w:rFonts w:hint="default" w:ascii="Times New Roman" w:hAnsi="Times New Roman"/>
          <w:color w:val="000000" w:themeColor="text1"/>
          <w:sz w:val="28"/>
          <w:szCs w:val="28"/>
          <w:lang w:val="ru-RU"/>
          <w14:textFill>
            <w14:solidFill>
              <w14:schemeClr w14:val="tx1"/>
            </w14:solidFill>
          </w14:textFill>
        </w:rPr>
        <w:t>arrivalRate</w:t>
      </w:r>
      <w:r>
        <w:rPr>
          <w:rFonts w:hint="default" w:ascii="Times New Roman" w:hAnsi="Times New Roman"/>
          <w:color w:val="000000" w:themeColor="text1"/>
          <w:sz w:val="28"/>
          <w:szCs w:val="28"/>
          <w:lang w:val="en-US"/>
          <w14:textFill>
            <w14:solidFill>
              <w14:schemeClr w14:val="tx1"/>
            </w14:solidFill>
          </w14:textFill>
        </w:rPr>
        <w:t xml:space="preserve"> </w:t>
      </w:r>
      <w:r>
        <w:rPr>
          <w:rFonts w:hint="default" w:ascii="Times New Roman" w:hAnsi="Times New Roman"/>
          <w:color w:val="000000" w:themeColor="text1"/>
          <w:sz w:val="28"/>
          <w:szCs w:val="28"/>
          <w:lang w:val="ru-RU"/>
          <w14:textFill>
            <w14:solidFill>
              <w14:schemeClr w14:val="tx1"/>
            </w14:solidFill>
          </w14:textFill>
        </w:rPr>
        <w:t>(10, 50, 100). Файл</w:t>
      </w:r>
      <w:r>
        <w:rPr>
          <w:rFonts w:hint="default" w:ascii="Times New Roman" w:hAnsi="Times New Roman"/>
          <w:color w:val="000000" w:themeColor="text1"/>
          <w:sz w:val="28"/>
          <w:szCs w:val="28"/>
          <w:lang w:val="en-US"/>
          <w14:textFill>
            <w14:solidFill>
              <w14:schemeClr w14:val="tx1"/>
            </w14:solidFill>
          </w14:textFill>
        </w:rPr>
        <w:t xml:space="preserve"> </w:t>
      </w:r>
      <w:r>
        <w:rPr>
          <w:rFonts w:hint="default" w:ascii="Times New Roman" w:hAnsi="Times New Roman"/>
          <w:color w:val="000000" w:themeColor="text1"/>
          <w:sz w:val="28"/>
          <w:szCs w:val="28"/>
          <w:lang w:val="ru-RU"/>
          <w14:textFill>
            <w14:solidFill>
              <w14:schemeClr w14:val="tx1"/>
            </w14:solidFill>
          </w14:textFill>
        </w:rPr>
        <w:t>order-processor.js приведён в приложении Г.</w:t>
      </w:r>
    </w:p>
    <w:p w14:paraId="1378CBF8">
      <w:pPr>
        <w:rPr>
          <w:rFonts w:hint="default" w:ascii="Times New Roman" w:hAnsi="Times New Roman" w:cs="Times New Roman"/>
          <w:b/>
          <w:bCs/>
          <w:color w:val="000000" w:themeColor="text1"/>
          <w:sz w:val="28"/>
          <w:szCs w:val="28"/>
          <w:lang w:val="ru-RU" w:eastAsia="en-US"/>
          <w14:textFill>
            <w14:solidFill>
              <w14:schemeClr w14:val="tx1"/>
            </w14:solidFill>
          </w14:textFill>
        </w:rPr>
      </w:pPr>
      <w:r>
        <w:rPr>
          <w:rFonts w:hint="default" w:ascii="Times New Roman" w:hAnsi="Times New Roman" w:cs="Times New Roman"/>
          <w:b/>
          <w:bCs/>
          <w:color w:val="000000" w:themeColor="text1"/>
          <w:sz w:val="28"/>
          <w:szCs w:val="28"/>
          <w:lang w:val="ru-RU" w:eastAsia="en-US"/>
          <w14:textFill>
            <w14:solidFill>
              <w14:schemeClr w14:val="tx1"/>
            </w14:solidFill>
          </w14:textFill>
        </w:rPr>
        <w:br w:type="page"/>
      </w:r>
    </w:p>
    <w:p w14:paraId="622A1F4E">
      <w:pPr>
        <w:pStyle w:val="2"/>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000000" w:themeColor="text1"/>
          <w:sz w:val="28"/>
          <w:szCs w:val="28"/>
          <w:lang w:val="ru-RU" w:eastAsia="en-US"/>
          <w14:textFill>
            <w14:solidFill>
              <w14:schemeClr w14:val="tx1"/>
            </w14:solidFill>
          </w14:textFill>
        </w:rPr>
      </w:pPr>
      <w:bookmarkStart w:id="96" w:name="_Toc13409"/>
      <w:r>
        <w:rPr>
          <w:rFonts w:hint="default" w:ascii="Times New Roman" w:hAnsi="Times New Roman" w:cs="Times New Roman"/>
          <w:b/>
          <w:bCs/>
          <w:color w:val="000000" w:themeColor="text1"/>
          <w:sz w:val="28"/>
          <w:szCs w:val="28"/>
          <w:lang w:val="ru-RU" w:eastAsia="en-US"/>
          <w14:textFill>
            <w14:solidFill>
              <w14:schemeClr w14:val="tx1"/>
            </w14:solidFill>
          </w14:textFill>
        </w:rPr>
        <w:t>ПРИЛОЖЕНИЕ В ТИПЫ ДАННЫХ</w:t>
      </w:r>
      <w:bookmarkEnd w:id="96"/>
      <w:r>
        <w:rPr>
          <w:rFonts w:hint="default" w:ascii="Times New Roman" w:hAnsi="Times New Roman" w:cs="Times New Roman"/>
          <w:b/>
          <w:bCs/>
          <w:color w:val="000000" w:themeColor="text1"/>
          <w:sz w:val="28"/>
          <w:szCs w:val="28"/>
          <w:lang w:val="ru-RU" w:eastAsia="en-US"/>
          <w14:textFill>
            <w14:solidFill>
              <w14:schemeClr w14:val="tx1"/>
            </w14:solidFill>
          </w14:textFill>
        </w:rPr>
        <w:t xml:space="preserve"> </w:t>
      </w:r>
    </w:p>
    <w:p w14:paraId="04FFED06">
      <w:pPr>
        <w:spacing w:line="360" w:lineRule="auto"/>
        <w:rPr>
          <w:rFonts w:ascii="Times New Roman" w:hAnsi="Times New Roman"/>
          <w:color w:val="000000" w:themeColor="text1"/>
          <w:sz w:val="28"/>
          <w:szCs w:val="28"/>
          <w:lang w:val="ru-RU"/>
          <w14:textFill>
            <w14:solidFill>
              <w14:schemeClr w14:val="tx1"/>
            </w14:solidFill>
          </w14:textFill>
        </w:rPr>
      </w:pPr>
      <w:r>
        <w:rPr>
          <w:rFonts w:ascii="Times New Roman" w:hAnsi="Times New Roman"/>
          <w:color w:val="000000" w:themeColor="text1"/>
          <w:sz w:val="28"/>
          <w:szCs w:val="28"/>
          <w:lang w:val="ru-RU"/>
          <w14:textFill>
            <w14:solidFill>
              <w14:schemeClr w14:val="tx1"/>
            </w14:solidFill>
          </w14:textFill>
        </w:rPr>
        <w:t>Таблица В.1 — Принятые в работе типы данных</w:t>
      </w:r>
    </w:p>
    <w:tbl>
      <w:tblPr>
        <w:tblStyle w:val="8"/>
        <w:tblW w:w="8998" w:type="dxa"/>
        <w:tblInd w:w="96" w:type="dxa"/>
        <w:tblLayout w:type="autofit"/>
        <w:tblCellMar>
          <w:top w:w="0" w:type="dxa"/>
          <w:left w:w="108" w:type="dxa"/>
          <w:bottom w:w="0" w:type="dxa"/>
          <w:right w:w="108" w:type="dxa"/>
        </w:tblCellMar>
      </w:tblPr>
      <w:tblGrid>
        <w:gridCol w:w="959"/>
        <w:gridCol w:w="1703"/>
        <w:gridCol w:w="6336"/>
      </w:tblGrid>
      <w:tr w14:paraId="15DD7743">
        <w:tblPrEx>
          <w:tblCellMar>
            <w:top w:w="0" w:type="dxa"/>
            <w:left w:w="108" w:type="dxa"/>
            <w:bottom w:w="0" w:type="dxa"/>
            <w:right w:w="108" w:type="dxa"/>
          </w:tblCellMar>
        </w:tblPrEx>
        <w:trPr>
          <w:trHeight w:val="490" w:hRule="atLeast"/>
        </w:trPr>
        <w:tc>
          <w:tcPr>
            <w:tcW w:w="959"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6934B20E">
            <w:pPr>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w:t>
            </w:r>
          </w:p>
        </w:tc>
        <w:tc>
          <w:tcPr>
            <w:tcW w:w="1703"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259FA9BD">
            <w:pPr>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Data Type</w:t>
            </w:r>
          </w:p>
        </w:tc>
        <w:tc>
          <w:tcPr>
            <w:tcW w:w="6336" w:type="dxa"/>
            <w:tcBorders>
              <w:top w:val="single" w:color="000000" w:sz="2" w:space="0"/>
              <w:left w:val="single" w:color="000000" w:sz="2" w:space="0"/>
              <w:bottom w:val="single" w:color="000000" w:sz="2" w:space="0"/>
              <w:right w:val="single" w:color="000000" w:sz="2" w:space="0"/>
            </w:tcBorders>
            <w:shd w:val="clear" w:color="auto" w:fill="E7E6E6" w:themeFill="background2"/>
            <w:vAlign w:val="center"/>
          </w:tcPr>
          <w:p w14:paraId="793F8BA7">
            <w:pPr>
              <w:jc w:val="cente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Description</w:t>
            </w:r>
          </w:p>
        </w:tc>
      </w:tr>
      <w:tr w14:paraId="21ED058C">
        <w:tblPrEx>
          <w:tblCellMar>
            <w:top w:w="0" w:type="dxa"/>
            <w:left w:w="108" w:type="dxa"/>
            <w:bottom w:w="0" w:type="dxa"/>
            <w:right w:w="108" w:type="dxa"/>
          </w:tblCellMar>
        </w:tblPrEx>
        <w:trPr>
          <w:trHeight w:val="1077"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C3506E6">
            <w:pPr>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1</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956A349">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varchar(n)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BC2F992">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Represents a variable-length string. The parameter n specifies the maximum number of characters allowed in the string (in PostgreSQL up to 1 GB).</w:t>
            </w:r>
          </w:p>
        </w:tc>
      </w:tr>
      <w:tr w14:paraId="24E098E9">
        <w:tblPrEx>
          <w:tblCellMar>
            <w:top w:w="0" w:type="dxa"/>
            <w:left w:w="108" w:type="dxa"/>
            <w:bottom w:w="0" w:type="dxa"/>
            <w:right w:w="108" w:type="dxa"/>
          </w:tblCellMar>
        </w:tblPrEx>
        <w:trPr>
          <w:trHeight w:val="442"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CFA857B">
            <w:pPr>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2</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1DF8D4F">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smallint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83CF06F">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Stores integer numbers from -32768 to +32767. Uses 2 bytes of storage.</w:t>
            </w:r>
          </w:p>
        </w:tc>
      </w:tr>
      <w:tr w14:paraId="03CD8D29">
        <w:tblPrEx>
          <w:tblCellMar>
            <w:top w:w="0" w:type="dxa"/>
            <w:left w:w="108" w:type="dxa"/>
            <w:bottom w:w="0" w:type="dxa"/>
            <w:right w:w="108" w:type="dxa"/>
          </w:tblCellMar>
        </w:tblPrEx>
        <w:trPr>
          <w:trHeight w:val="636"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756DA2A">
            <w:pPr>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3</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9FC6DF3">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bigint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12E450">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Stores integer numbers from -9223372036854775808 to +9223372036854775807. Uses 8 bytes of storage.</w:t>
            </w:r>
          </w:p>
        </w:tc>
      </w:tr>
      <w:tr w14:paraId="2BF1C8CC">
        <w:tblPrEx>
          <w:tblCellMar>
            <w:top w:w="0" w:type="dxa"/>
            <w:left w:w="108" w:type="dxa"/>
            <w:bottom w:w="0" w:type="dxa"/>
            <w:right w:w="108" w:type="dxa"/>
          </w:tblCellMar>
        </w:tblPrEx>
        <w:trPr>
          <w:trHeight w:val="783"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AD04EE">
            <w:pPr>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4</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BA310A7">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bigserial</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9C2A99E">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A pseudo-type for bigint with automatic increment. Uses 8 bytes and can store values from 1 to 9223372036854775807.</w:t>
            </w:r>
          </w:p>
        </w:tc>
      </w:tr>
      <w:tr w14:paraId="75D4C9F6">
        <w:tblPrEx>
          <w:tblCellMar>
            <w:top w:w="0" w:type="dxa"/>
            <w:left w:w="108" w:type="dxa"/>
            <w:bottom w:w="0" w:type="dxa"/>
            <w:right w:w="108" w:type="dxa"/>
          </w:tblCellMar>
        </w:tblPrEx>
        <w:trPr>
          <w:trHeight w:val="1284"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5B10F00">
            <w:pPr>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5</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4996B7D">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boolean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2CBD50E2">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Stores one of two logical values: true or false. Instead of </w:t>
            </w:r>
            <w:r>
              <w:rPr>
                <w:rStyle w:val="44"/>
                <w:rFonts w:eastAsia="SimSun"/>
                <w:color w:val="000000" w:themeColor="text1"/>
                <w:sz w:val="28"/>
                <w:szCs w:val="28"/>
                <w:lang w:val="en-US" w:eastAsia="zh-CN" w:bidi="ar"/>
                <w14:textFill>
                  <w14:solidFill>
                    <w14:schemeClr w14:val="tx1"/>
                  </w14:solidFill>
                </w14:textFill>
              </w:rPr>
              <w:t>true</w:t>
            </w:r>
            <w:r>
              <w:rPr>
                <w:rFonts w:ascii="Times New Roman" w:hAnsi="Times New Roman" w:eastAsia="SimSun" w:cs="Times New Roman"/>
                <w:color w:val="000000" w:themeColor="text1"/>
                <w:sz w:val="28"/>
                <w:szCs w:val="28"/>
                <w:lang w:val="en-US" w:eastAsia="zh-CN" w:bidi="ar"/>
                <w14:textFill>
                  <w14:solidFill>
                    <w14:schemeClr w14:val="tx1"/>
                  </w14:solidFill>
                </w14:textFill>
              </w:rPr>
              <w:t xml:space="preserve">, values such as TRUE, 't', 'true', 'y', 'yes', 'on', '1' can be used. Instead of </w:t>
            </w:r>
            <w:r>
              <w:rPr>
                <w:rStyle w:val="44"/>
                <w:rFonts w:eastAsia="SimSun"/>
                <w:color w:val="000000" w:themeColor="text1"/>
                <w:sz w:val="28"/>
                <w:szCs w:val="28"/>
                <w:lang w:val="en-US" w:eastAsia="zh-CN" w:bidi="ar"/>
                <w14:textFill>
                  <w14:solidFill>
                    <w14:schemeClr w14:val="tx1"/>
                  </w14:solidFill>
                </w14:textFill>
              </w:rPr>
              <w:t>false</w:t>
            </w:r>
            <w:r>
              <w:rPr>
                <w:rFonts w:ascii="Times New Roman" w:hAnsi="Times New Roman" w:eastAsia="SimSun" w:cs="Times New Roman"/>
                <w:color w:val="000000" w:themeColor="text1"/>
                <w:sz w:val="28"/>
                <w:szCs w:val="28"/>
                <w:lang w:val="en-US" w:eastAsia="zh-CN" w:bidi="ar"/>
                <w14:textFill>
                  <w14:solidFill>
                    <w14:schemeClr w14:val="tx1"/>
                  </w14:solidFill>
                </w14:textFill>
              </w:rPr>
              <w:t>, values such as FALSE, 'f', 'false', 'n', 'no', 'off', '0' can be used.</w:t>
            </w:r>
          </w:p>
        </w:tc>
      </w:tr>
      <w:tr w14:paraId="1F5D8241">
        <w:tblPrEx>
          <w:tblCellMar>
            <w:top w:w="0" w:type="dxa"/>
            <w:left w:w="108" w:type="dxa"/>
            <w:bottom w:w="0" w:type="dxa"/>
            <w:right w:w="108" w:type="dxa"/>
          </w:tblCellMar>
        </w:tblPrEx>
        <w:trPr>
          <w:trHeight w:val="1284"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F54D6BA">
            <w:pPr>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6</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BEA137">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timestamp with time zone</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03BC0BA">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Stores date and time including a time zone offset (displayed according to the current session time zone). Uses 8 bytes. The minimum supported date is 4713 BC, and the maximum is 294276 AD.</w:t>
            </w:r>
          </w:p>
        </w:tc>
      </w:tr>
      <w:tr w14:paraId="1F40F21D">
        <w:tblPrEx>
          <w:tblCellMar>
            <w:top w:w="0" w:type="dxa"/>
            <w:left w:w="108" w:type="dxa"/>
            <w:bottom w:w="0" w:type="dxa"/>
            <w:right w:w="108" w:type="dxa"/>
          </w:tblCellMar>
        </w:tblPrEx>
        <w:trPr>
          <w:trHeight w:val="198"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15AB38E">
            <w:pPr>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7</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FA73469">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text</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C929A93">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Stores text of unlimited length.</w:t>
            </w:r>
          </w:p>
        </w:tc>
      </w:tr>
      <w:tr w14:paraId="3E25A28B">
        <w:tblPrEx>
          <w:tblCellMar>
            <w:top w:w="0" w:type="dxa"/>
            <w:left w:w="108" w:type="dxa"/>
            <w:bottom w:w="0" w:type="dxa"/>
            <w:right w:w="108" w:type="dxa"/>
          </w:tblCellMar>
        </w:tblPrEx>
        <w:trPr>
          <w:trHeight w:val="298" w:hRule="atLeast"/>
        </w:trPr>
        <w:tc>
          <w:tcPr>
            <w:tcW w:w="959"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950DFE">
            <w:pPr>
              <w:jc w:val="right"/>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8</w:t>
            </w:r>
          </w:p>
        </w:tc>
        <w:tc>
          <w:tcPr>
            <w:tcW w:w="1703"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6467962">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json</w:t>
            </w:r>
          </w:p>
        </w:tc>
        <w:tc>
          <w:tcPr>
            <w:tcW w:w="6336"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8AB493E">
            <w:pPr>
              <w:textAlignment w:val="center"/>
              <w:rPr>
                <w:rFonts w:ascii="Times New Roman" w:hAnsi="Times New Roman" w:cs="Times New Roman"/>
                <w:color w:val="000000" w:themeColor="text1"/>
                <w:sz w:val="28"/>
                <w:szCs w:val="28"/>
                <w14:textFill>
                  <w14:solidFill>
                    <w14:schemeClr w14:val="tx1"/>
                  </w14:solidFill>
                </w14:textFill>
              </w:rPr>
            </w:pPr>
            <w:r>
              <w:rPr>
                <w:rFonts w:ascii="Times New Roman" w:hAnsi="Times New Roman" w:eastAsia="SimSun" w:cs="Times New Roman"/>
                <w:color w:val="000000" w:themeColor="text1"/>
                <w:sz w:val="28"/>
                <w:szCs w:val="28"/>
                <w:lang w:val="en-US" w:eastAsia="zh-CN" w:bidi="ar"/>
                <w14:textFill>
                  <w14:solidFill>
                    <w14:schemeClr w14:val="tx1"/>
                  </w14:solidFill>
                </w14:textFill>
              </w:rPr>
              <w:t>Stores JSON-formatted data in textual form.</w:t>
            </w:r>
          </w:p>
        </w:tc>
      </w:tr>
    </w:tbl>
    <w:p w14:paraId="300CD446">
      <w:pPr>
        <w:rPr>
          <w:rFonts w:ascii="Times New Roman" w:hAnsi="Times New Roman"/>
          <w:color w:val="000000" w:themeColor="text1"/>
          <w:sz w:val="28"/>
          <w:szCs w:val="28"/>
          <w:lang w:val="en-US"/>
          <w14:textFill>
            <w14:solidFill>
              <w14:schemeClr w14:val="tx1"/>
            </w14:solidFill>
          </w14:textFill>
        </w:rPr>
      </w:pPr>
      <w:r>
        <w:rPr>
          <w:rFonts w:ascii="Times New Roman" w:hAnsi="Times New Roman"/>
          <w:color w:val="000000" w:themeColor="text1"/>
          <w:sz w:val="28"/>
          <w:szCs w:val="28"/>
          <w:lang w:val="en-US"/>
          <w14:textFill>
            <w14:solidFill>
              <w14:schemeClr w14:val="tx1"/>
            </w14:solidFill>
          </w14:textFill>
        </w:rPr>
        <w:br w:type="page"/>
      </w:r>
    </w:p>
    <w:p w14:paraId="389DC788">
      <w:pPr>
        <w:pStyle w:val="2"/>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000000" w:themeColor="text1"/>
          <w:sz w:val="28"/>
          <w:szCs w:val="28"/>
          <w:lang w:val="ru-RU" w:eastAsia="en-US"/>
          <w14:textFill>
            <w14:solidFill>
              <w14:schemeClr w14:val="tx1"/>
            </w14:solidFill>
          </w14:textFill>
        </w:rPr>
      </w:pPr>
      <w:bookmarkStart w:id="97" w:name="_Toc16682"/>
      <w:r>
        <w:rPr>
          <w:rFonts w:hint="default" w:ascii="Times New Roman" w:hAnsi="Times New Roman" w:cs="Times New Roman"/>
          <w:b/>
          <w:bCs/>
          <w:color w:val="000000" w:themeColor="text1"/>
          <w:sz w:val="28"/>
          <w:szCs w:val="28"/>
          <w:lang w:val="ru-RU" w:eastAsia="en-US"/>
          <w14:textFill>
            <w14:solidFill>
              <w14:schemeClr w14:val="tx1"/>
            </w14:solidFill>
          </w14:textFill>
        </w:rPr>
        <w:t>ПРИЛОЖЕНИЕ Г – Файл процессора для Artillery (order-processor.js)</w:t>
      </w:r>
      <w:bookmarkEnd w:id="97"/>
    </w:p>
    <w:p w14:paraId="545CE436">
      <w:pPr>
        <w:rPr>
          <w:rFonts w:ascii="Times New Roman" w:hAnsi="Times New Roman"/>
          <w:color w:val="000000" w:themeColor="text1"/>
          <w:sz w:val="28"/>
          <w:szCs w:val="28"/>
          <w:lang w:val="ru-RU"/>
          <w14:textFill>
            <w14:solidFill>
              <w14:schemeClr w14:val="tx1"/>
            </w14:solidFill>
          </w14:textFill>
        </w:rPr>
      </w:pPr>
      <w:r>
        <w:rPr>
          <w:rFonts w:hint="default" w:ascii="Times New Roman" w:hAnsi="Times New Roman"/>
          <w:color w:val="000000" w:themeColor="text1"/>
          <w:sz w:val="28"/>
          <w:szCs w:val="28"/>
          <w:lang w:val="ru-RU"/>
          <w14:textFill>
            <w14:solidFill>
              <w14:schemeClr w14:val="tx1"/>
            </w14:solidFill>
          </w14:textFill>
        </w:rPr>
        <w:t>Назначение:</w:t>
      </w:r>
      <w:r>
        <w:rPr>
          <w:rFonts w:hint="default" w:ascii="Times New Roman" w:hAnsi="Times New Roman"/>
          <w:color w:val="000000" w:themeColor="text1"/>
          <w:sz w:val="28"/>
          <w:szCs w:val="28"/>
          <w:lang w:val="en-US"/>
          <w14:textFill>
            <w14:solidFill>
              <w14:schemeClr w14:val="tx1"/>
            </w14:solidFill>
          </w14:textFill>
        </w:rPr>
        <w:t xml:space="preserve"> </w:t>
      </w:r>
      <w:r>
        <w:rPr>
          <w:rFonts w:hint="default" w:ascii="Times New Roman" w:hAnsi="Times New Roman"/>
          <w:color w:val="000000" w:themeColor="text1"/>
          <w:sz w:val="28"/>
          <w:szCs w:val="28"/>
          <w:lang w:val="ru-RU"/>
          <w14:textFill>
            <w14:solidFill>
              <w14:schemeClr w14:val="tx1"/>
            </w14:solidFill>
          </w14:textFill>
        </w:rPr>
        <w:t>Генерация динамических данных для каждого запроса при нагрузочном тестировании.</w:t>
      </w:r>
    </w:p>
    <w:p w14:paraId="08581251">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module.exports = {</w:t>
      </w:r>
    </w:p>
    <w:p w14:paraId="5F9E01D1">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generateOrderData: function (context, events, done) {</w:t>
      </w:r>
    </w:p>
    <w:p w14:paraId="319504EC">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const now = new Date();</w:t>
      </w:r>
    </w:p>
    <w:p w14:paraId="790FE573">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const timestamp = now.toISOString();</w:t>
      </w:r>
    </w:p>
    <w:p w14:paraId="499E8022">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w:t>
      </w:r>
    </w:p>
    <w:p w14:paraId="0A86431B">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context.vars.orderId = `ORD-LOAD-${Date.now()}-${Math.random().toString(36).substring(2, 10)}`;</w:t>
      </w:r>
    </w:p>
    <w:p w14:paraId="18565464">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context.vars.createdAt = timestamp;</w:t>
      </w:r>
    </w:p>
    <w:p w14:paraId="5D7F00F7">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context.vars.lastUpdated = timestamp;</w:t>
      </w:r>
    </w:p>
    <w:p w14:paraId="045342C3">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context.vars.pickupTime = timestamp;</w:t>
      </w:r>
    </w:p>
    <w:p w14:paraId="6CC79028">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w:t>
      </w:r>
    </w:p>
    <w:p w14:paraId="7E45A1A0">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const deliveryTime = ne</w:t>
      </w:r>
      <w:r>
        <w:rPr>
          <w:rFonts w:hint="default" w:ascii="Cascadia Mono" w:hAnsi="Cascadia Mono" w:cs="Cascadia Mono"/>
          <w:color w:val="000000" w:themeColor="text1"/>
          <w:sz w:val="19"/>
          <w:szCs w:val="19"/>
          <w:lang w:val="en-US"/>
          <w14:textFill>
            <w14:solidFill>
              <w14:schemeClr w14:val="tx1"/>
            </w14:solidFill>
          </w14:textFill>
        </w:rPr>
        <w:t>s</w:t>
      </w:r>
      <w:bookmarkStart w:id="99" w:name="_GoBack"/>
      <w:bookmarkEnd w:id="99"/>
      <w:r>
        <w:rPr>
          <w:rFonts w:hint="default" w:ascii="Cascadia Mono" w:hAnsi="Cascadia Mono" w:cs="Cascadia Mono"/>
          <w:color w:val="000000" w:themeColor="text1"/>
          <w:sz w:val="19"/>
          <w:szCs w:val="19"/>
          <w:lang w:val="ru-RU"/>
          <w14:textFill>
            <w14:solidFill>
              <w14:schemeClr w14:val="tx1"/>
            </w14:solidFill>
          </w14:textFill>
        </w:rPr>
        <w:t>w Date(now.getTime() + 23.1 * 60000);</w:t>
      </w:r>
    </w:p>
    <w:p w14:paraId="45DD3752">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context.vars.deliveryTime = deliveryTime.toISOString();</w:t>
      </w:r>
    </w:p>
    <w:p w14:paraId="1CCE2624">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w:t>
      </w:r>
    </w:p>
    <w:p w14:paraId="32C3013D">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context.vars.calculationTimestamp = new Date().toISOString();</w:t>
      </w:r>
    </w:p>
    <w:p w14:paraId="095E1478">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context.vars.driverSelectionTime = timestamp;</w:t>
      </w:r>
    </w:p>
    <w:p w14:paraId="3A196DA0">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w:t>
      </w:r>
    </w:p>
    <w:p w14:paraId="0BF2AA09">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return done();</w:t>
      </w:r>
    </w:p>
    <w:p w14:paraId="3C125DB1">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 xml:space="preserve">  }</w:t>
      </w:r>
    </w:p>
    <w:p w14:paraId="0876D709">
      <w:pPr>
        <w:spacing w:after="0"/>
        <w:rPr>
          <w:rFonts w:hint="default" w:ascii="Cascadia Mono" w:hAnsi="Cascadia Mono" w:cs="Cascadia Mono"/>
          <w:color w:val="000000" w:themeColor="text1"/>
          <w:sz w:val="19"/>
          <w:szCs w:val="19"/>
          <w:lang w:val="ru-RU"/>
          <w14:textFill>
            <w14:solidFill>
              <w14:schemeClr w14:val="tx1"/>
            </w14:solidFill>
          </w14:textFill>
        </w:rPr>
      </w:pPr>
      <w:r>
        <w:rPr>
          <w:rFonts w:hint="default" w:ascii="Cascadia Mono" w:hAnsi="Cascadia Mono" w:cs="Cascadia Mono"/>
          <w:color w:val="000000" w:themeColor="text1"/>
          <w:sz w:val="19"/>
          <w:szCs w:val="19"/>
          <w:lang w:val="ru-RU"/>
          <w14:textFill>
            <w14:solidFill>
              <w14:schemeClr w14:val="tx1"/>
            </w14:solidFill>
          </w14:textFill>
        </w:rPr>
        <w:t>};</w:t>
      </w:r>
    </w:p>
    <w:p w14:paraId="26BCD303">
      <w:pPr>
        <w:rPr>
          <w:rFonts w:hint="default" w:ascii="Times New Roman" w:hAnsi="Times New Roman" w:cs="Times New Roman"/>
          <w:b/>
          <w:bCs/>
          <w:color w:val="000000" w:themeColor="text1"/>
          <w:sz w:val="28"/>
          <w:szCs w:val="28"/>
          <w:lang w:val="ru-RU" w:eastAsia="en-US"/>
          <w14:textFill>
            <w14:solidFill>
              <w14:schemeClr w14:val="tx1"/>
            </w14:solidFill>
          </w14:textFill>
        </w:rPr>
      </w:pPr>
      <w:r>
        <w:rPr>
          <w:rFonts w:hint="default" w:ascii="Times New Roman" w:hAnsi="Times New Roman" w:cs="Times New Roman"/>
          <w:b/>
          <w:bCs/>
          <w:color w:val="000000" w:themeColor="text1"/>
          <w:sz w:val="28"/>
          <w:szCs w:val="28"/>
          <w:lang w:val="ru-RU" w:eastAsia="en-US"/>
          <w14:textFill>
            <w14:solidFill>
              <w14:schemeClr w14:val="tx1"/>
            </w14:solidFill>
          </w14:textFill>
        </w:rPr>
        <w:br w:type="page"/>
      </w:r>
    </w:p>
    <w:p w14:paraId="332ECA43">
      <w:pPr>
        <w:pStyle w:val="2"/>
        <w:pageBreakBefore w:val="0"/>
        <w:widowControl/>
        <w:kinsoku/>
        <w:wordWrap/>
        <w:overflowPunct/>
        <w:topLinePunct w:val="0"/>
        <w:autoSpaceDE/>
        <w:autoSpaceDN/>
        <w:bidi w:val="0"/>
        <w:adjustRightInd/>
        <w:snapToGrid/>
        <w:spacing w:before="0" w:line="360" w:lineRule="auto"/>
        <w:jc w:val="center"/>
        <w:textAlignment w:val="auto"/>
        <w:rPr>
          <w:rFonts w:hint="default" w:ascii="Times New Roman" w:hAnsi="Times New Roman" w:cs="Times New Roman"/>
          <w:b/>
          <w:bCs/>
          <w:color w:val="000000" w:themeColor="text1"/>
          <w:sz w:val="28"/>
          <w:szCs w:val="28"/>
          <w:lang w:val="ru-RU" w:eastAsia="en-US"/>
          <w14:textFill>
            <w14:solidFill>
              <w14:schemeClr w14:val="tx1"/>
            </w14:solidFill>
          </w14:textFill>
        </w:rPr>
      </w:pPr>
      <w:bookmarkStart w:id="98" w:name="_Toc3345"/>
      <w:r>
        <w:rPr>
          <w:rFonts w:hint="default" w:ascii="Times New Roman" w:hAnsi="Times New Roman" w:cs="Times New Roman"/>
          <w:b/>
          <w:bCs/>
          <w:color w:val="000000" w:themeColor="text1"/>
          <w:sz w:val="28"/>
          <w:szCs w:val="28"/>
          <w:lang w:val="ru-RU" w:eastAsia="en-US"/>
          <w14:textFill>
            <w14:solidFill>
              <w14:schemeClr w14:val="tx1"/>
            </w14:solidFill>
          </w14:textFill>
        </w:rPr>
        <w:t>ПРИЛОЖЕНИЕ Д – Основные SQL-запросы для базы данных</w:t>
      </w:r>
      <w:bookmarkEnd w:id="98"/>
    </w:p>
    <w:p w14:paraId="302CA145">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b w:val="0"/>
          <w:bCs w:val="0"/>
          <w:color w:val="000000" w:themeColor="text1"/>
          <w:sz w:val="28"/>
          <w:szCs w:val="28"/>
          <w:lang w:val="ru-RU" w:eastAsia="en-US"/>
          <w14:textFill>
            <w14:solidFill>
              <w14:schemeClr w14:val="tx1"/>
            </w14:solidFill>
          </w14:textFill>
        </w:rPr>
      </w:pPr>
      <w:r>
        <w:rPr>
          <w:rFonts w:hint="default" w:ascii="Times New Roman" w:hAnsi="Times New Roman" w:cs="Times New Roman"/>
          <w:b w:val="0"/>
          <w:bCs w:val="0"/>
          <w:color w:val="000000" w:themeColor="text1"/>
          <w:sz w:val="28"/>
          <w:szCs w:val="28"/>
          <w:lang w:val="ru-RU" w:eastAsia="en-US"/>
          <w14:textFill>
            <w14:solidFill>
              <w14:schemeClr w14:val="tx1"/>
            </w14:solidFill>
          </w14:textFill>
        </w:rPr>
        <w:t>Назначение:Основные SQL-запросы для создания таблиц, индексов и выполнения геопространственного поиска.</w:t>
      </w:r>
    </w:p>
    <w:p w14:paraId="32B32186">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b w:val="0"/>
          <w:bCs w:val="0"/>
          <w:color w:val="000000" w:themeColor="text1"/>
          <w:sz w:val="28"/>
          <w:szCs w:val="28"/>
          <w:lang w:val="ru-RU" w:eastAsia="en-US"/>
          <w14:textFill>
            <w14:solidFill>
              <w14:schemeClr w14:val="tx1"/>
            </w14:solidFill>
          </w14:textFill>
        </w:rPr>
      </w:pPr>
      <w:r>
        <w:rPr>
          <w:rFonts w:hint="default" w:ascii="Times New Roman" w:hAnsi="Times New Roman" w:cs="Times New Roman"/>
          <w:b w:val="0"/>
          <w:bCs w:val="0"/>
          <w:color w:val="000000" w:themeColor="text1"/>
          <w:sz w:val="28"/>
          <w:szCs w:val="28"/>
          <w:lang w:val="ru-RU" w:eastAsia="en-US"/>
          <w14:textFill>
            <w14:solidFill>
              <w14:schemeClr w14:val="tx1"/>
            </w14:solidFill>
          </w14:textFill>
        </w:rPr>
        <w:t>Д.1 Создание таблицы drivers</w:t>
      </w:r>
    </w:p>
    <w:p w14:paraId="33B62D61">
      <w:pPr>
        <w:spacing w:after="0"/>
        <w:rPr>
          <w:rFonts w:hint="default" w:ascii="Cascadia Mono" w:hAnsi="Cascadia Mono" w:cs="Cascadia Mono"/>
          <w:color w:val="000000" w:themeColor="text1"/>
          <w:sz w:val="19"/>
          <w:szCs w:val="19"/>
          <w:lang w:val="ru-RU" w:eastAsia="en-US"/>
          <w14:textFill>
            <w14:solidFill>
              <w14:schemeClr w14:val="tx1"/>
            </w14:solidFill>
          </w14:textFill>
        </w:rPr>
      </w:pPr>
      <w:r>
        <w:rPr>
          <w:rFonts w:hint="default" w:ascii="Cascadia Mono" w:hAnsi="Cascadia Mono" w:cs="Cascadia Mono"/>
          <w:color w:val="000000" w:themeColor="text1"/>
          <w:sz w:val="19"/>
          <w:szCs w:val="19"/>
          <w:lang w:val="ru-RU" w:eastAsia="en-US"/>
          <w14:textFill>
            <w14:solidFill>
              <w14:schemeClr w14:val="tx1"/>
            </w14:solidFill>
          </w14:textFill>
        </w:rPr>
        <w:t>sql</w:t>
      </w:r>
    </w:p>
    <w:p w14:paraId="1363AF7A">
      <w:pPr>
        <w:spacing w:after="0"/>
        <w:rPr>
          <w:rFonts w:hint="default" w:ascii="Cascadia Mono" w:hAnsi="Cascadia Mono" w:cs="Cascadia Mono"/>
          <w:color w:val="000000" w:themeColor="text1"/>
          <w:sz w:val="19"/>
          <w:szCs w:val="19"/>
          <w:lang w:val="ru-RU" w:eastAsia="en-US"/>
          <w14:textFill>
            <w14:solidFill>
              <w14:schemeClr w14:val="tx1"/>
            </w14:solidFill>
          </w14:textFill>
        </w:rPr>
      </w:pPr>
      <w:r>
        <w:rPr>
          <w:rFonts w:hint="default" w:ascii="Cascadia Mono" w:hAnsi="Cascadia Mono" w:cs="Cascadia Mono"/>
          <w:color w:val="000000" w:themeColor="text1"/>
          <w:sz w:val="19"/>
          <w:szCs w:val="19"/>
          <w:lang w:val="ru-RU" w:eastAsia="en-US"/>
          <w14:textFill>
            <w14:solidFill>
              <w14:schemeClr w14:val="tx1"/>
            </w14:solidFill>
          </w14:textFill>
        </w:rPr>
        <w:t>CREATE TABLE drivers (    driver_id INT PRIMARY KEY AUTO_INCREMENT,    driver_uid VARCHAR(100) NOT NULL,    latitude DECIMAL(10, 8) NOT NULL,    longitude DECIMAL(11, 8) NOT NULL,    location POINT NOT NULL,    city VARCHAR(100),    geohash VARCHAR(12),    created_at TIMESTAMP DEFAULT CURRENT_TIMESTAMP,    SPATIAL INDEX (location));</w:t>
      </w:r>
    </w:p>
    <w:p w14:paraId="6DFD72BB">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b w:val="0"/>
          <w:bCs w:val="0"/>
          <w:color w:val="000000" w:themeColor="text1"/>
          <w:sz w:val="28"/>
          <w:szCs w:val="28"/>
          <w:lang w:val="ru-RU" w:eastAsia="en-US"/>
          <w14:textFill>
            <w14:solidFill>
              <w14:schemeClr w14:val="tx1"/>
            </w14:solidFill>
          </w14:textFill>
        </w:rPr>
      </w:pPr>
      <w:r>
        <w:rPr>
          <w:rFonts w:hint="default" w:ascii="Times New Roman" w:hAnsi="Times New Roman" w:cs="Times New Roman"/>
          <w:b w:val="0"/>
          <w:bCs w:val="0"/>
          <w:color w:val="000000" w:themeColor="text1"/>
          <w:sz w:val="28"/>
          <w:szCs w:val="28"/>
          <w:lang w:val="ru-RU" w:eastAsia="en-US"/>
          <w14:textFill>
            <w14:solidFill>
              <w14:schemeClr w14:val="tx1"/>
            </w14:solidFill>
          </w14:textFill>
        </w:rPr>
        <w:t>Д.2 Добавление индекса Geohash</w:t>
      </w:r>
    </w:p>
    <w:p w14:paraId="642A35B5">
      <w:pPr>
        <w:spacing w:after="0"/>
        <w:rPr>
          <w:rFonts w:hint="default" w:ascii="Cascadia Mono" w:hAnsi="Cascadia Mono" w:cs="Cascadia Mono"/>
          <w:color w:val="000000" w:themeColor="text1"/>
          <w:sz w:val="19"/>
          <w:szCs w:val="19"/>
          <w:lang w:val="ru-RU" w:eastAsia="en-US"/>
          <w14:textFill>
            <w14:solidFill>
              <w14:schemeClr w14:val="tx1"/>
            </w14:solidFill>
          </w14:textFill>
        </w:rPr>
      </w:pPr>
      <w:r>
        <w:rPr>
          <w:rFonts w:hint="default" w:ascii="Cascadia Mono" w:hAnsi="Cascadia Mono" w:cs="Cascadia Mono"/>
          <w:color w:val="000000" w:themeColor="text1"/>
          <w:sz w:val="19"/>
          <w:szCs w:val="19"/>
          <w:lang w:val="ru-RU" w:eastAsia="en-US"/>
          <w14:textFill>
            <w14:solidFill>
              <w14:schemeClr w14:val="tx1"/>
            </w14:solidFill>
          </w14:textFill>
        </w:rPr>
        <w:t>sql</w:t>
      </w:r>
    </w:p>
    <w:p w14:paraId="0ED80D54">
      <w:pPr>
        <w:spacing w:after="0"/>
        <w:rPr>
          <w:rFonts w:hint="default" w:ascii="Cascadia Mono" w:hAnsi="Cascadia Mono" w:cs="Cascadia Mono"/>
          <w:color w:val="000000" w:themeColor="text1"/>
          <w:sz w:val="19"/>
          <w:szCs w:val="19"/>
          <w:lang w:val="ru-RU" w:eastAsia="en-US"/>
          <w14:textFill>
            <w14:solidFill>
              <w14:schemeClr w14:val="tx1"/>
            </w14:solidFill>
          </w14:textFill>
        </w:rPr>
      </w:pPr>
      <w:r>
        <w:rPr>
          <w:rFonts w:hint="default" w:ascii="Cascadia Mono" w:hAnsi="Cascadia Mono" w:cs="Cascadia Mono"/>
          <w:color w:val="000000" w:themeColor="text1"/>
          <w:sz w:val="19"/>
          <w:szCs w:val="19"/>
          <w:lang w:val="ru-RU" w:eastAsia="en-US"/>
          <w14:textFill>
            <w14:solidFill>
              <w14:schemeClr w14:val="tx1"/>
            </w14:solidFill>
          </w14:textFill>
        </w:rPr>
        <w:t>ALTER TABLE drivers ADD COLUMN geohash VARCHAR(12);CREATE INDEX idx_geohash ON drivers(geohash);</w:t>
      </w:r>
    </w:p>
    <w:p w14:paraId="2851FCCD">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b w:val="0"/>
          <w:bCs w:val="0"/>
          <w:color w:val="000000" w:themeColor="text1"/>
          <w:sz w:val="28"/>
          <w:szCs w:val="28"/>
          <w:lang w:val="ru-RU" w:eastAsia="en-US"/>
          <w14:textFill>
            <w14:solidFill>
              <w14:schemeClr w14:val="tx1"/>
            </w14:solidFill>
          </w14:textFill>
        </w:rPr>
      </w:pPr>
      <w:r>
        <w:rPr>
          <w:rFonts w:hint="default" w:ascii="Times New Roman" w:hAnsi="Times New Roman" w:cs="Times New Roman"/>
          <w:b w:val="0"/>
          <w:bCs w:val="0"/>
          <w:color w:val="000000" w:themeColor="text1"/>
          <w:sz w:val="28"/>
          <w:szCs w:val="28"/>
          <w:lang w:val="ru-RU" w:eastAsia="en-US"/>
          <w14:textFill>
            <w14:solidFill>
              <w14:schemeClr w14:val="tx1"/>
            </w14:solidFill>
          </w14:textFill>
        </w:rPr>
        <w:t>Д.3 Оптимизированный геопространственный поиск (Geohash + Haversine)</w:t>
      </w:r>
    </w:p>
    <w:p w14:paraId="1CD03449">
      <w:pPr>
        <w:spacing w:after="0"/>
        <w:rPr>
          <w:rFonts w:hint="default" w:ascii="Cascadia Mono" w:hAnsi="Cascadia Mono" w:cs="Cascadia Mono"/>
          <w:color w:val="000000" w:themeColor="text1"/>
          <w:sz w:val="19"/>
          <w:szCs w:val="19"/>
          <w:lang w:val="ru-RU" w:eastAsia="en-US"/>
          <w14:textFill>
            <w14:solidFill>
              <w14:schemeClr w14:val="tx1"/>
            </w14:solidFill>
          </w14:textFill>
        </w:rPr>
      </w:pPr>
      <w:r>
        <w:rPr>
          <w:rFonts w:hint="default" w:ascii="Cascadia Mono" w:hAnsi="Cascadia Mono" w:cs="Cascadia Mono"/>
          <w:color w:val="000000" w:themeColor="text1"/>
          <w:sz w:val="19"/>
          <w:szCs w:val="19"/>
          <w:lang w:val="ru-RU" w:eastAsia="en-US"/>
          <w14:textFill>
            <w14:solidFill>
              <w14:schemeClr w14:val="tx1"/>
            </w14:solidFill>
          </w14:textFill>
        </w:rPr>
        <w:t>sql</w:t>
      </w:r>
    </w:p>
    <w:p w14:paraId="6F97D612">
      <w:pPr>
        <w:spacing w:after="0"/>
        <w:rPr>
          <w:rFonts w:hint="default" w:ascii="Cascadia Mono" w:hAnsi="Cascadia Mono" w:cs="Cascadia Mono"/>
          <w:color w:val="000000" w:themeColor="text1"/>
          <w:sz w:val="19"/>
          <w:szCs w:val="19"/>
          <w:lang w:val="ru-RU" w:eastAsia="en-US"/>
          <w14:textFill>
            <w14:solidFill>
              <w14:schemeClr w14:val="tx1"/>
            </w14:solidFill>
          </w14:textFill>
        </w:rPr>
      </w:pPr>
      <w:r>
        <w:rPr>
          <w:rFonts w:hint="default" w:ascii="Cascadia Mono" w:hAnsi="Cascadia Mono" w:cs="Cascadia Mono"/>
          <w:color w:val="000000" w:themeColor="text1"/>
          <w:sz w:val="19"/>
          <w:szCs w:val="19"/>
          <w:lang w:val="ru-RU" w:eastAsia="en-US"/>
          <w14:textFill>
            <w14:solidFill>
              <w14:schemeClr w14:val="tx1"/>
            </w14:solidFill>
          </w14:textFill>
        </w:rPr>
        <w:t>SET @target_lat = 55.751244;SET @target_lng = 37.618423;SET @geohash_prefix = 'ucfv0';SET @radius_km = 5;SELECT     driver_id,    driver_uid,    latitude,    longitude,    ROUND(        6371 * ACOS(            LEAST(1, GREATEST(-1,                COS(RADIANS(@target_lat)) * COS(RADIANS(latitude)) *                 COS(RADIANS(longitude) - RADIANS(@target_lng)) +                 SIN(RADIANS(@target_lat)) * SIN(RADIANS(latitude))            ))        ), 2    ) AS distance_kmFROM driversWHERE geohash LIKE CONCAT(@geohash_prefix, '%')    AND 6371 * ACOS(            COS(RADIANS(@target_lat)) * COS(RADIANS(latitude)) *             COS(RADIANS(longitude) - RADIANS(@target_lng)) +             SIN(RADIANS(@target_lat)) * SIN(RADIANS(latitude))        ) &lt; @radius_kmORDER BY distance_km;</w:t>
      </w:r>
    </w:p>
    <w:p w14:paraId="3B9767EB">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b w:val="0"/>
          <w:bCs w:val="0"/>
          <w:color w:val="000000" w:themeColor="text1"/>
          <w:sz w:val="28"/>
          <w:szCs w:val="28"/>
          <w:lang w:val="ru-RU" w:eastAsia="en-US"/>
          <w14:textFill>
            <w14:solidFill>
              <w14:schemeClr w14:val="tx1"/>
            </w14:solidFill>
          </w14:textFill>
        </w:rPr>
      </w:pPr>
      <w:r>
        <w:rPr>
          <w:rFonts w:hint="default" w:ascii="Times New Roman" w:hAnsi="Times New Roman" w:cs="Times New Roman"/>
          <w:b w:val="0"/>
          <w:bCs w:val="0"/>
          <w:color w:val="000000" w:themeColor="text1"/>
          <w:sz w:val="28"/>
          <w:szCs w:val="28"/>
          <w:lang w:val="ru-RU" w:eastAsia="en-US"/>
          <w14:textFill>
            <w14:solidFill>
              <w14:schemeClr w14:val="tx1"/>
            </w14:solidFill>
          </w14:textFill>
        </w:rPr>
        <w:t>Д.4 Создание таблицы order_items</w:t>
      </w:r>
    </w:p>
    <w:p w14:paraId="75E6F4C1">
      <w:pPr>
        <w:spacing w:after="0"/>
        <w:rPr>
          <w:rFonts w:hint="default" w:ascii="Cascadia Mono" w:hAnsi="Cascadia Mono" w:cs="Cascadia Mono"/>
          <w:color w:val="000000" w:themeColor="text1"/>
          <w:sz w:val="19"/>
          <w:szCs w:val="19"/>
          <w:lang w:val="ru-RU" w:eastAsia="en-US"/>
          <w14:textFill>
            <w14:solidFill>
              <w14:schemeClr w14:val="tx1"/>
            </w14:solidFill>
          </w14:textFill>
        </w:rPr>
      </w:pPr>
      <w:r>
        <w:rPr>
          <w:rFonts w:hint="default" w:ascii="Cascadia Mono" w:hAnsi="Cascadia Mono" w:cs="Cascadia Mono"/>
          <w:color w:val="000000" w:themeColor="text1"/>
          <w:sz w:val="19"/>
          <w:szCs w:val="19"/>
          <w:lang w:val="ru-RU" w:eastAsia="en-US"/>
          <w14:textFill>
            <w14:solidFill>
              <w14:schemeClr w14:val="tx1"/>
            </w14:solidFill>
          </w14:textFill>
        </w:rPr>
        <w:t>sql</w:t>
      </w:r>
    </w:p>
    <w:p w14:paraId="24392B06">
      <w:pPr>
        <w:spacing w:after="0"/>
        <w:rPr>
          <w:rFonts w:hint="default" w:ascii="Cascadia Mono" w:hAnsi="Cascadia Mono" w:cs="Cascadia Mono"/>
          <w:color w:val="000000" w:themeColor="text1"/>
          <w:sz w:val="19"/>
          <w:szCs w:val="19"/>
          <w:lang w:val="ru-RU" w:eastAsia="en-US"/>
          <w14:textFill>
            <w14:solidFill>
              <w14:schemeClr w14:val="tx1"/>
            </w14:solidFill>
          </w14:textFill>
        </w:rPr>
      </w:pPr>
      <w:r>
        <w:rPr>
          <w:rFonts w:hint="default" w:ascii="Cascadia Mono" w:hAnsi="Cascadia Mono" w:cs="Cascadia Mono"/>
          <w:color w:val="000000" w:themeColor="text1"/>
          <w:sz w:val="19"/>
          <w:szCs w:val="19"/>
          <w:lang w:val="ru-RU" w:eastAsia="en-US"/>
          <w14:textFill>
            <w14:solidFill>
              <w14:schemeClr w14:val="tx1"/>
            </w14:solidFill>
          </w14:textFill>
        </w:rPr>
        <w:t>CREATE TABLE order_items (    item_id INT PRIMARY KEY AUTO_INCREMENT,    order_id INT NOT NULL,    name VARCHAR(255) NOT NULL,    weight DECIMAL(10, 2) NOT NULL,    volume DECIMAL(10, 2) NOT NULL,    quantity INT NOT NULL,    is_fragile BOOLEAN DEFAULT FALSE,    FOREIGN KEY (order_id) REFERENCES orders(order_id) ON DELETE CASCADE);</w:t>
      </w:r>
    </w:p>
    <w:p w14:paraId="272A5857">
      <w:pPr>
        <w:spacing w:after="0"/>
        <w:rPr>
          <w:rFonts w:hint="default" w:ascii="Cascadia Mono" w:hAnsi="Cascadia Mono" w:cs="Cascadia Mono"/>
          <w:color w:val="000000" w:themeColor="text1"/>
          <w:sz w:val="19"/>
          <w:szCs w:val="19"/>
          <w:lang w:val="ru-RU" w:eastAsia="en-US"/>
          <w14:textFill>
            <w14:solidFill>
              <w14:schemeClr w14:val="tx1"/>
            </w14:solidFill>
          </w14:textFill>
        </w:rPr>
      </w:pPr>
    </w:p>
    <w:p w14:paraId="62778A77">
      <w:pPr>
        <w:keepNext w:val="0"/>
        <w:keepLines w:val="0"/>
        <w:pageBreakBefore w:val="0"/>
        <w:widowControl/>
        <w:kinsoku/>
        <w:wordWrap/>
        <w:overflowPunct/>
        <w:topLinePunct w:val="0"/>
        <w:autoSpaceDE/>
        <w:autoSpaceDN/>
        <w:bidi w:val="0"/>
        <w:adjustRightInd/>
        <w:snapToGrid/>
        <w:spacing w:after="0" w:line="360" w:lineRule="auto"/>
        <w:ind w:firstLine="709"/>
        <w:jc w:val="both"/>
        <w:textAlignment w:val="auto"/>
        <w:rPr>
          <w:rFonts w:hint="default" w:ascii="Times New Roman" w:hAnsi="Times New Roman" w:cs="Times New Roman"/>
          <w:b w:val="0"/>
          <w:bCs w:val="0"/>
          <w:color w:val="000000" w:themeColor="text1"/>
          <w:sz w:val="28"/>
          <w:szCs w:val="28"/>
          <w:lang w:val="ru-RU" w:eastAsia="en-US"/>
          <w14:textFill>
            <w14:solidFill>
              <w14:schemeClr w14:val="tx1"/>
            </w14:solidFill>
          </w14:textFill>
        </w:rPr>
      </w:pPr>
      <w:r>
        <w:rPr>
          <w:rFonts w:hint="default" w:ascii="Times New Roman" w:hAnsi="Times New Roman" w:cs="Times New Roman"/>
          <w:b w:val="0"/>
          <w:bCs w:val="0"/>
          <w:color w:val="000000" w:themeColor="text1"/>
          <w:sz w:val="28"/>
          <w:szCs w:val="28"/>
          <w:lang w:val="ru-RU" w:eastAsia="en-US"/>
          <w14:textFill>
            <w14:solidFill>
              <w14:schemeClr w14:val="tx1"/>
            </w14:solidFill>
          </w14:textFill>
        </w:rPr>
        <w:t>Сводная таблица приложений</w:t>
      </w:r>
    </w:p>
    <w:tbl>
      <w:tblPr>
        <w:tblStyle w:val="8"/>
        <w:tblW w:w="883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057"/>
        <w:gridCol w:w="3034"/>
        <w:gridCol w:w="2748"/>
      </w:tblGrid>
      <w:tr w14:paraId="757BFD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29" w:hRule="atLeast"/>
        </w:trPr>
        <w:tc>
          <w:tcPr>
            <w:tcW w:w="3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481C7FE">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Приложение</w:t>
            </w:r>
          </w:p>
        </w:tc>
        <w:tc>
          <w:tcPr>
            <w:tcW w:w="30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67F267E">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Название</w:t>
            </w:r>
          </w:p>
        </w:tc>
        <w:tc>
          <w:tcPr>
            <w:tcW w:w="274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EAC223">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Где упоминается в тексте</w:t>
            </w:r>
          </w:p>
        </w:tc>
      </w:tr>
      <w:tr w14:paraId="61B79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64" w:hRule="atLeast"/>
        </w:trPr>
        <w:tc>
          <w:tcPr>
            <w:tcW w:w="3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D656A40">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А</w:t>
            </w:r>
          </w:p>
        </w:tc>
        <w:tc>
          <w:tcPr>
            <w:tcW w:w="30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62ED041">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Основной файл docker-compose.yml</w:t>
            </w:r>
          </w:p>
        </w:tc>
        <w:tc>
          <w:tcPr>
            <w:tcW w:w="274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E0AD7E0">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Раздел 3.1.2, Раздел 3.2.3 (рисунок 4.10-4.12), Приложение А</w:t>
            </w:r>
          </w:p>
        </w:tc>
      </w:tr>
      <w:tr w14:paraId="21A287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43" w:hRule="atLeast"/>
        </w:trPr>
        <w:tc>
          <w:tcPr>
            <w:tcW w:w="3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45685FB9">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Б</w:t>
            </w:r>
          </w:p>
        </w:tc>
        <w:tc>
          <w:tcPr>
            <w:tcW w:w="30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85312C8">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Скрипт нагрузочного тестирования Artillery</w:t>
            </w:r>
          </w:p>
        </w:tc>
        <w:tc>
          <w:tcPr>
            <w:tcW w:w="274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CB65865">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Раздел 4.3 (рисунок 4.14)</w:t>
            </w:r>
          </w:p>
        </w:tc>
      </w:tr>
      <w:tr w14:paraId="6188AD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43" w:hRule="atLeast"/>
        </w:trPr>
        <w:tc>
          <w:tcPr>
            <w:tcW w:w="3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4D1B2FF">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В</w:t>
            </w:r>
          </w:p>
        </w:tc>
        <w:tc>
          <w:tcPr>
            <w:tcW w:w="30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50BF1F5">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Типы данных</w:t>
            </w:r>
          </w:p>
        </w:tc>
        <w:tc>
          <w:tcPr>
            <w:tcW w:w="274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EEC2E1F">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Раздел 1.6.2 (словарь данных), Таблица 1.9</w:t>
            </w:r>
          </w:p>
        </w:tc>
      </w:tr>
      <w:tr w14:paraId="621070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50" w:hRule="atLeast"/>
        </w:trPr>
        <w:tc>
          <w:tcPr>
            <w:tcW w:w="3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348F43B1">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Г</w:t>
            </w:r>
          </w:p>
        </w:tc>
        <w:tc>
          <w:tcPr>
            <w:tcW w:w="30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7B234D21">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Файл процессора для Artillery (order-processor.js)</w:t>
            </w:r>
          </w:p>
        </w:tc>
        <w:tc>
          <w:tcPr>
            <w:tcW w:w="274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19AE05AA">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Приложение Б</w:t>
            </w:r>
          </w:p>
        </w:tc>
      </w:tr>
      <w:tr w14:paraId="19BDF5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5" w:hRule="atLeast"/>
        </w:trPr>
        <w:tc>
          <w:tcPr>
            <w:tcW w:w="3057" w:type="dxa"/>
            <w:tcBorders>
              <w:top w:val="single" w:color="000000" w:sz="2" w:space="0"/>
              <w:left w:val="single" w:color="000000" w:sz="2" w:space="0"/>
              <w:bottom w:val="single" w:color="000000" w:sz="2" w:space="0"/>
              <w:right w:val="single" w:color="000000" w:sz="2" w:space="0"/>
            </w:tcBorders>
            <w:shd w:val="clear" w:color="auto" w:fill="auto"/>
            <w:vAlign w:val="center"/>
          </w:tcPr>
          <w:p w14:paraId="5A3D61C4">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Д</w:t>
            </w:r>
          </w:p>
        </w:tc>
        <w:tc>
          <w:tcPr>
            <w:tcW w:w="3034" w:type="dxa"/>
            <w:tcBorders>
              <w:top w:val="single" w:color="000000" w:sz="2" w:space="0"/>
              <w:left w:val="single" w:color="000000" w:sz="2" w:space="0"/>
              <w:bottom w:val="single" w:color="000000" w:sz="2" w:space="0"/>
              <w:right w:val="single" w:color="000000" w:sz="2" w:space="0"/>
            </w:tcBorders>
            <w:shd w:val="clear" w:color="auto" w:fill="auto"/>
            <w:vAlign w:val="center"/>
          </w:tcPr>
          <w:p w14:paraId="6611DC30">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Основные SQL-запросы для базы данных</w:t>
            </w:r>
          </w:p>
        </w:tc>
        <w:tc>
          <w:tcPr>
            <w:tcW w:w="2748" w:type="dxa"/>
            <w:tcBorders>
              <w:top w:val="single" w:color="000000" w:sz="2" w:space="0"/>
              <w:left w:val="single" w:color="000000" w:sz="2" w:space="0"/>
              <w:bottom w:val="single" w:color="000000" w:sz="2" w:space="0"/>
              <w:right w:val="single" w:color="000000" w:sz="2" w:space="0"/>
            </w:tcBorders>
            <w:shd w:val="clear" w:color="auto" w:fill="auto"/>
            <w:vAlign w:val="center"/>
          </w:tcPr>
          <w:p w14:paraId="00078B77">
            <w:pPr>
              <w:keepNext w:val="0"/>
              <w:keepLines w:val="0"/>
              <w:widowControl/>
              <w:suppressLineNumbers w:val="0"/>
              <w:jc w:val="left"/>
              <w:textAlignment w:val="center"/>
              <w:rPr>
                <w:rFonts w:hint="default" w:ascii="Times New Roman" w:hAnsi="Times New Roman" w:cs="Times New Roman"/>
                <w:i w:val="0"/>
                <w:iCs w:val="0"/>
                <w:color w:val="000000" w:themeColor="text1"/>
                <w:u w:val="none"/>
                <w14:textFill>
                  <w14:solidFill>
                    <w14:schemeClr w14:val="tx1"/>
                  </w14:solidFill>
                </w14:textFill>
              </w:rPr>
            </w:pPr>
            <w:r>
              <w:rPr>
                <w:rFonts w:hint="default" w:ascii="Times New Roman" w:hAnsi="Times New Roman" w:eastAsia="SimSun" w:cs="Times New Roman"/>
                <w:i w:val="0"/>
                <w:iCs w:val="0"/>
                <w:color w:val="000000" w:themeColor="text1"/>
                <w:kern w:val="0"/>
                <w:sz w:val="24"/>
                <w:szCs w:val="24"/>
                <w:u w:val="none"/>
                <w:lang w:val="en-US" w:eastAsia="zh-CN" w:bidi="ar"/>
                <w14:textFill>
                  <w14:solidFill>
                    <w14:schemeClr w14:val="tx1"/>
                  </w14:solidFill>
                </w14:textFill>
              </w:rPr>
              <w:t>Раздел 2.2.2 (геопоиск), Раздел 1.6.2</w:t>
            </w:r>
          </w:p>
        </w:tc>
      </w:tr>
    </w:tbl>
    <w:p w14:paraId="3C38CE18">
      <w:pPr>
        <w:rPr>
          <w:rFonts w:ascii="Times New Roman" w:hAnsi="Times New Roman"/>
          <w:color w:val="000000" w:themeColor="text1"/>
          <w:sz w:val="28"/>
          <w:szCs w:val="28"/>
          <w:lang w:val="en-US"/>
          <w14:textFill>
            <w14:solidFill>
              <w14:schemeClr w14:val="tx1"/>
            </w14:solidFill>
          </w14:textFill>
        </w:rPr>
      </w:pPr>
    </w:p>
    <w:sectPr>
      <w:footerReference r:id="rId7" w:type="first"/>
      <w:footerReference r:id="rId6" w:type="default"/>
      <w:pgSz w:w="11906" w:h="16838"/>
      <w:pgMar w:top="1134" w:right="850" w:bottom="1134" w:left="1701" w:header="709" w:footer="709" w:gutter="0"/>
      <w:pgNumType w:start="1"/>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Calibri Light">
    <w:panose1 w:val="020F0302020204030204"/>
    <w:charset w:val="CC"/>
    <w:family w:val="swiss"/>
    <w:pitch w:val="default"/>
    <w:sig w:usb0="E4002EFF" w:usb1="C200247B" w:usb2="00000009" w:usb3="00000000" w:csb0="200001FF" w:csb1="00000000"/>
  </w:font>
  <w:font w:name="Yu Gothic Light">
    <w:panose1 w:val="020B0300000000000000"/>
    <w:charset w:val="80"/>
    <w:family w:val="auto"/>
    <w:pitch w:val="default"/>
    <w:sig w:usb0="E00002FF" w:usb1="2AC7FDFF" w:usb2="00000016" w:usb3="00000000" w:csb0="2002009F"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CC"/>
    <w:family w:val="roman"/>
    <w:pitch w:val="default"/>
    <w:sig w:usb0="E00006FF" w:usb1="420024FF" w:usb2="02000000" w:usb3="00000000" w:csb0="2000019F" w:csb1="00000000"/>
  </w:font>
  <w:font w:name="Cascadia Mono">
    <w:panose1 w:val="020B0609020000020004"/>
    <w:charset w:val="CC"/>
    <w:family w:val="modern"/>
    <w:pitch w:val="default"/>
    <w:sig w:usb0="A10002FF" w:usb1="4000F9FB" w:usb2="00040000" w:usb3="00000000" w:csb0="6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1298154"/>
    </w:sdtPr>
    <w:sdtContent>
      <w:p w14:paraId="04585DC7">
        <w:pPr>
          <w:pStyle w:val="20"/>
          <w:jc w:val="center"/>
        </w:pPr>
      </w:p>
    </w:sdtContent>
  </w:sdt>
  <w:p w14:paraId="4D125895">
    <w:pPr>
      <w:pStyle w:val="2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5F0639">
    <w:pPr>
      <w:pStyle w:val="20"/>
      <w:jc w:val="cente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00" name="Текстовое поле 20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5D2B86">
                          <w:pPr>
                            <w:pStyle w:val="20"/>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s0lY7tAAAAAFAQAADwAAAAAAAAABACAAAAAiAAAAZHJzL2Rvd25yZXYu&#10;eG1sUEsBAhQAFAAAAAgAh07iQH/x36s8AgAAawQAAA4AAAAAAAAAAQAgAAAAHwEAAGRycy9lMm9E&#10;b2MueG1sUEsFBgAAAAAGAAYAWQEAAM0FAAAAAA==&#10;">
              <v:fill on="f" focussize="0,0"/>
              <v:stroke on="f" weight="0.5pt"/>
              <v:imagedata o:title=""/>
              <o:lock v:ext="edit" aspectratio="f"/>
              <v:textbox inset="0mm,0mm,0mm,0mm" style="mso-fit-shape-to-text:t;">
                <w:txbxContent>
                  <w:p w14:paraId="3A5D2B86">
                    <w:pPr>
                      <w:pStyle w:val="20"/>
                    </w:pPr>
                    <w:r>
                      <w:fldChar w:fldCharType="begin"/>
                    </w:r>
                    <w:r>
                      <w:instrText xml:space="preserve"> PAGE  \* MERGEFORMAT </w:instrText>
                    </w:r>
                    <w:r>
                      <w:fldChar w:fldCharType="separate"/>
                    </w:r>
                    <w:r>
                      <w:t>9</w:t>
                    </w:r>
                    <w:r>
                      <w:fldChar w:fldCharType="end"/>
                    </w:r>
                  </w:p>
                </w:txbxContent>
              </v:textbox>
            </v:shape>
          </w:pict>
        </mc:Fallback>
      </mc:AlternateContent>
    </w:r>
    <w:sdt>
      <w:sdtPr>
        <w:id w:val="147480081"/>
      </w:sdtPr>
      <w:sdtContent/>
    </w:sdt>
  </w:p>
  <w:p w14:paraId="7D7EB802">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61CA47">
    <w:pPr>
      <w:pStyle w:val="2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01" name="Текстовое поле 20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5A9850">
                          <w:pPr>
                            <w:pStyle w:val="20"/>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s0lY7tAAAAAFAQAADwAAAAAAAAABACAAAAAiAAAAZHJzL2Rvd25yZXYu&#10;eG1sUEsBAhQAFAAAAAgAh07iQHrDb+g8AgAAawQAAA4AAAAAAAAAAQAgAAAAHwEAAGRycy9lMm9E&#10;b2MueG1sUEsFBgAAAAAGAAYAWQEAAM0FAAAAAA==&#10;">
              <v:fill on="f" focussize="0,0"/>
              <v:stroke on="f" weight="0.5pt"/>
              <v:imagedata o:title=""/>
              <o:lock v:ext="edit" aspectratio="f"/>
              <v:textbox inset="0mm,0mm,0mm,0mm" style="mso-fit-shape-to-text:t;">
                <w:txbxContent>
                  <w:p w14:paraId="795A9850">
                    <w:pPr>
                      <w:pStyle w:val="20"/>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A91BD7"/>
    <w:multiLevelType w:val="singleLevel"/>
    <w:tmpl w:val="ABA91BD7"/>
    <w:lvl w:ilvl="0" w:tentative="0">
      <w:start w:val="1"/>
      <w:numFmt w:val="bullet"/>
      <w:lvlText w:val=""/>
      <w:lvlJc w:val="left"/>
      <w:pPr>
        <w:tabs>
          <w:tab w:val="left" w:pos="840"/>
        </w:tabs>
        <w:ind w:left="900" w:hanging="420"/>
      </w:pPr>
      <w:rPr>
        <w:rFonts w:hint="default" w:ascii="Wingdings" w:hAnsi="Wingdings" w:cs="Wingdings"/>
        <w:sz w:val="16"/>
      </w:rPr>
    </w:lvl>
  </w:abstractNum>
  <w:abstractNum w:abstractNumId="1">
    <w:nsid w:val="AED24A19"/>
    <w:multiLevelType w:val="singleLevel"/>
    <w:tmpl w:val="AED24A19"/>
    <w:lvl w:ilvl="0" w:tentative="0">
      <w:start w:val="1"/>
      <w:numFmt w:val="decimal"/>
      <w:suff w:val="space"/>
      <w:lvlText w:val="%1."/>
      <w:lvlJc w:val="left"/>
      <w:pPr>
        <w:ind w:left="0"/>
      </w:pPr>
    </w:lvl>
  </w:abstractNum>
  <w:abstractNum w:abstractNumId="2">
    <w:nsid w:val="BD22B542"/>
    <w:multiLevelType w:val="singleLevel"/>
    <w:tmpl w:val="BD22B542"/>
    <w:lvl w:ilvl="0" w:tentative="0">
      <w:start w:val="1"/>
      <w:numFmt w:val="decimal"/>
      <w:suff w:val="space"/>
      <w:lvlText w:val="%1."/>
      <w:lvlJc w:val="left"/>
    </w:lvl>
  </w:abstractNum>
  <w:abstractNum w:abstractNumId="3">
    <w:nsid w:val="E38C0216"/>
    <w:multiLevelType w:val="singleLevel"/>
    <w:tmpl w:val="E38C0216"/>
    <w:lvl w:ilvl="0" w:tentative="0">
      <w:start w:val="1"/>
      <w:numFmt w:val="decimal"/>
      <w:lvlText w:val="%1)"/>
      <w:lvlJc w:val="left"/>
      <w:pPr>
        <w:ind w:left="1065" w:hanging="360"/>
      </w:pPr>
      <w:rPr>
        <w:rFonts w:hint="default"/>
      </w:rPr>
    </w:lvl>
  </w:abstractNum>
  <w:abstractNum w:abstractNumId="4">
    <w:nsid w:val="E39C1A90"/>
    <w:multiLevelType w:val="singleLevel"/>
    <w:tmpl w:val="E39C1A90"/>
    <w:lvl w:ilvl="0" w:tentative="0">
      <w:start w:val="1"/>
      <w:numFmt w:val="bullet"/>
      <w:lvlText w:val=""/>
      <w:lvlJc w:val="left"/>
      <w:pPr>
        <w:tabs>
          <w:tab w:val="left" w:pos="420"/>
        </w:tabs>
        <w:ind w:left="660" w:hanging="420"/>
      </w:pPr>
      <w:rPr>
        <w:rFonts w:hint="default" w:ascii="Wingdings" w:hAnsi="Wingdings" w:cs="Wingdings"/>
        <w:sz w:val="16"/>
      </w:rPr>
    </w:lvl>
  </w:abstractNum>
  <w:abstractNum w:abstractNumId="5">
    <w:nsid w:val="EFD802DE"/>
    <w:multiLevelType w:val="multilevel"/>
    <w:tmpl w:val="EFD802DE"/>
    <w:lvl w:ilvl="0" w:tentative="0">
      <w:start w:val="1"/>
      <w:numFmt w:val="decimal"/>
      <w:suff w:val="space"/>
      <w:lvlText w:val="%1"/>
      <w:lvlJc w:val="left"/>
      <w:pPr>
        <w:ind w:left="0" w:firstLine="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6">
    <w:nsid w:val="F4606969"/>
    <w:multiLevelType w:val="singleLevel"/>
    <w:tmpl w:val="F4606969"/>
    <w:lvl w:ilvl="0" w:tentative="0">
      <w:start w:val="2"/>
      <w:numFmt w:val="decimal"/>
      <w:suff w:val="space"/>
      <w:lvlText w:val="%1."/>
      <w:lvlJc w:val="left"/>
      <w:pPr>
        <w:ind w:left="720" w:leftChars="0" w:firstLine="0" w:firstLineChars="0"/>
      </w:pPr>
    </w:lvl>
  </w:abstractNum>
  <w:abstractNum w:abstractNumId="7">
    <w:nsid w:val="0021263C"/>
    <w:multiLevelType w:val="multilevel"/>
    <w:tmpl w:val="0021263C"/>
    <w:lvl w:ilvl="0" w:tentative="0">
      <w:start w:val="1"/>
      <w:numFmt w:val="decimal"/>
      <w:lvlText w:val="%1)"/>
      <w:lvlJc w:val="left"/>
      <w:pPr>
        <w:ind w:left="1065" w:hanging="360"/>
      </w:pPr>
    </w:lvl>
    <w:lvl w:ilvl="1" w:tentative="0">
      <w:start w:val="1"/>
      <w:numFmt w:val="lowerLetter"/>
      <w:lvlText w:val="%2."/>
      <w:lvlJc w:val="left"/>
      <w:pPr>
        <w:ind w:left="1785" w:hanging="360"/>
      </w:pPr>
    </w:lvl>
    <w:lvl w:ilvl="2" w:tentative="0">
      <w:start w:val="1"/>
      <w:numFmt w:val="lowerRoman"/>
      <w:lvlText w:val="%3."/>
      <w:lvlJc w:val="right"/>
      <w:pPr>
        <w:ind w:left="2505" w:hanging="180"/>
      </w:pPr>
    </w:lvl>
    <w:lvl w:ilvl="3" w:tentative="0">
      <w:start w:val="1"/>
      <w:numFmt w:val="decimal"/>
      <w:lvlText w:val="%4."/>
      <w:lvlJc w:val="left"/>
      <w:pPr>
        <w:ind w:left="3225" w:hanging="360"/>
      </w:pPr>
    </w:lvl>
    <w:lvl w:ilvl="4" w:tentative="0">
      <w:start w:val="1"/>
      <w:numFmt w:val="lowerLetter"/>
      <w:lvlText w:val="%5."/>
      <w:lvlJc w:val="left"/>
      <w:pPr>
        <w:ind w:left="3945" w:hanging="360"/>
      </w:pPr>
    </w:lvl>
    <w:lvl w:ilvl="5" w:tentative="0">
      <w:start w:val="1"/>
      <w:numFmt w:val="lowerRoman"/>
      <w:lvlText w:val="%6."/>
      <w:lvlJc w:val="right"/>
      <w:pPr>
        <w:ind w:left="4665" w:hanging="180"/>
      </w:pPr>
    </w:lvl>
    <w:lvl w:ilvl="6" w:tentative="0">
      <w:start w:val="1"/>
      <w:numFmt w:val="decimal"/>
      <w:lvlText w:val="%7."/>
      <w:lvlJc w:val="left"/>
      <w:pPr>
        <w:ind w:left="5385" w:hanging="360"/>
      </w:pPr>
    </w:lvl>
    <w:lvl w:ilvl="7" w:tentative="0">
      <w:start w:val="1"/>
      <w:numFmt w:val="lowerLetter"/>
      <w:lvlText w:val="%8."/>
      <w:lvlJc w:val="left"/>
      <w:pPr>
        <w:ind w:left="6105" w:hanging="360"/>
      </w:pPr>
    </w:lvl>
    <w:lvl w:ilvl="8" w:tentative="0">
      <w:start w:val="1"/>
      <w:numFmt w:val="lowerRoman"/>
      <w:lvlText w:val="%9."/>
      <w:lvlJc w:val="right"/>
      <w:pPr>
        <w:ind w:left="6825" w:hanging="180"/>
      </w:pPr>
    </w:lvl>
  </w:abstractNum>
  <w:abstractNum w:abstractNumId="8">
    <w:nsid w:val="0526538E"/>
    <w:multiLevelType w:val="singleLevel"/>
    <w:tmpl w:val="0526538E"/>
    <w:lvl w:ilvl="0" w:tentative="0">
      <w:start w:val="1"/>
      <w:numFmt w:val="decimal"/>
      <w:lvlText w:val="%1)"/>
      <w:lvlJc w:val="left"/>
      <w:pPr>
        <w:tabs>
          <w:tab w:val="left" w:pos="845"/>
        </w:tabs>
        <w:ind w:left="845" w:hanging="425"/>
      </w:pPr>
      <w:rPr>
        <w:rFonts w:hint="default"/>
      </w:rPr>
    </w:lvl>
  </w:abstractNum>
  <w:abstractNum w:abstractNumId="9">
    <w:nsid w:val="13DA3CFE"/>
    <w:multiLevelType w:val="multilevel"/>
    <w:tmpl w:val="13DA3CFE"/>
    <w:lvl w:ilvl="0" w:tentative="0">
      <w:start w:val="1"/>
      <w:numFmt w:val="bullet"/>
      <w:lvlText w:val="̶"/>
      <w:lvlJc w:val="left"/>
      <w:pPr>
        <w:tabs>
          <w:tab w:val="left" w:pos="425"/>
        </w:tabs>
        <w:ind w:left="425" w:hanging="410"/>
      </w:pPr>
      <w:rPr>
        <w:rFonts w:hint="default" w:ascii="Times New Roman" w:hAnsi="Times New Roman" w:cs="Times New Roman"/>
      </w:rPr>
    </w:lvl>
    <w:lvl w:ilvl="1" w:tentative="0">
      <w:start w:val="1"/>
      <w:numFmt w:val="bullet"/>
      <w:lvlText w:val=""/>
      <w:lvlJc w:val="left"/>
      <w:pPr>
        <w:tabs>
          <w:tab w:val="left" w:pos="840"/>
        </w:tabs>
        <w:ind w:left="855" w:hanging="420"/>
      </w:pPr>
      <w:rPr>
        <w:rFonts w:hint="default" w:ascii="Wingdings" w:hAnsi="Wingdings"/>
      </w:rPr>
    </w:lvl>
    <w:lvl w:ilvl="2" w:tentative="0">
      <w:start w:val="1"/>
      <w:numFmt w:val="bullet"/>
      <w:lvlText w:val=""/>
      <w:lvlJc w:val="left"/>
      <w:pPr>
        <w:tabs>
          <w:tab w:val="left" w:pos="1260"/>
        </w:tabs>
        <w:ind w:left="1275" w:hanging="420"/>
      </w:pPr>
      <w:rPr>
        <w:rFonts w:hint="default" w:ascii="Wingdings" w:hAnsi="Wingdings"/>
      </w:rPr>
    </w:lvl>
    <w:lvl w:ilvl="3" w:tentative="0">
      <w:start w:val="1"/>
      <w:numFmt w:val="bullet"/>
      <w:lvlText w:val=""/>
      <w:lvlJc w:val="left"/>
      <w:pPr>
        <w:tabs>
          <w:tab w:val="left" w:pos="1680"/>
        </w:tabs>
        <w:ind w:left="1695" w:hanging="420"/>
      </w:pPr>
      <w:rPr>
        <w:rFonts w:hint="default" w:ascii="Wingdings" w:hAnsi="Wingdings"/>
      </w:rPr>
    </w:lvl>
    <w:lvl w:ilvl="4" w:tentative="0">
      <w:start w:val="1"/>
      <w:numFmt w:val="bullet"/>
      <w:lvlText w:val=""/>
      <w:lvlJc w:val="left"/>
      <w:pPr>
        <w:tabs>
          <w:tab w:val="left" w:pos="2100"/>
        </w:tabs>
        <w:ind w:left="2115" w:hanging="420"/>
      </w:pPr>
      <w:rPr>
        <w:rFonts w:hint="default" w:ascii="Wingdings" w:hAnsi="Wingdings"/>
      </w:rPr>
    </w:lvl>
    <w:lvl w:ilvl="5" w:tentative="0">
      <w:start w:val="1"/>
      <w:numFmt w:val="bullet"/>
      <w:lvlText w:val=""/>
      <w:lvlJc w:val="left"/>
      <w:pPr>
        <w:tabs>
          <w:tab w:val="left" w:pos="2520"/>
        </w:tabs>
        <w:ind w:left="2535" w:hanging="420"/>
      </w:pPr>
      <w:rPr>
        <w:rFonts w:hint="default" w:ascii="Wingdings" w:hAnsi="Wingdings"/>
      </w:rPr>
    </w:lvl>
    <w:lvl w:ilvl="6" w:tentative="0">
      <w:start w:val="1"/>
      <w:numFmt w:val="bullet"/>
      <w:lvlText w:val=""/>
      <w:lvlJc w:val="left"/>
      <w:pPr>
        <w:tabs>
          <w:tab w:val="left" w:pos="2940"/>
        </w:tabs>
        <w:ind w:left="2955" w:hanging="420"/>
      </w:pPr>
      <w:rPr>
        <w:rFonts w:hint="default" w:ascii="Wingdings" w:hAnsi="Wingdings"/>
      </w:rPr>
    </w:lvl>
    <w:lvl w:ilvl="7" w:tentative="0">
      <w:start w:val="1"/>
      <w:numFmt w:val="bullet"/>
      <w:lvlText w:val=""/>
      <w:lvlJc w:val="left"/>
      <w:pPr>
        <w:tabs>
          <w:tab w:val="left" w:pos="3360"/>
        </w:tabs>
        <w:ind w:left="3375" w:hanging="420"/>
      </w:pPr>
      <w:rPr>
        <w:rFonts w:hint="default" w:ascii="Wingdings" w:hAnsi="Wingdings"/>
      </w:rPr>
    </w:lvl>
    <w:lvl w:ilvl="8" w:tentative="0">
      <w:start w:val="1"/>
      <w:numFmt w:val="bullet"/>
      <w:lvlText w:val=""/>
      <w:lvlJc w:val="left"/>
      <w:pPr>
        <w:tabs>
          <w:tab w:val="left" w:pos="3780"/>
        </w:tabs>
        <w:ind w:left="3795" w:hanging="420"/>
      </w:pPr>
      <w:rPr>
        <w:rFonts w:hint="default" w:ascii="Wingdings" w:hAnsi="Wingdings"/>
      </w:rPr>
    </w:lvl>
  </w:abstractNum>
  <w:abstractNum w:abstractNumId="10">
    <w:nsid w:val="223050F6"/>
    <w:multiLevelType w:val="multilevel"/>
    <w:tmpl w:val="223050F6"/>
    <w:lvl w:ilvl="0" w:tentative="0">
      <w:start w:val="1"/>
      <w:numFmt w:val="decimal"/>
      <w:pStyle w:val="31"/>
      <w:lvlText w:val="%1."/>
      <w:lvlJc w:val="left"/>
      <w:pPr>
        <w:ind w:left="720" w:hanging="360"/>
      </w:pPr>
      <w:rPr>
        <w:rFonts w:hint="default"/>
      </w:rPr>
    </w:lvl>
    <w:lvl w:ilvl="1" w:tentative="0">
      <w:start w:val="1"/>
      <w:numFmt w:val="decimal"/>
      <w:isLgl/>
      <w:lvlText w:val="%1.%2"/>
      <w:lvlJc w:val="left"/>
      <w:pPr>
        <w:ind w:left="1494" w:hanging="360"/>
      </w:pPr>
      <w:rPr>
        <w:rFonts w:hint="default"/>
      </w:rPr>
    </w:lvl>
    <w:lvl w:ilvl="2" w:tentative="0">
      <w:start w:val="1"/>
      <w:numFmt w:val="decimal"/>
      <w:isLgl/>
      <w:lvlText w:val="%1.%2.%3"/>
      <w:lvlJc w:val="left"/>
      <w:pPr>
        <w:ind w:left="2628" w:hanging="720"/>
      </w:pPr>
      <w:rPr>
        <w:rFonts w:hint="default"/>
      </w:rPr>
    </w:lvl>
    <w:lvl w:ilvl="3" w:tentative="0">
      <w:start w:val="1"/>
      <w:numFmt w:val="decimal"/>
      <w:isLgl/>
      <w:lvlText w:val="%1.%2.%3.%4"/>
      <w:lvlJc w:val="left"/>
      <w:pPr>
        <w:ind w:left="3762" w:hanging="1080"/>
      </w:pPr>
      <w:rPr>
        <w:rFonts w:hint="default"/>
      </w:rPr>
    </w:lvl>
    <w:lvl w:ilvl="4" w:tentative="0">
      <w:start w:val="1"/>
      <w:numFmt w:val="decimal"/>
      <w:isLgl/>
      <w:lvlText w:val="%1.%2.%3.%4.%5"/>
      <w:lvlJc w:val="left"/>
      <w:pPr>
        <w:ind w:left="4536" w:hanging="1080"/>
      </w:pPr>
      <w:rPr>
        <w:rFonts w:hint="default"/>
      </w:rPr>
    </w:lvl>
    <w:lvl w:ilvl="5" w:tentative="0">
      <w:start w:val="1"/>
      <w:numFmt w:val="decimal"/>
      <w:isLgl/>
      <w:lvlText w:val="%1.%2.%3.%4.%5.%6"/>
      <w:lvlJc w:val="left"/>
      <w:pPr>
        <w:ind w:left="5670" w:hanging="1440"/>
      </w:pPr>
      <w:rPr>
        <w:rFonts w:hint="default"/>
      </w:rPr>
    </w:lvl>
    <w:lvl w:ilvl="6" w:tentative="0">
      <w:start w:val="1"/>
      <w:numFmt w:val="decimal"/>
      <w:isLgl/>
      <w:lvlText w:val="%1.%2.%3.%4.%5.%6.%7"/>
      <w:lvlJc w:val="left"/>
      <w:pPr>
        <w:ind w:left="6444" w:hanging="1440"/>
      </w:pPr>
      <w:rPr>
        <w:rFonts w:hint="default"/>
      </w:rPr>
    </w:lvl>
    <w:lvl w:ilvl="7" w:tentative="0">
      <w:start w:val="1"/>
      <w:numFmt w:val="decimal"/>
      <w:isLgl/>
      <w:lvlText w:val="%1.%2.%3.%4.%5.%6.%7.%8"/>
      <w:lvlJc w:val="left"/>
      <w:pPr>
        <w:ind w:left="7578" w:hanging="1800"/>
      </w:pPr>
      <w:rPr>
        <w:rFonts w:hint="default"/>
      </w:rPr>
    </w:lvl>
    <w:lvl w:ilvl="8" w:tentative="0">
      <w:start w:val="1"/>
      <w:numFmt w:val="decimal"/>
      <w:isLgl/>
      <w:lvlText w:val="%1.%2.%3.%4.%5.%6.%7.%8.%9"/>
      <w:lvlJc w:val="left"/>
      <w:pPr>
        <w:ind w:left="8352" w:hanging="1800"/>
      </w:pPr>
      <w:rPr>
        <w:rFonts w:hint="default"/>
      </w:rPr>
    </w:lvl>
  </w:abstractNum>
  <w:abstractNum w:abstractNumId="11">
    <w:nsid w:val="41D3054B"/>
    <w:multiLevelType w:val="singleLevel"/>
    <w:tmpl w:val="41D3054B"/>
    <w:lvl w:ilvl="0" w:tentative="0">
      <w:start w:val="1"/>
      <w:numFmt w:val="decimal"/>
      <w:suff w:val="space"/>
      <w:lvlText w:val="%1."/>
      <w:lvlJc w:val="left"/>
    </w:lvl>
  </w:abstractNum>
  <w:abstractNum w:abstractNumId="12">
    <w:nsid w:val="75F70D6A"/>
    <w:multiLevelType w:val="singleLevel"/>
    <w:tmpl w:val="75F70D6A"/>
    <w:lvl w:ilvl="0" w:tentative="0">
      <w:start w:val="1"/>
      <w:numFmt w:val="decimal"/>
      <w:suff w:val="space"/>
      <w:lvlText w:val="%1."/>
      <w:lvlJc w:val="left"/>
    </w:lvl>
  </w:abstractNum>
  <w:abstractNum w:abstractNumId="13">
    <w:nsid w:val="7BC4F116"/>
    <w:multiLevelType w:val="singleLevel"/>
    <w:tmpl w:val="7BC4F116"/>
    <w:lvl w:ilvl="0" w:tentative="0">
      <w:start w:val="1"/>
      <w:numFmt w:val="decimal"/>
      <w:lvlText w:val="%1."/>
      <w:lvlJc w:val="left"/>
    </w:lvl>
  </w:abstractNum>
  <w:num w:numId="1">
    <w:abstractNumId w:val="10"/>
  </w:num>
  <w:num w:numId="2">
    <w:abstractNumId w:val="9"/>
  </w:num>
  <w:num w:numId="3">
    <w:abstractNumId w:val="1"/>
  </w:num>
  <w:num w:numId="4">
    <w:abstractNumId w:val="11"/>
  </w:num>
  <w:num w:numId="5">
    <w:abstractNumId w:val="5"/>
  </w:num>
  <w:num w:numId="6">
    <w:abstractNumId w:val="2"/>
  </w:num>
  <w:num w:numId="7">
    <w:abstractNumId w:val="6"/>
  </w:num>
  <w:num w:numId="8">
    <w:abstractNumId w:val="7"/>
  </w:num>
  <w:num w:numId="9">
    <w:abstractNumId w:val="3"/>
  </w:num>
  <w:num w:numId="10">
    <w:abstractNumId w:val="8"/>
  </w:num>
  <w:num w:numId="11">
    <w:abstractNumId w:val="0"/>
  </w:num>
  <w:num w:numId="12">
    <w:abstractNumId w:val="4"/>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9"/>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7031"/>
    <w:rsid w:val="00000661"/>
    <w:rsid w:val="0000776E"/>
    <w:rsid w:val="00010BA0"/>
    <w:rsid w:val="00016C00"/>
    <w:rsid w:val="00020A37"/>
    <w:rsid w:val="000254DA"/>
    <w:rsid w:val="00025725"/>
    <w:rsid w:val="00025C9A"/>
    <w:rsid w:val="00025E57"/>
    <w:rsid w:val="00036413"/>
    <w:rsid w:val="00036FDE"/>
    <w:rsid w:val="00040EE7"/>
    <w:rsid w:val="00043C9B"/>
    <w:rsid w:val="00045808"/>
    <w:rsid w:val="000505C5"/>
    <w:rsid w:val="00060B4E"/>
    <w:rsid w:val="00064049"/>
    <w:rsid w:val="00073B5E"/>
    <w:rsid w:val="000750CF"/>
    <w:rsid w:val="00075358"/>
    <w:rsid w:val="00082CF8"/>
    <w:rsid w:val="000866E1"/>
    <w:rsid w:val="000872B7"/>
    <w:rsid w:val="0009483B"/>
    <w:rsid w:val="000A113E"/>
    <w:rsid w:val="000A205A"/>
    <w:rsid w:val="000A3AEB"/>
    <w:rsid w:val="000A3F67"/>
    <w:rsid w:val="000A44D2"/>
    <w:rsid w:val="000A50CD"/>
    <w:rsid w:val="000B1D57"/>
    <w:rsid w:val="000B3802"/>
    <w:rsid w:val="000D1EDB"/>
    <w:rsid w:val="000D28FE"/>
    <w:rsid w:val="000D5394"/>
    <w:rsid w:val="000D588E"/>
    <w:rsid w:val="000D6676"/>
    <w:rsid w:val="000E53BC"/>
    <w:rsid w:val="000F4AA4"/>
    <w:rsid w:val="0010063E"/>
    <w:rsid w:val="00102905"/>
    <w:rsid w:val="00111546"/>
    <w:rsid w:val="00111697"/>
    <w:rsid w:val="00111CE5"/>
    <w:rsid w:val="001159AC"/>
    <w:rsid w:val="0012112E"/>
    <w:rsid w:val="00124FAB"/>
    <w:rsid w:val="00127C13"/>
    <w:rsid w:val="00130E3E"/>
    <w:rsid w:val="00132200"/>
    <w:rsid w:val="0013781D"/>
    <w:rsid w:val="0013787C"/>
    <w:rsid w:val="001423B3"/>
    <w:rsid w:val="00154535"/>
    <w:rsid w:val="0015584B"/>
    <w:rsid w:val="00157930"/>
    <w:rsid w:val="001600A3"/>
    <w:rsid w:val="0016271B"/>
    <w:rsid w:val="00166CFB"/>
    <w:rsid w:val="00170A69"/>
    <w:rsid w:val="00171599"/>
    <w:rsid w:val="00183371"/>
    <w:rsid w:val="001915CC"/>
    <w:rsid w:val="00196E37"/>
    <w:rsid w:val="001A321C"/>
    <w:rsid w:val="001A70E8"/>
    <w:rsid w:val="001B399A"/>
    <w:rsid w:val="001C2BF8"/>
    <w:rsid w:val="001C5F2B"/>
    <w:rsid w:val="001C5FA6"/>
    <w:rsid w:val="001C644A"/>
    <w:rsid w:val="001C6F41"/>
    <w:rsid w:val="001C7E3A"/>
    <w:rsid w:val="001D1C33"/>
    <w:rsid w:val="001D521C"/>
    <w:rsid w:val="001E08FA"/>
    <w:rsid w:val="001E0964"/>
    <w:rsid w:val="001E10DE"/>
    <w:rsid w:val="001E5566"/>
    <w:rsid w:val="001E6105"/>
    <w:rsid w:val="001F1776"/>
    <w:rsid w:val="001F2A33"/>
    <w:rsid w:val="001F4DA0"/>
    <w:rsid w:val="002003FF"/>
    <w:rsid w:val="0020332E"/>
    <w:rsid w:val="00207EC9"/>
    <w:rsid w:val="00212059"/>
    <w:rsid w:val="00213DB3"/>
    <w:rsid w:val="00217031"/>
    <w:rsid w:val="0022054B"/>
    <w:rsid w:val="00220E10"/>
    <w:rsid w:val="0022296E"/>
    <w:rsid w:val="002259CA"/>
    <w:rsid w:val="00227DB4"/>
    <w:rsid w:val="002312E1"/>
    <w:rsid w:val="00232630"/>
    <w:rsid w:val="002337C3"/>
    <w:rsid w:val="0023427C"/>
    <w:rsid w:val="0023518E"/>
    <w:rsid w:val="0024593D"/>
    <w:rsid w:val="002530EC"/>
    <w:rsid w:val="00256AF4"/>
    <w:rsid w:val="00257742"/>
    <w:rsid w:val="002603D9"/>
    <w:rsid w:val="00264871"/>
    <w:rsid w:val="00264B79"/>
    <w:rsid w:val="00264D2B"/>
    <w:rsid w:val="00266573"/>
    <w:rsid w:val="002704A3"/>
    <w:rsid w:val="00274D86"/>
    <w:rsid w:val="0028204B"/>
    <w:rsid w:val="002963D8"/>
    <w:rsid w:val="002A120A"/>
    <w:rsid w:val="002A30B9"/>
    <w:rsid w:val="002A6775"/>
    <w:rsid w:val="002A7C6B"/>
    <w:rsid w:val="002B0BCD"/>
    <w:rsid w:val="002B1B3D"/>
    <w:rsid w:val="002B5F3B"/>
    <w:rsid w:val="002C71A0"/>
    <w:rsid w:val="002D13F3"/>
    <w:rsid w:val="002D1B3B"/>
    <w:rsid w:val="002D6A7D"/>
    <w:rsid w:val="002E1AB9"/>
    <w:rsid w:val="002E2720"/>
    <w:rsid w:val="002E4BCC"/>
    <w:rsid w:val="002E4D5C"/>
    <w:rsid w:val="002E53ED"/>
    <w:rsid w:val="002E6D81"/>
    <w:rsid w:val="002F1A53"/>
    <w:rsid w:val="002F3327"/>
    <w:rsid w:val="002F475A"/>
    <w:rsid w:val="002F4CEA"/>
    <w:rsid w:val="002F7F75"/>
    <w:rsid w:val="003057E6"/>
    <w:rsid w:val="00311CC8"/>
    <w:rsid w:val="00317A96"/>
    <w:rsid w:val="003235D4"/>
    <w:rsid w:val="003248F2"/>
    <w:rsid w:val="003253D1"/>
    <w:rsid w:val="00325621"/>
    <w:rsid w:val="003326DE"/>
    <w:rsid w:val="00333C88"/>
    <w:rsid w:val="0033417F"/>
    <w:rsid w:val="003366A5"/>
    <w:rsid w:val="00340692"/>
    <w:rsid w:val="0034764B"/>
    <w:rsid w:val="0035017F"/>
    <w:rsid w:val="003520CB"/>
    <w:rsid w:val="0035266F"/>
    <w:rsid w:val="003543AE"/>
    <w:rsid w:val="00360DBD"/>
    <w:rsid w:val="00363BF8"/>
    <w:rsid w:val="00364ADC"/>
    <w:rsid w:val="00366D7C"/>
    <w:rsid w:val="003673A6"/>
    <w:rsid w:val="0037146A"/>
    <w:rsid w:val="0037295A"/>
    <w:rsid w:val="003743C5"/>
    <w:rsid w:val="00375135"/>
    <w:rsid w:val="00381BAC"/>
    <w:rsid w:val="00382478"/>
    <w:rsid w:val="00387C8C"/>
    <w:rsid w:val="00397AA6"/>
    <w:rsid w:val="003A3447"/>
    <w:rsid w:val="003A614D"/>
    <w:rsid w:val="003B28D0"/>
    <w:rsid w:val="003B4870"/>
    <w:rsid w:val="003B617F"/>
    <w:rsid w:val="003B6D73"/>
    <w:rsid w:val="003C3E5B"/>
    <w:rsid w:val="003C4379"/>
    <w:rsid w:val="003C705A"/>
    <w:rsid w:val="003D2903"/>
    <w:rsid w:val="003D439F"/>
    <w:rsid w:val="003D6514"/>
    <w:rsid w:val="003E148B"/>
    <w:rsid w:val="003E2789"/>
    <w:rsid w:val="003E5451"/>
    <w:rsid w:val="003E5F33"/>
    <w:rsid w:val="003E66DA"/>
    <w:rsid w:val="003E6AD3"/>
    <w:rsid w:val="003F20D6"/>
    <w:rsid w:val="003F28A2"/>
    <w:rsid w:val="003F31FA"/>
    <w:rsid w:val="00401AB0"/>
    <w:rsid w:val="00401B60"/>
    <w:rsid w:val="0041123A"/>
    <w:rsid w:val="00424050"/>
    <w:rsid w:val="0042469B"/>
    <w:rsid w:val="00424D72"/>
    <w:rsid w:val="004331BA"/>
    <w:rsid w:val="004339C6"/>
    <w:rsid w:val="00441D7C"/>
    <w:rsid w:val="004429FA"/>
    <w:rsid w:val="00443486"/>
    <w:rsid w:val="00450349"/>
    <w:rsid w:val="00451378"/>
    <w:rsid w:val="00451DED"/>
    <w:rsid w:val="004521D2"/>
    <w:rsid w:val="00454BE1"/>
    <w:rsid w:val="00455678"/>
    <w:rsid w:val="00455860"/>
    <w:rsid w:val="00455E5C"/>
    <w:rsid w:val="004602B0"/>
    <w:rsid w:val="00461C1D"/>
    <w:rsid w:val="0046364C"/>
    <w:rsid w:val="0046395E"/>
    <w:rsid w:val="004642F3"/>
    <w:rsid w:val="00464487"/>
    <w:rsid w:val="0046461B"/>
    <w:rsid w:val="0046591D"/>
    <w:rsid w:val="00470DA7"/>
    <w:rsid w:val="00472379"/>
    <w:rsid w:val="00472803"/>
    <w:rsid w:val="00472CEB"/>
    <w:rsid w:val="00475D63"/>
    <w:rsid w:val="0047601D"/>
    <w:rsid w:val="00481EB2"/>
    <w:rsid w:val="00482BB3"/>
    <w:rsid w:val="004831EC"/>
    <w:rsid w:val="00484E07"/>
    <w:rsid w:val="004942A1"/>
    <w:rsid w:val="00495421"/>
    <w:rsid w:val="004A2B07"/>
    <w:rsid w:val="004A7078"/>
    <w:rsid w:val="004A779F"/>
    <w:rsid w:val="004B1451"/>
    <w:rsid w:val="004B27FC"/>
    <w:rsid w:val="004B7BF8"/>
    <w:rsid w:val="004C0A1A"/>
    <w:rsid w:val="004C0EAC"/>
    <w:rsid w:val="004C22C1"/>
    <w:rsid w:val="004C4FA8"/>
    <w:rsid w:val="004C6924"/>
    <w:rsid w:val="004D4924"/>
    <w:rsid w:val="004D576E"/>
    <w:rsid w:val="004E2590"/>
    <w:rsid w:val="004F3F16"/>
    <w:rsid w:val="00515E8E"/>
    <w:rsid w:val="00521C0D"/>
    <w:rsid w:val="005253EB"/>
    <w:rsid w:val="00525DCA"/>
    <w:rsid w:val="005319B3"/>
    <w:rsid w:val="00536385"/>
    <w:rsid w:val="00537319"/>
    <w:rsid w:val="00537A81"/>
    <w:rsid w:val="005546CD"/>
    <w:rsid w:val="00556AD7"/>
    <w:rsid w:val="00560BA2"/>
    <w:rsid w:val="00562190"/>
    <w:rsid w:val="00566411"/>
    <w:rsid w:val="00587F3B"/>
    <w:rsid w:val="00590EF9"/>
    <w:rsid w:val="00592040"/>
    <w:rsid w:val="00595ABA"/>
    <w:rsid w:val="005A4568"/>
    <w:rsid w:val="005B36F9"/>
    <w:rsid w:val="005B4CFA"/>
    <w:rsid w:val="005C5992"/>
    <w:rsid w:val="005D0042"/>
    <w:rsid w:val="005D2175"/>
    <w:rsid w:val="005D26FF"/>
    <w:rsid w:val="005D70EC"/>
    <w:rsid w:val="005E2158"/>
    <w:rsid w:val="005E3696"/>
    <w:rsid w:val="005E3D79"/>
    <w:rsid w:val="005F6850"/>
    <w:rsid w:val="00600202"/>
    <w:rsid w:val="00603066"/>
    <w:rsid w:val="00605B74"/>
    <w:rsid w:val="00605CE7"/>
    <w:rsid w:val="00607358"/>
    <w:rsid w:val="00622C56"/>
    <w:rsid w:val="0062381E"/>
    <w:rsid w:val="006243F9"/>
    <w:rsid w:val="006262AC"/>
    <w:rsid w:val="0062659F"/>
    <w:rsid w:val="00630B36"/>
    <w:rsid w:val="00632068"/>
    <w:rsid w:val="00632EBD"/>
    <w:rsid w:val="00636E8C"/>
    <w:rsid w:val="00636F10"/>
    <w:rsid w:val="00637518"/>
    <w:rsid w:val="006422C0"/>
    <w:rsid w:val="006442E1"/>
    <w:rsid w:val="00653A84"/>
    <w:rsid w:val="0065446A"/>
    <w:rsid w:val="0065474B"/>
    <w:rsid w:val="0065717C"/>
    <w:rsid w:val="00661F5E"/>
    <w:rsid w:val="00672E83"/>
    <w:rsid w:val="00673372"/>
    <w:rsid w:val="006754CA"/>
    <w:rsid w:val="00675C0C"/>
    <w:rsid w:val="00681B5C"/>
    <w:rsid w:val="006902A4"/>
    <w:rsid w:val="00691F3E"/>
    <w:rsid w:val="006955E9"/>
    <w:rsid w:val="006A08FC"/>
    <w:rsid w:val="006A3CCB"/>
    <w:rsid w:val="006B01ED"/>
    <w:rsid w:val="006B301E"/>
    <w:rsid w:val="006B49F7"/>
    <w:rsid w:val="006B5B3C"/>
    <w:rsid w:val="006B5B4E"/>
    <w:rsid w:val="006B6080"/>
    <w:rsid w:val="006C24DB"/>
    <w:rsid w:val="006D2ADD"/>
    <w:rsid w:val="006D436F"/>
    <w:rsid w:val="006E33DF"/>
    <w:rsid w:val="006E6D1D"/>
    <w:rsid w:val="006E7A95"/>
    <w:rsid w:val="006F2C7B"/>
    <w:rsid w:val="00704989"/>
    <w:rsid w:val="00704CFF"/>
    <w:rsid w:val="007124B5"/>
    <w:rsid w:val="00714F9B"/>
    <w:rsid w:val="007151B9"/>
    <w:rsid w:val="00717474"/>
    <w:rsid w:val="00720BE8"/>
    <w:rsid w:val="007332A7"/>
    <w:rsid w:val="00742646"/>
    <w:rsid w:val="00747EFC"/>
    <w:rsid w:val="00751066"/>
    <w:rsid w:val="007528BD"/>
    <w:rsid w:val="00753335"/>
    <w:rsid w:val="00754531"/>
    <w:rsid w:val="0076727A"/>
    <w:rsid w:val="00770F21"/>
    <w:rsid w:val="00771952"/>
    <w:rsid w:val="0077560C"/>
    <w:rsid w:val="007760A7"/>
    <w:rsid w:val="00782E7D"/>
    <w:rsid w:val="00783262"/>
    <w:rsid w:val="0078772C"/>
    <w:rsid w:val="007904E3"/>
    <w:rsid w:val="00794821"/>
    <w:rsid w:val="007A66D1"/>
    <w:rsid w:val="007B53E1"/>
    <w:rsid w:val="007C7476"/>
    <w:rsid w:val="007D0686"/>
    <w:rsid w:val="007D1825"/>
    <w:rsid w:val="007D4417"/>
    <w:rsid w:val="007E004A"/>
    <w:rsid w:val="007E0C9E"/>
    <w:rsid w:val="007E19A2"/>
    <w:rsid w:val="007F27BA"/>
    <w:rsid w:val="007F6641"/>
    <w:rsid w:val="00800FFB"/>
    <w:rsid w:val="0080349A"/>
    <w:rsid w:val="00804445"/>
    <w:rsid w:val="00804CBC"/>
    <w:rsid w:val="008157B1"/>
    <w:rsid w:val="00815D7A"/>
    <w:rsid w:val="00820EFC"/>
    <w:rsid w:val="0082306B"/>
    <w:rsid w:val="008249CB"/>
    <w:rsid w:val="00826E9A"/>
    <w:rsid w:val="0085175B"/>
    <w:rsid w:val="00851C8E"/>
    <w:rsid w:val="008540FB"/>
    <w:rsid w:val="0087192B"/>
    <w:rsid w:val="00885677"/>
    <w:rsid w:val="00887A12"/>
    <w:rsid w:val="00892E18"/>
    <w:rsid w:val="008940C3"/>
    <w:rsid w:val="008A39CA"/>
    <w:rsid w:val="008A3E72"/>
    <w:rsid w:val="008A69FE"/>
    <w:rsid w:val="008A749C"/>
    <w:rsid w:val="008A79F0"/>
    <w:rsid w:val="008B0F6A"/>
    <w:rsid w:val="008B38BA"/>
    <w:rsid w:val="008B3E3F"/>
    <w:rsid w:val="008B69E4"/>
    <w:rsid w:val="008C0374"/>
    <w:rsid w:val="008C19A1"/>
    <w:rsid w:val="008C4026"/>
    <w:rsid w:val="008D0CFE"/>
    <w:rsid w:val="008D4C78"/>
    <w:rsid w:val="008D4E49"/>
    <w:rsid w:val="008D6800"/>
    <w:rsid w:val="008D7F5A"/>
    <w:rsid w:val="008E235E"/>
    <w:rsid w:val="008E5A8B"/>
    <w:rsid w:val="008E5EC9"/>
    <w:rsid w:val="008E698B"/>
    <w:rsid w:val="008F42F7"/>
    <w:rsid w:val="0090188D"/>
    <w:rsid w:val="009039A2"/>
    <w:rsid w:val="00903EB1"/>
    <w:rsid w:val="009043C9"/>
    <w:rsid w:val="00907CBD"/>
    <w:rsid w:val="00913F96"/>
    <w:rsid w:val="00915998"/>
    <w:rsid w:val="00915E14"/>
    <w:rsid w:val="00920153"/>
    <w:rsid w:val="00925B08"/>
    <w:rsid w:val="00930752"/>
    <w:rsid w:val="00946289"/>
    <w:rsid w:val="009473C7"/>
    <w:rsid w:val="009529E7"/>
    <w:rsid w:val="009533FC"/>
    <w:rsid w:val="00953D02"/>
    <w:rsid w:val="009561EF"/>
    <w:rsid w:val="00962AD9"/>
    <w:rsid w:val="00962F21"/>
    <w:rsid w:val="009728B6"/>
    <w:rsid w:val="009735A5"/>
    <w:rsid w:val="00974041"/>
    <w:rsid w:val="00981E9F"/>
    <w:rsid w:val="00985A2B"/>
    <w:rsid w:val="0098729B"/>
    <w:rsid w:val="00991BC8"/>
    <w:rsid w:val="00994469"/>
    <w:rsid w:val="009946BD"/>
    <w:rsid w:val="00996C25"/>
    <w:rsid w:val="009A4C7D"/>
    <w:rsid w:val="009A63BA"/>
    <w:rsid w:val="009B26F9"/>
    <w:rsid w:val="009B405E"/>
    <w:rsid w:val="009C15D5"/>
    <w:rsid w:val="009C1897"/>
    <w:rsid w:val="009C199D"/>
    <w:rsid w:val="009C1F71"/>
    <w:rsid w:val="009C5BB3"/>
    <w:rsid w:val="009C7B13"/>
    <w:rsid w:val="009D1C2F"/>
    <w:rsid w:val="009D7117"/>
    <w:rsid w:val="009E27C4"/>
    <w:rsid w:val="009E54D4"/>
    <w:rsid w:val="009E7C81"/>
    <w:rsid w:val="009E7F0F"/>
    <w:rsid w:val="009F2CBF"/>
    <w:rsid w:val="00A02D2A"/>
    <w:rsid w:val="00A03A75"/>
    <w:rsid w:val="00A044F7"/>
    <w:rsid w:val="00A0780B"/>
    <w:rsid w:val="00A1049D"/>
    <w:rsid w:val="00A16E5A"/>
    <w:rsid w:val="00A17862"/>
    <w:rsid w:val="00A17C24"/>
    <w:rsid w:val="00A2037E"/>
    <w:rsid w:val="00A21453"/>
    <w:rsid w:val="00A228A0"/>
    <w:rsid w:val="00A24014"/>
    <w:rsid w:val="00A25A22"/>
    <w:rsid w:val="00A30592"/>
    <w:rsid w:val="00A324E5"/>
    <w:rsid w:val="00A36F3C"/>
    <w:rsid w:val="00A40ED5"/>
    <w:rsid w:val="00A43B8D"/>
    <w:rsid w:val="00A465BE"/>
    <w:rsid w:val="00A529D2"/>
    <w:rsid w:val="00A54A99"/>
    <w:rsid w:val="00A5794D"/>
    <w:rsid w:val="00A606D3"/>
    <w:rsid w:val="00A66A47"/>
    <w:rsid w:val="00A703E7"/>
    <w:rsid w:val="00A73F34"/>
    <w:rsid w:val="00A775A6"/>
    <w:rsid w:val="00A803A4"/>
    <w:rsid w:val="00A84D28"/>
    <w:rsid w:val="00A862E9"/>
    <w:rsid w:val="00A86353"/>
    <w:rsid w:val="00A93F5E"/>
    <w:rsid w:val="00A955F0"/>
    <w:rsid w:val="00AB089D"/>
    <w:rsid w:val="00AB4514"/>
    <w:rsid w:val="00AD065F"/>
    <w:rsid w:val="00AD28E5"/>
    <w:rsid w:val="00AD54CA"/>
    <w:rsid w:val="00AE48CF"/>
    <w:rsid w:val="00AF065C"/>
    <w:rsid w:val="00AF448C"/>
    <w:rsid w:val="00AF5602"/>
    <w:rsid w:val="00AF5AF3"/>
    <w:rsid w:val="00AF5FBD"/>
    <w:rsid w:val="00B014CF"/>
    <w:rsid w:val="00B03A67"/>
    <w:rsid w:val="00B03BE1"/>
    <w:rsid w:val="00B100D4"/>
    <w:rsid w:val="00B20D29"/>
    <w:rsid w:val="00B24329"/>
    <w:rsid w:val="00B25547"/>
    <w:rsid w:val="00B25FC7"/>
    <w:rsid w:val="00B268B1"/>
    <w:rsid w:val="00B26ACF"/>
    <w:rsid w:val="00B27963"/>
    <w:rsid w:val="00B30666"/>
    <w:rsid w:val="00B3135A"/>
    <w:rsid w:val="00B33EEA"/>
    <w:rsid w:val="00B4291D"/>
    <w:rsid w:val="00B51B38"/>
    <w:rsid w:val="00B5233F"/>
    <w:rsid w:val="00B61111"/>
    <w:rsid w:val="00B63386"/>
    <w:rsid w:val="00B63DFB"/>
    <w:rsid w:val="00B66740"/>
    <w:rsid w:val="00B71534"/>
    <w:rsid w:val="00B813D1"/>
    <w:rsid w:val="00B847D1"/>
    <w:rsid w:val="00B85108"/>
    <w:rsid w:val="00B96E5D"/>
    <w:rsid w:val="00BA13F6"/>
    <w:rsid w:val="00BB0011"/>
    <w:rsid w:val="00BB23FE"/>
    <w:rsid w:val="00BB28C0"/>
    <w:rsid w:val="00BB4631"/>
    <w:rsid w:val="00BB4C72"/>
    <w:rsid w:val="00BB59F8"/>
    <w:rsid w:val="00BB5AB1"/>
    <w:rsid w:val="00BC149D"/>
    <w:rsid w:val="00BC2050"/>
    <w:rsid w:val="00BC2EFA"/>
    <w:rsid w:val="00BC5DC1"/>
    <w:rsid w:val="00BD3712"/>
    <w:rsid w:val="00BD5A4D"/>
    <w:rsid w:val="00BE3111"/>
    <w:rsid w:val="00BE369F"/>
    <w:rsid w:val="00C010AA"/>
    <w:rsid w:val="00C02A24"/>
    <w:rsid w:val="00C07E82"/>
    <w:rsid w:val="00C12FD2"/>
    <w:rsid w:val="00C14373"/>
    <w:rsid w:val="00C276D8"/>
    <w:rsid w:val="00C30EDC"/>
    <w:rsid w:val="00C32680"/>
    <w:rsid w:val="00C351D7"/>
    <w:rsid w:val="00C354A6"/>
    <w:rsid w:val="00C37FB6"/>
    <w:rsid w:val="00C432B1"/>
    <w:rsid w:val="00C44C72"/>
    <w:rsid w:val="00C472AE"/>
    <w:rsid w:val="00C5055F"/>
    <w:rsid w:val="00C56C7A"/>
    <w:rsid w:val="00C6035A"/>
    <w:rsid w:val="00C63E59"/>
    <w:rsid w:val="00C650BB"/>
    <w:rsid w:val="00C6777E"/>
    <w:rsid w:val="00C73659"/>
    <w:rsid w:val="00C80E8D"/>
    <w:rsid w:val="00C82223"/>
    <w:rsid w:val="00C823D3"/>
    <w:rsid w:val="00C86D27"/>
    <w:rsid w:val="00C91B37"/>
    <w:rsid w:val="00C924BA"/>
    <w:rsid w:val="00C92F76"/>
    <w:rsid w:val="00C96D6B"/>
    <w:rsid w:val="00CA1404"/>
    <w:rsid w:val="00CB19D5"/>
    <w:rsid w:val="00CB261F"/>
    <w:rsid w:val="00CB4DC7"/>
    <w:rsid w:val="00CB4F9F"/>
    <w:rsid w:val="00CB584D"/>
    <w:rsid w:val="00CB762F"/>
    <w:rsid w:val="00CC615B"/>
    <w:rsid w:val="00CC7BE1"/>
    <w:rsid w:val="00CD6E83"/>
    <w:rsid w:val="00CE4A56"/>
    <w:rsid w:val="00CE7A85"/>
    <w:rsid w:val="00CF2CDC"/>
    <w:rsid w:val="00CF309A"/>
    <w:rsid w:val="00D00C93"/>
    <w:rsid w:val="00D022BE"/>
    <w:rsid w:val="00D02A82"/>
    <w:rsid w:val="00D03587"/>
    <w:rsid w:val="00D053B3"/>
    <w:rsid w:val="00D0735C"/>
    <w:rsid w:val="00D10331"/>
    <w:rsid w:val="00D10E6A"/>
    <w:rsid w:val="00D11202"/>
    <w:rsid w:val="00D12F40"/>
    <w:rsid w:val="00D17B46"/>
    <w:rsid w:val="00D21074"/>
    <w:rsid w:val="00D22B1C"/>
    <w:rsid w:val="00D23901"/>
    <w:rsid w:val="00D25ED9"/>
    <w:rsid w:val="00D3014A"/>
    <w:rsid w:val="00D3118C"/>
    <w:rsid w:val="00D3536E"/>
    <w:rsid w:val="00D359D2"/>
    <w:rsid w:val="00D4651F"/>
    <w:rsid w:val="00D5047F"/>
    <w:rsid w:val="00D527F2"/>
    <w:rsid w:val="00D52918"/>
    <w:rsid w:val="00D53240"/>
    <w:rsid w:val="00D55529"/>
    <w:rsid w:val="00D65B44"/>
    <w:rsid w:val="00D70EF9"/>
    <w:rsid w:val="00D76D61"/>
    <w:rsid w:val="00D8005B"/>
    <w:rsid w:val="00D81DFC"/>
    <w:rsid w:val="00D82431"/>
    <w:rsid w:val="00D83CEC"/>
    <w:rsid w:val="00D91119"/>
    <w:rsid w:val="00D93348"/>
    <w:rsid w:val="00DA19BF"/>
    <w:rsid w:val="00DA46E8"/>
    <w:rsid w:val="00DB0D95"/>
    <w:rsid w:val="00DB1530"/>
    <w:rsid w:val="00DD5165"/>
    <w:rsid w:val="00DE19AB"/>
    <w:rsid w:val="00DE3F49"/>
    <w:rsid w:val="00DE4E62"/>
    <w:rsid w:val="00DF0D3E"/>
    <w:rsid w:val="00DF3F1A"/>
    <w:rsid w:val="00DF6353"/>
    <w:rsid w:val="00E008ED"/>
    <w:rsid w:val="00E02B13"/>
    <w:rsid w:val="00E02F0C"/>
    <w:rsid w:val="00E06641"/>
    <w:rsid w:val="00E11427"/>
    <w:rsid w:val="00E30D4D"/>
    <w:rsid w:val="00E37268"/>
    <w:rsid w:val="00E41541"/>
    <w:rsid w:val="00E421AA"/>
    <w:rsid w:val="00E46C9A"/>
    <w:rsid w:val="00E47E6B"/>
    <w:rsid w:val="00E5388F"/>
    <w:rsid w:val="00E5638B"/>
    <w:rsid w:val="00E63476"/>
    <w:rsid w:val="00E754A0"/>
    <w:rsid w:val="00E75F76"/>
    <w:rsid w:val="00E76600"/>
    <w:rsid w:val="00E8472B"/>
    <w:rsid w:val="00E9500A"/>
    <w:rsid w:val="00EA0658"/>
    <w:rsid w:val="00EA1FEB"/>
    <w:rsid w:val="00EA4FD4"/>
    <w:rsid w:val="00EB0481"/>
    <w:rsid w:val="00EB1CBC"/>
    <w:rsid w:val="00EC0D60"/>
    <w:rsid w:val="00EC32AD"/>
    <w:rsid w:val="00ED21F8"/>
    <w:rsid w:val="00ED3037"/>
    <w:rsid w:val="00ED5200"/>
    <w:rsid w:val="00EE6183"/>
    <w:rsid w:val="00EE633F"/>
    <w:rsid w:val="00EF0CF7"/>
    <w:rsid w:val="00EF1783"/>
    <w:rsid w:val="00EF3E5A"/>
    <w:rsid w:val="00EF600B"/>
    <w:rsid w:val="00F015D4"/>
    <w:rsid w:val="00F025CD"/>
    <w:rsid w:val="00F05E8B"/>
    <w:rsid w:val="00F064ED"/>
    <w:rsid w:val="00F071A5"/>
    <w:rsid w:val="00F07451"/>
    <w:rsid w:val="00F11C6E"/>
    <w:rsid w:val="00F2392A"/>
    <w:rsid w:val="00F247B5"/>
    <w:rsid w:val="00F27A3E"/>
    <w:rsid w:val="00F317CB"/>
    <w:rsid w:val="00F350BC"/>
    <w:rsid w:val="00F4153E"/>
    <w:rsid w:val="00F4349A"/>
    <w:rsid w:val="00F44C51"/>
    <w:rsid w:val="00F479F3"/>
    <w:rsid w:val="00F534F3"/>
    <w:rsid w:val="00F5379D"/>
    <w:rsid w:val="00F54ED9"/>
    <w:rsid w:val="00F56484"/>
    <w:rsid w:val="00F619EE"/>
    <w:rsid w:val="00F64C22"/>
    <w:rsid w:val="00F70818"/>
    <w:rsid w:val="00F7425A"/>
    <w:rsid w:val="00F74DE0"/>
    <w:rsid w:val="00F7541F"/>
    <w:rsid w:val="00F77826"/>
    <w:rsid w:val="00F86B0E"/>
    <w:rsid w:val="00F907E4"/>
    <w:rsid w:val="00F910BF"/>
    <w:rsid w:val="00F956C6"/>
    <w:rsid w:val="00F9575B"/>
    <w:rsid w:val="00FA5C4B"/>
    <w:rsid w:val="00FA7B1B"/>
    <w:rsid w:val="00FB257A"/>
    <w:rsid w:val="00FB6EA2"/>
    <w:rsid w:val="00FC0338"/>
    <w:rsid w:val="00FC5C66"/>
    <w:rsid w:val="00FC67D3"/>
    <w:rsid w:val="00FC6E69"/>
    <w:rsid w:val="00FD064F"/>
    <w:rsid w:val="00FD2F04"/>
    <w:rsid w:val="00FD3807"/>
    <w:rsid w:val="00FD3F67"/>
    <w:rsid w:val="00FE5E0C"/>
    <w:rsid w:val="00FF13A8"/>
    <w:rsid w:val="00FF5C0B"/>
    <w:rsid w:val="00FF7FAE"/>
    <w:rsid w:val="016F7EBE"/>
    <w:rsid w:val="02C81363"/>
    <w:rsid w:val="049A24CB"/>
    <w:rsid w:val="04C54FFA"/>
    <w:rsid w:val="07312958"/>
    <w:rsid w:val="07B13D39"/>
    <w:rsid w:val="09DB3404"/>
    <w:rsid w:val="0AF659E5"/>
    <w:rsid w:val="0BE20A8D"/>
    <w:rsid w:val="0C183F39"/>
    <w:rsid w:val="0C5A7452"/>
    <w:rsid w:val="0CA61AD0"/>
    <w:rsid w:val="0D7630A2"/>
    <w:rsid w:val="0E216DBE"/>
    <w:rsid w:val="0E367C5D"/>
    <w:rsid w:val="0ECC1455"/>
    <w:rsid w:val="0FA01D13"/>
    <w:rsid w:val="0FBC4560"/>
    <w:rsid w:val="121D5045"/>
    <w:rsid w:val="131F7F32"/>
    <w:rsid w:val="13E30E9C"/>
    <w:rsid w:val="14EF0366"/>
    <w:rsid w:val="157C124F"/>
    <w:rsid w:val="16583742"/>
    <w:rsid w:val="181B0F6F"/>
    <w:rsid w:val="184350AA"/>
    <w:rsid w:val="18985C69"/>
    <w:rsid w:val="1A21446B"/>
    <w:rsid w:val="1A486A9C"/>
    <w:rsid w:val="1A690581"/>
    <w:rsid w:val="1A967CAD"/>
    <w:rsid w:val="1AFE05D6"/>
    <w:rsid w:val="1B9C71DA"/>
    <w:rsid w:val="1CB55F88"/>
    <w:rsid w:val="1CC16D43"/>
    <w:rsid w:val="1CE44F73"/>
    <w:rsid w:val="1E105F6E"/>
    <w:rsid w:val="1E682B71"/>
    <w:rsid w:val="1EFA3EBE"/>
    <w:rsid w:val="1FA27F36"/>
    <w:rsid w:val="1FA453AE"/>
    <w:rsid w:val="202905D3"/>
    <w:rsid w:val="203543E6"/>
    <w:rsid w:val="2040645D"/>
    <w:rsid w:val="2067182D"/>
    <w:rsid w:val="20BC5049"/>
    <w:rsid w:val="22245E0F"/>
    <w:rsid w:val="224E1890"/>
    <w:rsid w:val="22E80598"/>
    <w:rsid w:val="22F351E3"/>
    <w:rsid w:val="24984468"/>
    <w:rsid w:val="25691012"/>
    <w:rsid w:val="26067EE2"/>
    <w:rsid w:val="263C7249"/>
    <w:rsid w:val="268E0C71"/>
    <w:rsid w:val="26D86C50"/>
    <w:rsid w:val="27A83CC0"/>
    <w:rsid w:val="2814104E"/>
    <w:rsid w:val="28E95BAE"/>
    <w:rsid w:val="29336774"/>
    <w:rsid w:val="2AAC3093"/>
    <w:rsid w:val="2C1F3172"/>
    <w:rsid w:val="2C4E03BE"/>
    <w:rsid w:val="2C9378AD"/>
    <w:rsid w:val="2D7733A3"/>
    <w:rsid w:val="2E346FDA"/>
    <w:rsid w:val="2EC52D94"/>
    <w:rsid w:val="2FC62423"/>
    <w:rsid w:val="30100B3A"/>
    <w:rsid w:val="31171C37"/>
    <w:rsid w:val="31331EC5"/>
    <w:rsid w:val="3201241E"/>
    <w:rsid w:val="32613C24"/>
    <w:rsid w:val="33880A21"/>
    <w:rsid w:val="34260F9E"/>
    <w:rsid w:val="347F78F1"/>
    <w:rsid w:val="357B6DA5"/>
    <w:rsid w:val="357F73D4"/>
    <w:rsid w:val="35B8262E"/>
    <w:rsid w:val="378E07DC"/>
    <w:rsid w:val="37AD17E4"/>
    <w:rsid w:val="37B90E7A"/>
    <w:rsid w:val="385E4E8B"/>
    <w:rsid w:val="387B69BA"/>
    <w:rsid w:val="38A464F9"/>
    <w:rsid w:val="38A7633F"/>
    <w:rsid w:val="38C421B1"/>
    <w:rsid w:val="395B3579"/>
    <w:rsid w:val="3A0158B1"/>
    <w:rsid w:val="3AAA11CD"/>
    <w:rsid w:val="3C4515E4"/>
    <w:rsid w:val="3D0125D5"/>
    <w:rsid w:val="3D6B59F8"/>
    <w:rsid w:val="3D783E10"/>
    <w:rsid w:val="3E8D43F3"/>
    <w:rsid w:val="3EEA46C5"/>
    <w:rsid w:val="3F1D5C51"/>
    <w:rsid w:val="412D71FD"/>
    <w:rsid w:val="42741713"/>
    <w:rsid w:val="42CA7F23"/>
    <w:rsid w:val="435D1690"/>
    <w:rsid w:val="437920F4"/>
    <w:rsid w:val="452C3E8A"/>
    <w:rsid w:val="452D190C"/>
    <w:rsid w:val="45E30BB9"/>
    <w:rsid w:val="466F7BF0"/>
    <w:rsid w:val="467609A9"/>
    <w:rsid w:val="476B1FB3"/>
    <w:rsid w:val="493F7B37"/>
    <w:rsid w:val="49420ABC"/>
    <w:rsid w:val="49734B0E"/>
    <w:rsid w:val="49834DA9"/>
    <w:rsid w:val="49BE7787"/>
    <w:rsid w:val="49E6453D"/>
    <w:rsid w:val="4A186FE9"/>
    <w:rsid w:val="4A2C2381"/>
    <w:rsid w:val="4B2422D7"/>
    <w:rsid w:val="4F454F19"/>
    <w:rsid w:val="4F8E4495"/>
    <w:rsid w:val="4FA6745F"/>
    <w:rsid w:val="536A3B5C"/>
    <w:rsid w:val="53B03C28"/>
    <w:rsid w:val="54016E61"/>
    <w:rsid w:val="545C0475"/>
    <w:rsid w:val="54A43B7B"/>
    <w:rsid w:val="550901EC"/>
    <w:rsid w:val="553539DB"/>
    <w:rsid w:val="55B36828"/>
    <w:rsid w:val="55FB3BEB"/>
    <w:rsid w:val="55FD7BA1"/>
    <w:rsid w:val="597C61D0"/>
    <w:rsid w:val="5B026D08"/>
    <w:rsid w:val="5C8F7687"/>
    <w:rsid w:val="5CB163A0"/>
    <w:rsid w:val="5D0A5291"/>
    <w:rsid w:val="5FCF42FF"/>
    <w:rsid w:val="60543C70"/>
    <w:rsid w:val="60991209"/>
    <w:rsid w:val="611F0652"/>
    <w:rsid w:val="61F86BC7"/>
    <w:rsid w:val="63242F66"/>
    <w:rsid w:val="63F35708"/>
    <w:rsid w:val="6551325E"/>
    <w:rsid w:val="65FF440F"/>
    <w:rsid w:val="66557471"/>
    <w:rsid w:val="66A032AC"/>
    <w:rsid w:val="66E47FD9"/>
    <w:rsid w:val="674D05F7"/>
    <w:rsid w:val="681851C0"/>
    <w:rsid w:val="68D1013B"/>
    <w:rsid w:val="695533B8"/>
    <w:rsid w:val="698E123D"/>
    <w:rsid w:val="6AC21960"/>
    <w:rsid w:val="6C3D7821"/>
    <w:rsid w:val="6C547446"/>
    <w:rsid w:val="6C7E6BC1"/>
    <w:rsid w:val="6CF175D7"/>
    <w:rsid w:val="6D8E174D"/>
    <w:rsid w:val="6D916E4E"/>
    <w:rsid w:val="6FA940CE"/>
    <w:rsid w:val="730F7CB5"/>
    <w:rsid w:val="760449FC"/>
    <w:rsid w:val="7673738F"/>
    <w:rsid w:val="76D01AE7"/>
    <w:rsid w:val="77453A3C"/>
    <w:rsid w:val="777D3B96"/>
    <w:rsid w:val="77D11D15"/>
    <w:rsid w:val="783C6553"/>
    <w:rsid w:val="7A474029"/>
    <w:rsid w:val="7A5D73D7"/>
    <w:rsid w:val="7C470BB2"/>
    <w:rsid w:val="7F4E48DD"/>
    <w:rsid w:val="7F856993"/>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160" w:line="259" w:lineRule="auto"/>
    </w:pPr>
    <w:rPr>
      <w:rFonts w:ascii="Cambria" w:hAnsi="Cambria" w:eastAsiaTheme="minorHAnsi" w:cstheme="minorBidi"/>
      <w:sz w:val="24"/>
      <w:szCs w:val="24"/>
      <w:lang w:val="en" w:eastAsia="en-US" w:bidi="ar-SA"/>
    </w:rPr>
  </w:style>
  <w:style w:type="paragraph" w:styleId="2">
    <w:name w:val="heading 1"/>
    <w:basedOn w:val="1"/>
    <w:link w:val="29"/>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8"/>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next w:val="1"/>
    <w:unhideWhenUsed/>
    <w:qFormat/>
    <w:uiPriority w:val="9"/>
    <w:pPr>
      <w:spacing w:beforeAutospacing="1" w:afterAutospacing="1"/>
      <w:outlineLvl w:val="2"/>
    </w:pPr>
    <w:rPr>
      <w:rFonts w:hint="eastAsia" w:ascii="SimSun" w:hAnsi="SimSun" w:eastAsia="SimSun" w:cs="Times New Roman"/>
      <w:b/>
      <w:bCs/>
      <w:sz w:val="26"/>
      <w:szCs w:val="26"/>
      <w:lang w:val="en-US" w:eastAsia="zh-CN" w:bidi="ar-SA"/>
    </w:rPr>
  </w:style>
  <w:style w:type="paragraph" w:styleId="5">
    <w:name w:val="heading 4"/>
    <w:basedOn w:val="1"/>
    <w:next w:val="1"/>
    <w:link w:val="37"/>
    <w:semiHidden/>
    <w:unhideWhenUsed/>
    <w:qFormat/>
    <w:uiPriority w:val="9"/>
    <w:pPr>
      <w:keepNext/>
      <w:keepLines/>
      <w:suppressAutoHyphens/>
      <w:spacing w:before="40" w:after="0" w:line="240" w:lineRule="auto"/>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8"/>
    <w:semiHidden/>
    <w:unhideWhenUsed/>
    <w:qFormat/>
    <w:uiPriority w:val="9"/>
    <w:pPr>
      <w:keepNext/>
      <w:keepLines/>
      <w:suppressAutoHyphens/>
      <w:spacing w:before="40" w:after="0" w:line="240" w:lineRule="auto"/>
      <w:outlineLvl w:val="4"/>
    </w:pPr>
    <w:rPr>
      <w:rFonts w:asciiTheme="majorHAnsi" w:hAnsiTheme="majorHAnsi" w:eastAsiaTheme="majorEastAsia" w:cstheme="majorBidi"/>
      <w:color w:val="2F5597" w:themeColor="accent1" w:themeShade="BF"/>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footnote reference"/>
    <w:basedOn w:val="7"/>
    <w:semiHidden/>
    <w:unhideWhenUsed/>
    <w:qFormat/>
    <w:uiPriority w:val="99"/>
    <w:rPr>
      <w:vertAlign w:val="superscript"/>
    </w:rPr>
  </w:style>
  <w:style w:type="character" w:styleId="10">
    <w:name w:val="endnote reference"/>
    <w:basedOn w:val="7"/>
    <w:semiHidden/>
    <w:unhideWhenUsed/>
    <w:qFormat/>
    <w:uiPriority w:val="99"/>
    <w:rPr>
      <w:vertAlign w:val="superscript"/>
    </w:rPr>
  </w:style>
  <w:style w:type="character" w:styleId="11">
    <w:name w:val="Emphasis"/>
    <w:basedOn w:val="7"/>
    <w:qFormat/>
    <w:uiPriority w:val="20"/>
    <w:rPr>
      <w:i/>
      <w:iCs/>
    </w:rPr>
  </w:style>
  <w:style w:type="character" w:styleId="12">
    <w:name w:val="Hyperlink"/>
    <w:basedOn w:val="7"/>
    <w:unhideWhenUsed/>
    <w:qFormat/>
    <w:uiPriority w:val="99"/>
    <w:rPr>
      <w:color w:val="0563C1" w:themeColor="hyperlink"/>
      <w:u w:val="single"/>
      <w14:textFill>
        <w14:solidFill>
          <w14:schemeClr w14:val="hlink"/>
        </w14:solidFill>
      </w14:textFill>
    </w:rPr>
  </w:style>
  <w:style w:type="character" w:styleId="13">
    <w:name w:val="HTML Code"/>
    <w:basedOn w:val="7"/>
    <w:semiHidden/>
    <w:unhideWhenUsed/>
    <w:qFormat/>
    <w:uiPriority w:val="99"/>
    <w:rPr>
      <w:rFonts w:ascii="Courier New" w:hAnsi="Courier New" w:cs="Courier New"/>
      <w:sz w:val="20"/>
      <w:szCs w:val="20"/>
    </w:rPr>
  </w:style>
  <w:style w:type="character" w:styleId="14">
    <w:name w:val="Strong"/>
    <w:basedOn w:val="7"/>
    <w:qFormat/>
    <w:uiPriority w:val="22"/>
    <w:rPr>
      <w:b/>
      <w:bCs/>
    </w:rPr>
  </w:style>
  <w:style w:type="paragraph" w:styleId="15">
    <w:name w:val="endnote text"/>
    <w:basedOn w:val="1"/>
    <w:link w:val="35"/>
    <w:semiHidden/>
    <w:unhideWhenUsed/>
    <w:qFormat/>
    <w:uiPriority w:val="99"/>
    <w:pPr>
      <w:spacing w:after="0" w:line="240" w:lineRule="auto"/>
    </w:pPr>
    <w:rPr>
      <w:sz w:val="20"/>
      <w:szCs w:val="20"/>
    </w:rPr>
  </w:style>
  <w:style w:type="paragraph" w:styleId="16">
    <w:name w:val="footnote text"/>
    <w:basedOn w:val="1"/>
    <w:link w:val="36"/>
    <w:semiHidden/>
    <w:unhideWhenUsed/>
    <w:qFormat/>
    <w:uiPriority w:val="99"/>
    <w:pPr>
      <w:spacing w:after="0" w:line="240" w:lineRule="auto"/>
    </w:pPr>
    <w:rPr>
      <w:sz w:val="20"/>
      <w:szCs w:val="20"/>
    </w:rPr>
  </w:style>
  <w:style w:type="paragraph" w:styleId="17">
    <w:name w:val="header"/>
    <w:basedOn w:val="1"/>
    <w:link w:val="25"/>
    <w:unhideWhenUsed/>
    <w:qFormat/>
    <w:uiPriority w:val="99"/>
    <w:pPr>
      <w:tabs>
        <w:tab w:val="center" w:pos="4677"/>
        <w:tab w:val="right" w:pos="9355"/>
      </w:tabs>
      <w:spacing w:after="0" w:line="240" w:lineRule="auto"/>
    </w:pPr>
  </w:style>
  <w:style w:type="paragraph" w:styleId="18">
    <w:name w:val="toc 1"/>
    <w:basedOn w:val="1"/>
    <w:semiHidden/>
    <w:unhideWhenUsed/>
    <w:qFormat/>
    <w:uiPriority w:val="39"/>
  </w:style>
  <w:style w:type="paragraph" w:styleId="19">
    <w:name w:val="toc 2"/>
    <w:basedOn w:val="1"/>
    <w:autoRedefine/>
    <w:unhideWhenUsed/>
    <w:qFormat/>
    <w:uiPriority w:val="39"/>
    <w:pPr>
      <w:tabs>
        <w:tab w:val="left" w:pos="851"/>
        <w:tab w:val="right" w:leader="dot" w:pos="9345"/>
      </w:tabs>
      <w:spacing w:after="100"/>
      <w:ind w:left="220"/>
    </w:pPr>
  </w:style>
  <w:style w:type="paragraph" w:styleId="20">
    <w:name w:val="footer"/>
    <w:basedOn w:val="1"/>
    <w:link w:val="26"/>
    <w:unhideWhenUsed/>
    <w:qFormat/>
    <w:uiPriority w:val="99"/>
    <w:pPr>
      <w:tabs>
        <w:tab w:val="center" w:pos="4677"/>
        <w:tab w:val="right" w:pos="9355"/>
      </w:tabs>
      <w:spacing w:after="0" w:line="240" w:lineRule="auto"/>
    </w:pPr>
  </w:style>
  <w:style w:type="paragraph" w:styleId="21">
    <w:name w:val="Normal (Web)"/>
    <w:basedOn w:val="1"/>
    <w:semiHidden/>
    <w:unhideWhenUsed/>
    <w:qFormat/>
    <w:uiPriority w:val="99"/>
    <w:pPr>
      <w:spacing w:beforeAutospacing="1" w:after="0" w:afterAutospacing="1"/>
    </w:pPr>
    <w:rPr>
      <w:rFonts w:ascii="Times New Roman" w:hAnsi="Times New Roman" w:eastAsia="SimSun" w:cs="Times New Roman"/>
      <w:lang w:val="en-US" w:eastAsia="zh-CN"/>
    </w:rPr>
  </w:style>
  <w:style w:type="paragraph" w:styleId="22">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table" w:styleId="23">
    <w:name w:val="Table Grid"/>
    <w:basedOn w:val="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No Spacing"/>
    <w:link w:val="32"/>
    <w:qFormat/>
    <w:uiPriority w:val="1"/>
    <w:rPr>
      <w:rFonts w:ascii="Cambria" w:hAnsi="Cambria" w:eastAsiaTheme="minorHAnsi" w:cstheme="minorBidi"/>
      <w:sz w:val="24"/>
      <w:szCs w:val="24"/>
      <w:lang w:val="en" w:eastAsia="en-US" w:bidi="ar-SA"/>
    </w:rPr>
  </w:style>
  <w:style w:type="character" w:customStyle="1" w:styleId="25">
    <w:name w:val="Верхний колонтитул Знак"/>
    <w:basedOn w:val="7"/>
    <w:link w:val="17"/>
    <w:qFormat/>
    <w:uiPriority w:val="99"/>
  </w:style>
  <w:style w:type="character" w:customStyle="1" w:styleId="26">
    <w:name w:val="Нижний колонтитул Знак"/>
    <w:basedOn w:val="7"/>
    <w:link w:val="20"/>
    <w:qFormat/>
    <w:uiPriority w:val="99"/>
  </w:style>
  <w:style w:type="paragraph" w:styleId="27">
    <w:name w:val="List Paragraph"/>
    <w:basedOn w:val="1"/>
    <w:qFormat/>
    <w:uiPriority w:val="34"/>
    <w:pPr>
      <w:ind w:left="720"/>
      <w:contextualSpacing/>
    </w:pPr>
  </w:style>
  <w:style w:type="character" w:customStyle="1" w:styleId="28">
    <w:name w:val="Заголовок 2 Знак"/>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29">
    <w:name w:val="Заголовок 1 Знак"/>
    <w:basedOn w:val="7"/>
    <w:link w:val="2"/>
    <w:qFormat/>
    <w:uiPriority w:val="9"/>
    <w:rPr>
      <w:rFonts w:asciiTheme="majorHAnsi" w:hAnsiTheme="majorHAnsi" w:eastAsiaTheme="majorEastAsia" w:cstheme="majorBidi"/>
      <w:color w:val="2F5597" w:themeColor="accent1" w:themeShade="BF"/>
      <w:sz w:val="32"/>
      <w:szCs w:val="32"/>
    </w:rPr>
  </w:style>
  <w:style w:type="paragraph" w:customStyle="1" w:styleId="30">
    <w:name w:val="Заголовок оглавления1"/>
    <w:basedOn w:val="2"/>
    <w:next w:val="1"/>
    <w:unhideWhenUsed/>
    <w:qFormat/>
    <w:uiPriority w:val="39"/>
    <w:pPr>
      <w:outlineLvl w:val="9"/>
    </w:pPr>
    <w:rPr>
      <w:lang w:eastAsia="ru-RU"/>
    </w:rPr>
  </w:style>
  <w:style w:type="paragraph" w:customStyle="1" w:styleId="31">
    <w:name w:val="SRS"/>
    <w:basedOn w:val="3"/>
    <w:link w:val="33"/>
    <w:qFormat/>
    <w:uiPriority w:val="0"/>
    <w:pPr>
      <w:numPr>
        <w:ilvl w:val="0"/>
        <w:numId w:val="1"/>
      </w:numPr>
    </w:pPr>
    <w:rPr>
      <w:rFonts w:ascii="Cambria" w:hAnsi="Cambria"/>
      <w:b/>
      <w:color w:val="000000" w:themeColor="text1"/>
      <w:sz w:val="24"/>
      <w:szCs w:val="24"/>
      <w14:textFill>
        <w14:solidFill>
          <w14:schemeClr w14:val="tx1"/>
        </w14:solidFill>
      </w14:textFill>
    </w:rPr>
  </w:style>
  <w:style w:type="character" w:customStyle="1" w:styleId="32">
    <w:name w:val="Без интервала Знак"/>
    <w:basedOn w:val="7"/>
    <w:link w:val="24"/>
    <w:qFormat/>
    <w:uiPriority w:val="1"/>
  </w:style>
  <w:style w:type="character" w:customStyle="1" w:styleId="33">
    <w:name w:val="SRS Знак"/>
    <w:basedOn w:val="28"/>
    <w:link w:val="31"/>
    <w:qFormat/>
    <w:uiPriority w:val="0"/>
    <w:rPr>
      <w:rFonts w:asciiTheme="majorHAnsi" w:hAnsiTheme="majorHAnsi" w:eastAsiaTheme="majorEastAsia" w:cstheme="majorBidi"/>
      <w:b/>
      <w:color w:val="000000" w:themeColor="text1"/>
      <w:sz w:val="26"/>
      <w:szCs w:val="26"/>
      <w14:textFill>
        <w14:solidFill>
          <w14:schemeClr w14:val="tx1"/>
        </w14:solidFill>
      </w14:textFill>
    </w:rPr>
  </w:style>
  <w:style w:type="character" w:customStyle="1" w:styleId="34">
    <w:name w:val="Неразрешенное упоминание1"/>
    <w:basedOn w:val="7"/>
    <w:semiHidden/>
    <w:unhideWhenUsed/>
    <w:qFormat/>
    <w:uiPriority w:val="99"/>
    <w:rPr>
      <w:color w:val="605E5C"/>
      <w:shd w:val="clear" w:color="auto" w:fill="E1DFDD"/>
    </w:rPr>
  </w:style>
  <w:style w:type="character" w:customStyle="1" w:styleId="35">
    <w:name w:val="Текст концевой сноски Знак"/>
    <w:basedOn w:val="7"/>
    <w:link w:val="15"/>
    <w:semiHidden/>
    <w:qFormat/>
    <w:uiPriority w:val="99"/>
    <w:rPr>
      <w:sz w:val="20"/>
      <w:szCs w:val="20"/>
    </w:rPr>
  </w:style>
  <w:style w:type="character" w:customStyle="1" w:styleId="36">
    <w:name w:val="Текст сноски Знак"/>
    <w:basedOn w:val="7"/>
    <w:link w:val="16"/>
    <w:semiHidden/>
    <w:qFormat/>
    <w:uiPriority w:val="99"/>
    <w:rPr>
      <w:sz w:val="20"/>
      <w:szCs w:val="20"/>
    </w:rPr>
  </w:style>
  <w:style w:type="character" w:customStyle="1" w:styleId="37">
    <w:name w:val="Заголовок 4 Знак"/>
    <w:basedOn w:val="7"/>
    <w:link w:val="5"/>
    <w:semiHidden/>
    <w:qFormat/>
    <w:uiPriority w:val="9"/>
    <w:rPr>
      <w:rFonts w:asciiTheme="majorHAnsi" w:hAnsiTheme="majorHAnsi" w:eastAsiaTheme="majorEastAsia" w:cstheme="majorBidi"/>
      <w:i/>
      <w:iCs/>
      <w:color w:val="2F5597" w:themeColor="accent1" w:themeShade="BF"/>
    </w:rPr>
  </w:style>
  <w:style w:type="character" w:customStyle="1" w:styleId="38">
    <w:name w:val="Заголовок 5 Знак"/>
    <w:basedOn w:val="7"/>
    <w:link w:val="6"/>
    <w:semiHidden/>
    <w:qFormat/>
    <w:uiPriority w:val="9"/>
    <w:rPr>
      <w:rFonts w:asciiTheme="majorHAnsi" w:hAnsiTheme="majorHAnsi" w:eastAsiaTheme="majorEastAsia" w:cstheme="majorBidi"/>
      <w:color w:val="2F5597" w:themeColor="accent1" w:themeShade="BF"/>
    </w:rPr>
  </w:style>
  <w:style w:type="table" w:customStyle="1" w:styleId="39">
    <w:name w:val="Сетка таблицы1"/>
    <w:basedOn w:val="8"/>
    <w:qFormat/>
    <w:uiPriority w:val="39"/>
    <w:rPr>
      <w:rFonts w:eastAsia="Times New Roman"/>
      <w:lang w:val="e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WPSOffice手动目录 2"/>
    <w:qFormat/>
    <w:uiPriority w:val="0"/>
    <w:pPr>
      <w:ind w:left="200" w:leftChars="200"/>
    </w:pPr>
    <w:rPr>
      <w:rFonts w:ascii="Times New Roman" w:hAnsi="Times New Roman" w:eastAsia="SimSun" w:cs="Times New Roman"/>
      <w:lang w:val="ru-RU" w:eastAsia="ru-RU" w:bidi="ar-SA"/>
    </w:rPr>
  </w:style>
  <w:style w:type="paragraph" w:customStyle="1" w:styleId="41">
    <w:name w:val="WPSOffice手动目录 1"/>
    <w:qFormat/>
    <w:uiPriority w:val="0"/>
    <w:rPr>
      <w:rFonts w:ascii="Times New Roman" w:hAnsi="Times New Roman" w:eastAsia="SimSun" w:cs="Times New Roman"/>
      <w:lang w:val="ru-RU" w:eastAsia="ru-RU" w:bidi="ar-SA"/>
    </w:rPr>
  </w:style>
  <w:style w:type="character" w:customStyle="1" w:styleId="42">
    <w:name w:val="font01"/>
    <w:qFormat/>
    <w:uiPriority w:val="0"/>
    <w:rPr>
      <w:rFonts w:hint="default" w:ascii="Times New Roman" w:hAnsi="Times New Roman" w:cs="Times New Roman"/>
      <w:color w:val="000000"/>
      <w:u w:val="none"/>
    </w:rPr>
  </w:style>
  <w:style w:type="character" w:customStyle="1" w:styleId="43">
    <w:name w:val="font11"/>
    <w:qFormat/>
    <w:uiPriority w:val="0"/>
    <w:rPr>
      <w:rFonts w:hint="default" w:ascii="Times New Roman" w:hAnsi="Times New Roman" w:cs="Times New Roman"/>
      <w:b/>
      <w:bCs/>
      <w:color w:val="000000"/>
      <w:u w:val="none"/>
    </w:rPr>
  </w:style>
  <w:style w:type="character" w:customStyle="1" w:styleId="44">
    <w:name w:val="font21"/>
    <w:qFormat/>
    <w:uiPriority w:val="0"/>
    <w:rPr>
      <w:rFonts w:hint="default" w:ascii="Times New Roman" w:hAnsi="Times New Roman" w:cs="Times New Roman"/>
      <w:i/>
      <w:iCs/>
      <w:color w:val="000000"/>
      <w:u w:val="none"/>
    </w:rPr>
  </w:style>
  <w:style w:type="paragraph" w:customStyle="1" w:styleId="45">
    <w:name w:val="WPSOffice手动目录 3"/>
    <w:qFormat/>
    <w:uiPriority w:val="0"/>
    <w:pPr>
      <w:ind w:left="400" w:leftChars="400"/>
    </w:pPr>
    <w:rPr>
      <w:rFonts w:ascii="Times New Roman" w:hAnsi="Times New Roman" w:eastAsia="SimSun" w:cs="Times New Roman"/>
      <w:lang w:val="ru-RU" w:eastAsia="ru-RU" w:bidi="ar-SA"/>
    </w:rPr>
  </w:style>
  <w:style w:type="character" w:customStyle="1" w:styleId="46">
    <w:name w:val="font51"/>
    <w:qFormat/>
    <w:uiPriority w:val="0"/>
    <w:rPr>
      <w:rFonts w:hint="default" w:ascii="Times New Roman" w:hAnsi="Times New Roman" w:cs="Times New Roman"/>
      <w:i/>
      <w:iCs/>
      <w:color w:val="000000"/>
      <w:u w:val="none"/>
    </w:rPr>
  </w:style>
  <w:style w:type="character" w:customStyle="1" w:styleId="47">
    <w:name w:val="font41"/>
    <w:qFormat/>
    <w:uiPriority w:val="0"/>
    <w:rPr>
      <w:rFonts w:hint="default" w:ascii="Times New Roman" w:hAnsi="Times New Roman" w:cs="Times New Roman"/>
      <w:color w:val="000000"/>
      <w:u w:val="none"/>
    </w:rPr>
  </w:style>
  <w:style w:type="character" w:customStyle="1" w:styleId="48">
    <w:name w:val="font61"/>
    <w:qFormat/>
    <w:uiPriority w:val="0"/>
    <w:rPr>
      <w:rFonts w:hint="default" w:ascii="Times New Roman" w:hAnsi="Times New Roman" w:cs="Times New Roman"/>
      <w:color w:val="000000"/>
      <w:u w:val="none"/>
    </w:rPr>
  </w:style>
</w:styles>
</file>

<file path=word/_rels/document.xml.rels><?xml version="1.0" encoding="UTF-8" standalone="yes"?>
<Relationships xmlns="http://schemas.openxmlformats.org/package/2006/relationships"><Relationship Id="rId99" Type="http://schemas.openxmlformats.org/officeDocument/2006/relationships/image" Target="media/image91.png"/><Relationship Id="rId98" Type="http://schemas.openxmlformats.org/officeDocument/2006/relationships/image" Target="media/image90.svg"/><Relationship Id="rId97" Type="http://schemas.openxmlformats.org/officeDocument/2006/relationships/image" Target="media/image89.png"/><Relationship Id="rId96" Type="http://schemas.openxmlformats.org/officeDocument/2006/relationships/image" Target="media/image88.svg"/><Relationship Id="rId95" Type="http://schemas.openxmlformats.org/officeDocument/2006/relationships/image" Target="media/image87.png"/><Relationship Id="rId94" Type="http://schemas.openxmlformats.org/officeDocument/2006/relationships/image" Target="media/image86.svg"/><Relationship Id="rId93" Type="http://schemas.openxmlformats.org/officeDocument/2006/relationships/image" Target="media/image85.png"/><Relationship Id="rId92" Type="http://schemas.openxmlformats.org/officeDocument/2006/relationships/image" Target="media/image84.svg"/><Relationship Id="rId91" Type="http://schemas.openxmlformats.org/officeDocument/2006/relationships/image" Target="media/image83.png"/><Relationship Id="rId90" Type="http://schemas.openxmlformats.org/officeDocument/2006/relationships/image" Target="media/image82.svg"/><Relationship Id="rId9" Type="http://schemas.openxmlformats.org/officeDocument/2006/relationships/image" Target="media/image1.png"/><Relationship Id="rId89" Type="http://schemas.openxmlformats.org/officeDocument/2006/relationships/image" Target="media/image81.png"/><Relationship Id="rId88" Type="http://schemas.openxmlformats.org/officeDocument/2006/relationships/image" Target="media/image80.svg"/><Relationship Id="rId87" Type="http://schemas.openxmlformats.org/officeDocument/2006/relationships/image" Target="media/image79.png"/><Relationship Id="rId86" Type="http://schemas.openxmlformats.org/officeDocument/2006/relationships/image" Target="media/image78.svg"/><Relationship Id="rId85" Type="http://schemas.openxmlformats.org/officeDocument/2006/relationships/image" Target="media/image77.png"/><Relationship Id="rId84" Type="http://schemas.openxmlformats.org/officeDocument/2006/relationships/image" Target="media/image76.svg"/><Relationship Id="rId83" Type="http://schemas.openxmlformats.org/officeDocument/2006/relationships/image" Target="media/image75.png"/><Relationship Id="rId82" Type="http://schemas.openxmlformats.org/officeDocument/2006/relationships/image" Target="media/image74.svg"/><Relationship Id="rId81" Type="http://schemas.openxmlformats.org/officeDocument/2006/relationships/image" Target="media/image73.png"/><Relationship Id="rId80" Type="http://schemas.openxmlformats.org/officeDocument/2006/relationships/image" Target="media/image72.svg"/><Relationship Id="rId8" Type="http://schemas.openxmlformats.org/officeDocument/2006/relationships/theme" Target="theme/theme1.xml"/><Relationship Id="rId79" Type="http://schemas.openxmlformats.org/officeDocument/2006/relationships/image" Target="media/image71.png"/><Relationship Id="rId78" Type="http://schemas.openxmlformats.org/officeDocument/2006/relationships/image" Target="media/image70.svg"/><Relationship Id="rId77" Type="http://schemas.openxmlformats.org/officeDocument/2006/relationships/image" Target="media/image69.png"/><Relationship Id="rId76" Type="http://schemas.openxmlformats.org/officeDocument/2006/relationships/image" Target="media/image68.svg"/><Relationship Id="rId75" Type="http://schemas.openxmlformats.org/officeDocument/2006/relationships/image" Target="media/image67.png"/><Relationship Id="rId74" Type="http://schemas.openxmlformats.org/officeDocument/2006/relationships/image" Target="media/image66.svg"/><Relationship Id="rId73" Type="http://schemas.openxmlformats.org/officeDocument/2006/relationships/image" Target="media/image65.png"/><Relationship Id="rId72" Type="http://schemas.openxmlformats.org/officeDocument/2006/relationships/image" Target="media/image64.svg"/><Relationship Id="rId71" Type="http://schemas.openxmlformats.org/officeDocument/2006/relationships/image" Target="media/image63.png"/><Relationship Id="rId70" Type="http://schemas.openxmlformats.org/officeDocument/2006/relationships/image" Target="media/image62.svg"/><Relationship Id="rId7" Type="http://schemas.openxmlformats.org/officeDocument/2006/relationships/footer" Target="footer3.xml"/><Relationship Id="rId69" Type="http://schemas.openxmlformats.org/officeDocument/2006/relationships/image" Target="media/image61.png"/><Relationship Id="rId68" Type="http://schemas.openxmlformats.org/officeDocument/2006/relationships/image" Target="media/image60.svg"/><Relationship Id="rId67" Type="http://schemas.openxmlformats.org/officeDocument/2006/relationships/image" Target="media/image59.png"/><Relationship Id="rId66" Type="http://schemas.openxmlformats.org/officeDocument/2006/relationships/image" Target="media/image58.svg"/><Relationship Id="rId65" Type="http://schemas.openxmlformats.org/officeDocument/2006/relationships/image" Target="media/image57.png"/><Relationship Id="rId64" Type="http://schemas.openxmlformats.org/officeDocument/2006/relationships/image" Target="media/image56.svg"/><Relationship Id="rId63" Type="http://schemas.openxmlformats.org/officeDocument/2006/relationships/image" Target="media/image55.png"/><Relationship Id="rId62" Type="http://schemas.openxmlformats.org/officeDocument/2006/relationships/image" Target="media/image54.png"/><Relationship Id="rId61" Type="http://schemas.openxmlformats.org/officeDocument/2006/relationships/image" Target="media/image53.svg"/><Relationship Id="rId60" Type="http://schemas.openxmlformats.org/officeDocument/2006/relationships/image" Target="media/image52.png"/><Relationship Id="rId6" Type="http://schemas.openxmlformats.org/officeDocument/2006/relationships/footer" Target="footer2.xml"/><Relationship Id="rId59" Type="http://schemas.openxmlformats.org/officeDocument/2006/relationships/image" Target="media/image51.svg"/><Relationship Id="rId58" Type="http://schemas.openxmlformats.org/officeDocument/2006/relationships/image" Target="media/image50.png"/><Relationship Id="rId57" Type="http://schemas.openxmlformats.org/officeDocument/2006/relationships/image" Target="media/image49.svg"/><Relationship Id="rId56" Type="http://schemas.openxmlformats.org/officeDocument/2006/relationships/image" Target="media/image48.png"/><Relationship Id="rId55" Type="http://schemas.openxmlformats.org/officeDocument/2006/relationships/image" Target="media/image47.svg"/><Relationship Id="rId54" Type="http://schemas.openxmlformats.org/officeDocument/2006/relationships/image" Target="media/image46.png"/><Relationship Id="rId53" Type="http://schemas.openxmlformats.org/officeDocument/2006/relationships/image" Target="media/image45.svg"/><Relationship Id="rId52" Type="http://schemas.openxmlformats.org/officeDocument/2006/relationships/image" Target="media/image44.png"/><Relationship Id="rId51" Type="http://schemas.openxmlformats.org/officeDocument/2006/relationships/image" Target="media/image43.svg"/><Relationship Id="rId50" Type="http://schemas.openxmlformats.org/officeDocument/2006/relationships/image" Target="media/image42.png"/><Relationship Id="rId5" Type="http://schemas.openxmlformats.org/officeDocument/2006/relationships/footer" Target="footer1.xml"/><Relationship Id="rId49" Type="http://schemas.openxmlformats.org/officeDocument/2006/relationships/image" Target="media/image41.svg"/><Relationship Id="rId48" Type="http://schemas.openxmlformats.org/officeDocument/2006/relationships/image" Target="media/image40.png"/><Relationship Id="rId47" Type="http://schemas.openxmlformats.org/officeDocument/2006/relationships/image" Target="media/image39.svg"/><Relationship Id="rId46" Type="http://schemas.openxmlformats.org/officeDocument/2006/relationships/image" Target="media/image38.png"/><Relationship Id="rId45" Type="http://schemas.openxmlformats.org/officeDocument/2006/relationships/image" Target="media/image37.svg"/><Relationship Id="rId44" Type="http://schemas.openxmlformats.org/officeDocument/2006/relationships/image" Target="media/image36.png"/><Relationship Id="rId43" Type="http://schemas.openxmlformats.org/officeDocument/2006/relationships/image" Target="media/image35.svg"/><Relationship Id="rId42" Type="http://schemas.openxmlformats.org/officeDocument/2006/relationships/image" Target="media/image34.png"/><Relationship Id="rId41" Type="http://schemas.openxmlformats.org/officeDocument/2006/relationships/image" Target="media/image33.sv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svg"/><Relationship Id="rId38" Type="http://schemas.openxmlformats.org/officeDocument/2006/relationships/image" Target="media/image30.png"/><Relationship Id="rId37" Type="http://schemas.openxmlformats.org/officeDocument/2006/relationships/image" Target="media/image29.svg"/><Relationship Id="rId36" Type="http://schemas.openxmlformats.org/officeDocument/2006/relationships/image" Target="media/image28.png"/><Relationship Id="rId35" Type="http://schemas.openxmlformats.org/officeDocument/2006/relationships/image" Target="media/image27.svg"/><Relationship Id="rId34" Type="http://schemas.openxmlformats.org/officeDocument/2006/relationships/image" Target="media/image26.png"/><Relationship Id="rId33" Type="http://schemas.openxmlformats.org/officeDocument/2006/relationships/image" Target="media/image25.svg"/><Relationship Id="rId32" Type="http://schemas.openxmlformats.org/officeDocument/2006/relationships/image" Target="media/image24.png"/><Relationship Id="rId31" Type="http://schemas.openxmlformats.org/officeDocument/2006/relationships/image" Target="media/image23.svg"/><Relationship Id="rId30" Type="http://schemas.openxmlformats.org/officeDocument/2006/relationships/image" Target="media/image22.png"/><Relationship Id="rId3" Type="http://schemas.openxmlformats.org/officeDocument/2006/relationships/footnotes" Target="footnotes.xml"/><Relationship Id="rId298" Type="http://schemas.openxmlformats.org/officeDocument/2006/relationships/fontTable" Target="fontTable.xml"/><Relationship Id="rId297" Type="http://schemas.openxmlformats.org/officeDocument/2006/relationships/customXml" Target="../customXml/item2.xml"/><Relationship Id="rId296" Type="http://schemas.openxmlformats.org/officeDocument/2006/relationships/numbering" Target="numbering.xml"/><Relationship Id="rId295" Type="http://schemas.openxmlformats.org/officeDocument/2006/relationships/customXml" Target="../customXml/item1.xml"/><Relationship Id="rId294" Type="http://schemas.openxmlformats.org/officeDocument/2006/relationships/image" Target="media/image286.png"/><Relationship Id="rId293" Type="http://schemas.openxmlformats.org/officeDocument/2006/relationships/image" Target="media/image285.png"/><Relationship Id="rId292" Type="http://schemas.openxmlformats.org/officeDocument/2006/relationships/image" Target="media/image284.png"/><Relationship Id="rId291" Type="http://schemas.openxmlformats.org/officeDocument/2006/relationships/image" Target="media/image283.png"/><Relationship Id="rId290" Type="http://schemas.openxmlformats.org/officeDocument/2006/relationships/image" Target="media/image282.png"/><Relationship Id="rId29" Type="http://schemas.openxmlformats.org/officeDocument/2006/relationships/image" Target="media/image21.svg"/><Relationship Id="rId289" Type="http://schemas.openxmlformats.org/officeDocument/2006/relationships/image" Target="media/image281.png"/><Relationship Id="rId288" Type="http://schemas.openxmlformats.org/officeDocument/2006/relationships/image" Target="media/image280.png"/><Relationship Id="rId287" Type="http://schemas.openxmlformats.org/officeDocument/2006/relationships/image" Target="media/image279.png"/><Relationship Id="rId286" Type="http://schemas.openxmlformats.org/officeDocument/2006/relationships/image" Target="media/image278.png"/><Relationship Id="rId285" Type="http://schemas.openxmlformats.org/officeDocument/2006/relationships/image" Target="media/image277.png"/><Relationship Id="rId284" Type="http://schemas.openxmlformats.org/officeDocument/2006/relationships/image" Target="media/image276.png"/><Relationship Id="rId283" Type="http://schemas.openxmlformats.org/officeDocument/2006/relationships/image" Target="media/image275.png"/><Relationship Id="rId282" Type="http://schemas.openxmlformats.org/officeDocument/2006/relationships/image" Target="media/image274.png"/><Relationship Id="rId281" Type="http://schemas.openxmlformats.org/officeDocument/2006/relationships/image" Target="media/image273.png"/><Relationship Id="rId280" Type="http://schemas.openxmlformats.org/officeDocument/2006/relationships/image" Target="media/image272.png"/><Relationship Id="rId28" Type="http://schemas.openxmlformats.org/officeDocument/2006/relationships/image" Target="media/image20.png"/><Relationship Id="rId279" Type="http://schemas.openxmlformats.org/officeDocument/2006/relationships/image" Target="media/image271.png"/><Relationship Id="rId278" Type="http://schemas.openxmlformats.org/officeDocument/2006/relationships/image" Target="media/image270.png"/><Relationship Id="rId277" Type="http://schemas.openxmlformats.org/officeDocument/2006/relationships/image" Target="media/image269.png"/><Relationship Id="rId276" Type="http://schemas.openxmlformats.org/officeDocument/2006/relationships/image" Target="media/image268.png"/><Relationship Id="rId275" Type="http://schemas.openxmlformats.org/officeDocument/2006/relationships/image" Target="media/image267.png"/><Relationship Id="rId274" Type="http://schemas.openxmlformats.org/officeDocument/2006/relationships/image" Target="media/image266.png"/><Relationship Id="rId273" Type="http://schemas.openxmlformats.org/officeDocument/2006/relationships/image" Target="media/image265.png"/><Relationship Id="rId272" Type="http://schemas.openxmlformats.org/officeDocument/2006/relationships/image" Target="media/image264.png"/><Relationship Id="rId271" Type="http://schemas.openxmlformats.org/officeDocument/2006/relationships/image" Target="media/image263.png"/><Relationship Id="rId270" Type="http://schemas.openxmlformats.org/officeDocument/2006/relationships/image" Target="media/image262.png"/><Relationship Id="rId27" Type="http://schemas.openxmlformats.org/officeDocument/2006/relationships/image" Target="media/image19.svg"/><Relationship Id="rId269" Type="http://schemas.openxmlformats.org/officeDocument/2006/relationships/image" Target="media/image261.png"/><Relationship Id="rId268" Type="http://schemas.openxmlformats.org/officeDocument/2006/relationships/image" Target="media/image260.png"/><Relationship Id="rId267" Type="http://schemas.openxmlformats.org/officeDocument/2006/relationships/image" Target="media/image259.png"/><Relationship Id="rId266" Type="http://schemas.openxmlformats.org/officeDocument/2006/relationships/image" Target="media/image258.png"/><Relationship Id="rId265" Type="http://schemas.openxmlformats.org/officeDocument/2006/relationships/image" Target="media/image257.png"/><Relationship Id="rId264" Type="http://schemas.openxmlformats.org/officeDocument/2006/relationships/image" Target="media/image256.png"/><Relationship Id="rId263" Type="http://schemas.openxmlformats.org/officeDocument/2006/relationships/image" Target="media/image255.png"/><Relationship Id="rId262" Type="http://schemas.openxmlformats.org/officeDocument/2006/relationships/image" Target="media/image254.png"/><Relationship Id="rId261" Type="http://schemas.openxmlformats.org/officeDocument/2006/relationships/image" Target="media/image253.png"/><Relationship Id="rId260" Type="http://schemas.openxmlformats.org/officeDocument/2006/relationships/image" Target="media/image252.png"/><Relationship Id="rId26" Type="http://schemas.openxmlformats.org/officeDocument/2006/relationships/image" Target="media/image18.png"/><Relationship Id="rId259" Type="http://schemas.openxmlformats.org/officeDocument/2006/relationships/image" Target="media/image251.png"/><Relationship Id="rId258" Type="http://schemas.openxmlformats.org/officeDocument/2006/relationships/image" Target="media/image250.png"/><Relationship Id="rId257" Type="http://schemas.openxmlformats.org/officeDocument/2006/relationships/image" Target="media/image249.png"/><Relationship Id="rId256" Type="http://schemas.openxmlformats.org/officeDocument/2006/relationships/image" Target="media/image248.png"/><Relationship Id="rId255" Type="http://schemas.openxmlformats.org/officeDocument/2006/relationships/image" Target="media/image247.png"/><Relationship Id="rId254" Type="http://schemas.openxmlformats.org/officeDocument/2006/relationships/image" Target="media/image246.svg"/><Relationship Id="rId253" Type="http://schemas.openxmlformats.org/officeDocument/2006/relationships/image" Target="media/image245.png"/><Relationship Id="rId252" Type="http://schemas.openxmlformats.org/officeDocument/2006/relationships/image" Target="media/image244.svg"/><Relationship Id="rId251" Type="http://schemas.openxmlformats.org/officeDocument/2006/relationships/image" Target="media/image243.png"/><Relationship Id="rId250" Type="http://schemas.openxmlformats.org/officeDocument/2006/relationships/image" Target="media/image242.svg"/><Relationship Id="rId25" Type="http://schemas.openxmlformats.org/officeDocument/2006/relationships/image" Target="media/image17.svg"/><Relationship Id="rId249" Type="http://schemas.openxmlformats.org/officeDocument/2006/relationships/image" Target="media/image241.png"/><Relationship Id="rId248" Type="http://schemas.openxmlformats.org/officeDocument/2006/relationships/image" Target="media/image240.svg"/><Relationship Id="rId247" Type="http://schemas.openxmlformats.org/officeDocument/2006/relationships/image" Target="media/image239.png"/><Relationship Id="rId246" Type="http://schemas.openxmlformats.org/officeDocument/2006/relationships/image" Target="media/image238.svg"/><Relationship Id="rId245" Type="http://schemas.openxmlformats.org/officeDocument/2006/relationships/image" Target="media/image237.png"/><Relationship Id="rId244" Type="http://schemas.openxmlformats.org/officeDocument/2006/relationships/image" Target="media/image236.svg"/><Relationship Id="rId243" Type="http://schemas.openxmlformats.org/officeDocument/2006/relationships/image" Target="media/image235.png"/><Relationship Id="rId242" Type="http://schemas.openxmlformats.org/officeDocument/2006/relationships/image" Target="media/image234.svg"/><Relationship Id="rId241" Type="http://schemas.openxmlformats.org/officeDocument/2006/relationships/image" Target="media/image233.png"/><Relationship Id="rId240" Type="http://schemas.openxmlformats.org/officeDocument/2006/relationships/image" Target="media/image232.png"/><Relationship Id="rId24" Type="http://schemas.openxmlformats.org/officeDocument/2006/relationships/image" Target="media/image16.png"/><Relationship Id="rId239" Type="http://schemas.openxmlformats.org/officeDocument/2006/relationships/image" Target="media/image231.svg"/><Relationship Id="rId238" Type="http://schemas.openxmlformats.org/officeDocument/2006/relationships/image" Target="media/image230.svg"/><Relationship Id="rId237" Type="http://schemas.openxmlformats.org/officeDocument/2006/relationships/image" Target="media/image229.png"/><Relationship Id="rId236" Type="http://schemas.openxmlformats.org/officeDocument/2006/relationships/image" Target="media/image228.svg"/><Relationship Id="rId235" Type="http://schemas.openxmlformats.org/officeDocument/2006/relationships/image" Target="media/image227.png"/><Relationship Id="rId234" Type="http://schemas.openxmlformats.org/officeDocument/2006/relationships/image" Target="media/image226.svg"/><Relationship Id="rId233" Type="http://schemas.openxmlformats.org/officeDocument/2006/relationships/image" Target="media/image225.png"/><Relationship Id="rId232" Type="http://schemas.openxmlformats.org/officeDocument/2006/relationships/image" Target="media/image224.svg"/><Relationship Id="rId231" Type="http://schemas.openxmlformats.org/officeDocument/2006/relationships/image" Target="media/image223.png"/><Relationship Id="rId230" Type="http://schemas.openxmlformats.org/officeDocument/2006/relationships/image" Target="media/image222.svg"/><Relationship Id="rId23" Type="http://schemas.openxmlformats.org/officeDocument/2006/relationships/image" Target="media/image15.svg"/><Relationship Id="rId229" Type="http://schemas.openxmlformats.org/officeDocument/2006/relationships/image" Target="media/image221.png"/><Relationship Id="rId228" Type="http://schemas.openxmlformats.org/officeDocument/2006/relationships/image" Target="media/image220.svg"/><Relationship Id="rId227" Type="http://schemas.openxmlformats.org/officeDocument/2006/relationships/image" Target="media/image219.png"/><Relationship Id="rId226" Type="http://schemas.openxmlformats.org/officeDocument/2006/relationships/image" Target="media/image218.svg"/><Relationship Id="rId225" Type="http://schemas.openxmlformats.org/officeDocument/2006/relationships/image" Target="media/image217.png"/><Relationship Id="rId224" Type="http://schemas.openxmlformats.org/officeDocument/2006/relationships/image" Target="media/image216.svg"/><Relationship Id="rId223" Type="http://schemas.openxmlformats.org/officeDocument/2006/relationships/image" Target="media/image215.svg"/><Relationship Id="rId222" Type="http://schemas.openxmlformats.org/officeDocument/2006/relationships/image" Target="media/image214.png"/><Relationship Id="rId221" Type="http://schemas.openxmlformats.org/officeDocument/2006/relationships/image" Target="media/image213.svg"/><Relationship Id="rId220" Type="http://schemas.openxmlformats.org/officeDocument/2006/relationships/image" Target="media/image212.png"/><Relationship Id="rId22" Type="http://schemas.openxmlformats.org/officeDocument/2006/relationships/image" Target="media/image14.png"/><Relationship Id="rId219" Type="http://schemas.openxmlformats.org/officeDocument/2006/relationships/image" Target="media/image211.svg"/><Relationship Id="rId218" Type="http://schemas.openxmlformats.org/officeDocument/2006/relationships/image" Target="media/image210.png"/><Relationship Id="rId217" Type="http://schemas.openxmlformats.org/officeDocument/2006/relationships/image" Target="media/image209.svg"/><Relationship Id="rId216" Type="http://schemas.openxmlformats.org/officeDocument/2006/relationships/image" Target="media/image208.png"/><Relationship Id="rId215" Type="http://schemas.openxmlformats.org/officeDocument/2006/relationships/image" Target="media/image207.svg"/><Relationship Id="rId214" Type="http://schemas.openxmlformats.org/officeDocument/2006/relationships/image" Target="media/image206.png"/><Relationship Id="rId213" Type="http://schemas.openxmlformats.org/officeDocument/2006/relationships/image" Target="media/image205.svg"/><Relationship Id="rId212" Type="http://schemas.openxmlformats.org/officeDocument/2006/relationships/image" Target="media/image204.png"/><Relationship Id="rId211" Type="http://schemas.openxmlformats.org/officeDocument/2006/relationships/image" Target="media/image203.svg"/><Relationship Id="rId210" Type="http://schemas.openxmlformats.org/officeDocument/2006/relationships/image" Target="media/image202.png"/><Relationship Id="rId21" Type="http://schemas.openxmlformats.org/officeDocument/2006/relationships/image" Target="media/image13.svg"/><Relationship Id="rId209" Type="http://schemas.openxmlformats.org/officeDocument/2006/relationships/image" Target="media/image201.svg"/><Relationship Id="rId208" Type="http://schemas.openxmlformats.org/officeDocument/2006/relationships/image" Target="media/image200.png"/><Relationship Id="rId207" Type="http://schemas.openxmlformats.org/officeDocument/2006/relationships/image" Target="media/image199.svg"/><Relationship Id="rId206" Type="http://schemas.openxmlformats.org/officeDocument/2006/relationships/image" Target="media/image198.png"/><Relationship Id="rId205" Type="http://schemas.openxmlformats.org/officeDocument/2006/relationships/image" Target="media/image197.svg"/><Relationship Id="rId204" Type="http://schemas.openxmlformats.org/officeDocument/2006/relationships/image" Target="media/image196.png"/><Relationship Id="rId203" Type="http://schemas.openxmlformats.org/officeDocument/2006/relationships/image" Target="media/image195.svg"/><Relationship Id="rId202" Type="http://schemas.openxmlformats.org/officeDocument/2006/relationships/image" Target="media/image194.png"/><Relationship Id="rId201" Type="http://schemas.openxmlformats.org/officeDocument/2006/relationships/image" Target="media/image193.svg"/><Relationship Id="rId200" Type="http://schemas.openxmlformats.org/officeDocument/2006/relationships/image" Target="media/image192.png"/><Relationship Id="rId20" Type="http://schemas.openxmlformats.org/officeDocument/2006/relationships/image" Target="media/image12.png"/><Relationship Id="rId2" Type="http://schemas.openxmlformats.org/officeDocument/2006/relationships/settings" Target="settings.xml"/><Relationship Id="rId199" Type="http://schemas.openxmlformats.org/officeDocument/2006/relationships/image" Target="media/image191.svg"/><Relationship Id="rId198" Type="http://schemas.openxmlformats.org/officeDocument/2006/relationships/image" Target="media/image190.png"/><Relationship Id="rId197" Type="http://schemas.openxmlformats.org/officeDocument/2006/relationships/image" Target="media/image189.svg"/><Relationship Id="rId196" Type="http://schemas.openxmlformats.org/officeDocument/2006/relationships/image" Target="media/image188.png"/><Relationship Id="rId195" Type="http://schemas.openxmlformats.org/officeDocument/2006/relationships/image" Target="media/image187.svg"/><Relationship Id="rId194" Type="http://schemas.openxmlformats.org/officeDocument/2006/relationships/image" Target="media/image186.png"/><Relationship Id="rId193" Type="http://schemas.openxmlformats.org/officeDocument/2006/relationships/image" Target="media/image185.svg"/><Relationship Id="rId192" Type="http://schemas.openxmlformats.org/officeDocument/2006/relationships/image" Target="media/image184.png"/><Relationship Id="rId191" Type="http://schemas.openxmlformats.org/officeDocument/2006/relationships/image" Target="media/image183.svg"/><Relationship Id="rId190" Type="http://schemas.openxmlformats.org/officeDocument/2006/relationships/image" Target="media/image182.png"/><Relationship Id="rId19" Type="http://schemas.openxmlformats.org/officeDocument/2006/relationships/image" Target="media/image11.png"/><Relationship Id="rId189" Type="http://schemas.openxmlformats.org/officeDocument/2006/relationships/image" Target="media/image181.svg"/><Relationship Id="rId188" Type="http://schemas.openxmlformats.org/officeDocument/2006/relationships/image" Target="media/image180.png"/><Relationship Id="rId187" Type="http://schemas.openxmlformats.org/officeDocument/2006/relationships/image" Target="media/image179.svg"/><Relationship Id="rId186" Type="http://schemas.openxmlformats.org/officeDocument/2006/relationships/image" Target="media/image178.png"/><Relationship Id="rId185" Type="http://schemas.openxmlformats.org/officeDocument/2006/relationships/image" Target="media/image177.svg"/><Relationship Id="rId184" Type="http://schemas.openxmlformats.org/officeDocument/2006/relationships/image" Target="media/image176.png"/><Relationship Id="rId183" Type="http://schemas.openxmlformats.org/officeDocument/2006/relationships/image" Target="media/image175.svg"/><Relationship Id="rId182" Type="http://schemas.openxmlformats.org/officeDocument/2006/relationships/image" Target="media/image174.png"/><Relationship Id="rId181" Type="http://schemas.openxmlformats.org/officeDocument/2006/relationships/image" Target="media/image173.png"/><Relationship Id="rId180" Type="http://schemas.openxmlformats.org/officeDocument/2006/relationships/image" Target="media/image172.svg"/><Relationship Id="rId18" Type="http://schemas.openxmlformats.org/officeDocument/2006/relationships/image" Target="media/image10.png"/><Relationship Id="rId179" Type="http://schemas.openxmlformats.org/officeDocument/2006/relationships/image" Target="media/image171.png"/><Relationship Id="rId178" Type="http://schemas.openxmlformats.org/officeDocument/2006/relationships/image" Target="media/image170.svg"/><Relationship Id="rId177" Type="http://schemas.openxmlformats.org/officeDocument/2006/relationships/image" Target="media/image169.png"/><Relationship Id="rId176" Type="http://schemas.openxmlformats.org/officeDocument/2006/relationships/image" Target="media/image168.svg"/><Relationship Id="rId175" Type="http://schemas.openxmlformats.org/officeDocument/2006/relationships/image" Target="media/image167.png"/><Relationship Id="rId174" Type="http://schemas.openxmlformats.org/officeDocument/2006/relationships/image" Target="media/image166.svg"/><Relationship Id="rId173" Type="http://schemas.openxmlformats.org/officeDocument/2006/relationships/image" Target="media/image165.png"/><Relationship Id="rId172" Type="http://schemas.openxmlformats.org/officeDocument/2006/relationships/image" Target="media/image164.svg"/><Relationship Id="rId171" Type="http://schemas.openxmlformats.org/officeDocument/2006/relationships/image" Target="media/image163.png"/><Relationship Id="rId170" Type="http://schemas.openxmlformats.org/officeDocument/2006/relationships/image" Target="media/image162.svg"/><Relationship Id="rId17" Type="http://schemas.openxmlformats.org/officeDocument/2006/relationships/image" Target="media/image9.svg"/><Relationship Id="rId169" Type="http://schemas.openxmlformats.org/officeDocument/2006/relationships/image" Target="media/image161.png"/><Relationship Id="rId168" Type="http://schemas.openxmlformats.org/officeDocument/2006/relationships/image" Target="media/image160.svg"/><Relationship Id="rId167" Type="http://schemas.openxmlformats.org/officeDocument/2006/relationships/image" Target="media/image159.png"/><Relationship Id="rId166" Type="http://schemas.openxmlformats.org/officeDocument/2006/relationships/image" Target="media/image158.svg"/><Relationship Id="rId165" Type="http://schemas.openxmlformats.org/officeDocument/2006/relationships/image" Target="media/image157.png"/><Relationship Id="rId164" Type="http://schemas.openxmlformats.org/officeDocument/2006/relationships/image" Target="media/image156.svg"/><Relationship Id="rId163" Type="http://schemas.openxmlformats.org/officeDocument/2006/relationships/image" Target="media/image155.png"/><Relationship Id="rId162" Type="http://schemas.openxmlformats.org/officeDocument/2006/relationships/image" Target="media/image154.svg"/><Relationship Id="rId161" Type="http://schemas.openxmlformats.org/officeDocument/2006/relationships/image" Target="media/image153.png"/><Relationship Id="rId160" Type="http://schemas.openxmlformats.org/officeDocument/2006/relationships/image" Target="media/image152.svg"/><Relationship Id="rId16" Type="http://schemas.openxmlformats.org/officeDocument/2006/relationships/image" Target="media/image8.png"/><Relationship Id="rId159" Type="http://schemas.openxmlformats.org/officeDocument/2006/relationships/image" Target="media/image151.png"/><Relationship Id="rId158" Type="http://schemas.openxmlformats.org/officeDocument/2006/relationships/image" Target="media/image150.svg"/><Relationship Id="rId157" Type="http://schemas.openxmlformats.org/officeDocument/2006/relationships/image" Target="media/image149.png"/><Relationship Id="rId156" Type="http://schemas.openxmlformats.org/officeDocument/2006/relationships/image" Target="media/image148.svg"/><Relationship Id="rId155" Type="http://schemas.openxmlformats.org/officeDocument/2006/relationships/image" Target="media/image147.png"/><Relationship Id="rId154" Type="http://schemas.openxmlformats.org/officeDocument/2006/relationships/image" Target="media/image146.svg"/><Relationship Id="rId153" Type="http://schemas.openxmlformats.org/officeDocument/2006/relationships/image" Target="media/image145.svg"/><Relationship Id="rId152" Type="http://schemas.openxmlformats.org/officeDocument/2006/relationships/image" Target="media/image144.png"/><Relationship Id="rId151" Type="http://schemas.openxmlformats.org/officeDocument/2006/relationships/image" Target="media/image143.svg"/><Relationship Id="rId150" Type="http://schemas.openxmlformats.org/officeDocument/2006/relationships/image" Target="media/image142.png"/><Relationship Id="rId15" Type="http://schemas.openxmlformats.org/officeDocument/2006/relationships/image" Target="media/image7.svg"/><Relationship Id="rId149" Type="http://schemas.openxmlformats.org/officeDocument/2006/relationships/image" Target="media/image141.svg"/><Relationship Id="rId148" Type="http://schemas.openxmlformats.org/officeDocument/2006/relationships/image" Target="media/image140.png"/><Relationship Id="rId147" Type="http://schemas.openxmlformats.org/officeDocument/2006/relationships/image" Target="media/image139.svg"/><Relationship Id="rId146" Type="http://schemas.openxmlformats.org/officeDocument/2006/relationships/image" Target="media/image138.png"/><Relationship Id="rId145" Type="http://schemas.openxmlformats.org/officeDocument/2006/relationships/image" Target="media/image137.svg"/><Relationship Id="rId144" Type="http://schemas.openxmlformats.org/officeDocument/2006/relationships/image" Target="media/image136.png"/><Relationship Id="rId143" Type="http://schemas.openxmlformats.org/officeDocument/2006/relationships/image" Target="media/image135.svg"/><Relationship Id="rId142" Type="http://schemas.openxmlformats.org/officeDocument/2006/relationships/image" Target="media/image134.png"/><Relationship Id="rId141" Type="http://schemas.openxmlformats.org/officeDocument/2006/relationships/image" Target="media/image133.svg"/><Relationship Id="rId140" Type="http://schemas.openxmlformats.org/officeDocument/2006/relationships/image" Target="media/image132.png"/><Relationship Id="rId14" Type="http://schemas.openxmlformats.org/officeDocument/2006/relationships/image" Target="media/image6.png"/><Relationship Id="rId139" Type="http://schemas.openxmlformats.org/officeDocument/2006/relationships/image" Target="media/image131.svg"/><Relationship Id="rId138" Type="http://schemas.openxmlformats.org/officeDocument/2006/relationships/image" Target="media/image130.png"/><Relationship Id="rId137" Type="http://schemas.openxmlformats.org/officeDocument/2006/relationships/image" Target="media/image129.svg"/><Relationship Id="rId136" Type="http://schemas.openxmlformats.org/officeDocument/2006/relationships/image" Target="media/image128.png"/><Relationship Id="rId135" Type="http://schemas.openxmlformats.org/officeDocument/2006/relationships/image" Target="media/image127.svg"/><Relationship Id="rId134" Type="http://schemas.openxmlformats.org/officeDocument/2006/relationships/image" Target="media/image126.png"/><Relationship Id="rId133" Type="http://schemas.openxmlformats.org/officeDocument/2006/relationships/image" Target="media/image125.svg"/><Relationship Id="rId132" Type="http://schemas.openxmlformats.org/officeDocument/2006/relationships/image" Target="media/image124.png"/><Relationship Id="rId131" Type="http://schemas.openxmlformats.org/officeDocument/2006/relationships/image" Target="media/image123.svg"/><Relationship Id="rId130" Type="http://schemas.openxmlformats.org/officeDocument/2006/relationships/image" Target="media/image122.png"/><Relationship Id="rId13" Type="http://schemas.openxmlformats.org/officeDocument/2006/relationships/image" Target="media/image5.png"/><Relationship Id="rId129" Type="http://schemas.openxmlformats.org/officeDocument/2006/relationships/image" Target="media/image121.svg"/><Relationship Id="rId128" Type="http://schemas.openxmlformats.org/officeDocument/2006/relationships/image" Target="media/image120.png"/><Relationship Id="rId127" Type="http://schemas.openxmlformats.org/officeDocument/2006/relationships/image" Target="media/image119.svg"/><Relationship Id="rId126" Type="http://schemas.openxmlformats.org/officeDocument/2006/relationships/image" Target="media/image118.png"/><Relationship Id="rId125" Type="http://schemas.openxmlformats.org/officeDocument/2006/relationships/image" Target="media/image117.svg"/><Relationship Id="rId124" Type="http://schemas.openxmlformats.org/officeDocument/2006/relationships/image" Target="media/image116.png"/><Relationship Id="rId123" Type="http://schemas.openxmlformats.org/officeDocument/2006/relationships/image" Target="media/image115.svg"/><Relationship Id="rId122" Type="http://schemas.openxmlformats.org/officeDocument/2006/relationships/image" Target="media/image114.png"/><Relationship Id="rId121" Type="http://schemas.openxmlformats.org/officeDocument/2006/relationships/image" Target="media/image113.svg"/><Relationship Id="rId120" Type="http://schemas.openxmlformats.org/officeDocument/2006/relationships/image" Target="media/image112.png"/><Relationship Id="rId12" Type="http://schemas.openxmlformats.org/officeDocument/2006/relationships/image" Target="media/image4.png"/><Relationship Id="rId119" Type="http://schemas.openxmlformats.org/officeDocument/2006/relationships/image" Target="media/image111.svg"/><Relationship Id="rId118" Type="http://schemas.openxmlformats.org/officeDocument/2006/relationships/image" Target="media/image110.png"/><Relationship Id="rId117" Type="http://schemas.openxmlformats.org/officeDocument/2006/relationships/image" Target="media/image109.svg"/><Relationship Id="rId116" Type="http://schemas.openxmlformats.org/officeDocument/2006/relationships/image" Target="media/image108.png"/><Relationship Id="rId115" Type="http://schemas.openxmlformats.org/officeDocument/2006/relationships/image" Target="media/image107.svg"/><Relationship Id="rId114" Type="http://schemas.openxmlformats.org/officeDocument/2006/relationships/image" Target="media/image106.svg"/><Relationship Id="rId113" Type="http://schemas.openxmlformats.org/officeDocument/2006/relationships/image" Target="media/image105.png"/><Relationship Id="rId112" Type="http://schemas.openxmlformats.org/officeDocument/2006/relationships/image" Target="media/image104.svg"/><Relationship Id="rId111" Type="http://schemas.openxmlformats.org/officeDocument/2006/relationships/image" Target="media/image103.png"/><Relationship Id="rId110" Type="http://schemas.openxmlformats.org/officeDocument/2006/relationships/image" Target="media/image102.svg"/><Relationship Id="rId11" Type="http://schemas.openxmlformats.org/officeDocument/2006/relationships/image" Target="media/image3.png"/><Relationship Id="rId109" Type="http://schemas.openxmlformats.org/officeDocument/2006/relationships/image" Target="media/image101.png"/><Relationship Id="rId108" Type="http://schemas.openxmlformats.org/officeDocument/2006/relationships/image" Target="media/image100.svg"/><Relationship Id="rId107" Type="http://schemas.openxmlformats.org/officeDocument/2006/relationships/image" Target="media/image99.png"/><Relationship Id="rId106" Type="http://schemas.openxmlformats.org/officeDocument/2006/relationships/image" Target="media/image98.svg"/><Relationship Id="rId105" Type="http://schemas.openxmlformats.org/officeDocument/2006/relationships/image" Target="media/image97.png"/><Relationship Id="rId104" Type="http://schemas.openxmlformats.org/officeDocument/2006/relationships/image" Target="media/image96.svg"/><Relationship Id="rId103" Type="http://schemas.openxmlformats.org/officeDocument/2006/relationships/image" Target="media/image95.png"/><Relationship Id="rId102" Type="http://schemas.openxmlformats.org/officeDocument/2006/relationships/image" Target="media/image94.svg"/><Relationship Id="rId101" Type="http://schemas.openxmlformats.org/officeDocument/2006/relationships/image" Target="media/image93.png"/><Relationship Id="rId100" Type="http://schemas.openxmlformats.org/officeDocument/2006/relationships/image" Target="media/image92.sv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extobjs>
    <extobj name="2384804F-3998-4D57-9195-F3826E402611-1">
      <extobjdata type="2384804F-3998-4D57-9195-F3826E402611" data="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"/>
    </extobj>
    <extobj name="2384804F-3998-4D57-9195-F3826E402611-2">
      <extobjdata type="2384804F-3998-4D57-9195-F3826E402611" data="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Xk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eTFVUlZndFRpMDJPQ0lnWkQwaVRUUXhJRFEyU0RVMVVUazBJRFEySURFd01pQTJNRlkyT0ZFeE1ESWdOemNnTVRBeUlEa3hWREV3TWlBeE1qUlVNVEF5SURFMk4xUXhNRE1nTWpFM1ZERXdNeUF5TnpKVU1UQXpJRE15T1ZFeE1ETWdNelkySURFd015QTBNRGRVTVRBeklEUTRNbFF4TURJZ05UUXlWREV3TWlBMU9EWlVNVEF5SURZd00xRTVPU0EyTWpJZ09EZ2dOakk0VkRReklEWXpOMGd5TlZZMk5qQlJNalVnTmpneklESTNJRFk0TTB3ek55QTJPRFJSTkRjZ05qZzFJRFkySURZNE5sUXhNRE1nTmpnNFVURXlNQ0EyT0RrZ01UUXdJRFk1TUZReE56QWdOamt6VkRFNE1TQTJPVFJJTVRnMFZqTTJOMUV5TkRRZ05EUXlJRE15T0NBME5ESlJORFV4SURRME1p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e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"/>
    </extobj>
    <extobj name="2384804F-3998-4D57-9195-F3826E402611-3">
      <extobjdata type="2384804F-3998-4D57-9195-F3826E402611" data="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RaUlnZUd4cGJtczZhSEpsWmowaUkwMUtXQzB4TFZSRldDMUpMVEZFTkRWQ0lpOCtQQzluUGp3dlp6NDhMMmMrUEM5emRtYysiLAoJIlJlYWxWaWV3U2l6ZUpzb24iIDogIntcImhlaWdodFwiOjE2MixcIndpZHRoXCI6MjE0fSIKfQo="/>
    </extobj>
    <extobj name="2384804F-3998-4D57-9195-F3826E402611-4">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5">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6">
      <extobjdata type="2384804F-3998-4D57-9195-F3826E402611" data="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"/>
    </extobj>
    <extobj name="2384804F-3998-4D57-9195-F3826E402611-7">
      <extobjdata type="2384804F-3998-4D57-9195-F3826E402611" data="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VXRWRVZZTFVrdE1VUTBORUVpTHo0OEwyYytQR2NnWkdGMFlTMXRiV3d0Ym05a1pUMGliV2tpSUhSeVlXNXpabTl5YlQwaWRISmhibk5zWVhSbEtEazNOeXd0TVRVd0tTQnpZMkZzWlNnd0xqY3dOeWtpUGp4MWMyVWdaR0YwWVMxalBTSXhSRFExTmlJZ2VHeHBibXM2YUhKbFpqMGlJMDFLV0MwMUxWUkZXQzFKTFRGRU5EVTJJaTgrUEM5blBqd3ZaejQ4TDJjK1BDOW5Qand2YzNablBnPT0iLAoJIlJlYWxWaWV3U2l6ZUpzb24iIDogIntcImhlaWdodFwiOjI5NSxcIndpZHRoXCI6NDQ2fSIKfQo="/>
    </extobj>
    <extobj name="2384804F-3998-4D57-9195-F3826E402611-8">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9">
      <extobjdata type="2384804F-3998-4D57-9195-F3826E402611" data="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VkVJaUI0YkdsdWF6cG9jbVZtUFNJalRVcFlMVGd0VkVWWUxVa3RNVVEwTlVRaUx6NDhMMmMrUEdjZ1pHRjBZUzF0Yld3dGJtOWtaVDBpYldraUlIUnlZVzV6Wm05eWJUMGlkSEpoYm5Oc1lYUmxLRFV6Tml3dE1UVXdLU0J6WTJGc1pTZ3dMamN3TnlraVBqeDFjMlVnWkdGMFlTMWpQU0l4UkRRMU5pSWdlR3hwYm1zNmFISmxaajBpSTAxS1dDMDRMVlJGV0MxSkxURkVORFUySWk4K1BDOW5Qand2Wno0OEwyYytQQzluUGp3dmMzWm5QZz09IiwKCSJSZWFsVmlld1NpemVKc29uIiA6ICJ7XCJoZWlnaHRcIjoyMzIuMTQyODQ4OTY4NTA1ODYsXCJ3aWR0aFwiOjI4NS43MTQyODI5ODk1MDE5NX0iCn0K"/>
    </extobj>
    <extobj name="2384804F-3998-4D57-9195-F3826E402611-10">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11">
      <extobjdata type="2384804F-3998-4D57-9195-F3826E402611" data="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DB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R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"/>
    </extobj>
    <extobj name="2384804F-3998-4D57-9195-F3826E402611-12">
      <extobjdata type="2384804F-3998-4D57-9195-F3826E402611" data="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RTB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4Tk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RTB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k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EUw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"/>
    </extobj>
    <extobj name="2384804F-3998-4D57-9195-F3826E402611-13">
      <extobjdata type="2384804F-3998-4D57-9195-F3826E402611" data="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0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"/>
    </extobj>
    <extobj name="2384804F-3998-4D57-9195-F3826E402611-14">
      <extobjdata type="2384804F-3998-4D57-9195-F3826E402611" data="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R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"/>
    </extobj>
    <extobj name="2384804F-3998-4D57-9195-F3826E402611-15">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16">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17">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18">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19">
      <extobjdata type="2384804F-3998-4D57-9195-F3826E402611" data="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VEV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RXh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V4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VRF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VEV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EV4TFZSRldDMU9MVEl5UXpVaUlHUTlJazAzT0NBeU5UQlJOemdnTWpjMElEazFJREk1TWxReE16Z2dNekV3VVRFMk1pQXpNVEFnTVRnd0lESTVORlF4T1RrZ01qVXhVVEU1T1NBeU1qWWdNVGd5SURJd09GUXhNemtnTVRrd1ZEazJJREl3TjFRM09DQXlOV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"/>
    </extobj>
    <extobj name="2384804F-3998-4D57-9195-F3826E402611-20">
      <extobjdata type="2384804F-3998-4D57-9195-F3826E402611" data="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5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h3WVhSb0lHbGtQU0pOU2xndE1p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"/>
    </extobj>
    <extobj name="2384804F-3998-4D57-9195-F3826E402611-21">
      <extobjdata type="2384804F-3998-4D57-9195-F3826E402611" data="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D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JOU0lnZUd4cGJtczZhSEpsWmowaUkwMUtXQzAwTFZSRldDMUpMVEZFTkRZMUlpOCtQQzluUGp4bklHUmhkR0V0Ylcxc0xXNXZaR1U5SW0xcElpQjBjbUZ1YzJadmNtMDlJblJ5WVc1emJHRjBaU2cyTURVc0xURTFNQ2tnYzJOaGJHVW9NQzQzTURjcElqNDhkWE5sSUdSaGRHRXRZejBpTVVRME5UWWlJSGhzYVc1ck9taHlaV1k5SWlOTlNsZ3ROQzFVUlZndFNTMHhSRFExTmlJdlBqd3ZaejQ4TDJjK1BDOW5Qand2Wno0OEwzTjJaejQ9IiwKCSJSZWFsVmlld1NpemVKc29uIiA6ICJ7XCJoZWlnaHRcIjoyMTQsXCJ3aWR0aFwiOjMyMX0iCn0K"/>
    </extobj>
    <extobj name="2384804F-3998-4D57-9195-F3826E402611-22">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23">
      <extobjdata type="2384804F-3998-4D57-9195-F3826E402611" data="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0M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"/>
    </extobj>
    <extobj name="2384804F-3998-4D57-9195-F3826E402611-24">
      <extobjdata type="2384804F-3998-4D57-9195-F3826E402611" data="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n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R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"/>
    </extobj>
    <extobj name="2384804F-3998-4D57-9195-F3826E402611-25">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26">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27">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28">
      <extobjdata type="2384804F-3998-4D57-9195-F3826E402611" data="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Z3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"/>
    </extobj>
    <extobj name="2384804F-3998-4D57-9195-F3826E402611-29">
      <extobjdata type="2384804F-3998-4D57-9195-F3826E402611" data="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ZMElpQjRiR2x1YXpwb2NtVm1QU0lqVFVwWUxUUXRWRVZZTFVrdE1VUTBOalFpTHo0OEwyYytQR2NnWkdGMFlTMXRiV3d0Ym05a1pUMGliV2tpSUhSeVlXNXpabTl5YlQwaWRISmhibk5zWVhSbEtEYzBPU3d0TVRVd0tTQnpZMkZzWlNnd0xqY3dOeWtpUGp4MWMyVWdaR0YwWVMxalBTSXhSRFExTmlJZ2VHeHBibXM2YUhKbFpqMGlJMDFLV0MwMExWUkZXQzFKTFRGRU5EVTJJaTgrUEM5blBqd3ZaejQ4TDJjK1BDOW5Qand2YzNablBnPT0iLAoJIlJlYWxWaWV3U2l6ZUpzb24iIDogIntcImhlaWdodFwiOjIxNixcIndpZHRoXCI6Mzc1fSIKfQo="/>
    </extobj>
    <extobj name="2384804F-3998-4D57-9195-F3826E402611-30">
      <extobjdata type="2384804F-3998-4D57-9195-F3826E402611" data="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U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WXpJaUI0YkdsdWF6cG9jbVZtUFNJalRVcFlMVFF0VkVWWUxVa3RNVVEwTmpNaUx6NDhMMmMrUEdjZ1pHRjBZUzF0Yld3dGJtOWtaVDBpYldraUlIUnlZVzV6Wm05eWJUMGlkSEpoYm5Oc1lYUmxLRFV4T0N3dE1UVXdLU0J6WTJGc1pTZ3dMamN3TnlraVBqeDFjMlVnWkdGMFlTMWpQU0l4UkRRMU5pSWdlR3hwYm1zNmFISmxaajBpSTAxS1dDMDBMVlJGV0MxSkxURkVORFUySWk4K1BDOW5Qand2Wno0OEwyYytQQzluUGp3dmMzWm5QZz09IiwKCSJSZWFsVmlld1NpemVKc29uIiA6ICJ7XCJoZWlnaHRcIjoyMTIsXCJ3aWR0aFwiOjI4Nn0iCn0K"/>
    </extobj>
    <extobj name="2384804F-3998-4D57-9195-F3826E402611-31">
      <extobjdata type="2384804F-3998-4D57-9195-F3826E402611" data="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Rek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UXp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ORE10VkVWWUxVNHRNa1lpSUdROUlrMDBNak1nTnpVd1VUUXpNaUEzTlRBZ05ETTRJRGMwTkZRME5EUWdOek13VVRRME5DQTNNalVnTWpjeElESTBPRlE1TWlBdE1qUXdVVGcxSUMweU5UQWdOelVnTFRJMU1GRTJPQ0F0TWpVd0lEWXlJQzB5TkRWVU5UWWdMVEl6TVZFMU5pQXRNakl4SURJek1DQXlOVGRVTkRBM0lEYzBNRkUwTVRFZ056VXdJRFF5TXlBM05UQmFJaTgrUEhCaGRHZ2dhV1E5SWsxS1dDMDB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ET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"/>
    </extobj>
    <extobj name="2384804F-3998-4D57-9195-F3826E402611-32">
      <extobjdata type="2384804F-3998-4D57-9195-F3826E402611" data="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U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R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"/>
    </extobj>
    <extobj name="2384804F-3998-4D57-9195-F3826E402611-33">
      <extobjdata type="2384804F-3998-4D57-9195-F3826E402611" data="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O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T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FV0VkVWWUxVNHRNakpETlNJZ1pEMGlUVGM0SURJMU1GRTNPQ0F5TnpRZ09UVWdNamt5VkRFek9DQXpNVEJSTVRZeUlETXhNQ0F4T0RBZ01qazBWREU1T1NBeU5URlJNVGs1SURJeU5pQXhPRElnTWpBNFZERXpPU0F4T1RCVU9UWWdNakEzVkRjNElESTFNRm9pTHo0OGNHRjBhQ0JwWkQwaVRVcFlMVFV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M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"/>
    </extobj>
    <extobj name="2384804F-3998-4D57-9195-F3826E402611-34">
      <extobjdata type="2384804F-3998-4D57-9195-F3826E402611" data="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OU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5T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FV0VkVWWUxVNHRNakpETlNJZ1pEMGlUVGM0SURJMU1GRTNPQ0F5TnpRZ09UVWdNamt5VkRFek9DQXpNVEJSTVRZeUlETXhNQ0F4T0RBZ01qazBWREU1T1NBeU5URlJNVGs1SURJeU5pQXhPRElnTWpBNFZERXpPU0F4T1RCVU9UWWdNakEzVkRjNElESTFNRm9pTHo0OGNHRjBhQ0JwWkQwaVRVcFlMVFV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M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"/>
    </extobj>
    <extobj name="2384804F-3998-4D57-9195-F3826E402611-35">
      <extobjdata type="2384804F-3998-4D57-9195-F3826E402611" data="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NdFZFVllMVTR0TWtZaUlHUTlJazAwTWpNZ056VXdVVFF6TWlBM05UQWdORE00SURjME5GUTBORFFnTnpNd1VUUTBOQ0EzTWpVZ01qY3hJREkwT0ZRNU1pQXRNalF3VVRnMUlDMHlOVEFnTnpVZ0xUSTFNRkUyT0NBdE1qVXdJRFl5SUMweU5EVlVOVFlnTFRJek1WRTFOaUF0TWpJeElESXpNQ0F5TlRkVU5EQTNJRGMwTUZFME1URWdOelV3SURReU15QTNOVEJhSWk4K1BIQmhkR2dnYVdROUlrMUtXQzB6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"/>
    </extobj>
    <extobj name="2384804F-3998-4D57-9195-F3826E402611-36">
      <extobjdata type="2384804F-3998-4D57-9195-F3826E402611" data="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FExTUNBME16Z2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"/>
    </extobj>
    <extobj name="2384804F-3998-4D57-9195-F3826E402611-37">
      <extobjdata type="2384804F-3998-4D57-9195-F3826E402611" data="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U0lnZUd4cGJtczZhSEpsWmowaUkwMUtXQzAyTFZSRldDMUpMVEZFTkRRMUlpOCtQQzluUGp3dlp6NDhMMmMrUEM5emRtYysiLAoJIlJlYWxWaWV3U2l6ZUpzb24iIDogIntcImhlaWdodFwiOjI0OCxcIndpZHRoXCI6MjY4fSIKfQo="/>
    </extobj>
    <extobj name="2384804F-3998-4D57-9195-F3826E402611-38">
      <extobjdata type="2384804F-3998-4D57-9195-F3826E402611" data="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l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FV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"/>
    </extobj>
    <extobj name="2384804F-3998-4D57-9195-F3826E402611-39">
      <extobjdata type="2384804F-3998-4D57-9195-F3826E402611" data="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"/>
    </extobj>
    <extobj name="2384804F-3998-4D57-9195-F3826E402611-40">
      <extobjdata type="2384804F-3998-4D57-9195-F3826E402611" data="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"/>
    </extobj>
    <extobj name="2384804F-3998-4D57-9195-F3826E402611-41">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U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UXRWRVZZTFVrdE1VUTBOVEVpTHo0OEwyYytQQzluUGp3dlp6NDhMM04yWno0PSIsCgkiUmVhbFZpZXdTaXplSnNvbiIgOiAie1wiaGVpZ2h0XCI6MjQyLFwid2lkdGhcIjoxNzl9Igp9Cg=="/>
    </extobj>
    <extobj name="2384804F-3998-4D57-9195-F3826E402611-42">
      <extobjdata type="2384804F-3998-4D57-9195-F3826E402611" data="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U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hOQ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RTB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"/>
    </extobj>
    <extobj name="2384804F-3998-4D57-9195-F3826E402611-43">
      <extobjdata type="2384804F-3998-4D57-9195-F3826E402611" data="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M0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UY3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hOeTFVUlZndFRpMHlSU0lnWkQwaVRUYzRJRFl3VVRjNElEZzBJRGsxSURFd01sUXhNemdnTVRJd1VURTJNaUF4TWpBZ01UZ3dJREV3TkZReE9Ua2dOakZSTVRrNUlETTJJREU0TWlBeE9GUXhNemtnTUZRNU5pQXhOMVEzT0NBMk1Gb2lMejQ4Y0dGMGFDQnBaRDBpVFVwWUxURTN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eT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hO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FM0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"/>
    </extobj>
    <extobj name="2384804F-3998-4D57-9195-F3826E402611-44">
      <extobjdata type="2384804F-3998-4D57-9195-F3826E402611" data="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Y0dGMGFDQnBaRDBpVFVwWUxURTF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U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hOU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"/>
    </extobj>
    <extobj name="2384804F-3998-4D57-9195-F3826E402611-45">
      <extobjdata type="2384804F-3998-4D57-9195-F3826E402611" data="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Fl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UW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hOaT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FMk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Uy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"/>
    </extobj>
    <extobj name="2384804F-3998-4D57-9195-F3826E402611-46">
      <extobjdata type="2384804F-3998-4D57-9195-F3826E402611" data="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dFZFVllMVTR0TWtVaUlHUTlJazAzT0NBMk1GRTNPQ0E0TkNBNU5TQXhNREpVTVRNNElERXlNRkV4TmpJZ01USXdJREU0TUNBeE1EUlVNVGs1SURZeFVURTVPU0F6TmlBeE9ESWdNVGhVTVRNNUlEQlVPVFlnTVRkVU56Z2dOakJhSWk4K1BIQmhkR2dnYVdROUlrMUtXQzB5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NHRNakl4TWlJZ1pEMGlUVGcwSURJek4xUTROQ0F5TlRCVU9UZ2dNamN3U0RZM09WRTJPVFFnTWpZeUlEWTVOQ0F5TlRCVU5qYzVJREl6TUVnNU9GRTROQ0F5TXpjZ09EUWdNalV3V2lJdlBqeHdZWFJvSUdsa1BTSk5TbGd0TWk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"/>
    </extobj>
    <extobj name="2384804F-3998-4D57-9195-F3826E402611-47">
      <extobjdata type="2384804F-3998-4D57-9195-F3826E402611" data="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"/>
    </extobj>
    <extobj name="2384804F-3998-4D57-9195-F3826E402611-48">
      <extobjdata type="2384804F-3998-4D57-9195-F3826E402611" data="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eVJTSWdaRDBpVFRjNElEWXdVVGM0SURnMElEazFJREV3TWxReE16Z2dNVEl3VVRFMk1pQXhNakFnTVRnd0lERXdORlF4T1RrZ05qRlJNVGs1SURNMklERTRNaUF4T0ZReE16a2dNRlE1TmlBeE4xUTNPQ0EyTUZ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pOQ0lnWkQwaVRUUTJNaUF3VVRRME5DQXpJRE16TXlBelVUSXhOeUF6SURFNU9TQXdTREU1TUZZME5rZ3lNakZSTWpReElEUTJJREkwT0NBME5sUXlOalVnTkRoVU1qYzVJRFV6VkRJNE5pQTJNVkV5T0RjZ05qTWdNamczSURFeE5WWXhOalZJTWpoV01qRXhUREUzT1NBME5ESlJNek15SURZM05DQXpNelFnTmpjMVVUTXpOaUEyTnpjZ016VTFJRFkzTjBnek56Tk1NemM1SURZM01WWXlNVEZJTkRjeFZqRTJOVWd6TnpsV01URTBVVE0zT1NBM015QXpOemtnTmpaVU16ZzFJRFUwVVRNNU15QTBOeUEwTkRJZ05EWklORGN4VmpCSU5EWXlXazB5T1RNZ01qRXhWalUwTlV3M05DQXlNVEpNTVRneklESXhNVWd5T1R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S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"/>
    </extobj>
    <extobj name="2384804F-3998-4D57-9195-F3826E402611-49">
      <extobjdata type="2384804F-3998-4D57-9195-F3826E402611" data="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GNHRjBhQ0JwWkQwaVRVcFlMVGN0VkVWWUxVNHRNa1VpSUdROUlrMDNPQ0EyTUZFM09DQTROQ0E1TlNBeE1ESlVNVE00SURFeU1GRXhOaklnTVRJd0lERTRNQ0F4TURSVU1UazVJRFl4VVRFNU9TQXpOaUF4T0RJZ01UaFVNVE01SURCVU9UWWdNVGRVTnpnZ05qQmFJaTgrUEhCaGRHZ2dhV1E5SWsxS1dDMDN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55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Oe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"/>
    </extobj>
    <extobj name="2384804F-3998-4D57-9195-F3826E402611-50">
      <extobjdata type="2384804F-3998-4D57-9195-F3826E402611" data="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5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MkxWUkZXQzFPTFRKRklpQmtQU0pOTnpnZ05qQlJOemdnT0RRZ09UVWdNVEF5VkRFek9DQXhNakJSTVRZeUlERXlNQ0F4T0RBZ01UQTBWREU1T1NBMk1WRXhPVGtnTXpZZ01UZ3lJREU0VkRFek9TQXdWRGsySURFM1ZEYzRJRFl3V2lJdlBqeHdZWFJvSUdsa1BTSk5TbGd0TWpZ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jR0YwYUNCcFpEMGlUVXBZTFRJMk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qW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O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"/>
    </extobj>
    <extobj name="2384804F-3998-4D57-9195-F3826E402611-51">
      <extobjdata type="2384804F-3998-4D57-9195-F3826E402611" data="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NE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9D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A0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A0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A0TFZSRldDMU9MVEl3TmpFaUlHUTlJaUl2UGp4d1lYUm9JR2xrUFNKTlNsZ3RPQ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9D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Z3RWRVZZTFU0dE1qSXhNaUlnWkQwaVRUZzBJREl6TjFRNE5DQXlOVEJVT1RnZ01qY3dTRFkzT1ZFMk9UUWdNall5SURZNU5DQXlOVEJVTmpjNUlESXpNRWc1T0ZFNE5DQXlNemNnT0RRZ01qVXdXaUl2UGp4d1lYUm9JR2xrUFNKTlNsZ3RPQ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"/>
    </extobj>
    <extobj name="2384804F-3998-4D57-9195-F3826E402611-52">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OeT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Y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N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"/>
    </extobj>
    <extobj name="2384804F-3998-4D57-9195-F3826E402611-53">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OeT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Y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N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"/>
    </extobj>
    <extobj name="2384804F-3998-4D57-9195-F3826E402611-54">
      <extobjdata type="2384804F-3998-4D57-9195-F3826E402611" data="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0M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PQ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NE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"/>
    </extobj>
    <extobj name="2384804F-3998-4D57-9195-F3826E402611-55">
      <extobjdata type="2384804F-3998-4D57-9195-F3826E402611" data="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0M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PQ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FNE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"/>
    </extobj>
    <extobj name="2384804F-3998-4D57-9195-F3826E402611-56">
      <extobjdata type="2384804F-3998-4D57-9195-F3826E402611" data="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Gt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1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r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Gt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"/>
    </extobj>
    <extobj name="2384804F-3998-4D57-9195-F3826E402611-57">
      <extobjdata type="2384804F-3998-4D57-9195-F3826E402611" data="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FlpSUhoc2FXNXJPbWh5WldZOUlpTk5TbGd0TVMxVVJWZ3RTUzB4UkRRMU5pSXZQand2Wno0OEwyYytQQzluUGp3dmMzWm5QZz09IiwKCSJSZWFsVmlld1NpemVKc29uIiA6ICJ7XCJoZWlnaHRcIjoyNDQsXCJ3aWR0aFwiOjEyNX0iCn0K"/>
    </extobj>
    <extobj name="2384804F-3998-4D57-9195-F3826E402611-58">
      <extobjdata type="2384804F-3998-4D57-9195-F3826E402611" data="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BRaUlnZUd4cGJtczZhSEpsWmowaUkwMUtXQzAxTFZSRldDMUpMVEZFTkRSQ0lpOCtQQzluUGp4bklHUmhkR0V0Ylcxc0xXNXZaR1U5SW0xcElpQjBjbUZ1YzJadmNtMDlJblJ5WVc1emJHRjBaU2c0TmpFc0xURTFNQ2tnYzJOaGJHVW9NQzQzTURjcElqNDhkWE5sSUdSaGRHRXRZejBpTVVRME5UWWlJSGhzYVc1ck9taHlaV1k5SWlOTlNsZ3ROUzFVUlZndFNTMHhSRFExTmlJdlBqd3ZaejQ4TDJjK1BDOW5Qand2Wno0OEwzTjJaejQ9IiwKCSJSZWFsVmlld1NpemVKc29uIiA6ICJ7XCJoZWlnaHRcIjoyOTksXCJ3aWR0aFwiOjQxMX0iCn0K"/>
    </extobj>
    <extobj name="2384804F-3998-4D57-9195-F3826E402611-59">
      <extobjdata type="2384804F-3998-4D57-9195-F3826E402611" data="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5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qWWlJSGhzYVc1ck9taHlaV1k5SWlOTlNsZ3ROQzFVUlZndFNTMHhSRFEyTmlJdlBqd3ZaejQ4WnlCa1lYUmhMVzF0YkMxdWIyUmxQU0p0YVNJZ2RISmhibk5tYjNKdFBTSjBjbUZ1YzJ4aGRHVW9OVEl6TEMweE5UQXBJSE5qWVd4bEtEQXVOekEzS1NJK1BIVnpaU0JrWVhSaExXTTlJakZFTkRVMklpQjRiR2x1YXpwb2NtVm1QU0lqVFVwWUxUUXRWRVZZTFVrdE1VUTBOVFlpTHo0OEwyYytQQzluUGp3dlp6NDhMMmMrUEM5emRtYysiLAoJIlJlYWxWaWV3U2l6ZUpzb24iIDogIntcImhlaWdodFwiOjIyNixcIndpZHRoXCI6Mjg2fSIKfQo="/>
    </extobj>
    <extobj name="2384804F-3998-4D57-9195-F3826E402611-60">
      <extobjdata type="2384804F-3998-4D57-9195-F3826E402611" data="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"/>
    </extobj>
    <extobj name="2384804F-3998-4D57-9195-F3826E402611-61">
      <extobjdata type="2384804F-3998-4D57-9195-F3826E402611" data="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ZzF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Gcx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"/>
    </extobj>
    <extobj name="2384804F-3998-4D57-9195-F3826E402611-62">
      <extobjdata type="2384804F-3998-4D57-9195-F3826E402611" data="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h3WVhSb0lHbGtQU0pOU2xndE5ETXRWRVZZTFU0dE1rUkRJaUJrUFNKTk1UYzVJRFl3TVZFeE5qUWdOakF4SURFMU1TQTFPVFZVTVRNeElEVTRORlF4TVRFZ05UWTFURGszSURVM04wdzRNeUExT0RoUk9ETWdOVGc1SURrMUlEWXdNMVF4TWpFZ05qTXpWREUwTWlBMk5UUlJNVFkxSURZMk9DQXhPRGNnTmpZNFZESTFNeUEyTlRCVU16SXdJRFl6TWxFek16VWdOak15SURNME9DQTJNemhVTXpZNElEWTBPVlF6T0RnZ05qWTRURFF3TWlBMk5UWk1OREUySURZME5WRXpOelVnTlRnMklETTBOQ0ExTnpKUk16TXdJRFUyTlNBek1UTWdOVFkxVVRJNU1pQTFOalVnTWpRNElEVTRNMVF4TnprZ05qQXhXaUl2UGp4d1lYUm9JR2xrUFNKTlNsZ3RORE1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UXp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GNHRjBhQ0JwWkQwaVRVcFlMVFF6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h3WVhSb0lHbGtQU0pOU2xndE5ET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"/>
    </extobj>
    <extobj name="2384804F-3998-4D57-9195-F3826E402611-63">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64">
      <extobjdata type="2384804F-3998-4D57-9195-F3826E402611" data="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WTBJaUI0YkdsdWF6cG9jbVZtUFNJalRVcFlMVEV0VkVWWUxVa3RNVVEwTmpRaUx6NDhMMmMrUEM5blBqd3ZaejQ4TDNOMlp6ND0iLAoJIlJlYWxWaWV3U2l6ZUpzb24iIDogIntcImhlaWdodFwiOjE1OCxcIndpZHRoXCI6MjUwfSIKfQo="/>
    </extobj>
    <extobj name="2384804F-3998-4D57-9195-F3826E402611-65">
      <extobjdata type="2384804F-3998-4D57-9195-F3826E402611" data="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eUlnZUd4cGJtczZhSEpsWmowaUkwMUtXQzB4TFZSRldDMUpMVEZFTkRZeklpOCtQQzluUGp3dlp6NDhMMmMrUEM5emRtYysiLAoJIlJlYWxWaWV3U2l6ZUpzb24iIDogIntcImhlaWdodFwiOjE2OCxcIndpZHRoXCI6MTc5fSIKfQo="/>
    </extobj>
    <extobj name="2384804F-3998-4D57-9195-F3826E402611-66">
      <extobjdata type="2384804F-3998-4D57-9195-F3826E402611" data="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U0lnZUd4cGJtczZhSEpsWmowaUkwMUtXQzB4TFZSRldDMUpMVEZFTkRZeElpOCtQQzluUGp3dlp6NDhMMmMrUEM5emRtYysiLAoJIlJlYWxWaWV3U2l6ZUpzb24iIDogIntcImhlaWdodFwiOjIyMSxcIndpZHRoXCI6MTI1fSIKfQo="/>
    </extobj>
    <extobj name="2384804F-3998-4D57-9195-F3826E402611-67">
      <extobjdata type="2384804F-3998-4D57-9195-F3826E402611" data="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VEFpSUhoc2FXNXJPbWh5WldZOUlpTk5TbGd0TVMxVVJWZ3RTUzB4UkRRMU1DSXZQand2Wno0OEwyYytQQzluUGp3dmMzWm5QZz09IiwKCSJSZWFsVmlld1NpemVKc29uIiA6ICJ7XCJoZWlnaHRcIjoxNjgsXCJ3aWR0aFwiOjE2MX0iCn0K"/>
    </extobj>
    <extobj name="2384804F-3998-4D57-9195-F3826E402611-68">
      <extobjdata type="2384804F-3998-4D57-9195-F3826E402611" data="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Q0lnZUd4cGJtczZhSEpsWmowaUkwMUtXQzB4TFZSRldDMUpMVEZFTkRZd0lpOCtQQzluUGp3dlp6NDhMMmMrUEM5emRtYysiLAoJIlJlYWxWaWV3U2l6ZUpzb24iIDogIntcImhlaWdodFwiOjE1NSxcIndpZHRoXCI6MTYxfSIKfQo="/>
    </extobj>
    <extobj name="2384804F-3998-4D57-9195-F3826E402611-69">
      <extobjdata type="2384804F-3998-4D57-9195-F3826E402611" data="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V3Tk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IQmhkR2dnYVdROUlrMUtXQzB4TURR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4TURR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1UQTB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E1EU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B4TURR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hNRFF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"/>
    </extobj>
    <extobj name="2384804F-3998-4D57-9195-F3826E402611-70">
      <extobjdata type="2384804F-3998-4D57-9195-F3826E402611" data="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IQmhkR2dnYVdROUlrMUtXQzB4Tn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Uz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FM0xWUkZXQzFPTFRJeU1USWlJR1E5SWswNE5DQXlNemRVT0RRZ01qVXdWRGs0SURJM01FZzJOemxSTmprMElESTJNaUEyT1RRZ01qVXdWRFkzT1NBeU16QklPVGhST0RRZ01qTTNJRGcwSURJMU1G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"/>
    </extobj>
    <extobj name="2384804F-3998-4D57-9195-F3826E402611-71">
      <extobjdata type="2384804F-3998-4D57-9195-F3826E402611" data="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eT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Ne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p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X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T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T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e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1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kxWUkZXQzFPTFRJeVF6VWlJR1E5SWswM09DQXlOVEJSTnpnZ01qYzBJRGsxSURJNU1sUXhNemdnTXpFd1VURTJNaUF6TVRBZ01UZ3dJREk1TkZReE9Ua2dNalV4VVRFNU9TQXlNallnTVRneUlESXdPRlF4TXprZ01Ua3dWRGsySURJd04xUTNPQ0F5TlRCYUlpOCtQSEJoZEdnZ2FXUTlJazFLV0MwekxWUkZXQzFPTFRJeU1USWlJR1E5SWswNE5DQXlNemRVT0RRZ01qVXdWRGs0SURJM01FZzJOemxSTmprMElESTJNaUEyT1RRZ01qVXdWRFkzT1NBeU16QklPVGhST0RRZ01qTTNJRGcwSURJMU1G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"/>
    </extobj>
    <extobj name="2384804F-3998-4D57-9195-F3826E402611-72">
      <extobjdata type="2384804F-3998-4D57-9195-F3826E402611" data="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"/>
    </extobj>
    <extobj name="2384804F-3998-4D57-9195-F3826E402611-73">
      <extobjdata type="2384804F-3998-4D57-9195-F3826E402611" data="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p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"/>
    </extobj>
    <extobj name="2384804F-3998-4D57-9195-F3826E402611-74">
      <extobjdata type="2384804F-3998-4D57-9195-F3826E402611" data="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WkxVVJWZ3RUaTB5TWtNMUlpQmtQU0pOTnpnZ01qVXdVVGM0SURJM05DQTVOU0F5T1RKVU1UTTRJRE14TUZFeE5qSWdNekV3SURFNE1DQXlPVFJVTVRrNUlESTFNVkV4T1RrZ01qSTJJREU0TWlBeU1EaFVNVE01SURFNU1GUTVOaUF5TURkVU56Z2dNalV3V2lJdlBqeHdZWFJvSUdsa1BTSk5TbGd0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"/>
    </extobj>
    <extobj name="2384804F-3998-4D57-9195-F3826E402611-75">
      <extobjdata type="2384804F-3998-4D57-9195-F3826E402611" data="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eT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NeT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6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5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1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k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hCaGRHZ2dhV1E5SWsxS1dDMHpMVlJGV0MxT0xUSXlRelVpSUdROUlrMDNPQ0F5TlRCUk56Z2dNamMwSURrMUlESTVNbFF4TXpnZ016RXdVVEUyTWlBek1UQWdNVGd3SURJNU5GUXhPVGtnTWpVeFVURTVPU0F5TWpZZ01UZ3lJREl3T0ZReE16a2dNVGt3VkRrMklESXdOMVEzT0NBeU5UQmFJaTgrUEhCaGRHZ2dhV1E5SWsxS1dDMHp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5MVVSVmd0VGkweU1qRXlJaUJrUFNKTk9EUWdNak0zVkRnMElESTFNRlE1T0NBeU56QklOamM1VVRZNU5DQXlOaklnTmprMElESTFNRlEyTnprZ01qTXdTRGs0VVRnMElESXpOeUE0TkNBeU5UQm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"/>
    </extobj>
    <extobj name="2384804F-3998-4D57-9195-F3826E402611-76">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77">
      <extobjdata type="2384804F-3998-4D57-9195-F3826E402611" data="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WTBJaUI0YkdsdWF6cG9jbVZtUFNJalRVcFlMVEV0VkVWWUxVa3RNVVEwTmpRaUx6NDhMMmMrUEM5blBqd3ZaejQ4TDNOMlp6ND0iLAoJIlJlYWxWaWV3U2l6ZUpzb24iIDogIntcImhlaWdodFwiOjE1OCxcIndpZHRoXCI6MjUwfSIKfQo="/>
    </extobj>
    <extobj name="2384804F-3998-4D57-9195-F3826E402611-78">
      <extobjdata type="2384804F-3998-4D57-9195-F3826E402611" data="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eUlnZUd4cGJtczZhSEpsWmowaUkwMUtXQzB4TFZSRldDMUpMVEZFTkRZeklpOCtQQzluUGp3dlp6NDhMMmMrUEM5emRtYysiLAoJIlJlYWxWaWV3U2l6ZUpzb24iIDogIntcImhlaWdodFwiOjE2OCxcIndpZHRoXCI6MTc5fSIKfQo="/>
    </extobj>
    <extobj name="2384804F-3998-4D57-9195-F3826E402611-79">
      <extobjdata type="2384804F-3998-4D57-9195-F3826E402611" data="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U0lnZUd4cGJtczZhSEpsWmowaUkwMUtXQzB4TFZSRldDMUpMVEZFTkRZeElpOCtQQzluUGp3dlp6NDhMMmMrUEM5emRtYysiLAoJIlJlYWxWaWV3U2l6ZUpzb24iIDogIntcImhlaWdodFwiOjIyMSxcIndpZHRoXCI6MTI1fSIKfQo="/>
    </extobj>
    <extobj name="2384804F-3998-4D57-9195-F3826E402611-80">
      <extobjdata type="2384804F-3998-4D57-9195-F3826E402611" data="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NQ0lnZUd4cGJtczZhSEpsWmowaUkwMUtXQzB4TFZSRldDMUpMVEZFTkRZd0lpOCtQQzluUGp3dlp6NDhMMmMrUEM5emRtYysiLAoJIlJlYWxWaWV3U2l6ZUpzb24iIDogIntcImhlaWdodFwiOjE1NSxcIndpZHRoXCI6MTYxfSIKfQo="/>
    </extobj>
    <extobj name="2384804F-3998-4D57-9195-F3826E402611-81">
      <extobjdata type="2384804F-3998-4D57-9195-F3826E402611" data="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VRN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UT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"/>
    </extobj>
    <extobj name="2384804F-3998-4D57-9195-F3826E402611-82">
      <extobjdata type="2384804F-3998-4D57-9195-F3826E402611" data="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hNUz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RXh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"/>
    </extobj>
    <extobj name="2384804F-3998-4D57-9195-F3826E402611-83">
      <extobjdata type="2384804F-3998-4D57-9195-F3826E402611" data="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UZ2lJSGhzYVc1ck9taHlaV1k5SWlOTlNsZ3ROQzFVUlZndFNTMHhSRFExT0NJdlBqd3ZaejQ4WnlCa1lYUmhMVzF0YkMxdWIyUmxQU0p0YVNJZ2RISmhibk5tYjNKdFBTSjBjbUZ1YzJ4aGRHVW9OVFUwTEMweE5UQXBJSE5qWVd4bEtEQXVOekEzS1NJK1BIVnpaU0JrWVhSaExXTTlJakZFTkRVeElpQjRiR2x1YXpwb2NtVm1QU0lqVFVwWUxUUXRWRVZZTFVrdE1VUTBOVEVpTHo0OEwyYytQQzluUGp3dlp6NDhMMmMrUEM5emRtYysiLAoJIlJlYWxWaWV3U2l6ZUpzb24iIDogIntcImhlaWdodFwiOjI5NyxcIndpZHRoXCI6MzM5fSIKfQo="/>
    </extobj>
    <extobj name="2384804F-3998-4D57-9195-F3826E402611-84">
      <extobjdata type="2384804F-3998-4D57-9195-F3826E402611" data="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U9DSWdlR3hwYm1zNmFISmxaajBpSTAxS1dDMDBMVlJGV0MxSkxURkVORFU0SWk4K1BDOW5QanhuSUdSaGRHRXRiVzFzTFc1dlpHVTlJbTFwSWlCMGNtRnVjMlp2Y20wOUluUnlZVzV6YkdGMFpTZzFOVFFzTFRFMU1Da2djMk5oYkdVb01DNDNNRGNwSWo0OGRYTmxJR1JoZEdFdFl6MGlNVVEwTmpRaUlIaHNhVzVyT21oeVpXWTlJaU5OU2xndE5DMVVSVmd0U1MweFJEUTJOQ0l2UGp3dlp6NDhMMmMrUEM5blBqd3ZaejQ4TDNOMlp6ND0iLAoJIlJlYWxWaWV3U2l6ZUpzb24iIDogIntcImhlaWdodFwiOjMwMixcIndpZHRoXCI6MzkzfSIKfQo="/>
    </extobj>
    <extobj name="2384804F-3998-4D57-9195-F3826E402611-85">
      <extobjdata type="2384804F-3998-4D57-9195-F3826E402611" data="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XlJZ2VHeHBibXM2YUhKbFpqMGlJMDFLV0MwMExWUkZXQzFKTFRGRU5EWXpJaTgrUEM5blBqd3ZaejQ4TDJjK1BDOW5Qand2YzNablBnPT0iLAoJIlJlYWxWaWV3U2l6ZUpzb24iIDogIntcImhlaWdodFwiOjMwNSxcIndpZHRoXCI6MzM5fSIKfQo="/>
    </extobj>
    <extobj name="2384804F-3998-4D57-9195-F3826E402611-86">
      <extobjdata type="2384804F-3998-4D57-9195-F3826E402611" data="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VNJZ2VHeHBibXM2YUhKbFpqMGlJMDFLV0MwMExWUkZXQzFKTFRGRU5EWXhJaTgrUEM5blBqd3ZaejQ4TDJjK1BDOW5Qand2YzNablBnPT0iLAoJIlJlYWxWaWV3U2l6ZUpzb24iIDogIntcImhlaWdodFwiOjMwMSxcIndpZHRoXCI6MzA0fSIKfQo="/>
    </extobj>
    <extobj name="2384804F-3998-4D57-9195-F3826E402611-87">
      <extobjdata type="2384804F-3998-4D57-9195-F3826E402611" data="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VNElpQjRiR2x1YXpwb2NtVm1QU0lqVFVwWUxUUXRWRVZZTFVrdE1VUTBOVGdpTHo0OEwyYytQR2NnWkdGMFlTMXRiV3d0Ym05a1pUMGliV2tpSUhSeVlXNXpabTl5YlQwaWRISmhibk5zWVhSbEtEVTFOQ3d0TVRVd0tTQnpZMkZzWlNnd0xqY3dOeWtpUGp4MWMyVWdaR0YwWVMxalBTSXhSRFEyTUNJZ2VHeHBibXM2YUhKbFpqMGlJMDFLV0MwMExWUkZXQzFKTFRGRU5EWXdJaTgrUEM5blBqd3ZaejQ4TDJjK1BDOW5Qand2YzNablBnPT0iLAoJIlJlYWxWaWV3U2l6ZUpzb24iIDogIntcImhlaWdodFwiOjI5MixcIndpZHRoXCI6MzIxfSIKfQo="/>
    </extobj>
    <extobj name="2384804F-3998-4D57-9195-F3826E402611-88">
      <extobjdata type="2384804F-3998-4D57-9195-F3826E402611" data="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"/>
    </extobj>
    <extobj name="2384804F-3998-4D57-9195-F3826E402611-89">
      <extobjdata type="2384804F-3998-4D57-9195-F3826E402611" data="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5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FExTUNBME16Z2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V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F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DF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UzFVUlZndFRpMHlNa00xSWlCa1BTSk5OemdnTWpVd1VUYzRJREkzTkNBNU5TQXlPVEpVTVRNNElETXhNRkV4TmpJZ016RXdJREU0TUNBeU9UUlVNVGs1SURJMU1WRXhPVGtnTWpJMklERTRNaUF5TURoVU1UTTVJREU1TUZRNU5pQXlNRGRVTnpnZ01qVXdXaUl2UGp4d1lYUm9JR2xrUFNKTlNsZ3ROU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MU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V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"/>
    </extobj>
    <extobj name="2384804F-3998-4D57-9195-F3826E402611-90">
      <extobjdata type="2384804F-3998-4D57-9195-F3826E402611" data="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U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eVJTSWdaRDBpVFRjNElEWXdVVGM0SURnMElEazFJREV3TWxReE16Z2dNVEl3VVRFMk1pQXhNakFnTVRnd0lERXdORlF4T1RrZ05qRlJNVGs1SURNMklERTRNaUF4T0ZReE16a2dNRlE1TmlBeE4xUTNPQ0EyTUZvaUx6NDhjR0YwYUNCcFpEMGlUVXBZTFRJ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"/>
    </extobj>
    <extobj name="2384804F-3998-4D57-9195-F3826E402611-91">
      <extobjdata type="2384804F-3998-4D57-9195-F3826E402611" data="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UaTB5TWtNMUlpQmtQU0pOTnpnZ01qVXdVVGM0SURJM05DQTVOU0F5T1RKVU1UTTRJRE14TUZFeE5qSWdNekV3SURFNE1DQXlPVFJVTVRrNUlESTFNVkV4T1RrZ01qSTJJREU0TWlBeU1EaFVNVE01SURFNU1GUTVOaUF5TURkVU56Z2dNalV3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5rV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ORFV3SURRek9D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Jd05qRWlJR1E5SW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pOemM1TERBcElqNDhkWE5sSUdSaGRHRXRZejBpTWpraUlIaHNhVzVyT21oeVpXWTlJaU5OU2xndE1pMVVSVmd0VGkweU9TSXZQand2Wno0OEwyYytQQzluUGp4bklHUmhkR0V0Ylcxc0xXNXZaR1U5SW0xdklpQjBjbUZ1YzJadmNtMDlJblJ5WVc1emJHRjBaU2czTURrMExqSXNNQ2tpUGp4MWMyVWdaR0YwWVMxalBTSXpSQ0lnZUd4cGJtczZhSEpsWmowaUkwMUtXQzB5TFZSRldDMU9MVE5FSWk4K1BDOW5QanhuSUdSaGRHRXRiVzFzTFc1dlpHVTlJbTF6ZFhBaUlIUnlZVzV6Wm05eWJUMGlkSEpoYm5Oc1lYUmxLRGd4TlRB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dpSUhoc2FXNXJPbWh5WldZOUlpTk5TbGd0TWkxVVJWZ3RUaTB6T0N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"/>
    </extobj>
    <extobj name="2384804F-3998-4D57-9195-F3826E402611-92">
      <extobjdata type="2384804F-3998-4D57-9195-F3826E402611" data="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RTF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E5TMVVSVmd0VGkwM05DSWdaRDBpVFRJM0lEUXlNbEU0TUNBME1qWWdNVEE1SURRM09GUXhOREVnTmpBd1ZqWXhOVWd4T0RGV05ETXhTRE14TmxZek9EVklNVGd4VmpJME1WRXhPRElnTVRFMklERTRNaUF4TURCVU1UZzVJRFk0VVRJd015QXlPU0F5TXpnZ01qbFJNamd5SURJNUlESTVNaUF4TURCUk1qa3pJREV3T0NBeU9UTWdNVFEyVmpFNE1VZ3pNek5XTVRRMlZqRXpORkV6TXpNZ05UY2dNamt4SURFM1VUSTJOQ0F0TVRBZ01qSXhJQzB4TUZFeE9EY2dMVEV3SURFMk1pQXlWREV5TkNBek0xUXhNRFVnTmpoVU9UZ2dNVEF3VVRrM0lERXdOeUE1TnlBeU5EaFdNemcxU0RFNFZqUXlNa2d5TjFvaUx6NDhjR0YwYUNCcFpEMGlUVXBZTFRFM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"/>
    </extobj>
    <extobj name="2384804F-3998-4D57-9195-F3826E402611-93">
      <extobjdata type="2384804F-3998-4D57-9195-F3826E402611" data="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El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JdFZFVllMVTR0TWpKRE5TSWdaRDBpVFRjNElESTFNRkUzT0NBeU56UWdPVFVnTWpreVZERXpPQ0F6TVRCUk1UWXlJRE14TUNBeE9EQWdNamswVkRFNU9TQXlOVEZSTVRrNUlESXlOaUF4T0RJZ01qQTRWREV6T1NBeE9UQlVPVFlnTWpBM1ZEYzRJREkxTUZvaUx6NDhjR0YwYUNCcFpEMGlUVXBZTFRJdFZFVllMVTR0TWtVaUlHUTlJazAzT0NBMk1GRTNPQ0E0TkNBNU5TQXhNREpVTVRNNElERXlNRkV4TmpJZ01USXdJREU0TUNBeE1EUlVNVGs1SURZeFVURTVPU0F6TmlBeE9ESWdNVGhVTVRNNUlEQlVPVFlnTVRkVU56Z2dOakJhSWk4K1BIQmhkR2dnYVdROUlrMUtXQzB5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"/>
    </extobj>
    <extobj name="2384804F-3998-4D57-9195-F3826E402611-94">
      <extobjdata type="2384804F-3998-4D57-9195-F3826E402611" data="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TBOVEFnTkRNNElEUTJNeUF6TWpsUk5EWTBJRE15TWlBME5qUWdNVGt3VmpFd05GRTBOalFnTmpZZ05EWTJJRFU1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JdFZFVllMVTR0TWpBMk1TSWdaRDBpSWk4K1BIQmhkR2dnYVdROUlrMUtXQzB5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lNakV5SWlCa1BTSk5PRFFnTWpNM1ZEZzBJREkxTUZRNU9DQXlOekJJTmpjNVVUWTVOQ0F5TmpJZ05qazBJREkxTUZRMk56a2dNak13U0RrNFVUZzBJREl6TnlBNE5DQXlOVEJhSWk4K1BIQmhkR2dnYVdROUlrMUtXQzB5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B5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NpSUhoc2FXNXJPbWh5WldZOUlpTk5TbGd0TWkxVVJWZ3RUaTB6Tnl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"/>
    </extobj>
    <extobj name="2384804F-3998-4D57-9195-F3826E402611-95">
      <extobjdata type="2384804F-3998-4D57-9195-F3826E402611" data="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Fl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m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5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W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mk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"/>
    </extobj>
    <extobj name="2384804F-3998-4D57-9195-F3826E402611-96">
      <extobjdata type="2384804F-3998-4D57-9195-F3826E402611" data="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a1F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N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l0VkVWWUxVNHRNakpETlNJZ1pEMGlUVGM0SURJMU1GRTNPQ0F5TnpRZ09UVWdNamt5VkRFek9DQXpNVEJSTVRZeUlETXhNQ0F4T0RBZ01qazBWREU1T1NBeU5URlJNVGs1SURJeU5pQXhPRElnTWpBNFZERXpPU0F4T1RCVU9UWWdNakEzVkRjNElESTFNRm9pTHo0OGNHRjBhQ0JwWkQwaVRVcFlMVEl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hOVFU0T0M0MUxEQXBJajQ4ZFhObElHUmhkR0V0WXowaU1qSkROU0lnZUd4cGJtczZhSEpsWmowaUkwMUtXQzB5TFZSRldDMU9MVEl5UXpVaUx6NDhMMmMrUEdjZ1pHRjBZUzF0Yld3dGJtOWtaVDBpYldraUlIUnlZVzV6Wm05eWJUMGlkSEpoYm5Oc1lYUmxLREUyTURnNExqY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"/>
    </extobj>
    <extobj name="2384804F-3998-4D57-9195-F3826E402611-97">
      <extobjdata type="2384804F-3998-4D57-9195-F3826E402611" data="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mk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Mk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"/>
    </extobj>
    <extobj name="2384804F-3998-4D57-9195-F3826E402611-98">
      <extobjdata type="2384804F-3998-4D57-9195-F3826E402611" data="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E1qQTJNU0lnWkQwa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5TFZSRldDMU9MVEpGSWlCa1BTSk5OemdnTmpCUk56Z2dPRFFnT1RVZ01UQXlWREV6T0NBeE1qQlJNVFl5SURFeU1DQXhPREFnTVRBMFZERTVPU0EyTVZFeE9Ua2dNellnTVRneUlERTRWREV6T1NBd1ZEazJJREUzVkRjNElEWXdXaUl2UGp4d1lYUm9JR2xrUFNKTlNsZ3RNaT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Hl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NaT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l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"/>
    </extobj>
    <extobj name="2384804F-3998-4D57-9195-F3826E402611-99">
      <extobjdata type="2384804F-3998-4D57-9195-F3826E402611" data="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A0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PQ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Gd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"/>
    </extobj>
    <extobj name="2384804F-3998-4D57-9195-F3826E402611-100">
      <extobjdata type="2384804F-3998-4D57-9195-F3826E402611" data="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0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9D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Gd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DR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PQ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R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PQzFVUlZndFRpMHlNa00xSWlCa1BTSk5OemdnTWpVd1VUYzRJREkzTkNBNU5TQXlPVEpVTVRNNElETXhNRkV4TmpJZ016RXdJREU0TUNBeU9UUlVNVGs1SURJMU1WRXhPVGtnTWpJMklERTRNaUF5TURoVU1UTTVJREU1TUZRNU5pQXlNRGRVTnpnZ01qVXdXaUl2UGp4d1lYUm9JR2xrUFNKTlNsZ3RPQ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NE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"/>
    </extobj>
    <extobj name="2384804F-3998-4D57-9195-F3826E402611-101">
      <extobjdata type="2384804F-3998-4D57-9195-F3826E402611" data="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lM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lM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V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AxTFZSRldDMU9MVE0wSWlCa1BTSk5ORFl5SURCUk5EUTBJRE1nTXpNeklETlJNakUzSURNZ01UazVJREJJTVRrd1ZqUTJTREl5TVZFeU5ERWdORFlnTWpRNElEUTJWREkyTlNBME9GUXlOemtnTlROVU1qZzJJRFl4VVRJNE55QTJNeUF5T0RjZ01URTFWakUyTlVneU9GWXlNVEZNTVRjNUlEUTBNbEV6TXpJZ05qYzBJRE16TkNBMk56VlJNek0ySURZM055QXpOVFVnTmpjM1NETTNNMHd6TnprZ05qY3hWakl4TVVnME56RldNVFkxU0RNM09WWXhNVFJSTXpjNUlEY3pJRE0zT1NBMk5sUXpPRFVnTlRSUk16a3pJRFEzSURRME1pQTBOa2cwTnpGV01FZzBOakphVFRJNU15QXlNVEZXTlRRMVREYzBJREl4TWt3eE9ETWdNakV4U0RJNU0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"/>
    </extobj>
    <extobj name="2384804F-3998-4D57-9195-F3826E402611-102">
      <extobjdata type="2384804F-3998-4D57-9195-F3826E402611" data="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10VkVWWUxVa3RNVVEwTkRjaUx6NDhMMmMrUEdjZ1pHRjBZUzF0Yld3dGJtOWtaVDBpYldraUlIUnlZVzV6Wm05eWJUMGlkSEpoYm5Oc1lYUmxLRGN3TkN3d0tTSStQSFZ6WlNCa1lYUmhMV005SWpGRU5ETTJJaUI0YkdsdWF6cG9jbVZtUFNJalRVcFlMVE10VkVWWUxVa3RNVVEwTXpZaUx6NDhMMmMrUEM5blBqd3ZaejQ4TDNOMlp6ND0iLAoJIlJlYWxWaWV3U2l6ZUpzb24iIDogIntcImhlaWdodFwiOjI1NyxcIndpZHRoXCI6NTE4fSIKfQo="/>
    </extobj>
    <extobj name="2384804F-3998-4D57-9195-F3826E402611-103">
      <extobjdata type="2384804F-3998-4D57-9195-F3826E402611" data="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XpSaUlnZUd4cGJtczZhSEpsWmowaUkwMUtXQzAxTFZSRldDMUpMVEZFTkROR0lpOCtQQzluUGp3dlp6NDhMMmMrUEM5emRtYysiLAoJIlJlYWxWaWV3U2l6ZUpzb24iIDogIntcImhlaWdodFwiOjIzMyxcIndpZHRoXCI6MjMyfSIKfQo="/>
    </extobj>
    <extobj name="2384804F-3998-4D57-9195-F3826E402611-104">
      <extobjdata type="2384804F-3998-4D57-9195-F3826E402611" data="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SQklpQjRiR2x1YXpwb2NtVm1QU0lqVFVwWUxUSXRWRVZZTFVrdE1VUTBORUVpTHo0OEwyYytQQzluUGp3dlp6NDhMM04yWno0PSIsCgkiUmVhbFZpZXdTaXplSnNvbiIgOiAie1wiaGVpZ2h0XCI6MjUyLFwid2lkdGhcIjozNzV9Igp9Cg=="/>
    </extobj>
    <extobj name="2384804F-3998-4D57-9195-F3826E402611-105">
      <extobjdata type="2384804F-3998-4D57-9195-F3826E402611" data="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OQ0lpQjRiR2x1YXpwb2NtVm1QU0lqVFVwWUxUSXRWRVZZTFVrdE1VUTBNMElpTHo0OEwyYytQQzluUGp3dlp6NDhMM04yWno0PSIsCgkiUmVhbFZpZXdTaXplSnNvbiIgOiAie1wiaGVpZ2h0XCI6MjQ3LFwid2lkdGhcIjozMjF9Igp9Cg=="/>
    </extobj>
    <extobj name="2384804F-3998-4D57-9195-F3826E402611-106">
      <extobjdata type="2384804F-3998-4D57-9195-F3826E402611" data="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Gd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"/>
    </extobj>
    <extobj name="2384804F-3998-4D57-9195-F3826E402611-107">
      <extobjdata type="2384804F-3998-4D57-9195-F3826E402611" data="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RTR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E9D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"/>
    </extobj>
    <extobj name="2384804F-3998-4D57-9195-F3826E402611-108">
      <extobjdata type="2384804F-3998-4D57-9195-F3826E402611" data="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VRB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UQ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4TUM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RXd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F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Q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B4TU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E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"/>
    </extobj>
    <extobj name="2384804F-3998-4D57-9195-F3826E402611-109">
      <extobjdata type="2384804F-3998-4D57-9195-F3826E402611" data="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"/>
    </extobj>
    <extobj name="2384804F-3998-4D57-9195-F3826E402611-110">
      <extobjdata type="2384804F-3998-4D57-9195-F3826E402611" data="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9D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0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Gd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PQz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"/>
    </extobj>
    <extobj name="2384804F-3998-4D57-9195-F3826E402611-111">
      <extobjdata type="2384804F-3998-4D57-9195-F3826E402611" data="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mpZaUlIaHNhVzVyT21oeVpXWTlJaU5OU2xndE1TMVVSVmd0U1MweFJEUTJOaUl2UGp3dlp6NDhMMmMrUEM5blBqd3ZjM1puUGc9PSIsCgkiUmVhbFZpZXdTaXplSnNvbiIgOiAie1wiaGVpZ2h0XCI6MjM2LFwid2lkdGhcIjoxNzl9Igp9Cg=="/>
    </extobj>
    <extobj name="2384804F-3998-4D57-9195-F3826E402611-112">
      <extobjdata type="2384804F-3998-4D57-9195-F3826E402611" data="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JOeUlnZUd4cGJtczZhSEpsWmowaUkwMUtXQzB4TFZSRldDMUpMVEZFTkRZM0lpOCtQQzluUGp3dlp6NDhMMmMrUEM5emRtYysiLAoJIlJlYWxWaWV3U2l6ZUpzb24iIDogIntcImhlaWdodFwiOjE1NyxcIndpZHRoXCI6MTYxfSIKfQo="/>
    </extobj>
    <extobj name="2384804F-3998-4D57-9195-F3826E402611-113">
      <extobjdata type="2384804F-3998-4D57-9195-F3826E402611" data="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S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"/>
    </extobj>
    <extobj name="2384804F-3998-4D57-9195-F3826E402611-114">
      <extobjdata type="2384804F-3998-4D57-9195-F3826E402611" data="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"/>
    </extobj>
    <extobj name="2384804F-3998-4D57-9195-F3826E402611-115">
      <extobjdata type="2384804F-3998-4D57-9195-F3826E402611" data="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ME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VFTSWdlR3hwYm1zNmFISmxaajBpSTAxS1dDMDBMVlJGV0MxSkxURkVORFZCSWk4K1BDOW5QanhuSUdSaGRHRXRiVzFzTFc1dlpHVTlJbTFwSWlCMGNtRnVjMlp2Y20wOUluUnlZVzV6YkdGMFpTZzVNVEVzTFRFMU1Da2djMk5oYkdVb01DNDNNRGNwSWo0OGRYTmxJR1JoZEdFdFl6MGlNVVEwTlRZaUlIaHNhVzVyT21oeVpXWTlJaU5OU2xndE5DMVVSVmd0U1MweFJEUTFOaUl2UGp3dlp6NDhMMmMrUEM5blBqd3ZaejQ4TDNOMlp6ND0iLAoJIlJlYWxWaWV3U2l6ZUpzb24iIDogIntcImhlaWdodFwiOjIxNCxcIndpZHRoXCI6NDI5fSIKfQo="/>
    </extobj>
    <extobj name="2384804F-3998-4D57-9195-F3826E402611-116">
      <extobjdata type="2384804F-3998-4D57-9195-F3826E402611" data="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D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JOU0lnZUd4cGJtczZhSEpsWmowaUkwMUtXQzAwTFZSRldDMUpMVEZFTkRZMUlpOCtQQzluUGp4bklHUmhkR0V0Ylcxc0xXNXZaR1U5SW0xcElpQjBjbUZ1YzJadmNtMDlJblJ5WVc1emJHRjBaU2cyTURVc0xURTFNQ2tnYzJOaGJHVW9NQzQzTURjcElqNDhkWE5sSUdSaGRHRXRZejBpTVVRME5UWWlJSGhzYVc1ck9taHlaV1k5SWlOTlNsZ3ROQzFVUlZndFNTMHhSRFExTmlJdlBqd3ZaejQ4TDJjK1BDOW5Qand2Wno0OEwzTjJaejQ9IiwKCSJSZWFsVmlld1NpemVKc29uIiA6ICJ7XCJoZWlnaHRcIjoyMTQsXCJ3aWR0aFwiOjMyMX0iCn0K"/>
    </extobj>
    <extobj name="2384804F-3998-4D57-9195-F3826E402611-117">
      <extobjdata type="2384804F-3998-4D57-9195-F3826E402611" data="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Ax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"/>
    </extobj>
    <extobj name="2384804F-3998-4D57-9195-F3826E402611-118">
      <extobjdata type="2384804F-3998-4D57-9195-F3826E402611" data="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SXRWRVZZTFU0dE1qSkROU0lnWkQwaVRUYzRJREkxTUZFM09DQXlOelFnT1RVZ01qa3lWREV6T0NBek1UQlJNVFl5SURNeE1DQXhPREFnTWprMFZERTVPU0F5TlRGUk1UazVJREl5TmlBeE9ESWdNakE0VkRFek9TQXhPVEJVT1RZZ01qQTNWRGM0SURJMU1Gb2lMejQ4Y0dGMGFDQnBaRDBpVFVwWUxUSXRWRVZZTFU0dE1rVWlJR1E5SWswM09DQTJNRkUzT0NBNE5DQTVOU0F4TURKVU1UTTRJREV5TUZFeE5qSWdNVEl3SURFNE1DQXhNRFJVTVRrNUlEWXhVVEU1T1NBek5pQXhPRElnTVRoVU1UTTVJREJVT1RZZ01UZFVOemdnTmpCYUlpOCtQSEJoZEdnZ2FXUTlJazFLV0MweU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U0dE16UWlJR1E5SWswME5qSWdNRkUwTkRRZ015QXpNek1nTTFFeU1UY2dNeUF4T1RrZ01FZ3hPVEJXTkRaSU1qSXhVVEkwTVNBME5pQXlORGdnTkRaVU1qWTFJRFE0VkRJM09TQTFNMVF5T0RZZ05qRlJNamczSURZeklESTROeUF4TVRWV01UWTFTREk0VmpJeE1Vd3hOemtnTkRReVVUTXpNaUEyTnpRZ016TTBJRFkzTlZFek16WWdOamMzSURNMU5TQTJOemRJTXpjelRETTNPU0EyTnpGV01qRXhTRFEzTVZZeE5qVklNemM1VmpFeE5GRXpOemtnTnpNZ016YzVJRFkyVkRNNE5TQTFORkV6T1RNZ05EY2dORFF5SURRMlNEUTNNVll3U0RRMk1scE5Namt6SURJeE1WWTFORFZNTnpRZ01qRXlUREU0TXlBeU1URklNamt6V2lJdlBqeHdZWFJvSUdsa1BTSk5TbGd0TWk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"/>
    </extobj>
    <extobj name="2384804F-3998-4D57-9195-F3826E402611-119">
      <extobjdata type="2384804F-3998-4D57-9195-F3826E402611" data="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Fd0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Fd0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UM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V3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"/>
    </extobj>
    <extobj name="2384804F-3998-4D57-9195-F3826E402611-120">
      <extobjdata type="2384804F-3998-4D57-9195-F3826E402611" data="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"/>
    </extobj>
    <extobj name="2384804F-3998-4D57-9195-F3826E402611-121">
      <extobjdata type="2384804F-3998-4D57-9195-F3826E402611" data="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"/>
    </extobj>
    <extobj name="2384804F-3998-4D57-9195-F3826E402611-122">
      <extobjdata type="2384804F-3998-4D57-9195-F3826E402611" data="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V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AxTFZSRldDMU9MVEl5UXpVaUlHUTlJazAzT0NBeU5UQlJOemdnTWpjMElEazFJREk1TWxReE16Z2dNekV3VVRFMk1pQXpNVEFnTVRnd0lESTVORlF4T1RrZ01qVXhVVEU1T1NBeU1qWWdNVGd5SURJd09GUXhNemtnTVRrd1ZEazJJREl3TjFRM09DQXlOVEJhSWk4K1BIQmhkR2dnYVdROUlrMUtXQzAx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"/>
    </extobj>
    <extobj name="2384804F-3998-4D57-9195-F3826E402611-123">
      <extobjdata type="2384804F-3998-4D57-9195-F3826E402611" data="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HlMVlJGV0MxT0xUSXlRelVpSUdROUlrMDNPQ0F5TlRCUk56Z2dNamMwSURrMUlESTVNbFF4TXpnZ016RXdVVEUyTWlBek1UQWdNVGd3SURJNU5GUXhPVGtnTWpVeFVURTVPU0F5TWpZZ01UZ3lJREl3T0ZReE16a2dNVGt3VkRrMklESXdOMVEzT0NBeU5UQm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"/>
    </extobj>
    <extobj name="2384804F-3998-4D57-9195-F3826E402611-124">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PQ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R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"/>
    </extobj>
    <extobj name="2384804F-3998-4D57-9195-F3826E402611-125">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26">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27">
      <extobjdata type="2384804F-3998-4D57-9195-F3826E402611" data="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U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"/>
    </extobj>
    <extobj name="2384804F-3998-4D57-9195-F3826E402611-128">
      <extobjdata type="2384804F-3998-4D57-9195-F3826E402611" data="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pB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lNQz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El3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"/>
    </extobj>
    <extobj name="2384804F-3998-4D57-9195-F3826E402611-129">
      <extobjdata type="2384804F-3998-4D57-9195-F3826E402611" data="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FV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MUxWUkZXQzFPTFRJeVF6VWlJR1E5SWswM09DQXlOVEJSTnpnZ01qYzBJRGsxSURJNU1sUXhNemdnTXpFd1VURTJNaUF6TVRBZ01UZ3dJREk1TkZReE9Ua2dNalV4VVRFNU9TQXlNallnTVRneUlESXdPRlF4TXprZ01Ua3dWRGsySURJd04xUTNPQ0F5TlRCYUlpOCtQSEJoZEdnZ2FXUTlJazFLV0MwM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OUz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DF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OUz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"/>
    </extobj>
    <extobj name="2384804F-3998-4D57-9195-F3826E402611-130">
      <extobjdata type="2384804F-3998-4D57-9195-F3826E402611" data="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"/>
    </extobj>
    <extobj name="2384804F-3998-4D57-9195-F3826E402611-131">
      <extobjdata type="2384804F-3998-4D57-9195-F3826E402611" data="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pMVVSVmd0VGkweU1rTTFJaUJrUFNKTk56Z2dNalV3VVRjNElESTNOQ0E1TlNBeU9USlVNVE00SURNeE1GRXhOaklnTXpFd0lERTRNQ0F5T1RSVU1UazVJREkxTVZFeE9Ua2dNakkySURFNE1pQXlNRGhVTVRNNUlERTVNRlE1TmlBeU1EZFVOemdnTWpVd1dpSXZQanh3WVhSb0lHbGtQU0pOU2xndE1p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"/>
    </extobj>
    <extobj name="2384804F-3998-4D57-9195-F3826E402611-132">
      <extobjdata type="2384804F-3998-4D57-9195-F3826E402611" data="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"/>
    </extobj>
    <extobj name="2384804F-3998-4D57-9195-F3826E402611-133">
      <extobjdata type="2384804F-3998-4D57-9195-F3826E402611" data="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"/>
    </extobj>
    <extobj name="2384804F-3998-4D57-9195-F3826E402611-134">
      <extobjdata type="2384804F-3998-4D57-9195-F3826E402611" data="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RaUlnZUd4cGJtczZhSEpsWmowaUkwMUtXQzB4TFZSRldDMUpMVEZFTkRWQ0lpOCtQQzluUGp3dlp6NDhMMmMrUEM5emRtYysiLAoJIlJlYWxWaWV3U2l6ZUpzb24iIDogIntcImhlaWdodFwiOjE2MixcIndpZHRoXCI6MjE0fSIKfQo="/>
    </extobj>
    <extobj name="2384804F-3998-4D57-9195-F3826E402611-135">
      <extobjdata type="2384804F-3998-4D57-9195-F3826E402611" data="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RU0lnZUd4cGJtczZhSEpsWmowaUkwMUtXQzB4TFZSRldDMUpMVEZFTkRWQklpOCtQQzluUGp3dlp6NDhMMmMrUEM5emRtYysiLAoJIlJlYWxWaWV3U2l6ZUpzb24iIDogIntcImhlaWdodFwiOjE1NyxcIndpZHRoXCI6MzA0fSIKfQo="/>
    </extobj>
    <extobj name="2384804F-3998-4D57-9195-F3826E402611-136">
      <extobjdata type="2384804F-3998-4D57-9195-F3826E402611" data="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FPQ0lnZUd4cGJtczZhSEpsWmowaUkwMUtXQzB4TFZSRldDMUpMVEZFTkRVNElpOCtQQzluUGp3dlp6NDhMMmMrUEM5emRtYysiLAoJIlJlYWxWaWV3U2l6ZUpzb24iIDogIntcImhlaWdodFwiOjI0MixcIndpZHRoXCI6MTc5fSIKfQo="/>
    </extobj>
    <extobj name="2384804F-3998-4D57-9195-F3826E402611-137">
      <extobjdata type="2384804F-3998-4D57-9195-F3826E402611" data="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U0lnZUd4cGJtczZhSEpsWmowaUkwMUtXQzB5TFZSRldDMUpMVEZFTkRReElpOCtQQzluUGp3dlp6NDhMMmMrUEM5emRtYysiLAoJIlJlYWxWaWV3U2l6ZUpzb24iIDogIntcImhlaWdodFwiOjI0NyxcIndpZHRoXCI6MzIxfSIKfQo="/>
    </extobj>
    <extobj name="2384804F-3998-4D57-9195-F3826E402611-138">
      <extobjdata type="2384804F-3998-4D57-9195-F3826E402611" data="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VeElpQjRiR2x1YXpwb2NtVm1QU0lqVFVwWUxURXRWRVZZTFVrdE1VUTBOVEVpTHo0OEwyYytQQzluUGp3dlp6NDhMM04yWno0PSIsCgkiUmVhbFZpZXdTaXplSnNvbiIgOiAie1wiaGVpZ2h0XCI6MjQyLFwid2lkdGhcIjoxNzl9Igp9Cg=="/>
    </extobj>
    <extobj name="2384804F-3998-4D57-9195-F3826E402611-139">
      <extobjdata type="2384804F-3998-4D57-9195-F3826E402611" data="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"/>
    </extobj>
    <extobj name="2384804F-3998-4D57-9195-F3826E402611-140">
      <extobjdata type="2384804F-3998-4D57-9195-F3826E402611" data="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FF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"/>
    </extobj>
    <extobj name="2384804F-3998-4D57-9195-F3826E402611-141">
      <extobjdata type="2384804F-3998-4D57-9195-F3826E402611" data="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FV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"/>
    </extobj>
    <extobj name="2384804F-3998-4D57-9195-F3826E402611-142">
      <extobjdata type="2384804F-3998-4D57-9195-F3826E402611" data="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"/>
    </extobj>
    <extobj name="2384804F-3998-4D57-9195-F3826E402611-143">
      <extobjdata type="2384804F-3998-4D57-9195-F3826E402611" data="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6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X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XkxVVJWZ3RUaTB5TWtNMUlpQmtQU0pOTnpnZ01qVXdVVGM0SURJM05DQTVOU0F5T1RKVU1UTTRJRE14TUZFeE5qSWdNekV3SURFNE1DQXlPVFJVTVRrNUlESTFNVkV4T1RrZ01qSTJJREU0TWlBeU1EaFVNVE01SURFNU1GUTVOaUF5TURkVU56Z2dNalV3V2lJdlBqeHdZWFJvSUdsa1BTSk5TbGd0TX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"/>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64CAD7-06B3-4812-BA44-F42F36441DF9}">
  <ds:schemaRefs/>
</ds:datastoreItem>
</file>

<file path=docProps/app.xml><?xml version="1.0" encoding="utf-8"?>
<Properties xmlns="http://schemas.openxmlformats.org/officeDocument/2006/extended-properties" xmlns:vt="http://schemas.openxmlformats.org/officeDocument/2006/docPropsVTypes">
  <Template>Normal</Template>
  <Pages>141</Pages>
  <Words>18983</Words>
  <Characters>108204</Characters>
  <Lines>901</Lines>
  <Paragraphs>253</Paragraphs>
  <TotalTime>98</TotalTime>
  <ScaleCrop>false</ScaleCrop>
  <LinksUpToDate>false</LinksUpToDate>
  <CharactersWithSpaces>126934</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2020-10-17T01:36:00Z</dcterms:created>
  <dc:creator>Evgeny Redgrave</dc:creator>
  <cp:lastModifiedBy>Lieson Mwale</cp:lastModifiedBy>
  <dcterms:modified xsi:type="dcterms:W3CDTF">2026-05-25T10:41:04Z</dcterms:modified>
  <cp:revision>391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1049-12.2.0.23202</vt:lpwstr>
  </property>
  <property fmtid="{D5CDD505-2E9C-101B-9397-08002B2CF9AE}" pid="3" name="ICV">
    <vt:lpwstr>4D5842240BC143FE999B521D841A8037_13</vt:lpwstr>
  </property>
</Properties>
</file>