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Lim Ho Kee</w:t>
      </w:r>
    </w:p>
    <w:p w:rsidR="000875E4" w:rsidRDefault="000875E4">
      <w:pPr>
        <w:jc w:val="both"/>
        <w:rPr>
          <w:rFonts w:ascii="Arial" w:hAnsi="Arial"/>
          <w:sz w:val="20"/>
          <w:szCs w:val="20"/>
        </w:rPr>
      </w:pPr>
      <w:r w:rsidRPr="000875E4">
        <w:rPr>
          <w:rFonts w:ascii="Arial" w:hAnsi="Arial" w:hint="eastAsia"/>
          <w:sz w:val="20"/>
          <w:szCs w:val="20"/>
        </w:rPr>
        <w:t>15 ST. Thomas Walk</w:t>
      </w:r>
    </w:p>
    <w:p w:rsidR="000875E4" w:rsidRDefault="000875E4">
      <w:pPr>
        <w:jc w:val="both"/>
        <w:rPr>
          <w:rFonts w:ascii="Arial" w:hAnsi="Arial"/>
          <w:sz w:val="20"/>
          <w:szCs w:val="20"/>
        </w:rPr>
      </w:pPr>
      <w:r w:rsidRPr="000875E4">
        <w:rPr>
          <w:rFonts w:ascii="Arial" w:hAnsi="Arial" w:hint="eastAsia"/>
          <w:sz w:val="20"/>
          <w:szCs w:val="20"/>
        </w:rPr>
        <w:t>#28-15</w:t>
      </w:r>
    </w:p>
    <w:p w:rsidR="00073D31" w:rsidRDefault="000875E4">
      <w:pPr>
        <w:jc w:val="both"/>
        <w:rPr>
          <w:rFonts w:ascii="Arial" w:hAnsi="Arial"/>
          <w:sz w:val="20"/>
          <w:szCs w:val="20"/>
        </w:rPr>
      </w:pPr>
      <w:r w:rsidRPr="000875E4">
        <w:rPr>
          <w:rFonts w:ascii="Arial" w:hAnsi="Arial" w:hint="eastAsia"/>
          <w:sz w:val="20"/>
          <w:szCs w:val="20"/>
        </w:rPr>
        <w:t>Singapore 238143</w:t>
      </w:r>
    </w:p>
    <w:p w:rsidR="000875E4" w:rsidRDefault="000875E4">
      <w:pPr>
        <w:jc w:val="both"/>
        <w:rPr>
          <w:rFonts w:ascii="Arial" w:hAnsi="Arial"/>
          <w:sz w:val="20"/>
          <w:szCs w:val="20"/>
        </w:rPr>
      </w:pPr>
    </w:p>
    <w:p w:rsidR="000875E4" w:rsidRDefault="000875E4">
      <w:pPr>
        <w:jc w:val="both"/>
        <w:rPr>
          <w:rFonts w:ascii="Arial" w:hAnsi="Arial"/>
          <w:sz w:val="20"/>
          <w:szCs w:val="20"/>
        </w:rPr>
      </w:pPr>
      <w:bookmarkStart w:id="0" w:name="_GoBack"/>
      <w:bookmarkEnd w:id="0"/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Mr. Lim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would appreciate your support for above 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Lim Ho Kee,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500 Units of the Fund and having Committed Capital of US$500,000,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Date:</w:t>
      </w:r>
      <w:bookmarkStart w:id="1" w:name="__DdeLink__152_1323822750"/>
      <w:bookmarkEnd w:id="1"/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E96" w:rsidRDefault="00C738F5">
      <w:pPr>
        <w:rPr>
          <w:rFonts w:hint="eastAsia"/>
        </w:rPr>
      </w:pPr>
      <w:r>
        <w:separator/>
      </w:r>
    </w:p>
  </w:endnote>
  <w:endnote w:type="continuationSeparator" w:id="0">
    <w:p w:rsidR="006A6E96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E96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6A6E96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0875E4"/>
    <w:rsid w:val="006A6E96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C1CC-9440-4FDD-8A47-E8976475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16</cp:revision>
  <cp:lastPrinted>2017-03-31T01:23:00Z</cp:lastPrinted>
  <dcterms:created xsi:type="dcterms:W3CDTF">2017-03-31T01:26:00Z</dcterms:created>
  <dcterms:modified xsi:type="dcterms:W3CDTF">2017-03-31T03:13:00Z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