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5.png" ContentType="image/png"/>
  <Override PartName="/word/media/rId578.png" ContentType="image/png"/>
  <Override PartName="/word/media/rId581.png" ContentType="image/png"/>
  <Override PartName="/word/media/rId584.png" ContentType="image/png"/>
  <Override PartName="/word/media/rId587.png" ContentType="image/png"/>
  <Override PartName="/word/media/rId590.png" ContentType="image/png"/>
  <Override PartName="/word/media/rId559.png" ContentType="image/png"/>
  <Override PartName="/word/media/rId562.png" ContentType="image/png"/>
  <Override PartName="/word/media/rId565.png" ContentType="image/png"/>
  <Override PartName="/word/media/rId568.png" ContentType="image/png"/>
  <Override PartName="/word/media/rId571.png" ContentType="image/png"/>
  <Override PartName="/word/media/rId605.png" ContentType="image/png"/>
  <Override PartName="/word/media/rId608.png" ContentType="image/png"/>
  <Override PartName="/word/media/rId612.png" ContentType="image/png"/>
  <Override PartName="/word/media/rId615.png" ContentType="image/png"/>
  <Override PartName="/word/media/rId618.png" ContentType="image/png"/>
  <Override PartName="/word/media/rId621.png" ContentType="image/png"/>
  <Override PartName="/word/media/rId624.png" ContentType="image/png"/>
  <Override PartName="/word/media/rId597.png" ContentType="image/png"/>
  <Override PartName="/word/media/rId602.png" ContentType="image/png"/>
  <Override PartName="/word/media/rId678.png" ContentType="image/png"/>
  <Override PartName="/word/media/rId667.png" ContentType="image/png"/>
  <Override PartName="/word/media/rId671.png" ContentType="image/png"/>
  <Override PartName="/word/media/rId674.png" ContentType="image/png"/>
  <Override PartName="/word/media/rId663.png" ContentType="image/png"/>
  <Override PartName="/word/media/rId658.png" ContentType="image/png"/>
  <Override PartName="/word/media/rId638.png" ContentType="image/png"/>
  <Override PartName="/word/media/rId654.png" ContentType="image/png"/>
  <Override PartName="/word/media/rId648.png" ContentType="image/png"/>
  <Override PartName="/word/media/rId651.png" ContentType="image/png"/>
  <Override PartName="/word/media/rId631.png" ContentType="image/png"/>
  <Override PartName="/word/media/rId641.png" ContentType="image/png"/>
  <Override PartName="/word/media/rId644.png" ContentType="image/png"/>
  <Override PartName="/word/media/rId635.png" ContentType="image/png"/>
  <Override PartName="/word/media/rId59.png" ContentType="image/png"/>
  <Override PartName="/word/media/rId62.png" ContentType="image/png"/>
  <Override PartName="/word/media/rId65.png" ContentType="image/png"/>
  <Override PartName="/word/media/rId182.png" ContentType="image/png"/>
  <Override PartName="/word/media/rId261.png" ContentType="image/png"/>
  <Override PartName="/word/media/rId264.png" ContentType="image/png"/>
  <Override PartName="/word/media/rId267.png" ContentType="image/png"/>
  <Override PartName="/word/media/rId271.png" ContentType="image/png"/>
  <Override PartName="/word/media/rId357.png" ContentType="image/png"/>
  <Override PartName="/word/media/rId360.png" ContentType="image/png"/>
  <Override PartName="/word/media/rId363.png" ContentType="image/png"/>
  <Override PartName="/word/media/rId366.png" ContentType="image/png"/>
  <Override PartName="/word/media/rId416.png" ContentType="image/png"/>
  <Override PartName="/word/media/rId419.png" ContentType="image/png"/>
  <Override PartName="/word/media/rId403.png" ContentType="image/png"/>
  <Override PartName="/word/media/rId406.png" ContentType="image/png"/>
  <Override PartName="/word/media/rId409.png" ContentType="image/png"/>
  <Override PartName="/word/media/rId412.png" ContentType="image/pn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现代预测建模：从回归到机器学习</w:t>
      </w:r>
    </w:p>
    <w:p>
      <w:pPr>
        <w:pStyle w:val="Author"/>
      </w:pPr>
      <w:r>
        <w:rPr>
          <w:rFonts w:hint="eastAsia"/>
        </w:rPr>
        <w:t xml:space="preserve">李世纪</w:t>
      </w:r>
    </w:p>
    <w:p>
      <w:pPr>
        <w:pStyle w:val="Date"/>
      </w:pPr>
      <w:r>
        <w:t xml:space="preserve">2025-11-26</w:t>
      </w:r>
    </w:p>
    <w:sdt>
      <w:sdtPr>
        <w:docPartObj>
          <w:docPartGallery w:val="Table of Contents"/>
          <w:docPartUnique/>
        </w:docPartObj>
      </w:sdtPr>
      <w:sdtContent>
        <w:p>
          <w:pPr>
            <w:pStyle w:val="TOCHeading"/>
          </w:pPr>
          <w:r>
            <w:rPr>
              <w:rFonts w:hint="eastAsia"/>
            </w:rPr>
            <w:t xml:space="preserve">目录</w:t>
          </w:r>
        </w:p>
        <w:p>
          <w:r>
            <w:fldChar w:fldCharType="begin" w:dirty="true"/>
            <w:instrText xml:space="preserve">TOC \o "1-2" \h \z \u</w:instrText>
            <w:fldChar w:fldCharType="separate"/>
            <w:fldChar w:fldCharType="end"/>
          </w:r>
        </w:p>
      </w:sdtContent>
    </w:sdt>
    <w:bookmarkStart w:id="23" w:name="前言"/>
    <w:p>
      <w:pPr>
        <w:pStyle w:val="Heading1"/>
      </w:pPr>
      <w:r>
        <w:rPr>
          <w:rFonts w:hint="eastAsia"/>
        </w:rPr>
        <w:t xml:space="preserve">前言</w:t>
      </w:r>
    </w:p>
    <w:p>
      <w:pPr>
        <w:pStyle w:val="FirstParagraph"/>
      </w:pPr>
      <w:r>
        <w:rPr>
          <w:rFonts w:hint="eastAsia"/>
        </w:rPr>
        <w:t xml:space="preserve">回归、分类模型及R、Python实现,作为回归分析和机器学习入门课程讲义、学习手册</w:t>
      </w:r>
      <w:r>
        <w:t xml:space="preserve"> </w:t>
      </w:r>
      <w:r>
        <w:drawing>
          <wp:inline>
            <wp:extent cx="5334000" cy="4961483"/>
            <wp:effectExtent b="0" l="0" r="0" t="0"/>
            <wp:docPr descr="" title="" id="21" name="Picture"/>
            <a:graphic>
              <a:graphicData uri="http://schemas.openxmlformats.org/drawingml/2006/picture">
                <pic:pic>
                  <pic:nvPicPr>
                    <pic:cNvPr descr="images/cover.jpg" id="22" name="Picture"/>
                    <pic:cNvPicPr>
                      <a:picLocks noChangeArrowheads="1" noChangeAspect="1"/>
                    </pic:cNvPicPr>
                  </pic:nvPicPr>
                  <pic:blipFill>
                    <a:blip r:embed="rId20"/>
                    <a:stretch>
                      <a:fillRect/>
                    </a:stretch>
                  </pic:blipFill>
                  <pic:spPr bwMode="auto">
                    <a:xfrm>
                      <a:off x="0" y="0"/>
                      <a:ext cx="5334000" cy="4961483"/>
                    </a:xfrm>
                    <a:prstGeom prst="rect">
                      <a:avLst/>
                    </a:prstGeom>
                    <a:noFill/>
                    <a:ln w="9525">
                      <a:noFill/>
                      <a:headEnd/>
                      <a:tailEnd/>
                    </a:ln>
                  </pic:spPr>
                </pic:pic>
              </a:graphicData>
            </a:graphic>
          </wp:inline>
        </w:drawing>
      </w:r>
    </w:p>
    <w:bookmarkEnd w:id="23"/>
    <w:bookmarkStart w:id="24" w:name="简介"/>
    <w:p>
      <w:pPr>
        <w:pStyle w:val="Heading1"/>
      </w:pPr>
      <w:r>
        <w:rPr>
          <w:rFonts w:hint="eastAsia"/>
        </w:rPr>
        <w:t xml:space="preserve">简介</w:t>
      </w:r>
    </w:p>
    <w:p>
      <w:pPr>
        <w:pStyle w:val="FirstParagraph"/>
      </w:pPr>
      <w:r>
        <w:rPr>
          <w:rFonts w:hint="eastAsia"/>
        </w:rPr>
        <w:t xml:space="preserve">写这本书是为了更好的服务教学，现在的《回归分析》教材，内容过时，工具只用SPSS，并且和《计量经济学》课程内容重复。本书特点在于：</w:t>
      </w:r>
      <w:r>
        <w:br/>
      </w:r>
      <w:r>
        <w:rPr>
          <w:rFonts w:hint="eastAsia"/>
        </w:rPr>
        <w:t xml:space="preserve">A：增加了机器学习的思想和内容，增加机器学习回归和分类,同时弱化删除了一部分不再重要的内容，比如适用于计算能力差的时代的逐步回归，和计量经济学重复的用于因果分析的自相关和异方差部分；</w:t>
      </w:r>
      <w:r>
        <w:br/>
      </w:r>
      <w:r>
        <w:rPr>
          <w:rFonts w:hint="eastAsia"/>
        </w:rPr>
        <w:t xml:space="preserve">B:工具选择用R、Pyhon，和科研界、工业界接轨，更实用，更容易和工作衔接。</w:t>
      </w:r>
      <w:r>
        <w:br/>
      </w:r>
      <w:r>
        <w:rPr>
          <w:rFonts w:hint="eastAsia"/>
        </w:rPr>
        <w:t xml:space="preserve">C：互动性教学，基于软件的进步，可以使用shiny等进行互动性分析，读者可以更直观的看到参数变化对分析结果的影响</w:t>
      </w:r>
    </w:p>
    <w:p>
      <w:pPr>
        <w:pStyle w:val="BodyText"/>
      </w:pPr>
      <w:r>
        <w:rPr>
          <w:rFonts w:hint="eastAsia"/>
        </w:rPr>
        <w:t xml:space="preserve">版本信息：</w:t>
      </w:r>
      <w:r>
        <w:br/>
      </w:r>
      <w:r>
        <w:rPr>
          <w:rFonts w:hint="eastAsia"/>
        </w:rPr>
        <w:t xml:space="preserve">使用Quarto出版，结果可以是html、docx、PDF等形式。内容和代码部分主要是markdown格式，可移植性、可编译性都较好。quarto版本为1.8.26，R版本为4.5.2，Python版本为3.13.5，使用Positron或者Rstudio编译。</w:t>
      </w:r>
    </w:p>
    <w:p>
      <w:pPr>
        <w:pStyle w:val="BodyText"/>
      </w:pPr>
      <w:r>
        <w:rPr>
          <w:rFonts w:hint="eastAsia"/>
        </w:rPr>
        <w:t xml:space="preserve">在书的第一部分，软件工具以R为主，同时引入Python。R在分析传统统计学模型、因果效应分析的时候具有优势，毕竟R是统计学家和数据学家的语言，第二部分，R、Python并重，读者可以看到两者面对同样问题时的不同表现，在第三部分部分，机器学习部分，特别是非线性分析，以Python的sklearn分析框架为主，也是事实上的主流机器学习工具，同时也加入了R的mlr3工具包，其基准测试具有快速识别模型，批量运算对比的优势。可以认为R在处理传统统计学问题、线性分析模型比如因果分析、参数估计、假设检验和时间序列数据上具有优势，绘图功能是其特长；Python在机器学习领域、非线性分析优势不可替代，其统一的输入接口和输出格式，具备强大的生命力，而且在数据清洗领域优于R。本书综合使用两者优点，同时提供单R或者单Python的解决方案，读者根据自己的需要组合使用或者取舍。</w:t>
      </w:r>
    </w:p>
    <w:bookmarkEnd w:id="24"/>
    <w:bookmarkStart w:id="25" w:name="section"/>
    <w:p>
      <w:pPr>
        <w:pStyle w:val="Heading1"/>
      </w:pPr>
    </w:p>
    <w:p>
      <w:pPr>
        <w:pStyle w:val="FirstParagraph"/>
      </w:pPr>
      <w:r>
        <w:rPr>
          <w:rFonts w:hint="eastAsia"/>
        </w:rPr>
        <w:t xml:space="preserve">第一部分我们将介绍线性回归分析的基本假设和方法。随后我们将扩展到更复杂的统计建模技术，</w:t>
      </w:r>
      <w:r>
        <w:t xml:space="preserve"> </w:t>
      </w:r>
      <w:r>
        <w:rPr>
          <w:rFonts w:hint="eastAsia"/>
        </w:rPr>
        <w:t xml:space="preserve">包括以下内容：</w:t>
      </w:r>
      <w:r>
        <w:t xml:space="preserve"> </w:t>
      </w:r>
      <w:r>
        <w:t xml:space="preserve">- </w:t>
      </w:r>
      <w:r>
        <w:rPr>
          <w:rFonts w:hint="eastAsia"/>
        </w:rPr>
        <w:t xml:space="preserve">基本概念</w:t>
      </w:r>
      <w:r>
        <w:t xml:space="preserve"> </w:t>
      </w:r>
      <w:r>
        <w:t xml:space="preserve">- </w:t>
      </w:r>
      <w:r>
        <w:rPr>
          <w:rFonts w:hint="eastAsia"/>
        </w:rPr>
        <w:t xml:space="preserve">线性回归模型的假设检验</w:t>
      </w:r>
      <w:r>
        <w:t xml:space="preserve"> </w:t>
      </w:r>
      <w:r>
        <w:t xml:space="preserve">- </w:t>
      </w:r>
      <w:r>
        <w:rPr>
          <w:rFonts w:hint="eastAsia"/>
        </w:rPr>
        <w:t xml:space="preserve">参数估计方法和假设检验</w:t>
      </w:r>
      <w:r>
        <w:t xml:space="preserve"> </w:t>
      </w:r>
      <w:r>
        <w:t xml:space="preserve">- </w:t>
      </w:r>
      <w:r>
        <w:rPr>
          <w:rFonts w:hint="eastAsia"/>
        </w:rPr>
        <w:t xml:space="preserve">异方差</w:t>
      </w:r>
      <w:r>
        <w:t xml:space="preserve"> </w:t>
      </w:r>
      <w:r>
        <w:t xml:space="preserve">- </w:t>
      </w:r>
      <w:r>
        <w:rPr>
          <w:rFonts w:hint="eastAsia"/>
        </w:rPr>
        <w:t xml:space="preserve">自相关</w:t>
      </w:r>
    </w:p>
    <w:p>
      <w:pPr>
        <w:pStyle w:val="BodyText"/>
      </w:pPr>
      <w:r>
        <w:rPr>
          <w:rFonts w:hint="eastAsia"/>
        </w:rPr>
        <w:t xml:space="preserve">线性回归是一个强大而又经久不衰的工具，其思想的简洁性、数学的优雅性、解释的直观性以及广泛的可扩展性让人赞叹。理解线性回归，不仅是掌握一个工具，更是理解现代定量科学如何从数据中提取信息、建立模型的基本范式，它是通往更复杂数据世界的一扇不可或缺的大门。下面我们从历史的角度回溯线性回归思想的历程：</w:t>
      </w:r>
    </w:p>
    <w:p>
      <w:pPr>
        <w:pStyle w:val="BodyText"/>
      </w:pPr>
      <w:r>
        <w:rPr>
          <w:rFonts w:hint="eastAsia"/>
        </w:rPr>
        <w:t xml:space="preserve">（1）起源：从“平均主义”到“关系量化”（18-19世纪）</w:t>
      </w:r>
    </w:p>
    <w:p>
      <w:pPr>
        <w:pStyle w:val="BodyText"/>
      </w:pPr>
      <w:r>
        <w:rPr>
          <w:rFonts w:hint="eastAsia"/>
        </w:rPr>
        <w:t xml:space="preserve">线性回归的萌芽并非源于复杂的数学理论，而是来自天文学和测量学中对“误差”处理的迫切需求。</w:t>
      </w:r>
    </w:p>
    <w:p>
      <w:pPr>
        <w:pStyle w:val="BodyText"/>
      </w:pPr>
      <w:r>
        <w:rPr>
          <w:rFonts w:hint="eastAsia"/>
        </w:rPr>
        <w:t xml:space="preserve">a)核心问题：</w:t>
      </w:r>
      <w:r>
        <w:t xml:space="preserve"> </w:t>
      </w:r>
      <w:r>
        <w:rPr>
          <w:rFonts w:hint="eastAsia"/>
        </w:rPr>
        <w:t xml:space="preserve">在测量同一天文现象（如行星轨道）时，不同观测者或同一观测者的多次测量会得到略有差异的结果。哪一个是最可信的“真值”？</w:t>
      </w:r>
    </w:p>
    <w:p>
      <w:pPr>
        <w:pStyle w:val="BodyText"/>
      </w:pPr>
      <w:r>
        <w:rPr>
          <w:rFonts w:hint="eastAsia"/>
        </w:rPr>
        <w:t xml:space="preserve">b)先驱与关键思想：</w:t>
      </w:r>
    </w:p>
    <w:p>
      <w:pPr>
        <w:pStyle w:val="BodyText"/>
      </w:pPr>
      <w:r>
        <w:rPr>
          <w:rFonts w:hint="eastAsia"/>
        </w:rPr>
        <w:t xml:space="preserve">高斯与勒让德：德国数学家高斯和法国数学家勒让德在18世纪末至19世纪初独立提出了最小二乘法。</w:t>
      </w:r>
    </w:p>
    <w:p>
      <w:pPr>
        <w:pStyle w:val="BodyText"/>
      </w:pPr>
      <w:r>
        <w:rPr>
          <w:rFonts w:hint="eastAsia"/>
        </w:rPr>
        <w:t xml:space="preserve">核心思想：最有可能的“真值”或最佳拟合线，是能使所有观测值与预测值之差的平方和达到最小的那条线。误差平方（而非绝对差）在数学上更易处理，且能惩罚大的误差。</w:t>
      </w:r>
    </w:p>
    <w:p>
      <w:pPr>
        <w:pStyle w:val="BodyText"/>
      </w:pPr>
      <w:r>
        <w:rPr>
          <w:rFonts w:hint="eastAsia"/>
        </w:rPr>
        <w:t xml:space="preserve">首次应用：勒让德在1805年明确发表了最小二乘法，用于分析彗星轨道；高斯声称更早使用它预测了谷神星的轨迹。</w:t>
      </w:r>
    </w:p>
    <w:p>
      <w:pPr>
        <w:pStyle w:val="BodyText"/>
      </w:pPr>
      <w:r>
        <w:rPr>
          <w:rFonts w:hint="eastAsia"/>
        </w:rPr>
        <w:t xml:space="preserve">此时，线性回归更多地被视为一种精妙的“数值计算技术”，而非一个统计模型。</w:t>
      </w:r>
    </w:p>
    <w:p>
      <w:pPr>
        <w:pStyle w:val="BodyText"/>
      </w:pPr>
      <w:r>
        <w:rPr>
          <w:rFonts w:hint="eastAsia"/>
        </w:rPr>
        <w:t xml:space="preserve">（2）发展：奠定统计学基石（19世纪末</w:t>
      </w:r>
      <w:r>
        <w:t xml:space="preserve"> - </w:t>
      </w:r>
      <w:r>
        <w:rPr>
          <w:rFonts w:hint="eastAsia"/>
        </w:rPr>
        <w:t xml:space="preserve">20世纪中叶）</w:t>
      </w:r>
    </w:p>
    <w:p>
      <w:pPr>
        <w:pStyle w:val="BodyText"/>
      </w:pPr>
      <w:r>
        <w:rPr>
          <w:rFonts w:hint="eastAsia"/>
        </w:rPr>
        <w:t xml:space="preserve">随着生物学、经济学等社会科学对数据分析的需求增长，学者们开始探究这种“关系”背后的不确定性和统计意义。</w:t>
      </w:r>
    </w:p>
    <w:p>
      <w:pPr>
        <w:pStyle w:val="BodyText"/>
      </w:pPr>
      <w:r>
        <w:rPr>
          <w:rFonts w:hint="eastAsia"/>
        </w:rPr>
        <w:t xml:space="preserve">a)弗朗西斯·高尔顿：</w:t>
      </w:r>
      <w:r>
        <w:t xml:space="preserve"> </w:t>
      </w:r>
      <w:r>
        <w:rPr>
          <w:rFonts w:hint="eastAsia"/>
        </w:rPr>
        <w:t xml:space="preserve">被誉为回归的“概念之父”。他在1886年研究遗传学（身高遗传）时发现，虽然高个子父母的孩子也倾向于高，但其身高会“回归”到一个平均趋势。</w:t>
      </w:r>
      <w:r>
        <w:t xml:space="preserve"> </w:t>
      </w:r>
      <w:r>
        <w:rPr>
          <w:rFonts w:hint="eastAsia"/>
        </w:rPr>
        <w:t xml:space="preserve">他引入了</w:t>
      </w:r>
      <w:r>
        <w:t xml:space="preserve"> </w:t>
      </w:r>
      <w:r>
        <w:rPr>
          <w:rFonts w:hint="eastAsia"/>
        </w:rPr>
        <w:t xml:space="preserve">“回归”</w:t>
      </w:r>
      <w:r>
        <w:rPr>
          <w:rFonts w:hint="eastAsia"/>
        </w:rPr>
        <w:t xml:space="preserve">（Regression）</w:t>
      </w:r>
      <w:r>
        <w:t xml:space="preserve"> </w:t>
      </w:r>
      <w:r>
        <w:rPr>
          <w:rFonts w:hint="eastAsia"/>
        </w:rPr>
        <w:t xml:space="preserve">一词，原意指“倒退、退回平均值”。这一现象揭示了相关但非完美的关系，是现代相关与回归分析的起点。</w:t>
      </w:r>
    </w:p>
    <w:p>
      <w:pPr>
        <w:pStyle w:val="BodyText"/>
      </w:pPr>
      <w:r>
        <w:rPr>
          <w:rFonts w:hint="eastAsia"/>
        </w:rPr>
        <w:t xml:space="preserve">b)卡尔·皮尔逊：</w:t>
      </w:r>
      <w:r>
        <w:t xml:space="preserve"> </w:t>
      </w:r>
      <w:r>
        <w:rPr>
          <w:rFonts w:hint="eastAsia"/>
        </w:rPr>
        <w:t xml:space="preserve">高尔顿的学生，将回归与相关分析系统化、数学化。</w:t>
      </w:r>
      <w:r>
        <w:t xml:space="preserve"> </w:t>
      </w:r>
      <w:r>
        <w:rPr>
          <w:rFonts w:hint="eastAsia"/>
        </w:rPr>
        <w:t xml:space="preserve">他建立了皮尔逊相关系数，并发展了完整的双变量正态分布理论，为回归分析提供了坚实的概率分布基础。</w:t>
      </w:r>
    </w:p>
    <w:p>
      <w:pPr>
        <w:pStyle w:val="BodyText"/>
      </w:pPr>
      <w:r>
        <w:rPr>
          <w:rFonts w:hint="eastAsia"/>
        </w:rPr>
        <w:t xml:space="preserve">c)罗纳德·费希尔：</w:t>
      </w:r>
      <w:r>
        <w:t xml:space="preserve"> </w:t>
      </w:r>
      <w:r>
        <w:rPr>
          <w:rFonts w:hint="eastAsia"/>
        </w:rPr>
        <w:t xml:space="preserve">20世纪统计学巨擘，完成了线性回归的现代统计框架。</w:t>
      </w:r>
      <w:r>
        <w:t xml:space="preserve"> </w:t>
      </w:r>
      <w:r>
        <w:rPr>
          <w:rFonts w:hint="eastAsia"/>
        </w:rPr>
        <w:t xml:space="preserve">他的关键贡献在于：方差分析、显著性检验、最大似然估计。</w:t>
      </w:r>
      <w:r>
        <w:t xml:space="preserve"> </w:t>
      </w:r>
      <w:r>
        <w:rPr>
          <w:rFonts w:hint="eastAsia"/>
        </w:rPr>
        <w:t xml:space="preserve">他将回归从描述性工具升级为推断性工具——我们不仅能拟合一条线，还能检验斜率是否显著不为零（即变量间是否存在统计显著的关系），并进行预测和置信区间估计。</w:t>
      </w:r>
    </w:p>
    <w:p>
      <w:pPr>
        <w:pStyle w:val="BodyText"/>
      </w:pPr>
      <w:r>
        <w:rPr>
          <w:rFonts w:hint="eastAsia"/>
        </w:rPr>
        <w:t xml:space="preserve">至此，线性回归从一个“曲线拟合”方法，演变为一套完整的、基于概率论的统计推断体系。</w:t>
      </w:r>
    </w:p>
    <w:p>
      <w:pPr>
        <w:pStyle w:val="BodyText"/>
      </w:pPr>
      <w:r>
        <w:rPr>
          <w:rFonts w:hint="eastAsia"/>
        </w:rPr>
        <w:t xml:space="preserve">（3）成熟与扩展：应对复杂现实（20世纪下半叶至今）</w:t>
      </w:r>
    </w:p>
    <w:p>
      <w:pPr>
        <w:pStyle w:val="BodyText"/>
      </w:pPr>
      <w:r>
        <w:rPr>
          <w:rFonts w:hint="eastAsia"/>
        </w:rPr>
        <w:t xml:space="preserve">计算机的出现和科学研究的复杂化，推动了线性回归模型的极大丰富。</w:t>
      </w:r>
    </w:p>
    <w:p>
      <w:pPr>
        <w:pStyle w:val="BodyText"/>
      </w:pPr>
      <w:r>
        <w:rPr>
          <w:rFonts w:hint="eastAsia"/>
        </w:rPr>
        <w:t xml:space="preserve">a)计算革命：</w:t>
      </w:r>
      <w:r>
        <w:t xml:space="preserve"> </w:t>
      </w:r>
      <w:r>
        <w:rPr>
          <w:rFonts w:hint="eastAsia"/>
        </w:rPr>
        <w:t xml:space="preserve">最小二乘法的求解涉及矩阵运算。计算机使快速处理海量数据和多个变量成为可能，催生了多元线性回归的广泛应用。</w:t>
      </w:r>
    </w:p>
    <w:p>
      <w:pPr>
        <w:pStyle w:val="BodyText"/>
      </w:pPr>
      <w:r>
        <w:rPr>
          <w:rFonts w:hint="eastAsia"/>
        </w:rPr>
        <w:t xml:space="preserve">b)理论扩展与变体：</w:t>
      </w:r>
    </w:p>
    <w:p>
      <w:pPr>
        <w:pStyle w:val="BodyText"/>
      </w:pPr>
      <w:r>
        <w:rPr>
          <w:rFonts w:hint="eastAsia"/>
        </w:rPr>
        <w:t xml:space="preserve">广义线性模型：</w:t>
      </w:r>
      <w:r>
        <w:t xml:space="preserve"> </w:t>
      </w:r>
      <w:r>
        <w:rPr>
          <w:rFonts w:hint="eastAsia"/>
        </w:rPr>
        <w:t xml:space="preserve">由内尔德和韦德伯恩提出，允许因变量不限于连续正态分布（如二项分布的Logistic回归、泊松分布的计数数据回归）。</w:t>
      </w:r>
    </w:p>
    <w:p>
      <w:pPr>
        <w:pStyle w:val="BodyText"/>
      </w:pPr>
      <w:r>
        <w:rPr>
          <w:rFonts w:hint="eastAsia"/>
        </w:rPr>
        <w:t xml:space="preserve">正则化方法：</w:t>
      </w:r>
      <w:r>
        <w:t xml:space="preserve"> </w:t>
      </w:r>
      <w:r>
        <w:rPr>
          <w:rFonts w:hint="eastAsia"/>
        </w:rPr>
        <w:t xml:space="preserve">为应对高维数据、多重共线性和过拟合问题，产生了岭回归、Lasso回归等，它们在损失函数中加入惩罚项，提升模型稳健性和可解释性。</w:t>
      </w:r>
    </w:p>
    <w:p>
      <w:pPr>
        <w:pStyle w:val="BodyText"/>
      </w:pPr>
      <w:r>
        <w:rPr>
          <w:rFonts w:hint="eastAsia"/>
        </w:rPr>
        <w:t xml:space="preserve">稳健回归：</w:t>
      </w:r>
      <w:r>
        <w:t xml:space="preserve"> </w:t>
      </w:r>
      <w:r>
        <w:rPr>
          <w:rFonts w:hint="eastAsia"/>
        </w:rPr>
        <w:t xml:space="preserve">针对异常值敏感问题，发展出如Huber回归等方法。</w:t>
      </w:r>
    </w:p>
    <w:p>
      <w:pPr>
        <w:pStyle w:val="BodyText"/>
      </w:pPr>
      <w:r>
        <w:rPr>
          <w:rFonts w:hint="eastAsia"/>
        </w:rPr>
        <w:t xml:space="preserve">c)成为机器学习的基础：</w:t>
      </w:r>
    </w:p>
    <w:p>
      <w:pPr>
        <w:pStyle w:val="BodyText"/>
      </w:pPr>
      <w:r>
        <w:rPr>
          <w:rFonts w:hint="eastAsia"/>
        </w:rPr>
        <w:t xml:space="preserve">在机器学习领域，线性回归被视为最简单的监督学习算法，是理解参数学习、梯度下降优化等概念的理想起点。</w:t>
      </w:r>
    </w:p>
    <w:p>
      <w:pPr>
        <w:pStyle w:val="BodyText"/>
      </w:pPr>
      <w:r>
        <w:rPr>
          <w:rFonts w:hint="eastAsia"/>
        </w:rPr>
        <w:t xml:space="preserve">它也是许多复杂模型（如神经网络中的单个神经元）的构成模块。</w:t>
      </w:r>
    </w:p>
    <w:p>
      <w:pPr>
        <w:pStyle w:val="BodyText"/>
      </w:pPr>
      <w:r>
        <w:rPr>
          <w:rFonts w:hint="eastAsia"/>
        </w:rPr>
        <w:t xml:space="preserve">（4）核心思想与局限</w:t>
      </w:r>
    </w:p>
    <w:p>
      <w:pPr>
        <w:pStyle w:val="BodyText"/>
      </w:pPr>
      <w:r>
        <w:rPr>
          <w:rFonts w:hint="eastAsia"/>
        </w:rPr>
        <w:t xml:space="preserve">a)核心思想：</w:t>
      </w:r>
      <w:r>
        <w:t xml:space="preserve"> </w:t>
      </w:r>
      <w:r>
        <w:rPr>
          <w:rFonts w:hint="eastAsia"/>
        </w:rPr>
        <w:t xml:space="preserve">建模确定性关系：</w:t>
      </w:r>
      <w:r>
        <w:t xml:space="preserve"> </w:t>
      </w:r>
      <w:r>
        <w:rPr>
          <w:rFonts w:hint="eastAsia"/>
        </w:rPr>
        <w:t xml:space="preserve">假设因变量（Y）可以由自变量（X）的线性组合加上一个随机误差来完美解释。</w:t>
      </w:r>
      <w:r>
        <w:t xml:space="preserve"> </w:t>
      </w:r>
      <w:r>
        <w:rPr>
          <w:rFonts w:hint="eastAsia"/>
        </w:rPr>
        <w:t xml:space="preserve">目标：</w:t>
      </w:r>
      <w:r>
        <w:t xml:space="preserve"> </w:t>
      </w:r>
      <w:r>
        <w:rPr>
          <w:rFonts w:hint="eastAsia"/>
        </w:rPr>
        <w:t xml:space="preserve">通过数据估计线性方程的系数，以量化X变化时Y的平均变化量，并用于预测和解释。</w:t>
      </w:r>
    </w:p>
    <w:p>
      <w:pPr>
        <w:pStyle w:val="BodyText"/>
      </w:pPr>
      <w:r>
        <w:rPr>
          <w:rFonts w:hint="eastAsia"/>
        </w:rPr>
        <w:t xml:space="preserve">b)主要局限：</w:t>
      </w:r>
    </w:p>
    <w:p>
      <w:pPr>
        <w:pStyle w:val="BodyText"/>
      </w:pPr>
      <w:r>
        <w:rPr>
          <w:rFonts w:hint="eastAsia"/>
        </w:rPr>
        <w:t xml:space="preserve">线性假设强：</w:t>
      </w:r>
      <w:r>
        <w:t xml:space="preserve"> </w:t>
      </w:r>
      <w:r>
        <w:rPr>
          <w:rFonts w:hint="eastAsia"/>
        </w:rPr>
        <w:t xml:space="preserve">无法直接捕捉变量间的非线性关系。</w:t>
      </w:r>
    </w:p>
    <w:p>
      <w:pPr>
        <w:pStyle w:val="BodyText"/>
      </w:pPr>
      <w:r>
        <w:rPr>
          <w:rFonts w:hint="eastAsia"/>
        </w:rPr>
        <w:t xml:space="preserve">对假设敏感：</w:t>
      </w:r>
      <w:r>
        <w:t xml:space="preserve"> </w:t>
      </w:r>
      <w:r>
        <w:rPr>
          <w:rFonts w:hint="eastAsia"/>
        </w:rPr>
        <w:t xml:space="preserve">要求误差独立、同方差、正态分布等，现实数据常不严格满足。</w:t>
      </w:r>
    </w:p>
    <w:p>
      <w:pPr>
        <w:pStyle w:val="BodyText"/>
      </w:pPr>
      <w:r>
        <w:rPr>
          <w:rFonts w:hint="eastAsia"/>
        </w:rPr>
        <w:t xml:space="preserve">易受异常值影响。</w:t>
      </w:r>
    </w:p>
    <w:p>
      <w:pPr>
        <w:pStyle w:val="BodyText"/>
      </w:pPr>
      <w:r>
        <w:rPr>
          <w:rFonts w:hint="eastAsia"/>
        </w:rPr>
        <w:t xml:space="preserve">相关非因果：</w:t>
      </w:r>
      <w:r>
        <w:t xml:space="preserve"> </w:t>
      </w:r>
      <w:r>
        <w:rPr>
          <w:rFonts w:hint="eastAsia"/>
        </w:rPr>
        <w:t xml:space="preserve">这是最重要的一点。回归揭示的是关联性，而非因果性。忽视混淆变量会导致错误的因果解读。</w:t>
      </w:r>
    </w:p>
    <w:p>
      <w:pPr>
        <w:pStyle w:val="BodyText"/>
      </w:pPr>
      <w:r>
        <w:rPr>
          <w:rFonts w:hint="eastAsia"/>
        </w:rPr>
        <w:t xml:space="preserve">线性回归的发展脉络清晰可见：起源于天文学的误差处理（最小二乘法），概念化于生物学的遗传研究（高尔顿的“回归”），体系化于统计学的推断革命（皮尔逊、费希尔），扩展化于计算机时代的复杂数据分析（正则化、广义模型），</w:t>
      </w:r>
      <w:r>
        <w:t xml:space="preserve"> </w:t>
      </w:r>
      <w:r>
        <w:rPr>
          <w:rFonts w:hint="eastAsia"/>
        </w:rPr>
        <w:t xml:space="preserve">基础化于人工智能/机器学习的模型基石。</w:t>
      </w:r>
    </w:p>
    <w:bookmarkEnd w:id="25"/>
    <w:bookmarkStart w:id="74" w:name="预测模型与评估"/>
    <w:p>
      <w:pPr>
        <w:pStyle w:val="Heading1"/>
      </w:pPr>
      <w:r>
        <w:t xml:space="preserve">1 </w:t>
      </w:r>
      <w:r>
        <w:rPr>
          <w:rFonts w:hint="eastAsia"/>
        </w:rPr>
        <w:t xml:space="preserve">预测模型与评估</w:t>
      </w:r>
    </w:p>
    <w:bookmarkStart w:id="26" w:name="本章导读"/>
    <w:p>
      <w:pPr>
        <w:pStyle w:val="Heading2"/>
      </w:pPr>
      <w:r>
        <w:rPr>
          <w:rFonts w:hint="eastAsia"/>
        </w:rPr>
        <w:t xml:space="preserve">本章导读</w:t>
      </w:r>
    </w:p>
    <w:p>
      <w:pPr>
        <w:pStyle w:val="FirstParagraph"/>
      </w:pPr>
      <w:r>
        <w:rPr>
          <w:rFonts w:hint="eastAsia"/>
        </w:rPr>
        <w:t xml:space="preserve">本章是进入预测建模世界的入口和基石。首先理解预测问题的本质——如何从历史数据中学习规律，以预测未知结果。我们会区分分类（预测类别）和回归（预测数值）两类核心问题，并建立重要的认知：模型在训练数据上的表现不等于它在真实世界的表现。</w:t>
      </w:r>
    </w:p>
    <w:p>
      <w:pPr>
        <w:pStyle w:val="BodyText"/>
      </w:pPr>
      <w:r>
        <w:rPr>
          <w:rFonts w:hint="eastAsia"/>
        </w:rPr>
        <w:t xml:space="preserve">为此，我们将系统学习如何科学评估模型。你将掌握数据划分、交叉验证等评估框架，理解准确率、精确率、RMSE等关键指标的含义与适用场景。更重要的是，你将深入理解过拟合现象及其背后的偏差-方差权衡原理，这是控制模型复杂度的核心。最后，我们将探讨如何综合考虑预测性能、计算效率、可解释性等多重因素，做出明智的模型选择。本章建立的思想框架和评估方法，将贯穿你后续所有的预测建模工作，补充了工具软件R、Python的相关使用说明，为后续学习各种预测模型奠定基础。。</w:t>
      </w:r>
    </w:p>
    <w:bookmarkEnd w:id="26"/>
    <w:bookmarkStart w:id="30" w:name="预测建模的基本概念"/>
    <w:p>
      <w:pPr>
        <w:pStyle w:val="Heading2"/>
      </w:pPr>
      <w:r>
        <w:t xml:space="preserve">1.1 </w:t>
      </w:r>
      <w:r>
        <w:rPr>
          <w:rFonts w:hint="eastAsia"/>
        </w:rPr>
        <w:t xml:space="preserve">预测建模的基本概念</w:t>
      </w:r>
    </w:p>
    <w:bookmarkStart w:id="27" w:name="预测建模理论与实践的结合"/>
    <w:p>
      <w:pPr>
        <w:pStyle w:val="Heading3"/>
      </w:pPr>
      <w:r>
        <w:t xml:space="preserve">1.1.1 </w:t>
      </w:r>
      <w:r>
        <w:rPr>
          <w:rFonts w:hint="eastAsia"/>
        </w:rPr>
        <w:t xml:space="preserve">预测建模：理论与实践的结合</w:t>
      </w:r>
    </w:p>
    <w:p>
      <w:pPr>
        <w:pStyle w:val="FirstParagraph"/>
      </w:pPr>
      <w:r>
        <w:rPr>
          <w:rFonts w:hint="eastAsia"/>
        </w:rPr>
        <w:t xml:space="preserve">预测建模是通过分析历史数据中的统计模式，构建数学模型来预测未知结果的过程。从理论角度看，我们假设存在一个未知的联合概率分布</w:t>
      </w:r>
      <m:oMath>
        <m:sSub>
          <m:e>
            <m:r>
              <m:t>P</m:t>
            </m:r>
          </m:e>
          <m:sub>
            <m:r>
              <m:t>X</m:t>
            </m:r>
            <m:r>
              <m:t>Y</m:t>
            </m:r>
          </m:sub>
        </m:sSub>
      </m:oMath>
      <w:r>
        <w:rPr>
          <w:rFonts w:hint="eastAsia"/>
        </w:rPr>
        <w:t xml:space="preserve">，其中</w:t>
      </w:r>
      <m:oMath>
        <m:r>
          <m:rPr>
            <m:sty m:val="b"/>
          </m:rPr>
          <m:t>X</m:t>
        </m:r>
        <m:r>
          <m:rPr>
            <m:sty m:val="p"/>
          </m:rPr>
          <m:t>∈</m:t>
        </m:r>
        <m:sSup>
          <m:e>
            <m:r>
              <m:rPr>
                <m:sty m:val="p"/>
                <m:scr m:val="double-struck"/>
              </m:rPr>
              <m:t>R</m:t>
            </m:r>
          </m:e>
          <m:sup>
            <m:r>
              <m:t>p</m:t>
            </m:r>
          </m:sup>
        </m:sSup>
      </m:oMath>
      <w:r>
        <w:rPr>
          <w:rFonts w:hint="eastAsia"/>
        </w:rPr>
        <w:t xml:space="preserve">是特征向量（自变量），</w:t>
      </w:r>
      <m:oMath>
        <m:r>
          <m:t>Y</m:t>
        </m:r>
      </m:oMath>
      <w:r>
        <w:rPr>
          <w:rFonts w:hint="eastAsia"/>
        </w:rPr>
        <w:t xml:space="preserve">是目标变量（因变量）。预测模型</w:t>
      </w:r>
      <m:oMath>
        <m:r>
          <m:t>f</m:t>
        </m:r>
        <m:r>
          <m:rPr>
            <m:sty m:val="p"/>
          </m:rPr>
          <m:t>:</m:t>
        </m:r>
        <m:sSup>
          <m:e>
            <m:r>
              <m:rPr>
                <m:sty m:val="p"/>
                <m:scr m:val="double-struck"/>
              </m:rPr>
              <m:t>R</m:t>
            </m:r>
          </m:e>
          <m:sup>
            <m:r>
              <m:t>p</m:t>
            </m:r>
          </m:sup>
        </m:sSup>
        <m:r>
          <m:rPr>
            <m:sty m:val="p"/>
          </m:rPr>
          <m:t>→</m:t>
        </m:r>
        <m:r>
          <m:rPr>
            <m:sty m:val="p"/>
            <m:scr m:val="script"/>
          </m:rPr>
          <m:t>Y</m:t>
        </m:r>
      </m:oMath>
      <w:r>
        <w:rPr>
          <w:rFonts w:hint="eastAsia"/>
        </w:rPr>
        <w:t xml:space="preserve">的目标是近似条件期望</w:t>
      </w:r>
      <m:oMath>
        <m:r>
          <m:t>E</m:t>
        </m:r>
        <m:d>
          <m:dPr>
            <m:begChr m:val="["/>
            <m:sepChr m:val=""/>
            <m:endChr m:val="]"/>
            <m:grow/>
          </m:dPr>
          <m:e>
            <m:r>
              <m:t>Y</m:t>
            </m:r>
            <m:r>
              <m:rPr>
                <m:sty m:val="p"/>
              </m:rPr>
              <m:t>|</m:t>
            </m:r>
            <m:r>
              <m:rPr>
                <m:sty m:val="b"/>
              </m:rPr>
              <m:t>X</m:t>
            </m:r>
            <m:r>
              <m:rPr>
                <m:sty m:val="p"/>
              </m:rPr>
              <m:t>=</m:t>
            </m:r>
            <m:r>
              <m:rPr>
                <m:sty m:val="b"/>
              </m:rPr>
              <m:t>x</m:t>
            </m:r>
          </m:e>
        </m:d>
      </m:oMath>
      <w:r>
        <w:t xml:space="preserve">。</w:t>
      </w:r>
    </w:p>
    <w:p>
      <w:pPr>
        <w:pStyle w:val="BodyText"/>
      </w:pPr>
      <w:r>
        <w:rPr>
          <w:rFonts w:hint="eastAsia"/>
          <w:b/>
          <w:bCs/>
        </w:rPr>
        <w:t xml:space="preserve">实践案例：糖尿病风险预测</w:t>
      </w:r>
    </w:p>
    <w:p>
      <w:pPr>
        <w:pStyle w:val="BodyText"/>
      </w:pPr>
      <w:r>
        <w:rPr>
          <w:rFonts w:hint="eastAsia"/>
        </w:rPr>
        <w:t xml:space="preserve">医院收集了1000名患者的临床数据，包括：</w:t>
      </w:r>
    </w:p>
    <w:p>
      <w:pPr>
        <w:pStyle w:val="BodyText"/>
      </w:pPr>
      <w:r>
        <w:t xml:space="preserve">- </w:t>
      </w:r>
      <w:r>
        <w:rPr>
          <w:rFonts w:hint="eastAsia"/>
        </w:rPr>
        <w:t xml:space="preserve">特征（自变量）：年龄、BMI、血糖水平、血压、胰岛素水平等</w:t>
      </w:r>
    </w:p>
    <w:p>
      <w:pPr>
        <w:pStyle w:val="BodyText"/>
      </w:pPr>
      <w:r>
        <w:t xml:space="preserve">- </w:t>
      </w:r>
      <w:r>
        <w:rPr>
          <w:rFonts w:hint="eastAsia"/>
        </w:rPr>
        <w:t xml:space="preserve">目标（因变量）：是否患糖尿病（是/否）</w:t>
      </w:r>
    </w:p>
    <w:p>
      <w:pPr>
        <w:pStyle w:val="BodyText"/>
      </w:pPr>
      <w:r>
        <w:rPr>
          <w:rFonts w:hint="eastAsia"/>
        </w:rPr>
        <w:t xml:space="preserve">这个预测问题可以形式化为：寻找函数</w:t>
      </w:r>
      <m:oMath>
        <m:r>
          <m:t>f</m:t>
        </m:r>
      </m:oMath>
      <w:r>
        <w:rPr>
          <w:rFonts w:hint="eastAsia"/>
        </w:rPr>
        <w:t xml:space="preserve">使得预测误差最小：</w:t>
      </w:r>
    </w:p>
    <w:p>
      <w:pPr>
        <w:pStyle w:val="BodyText"/>
      </w:pPr>
      <m:oMathPara>
        <m:oMathParaPr>
          <m:jc m:val="center"/>
        </m:oMathParaPr>
        <m:oMath>
          <m:limLow>
            <m:e>
              <m:r>
                <m:rPr>
                  <m:sty m:val="p"/>
                </m:rPr>
                <m:t>min</m:t>
              </m:r>
            </m:e>
            <m:lim>
              <m:r>
                <m:t>f</m:t>
              </m:r>
            </m:lim>
          </m:limLow>
          <m:f>
            <m:fPr>
              <m:type m:val="bar"/>
            </m:fPr>
            <m:num>
              <m:r>
                <m:t>1</m:t>
              </m:r>
            </m:num>
            <m:den>
              <m:r>
                <m:t>n</m:t>
              </m:r>
            </m:den>
          </m:f>
          <m:nary>
            <m:naryPr>
              <m:chr m:val="∑"/>
              <m:limLoc m:val="undOvr"/>
              <m:subHide m:val="off"/>
              <m:supHide m:val="off"/>
            </m:naryPr>
            <m:sub>
              <m:r>
                <m:t>i</m:t>
              </m:r>
              <m:r>
                <m:rPr>
                  <m:sty m:val="p"/>
                </m:rPr>
                <m:t>=</m:t>
              </m:r>
              <m:r>
                <m:t>1</m:t>
              </m:r>
            </m:sub>
            <m:sup>
              <m:r>
                <m:t>n</m:t>
              </m:r>
            </m:sup>
            <m:e>
              <m:r>
                <m:t>L</m:t>
              </m:r>
            </m:e>
          </m:nary>
          <m:d>
            <m:dPr>
              <m:begChr m:val="("/>
              <m:sepChr m:val=""/>
              <m:endChr m:val=")"/>
              <m:grow/>
            </m:dPr>
            <m:e>
              <m:sSub>
                <m:e>
                  <m:r>
                    <m:t>y</m:t>
                  </m:r>
                </m:e>
                <m:sub>
                  <m:r>
                    <m:t>i</m:t>
                  </m:r>
                </m:sub>
              </m:sSub>
              <m:r>
                <m:rPr>
                  <m:sty m:val="p"/>
                </m:rPr>
                <m:t>,</m:t>
              </m:r>
              <m:r>
                <m:t>f</m:t>
              </m:r>
              <m:d>
                <m:dPr>
                  <m:begChr m:val="("/>
                  <m:sepChr m:val=""/>
                  <m:endChr m:val=")"/>
                  <m:grow/>
                </m:dPr>
                <m:e>
                  <m:sSub>
                    <m:e>
                      <m:r>
                        <m:rPr>
                          <m:sty m:val="b"/>
                        </m:rPr>
                        <m:t>x</m:t>
                      </m:r>
                    </m:e>
                    <m:sub>
                      <m:r>
                        <m:t>i</m:t>
                      </m:r>
                    </m:sub>
                  </m:sSub>
                </m:e>
              </m:d>
            </m:e>
          </m:d>
        </m:oMath>
      </m:oMathPara>
    </w:p>
    <w:p>
      <w:pPr>
        <w:pStyle w:val="FirstParagraph"/>
      </w:pPr>
      <w:r>
        <w:rPr>
          <w:rFonts w:hint="eastAsia"/>
        </w:rPr>
        <w:t xml:space="preserve">其中</w:t>
      </w:r>
      <m:oMath>
        <m:r>
          <m:t>L</m:t>
        </m:r>
      </m:oMath>
      <w:r>
        <w:rPr>
          <w:rFonts w:hint="eastAsia"/>
        </w:rPr>
        <w:t xml:space="preserve">是损失函数，如对数损失或平方损失。这里的</w:t>
      </w:r>
      <m:oMath>
        <m:sSub>
          <m:e>
            <m:r>
              <m:t>y</m:t>
            </m:r>
          </m:e>
          <m:sub>
            <m:r>
              <m:t>i</m:t>
            </m:r>
          </m:sub>
        </m:sSub>
      </m:oMath>
      <w:r>
        <w:rPr>
          <w:rFonts w:hint="eastAsia"/>
        </w:rPr>
        <w:t xml:space="preserve">是真实值，</w:t>
      </w:r>
      <m:oMath>
        <m:r>
          <m:t>f</m:t>
        </m:r>
        <m:d>
          <m:dPr>
            <m:begChr m:val="("/>
            <m:sepChr m:val=""/>
            <m:endChr m:val=")"/>
            <m:grow/>
          </m:dPr>
          <m:e>
            <m:sSub>
              <m:e>
                <m:r>
                  <m:rPr>
                    <m:sty m:val="b"/>
                  </m:rPr>
                  <m:t>x</m:t>
                </m:r>
              </m:e>
              <m:sub>
                <m:r>
                  <m:t>i</m:t>
                </m:r>
              </m:sub>
            </m:sSub>
          </m:e>
        </m:d>
      </m:oMath>
      <w:r>
        <w:rPr>
          <w:rFonts w:hint="eastAsia"/>
        </w:rPr>
        <w:t xml:space="preserve">是</w:t>
      </w:r>
      <m:oMath>
        <m:sSub>
          <m:e>
            <m:r>
              <m:t>y</m:t>
            </m:r>
          </m:e>
          <m:sub>
            <m:r>
              <m:t>i</m:t>
            </m:r>
          </m:sub>
        </m:sSub>
      </m:oMath>
      <w:r>
        <w:rPr>
          <w:rFonts w:hint="eastAsia"/>
        </w:rPr>
        <w:t xml:space="preserve">的预测值。</w:t>
      </w:r>
    </w:p>
    <w:bookmarkEnd w:id="27"/>
    <w:bookmarkStart w:id="28" w:name="预测模型分类"/>
    <w:p>
      <w:pPr>
        <w:pStyle w:val="Heading3"/>
      </w:pPr>
      <w:r>
        <w:t xml:space="preserve">1.1.2 </w:t>
      </w:r>
      <w:r>
        <w:rPr>
          <w:rFonts w:hint="eastAsia"/>
        </w:rPr>
        <w:t xml:space="preserve">预测模型分类</w:t>
      </w:r>
    </w:p>
    <w:p>
      <w:pPr>
        <w:pStyle w:val="FirstParagraph"/>
      </w:pPr>
      <w:r>
        <w:rPr>
          <w:rFonts w:hint="eastAsia"/>
          <w:b/>
          <w:bCs/>
        </w:rPr>
        <w:t xml:space="preserve">分类问题</w:t>
      </w:r>
      <w:r>
        <w:rPr>
          <w:rFonts w:hint="eastAsia"/>
        </w:rPr>
        <w:t xml:space="preserve">的数学本质是估计条件概率分布</w:t>
      </w:r>
      <m:oMath>
        <m:r>
          <m:t>P</m:t>
        </m:r>
        <m:d>
          <m:dPr>
            <m:begChr m:val="("/>
            <m:sepChr m:val=""/>
            <m:endChr m:val=")"/>
            <m:grow/>
          </m:dPr>
          <m:e>
            <m:r>
              <m:t>Y</m:t>
            </m:r>
            <m:r>
              <m:rPr>
                <m:sty m:val="p"/>
              </m:rPr>
              <m:t>=</m:t>
            </m:r>
            <m:sSub>
              <m:e>
                <m:r>
                  <m:t>c</m:t>
                </m:r>
              </m:e>
              <m:sub>
                <m:r>
                  <m:t>k</m:t>
                </m:r>
              </m:sub>
            </m:sSub>
            <m:r>
              <m:rPr>
                <m:sty m:val="p"/>
              </m:rPr>
              <m:t>|</m:t>
            </m:r>
            <m:r>
              <m:rPr>
                <m:sty m:val="b"/>
              </m:rPr>
              <m:t>X</m:t>
            </m:r>
            <m:r>
              <m:rPr>
                <m:sty m:val="p"/>
              </m:rPr>
              <m:t>=</m:t>
            </m:r>
            <m:r>
              <m:rPr>
                <m:sty m:val="b"/>
              </m:rPr>
              <m:t>x</m:t>
            </m:r>
          </m:e>
        </m:d>
      </m:oMath>
      <w:r>
        <w:rPr>
          <w:rFonts w:hint="eastAsia"/>
        </w:rPr>
        <w:t xml:space="preserve">。例如在垃圾邮件过滤中，模型实际上计算的是：</w:t>
      </w:r>
    </w:p>
    <w:p>
      <w:pPr>
        <w:pStyle w:val="BodyText"/>
      </w:pPr>
      <m:oMathPara>
        <m:oMathParaPr>
          <m:jc m:val="center"/>
        </m:oMathParaPr>
        <m:oMath>
          <m:r>
            <m:t>P</m:t>
          </m:r>
          <m:d>
            <m:dPr>
              <m:begChr m:val="("/>
              <m:sepChr m:val=""/>
              <m:endChr m:val=")"/>
              <m:grow/>
            </m:dPr>
            <m:e>
              <m:r>
                <m:rPr>
                  <m:nor/>
                  <m:sty m:val="p"/>
                </m:rPr>
                <m:t>垃圾邮件</m:t>
              </m:r>
              <m:r>
                <m:rPr>
                  <m:sty m:val="p"/>
                </m:rPr>
                <m:t>|</m:t>
              </m:r>
              <m:r>
                <m:rPr>
                  <m:nor/>
                  <m:sty m:val="p"/>
                </m:rPr>
                <m:t>邮件内容</m:t>
              </m:r>
            </m:e>
          </m:d>
          <m:r>
            <m:rPr>
              <m:sty m:val="p"/>
            </m:rPr>
            <m:t>=</m:t>
          </m:r>
          <m:f>
            <m:fPr>
              <m:type m:val="bar"/>
            </m:fPr>
            <m:num>
              <m:r>
                <m:t>1</m:t>
              </m:r>
            </m:num>
            <m:den>
              <m:r>
                <m:t>1</m:t>
              </m:r>
              <m:r>
                <m:rPr>
                  <m:sty m:val="p"/>
                </m:rPr>
                <m:t>+</m:t>
              </m:r>
              <m:sSup>
                <m:e>
                  <m:r>
                    <m:t>e</m:t>
                  </m:r>
                </m:e>
                <m:sup>
                  <m:r>
                    <m:rPr>
                      <m:sty m:val="p"/>
                    </m:rPr>
                    <m:t>−</m:t>
                  </m:r>
                  <m:d>
                    <m:dPr>
                      <m:begChr m:val="("/>
                      <m:sepChr m:val=""/>
                      <m:endChr m:val=")"/>
                      <m:grow/>
                    </m:dPr>
                    <m:e>
                      <m:sSub>
                        <m:e>
                          <m:r>
                            <m:t>β</m:t>
                          </m:r>
                        </m:e>
                        <m:sub>
                          <m:r>
                            <m:t>0</m:t>
                          </m:r>
                        </m:sub>
                      </m:sSub>
                      <m:r>
                        <m:rPr>
                          <m:sty m:val="p"/>
                        </m:rPr>
                        <m:t>+</m:t>
                      </m:r>
                      <m:sSup>
                        <m:e>
                          <m:r>
                            <m:rPr>
                              <m:sty m:val="b"/>
                            </m:rPr>
                            <m:t>β</m:t>
                          </m:r>
                        </m:e>
                        <m:sup>
                          <m:r>
                            <m:rPr>
                              <m:sty m:val="p"/>
                            </m:rPr>
                            <m:t>⊤</m:t>
                          </m:r>
                        </m:sup>
                      </m:sSup>
                      <m:r>
                        <m:rPr>
                          <m:sty m:val="b"/>
                        </m:rPr>
                        <m:t>x</m:t>
                      </m:r>
                    </m:e>
                  </m:d>
                </m:sup>
              </m:sSup>
            </m:den>
          </m:f>
        </m:oMath>
      </m:oMathPara>
    </w:p>
    <w:p>
      <w:pPr>
        <w:pStyle w:val="FirstParagraph"/>
      </w:pPr>
      <w:r>
        <w:rPr>
          <w:rFonts w:hint="eastAsia"/>
        </w:rPr>
        <w:t xml:space="preserve">这个概率值再通过阈值（通常为0.5）转化为类别标签。</w:t>
      </w:r>
    </w:p>
    <w:p>
      <w:pPr>
        <w:pStyle w:val="BodyText"/>
      </w:pPr>
      <w:r>
        <w:rPr>
          <w:rFonts w:hint="eastAsia"/>
          <w:b/>
          <w:bCs/>
        </w:rPr>
        <w:t xml:space="preserve">回归问题</w:t>
      </w:r>
      <w:r>
        <w:rPr>
          <w:rFonts w:hint="eastAsia"/>
        </w:rPr>
        <w:t xml:space="preserve">则是估计条件期望：</w:t>
      </w:r>
    </w:p>
    <w:p>
      <w:pPr>
        <w:pStyle w:val="BodyText"/>
      </w:pPr>
      <m:oMathPara>
        <m:oMathParaPr>
          <m:jc m:val="center"/>
        </m:oMathParaPr>
        <m:oMath>
          <m:r>
            <m:t>f</m:t>
          </m:r>
          <m:d>
            <m:dPr>
              <m:begChr m:val="("/>
              <m:sepChr m:val=""/>
              <m:endChr m:val=")"/>
              <m:grow/>
            </m:dPr>
            <m:e>
              <m:r>
                <m:rPr>
                  <m:sty m:val="b"/>
                </m:rPr>
                <m:t>x</m:t>
              </m:r>
            </m:e>
          </m:d>
          <m:r>
            <m:rPr>
              <m:sty m:val="p"/>
            </m:rPr>
            <m:t>=</m:t>
          </m:r>
          <m:r>
            <m:t>E</m:t>
          </m:r>
          <m:d>
            <m:dPr>
              <m:begChr m:val="["/>
              <m:sepChr m:val=""/>
              <m:endChr m:val="]"/>
              <m:grow/>
            </m:dPr>
            <m:e>
              <m:r>
                <m:t>Y</m:t>
              </m:r>
              <m:r>
                <m:rPr>
                  <m:sty m:val="p"/>
                </m:rPr>
                <m:t>|</m:t>
              </m:r>
              <m:r>
                <m:rPr>
                  <m:sty m:val="b"/>
                </m:rPr>
                <m:t>X</m:t>
              </m:r>
              <m:r>
                <m:rPr>
                  <m:sty m:val="p"/>
                </m:rPr>
                <m:t>=</m:t>
              </m:r>
              <m:r>
                <m:rPr>
                  <m:sty m:val="b"/>
                </m:rPr>
                <m:t>x</m:t>
              </m:r>
            </m:e>
          </m:d>
        </m:oMath>
      </m:oMathPara>
    </w:p>
    <w:p>
      <w:pPr>
        <w:pStyle w:val="FirstParagraph"/>
      </w:pPr>
      <w:r>
        <w:rPr>
          <w:rFonts w:hint="eastAsia"/>
        </w:rPr>
        <w:t xml:space="preserve">在房价预测中，如果我们假设</w:t>
      </w:r>
      <m:oMath>
        <m:r>
          <m:t>Y</m:t>
        </m:r>
        <m:r>
          <m:rPr>
            <m:sty m:val="p"/>
          </m:rPr>
          <m:t>|</m:t>
        </m:r>
        <m:r>
          <m:rPr>
            <m:sty m:val="b"/>
          </m:rPr>
          <m:t>X</m:t>
        </m:r>
        <m:r>
          <m:rPr>
            <m:sty m:val="p"/>
          </m:rPr>
          <m:t>∼</m:t>
        </m:r>
        <m:r>
          <m:t>N</m:t>
        </m:r>
        <m:d>
          <m:dPr>
            <m:begChr m:val="("/>
            <m:sepChr m:val=""/>
            <m:endChr m:val=")"/>
            <m:grow/>
          </m:dPr>
          <m:e>
            <m:sSup>
              <m:e>
                <m:r>
                  <m:rPr>
                    <m:sty m:val="b"/>
                  </m:rPr>
                  <m:t>β</m:t>
                </m:r>
              </m:e>
              <m:sup>
                <m:r>
                  <m:rPr>
                    <m:sty m:val="p"/>
                  </m:rPr>
                  <m:t>⊤</m:t>
                </m:r>
              </m:sup>
            </m:sSup>
            <m:r>
              <m:rPr>
                <m:sty m:val="b"/>
              </m:rPr>
              <m:t>x</m:t>
            </m:r>
            <m:r>
              <m:rPr>
                <m:sty m:val="p"/>
              </m:rPr>
              <m:t>,</m:t>
            </m:r>
            <m:sSup>
              <m:e>
                <m:r>
                  <m:t>σ</m:t>
                </m:r>
              </m:e>
              <m:sup>
                <m:r>
                  <m:t>2</m:t>
                </m:r>
              </m:sup>
            </m:sSup>
          </m:e>
        </m:d>
      </m:oMath>
      <w:r>
        <w:rPr>
          <w:rFonts w:hint="eastAsia"/>
        </w:rPr>
        <w:t xml:space="preserve">，那么最优预测就是线性组合</w:t>
      </w:r>
      <m:oMath>
        <m:sSup>
          <m:e>
            <m:r>
              <m:rPr>
                <m:sty m:val="b"/>
              </m:rPr>
              <m:t>β</m:t>
            </m:r>
          </m:e>
          <m:sup>
            <m:r>
              <m:rPr>
                <m:sty m:val="p"/>
              </m:rPr>
              <m:t>⊤</m:t>
            </m:r>
          </m:sup>
        </m:sSup>
        <m:r>
          <m:rPr>
            <m:sty m:val="b"/>
          </m:rPr>
          <m:t>x</m:t>
        </m:r>
      </m:oMath>
      <w:r>
        <w:t xml:space="preserve">。</w:t>
      </w:r>
    </w:p>
    <w:bookmarkEnd w:id="28"/>
    <w:bookmarkStart w:id="29" w:name="从理论到实践的建模流程"/>
    <w:p>
      <w:pPr>
        <w:pStyle w:val="Heading3"/>
      </w:pPr>
      <w:r>
        <w:t xml:space="preserve">1.1.3 </w:t>
      </w:r>
      <w:r>
        <w:rPr>
          <w:rFonts w:hint="eastAsia"/>
        </w:rPr>
        <w:t xml:space="preserve">从理论到实践的建模流程</w:t>
      </w:r>
    </w:p>
    <w:p>
      <w:pPr>
        <w:pStyle w:val="FirstParagraph"/>
      </w:pPr>
      <w:r>
        <w:rPr>
          <w:rFonts w:hint="eastAsia"/>
          <w:b/>
          <w:bCs/>
        </w:rPr>
        <w:t xml:space="preserve">理论框架</w:t>
      </w:r>
      <w:r>
        <w:rPr>
          <w:rFonts w:hint="eastAsia"/>
        </w:rPr>
        <w:t xml:space="preserve">：经验风险最小化（ERM）</w:t>
      </w:r>
    </w:p>
    <w:p>
      <w:pPr>
        <w:pStyle w:val="BodyText"/>
      </w:pPr>
      <m:oMathPara>
        <m:oMathParaPr>
          <m:jc m:val="center"/>
        </m:oMathParaPr>
        <m:oMath>
          <m:sSub>
            <m:e>
              <m:acc>
                <m:accPr>
                  <m:chr m:val="̂"/>
                </m:accPr>
                <m:e>
                  <m:r>
                    <m:t>f</m:t>
                  </m:r>
                </m:e>
              </m:acc>
            </m:e>
            <m:sub>
              <m:r>
                <m:t>n</m:t>
              </m:r>
            </m:sub>
          </m:sSub>
          <m:r>
            <m:rPr>
              <m:sty m:val="p"/>
            </m:rPr>
            <m:t>=</m:t>
          </m:r>
          <m:r>
            <m:rPr>
              <m:sty m:val="p"/>
            </m:rPr>
            <m:t>arg</m:t>
          </m:r>
          <m:limLow>
            <m:e>
              <m:r>
                <m:rPr>
                  <m:sty m:val="p"/>
                </m:rPr>
                <m:t>min</m:t>
              </m:r>
            </m:e>
            <m:lim>
              <m:r>
                <m:t>f</m:t>
              </m:r>
              <m:r>
                <m:rPr>
                  <m:sty m:val="p"/>
                </m:rPr>
                <m:t>∈</m:t>
              </m:r>
              <m:r>
                <m:rPr>
                  <m:sty m:val="p"/>
                  <m:scr m:val="script"/>
                </m:rPr>
                <m:t>F</m:t>
              </m:r>
            </m:lim>
          </m:limLow>
          <m:f>
            <m:fPr>
              <m:type m:val="bar"/>
            </m:fPr>
            <m:num>
              <m:r>
                <m:t>1</m:t>
              </m:r>
            </m:num>
            <m:den>
              <m:r>
                <m:t>n</m:t>
              </m:r>
            </m:den>
          </m:f>
          <m:nary>
            <m:naryPr>
              <m:chr m:val="∑"/>
              <m:limLoc m:val="undOvr"/>
              <m:subHide m:val="off"/>
              <m:supHide m:val="off"/>
            </m:naryPr>
            <m:sub>
              <m:r>
                <m:t>i</m:t>
              </m:r>
              <m:r>
                <m:rPr>
                  <m:sty m:val="p"/>
                </m:rPr>
                <m:t>=</m:t>
              </m:r>
              <m:r>
                <m:t>1</m:t>
              </m:r>
            </m:sub>
            <m:sup>
              <m:r>
                <m:t>n</m:t>
              </m:r>
            </m:sup>
            <m:e>
              <m:r>
                <m:t>L</m:t>
              </m:r>
            </m:e>
          </m:nary>
          <m:d>
            <m:dPr>
              <m:begChr m:val="("/>
              <m:sepChr m:val=""/>
              <m:endChr m:val=")"/>
              <m:grow/>
            </m:dPr>
            <m:e>
              <m:sSub>
                <m:e>
                  <m:r>
                    <m:t>y</m:t>
                  </m:r>
                </m:e>
                <m:sub>
                  <m:r>
                    <m:t>i</m:t>
                  </m:r>
                </m:sub>
              </m:sSub>
              <m:r>
                <m:rPr>
                  <m:sty m:val="p"/>
                </m:rPr>
                <m:t>,</m:t>
              </m:r>
              <m:r>
                <m:t>f</m:t>
              </m:r>
              <m:d>
                <m:dPr>
                  <m:begChr m:val="("/>
                  <m:sepChr m:val=""/>
                  <m:endChr m:val=")"/>
                  <m:grow/>
                </m:dPr>
                <m:e>
                  <m:sSub>
                    <m:e>
                      <m:r>
                        <m:rPr>
                          <m:sty m:val="b"/>
                        </m:rPr>
                        <m:t>x</m:t>
                      </m:r>
                    </m:e>
                    <m:sub>
                      <m:r>
                        <m:t>i</m:t>
                      </m:r>
                    </m:sub>
                  </m:sSub>
                </m:e>
              </m:d>
            </m:e>
          </m:d>
        </m:oMath>
      </m:oMathPara>
    </w:p>
    <w:p>
      <w:pPr>
        <w:pStyle w:val="FirstParagraph"/>
      </w:pPr>
      <w:r>
        <w:rPr>
          <w:rFonts w:hint="eastAsia"/>
          <w:b/>
          <w:bCs/>
        </w:rPr>
        <w:t xml:space="preserve">实践操作</w:t>
      </w:r>
      <w:r>
        <w:rPr>
          <w:rFonts w:hint="eastAsia"/>
        </w:rPr>
        <w:t xml:space="preserve">：</w:t>
      </w:r>
    </w:p>
    <w:p>
      <w:pPr>
        <w:pStyle w:val="BodyText"/>
      </w:pPr>
      <w:r>
        <w:t xml:space="preserve">1.</w:t>
      </w:r>
      <w:r>
        <w:t xml:space="preserve"> </w:t>
      </w:r>
      <w:r>
        <w:rPr>
          <w:rFonts w:hint="eastAsia"/>
          <w:b/>
          <w:bCs/>
        </w:rPr>
        <w:t xml:space="preserve">问题定义</w:t>
      </w:r>
      <w:r>
        <w:rPr>
          <w:rFonts w:hint="eastAsia"/>
        </w:rPr>
        <w:t xml:space="preserve">：明确</w:t>
      </w:r>
      <m:oMath>
        <m:r>
          <m:rPr>
            <m:sty m:val="p"/>
            <m:scr m:val="script"/>
          </m:rPr>
          <m:t>Y</m:t>
        </m:r>
      </m:oMath>
      <w:r>
        <w:rPr>
          <w:rFonts w:hint="eastAsia"/>
        </w:rPr>
        <w:t xml:space="preserve">空间（离散或连续）</w:t>
      </w:r>
    </w:p>
    <w:p>
      <w:pPr>
        <w:pStyle w:val="BodyText"/>
      </w:pPr>
      <w:r>
        <w:t xml:space="preserve">2.</w:t>
      </w:r>
      <w:r>
        <w:t xml:space="preserve"> </w:t>
      </w:r>
      <w:r>
        <w:rPr>
          <w:rFonts w:hint="eastAsia"/>
          <w:b/>
          <w:bCs/>
        </w:rPr>
        <w:t xml:space="preserve">数据收集</w:t>
      </w:r>
      <w:r>
        <w:rPr>
          <w:rFonts w:hint="eastAsia"/>
        </w:rPr>
        <w:t xml:space="preserve">：获得独立同分布样本</w:t>
      </w:r>
      <m:oMath>
        <m:r>
          <m:rPr>
            <m:sty m:val="p"/>
          </m:rPr>
          <m:t>{</m:t>
        </m:r>
        <m:d>
          <m:dPr>
            <m:begChr m:val="("/>
            <m:sepChr m:val=""/>
            <m:endChr m:val=")"/>
            <m:grow/>
          </m:dPr>
          <m:e>
            <m:sSub>
              <m:e>
                <m:r>
                  <m:rPr>
                    <m:sty m:val="b"/>
                  </m:rP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p>
    <w:p>
      <w:pPr>
        <w:pStyle w:val="BodyText"/>
      </w:pPr>
      <w:r>
        <w:t xml:space="preserve">3.</w:t>
      </w:r>
      <w:r>
        <w:t xml:space="preserve"> </w:t>
      </w:r>
      <w:r>
        <w:rPr>
          <w:rFonts w:hint="eastAsia"/>
          <w:b/>
          <w:bCs/>
        </w:rPr>
        <w:t xml:space="preserve">模型选择</w:t>
      </w:r>
      <w:r>
        <w:rPr>
          <w:rFonts w:hint="eastAsia"/>
        </w:rPr>
        <w:t xml:space="preserve">：根据问题特性选择假设空间</w:t>
      </w:r>
      <m:oMath>
        <m:r>
          <m:rPr>
            <m:sty m:val="p"/>
            <m:scr m:val="script"/>
          </m:rPr>
          <m:t>F</m:t>
        </m:r>
      </m:oMath>
    </w:p>
    <w:p>
      <w:pPr>
        <w:pStyle w:val="BodyText"/>
      </w:pPr>
      <w:r>
        <w:t xml:space="preserve">4.</w:t>
      </w:r>
      <w:r>
        <w:t xml:space="preserve"> </w:t>
      </w:r>
      <w:r>
        <w:rPr>
          <w:rFonts w:hint="eastAsia"/>
          <w:b/>
          <w:bCs/>
        </w:rPr>
        <w:t xml:space="preserve">参数估计</w:t>
      </w:r>
      <w:r>
        <w:rPr>
          <w:rFonts w:hint="eastAsia"/>
        </w:rPr>
        <w:t xml:space="preserve">：通过优化算法求解ERM问题</w:t>
      </w:r>
    </w:p>
    <w:p>
      <w:pPr>
        <w:pStyle w:val="BodyText"/>
      </w:pPr>
      <w:r>
        <w:t xml:space="preserve">5.</w:t>
      </w:r>
      <w:r>
        <w:t xml:space="preserve"> </w:t>
      </w:r>
      <w:r>
        <w:rPr>
          <w:rFonts w:hint="eastAsia"/>
          <w:b/>
          <w:bCs/>
        </w:rPr>
        <w:t xml:space="preserve">模型验证</w:t>
      </w:r>
      <w:r>
        <w:rPr>
          <w:rFonts w:hint="eastAsia"/>
        </w:rPr>
        <w:t xml:space="preserve">：评估泛化能力</w:t>
      </w:r>
    </w:p>
    <w:bookmarkEnd w:id="29"/>
    <w:bookmarkEnd w:id="30"/>
    <w:bookmarkStart w:id="36" w:name="划分数据集"/>
    <w:p>
      <w:pPr>
        <w:pStyle w:val="Heading2"/>
      </w:pPr>
      <w:r>
        <w:t xml:space="preserve">1.2 </w:t>
      </w:r>
      <w:r>
        <w:rPr>
          <w:rFonts w:hint="eastAsia"/>
        </w:rPr>
        <w:t xml:space="preserve">划分数据集</w:t>
      </w:r>
    </w:p>
    <w:bookmarkStart w:id="31" w:name="训练集和测试集"/>
    <w:p>
      <w:pPr>
        <w:pStyle w:val="Heading3"/>
      </w:pPr>
      <w:r>
        <w:t xml:space="preserve">1.2.1 </w:t>
      </w:r>
      <w:r>
        <w:rPr>
          <w:rFonts w:hint="eastAsia"/>
        </w:rPr>
        <w:t xml:space="preserve">训练集和测试集</w:t>
      </w:r>
    </w:p>
    <w:p>
      <w:pPr>
        <w:pStyle w:val="FirstParagraph"/>
      </w:pPr>
      <w:r>
        <w:rPr>
          <w:rFonts w:hint="eastAsia"/>
        </w:rPr>
        <w:t xml:space="preserve">一般我们会把数据划分为训练集和测试集：</w:t>
      </w:r>
    </w:p>
    <w:p>
      <w:pPr>
        <w:pStyle w:val="BodyText"/>
      </w:pPr>
      <w:r>
        <w:rPr>
          <w:rFonts w:hint="eastAsia"/>
          <w:b/>
          <w:bCs/>
        </w:rPr>
        <w:t xml:space="preserve">训练集（Training</w:t>
      </w:r>
      <w:r>
        <w:rPr>
          <w:b/>
          <w:bCs/>
        </w:rPr>
        <w:t xml:space="preserve"> </w:t>
      </w:r>
      <w:r>
        <w:rPr>
          <w:rFonts w:hint="eastAsia"/>
          <w:b/>
          <w:bCs/>
        </w:rPr>
        <w:t xml:space="preserve">Set）</w:t>
      </w:r>
      <w:r>
        <w:rPr>
          <w:rFonts w:hint="eastAsia"/>
        </w:rPr>
        <w:t xml:space="preserve">是用于训练模型的数据样本。模型通过训练集学习数据中的模式和规律，调整内部参数，使得模型能够对输入做出预测。</w:t>
      </w:r>
    </w:p>
    <w:p>
      <w:pPr>
        <w:pStyle w:val="BodyText"/>
      </w:pPr>
      <w:r>
        <w:rPr>
          <w:rFonts w:hint="eastAsia"/>
          <w:b/>
          <w:bCs/>
        </w:rPr>
        <w:t xml:space="preserve">测试集（Test</w:t>
      </w:r>
      <w:r>
        <w:rPr>
          <w:b/>
          <w:bCs/>
        </w:rPr>
        <w:t xml:space="preserve"> </w:t>
      </w:r>
      <w:r>
        <w:rPr>
          <w:rFonts w:hint="eastAsia"/>
          <w:b/>
          <w:bCs/>
        </w:rPr>
        <w:t xml:space="preserve">Set）</w:t>
      </w:r>
      <w:r>
        <w:rPr>
          <w:rFonts w:hint="eastAsia"/>
        </w:rPr>
        <w:t xml:space="preserve">是用于评估模型泛化能力的数据样本。这些数据在训练过程中完全未被模型见过，用来模拟模型面对全新数据时的表现。</w:t>
      </w:r>
    </w:p>
    <w:p>
      <w:pPr>
        <w:pStyle w:val="BodyText"/>
      </w:pPr>
      <w:r>
        <w:rPr>
          <w:rFonts w:hint="eastAsia"/>
          <w:b/>
          <w:bCs/>
        </w:rPr>
        <w:t xml:space="preserve">验证集</w:t>
      </w:r>
      <w:r>
        <w:rPr>
          <w:rFonts w:hint="eastAsia"/>
        </w:rPr>
        <w:t xml:space="preserve">用于模型选择和超参数调优，在开发阶段评估不同模型/参数的性能。</w:t>
      </w:r>
    </w:p>
    <w:p>
      <w:pPr>
        <w:pStyle w:val="BodyText"/>
      </w:pPr>
      <w:r>
        <w:rPr>
          <w:rFonts w:hint="eastAsia"/>
          <w:b/>
          <w:bCs/>
        </w:rPr>
        <w:t xml:space="preserve">新数据</w:t>
      </w:r>
      <w:r>
        <w:rPr>
          <w:rFonts w:hint="eastAsia"/>
        </w:rPr>
        <w:t xml:space="preserve">是指不包含在数据集里面的数据。</w:t>
      </w:r>
    </w:p>
    <w:p>
      <w:pPr>
        <w:pStyle w:val="BodyText"/>
      </w:pPr>
      <w:r>
        <w:rPr>
          <w:rFonts w:hint="eastAsia"/>
          <w:b/>
          <w:bCs/>
        </w:rPr>
        <w:t xml:space="preserve">理论视角</w:t>
      </w:r>
      <w:r>
        <w:rPr>
          <w:rFonts w:hint="eastAsia"/>
        </w:rPr>
        <w:t xml:space="preserve">：为什么需要划分数据集？</w:t>
      </w:r>
    </w:p>
    <w:p>
      <w:pPr>
        <w:pStyle w:val="BodyText"/>
      </w:pPr>
      <w:r>
        <w:rPr>
          <w:rFonts w:hint="eastAsia"/>
        </w:rPr>
        <w:t xml:space="preserve">设真实泛化误差为</w:t>
      </w:r>
      <m:oMath>
        <m:r>
          <m:t>R</m:t>
        </m:r>
        <m:d>
          <m:dPr>
            <m:begChr m:val="("/>
            <m:sepChr m:val=""/>
            <m:endChr m:val=")"/>
            <m:grow/>
          </m:dPr>
          <m:e>
            <m:r>
              <m:t>f</m:t>
            </m:r>
          </m:e>
        </m:d>
        <m:r>
          <m:rPr>
            <m:sty m:val="p"/>
          </m:rPr>
          <m:t>=</m:t>
        </m:r>
        <m:r>
          <m:t>E</m:t>
        </m:r>
        <m:d>
          <m:dPr>
            <m:begChr m:val="["/>
            <m:sepChr m:val=""/>
            <m:endChr m:val="]"/>
            <m:grow/>
          </m:dPr>
          <m:e>
            <m:r>
              <m:t>L</m:t>
            </m:r>
            <m:d>
              <m:dPr>
                <m:begChr m:val="("/>
                <m:sepChr m:val=""/>
                <m:endChr m:val=")"/>
                <m:grow/>
              </m:dPr>
              <m:e>
                <m:r>
                  <m:t>Y</m:t>
                </m:r>
                <m:r>
                  <m:rPr>
                    <m:sty m:val="p"/>
                  </m:rPr>
                  <m:t>,</m:t>
                </m:r>
                <m:r>
                  <m:t>f</m:t>
                </m:r>
                <m:d>
                  <m:dPr>
                    <m:begChr m:val="("/>
                    <m:sepChr m:val=""/>
                    <m:endChr m:val=")"/>
                    <m:grow/>
                  </m:dPr>
                  <m:e>
                    <m:r>
                      <m:rPr>
                        <m:sty m:val="b"/>
                      </m:rPr>
                      <m:t>X</m:t>
                    </m:r>
                  </m:e>
                </m:d>
              </m:e>
            </m:d>
          </m:e>
        </m:d>
      </m:oMath>
      <w:r>
        <w:rPr>
          <w:rFonts w:hint="eastAsia"/>
        </w:rPr>
        <w:t xml:space="preserve">，我们只能观察到经验误差</w:t>
      </w:r>
      <m:oMath>
        <m:sSub>
          <m:e>
            <m:acc>
              <m:accPr>
                <m:chr m:val="̂"/>
              </m:accPr>
              <m:e>
                <m:r>
                  <m:t>R</m:t>
                </m:r>
              </m:e>
            </m:acc>
          </m:e>
          <m:sub>
            <m:r>
              <m:t>n</m:t>
            </m:r>
          </m:sub>
        </m:sSub>
        <m:d>
          <m:dPr>
            <m:begChr m:val="("/>
            <m:sepChr m:val=""/>
            <m:endChr m:val=")"/>
            <m:grow/>
          </m:dPr>
          <m:e>
            <m:r>
              <m:t>f</m:t>
            </m:r>
          </m:e>
        </m:d>
      </m:oMath>
      <w:r>
        <w:rPr>
          <w:rFonts w:hint="eastAsia"/>
        </w:rPr>
        <w:t xml:space="preserve">。由于</w:t>
      </w:r>
      <m:oMath>
        <m:sSub>
          <m:e>
            <m:acc>
              <m:accPr>
                <m:chr m:val="̂"/>
              </m:accPr>
              <m:e>
                <m:r>
                  <m:t>R</m:t>
                </m:r>
              </m:e>
            </m:acc>
          </m:e>
          <m:sub>
            <m:r>
              <m:t>n</m:t>
            </m:r>
          </m:sub>
        </m:sSub>
        <m:d>
          <m:dPr>
            <m:begChr m:val="("/>
            <m:sepChr m:val=""/>
            <m:endChr m:val=")"/>
            <m:grow/>
          </m:dPr>
          <m:e>
            <m:r>
              <m:t>f</m:t>
            </m:r>
          </m:e>
        </m:d>
      </m:oMath>
      <w:r>
        <w:rPr>
          <w:rFonts w:hint="eastAsia"/>
        </w:rPr>
        <w:t xml:space="preserve">通常是</w:t>
      </w:r>
      <m:oMath>
        <m:r>
          <m:t>R</m:t>
        </m:r>
        <m:d>
          <m:dPr>
            <m:begChr m:val="("/>
            <m:sepChr m:val=""/>
            <m:endChr m:val=")"/>
            <m:grow/>
          </m:dPr>
          <m:e>
            <m:r>
              <m:t>f</m:t>
            </m:r>
          </m:e>
        </m:d>
      </m:oMath>
      <w:r>
        <w:rPr>
          <w:rFonts w:hint="eastAsia"/>
        </w:rPr>
        <w:t xml:space="preserve">的有偏估计（偏向乐观），我们需要独立于训练过程的数据来获得无偏估计。</w:t>
      </w:r>
    </w:p>
    <w:p>
      <w:pPr>
        <w:pStyle w:val="BodyText"/>
      </w:pPr>
      <w:r>
        <w:rPr>
          <w:rFonts w:hint="eastAsia"/>
          <w:b/>
          <w:bCs/>
        </w:rPr>
        <w:t xml:space="preserve">数学表达</w:t>
      </w:r>
      <w:r>
        <w:rPr>
          <w:rFonts w:hint="eastAsia"/>
        </w:rPr>
        <w:t xml:space="preserve">：如果模型</w:t>
      </w:r>
      <m:oMath>
        <m:r>
          <m:t>f</m:t>
        </m:r>
      </m:oMath>
      <w:r>
        <w:rPr>
          <w:rFonts w:hint="eastAsia"/>
        </w:rPr>
        <w:t xml:space="preserve">是在数据集</w:t>
      </w:r>
      <m:oMath>
        <m:r>
          <m:t>D</m:t>
        </m:r>
      </m:oMath>
      <w:r>
        <w:rPr>
          <w:rFonts w:hint="eastAsia"/>
        </w:rPr>
        <w:t xml:space="preserve">上训练的，那么</w:t>
      </w:r>
      <m:oMath>
        <m:sSub>
          <m:e>
            <m:acc>
              <m:accPr>
                <m:chr m:val="̂"/>
              </m:accPr>
              <m:e>
                <m:r>
                  <m:t>R</m:t>
                </m:r>
              </m:e>
            </m:acc>
          </m:e>
          <m:sub>
            <m:r>
              <m:t>D</m:t>
            </m:r>
          </m:sub>
        </m:sSub>
        <m:d>
          <m:dPr>
            <m:begChr m:val="("/>
            <m:sepChr m:val=""/>
            <m:endChr m:val=")"/>
            <m:grow/>
          </m:dPr>
          <m:e>
            <m:r>
              <m:t>f</m:t>
            </m:r>
          </m:e>
        </m:d>
      </m:oMath>
      <w:r>
        <w:rPr>
          <w:rFonts w:hint="eastAsia"/>
        </w:rPr>
        <w:t xml:space="preserve">会低估真实风险。测试误差</w:t>
      </w:r>
      <m:oMath>
        <m:sSub>
          <m:e>
            <m:acc>
              <m:accPr>
                <m:chr m:val="̂"/>
              </m:accPr>
              <m:e>
                <m:r>
                  <m:t>R</m:t>
                </m:r>
              </m:e>
            </m:acc>
          </m:e>
          <m:sub>
            <m:sSub>
              <m:e>
                <m:r>
                  <m:t>D</m:t>
                </m:r>
              </m:e>
              <m:sub>
                <m:r>
                  <m:rPr>
                    <m:nor/>
                    <m:sty m:val="p"/>
                  </m:rPr>
                  <m:t>test</m:t>
                </m:r>
              </m:sub>
            </m:sSub>
          </m:sub>
        </m:sSub>
        <m:d>
          <m:dPr>
            <m:begChr m:val="("/>
            <m:sepChr m:val=""/>
            <m:endChr m:val=")"/>
            <m:grow/>
          </m:dPr>
          <m:e>
            <m:r>
              <m:t>f</m:t>
            </m:r>
          </m:e>
        </m:d>
      </m:oMath>
      <w:r>
        <w:rPr>
          <w:rFonts w:hint="eastAsia"/>
        </w:rPr>
        <w:t xml:space="preserve">提供了近似无偏估计：</w:t>
      </w:r>
    </w:p>
    <w:p>
      <w:pPr>
        <w:pStyle w:val="BodyText"/>
      </w:pPr>
      <m:oMathPara>
        <m:oMathParaPr>
          <m:jc m:val="center"/>
        </m:oMathParaPr>
        <m:oMath>
          <m:r>
            <m:t>E</m:t>
          </m:r>
          <m:d>
            <m:dPr>
              <m:begChr m:val="["/>
              <m:sepChr m:val=""/>
              <m:endChr m:val="]"/>
              <m:grow/>
            </m:dPr>
            <m:e>
              <m:sSub>
                <m:e>
                  <m:acc>
                    <m:accPr>
                      <m:chr m:val="̂"/>
                    </m:accPr>
                    <m:e>
                      <m:r>
                        <m:t>R</m:t>
                      </m:r>
                    </m:e>
                  </m:acc>
                </m:e>
                <m:sub>
                  <m:sSub>
                    <m:e>
                      <m:r>
                        <m:t>D</m:t>
                      </m:r>
                    </m:e>
                    <m:sub>
                      <m:r>
                        <m:rPr>
                          <m:nor/>
                          <m:sty m:val="p"/>
                        </m:rPr>
                        <m:t>test</m:t>
                      </m:r>
                    </m:sub>
                  </m:sSub>
                </m:sub>
              </m:sSub>
              <m:d>
                <m:dPr>
                  <m:begChr m:val="("/>
                  <m:sepChr m:val=""/>
                  <m:endChr m:val=")"/>
                  <m:grow/>
                </m:dPr>
                <m:e>
                  <m:r>
                    <m:t>f</m:t>
                  </m:r>
                </m:e>
              </m:d>
            </m:e>
          </m:d>
          <m:r>
            <m:rPr>
              <m:sty m:val="p"/>
            </m:rPr>
            <m:t>≈</m:t>
          </m:r>
          <m:r>
            <m:t>R</m:t>
          </m:r>
          <m:d>
            <m:dPr>
              <m:begChr m:val="("/>
              <m:sepChr m:val=""/>
              <m:endChr m:val=")"/>
              <m:grow/>
            </m:dPr>
            <m:e>
              <m:r>
                <m:t>f</m:t>
              </m:r>
            </m:e>
          </m:d>
        </m:oMath>
      </m:oMathPara>
    </w:p>
    <w:bookmarkEnd w:id="31"/>
    <w:bookmarkStart w:id="32" w:name="留出法hold-out"/>
    <w:p>
      <w:pPr>
        <w:pStyle w:val="Heading3"/>
      </w:pPr>
      <w:r>
        <w:t xml:space="preserve">1.2.2 </w:t>
      </w:r>
      <w:r>
        <w:rPr>
          <w:rFonts w:hint="eastAsia"/>
        </w:rPr>
        <w:t xml:space="preserve">留出法（Hold-out）</w:t>
      </w:r>
    </w:p>
    <w:p>
      <w:pPr>
        <w:pStyle w:val="FirstParagraph"/>
      </w:pPr>
      <w:r>
        <w:rPr>
          <w:rFonts w:hint="eastAsia"/>
        </w:rPr>
        <w:t xml:space="preserve">原理：将原始数据随机分为两部分，一部分作为训练集，一部分作为测试集（有时还从训练集中再分出一部分作为验证集）。</w:t>
      </w:r>
    </w:p>
    <w:p>
      <w:pPr>
        <w:pStyle w:val="BodyText"/>
      </w:pPr>
      <w:r>
        <w:rPr>
          <w:rFonts w:hint="eastAsia"/>
        </w:rPr>
        <w:t xml:space="preserve">常见比例：</w:t>
      </w:r>
    </w:p>
    <w:p>
      <w:pPr>
        <w:pStyle w:val="BodyText"/>
      </w:pPr>
      <w:r>
        <w:rPr>
          <w:rFonts w:hint="eastAsia"/>
        </w:rPr>
        <w:t xml:space="preserve">训练集：70%～80%</w:t>
      </w:r>
    </w:p>
    <w:p>
      <w:pPr>
        <w:pStyle w:val="BodyText"/>
      </w:pPr>
      <w:r>
        <w:rPr>
          <w:rFonts w:hint="eastAsia"/>
        </w:rPr>
        <w:t xml:space="preserve">测试集：20%～30%</w:t>
      </w:r>
    </w:p>
    <w:p>
      <w:pPr>
        <w:pStyle w:val="BodyText"/>
      </w:pPr>
      <w:r>
        <w:rPr>
          <w:rFonts w:hint="eastAsia"/>
        </w:rPr>
        <w:t xml:space="preserve">若需要验证集，可从训练集中再分出</w:t>
      </w:r>
      <w:r>
        <w:t xml:space="preserve"> </w:t>
      </w:r>
      <w:r>
        <w:rPr>
          <w:rFonts w:hint="eastAsia"/>
        </w:rPr>
        <w:t xml:space="preserve">10%～20%（如训练:验证:测试</w:t>
      </w:r>
      <w:r>
        <w:t xml:space="preserve"> = </w:t>
      </w:r>
      <w:r>
        <w:rPr>
          <w:rFonts w:hint="eastAsia"/>
        </w:rPr>
        <w:t xml:space="preserve">60%:20%:20%）。</w:t>
      </w:r>
    </w:p>
    <w:p>
      <w:pPr>
        <w:pStyle w:val="BodyText"/>
      </w:pPr>
      <w:r>
        <w:rPr>
          <w:rFonts w:hint="eastAsia"/>
          <w:b/>
          <w:bCs/>
        </w:rPr>
        <w:t xml:space="preserve">常见陷阱的数学解释</w:t>
      </w:r>
      <w:r>
        <w:rPr>
          <w:rFonts w:hint="eastAsia"/>
        </w:rPr>
        <w:t xml:space="preserve">：</w:t>
      </w:r>
      <w:r>
        <w:t xml:space="preserve"> </w:t>
      </w:r>
      <w:r>
        <w:rPr>
          <w:rFonts w:hint="eastAsia"/>
        </w:rPr>
        <w:t xml:space="preserve">数据泄露问题：如果在划分前对整个数据集进行标准化：</w:t>
      </w:r>
    </w:p>
    <w:p>
      <w:pPr>
        <w:pStyle w:val="BodyText"/>
      </w:pPr>
      <m:oMathPara>
        <m:oMathParaPr>
          <m:jc m:val="center"/>
        </m:oMathParaPr>
        <m:oMath>
          <m:sSub>
            <m:e>
              <m:r>
                <m:t>z</m:t>
              </m:r>
            </m:e>
            <m:sub>
              <m:r>
                <m:t>i</m:t>
              </m:r>
            </m:sub>
          </m:sSub>
          <m:r>
            <m:rPr>
              <m:sty m:val="p"/>
            </m:rPr>
            <m:t>=</m:t>
          </m:r>
          <m:f>
            <m:fPr>
              <m:type m:val="bar"/>
            </m:fPr>
            <m:num>
              <m:sSub>
                <m:e>
                  <m:r>
                    <m:t>x</m:t>
                  </m:r>
                </m:e>
                <m:sub>
                  <m:r>
                    <m:t>i</m:t>
                  </m:r>
                </m:sub>
              </m:sSub>
              <m:r>
                <m:rPr>
                  <m:sty m:val="p"/>
                </m:rPr>
                <m:t>−</m:t>
              </m:r>
              <m:sSub>
                <m:e>
                  <m:acc>
                    <m:accPr>
                      <m:chr m:val="‾"/>
                    </m:accPr>
                    <m:e>
                      <m:r>
                        <m:t>x</m:t>
                      </m:r>
                    </m:e>
                  </m:acc>
                </m:e>
                <m:sub>
                  <m:r>
                    <m:rPr>
                      <m:nor/>
                      <m:sty m:val="p"/>
                    </m:rPr>
                    <m:t>all</m:t>
                  </m:r>
                </m:sub>
              </m:sSub>
            </m:num>
            <m:den>
              <m:sSub>
                <m:e>
                  <m:r>
                    <m:t>σ</m:t>
                  </m:r>
                </m:e>
                <m:sub>
                  <m:r>
                    <m:rPr>
                      <m:nor/>
                      <m:sty m:val="p"/>
                    </m:rPr>
                    <m:t>all</m:t>
                  </m:r>
                </m:sub>
              </m:sSub>
            </m:den>
          </m:f>
        </m:oMath>
      </m:oMathPara>
    </w:p>
    <w:p>
      <w:pPr>
        <w:pStyle w:val="FirstParagraph"/>
      </w:pPr>
      <w:r>
        <w:rPr>
          <w:rFonts w:hint="eastAsia"/>
        </w:rPr>
        <w:t xml:space="preserve">这样测试集的信息（通过</w:t>
      </w:r>
      <m:oMath>
        <m:sSub>
          <m:e>
            <m:acc>
              <m:accPr>
                <m:chr m:val="‾"/>
              </m:accPr>
              <m:e>
                <m:r>
                  <m:t>x</m:t>
                </m:r>
              </m:e>
            </m:acc>
          </m:e>
          <m:sub>
            <m:r>
              <m:rPr>
                <m:nor/>
                <m:sty m:val="p"/>
              </m:rPr>
              <m:t>all</m:t>
            </m:r>
          </m:sub>
        </m:sSub>
      </m:oMath>
      <w:r>
        <w:rPr>
          <w:rFonts w:hint="eastAsia"/>
        </w:rPr>
        <w:t xml:space="preserve">和</w:t>
      </w:r>
      <m:oMath>
        <m:sSub>
          <m:e>
            <m:r>
              <m:t>σ</m:t>
            </m:r>
          </m:e>
          <m:sub>
            <m:r>
              <m:rPr>
                <m:nor/>
                <m:sty m:val="p"/>
              </m:rPr>
              <m:t>all</m:t>
            </m:r>
          </m:sub>
        </m:sSub>
      </m:oMath>
      <w:r>
        <w:rPr>
          <w:rFonts w:hint="eastAsia"/>
        </w:rPr>
        <w:t xml:space="preserve">）泄露到了训练过程，导致乐观偏差。</w:t>
      </w:r>
    </w:p>
    <w:bookmarkEnd w:id="32"/>
    <w:bookmarkStart w:id="33" w:name="交叉验证法cross-validation"/>
    <w:p>
      <w:pPr>
        <w:pStyle w:val="Heading3"/>
      </w:pPr>
      <w:r>
        <w:t xml:space="preserve">1.2.3 </w:t>
      </w:r>
      <w:r>
        <w:rPr>
          <w:rFonts w:hint="eastAsia"/>
        </w:rPr>
        <w:t xml:space="preserve">交叉验证法（Cross-validation）</w:t>
      </w:r>
    </w:p>
    <w:p>
      <w:pPr>
        <w:pStyle w:val="FirstParagraph"/>
      </w:pPr>
      <w:r>
        <w:rPr>
          <w:rFonts w:hint="eastAsia"/>
          <w:b/>
          <w:bCs/>
        </w:rPr>
        <w:t xml:space="preserve">原理</w:t>
      </w:r>
      <w:r>
        <w:rPr>
          <w:rFonts w:hint="eastAsia"/>
        </w:rPr>
        <w:t xml:space="preserve">：将数据随机均分为</w:t>
      </w:r>
      <w:r>
        <w:t xml:space="preserve"> k </w:t>
      </w:r>
      <w:r>
        <w:rPr>
          <w:rFonts w:hint="eastAsia"/>
        </w:rPr>
        <w:t xml:space="preserve">份（k</w:t>
      </w:r>
      <w:r>
        <w:t xml:space="preserve"> </w:t>
      </w:r>
      <w:r>
        <w:rPr>
          <w:rFonts w:hint="eastAsia"/>
        </w:rPr>
        <w:t xml:space="preserve">通常取</w:t>
      </w:r>
      <w:r>
        <w:t xml:space="preserve"> 5 </w:t>
      </w:r>
      <w:r>
        <w:rPr>
          <w:rFonts w:hint="eastAsia"/>
        </w:rPr>
        <w:t xml:space="preserve">或</w:t>
      </w:r>
      <w:r>
        <w:t xml:space="preserve"> </w:t>
      </w:r>
      <w:r>
        <w:rPr>
          <w:rFonts w:hint="eastAsia"/>
        </w:rPr>
        <w:t xml:space="preserve">10）。每次用其中</w:t>
      </w:r>
      <w:r>
        <w:t xml:space="preserve"> k-1 </w:t>
      </w:r>
      <w:r>
        <w:rPr>
          <w:rFonts w:hint="eastAsia"/>
        </w:rPr>
        <w:t xml:space="preserve">份做训练集，1</w:t>
      </w:r>
      <w:r>
        <w:t xml:space="preserve"> </w:t>
      </w:r>
      <w:r>
        <w:rPr>
          <w:rFonts w:hint="eastAsia"/>
        </w:rPr>
        <w:t xml:space="preserve">份做验证集，重复</w:t>
      </w:r>
      <w:r>
        <w:t xml:space="preserve"> k </w:t>
      </w:r>
      <w:r>
        <w:rPr>
          <w:rFonts w:hint="eastAsia"/>
        </w:rPr>
        <w:t xml:space="preserve">次，最后取</w:t>
      </w:r>
      <w:r>
        <w:t xml:space="preserve"> k </w:t>
      </w:r>
      <w:r>
        <w:rPr>
          <w:rFonts w:hint="eastAsia"/>
        </w:rPr>
        <w:t xml:space="preserve">次验证结果的平均值。</w:t>
      </w:r>
    </w:p>
    <w:p>
      <w:pPr>
        <w:pStyle w:val="BodyText"/>
      </w:pPr>
      <w:r>
        <w:rPr>
          <w:rFonts w:hint="eastAsia"/>
          <w:b/>
          <w:bCs/>
        </w:rPr>
        <w:t xml:space="preserve">k折交叉验证的统计性质</w:t>
      </w:r>
      <w:r>
        <w:rPr>
          <w:rFonts w:hint="eastAsia"/>
        </w:rPr>
        <w:t xml:space="preserve">：</w:t>
      </w:r>
    </w:p>
    <w:p>
      <w:pPr>
        <w:pStyle w:val="BodyText"/>
      </w:pPr>
      <w:r>
        <w:rPr>
          <w:rFonts w:hint="eastAsia"/>
        </w:rPr>
        <w:t xml:space="preserve">将数据随机划分为k个大小相近的互斥子集</w:t>
      </w:r>
      <m:oMath>
        <m:sSup>
          <m:e>
            <m:r>
              <m:t>D</m:t>
            </m:r>
          </m:e>
          <m:sup>
            <m:d>
              <m:dPr>
                <m:begChr m:val="("/>
                <m:sepChr m:val=""/>
                <m:endChr m:val=")"/>
                <m:grow/>
              </m:dPr>
              <m:e>
                <m:r>
                  <m:t>1</m:t>
                </m:r>
              </m:e>
            </m:d>
          </m:sup>
        </m:sSup>
        <m:r>
          <m:rPr>
            <m:sty m:val="p"/>
          </m:rPr>
          <m:t>,</m:t>
        </m:r>
        <m:r>
          <m:rPr>
            <m:sty m:val="p"/>
          </m:rPr>
          <m:t>…</m:t>
        </m:r>
        <m:r>
          <m:rPr>
            <m:sty m:val="p"/>
          </m:rPr>
          <m:t>,</m:t>
        </m:r>
        <m:sSup>
          <m:e>
            <m:r>
              <m:t>D</m:t>
            </m:r>
          </m:e>
          <m:sup>
            <m:d>
              <m:dPr>
                <m:begChr m:val="("/>
                <m:sepChr m:val=""/>
                <m:endChr m:val=")"/>
                <m:grow/>
              </m:dPr>
              <m:e>
                <m:r>
                  <m:t>k</m:t>
                </m:r>
              </m:e>
            </m:d>
          </m:sup>
        </m:sSup>
      </m:oMath>
      <w:r>
        <w:rPr>
          <w:rFonts w:hint="eastAsia"/>
        </w:rPr>
        <w:t xml:space="preserve">。定义交叉验证估计量：</w:t>
      </w:r>
    </w:p>
    <w:p>
      <w:pPr>
        <w:pStyle w:val="BodyText"/>
      </w:pPr>
      <m:oMathPara>
        <m:oMathParaPr>
          <m:jc m:val="center"/>
        </m:oMathParaPr>
        <m:oMath>
          <m:sSub>
            <m:e>
              <m:acc>
                <m:accPr>
                  <m:chr m:val="̂"/>
                </m:accPr>
                <m:e>
                  <m:r>
                    <m:t>R</m:t>
                  </m:r>
                </m:e>
              </m:acc>
            </m:e>
            <m:sub>
              <m:r>
                <m:rPr>
                  <m:nor/>
                  <m:sty m:val="p"/>
                </m:rPr>
                <m:t>CV</m:t>
              </m:r>
            </m:sub>
          </m:sSub>
          <m:r>
            <m:rPr>
              <m:sty m:val="p"/>
            </m:rPr>
            <m:t>=</m:t>
          </m:r>
          <m:f>
            <m:fPr>
              <m:type m:val="bar"/>
            </m:fPr>
            <m:num>
              <m:r>
                <m:t>1</m:t>
              </m:r>
            </m:num>
            <m:den>
              <m:r>
                <m:t>k</m:t>
              </m:r>
            </m:den>
          </m:f>
          <m:nary>
            <m:naryPr>
              <m:chr m:val="∑"/>
              <m:limLoc m:val="undOvr"/>
              <m:subHide m:val="off"/>
              <m:supHide m:val="off"/>
            </m:naryPr>
            <m:sub>
              <m:r>
                <m:t>j</m:t>
              </m:r>
              <m:r>
                <m:rPr>
                  <m:sty m:val="p"/>
                </m:rPr>
                <m:t>=</m:t>
              </m:r>
              <m:r>
                <m:t>1</m:t>
              </m:r>
            </m:sub>
            <m:sup>
              <m:r>
                <m:t>k</m:t>
              </m:r>
            </m:sup>
            <m:e>
              <m:f>
                <m:fPr>
                  <m:type m:val="bar"/>
                </m:fPr>
                <m:num>
                  <m:r>
                    <m:t>1</m:t>
                  </m:r>
                </m:num>
                <m:den>
                  <m:d>
                    <m:dPr>
                      <m:begChr m:val="|"/>
                      <m:sepChr m:val=""/>
                      <m:endChr m:val="|"/>
                      <m:grow/>
                    </m:dPr>
                    <m:e>
                      <m:sSup>
                        <m:e>
                          <m:r>
                            <m:t>D</m:t>
                          </m:r>
                        </m:e>
                        <m:sup>
                          <m:d>
                            <m:dPr>
                              <m:begChr m:val="("/>
                              <m:sepChr m:val=""/>
                              <m:endChr m:val=")"/>
                              <m:grow/>
                            </m:dPr>
                            <m:e>
                              <m:r>
                                <m:t>j</m:t>
                              </m:r>
                            </m:e>
                          </m:d>
                        </m:sup>
                      </m:sSup>
                    </m:e>
                  </m:d>
                </m:den>
              </m:f>
            </m:e>
          </m:nary>
          <m:nary>
            <m:naryPr>
              <m:chr m:val="∑"/>
              <m:limLoc m:val="undOvr"/>
              <m:subHide m:val="off"/>
              <m:supHide m:val="on"/>
            </m:naryPr>
            <m:sub>
              <m:d>
                <m:dPr>
                  <m:begChr m:val="("/>
                  <m:sepChr m:val=""/>
                  <m:endChr m:val=")"/>
                  <m:grow/>
                </m:dPr>
                <m:e>
                  <m:r>
                    <m:rPr>
                      <m:sty m:val="b"/>
                    </m:rPr>
                    <m:t>x</m:t>
                  </m:r>
                  <m:r>
                    <m:rPr>
                      <m:sty m:val="p"/>
                    </m:rPr>
                    <m:t>,</m:t>
                  </m:r>
                  <m:r>
                    <m:t>y</m:t>
                  </m:r>
                </m:e>
              </m:d>
              <m:r>
                <m:rPr>
                  <m:sty m:val="p"/>
                </m:rPr>
                <m:t>∈</m:t>
              </m:r>
              <m:sSup>
                <m:e>
                  <m:r>
                    <m:t>D</m:t>
                  </m:r>
                </m:e>
                <m:sup>
                  <m:d>
                    <m:dPr>
                      <m:begChr m:val="("/>
                      <m:sepChr m:val=""/>
                      <m:endChr m:val=")"/>
                      <m:grow/>
                    </m:dPr>
                    <m:e>
                      <m:r>
                        <m:t>j</m:t>
                      </m:r>
                    </m:e>
                  </m:d>
                </m:sup>
              </m:sSup>
            </m:sub>
            <m:sup>
              <m:r>
                <m:t>​</m:t>
              </m:r>
            </m:sup>
            <m:e>
              <m:r>
                <m:t>L</m:t>
              </m:r>
            </m:e>
          </m:nary>
          <m:d>
            <m:dPr>
              <m:begChr m:val="("/>
              <m:sepChr m:val=""/>
              <m:endChr m:val=")"/>
              <m:grow/>
            </m:dPr>
            <m:e>
              <m:r>
                <m:t>y</m:t>
              </m:r>
              <m:r>
                <m:rPr>
                  <m:sty m:val="p"/>
                </m:rPr>
                <m:t>,</m:t>
              </m:r>
              <m:sSup>
                <m:e>
                  <m:r>
                    <m:t>f</m:t>
                  </m:r>
                </m:e>
                <m:sup>
                  <m:d>
                    <m:dPr>
                      <m:begChr m:val="("/>
                      <m:sepChr m:val=""/>
                      <m:endChr m:val=")"/>
                      <m:grow/>
                    </m:dPr>
                    <m:e>
                      <m:r>
                        <m:t>j</m:t>
                      </m:r>
                    </m:e>
                  </m:d>
                </m:sup>
              </m:sSup>
              <m:d>
                <m:dPr>
                  <m:begChr m:val="("/>
                  <m:sepChr m:val=""/>
                  <m:endChr m:val=")"/>
                  <m:grow/>
                </m:dPr>
                <m:e>
                  <m:r>
                    <m:rPr>
                      <m:sty m:val="b"/>
                    </m:rPr>
                    <m:t>x</m:t>
                  </m:r>
                </m:e>
              </m:d>
            </m:e>
          </m:d>
        </m:oMath>
      </m:oMathPara>
    </w:p>
    <w:p>
      <w:pPr>
        <w:pStyle w:val="FirstParagraph"/>
      </w:pPr>
      <w:r>
        <w:rPr>
          <w:rFonts w:hint="eastAsia"/>
        </w:rPr>
        <w:t xml:space="preserve">其中</w:t>
      </w:r>
      <m:oMath>
        <m:sSup>
          <m:e>
            <m:r>
              <m:t>f</m:t>
            </m:r>
          </m:e>
          <m:sup>
            <m:d>
              <m:dPr>
                <m:begChr m:val="("/>
                <m:sepChr m:val=""/>
                <m:endChr m:val=")"/>
                <m:grow/>
              </m:dPr>
              <m:e>
                <m:r>
                  <m:t>j</m:t>
                </m:r>
              </m:e>
            </m:d>
          </m:sup>
        </m:sSup>
      </m:oMath>
      <w:r>
        <w:rPr>
          <w:rFonts w:hint="eastAsia"/>
        </w:rPr>
        <w:t xml:space="preserve">是在</w:t>
      </w:r>
      <m:oMath>
        <m:r>
          <m:t>D</m:t>
        </m:r>
        <m:r>
          <m:rPr>
            <m:sty m:val="p"/>
          </m:rPr>
          <m:t>\</m:t>
        </m:r>
        <m:sSup>
          <m:e>
            <m:r>
              <m:t>D</m:t>
            </m:r>
          </m:e>
          <m:sup>
            <m:d>
              <m:dPr>
                <m:begChr m:val="("/>
                <m:sepChr m:val=""/>
                <m:endChr m:val=")"/>
                <m:grow/>
              </m:dPr>
              <m:e>
                <m:r>
                  <m:t>j</m:t>
                </m:r>
              </m:e>
            </m:d>
          </m:sup>
        </m:sSup>
      </m:oMath>
      <w:r>
        <w:rPr>
          <w:rFonts w:hint="eastAsia"/>
        </w:rPr>
        <w:t xml:space="preserve">上训练的模型。</w:t>
      </w:r>
    </w:p>
    <w:p>
      <w:pPr>
        <w:pStyle w:val="BodyText"/>
      </w:pPr>
      <w:r>
        <w:rPr>
          <w:rFonts w:hint="eastAsia"/>
          <w:b/>
          <w:bCs/>
        </w:rPr>
        <w:t xml:space="preserve">理论保证</w:t>
      </w:r>
      <w:r>
        <w:rPr>
          <w:rFonts w:hint="eastAsia"/>
        </w:rPr>
        <w:t xml:space="preserve">：在适当条件下：</w:t>
      </w:r>
    </w:p>
    <w:p>
      <w:pPr>
        <w:pStyle w:val="BodyText"/>
      </w:pPr>
      <w:r>
        <w:t xml:space="preserve">- </w:t>
      </w:r>
      <w:r>
        <w:rPr>
          <w:rFonts w:hint="eastAsia"/>
        </w:rPr>
        <w:t xml:space="preserve">偏差：</w:t>
      </w:r>
      <m:oMath>
        <m:r>
          <m:t>E</m:t>
        </m:r>
        <m:d>
          <m:dPr>
            <m:begChr m:val="["/>
            <m:sepChr m:val=""/>
            <m:endChr m:val="]"/>
            <m:grow/>
          </m:dPr>
          <m:e>
            <m:sSub>
              <m:e>
                <m:acc>
                  <m:accPr>
                    <m:chr m:val="̂"/>
                  </m:accPr>
                  <m:e>
                    <m:r>
                      <m:t>R</m:t>
                    </m:r>
                  </m:e>
                </m:acc>
              </m:e>
              <m:sub>
                <m:r>
                  <m:rPr>
                    <m:nor/>
                    <m:sty m:val="p"/>
                  </m:rPr>
                  <m:t>CV</m:t>
                </m:r>
              </m:sub>
            </m:sSub>
          </m:e>
        </m:d>
        <m:r>
          <m:rPr>
            <m:sty m:val="p"/>
          </m:rPr>
          <m:t>−</m:t>
        </m:r>
        <m:r>
          <m:t>R</m:t>
        </m:r>
        <m:d>
          <m:dPr>
            <m:begChr m:val="("/>
            <m:sepChr m:val=""/>
            <m:endChr m:val=")"/>
            <m:grow/>
          </m:dPr>
          <m:e>
            <m:sSup>
              <m:e>
                <m:r>
                  <m:t>f</m:t>
                </m:r>
              </m:e>
              <m:sup>
                <m:r>
                  <m:rPr>
                    <m:sty m:val="p"/>
                  </m:rPr>
                  <m:t>*</m:t>
                </m:r>
              </m:sup>
            </m:sSup>
          </m:e>
        </m:d>
        <m:r>
          <m:rPr>
            <m:sty m:val="p"/>
          </m:rPr>
          <m:t>=</m:t>
        </m:r>
        <m:r>
          <m:t>O</m:t>
        </m:r>
        <m:d>
          <m:dPr>
            <m:begChr m:val="("/>
            <m:sepChr m:val=""/>
            <m:endChr m:val=")"/>
            <m:grow/>
          </m:dPr>
          <m:e>
            <m:r>
              <m:t>1</m:t>
            </m:r>
            <m:r>
              <m:rPr>
                <m:sty m:val="p"/>
              </m:rPr>
              <m:t>/</m:t>
            </m:r>
            <m:r>
              <m:t>n</m:t>
            </m:r>
          </m:e>
        </m:d>
      </m:oMath>
    </w:p>
    <w:p>
      <w:pPr>
        <w:pStyle w:val="BodyText"/>
      </w:pPr>
      <w:r>
        <w:t xml:space="preserve">- </w:t>
      </w:r>
      <w:r>
        <w:rPr>
          <w:rFonts w:hint="eastAsia"/>
        </w:rPr>
        <w:t xml:space="preserve">方差：</w:t>
      </w:r>
      <m:oMath>
        <m:r>
          <m:rPr>
            <m:nor/>
            <m:sty m:val="p"/>
          </m:rPr>
          <m:t>Var</m:t>
        </m:r>
        <m:d>
          <m:dPr>
            <m:begChr m:val="("/>
            <m:sepChr m:val=""/>
            <m:endChr m:val=")"/>
            <m:grow/>
          </m:dPr>
          <m:e>
            <m:sSub>
              <m:e>
                <m:acc>
                  <m:accPr>
                    <m:chr m:val="̂"/>
                  </m:accPr>
                  <m:e>
                    <m:r>
                      <m:t>R</m:t>
                    </m:r>
                  </m:e>
                </m:acc>
              </m:e>
              <m:sub>
                <m:r>
                  <m:rPr>
                    <m:nor/>
                    <m:sty m:val="p"/>
                  </m:rPr>
                  <m:t>CV</m:t>
                </m:r>
              </m:sub>
            </m:sSub>
          </m:e>
        </m:d>
        <m:r>
          <m:rPr>
            <m:sty m:val="p"/>
          </m:rPr>
          <m:t>=</m:t>
        </m:r>
        <m:r>
          <m:t>O</m:t>
        </m:r>
        <m:d>
          <m:dPr>
            <m:begChr m:val="("/>
            <m:sepChr m:val=""/>
            <m:endChr m:val=")"/>
            <m:grow/>
          </m:dPr>
          <m:e>
            <m:r>
              <m:t>1</m:t>
            </m:r>
            <m:r>
              <m:rPr>
                <m:sty m:val="p"/>
              </m:rPr>
              <m:t>/</m:t>
            </m:r>
            <m:r>
              <m:t>k</m:t>
            </m:r>
            <m:r>
              <m:rPr>
                <m:sty m:val="p"/>
              </m:rPr>
              <m:t>+</m:t>
            </m:r>
            <m:r>
              <m:t>1</m:t>
            </m:r>
            <m:r>
              <m:rPr>
                <m:sty m:val="p"/>
              </m:rPr>
              <m:t>/</m:t>
            </m:r>
            <m:r>
              <m:t>n</m:t>
            </m:r>
          </m:e>
        </m:d>
      </m:oMath>
    </w:p>
    <w:p>
      <w:pPr>
        <w:pStyle w:val="BodyText"/>
      </w:pPr>
      <w:r>
        <w:rPr>
          <w:rFonts w:hint="eastAsia"/>
        </w:rPr>
        <w:t xml:space="preserve">这意味着5折或10折交叉验证在偏差和方差间取得了良好平衡。</w:t>
      </w:r>
    </w:p>
    <w:p>
      <w:pPr>
        <w:pStyle w:val="BodyText"/>
      </w:pPr>
      <w:r>
        <w:rPr>
          <w:rFonts w:hint="eastAsia"/>
          <w:b/>
          <w:bCs/>
        </w:rPr>
        <w:t xml:space="preserve">实践建议</w:t>
      </w:r>
      <w:r>
        <w:rPr>
          <w:rFonts w:hint="eastAsia"/>
        </w:rPr>
        <w:t xml:space="preserve">：</w:t>
      </w:r>
    </w:p>
    <w:p>
      <w:pPr>
        <w:pStyle w:val="BodyText"/>
      </w:pPr>
      <w:r>
        <w:t xml:space="preserve">-</w:t>
      </w:r>
      <w:r>
        <w:t xml:space="preserve"> </w:t>
      </w:r>
      <w:r>
        <w:rPr>
          <w:rFonts w:hint="eastAsia"/>
          <w:b/>
          <w:bCs/>
        </w:rPr>
        <w:t xml:space="preserve">小数据集</w:t>
      </w:r>
      <w:r>
        <w:rPr>
          <w:rFonts w:hint="eastAsia"/>
        </w:rPr>
        <w:t xml:space="preserve">（n&lt;1000）：使用10折交叉验证</w:t>
      </w:r>
    </w:p>
    <w:p>
      <w:pPr>
        <w:pStyle w:val="BodyText"/>
      </w:pPr>
      <w:r>
        <w:t xml:space="preserve">-</w:t>
      </w:r>
      <w:r>
        <w:t xml:space="preserve"> </w:t>
      </w:r>
      <w:r>
        <w:rPr>
          <w:rFonts w:hint="eastAsia"/>
          <w:b/>
          <w:bCs/>
        </w:rPr>
        <w:t xml:space="preserve">中数据集</w:t>
      </w:r>
      <w:r>
        <w:rPr>
          <w:rFonts w:hint="eastAsia"/>
        </w:rPr>
        <w:t xml:space="preserve">（1000≤n&lt;10000）：5折交叉验证</w:t>
      </w:r>
    </w:p>
    <w:p>
      <w:pPr>
        <w:pStyle w:val="BodyText"/>
      </w:pPr>
      <w:r>
        <w:t xml:space="preserve">-</w:t>
      </w:r>
      <w:r>
        <w:t xml:space="preserve"> </w:t>
      </w:r>
      <w:r>
        <w:rPr>
          <w:rFonts w:hint="eastAsia"/>
          <w:b/>
          <w:bCs/>
        </w:rPr>
        <w:t xml:space="preserve">大数据集</w:t>
      </w:r>
      <w:r>
        <w:rPr>
          <w:rFonts w:hint="eastAsia"/>
        </w:rPr>
        <w:t xml:space="preserve">（n≥10000）：简单划分（70-15-15）可能足够</w:t>
      </w:r>
    </w:p>
    <w:p>
      <w:pPr>
        <w:pStyle w:val="BodyText"/>
      </w:pPr>
      <w:r>
        <w:rPr>
          <w:rFonts w:hint="eastAsia"/>
          <w:b/>
          <w:bCs/>
        </w:rPr>
        <w:t xml:space="preserve">分层交叉验证的重要性</w:t>
      </w:r>
      <w:r>
        <w:rPr>
          <w:rFonts w:hint="eastAsia"/>
        </w:rPr>
        <w:t xml:space="preserve">：</w:t>
      </w:r>
      <w:r>
        <w:t xml:space="preserve"> </w:t>
      </w:r>
      <w:r>
        <w:rPr>
          <w:rFonts w:hint="eastAsia"/>
        </w:rPr>
        <w:t xml:space="preserve">对于分类问题，如果原始数据中正类比例为</w:t>
      </w:r>
      <m:oMath>
        <m:r>
          <m:t>π</m:t>
        </m:r>
      </m:oMath>
      <w:r>
        <w:rPr>
          <w:rFonts w:hint="eastAsia"/>
        </w:rPr>
        <w:t xml:space="preserve">，每个折中应保持相同比例，否则估计会有偏差。</w:t>
      </w:r>
    </w:p>
    <w:bookmarkEnd w:id="33"/>
    <w:bookmarkStart w:id="34" w:name="自助法bootstrap"/>
    <w:p>
      <w:pPr>
        <w:pStyle w:val="Heading3"/>
      </w:pPr>
      <w:r>
        <w:t xml:space="preserve">1.2.4 </w:t>
      </w:r>
      <w:r>
        <w:rPr>
          <w:rFonts w:hint="eastAsia"/>
        </w:rPr>
        <w:t xml:space="preserve">自助法（Bootstrap）</w:t>
      </w:r>
    </w:p>
    <w:p>
      <w:pPr>
        <w:pStyle w:val="FirstParagraph"/>
      </w:pPr>
      <w:r>
        <w:rPr>
          <w:rFonts w:hint="eastAsia"/>
          <w:b/>
          <w:bCs/>
        </w:rPr>
        <w:t xml:space="preserve">原理</w:t>
      </w:r>
      <w:r>
        <w:rPr>
          <w:rFonts w:hint="eastAsia"/>
        </w:rPr>
        <w:t xml:space="preserve">：从原始数据中有放回地随机抽样，生成与原始数据相同大小的自助样本。通常用自助样本作为训练集，未被抽到的样本（约占</w:t>
      </w:r>
      <w:r>
        <w:t xml:space="preserve"> </w:t>
      </w:r>
      <w:r>
        <w:rPr>
          <w:rFonts w:hint="eastAsia"/>
        </w:rPr>
        <w:t xml:space="preserve">36.8%）作为测试集。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数据规模</w:t>
            </w:r>
          </w:p>
        </w:tc>
        <w:tc>
          <w:tcPr/>
          <w:p>
            <w:pPr>
              <w:pStyle w:val="Compact"/>
              <w:jc w:val="left"/>
            </w:pPr>
            <w:r>
              <w:rPr>
                <w:rFonts w:hint="eastAsia"/>
              </w:rPr>
              <w:t xml:space="preserve">推荐方法</w:t>
            </w:r>
          </w:p>
        </w:tc>
        <w:tc>
          <w:tcPr/>
          <w:p>
            <w:pPr>
              <w:pStyle w:val="Compact"/>
              <w:jc w:val="left"/>
            </w:pPr>
            <w:r>
              <w:rPr>
                <w:rFonts w:hint="eastAsia"/>
              </w:rPr>
              <w:t xml:space="preserve">理由</w:t>
            </w:r>
          </w:p>
        </w:tc>
      </w:tr>
      <w:tr>
        <w:tc>
          <w:tcPr/>
          <w:p>
            <w:pPr>
              <w:pStyle w:val="Compact"/>
              <w:jc w:val="left"/>
            </w:pPr>
            <w:r>
              <w:rPr>
                <w:rFonts w:hint="eastAsia"/>
              </w:rPr>
              <w:t xml:space="preserve">极大（百万级以上）</w:t>
            </w:r>
          </w:p>
        </w:tc>
        <w:tc>
          <w:tcPr/>
          <w:p>
            <w:pPr>
              <w:pStyle w:val="Compact"/>
              <w:jc w:val="left"/>
            </w:pPr>
            <w:r>
              <w:rPr>
                <w:rFonts w:hint="eastAsia"/>
              </w:rPr>
              <w:t xml:space="preserve">留出法（单次划分）</w:t>
            </w:r>
          </w:p>
        </w:tc>
        <w:tc>
          <w:tcPr/>
          <w:p>
            <w:pPr>
              <w:pStyle w:val="Compact"/>
              <w:jc w:val="left"/>
            </w:pPr>
            <w:r>
              <w:rPr>
                <w:rFonts w:hint="eastAsia"/>
              </w:rPr>
              <w:t xml:space="preserve">计算成本低，一次训练即可，数据量足够保证稳定性</w:t>
            </w:r>
          </w:p>
        </w:tc>
      </w:tr>
      <w:tr>
        <w:tc>
          <w:tcPr/>
          <w:p>
            <w:pPr>
              <w:pStyle w:val="Compact"/>
              <w:jc w:val="left"/>
            </w:pPr>
            <w:r>
              <w:rPr>
                <w:rFonts w:hint="eastAsia"/>
              </w:rPr>
              <w:t xml:space="preserve">中等（几万～几十万）</w:t>
            </w:r>
          </w:p>
        </w:tc>
        <w:tc>
          <w:tcPr/>
          <w:p>
            <w:pPr>
              <w:pStyle w:val="Compact"/>
              <w:jc w:val="left"/>
            </w:pPr>
            <w:r>
              <w:t xml:space="preserve">k </w:t>
            </w:r>
            <w:r>
              <w:rPr>
                <w:rFonts w:hint="eastAsia"/>
              </w:rPr>
              <w:t xml:space="preserve">折交叉验证（5</w:t>
            </w:r>
            <w:r>
              <w:t xml:space="preserve"> </w:t>
            </w:r>
            <w:r>
              <w:rPr>
                <w:rFonts w:hint="eastAsia"/>
              </w:rPr>
              <w:t xml:space="preserve">或</w:t>
            </w:r>
            <w:r>
              <w:t xml:space="preserve"> 10 </w:t>
            </w:r>
            <w:r>
              <w:rPr>
                <w:rFonts w:hint="eastAsia"/>
              </w:rPr>
              <w:t xml:space="preserve">折）</w:t>
            </w:r>
          </w:p>
        </w:tc>
        <w:tc>
          <w:tcPr/>
          <w:p>
            <w:pPr>
              <w:pStyle w:val="Compact"/>
              <w:jc w:val="left"/>
            </w:pPr>
            <w:r>
              <w:rPr>
                <w:rFonts w:hint="eastAsia"/>
              </w:rPr>
              <w:t xml:space="preserve">平衡计算成本与稳定性</w:t>
            </w:r>
          </w:p>
        </w:tc>
      </w:tr>
      <w:tr>
        <w:tc>
          <w:tcPr/>
          <w:p>
            <w:pPr>
              <w:pStyle w:val="Compact"/>
              <w:jc w:val="left"/>
            </w:pPr>
            <w:r>
              <w:rPr>
                <w:rFonts w:hint="eastAsia"/>
              </w:rPr>
              <w:t xml:space="preserve">小（几千以下）</w:t>
            </w:r>
          </w:p>
        </w:tc>
        <w:tc>
          <w:tcPr/>
          <w:p>
            <w:pPr>
              <w:pStyle w:val="Compact"/>
              <w:jc w:val="left"/>
            </w:pPr>
            <w:r>
              <w:rPr>
                <w:rFonts w:hint="eastAsia"/>
              </w:rPr>
              <w:t xml:space="preserve">重复</w:t>
            </w:r>
            <w:r>
              <w:t xml:space="preserve"> k </w:t>
            </w:r>
            <w:r>
              <w:rPr>
                <w:rFonts w:hint="eastAsia"/>
              </w:rPr>
              <w:t xml:space="preserve">折交叉验证或留一法</w:t>
            </w:r>
          </w:p>
        </w:tc>
        <w:tc>
          <w:tcPr/>
          <w:p>
            <w:pPr>
              <w:pStyle w:val="Compact"/>
              <w:jc w:val="left"/>
            </w:pPr>
            <w:r>
              <w:rPr>
                <w:rFonts w:hint="eastAsia"/>
              </w:rPr>
              <w:t xml:space="preserve">充分利用数据，获得可靠估计</w:t>
            </w:r>
          </w:p>
        </w:tc>
      </w:tr>
      <w:tr>
        <w:tc>
          <w:tcPr/>
          <w:p>
            <w:pPr>
              <w:pStyle w:val="Compact"/>
              <w:jc w:val="left"/>
            </w:pPr>
            <w:r>
              <w:rPr>
                <w:rFonts w:hint="eastAsia"/>
              </w:rPr>
              <w:t xml:space="preserve">极小（几十～几百）</w:t>
            </w:r>
          </w:p>
        </w:tc>
        <w:tc>
          <w:tcPr/>
          <w:p>
            <w:pPr>
              <w:pStyle w:val="Compact"/>
              <w:jc w:val="left"/>
            </w:pPr>
            <w:r>
              <w:rPr>
                <w:rFonts w:hint="eastAsia"/>
              </w:rPr>
              <w:t xml:space="preserve">自助法或留一法</w:t>
            </w:r>
          </w:p>
        </w:tc>
        <w:tc>
          <w:tcPr/>
          <w:p>
            <w:pPr>
              <w:pStyle w:val="Compact"/>
              <w:jc w:val="left"/>
            </w:pPr>
            <w:r>
              <w:rPr>
                <w:rFonts w:hint="eastAsia"/>
              </w:rPr>
              <w:t xml:space="preserve">无法单独留出测试集，需用自助或</w:t>
            </w:r>
            <w:r>
              <w:t xml:space="preserve"> LOOCV</w:t>
            </w:r>
          </w:p>
        </w:tc>
      </w:tr>
      <w:tr>
        <w:tc>
          <w:tcPr/>
          <w:p>
            <w:pPr>
              <w:pStyle w:val="Compact"/>
              <w:jc w:val="left"/>
            </w:pPr>
            <w:r>
              <w:rPr>
                <w:rFonts w:hint="eastAsia"/>
              </w:rPr>
              <w:t xml:space="preserve">分类任务（尤其类别不平衡）</w:t>
            </w:r>
          </w:p>
        </w:tc>
        <w:tc>
          <w:tcPr/>
          <w:p>
            <w:pPr>
              <w:pStyle w:val="Compact"/>
              <w:jc w:val="left"/>
            </w:pPr>
            <w:r>
              <w:rPr>
                <w:rFonts w:hint="eastAsia"/>
              </w:rPr>
              <w:t xml:space="preserve">分层</w:t>
            </w:r>
            <w:r>
              <w:t xml:space="preserve"> k </w:t>
            </w:r>
            <w:r>
              <w:rPr>
                <w:rFonts w:hint="eastAsia"/>
              </w:rPr>
              <w:t xml:space="preserve">折交叉验证</w:t>
            </w:r>
          </w:p>
        </w:tc>
        <w:tc>
          <w:tcPr/>
          <w:p>
            <w:pPr>
              <w:pStyle w:val="Compact"/>
              <w:jc w:val="left"/>
            </w:pPr>
            <w:r>
              <w:rPr>
                <w:rFonts w:hint="eastAsia"/>
              </w:rPr>
              <w:t xml:space="preserve">保证每折类别比例一致</w:t>
            </w:r>
          </w:p>
        </w:tc>
      </w:tr>
      <w:tr>
        <w:tc>
          <w:tcPr/>
          <w:p>
            <w:pPr>
              <w:pStyle w:val="Compact"/>
              <w:jc w:val="left"/>
            </w:pPr>
            <w:r>
              <w:rPr>
                <w:rFonts w:hint="eastAsia"/>
              </w:rPr>
              <w:t xml:space="preserve">时间序列</w:t>
            </w:r>
          </w:p>
        </w:tc>
        <w:tc>
          <w:tcPr/>
          <w:p>
            <w:pPr>
              <w:pStyle w:val="Compact"/>
              <w:jc w:val="left"/>
            </w:pPr>
            <w:r>
              <w:rPr>
                <w:rFonts w:hint="eastAsia"/>
              </w:rPr>
              <w:t xml:space="preserve">时间序列交叉验证</w:t>
            </w:r>
            <w:r>
              <w:t xml:space="preserve"> / </w:t>
            </w:r>
            <w:r>
              <w:rPr>
                <w:rFonts w:hint="eastAsia"/>
              </w:rPr>
              <w:t xml:space="preserve">滚动窗口</w:t>
            </w:r>
          </w:p>
        </w:tc>
        <w:tc>
          <w:tcPr/>
          <w:p>
            <w:pPr>
              <w:pStyle w:val="Compact"/>
              <w:jc w:val="left"/>
            </w:pPr>
            <w:r>
              <w:rPr>
                <w:rFonts w:hint="eastAsia"/>
              </w:rPr>
              <w:t xml:space="preserve">避免时间泄露</w:t>
            </w:r>
          </w:p>
        </w:tc>
      </w:tr>
      <w:tr>
        <w:tc>
          <w:tcPr/>
          <w:p>
            <w:pPr>
              <w:pStyle w:val="Compact"/>
              <w:jc w:val="left"/>
            </w:pPr>
            <w:r>
              <w:rPr>
                <w:rFonts w:hint="eastAsia"/>
              </w:rPr>
              <w:t xml:space="preserve">有分组结构</w:t>
            </w:r>
          </w:p>
        </w:tc>
        <w:tc>
          <w:tcPr/>
          <w:p>
            <w:pPr>
              <w:pStyle w:val="Compact"/>
              <w:jc w:val="left"/>
            </w:pPr>
            <w:r>
              <w:t xml:space="preserve">Group k-Fold</w:t>
            </w:r>
          </w:p>
        </w:tc>
        <w:tc>
          <w:tcPr/>
          <w:p>
            <w:pPr>
              <w:pStyle w:val="Compact"/>
              <w:jc w:val="left"/>
            </w:pPr>
            <w:r>
              <w:rPr>
                <w:rFonts w:hint="eastAsia"/>
              </w:rPr>
              <w:t xml:space="preserve">防止组内信息泄露</w:t>
            </w:r>
          </w:p>
        </w:tc>
      </w:tr>
    </w:tbl>
    <w:bookmarkEnd w:id="34"/>
    <w:bookmarkStart w:id="35" w:name="时间序列的特殊考虑"/>
    <w:p>
      <w:pPr>
        <w:pStyle w:val="Heading3"/>
      </w:pPr>
      <w:r>
        <w:t xml:space="preserve">1.2.5 </w:t>
      </w:r>
      <w:r>
        <w:rPr>
          <w:rFonts w:hint="eastAsia"/>
        </w:rPr>
        <w:t xml:space="preserve">时间序列的特殊考虑</w:t>
      </w:r>
    </w:p>
    <w:p>
      <w:pPr>
        <w:pStyle w:val="FirstParagraph"/>
      </w:pPr>
      <w:r>
        <w:rPr>
          <w:rFonts w:hint="eastAsia"/>
        </w:rPr>
        <w:t xml:space="preserve">时间序列</w:t>
      </w:r>
      <m:oMath>
        <m:r>
          <m:rPr>
            <m:sty m:val="p"/>
          </m:rPr>
          <m:t>{</m:t>
        </m:r>
        <m:sSub>
          <m:e>
            <m:r>
              <m:t>Y</m:t>
            </m:r>
          </m:e>
          <m:sub>
            <m:r>
              <m:t>t</m:t>
            </m:r>
          </m:sub>
        </m:sSub>
        <m:sSubSup>
          <m:e>
            <m:r>
              <m:rPr>
                <m:sty m:val="p"/>
              </m:rPr>
              <m:t>}</m:t>
            </m:r>
          </m:e>
          <m:sub>
            <m:r>
              <m:t>t</m:t>
            </m:r>
            <m:r>
              <m:rPr>
                <m:sty m:val="p"/>
              </m:rPr>
              <m:t>=</m:t>
            </m:r>
            <m:r>
              <m:t>1</m:t>
            </m:r>
          </m:sub>
          <m:sup>
            <m:r>
              <m:t>T</m:t>
            </m:r>
          </m:sup>
        </m:sSubSup>
      </m:oMath>
      <w:r>
        <w:rPr>
          <w:rFonts w:hint="eastAsia"/>
        </w:rPr>
        <w:t xml:space="preserve">破坏了独立同分布假设。滚动窗口方法：</w:t>
      </w:r>
    </w:p>
    <w:p>
      <w:pPr>
        <w:pStyle w:val="BodyText"/>
      </w:pPr>
      <m:oMathPara>
        <m:oMathParaPr>
          <m:jc m:val="center"/>
        </m:oMathParaPr>
        <m:oMath>
          <m:sSub>
            <m:e>
              <m:acc>
                <m:accPr>
                  <m:chr m:val="̂"/>
                </m:accPr>
                <m:e>
                  <m:r>
                    <m:t>R</m:t>
                  </m:r>
                </m:e>
              </m:acc>
            </m:e>
            <m:sub>
              <m:r>
                <m:rPr>
                  <m:nor/>
                  <m:sty m:val="p"/>
                </m:rPr>
                <m:t>RW</m:t>
              </m:r>
            </m:sub>
          </m:sSub>
          <m:r>
            <m:rPr>
              <m:sty m:val="p"/>
            </m:rPr>
            <m:t>=</m:t>
          </m:r>
          <m:f>
            <m:fPr>
              <m:type m:val="bar"/>
            </m:fPr>
            <m:num>
              <m:r>
                <m:t>1</m:t>
              </m:r>
            </m:num>
            <m:den>
              <m:r>
                <m:t>T</m:t>
              </m:r>
              <m:r>
                <m:rPr>
                  <m:sty m:val="p"/>
                </m:rPr>
                <m:t>−</m:t>
              </m:r>
              <m:r>
                <m:t>w</m:t>
              </m:r>
              <m:r>
                <m:rPr>
                  <m:sty m:val="p"/>
                </m:rPr>
                <m:t>−</m:t>
              </m:r>
              <m:r>
                <m:t>h</m:t>
              </m:r>
              <m:r>
                <m:rPr>
                  <m:sty m:val="p"/>
                </m:rPr>
                <m:t>+</m:t>
              </m:r>
              <m:r>
                <m:t>1</m:t>
              </m:r>
            </m:den>
          </m:f>
          <m:nary>
            <m:naryPr>
              <m:chr m:val="∑"/>
              <m:limLoc m:val="undOvr"/>
              <m:subHide m:val="off"/>
              <m:supHide m:val="off"/>
            </m:naryPr>
            <m:sub>
              <m:r>
                <m:t>t</m:t>
              </m:r>
              <m:r>
                <m:rPr>
                  <m:sty m:val="p"/>
                </m:rPr>
                <m:t>=</m:t>
              </m:r>
              <m:r>
                <m:t>w</m:t>
              </m:r>
            </m:sub>
            <m:sup>
              <m:r>
                <m:t>T</m:t>
              </m:r>
              <m:r>
                <m:rPr>
                  <m:sty m:val="p"/>
                </m:rPr>
                <m:t>−</m:t>
              </m:r>
              <m:r>
                <m:t>h</m:t>
              </m:r>
            </m:sup>
            <m:e>
              <m:f>
                <m:fPr>
                  <m:type m:val="bar"/>
                </m:fPr>
                <m:num>
                  <m:r>
                    <m:t>1</m:t>
                  </m:r>
                </m:num>
                <m:den>
                  <m:r>
                    <m:t>h</m:t>
                  </m:r>
                </m:den>
              </m:f>
            </m:e>
          </m:nary>
          <m:nary>
            <m:naryPr>
              <m:chr m:val="∑"/>
              <m:limLoc m:val="undOvr"/>
              <m:subHide m:val="off"/>
              <m:supHide m:val="off"/>
            </m:naryPr>
            <m:sub>
              <m:r>
                <m:t>s</m:t>
              </m:r>
              <m:r>
                <m:rPr>
                  <m:sty m:val="p"/>
                </m:rPr>
                <m:t>=</m:t>
              </m:r>
              <m:r>
                <m:t>1</m:t>
              </m:r>
            </m:sub>
            <m:sup>
              <m:r>
                <m:t>h</m:t>
              </m:r>
            </m:sup>
            <m:e>
              <m:r>
                <m:t>L</m:t>
              </m:r>
            </m:e>
          </m:nary>
          <m:d>
            <m:dPr>
              <m:begChr m:val="("/>
              <m:sepChr m:val=""/>
              <m:endChr m:val=")"/>
              <m:grow/>
            </m:dPr>
            <m:e>
              <m:sSub>
                <m:e>
                  <m:r>
                    <m:t>Y</m:t>
                  </m:r>
                </m:e>
                <m:sub>
                  <m:r>
                    <m:t>t</m:t>
                  </m:r>
                  <m:r>
                    <m:rPr>
                      <m:sty m:val="p"/>
                    </m:rPr>
                    <m:t>+</m:t>
                  </m:r>
                  <m:r>
                    <m:t>s</m:t>
                  </m:r>
                </m:sub>
              </m:sSub>
              <m:r>
                <m:rPr>
                  <m:sty m:val="p"/>
                </m:rPr>
                <m:t>,</m:t>
              </m:r>
              <m:sSub>
                <m:e>
                  <m:acc>
                    <m:accPr>
                      <m:chr m:val="̂"/>
                    </m:accPr>
                    <m:e>
                      <m:r>
                        <m:t>f</m:t>
                      </m:r>
                    </m:e>
                  </m:acc>
                </m:e>
                <m:sub>
                  <m:r>
                    <m:t>t</m:t>
                  </m:r>
                </m:sub>
              </m:sSub>
              <m:d>
                <m:dPr>
                  <m:begChr m:val="("/>
                  <m:sepChr m:val=""/>
                  <m:endChr m:val=")"/>
                  <m:grow/>
                </m:dPr>
                <m:e>
                  <m:sSub>
                    <m:e>
                      <m:r>
                        <m:t>Y</m:t>
                      </m:r>
                    </m:e>
                    <m:sub>
                      <m:r>
                        <m:t>t</m:t>
                      </m:r>
                      <m:r>
                        <m:rPr>
                          <m:sty m:val="p"/>
                        </m:rPr>
                        <m:t>+</m:t>
                      </m:r>
                      <m:r>
                        <m:t>s</m:t>
                      </m:r>
                    </m:sub>
                  </m:sSub>
                </m:e>
              </m:d>
            </m:e>
          </m:d>
        </m:oMath>
      </m:oMathPara>
    </w:p>
    <w:p>
      <w:pPr>
        <w:pStyle w:val="FirstParagraph"/>
      </w:pPr>
      <w:r>
        <w:rPr>
          <w:rFonts w:hint="eastAsia"/>
        </w:rPr>
        <w:t xml:space="preserve">其中</w:t>
      </w:r>
      <m:oMath>
        <m:r>
          <m:t>w</m:t>
        </m:r>
      </m:oMath>
      <w:r>
        <w:rPr>
          <w:rFonts w:hint="eastAsia"/>
        </w:rPr>
        <w:t xml:space="preserve">是窗口大小，</w:t>
      </w:r>
      <m:oMath>
        <m:r>
          <m:t>h</m:t>
        </m:r>
      </m:oMath>
      <w:r>
        <w:rPr>
          <w:rFonts w:hint="eastAsia"/>
        </w:rPr>
        <w:t xml:space="preserve">是预测步长。</w:t>
      </w:r>
    </w:p>
    <w:bookmarkEnd w:id="35"/>
    <w:bookmarkEnd w:id="36"/>
    <w:bookmarkStart w:id="42" w:name="评估指标"/>
    <w:p>
      <w:pPr>
        <w:pStyle w:val="Heading2"/>
      </w:pPr>
      <w:r>
        <w:t xml:space="preserve">1.3 </w:t>
      </w:r>
      <w:r>
        <w:rPr>
          <w:rFonts w:hint="eastAsia"/>
        </w:rPr>
        <w:t xml:space="preserve">评估指标</w:t>
      </w:r>
    </w:p>
    <w:bookmarkStart w:id="37" w:name="误差与拟合"/>
    <w:p>
      <w:pPr>
        <w:pStyle w:val="Heading3"/>
      </w:pPr>
      <w:r>
        <w:t xml:space="preserve">1.3.1 </w:t>
      </w:r>
      <w:r>
        <w:rPr>
          <w:rFonts w:hint="eastAsia"/>
        </w:rPr>
        <w:t xml:space="preserve">误差与拟合</w:t>
      </w:r>
    </w:p>
    <w:p>
      <w:pPr>
        <w:pStyle w:val="FirstParagraph"/>
      </w:pPr>
      <w:r>
        <w:rPr>
          <w:rFonts w:hint="eastAsia"/>
        </w:rPr>
        <w:t xml:space="preserve">训练误差：模型在</w:t>
      </w:r>
      <w:r>
        <w:rPr>
          <w:rFonts w:hint="eastAsia"/>
          <w:b/>
          <w:bCs/>
        </w:rPr>
        <w:t xml:space="preserve">训练数据集</w:t>
      </w:r>
      <w:r>
        <w:rPr>
          <w:rFonts w:hint="eastAsia"/>
        </w:rPr>
        <w:t xml:space="preserve">上预测结果与真实值之间的差异。</w:t>
      </w:r>
    </w:p>
    <w:p>
      <w:pPr>
        <w:pStyle w:val="BodyText"/>
      </w:pPr>
      <w:r>
        <w:rPr>
          <w:rFonts w:hint="eastAsia"/>
        </w:rPr>
        <w:t xml:space="preserve">测试误差：模型在</w:t>
      </w:r>
      <w:r>
        <w:rPr>
          <w:rFonts w:hint="eastAsia"/>
          <w:b/>
          <w:bCs/>
        </w:rPr>
        <w:t xml:space="preserve">新数据（测试集）</w:t>
      </w:r>
      <w:r>
        <w:t xml:space="preserve"> </w:t>
      </w:r>
      <w:r>
        <w:rPr>
          <w:rFonts w:hint="eastAsia"/>
        </w:rPr>
        <w:t xml:space="preserve">上预测结果与真实值之间的差异。</w:t>
      </w:r>
    </w:p>
    <w:p>
      <w:pPr>
        <w:pStyle w:val="BodyText"/>
      </w:pPr>
      <w:r>
        <w:rPr>
          <w:rFonts w:hint="eastAsia"/>
        </w:rPr>
        <w:t xml:space="preserve">泛化能力：模型对</w:t>
      </w:r>
      <w:r>
        <w:rPr>
          <w:rFonts w:hint="eastAsia"/>
          <w:b/>
          <w:bCs/>
        </w:rPr>
        <w:t xml:space="preserve">未见过的数据（新数据）</w:t>
      </w:r>
      <w:r>
        <w:rPr>
          <w:rFonts w:hint="eastAsia"/>
        </w:rPr>
        <w:t xml:space="preserve">进行正确预测的能力。</w:t>
      </w:r>
    </w:p>
    <w:p>
      <w:pPr>
        <w:pStyle w:val="BodyText"/>
      </w:pPr>
      <w:r>
        <w:rPr>
          <w:rFonts w:hint="eastAsia"/>
        </w:rPr>
        <w:t xml:space="preserve">过拟合：模型在训练集上表现优异（训练误差小），但在测试集上表现差（测试误差大）的现象。</w:t>
      </w:r>
    </w:p>
    <w:p>
      <w:pPr>
        <w:pStyle w:val="BodyText"/>
      </w:pPr>
      <w:r>
        <w:rPr>
          <w:rFonts w:hint="eastAsia"/>
        </w:rPr>
        <w:t xml:space="preserve">欠拟合：模型在训练集上表现差（训练误差大），而且在测试集上表现也差（测试误差大）的现象。</w:t>
      </w:r>
    </w:p>
    <w:bookmarkEnd w:id="37"/>
    <w:bookmarkStart w:id="38" w:name="分类指标的统计解释"/>
    <w:p>
      <w:pPr>
        <w:pStyle w:val="Heading3"/>
      </w:pPr>
      <w:r>
        <w:t xml:space="preserve">1.3.2 </w:t>
      </w:r>
      <w:r>
        <w:rPr>
          <w:rFonts w:hint="eastAsia"/>
        </w:rPr>
        <w:t xml:space="preserve">分类指标的统计解释</w:t>
      </w:r>
    </w:p>
    <w:p>
      <w:pPr>
        <w:pStyle w:val="FirstParagraph"/>
      </w:pPr>
      <w:r>
        <w:rPr>
          <w:rFonts w:hint="eastAsia"/>
          <w:b/>
          <w:bCs/>
        </w:rPr>
        <w:t xml:space="preserve">混淆矩阵的理论意义</w:t>
      </w:r>
      <w:r>
        <w:rPr>
          <w:rFonts w:hint="eastAsia"/>
        </w:rPr>
        <w:t xml:space="preserve">：</w:t>
      </w:r>
      <w:r>
        <w:t xml:space="preserve"> </w:t>
      </w:r>
      <w:r>
        <w:rPr>
          <w:rFonts w:hint="eastAsia"/>
        </w:rPr>
        <w:t xml:space="preserve">对于二分类问题，设真实标签</w:t>
      </w:r>
      <m:oMath>
        <m:r>
          <m:t>Y</m:t>
        </m:r>
        <m:r>
          <m:rPr>
            <m:sty m:val="p"/>
          </m:rPr>
          <m:t>∈</m:t>
        </m:r>
        <m:r>
          <m:rPr>
            <m:sty m:val="p"/>
          </m:rPr>
          <m:t>{</m:t>
        </m:r>
        <m:r>
          <m:t>0</m:t>
        </m:r>
        <m:r>
          <m:rPr>
            <m:sty m:val="p"/>
          </m:rPr>
          <m:t>,</m:t>
        </m:r>
        <m:r>
          <m:t>1</m:t>
        </m:r>
        <m:r>
          <m:rPr>
            <m:sty m:val="p"/>
          </m:rPr>
          <m:t>}</m:t>
        </m:r>
      </m:oMath>
      <w:r>
        <w:rPr>
          <w:rFonts w:hint="eastAsia"/>
        </w:rPr>
        <w:t xml:space="preserve">，预测</w:t>
      </w:r>
      <m:oMath>
        <m:acc>
          <m:accPr>
            <m:chr m:val="̂"/>
          </m:accPr>
          <m:e>
            <m:r>
              <m:t>Y</m:t>
            </m:r>
          </m:e>
        </m:acc>
        <m:r>
          <m:rPr>
            <m:sty m:val="p"/>
          </m:rPr>
          <m:t>=</m:t>
        </m:r>
        <m:r>
          <m:t>f</m:t>
        </m:r>
        <m:d>
          <m:dPr>
            <m:begChr m:val="("/>
            <m:sepChr m:val=""/>
            <m:endChr m:val=")"/>
            <m:grow/>
          </m:dPr>
          <m:e>
            <m:r>
              <m:rPr>
                <m:sty m:val="b"/>
              </m:rPr>
              <m:t>X</m:t>
            </m:r>
          </m:e>
        </m:d>
      </m:oMath>
      <w:r>
        <w:t xml:space="preserve">。</w:t>
      </w:r>
    </w:p>
    <w:p>
      <w:pPr>
        <w:pStyle w:val="BodyText"/>
      </w:pPr>
      <w:r>
        <w:rPr>
          <w:rFonts w:hint="eastAsia"/>
        </w:rPr>
        <w:t xml:space="preserve">定义：</w:t>
      </w:r>
    </w:p>
    <w:p>
      <w:pPr>
        <w:pStyle w:val="BodyText"/>
      </w:pPr>
      <w:r>
        <w:t xml:space="preserve">- TP =</w:t>
      </w:r>
      <w:r>
        <w:t xml:space="preserve"> </w:t>
      </w:r>
      <m:oMath>
        <m:r>
          <m:rPr>
            <m:sty m:val="p"/>
          </m:rPr>
          <m:t>∑</m:t>
        </m:r>
        <m:r>
          <m:t>I</m:t>
        </m:r>
        <m:d>
          <m:dPr>
            <m:begChr m:val="("/>
            <m:sepChr m:val=""/>
            <m:endChr m:val=")"/>
            <m:grow/>
          </m:dPr>
          <m:e>
            <m:sSub>
              <m:e>
                <m:r>
                  <m:t>Y</m:t>
                </m:r>
              </m:e>
              <m:sub>
                <m:r>
                  <m:t>i</m:t>
                </m:r>
              </m:sub>
            </m:sSub>
            <m:r>
              <m:rPr>
                <m:sty m:val="p"/>
              </m:rPr>
              <m:t>=</m:t>
            </m:r>
            <m:r>
              <m:t>1</m:t>
            </m:r>
            <m:r>
              <m:rPr>
                <m:sty m:val="p"/>
              </m:rPr>
              <m:t>,</m:t>
            </m:r>
            <m:sSub>
              <m:e>
                <m:acc>
                  <m:accPr>
                    <m:chr m:val="̂"/>
                  </m:accPr>
                  <m:e>
                    <m:r>
                      <m:t>Y</m:t>
                    </m:r>
                  </m:e>
                </m:acc>
              </m:e>
              <m:sub>
                <m:r>
                  <m:t>i</m:t>
                </m:r>
              </m:sub>
            </m:sSub>
            <m:r>
              <m:rPr>
                <m:sty m:val="p"/>
              </m:rPr>
              <m:t>=</m:t>
            </m:r>
            <m:r>
              <m:t>1</m:t>
            </m:r>
          </m:e>
        </m:d>
      </m:oMath>
    </w:p>
    <w:p>
      <w:pPr>
        <w:pStyle w:val="BodyText"/>
      </w:pPr>
      <w:r>
        <w:t xml:space="preserve">- FP =</w:t>
      </w:r>
      <w:r>
        <w:t xml:space="preserve"> </w:t>
      </w:r>
      <m:oMath>
        <m:r>
          <m:rPr>
            <m:sty m:val="p"/>
          </m:rPr>
          <m:t>∑</m:t>
        </m:r>
        <m:r>
          <m:t>I</m:t>
        </m:r>
        <m:d>
          <m:dPr>
            <m:begChr m:val="("/>
            <m:sepChr m:val=""/>
            <m:endChr m:val=")"/>
            <m:grow/>
          </m:dPr>
          <m:e>
            <m:sSub>
              <m:e>
                <m:r>
                  <m:t>Y</m:t>
                </m:r>
              </m:e>
              <m:sub>
                <m:r>
                  <m:t>i</m:t>
                </m:r>
              </m:sub>
            </m:sSub>
            <m:r>
              <m:rPr>
                <m:sty m:val="p"/>
              </m:rPr>
              <m:t>=</m:t>
            </m:r>
            <m:r>
              <m:t>0</m:t>
            </m:r>
            <m:r>
              <m:rPr>
                <m:sty m:val="p"/>
              </m:rPr>
              <m:t>,</m:t>
            </m:r>
            <m:sSub>
              <m:e>
                <m:acc>
                  <m:accPr>
                    <m:chr m:val="̂"/>
                  </m:accPr>
                  <m:e>
                    <m:r>
                      <m:t>Y</m:t>
                    </m:r>
                  </m:e>
                </m:acc>
              </m:e>
              <m:sub>
                <m:r>
                  <m:t>i</m:t>
                </m:r>
              </m:sub>
            </m:sSub>
            <m:r>
              <m:rPr>
                <m:sty m:val="p"/>
              </m:rPr>
              <m:t>=</m:t>
            </m:r>
            <m:r>
              <m:t>1</m:t>
            </m:r>
          </m:e>
        </m:d>
      </m:oMath>
    </w:p>
    <w:p>
      <w:pPr>
        <w:pStyle w:val="BodyText"/>
      </w:pPr>
      <w:r>
        <w:t xml:space="preserve">- FN =</w:t>
      </w:r>
      <w:r>
        <w:t xml:space="preserve"> </w:t>
      </w:r>
      <m:oMath>
        <m:r>
          <m:rPr>
            <m:sty m:val="p"/>
          </m:rPr>
          <m:t>∑</m:t>
        </m:r>
        <m:r>
          <m:t>I</m:t>
        </m:r>
        <m:d>
          <m:dPr>
            <m:begChr m:val="("/>
            <m:sepChr m:val=""/>
            <m:endChr m:val=")"/>
            <m:grow/>
          </m:dPr>
          <m:e>
            <m:sSub>
              <m:e>
                <m:r>
                  <m:t>Y</m:t>
                </m:r>
              </m:e>
              <m:sub>
                <m:r>
                  <m:t>i</m:t>
                </m:r>
              </m:sub>
            </m:sSub>
            <m:r>
              <m:rPr>
                <m:sty m:val="p"/>
              </m:rPr>
              <m:t>=</m:t>
            </m:r>
            <m:r>
              <m:t>1</m:t>
            </m:r>
            <m:r>
              <m:rPr>
                <m:sty m:val="p"/>
              </m:rPr>
              <m:t>,</m:t>
            </m:r>
            <m:sSub>
              <m:e>
                <m:acc>
                  <m:accPr>
                    <m:chr m:val="̂"/>
                  </m:accPr>
                  <m:e>
                    <m:r>
                      <m:t>Y</m:t>
                    </m:r>
                  </m:e>
                </m:acc>
              </m:e>
              <m:sub>
                <m:r>
                  <m:t>i</m:t>
                </m:r>
              </m:sub>
            </m:sSub>
            <m:r>
              <m:rPr>
                <m:sty m:val="p"/>
              </m:rPr>
              <m:t>=</m:t>
            </m:r>
            <m:r>
              <m:t>0</m:t>
            </m:r>
          </m:e>
        </m:d>
      </m:oMath>
    </w:p>
    <w:p>
      <w:pPr>
        <w:pStyle w:val="BodyText"/>
      </w:pPr>
      <w:r>
        <w:t xml:space="preserve">- TN =</w:t>
      </w:r>
      <w:r>
        <w:t xml:space="preserve"> </w:t>
      </w:r>
      <m:oMath>
        <m:r>
          <m:rPr>
            <m:sty m:val="p"/>
          </m:rPr>
          <m:t>∑</m:t>
        </m:r>
        <m:r>
          <m:t>I</m:t>
        </m:r>
        <m:d>
          <m:dPr>
            <m:begChr m:val="("/>
            <m:sepChr m:val=""/>
            <m:endChr m:val=")"/>
            <m:grow/>
          </m:dPr>
          <m:e>
            <m:sSub>
              <m:e>
                <m:r>
                  <m:t>Y</m:t>
                </m:r>
              </m:e>
              <m:sub>
                <m:r>
                  <m:t>i</m:t>
                </m:r>
              </m:sub>
            </m:sSub>
            <m:r>
              <m:rPr>
                <m:sty m:val="p"/>
              </m:rPr>
              <m:t>=</m:t>
            </m:r>
            <m:r>
              <m:t>0</m:t>
            </m:r>
            <m:r>
              <m:rPr>
                <m:sty m:val="p"/>
              </m:rPr>
              <m:t>,</m:t>
            </m:r>
            <m:sSub>
              <m:e>
                <m:acc>
                  <m:accPr>
                    <m:chr m:val="̂"/>
                  </m:accPr>
                  <m:e>
                    <m:r>
                      <m:t>Y</m:t>
                    </m:r>
                  </m:e>
                </m:acc>
              </m:e>
              <m:sub>
                <m:r>
                  <m:t>i</m:t>
                </m:r>
              </m:sub>
            </m:sSub>
            <m:r>
              <m:rPr>
                <m:sty m:val="p"/>
              </m:rPr>
              <m:t>=</m:t>
            </m:r>
            <m:r>
              <m:t>0</m:t>
            </m:r>
          </m:e>
        </m:d>
      </m:oMath>
    </w:p>
    <w:p>
      <w:pPr>
        <w:pStyle w:val="BodyText"/>
      </w:pPr>
      <w:r>
        <w:rPr>
          <w:rFonts w:hint="eastAsia"/>
          <w:b/>
          <w:bCs/>
        </w:rPr>
        <w:t xml:space="preserve">准确率的局限性</w:t>
      </w:r>
      <w:r>
        <w:rPr>
          <w:rFonts w:hint="eastAsia"/>
        </w:rPr>
        <w:t xml:space="preserve">：</w:t>
      </w:r>
      <w:r>
        <w:t xml:space="preserve"> </w:t>
      </w:r>
      <w:r>
        <w:rPr>
          <w:rFonts w:hint="eastAsia"/>
        </w:rPr>
        <w:t xml:space="preserve">设正类比例</w:t>
      </w:r>
      <m:oMath>
        <m:r>
          <m:t>π</m:t>
        </m:r>
        <m:r>
          <m:rPr>
            <m:sty m:val="p"/>
          </m:rPr>
          <m:t>=</m:t>
        </m:r>
        <m:r>
          <m:t>P</m:t>
        </m:r>
        <m:d>
          <m:dPr>
            <m:begChr m:val="("/>
            <m:sepChr m:val=""/>
            <m:endChr m:val=")"/>
            <m:grow/>
          </m:dPr>
          <m:e>
            <m:r>
              <m:t>Y</m:t>
            </m:r>
            <m:r>
              <m:rPr>
                <m:sty m:val="p"/>
              </m:rPr>
              <m:t>=</m:t>
            </m:r>
            <m:r>
              <m:t>1</m:t>
            </m:r>
          </m:e>
        </m:d>
      </m:oMath>
      <w:r>
        <w:rPr>
          <w:rFonts w:hint="eastAsia"/>
        </w:rPr>
        <w:t xml:space="preserve">，如果使用常数预测</w:t>
      </w:r>
      <m:oMath>
        <m:acc>
          <m:accPr>
            <m:chr m:val="̂"/>
          </m:accPr>
          <m:e>
            <m:r>
              <m:t>Y</m:t>
            </m:r>
          </m:e>
        </m:acc>
        <m:r>
          <m:rPr>
            <m:sty m:val="p"/>
          </m:rPr>
          <m:t>=</m:t>
        </m:r>
        <m:r>
          <m:t>0</m:t>
        </m:r>
      </m:oMath>
      <w:r>
        <w:rPr>
          <w:rFonts w:hint="eastAsia"/>
        </w:rPr>
        <w:t xml:space="preserve">，则：</w:t>
      </w:r>
    </w:p>
    <w:p>
      <w:pPr>
        <w:pStyle w:val="BodyText"/>
      </w:pPr>
      <m:oMathPara>
        <m:oMathParaPr>
          <m:jc m:val="center"/>
        </m:oMathParaPr>
        <m:oMath>
          <m:r>
            <m:rPr>
              <m:nor/>
              <m:sty m:val="p"/>
            </m:rPr>
            <m:t>准确率</m:t>
          </m:r>
          <m:r>
            <m:rPr>
              <m:sty m:val="p"/>
            </m:rPr>
            <m:t>=</m:t>
          </m:r>
          <m:r>
            <m:t>P</m:t>
          </m:r>
          <m:d>
            <m:dPr>
              <m:begChr m:val="("/>
              <m:sepChr m:val=""/>
              <m:endChr m:val=")"/>
              <m:grow/>
            </m:dPr>
            <m:e>
              <m:r>
                <m:t>Y</m:t>
              </m:r>
              <m:r>
                <m:rPr>
                  <m:sty m:val="p"/>
                </m:rPr>
                <m:t>=</m:t>
              </m:r>
              <m:r>
                <m:t>0</m:t>
              </m:r>
            </m:e>
          </m:d>
          <m:r>
            <m:rPr>
              <m:sty m:val="p"/>
            </m:rPr>
            <m:t>=</m:t>
          </m:r>
          <m:r>
            <m:t>1</m:t>
          </m:r>
          <m:r>
            <m:rPr>
              <m:sty m:val="p"/>
            </m:rPr>
            <m:t>−</m:t>
          </m:r>
          <m:r>
            <m:t>π</m:t>
          </m:r>
        </m:oMath>
      </m:oMathPara>
    </w:p>
    <w:p>
      <w:pPr>
        <w:pStyle w:val="FirstParagraph"/>
      </w:pPr>
      <w:r>
        <w:rPr>
          <w:rFonts w:hint="eastAsia"/>
        </w:rPr>
        <w:t xml:space="preserve">当</w:t>
      </w:r>
      <m:oMath>
        <m:r>
          <m:t>π</m:t>
        </m:r>
      </m:oMath>
      <w:r>
        <w:rPr>
          <w:rFonts w:hint="eastAsia"/>
        </w:rPr>
        <w:t xml:space="preserve">很小时（如欺诈检测中</w:t>
      </w:r>
      <m:oMath>
        <m:r>
          <m:t>π</m:t>
        </m:r>
        <m:r>
          <m:rPr>
            <m:sty m:val="p"/>
          </m:rPr>
          <m:t>≈</m:t>
        </m:r>
        <m:r>
          <m:t>0.01</m:t>
        </m:r>
      </m:oMath>
      <w:r>
        <w:rPr>
          <w:rFonts w:hint="eastAsia"/>
        </w:rPr>
        <w:t xml:space="preserve">），准确率可达99%，但模型完全无判别能力。</w:t>
      </w:r>
    </w:p>
    <w:p>
      <w:pPr>
        <w:pStyle w:val="BodyText"/>
      </w:pPr>
      <w:r>
        <w:rPr>
          <w:rFonts w:hint="eastAsia"/>
          <w:b/>
          <w:bCs/>
        </w:rPr>
        <w:t xml:space="preserve">精确率与召回率的概率解释</w:t>
      </w:r>
      <w:r>
        <w:rPr>
          <w:rFonts w:hint="eastAsia"/>
        </w:rPr>
        <w:t xml:space="preserve">：</w:t>
      </w:r>
    </w:p>
    <w:p>
      <w:pPr>
        <w:pStyle w:val="BodyText"/>
      </w:pPr>
      <w:r>
        <w:t xml:space="preserve">- </w:t>
      </w:r>
      <w:r>
        <w:rPr>
          <w:rFonts w:hint="eastAsia"/>
        </w:rPr>
        <w:t xml:space="preserve">精确率：</w:t>
      </w:r>
      <m:oMath>
        <m:r>
          <m:t>P</m:t>
        </m:r>
        <m:d>
          <m:dPr>
            <m:begChr m:val="("/>
            <m:sepChr m:val=""/>
            <m:endChr m:val=")"/>
            <m:grow/>
          </m:dPr>
          <m:e>
            <m:r>
              <m:t>Y</m:t>
            </m:r>
            <m:r>
              <m:rPr>
                <m:sty m:val="p"/>
              </m:rPr>
              <m:t>=</m:t>
            </m:r>
            <m:r>
              <m:t>1</m:t>
            </m:r>
            <m:r>
              <m:rPr>
                <m:sty m:val="p"/>
              </m:rPr>
              <m:t>|</m:t>
            </m:r>
            <m:acc>
              <m:accPr>
                <m:chr m:val="̂"/>
              </m:accPr>
              <m:e>
                <m:r>
                  <m:t>Y</m:t>
                </m:r>
              </m:e>
            </m:acc>
            <m:r>
              <m:rPr>
                <m:sty m:val="p"/>
              </m:rPr>
              <m:t>=</m:t>
            </m:r>
            <m:r>
              <m:t>1</m:t>
            </m:r>
          </m:e>
        </m:d>
      </m:oMath>
    </w:p>
    <w:p>
      <w:pPr>
        <w:pStyle w:val="BodyText"/>
      </w:pPr>
      <w:r>
        <w:t xml:space="preserve">- </w:t>
      </w:r>
      <w:r>
        <w:rPr>
          <w:rFonts w:hint="eastAsia"/>
        </w:rPr>
        <w:t xml:space="preserve">召回率：</w:t>
      </w:r>
      <m:oMath>
        <m:r>
          <m:t>P</m:t>
        </m:r>
        <m:d>
          <m:dPr>
            <m:begChr m:val="("/>
            <m:sepChr m:val=""/>
            <m:endChr m:val=")"/>
            <m:grow/>
          </m:dPr>
          <m:e>
            <m:acc>
              <m:accPr>
                <m:chr m:val="̂"/>
              </m:accPr>
              <m:e>
                <m:r>
                  <m:t>Y</m:t>
                </m:r>
              </m:e>
            </m:acc>
            <m:r>
              <m:rPr>
                <m:sty m:val="p"/>
              </m:rPr>
              <m:t>=</m:t>
            </m:r>
            <m:r>
              <m:t>1</m:t>
            </m:r>
            <m:r>
              <m:rPr>
                <m:sty m:val="p"/>
              </m:rPr>
              <m:t>|</m:t>
            </m:r>
            <m:r>
              <m:t>Y</m:t>
            </m:r>
            <m:r>
              <m:rPr>
                <m:sty m:val="p"/>
              </m:rPr>
              <m:t>=</m:t>
            </m:r>
            <m:r>
              <m:t>1</m:t>
            </m:r>
          </m:e>
        </m:d>
      </m:oMath>
    </w:p>
    <w:p>
      <w:pPr>
        <w:pStyle w:val="BodyText"/>
      </w:pPr>
      <w:r>
        <w:rPr>
          <w:rFonts w:hint="eastAsia"/>
        </w:rPr>
        <w:t xml:space="preserve">这两个条件概率描述了模型的不同方面，通常存在权衡关系。</w:t>
      </w:r>
    </w:p>
    <w:bookmarkEnd w:id="38"/>
    <w:bookmarkStart w:id="39" w:name="roc与auc的深刻理解"/>
    <w:p>
      <w:pPr>
        <w:pStyle w:val="Heading3"/>
      </w:pPr>
      <w:r>
        <w:t xml:space="preserve">1.3.3 </w:t>
      </w:r>
      <w:r>
        <w:rPr>
          <w:rFonts w:hint="eastAsia"/>
        </w:rPr>
        <w:t xml:space="preserve">ROC与AUC的深刻理解</w:t>
      </w:r>
    </w:p>
    <w:p>
      <w:pPr>
        <w:pStyle w:val="FirstParagraph"/>
      </w:pPr>
      <w:r>
        <w:rPr>
          <w:rFonts w:hint="eastAsia"/>
          <w:b/>
          <w:bCs/>
        </w:rPr>
        <w:t xml:space="preserve">理论深度</w:t>
      </w:r>
      <w:r>
        <w:rPr>
          <w:rFonts w:hint="eastAsia"/>
        </w:rPr>
        <w:t xml:space="preserve">：AUC</w:t>
      </w:r>
      <w:r>
        <w:t xml:space="preserve"> =</w:t>
      </w:r>
      <w:r>
        <w:t xml:space="preserve"> </w:t>
      </w:r>
      <m:oMath>
        <m:r>
          <m:rPr>
            <m:sty m:val="p"/>
            <m:scr m:val="double-struck"/>
          </m:rPr>
          <m:t>P</m:t>
        </m:r>
        <m:d>
          <m:dPr>
            <m:begChr m:val="("/>
            <m:sepChr m:val=""/>
            <m:endChr m:val=")"/>
            <m:grow/>
          </m:dPr>
          <m:e>
            <m:sSub>
              <m:e>
                <m:r>
                  <m:t>S</m:t>
                </m:r>
              </m:e>
              <m:sub>
                <m:r>
                  <m:t>1</m:t>
                </m:r>
              </m:sub>
            </m:sSub>
            <m:r>
              <m:rPr>
                <m:sty m:val="p"/>
              </m:rPr>
              <m:t>&gt;</m:t>
            </m:r>
            <m:sSub>
              <m:e>
                <m:r>
                  <m:t>S</m:t>
                </m:r>
              </m:e>
              <m:sub>
                <m:r>
                  <m:t>0</m:t>
                </m:r>
              </m:sub>
            </m:sSub>
          </m:e>
        </m:d>
      </m:oMath>
      <w:r>
        <w:rPr>
          <w:rFonts w:hint="eastAsia"/>
        </w:rPr>
        <w:t xml:space="preserve">，其中</w:t>
      </w:r>
      <m:oMath>
        <m:sSub>
          <m:e>
            <m:r>
              <m:t>S</m:t>
            </m:r>
          </m:e>
          <m:sub>
            <m:r>
              <m:t>1</m:t>
            </m:r>
          </m:sub>
        </m:sSub>
      </m:oMath>
      <w:r>
        <w:rPr>
          <w:rFonts w:hint="eastAsia"/>
        </w:rPr>
        <w:t xml:space="preserve">和</w:t>
      </w:r>
      <m:oMath>
        <m:sSub>
          <m:e>
            <m:r>
              <m:t>S</m:t>
            </m:r>
          </m:e>
          <m:sub>
            <m:r>
              <m:t>0</m:t>
            </m:r>
          </m:sub>
        </m:sSub>
      </m:oMath>
      <w:r>
        <w:rPr>
          <w:rFonts w:hint="eastAsia"/>
        </w:rPr>
        <w:t xml:space="preserve">分别是从正类和负类中随机抽取样本的模型得分。这是一个基于模型排序能力的指标。</w:t>
      </w:r>
    </w:p>
    <w:p>
      <w:pPr>
        <w:pStyle w:val="BodyText"/>
      </w:pPr>
      <w:r>
        <w:rPr>
          <w:rFonts w:hint="eastAsia"/>
          <w:b/>
          <w:bCs/>
        </w:rPr>
        <w:t xml:space="preserve">ROC曲线的构造</w:t>
      </w:r>
      <w:r>
        <w:rPr>
          <w:rFonts w:hint="eastAsia"/>
        </w:rPr>
        <w:t xml:space="preserve">：</w:t>
      </w:r>
      <w:r>
        <w:t xml:space="preserve"> </w:t>
      </w:r>
      <w:r>
        <w:rPr>
          <w:rFonts w:hint="eastAsia"/>
        </w:rPr>
        <w:t xml:space="preserve">对于每个阈值</w:t>
      </w:r>
      <m:oMath>
        <m:r>
          <m:t>τ</m:t>
        </m:r>
      </m:oMath>
      <w:r>
        <w:rPr>
          <w:rFonts w:hint="eastAsia"/>
        </w:rPr>
        <w:t xml:space="preserve">，计算：</w:t>
      </w:r>
    </w:p>
    <w:p>
      <w:pPr>
        <w:pStyle w:val="BodyText"/>
      </w:pPr>
      <w:r>
        <w:t xml:space="preserve">- TPR(</w:t>
      </w:r>
      <m:oMath>
        <m:r>
          <m:t>τ</m:t>
        </m:r>
      </m:oMath>
      <w:r>
        <w:t xml:space="preserve">) =</w:t>
      </w:r>
      <w:r>
        <w:t xml:space="preserve"> </w:t>
      </w:r>
      <m:oMath>
        <m:r>
          <m:rPr>
            <m:sty m:val="p"/>
            <m:scr m:val="double-struck"/>
          </m:rPr>
          <m:t>P</m:t>
        </m:r>
        <m:d>
          <m:dPr>
            <m:begChr m:val="("/>
            <m:sepChr m:val=""/>
            <m:endChr m:val=")"/>
            <m:grow/>
          </m:dPr>
          <m:e>
            <m:r>
              <m:t>S</m:t>
            </m:r>
            <m:r>
              <m:rPr>
                <m:sty m:val="p"/>
              </m:rPr>
              <m:t>&gt;</m:t>
            </m:r>
            <m:r>
              <m:t>τ</m:t>
            </m:r>
            <m:r>
              <m:rPr>
                <m:sty m:val="p"/>
              </m:rPr>
              <m:t>|</m:t>
            </m:r>
            <m:r>
              <m:t>Y</m:t>
            </m:r>
            <m:r>
              <m:rPr>
                <m:sty m:val="p"/>
              </m:rPr>
              <m:t>=</m:t>
            </m:r>
            <m:r>
              <m:t>1</m:t>
            </m:r>
          </m:e>
        </m:d>
      </m:oMath>
    </w:p>
    <w:p>
      <w:pPr>
        <w:pStyle w:val="BodyText"/>
      </w:pPr>
      <w:r>
        <w:t xml:space="preserve">- FPR(</w:t>
      </w:r>
      <m:oMath>
        <m:r>
          <m:t>τ</m:t>
        </m:r>
      </m:oMath>
      <w:r>
        <w:t xml:space="preserve">) =</w:t>
      </w:r>
      <w:r>
        <w:t xml:space="preserve"> </w:t>
      </w:r>
      <m:oMath>
        <m:r>
          <m:rPr>
            <m:sty m:val="p"/>
            <m:scr m:val="double-struck"/>
          </m:rPr>
          <m:t>P</m:t>
        </m:r>
        <m:d>
          <m:dPr>
            <m:begChr m:val="("/>
            <m:sepChr m:val=""/>
            <m:endChr m:val=")"/>
            <m:grow/>
          </m:dPr>
          <m:e>
            <m:r>
              <m:t>S</m:t>
            </m:r>
            <m:r>
              <m:rPr>
                <m:sty m:val="p"/>
              </m:rPr>
              <m:t>&gt;</m:t>
            </m:r>
            <m:r>
              <m:t>τ</m:t>
            </m:r>
            <m:r>
              <m:rPr>
                <m:sty m:val="p"/>
              </m:rPr>
              <m:t>|</m:t>
            </m:r>
            <m:r>
              <m:t>Y</m:t>
            </m:r>
            <m:r>
              <m:rPr>
                <m:sty m:val="p"/>
              </m:rPr>
              <m:t>=</m:t>
            </m:r>
            <m:r>
              <m:t>0</m:t>
            </m:r>
          </m:e>
        </m:d>
      </m:oMath>
    </w:p>
    <w:p>
      <w:pPr>
        <w:pStyle w:val="BodyText"/>
      </w:pPr>
      <w:r>
        <w:rPr>
          <w:rFonts w:hint="eastAsia"/>
        </w:rPr>
        <w:t xml:space="preserve">ROC曲线是参数曲线</w:t>
      </w:r>
      <m:oMath>
        <m:r>
          <m:rPr>
            <m:sty m:val="p"/>
          </m:rPr>
          <m:t>{</m:t>
        </m:r>
        <m:d>
          <m:dPr>
            <m:begChr m:val="("/>
            <m:sepChr m:val=""/>
            <m:endChr m:val=")"/>
            <m:grow/>
          </m:dPr>
          <m:e>
            <m:r>
              <m:rPr>
                <m:nor/>
                <m:sty m:val="p"/>
              </m:rPr>
              <m:t>FPR</m:t>
            </m:r>
            <m:d>
              <m:dPr>
                <m:begChr m:val="("/>
                <m:sepChr m:val=""/>
                <m:endChr m:val=")"/>
                <m:grow/>
              </m:dPr>
              <m:e>
                <m:r>
                  <m:t>τ</m:t>
                </m:r>
              </m:e>
            </m:d>
            <m:r>
              <m:rPr>
                <m:sty m:val="p"/>
              </m:rPr>
              <m:t>,</m:t>
            </m:r>
            <m:r>
              <m:rPr>
                <m:nor/>
                <m:sty m:val="p"/>
              </m:rPr>
              <m:t>TPR</m:t>
            </m:r>
            <m:d>
              <m:dPr>
                <m:begChr m:val="("/>
                <m:sepChr m:val=""/>
                <m:endChr m:val=")"/>
                <m:grow/>
              </m:dPr>
              <m:e>
                <m:r>
                  <m:t>τ</m:t>
                </m:r>
              </m:e>
            </m:d>
          </m:e>
        </m:d>
        <m:r>
          <m:rPr>
            <m:sty m:val="p"/>
          </m:rPr>
          <m:t>:</m:t>
        </m:r>
        <m:r>
          <m:t>τ</m:t>
        </m:r>
        <m:r>
          <m:rPr>
            <m:sty m:val="p"/>
          </m:rPr>
          <m:t>∈</m:t>
        </m:r>
        <m:r>
          <m:rPr>
            <m:sty m:val="p"/>
            <m:scr m:val="double-struck"/>
          </m:rPr>
          <m:t>R</m:t>
        </m:r>
        <m:r>
          <m:rPr>
            <m:sty m:val="p"/>
          </m:rPr>
          <m:t>}</m:t>
        </m:r>
      </m:oMath>
      <w:r>
        <w:t xml:space="preserve">。</w:t>
      </w:r>
    </w:p>
    <w:p>
      <w:pPr>
        <w:pStyle w:val="BodyText"/>
      </w:pPr>
      <w:r>
        <w:rPr>
          <w:rFonts w:hint="eastAsia"/>
          <w:b/>
          <w:bCs/>
        </w:rPr>
        <w:t xml:space="preserve">AUC的统计估计</w:t>
      </w:r>
      <w:r>
        <w:rPr>
          <w:rFonts w:hint="eastAsia"/>
        </w:rPr>
        <w:t xml:space="preserve">：</w:t>
      </w:r>
      <w:r>
        <w:t xml:space="preserve"> </w:t>
      </w:r>
      <w:r>
        <w:rPr>
          <w:rFonts w:hint="eastAsia"/>
        </w:rPr>
        <w:t xml:space="preserve">使用梯形法则或Mann-Whitney</w:t>
      </w:r>
      <w:r>
        <w:t xml:space="preserve"> </w:t>
      </w:r>
      <w:r>
        <w:rPr>
          <w:rFonts w:hint="eastAsia"/>
        </w:rPr>
        <w:t xml:space="preserve">U统计量：</w:t>
      </w:r>
    </w:p>
    <w:p>
      <w:pPr>
        <w:pStyle w:val="BodyText"/>
      </w:pPr>
      <m:oMathPara>
        <m:oMathParaPr>
          <m:jc m:val="center"/>
        </m:oMathParaPr>
        <m:oMath>
          <m:acc>
            <m:accPr>
              <m:chr m:val="̂"/>
            </m:accPr>
            <m:e>
              <m:r>
                <m:rPr>
                  <m:nor/>
                  <m:sty m:val="p"/>
                </m:rPr>
                <m:t>AUC</m:t>
              </m:r>
            </m:e>
          </m:acc>
          <m:r>
            <m:rPr>
              <m:sty m:val="p"/>
            </m:rPr>
            <m:t>=</m:t>
          </m:r>
          <m:f>
            <m:fPr>
              <m:type m:val="bar"/>
            </m:fPr>
            <m:num>
              <m:r>
                <m:t>1</m:t>
              </m:r>
            </m:num>
            <m:den>
              <m:sSub>
                <m:e>
                  <m:r>
                    <m:t>n</m:t>
                  </m:r>
                </m:e>
                <m:sub>
                  <m:r>
                    <m:t>1</m:t>
                  </m:r>
                </m:sub>
              </m:sSub>
              <m:sSub>
                <m:e>
                  <m:r>
                    <m:t>n</m:t>
                  </m:r>
                </m:e>
                <m:sub>
                  <m:r>
                    <m:t>0</m:t>
                  </m:r>
                </m:sub>
              </m:sSub>
            </m:den>
          </m:f>
          <m:nary>
            <m:naryPr>
              <m:chr m:val="∑"/>
              <m:limLoc m:val="undOvr"/>
              <m:subHide m:val="off"/>
              <m:supHide m:val="on"/>
            </m:naryPr>
            <m:sub>
              <m:r>
                <m:t>i</m:t>
              </m:r>
              <m:r>
                <m:rPr>
                  <m:sty m:val="p"/>
                </m:rPr>
                <m:t>:</m:t>
              </m:r>
              <m:sSub>
                <m:e>
                  <m:r>
                    <m:t>y</m:t>
                  </m:r>
                </m:e>
                <m:sub>
                  <m:r>
                    <m:t>i</m:t>
                  </m:r>
                </m:sub>
              </m:sSub>
              <m:r>
                <m:rPr>
                  <m:sty m:val="p"/>
                </m:rPr>
                <m:t>=</m:t>
              </m:r>
              <m:r>
                <m:t>1</m:t>
              </m:r>
            </m:sub>
            <m:sup>
              <m:r>
                <m:t>​</m:t>
              </m:r>
            </m:sup>
            <m:e>
              <m:nary>
                <m:naryPr>
                  <m:chr m:val="∑"/>
                  <m:limLoc m:val="undOvr"/>
                  <m:subHide m:val="off"/>
                  <m:supHide m:val="on"/>
                </m:naryPr>
                <m:sub>
                  <m:r>
                    <m:t>j</m:t>
                  </m:r>
                  <m:r>
                    <m:rPr>
                      <m:sty m:val="p"/>
                    </m:rPr>
                    <m:t>:</m:t>
                  </m:r>
                  <m:sSub>
                    <m:e>
                      <m:r>
                        <m:t>y</m:t>
                      </m:r>
                    </m:e>
                    <m:sub>
                      <m:r>
                        <m:t>j</m:t>
                      </m:r>
                    </m:sub>
                  </m:sSub>
                  <m:r>
                    <m:rPr>
                      <m:sty m:val="p"/>
                    </m:rPr>
                    <m:t>=</m:t>
                  </m:r>
                  <m:r>
                    <m:t>0</m:t>
                  </m:r>
                </m:sub>
                <m:sup>
                  <m:r>
                    <m:t>​</m:t>
                  </m:r>
                </m:sup>
                <m:e>
                  <m:r>
                    <m:t>I</m:t>
                  </m:r>
                </m:e>
              </m:nary>
            </m:e>
          </m:nary>
          <m:d>
            <m:dPr>
              <m:begChr m:val="("/>
              <m:sepChr m:val=""/>
              <m:endChr m:val=")"/>
              <m:grow/>
            </m:dPr>
            <m:e>
              <m:sSub>
                <m:e>
                  <m:r>
                    <m:t>s</m:t>
                  </m:r>
                </m:e>
                <m:sub>
                  <m:r>
                    <m:t>i</m:t>
                  </m:r>
                </m:sub>
              </m:sSub>
              <m:r>
                <m:rPr>
                  <m:sty m:val="p"/>
                </m:rPr>
                <m:t>&gt;</m:t>
              </m:r>
              <m:sSub>
                <m:e>
                  <m:r>
                    <m:t>s</m:t>
                  </m:r>
                </m:e>
                <m:sub>
                  <m:r>
                    <m:t>j</m:t>
                  </m:r>
                </m:sub>
              </m:sSub>
            </m:e>
          </m:d>
        </m:oMath>
      </m:oMathPara>
    </w:p>
    <w:bookmarkEnd w:id="39"/>
    <w:bookmarkStart w:id="40" w:name="回归指标的理论基础"/>
    <w:p>
      <w:pPr>
        <w:pStyle w:val="Heading3"/>
      </w:pPr>
      <w:r>
        <w:t xml:space="preserve">1.3.4 </w:t>
      </w:r>
      <w:r>
        <w:rPr>
          <w:rFonts w:hint="eastAsia"/>
        </w:rPr>
        <w:t xml:space="preserve">回归指标的理论基础</w:t>
      </w:r>
    </w:p>
    <w:p>
      <w:pPr>
        <w:pStyle w:val="FirstParagraph"/>
      </w:pPr>
      <w:r>
        <w:rPr>
          <w:rFonts w:hint="eastAsia"/>
          <w:b/>
          <w:bCs/>
        </w:rPr>
        <w:t xml:space="preserve">MSE的统计性质</w:t>
      </w:r>
      <w:r>
        <w:rPr>
          <w:rFonts w:hint="eastAsia"/>
        </w:rPr>
        <w:t xml:space="preserve">：</w:t>
      </w:r>
      <w:r>
        <w:t xml:space="preserve"> </w:t>
      </w:r>
      <w:r>
        <w:rPr>
          <w:rFonts w:hint="eastAsia"/>
        </w:rPr>
        <w:t xml:space="preserve">对于无偏预测</w:t>
      </w:r>
      <m:oMath>
        <m:acc>
          <m:accPr>
            <m:chr m:val="̂"/>
          </m:accPr>
          <m:e>
            <m:r>
              <m:t>f</m:t>
            </m:r>
          </m:e>
        </m:acc>
      </m:oMath>
      <w:r>
        <w:rPr>
          <w:rFonts w:hint="eastAsia"/>
        </w:rPr>
        <w:t xml:space="preserve">，MSE可分解为：</w:t>
      </w:r>
    </w:p>
    <w:p>
      <w:pPr>
        <w:pStyle w:val="BodyText"/>
      </w:pPr>
      <m:oMathPara>
        <m:oMathParaPr>
          <m:jc m:val="center"/>
        </m:oMathParaPr>
        <m:oMath>
          <m:r>
            <m:rPr>
              <m:nor/>
              <m:sty m:val="p"/>
            </m:rPr>
            <m:t>MSE</m:t>
          </m:r>
          <m:r>
            <m:rPr>
              <m:sty m:val="p"/>
            </m:rPr>
            <m:t>=</m:t>
          </m:r>
          <m:sSup>
            <m:e>
              <m:r>
                <m:rPr>
                  <m:nor/>
                  <m:sty m:val="p"/>
                </m:rPr>
                <m:t>Bias</m:t>
              </m:r>
            </m:e>
            <m:sup>
              <m:r>
                <m:t>2</m:t>
              </m:r>
            </m:sup>
          </m:sSup>
          <m:d>
            <m:dPr>
              <m:begChr m:val="("/>
              <m:sepChr m:val=""/>
              <m:endChr m:val=")"/>
              <m:grow/>
            </m:dPr>
            <m:e>
              <m:acc>
                <m:accPr>
                  <m:chr m:val="̂"/>
                </m:accPr>
                <m:e>
                  <m:r>
                    <m:t>f</m:t>
                  </m:r>
                </m:e>
              </m:acc>
            </m:e>
          </m:d>
          <m:r>
            <m:rPr>
              <m:sty m:val="p"/>
            </m:rPr>
            <m:t>+</m:t>
          </m:r>
          <m:r>
            <m:rPr>
              <m:nor/>
              <m:sty m:val="p"/>
            </m:rPr>
            <m:t>Var</m:t>
          </m:r>
          <m:d>
            <m:dPr>
              <m:begChr m:val="("/>
              <m:sepChr m:val=""/>
              <m:endChr m:val=")"/>
              <m:grow/>
            </m:dPr>
            <m:e>
              <m:acc>
                <m:accPr>
                  <m:chr m:val="̂"/>
                </m:accPr>
                <m:e>
                  <m:r>
                    <m:t>f</m:t>
                  </m:r>
                </m:e>
              </m:acc>
            </m:e>
          </m:d>
          <m:r>
            <m:rPr>
              <m:sty m:val="p"/>
            </m:rPr>
            <m:t>+</m:t>
          </m:r>
          <m:sSup>
            <m:e>
              <m:r>
                <m:t>σ</m:t>
              </m:r>
            </m:e>
            <m:sup>
              <m:r>
                <m:t>2</m:t>
              </m:r>
            </m:sup>
          </m:sSup>
        </m:oMath>
      </m:oMathPara>
    </w:p>
    <w:p>
      <w:pPr>
        <w:pStyle w:val="FirstParagraph"/>
      </w:pPr>
      <w:r>
        <w:rPr>
          <w:rFonts w:hint="eastAsia"/>
        </w:rPr>
        <w:t xml:space="preserve">其中</w:t>
      </w:r>
      <m:oMath>
        <m:sSup>
          <m:e>
            <m:r>
              <m:t>σ</m:t>
            </m:r>
          </m:e>
          <m:sup>
            <m:r>
              <m:t>2</m:t>
            </m:r>
          </m:sup>
        </m:sSup>
      </m:oMath>
      <w:r>
        <w:rPr>
          <w:rFonts w:hint="eastAsia"/>
        </w:rPr>
        <w:t xml:space="preserve">是不可约误差。</w:t>
      </w:r>
    </w:p>
    <w:p>
      <w:pPr>
        <w:pStyle w:val="BodyText"/>
      </w:pPr>
      <w:r>
        <w:rPr>
          <w:b/>
          <w:bCs/>
        </w:rPr>
        <w:t xml:space="preserve">MAE </w:t>
      </w:r>
      <w:r>
        <w:rPr>
          <w:rFonts w:hint="eastAsia"/>
          <w:b/>
          <w:bCs/>
        </w:rPr>
        <w:t xml:space="preserve">与</w:t>
      </w:r>
      <w:r>
        <w:rPr>
          <w:b/>
          <w:bCs/>
        </w:rPr>
        <w:t xml:space="preserve"> </w:t>
      </w:r>
      <w:r>
        <w:rPr>
          <w:rFonts w:hint="eastAsia"/>
          <w:b/>
          <w:bCs/>
        </w:rPr>
        <w:t xml:space="preserve">RMSE的数学比较</w:t>
      </w:r>
      <w:r>
        <w:rPr>
          <w:rFonts w:hint="eastAsia"/>
        </w:rPr>
        <w:t xml:space="preserve">：</w:t>
      </w:r>
    </w:p>
    <w:p>
      <w:pPr>
        <w:pStyle w:val="BodyText"/>
      </w:pPr>
      <w:r>
        <w:t xml:space="preserve">- MAE =</w:t>
      </w:r>
      <w:r>
        <w:t xml:space="preserve"> </w:t>
      </w:r>
      <m:oMath>
        <m:f>
          <m:fPr>
            <m:type m:val="bar"/>
          </m:fPr>
          <m:num>
            <m:r>
              <m:t>1</m:t>
            </m:r>
          </m:num>
          <m:den>
            <m:r>
              <m:t>n</m:t>
            </m:r>
          </m:den>
        </m:f>
        <m:r>
          <m:rPr>
            <m:sty m:val="p"/>
          </m:rPr>
          <m:t>∑</m:t>
        </m:r>
        <m:d>
          <m:dPr>
            <m:begChr m:val="|"/>
            <m:sepChr m:val=""/>
            <m:endChr m:val="|"/>
            <m:grow/>
          </m:dPr>
          <m:e>
            <m:sSub>
              <m:e>
                <m:r>
                  <m:t>y</m:t>
                </m:r>
              </m:e>
              <m:sub>
                <m:r>
                  <m:t>i</m:t>
                </m:r>
              </m:sub>
            </m:sSub>
            <m:r>
              <m:rPr>
                <m:sty m:val="p"/>
              </m:rPr>
              <m:t>−</m:t>
            </m:r>
            <m:sSub>
              <m:e>
                <m:acc>
                  <m:accPr>
                    <m:chr m:val="̂"/>
                  </m:accPr>
                  <m:e>
                    <m:r>
                      <m:t>y</m:t>
                    </m:r>
                  </m:e>
                </m:acc>
              </m:e>
              <m:sub>
                <m:r>
                  <m:t>i</m:t>
                </m:r>
              </m:sub>
            </m:sSub>
          </m:e>
        </m:d>
      </m:oMath>
      <w:r>
        <w:rPr>
          <w:rFonts w:hint="eastAsia"/>
        </w:rPr>
        <w:t xml:space="preserve">，对异常值稳健</w:t>
      </w:r>
    </w:p>
    <w:p>
      <w:pPr>
        <w:pStyle w:val="BodyText"/>
      </w:pPr>
      <w:r>
        <w:t xml:space="preserve">- RMSE =</w:t>
      </w:r>
      <w:r>
        <w:t xml:space="preserve"> </w:t>
      </w:r>
      <m:oMath>
        <m:rad>
          <m:radPr>
            <m:degHide m:val="on"/>
          </m:radPr>
          <m:deg/>
          <m:e>
            <m:f>
              <m:fPr>
                <m:type m:val="bar"/>
              </m:fPr>
              <m:num>
                <m:r>
                  <m:t>1</m:t>
                </m:r>
              </m:num>
              <m:den>
                <m:r>
                  <m:t>n</m:t>
                </m:r>
              </m:den>
            </m:f>
            <m:r>
              <m:rPr>
                <m:sty m:val="p"/>
              </m:rPr>
              <m:t>∑</m:t>
            </m:r>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rad>
      </m:oMath>
      <w:r>
        <w:rPr>
          <w:rFonts w:hint="eastAsia"/>
        </w:rPr>
        <w:t xml:space="preserve">，对大误差惩罚更重</w:t>
      </w:r>
    </w:p>
    <w:p>
      <w:pPr>
        <w:pStyle w:val="BodyText"/>
      </w:pPr>
      <w:r>
        <w:rPr>
          <w:rFonts w:hint="eastAsia"/>
        </w:rPr>
        <w:t xml:space="preserve">设误差</w:t>
      </w:r>
      <m:oMath>
        <m:sSub>
          <m:e>
            <m:r>
              <m:t>e</m:t>
            </m:r>
          </m:e>
          <m:sub>
            <m:r>
              <m:t>i</m:t>
            </m:r>
          </m:sub>
        </m:sSub>
        <m:r>
          <m:rPr>
            <m:sty m:val="p"/>
          </m:rPr>
          <m:t>=</m:t>
        </m:r>
        <m:sSub>
          <m:e>
            <m:r>
              <m:t>y</m:t>
            </m:r>
          </m:e>
          <m:sub>
            <m:r>
              <m:t>i</m:t>
            </m:r>
          </m:sub>
        </m:sSub>
        <m:r>
          <m:rPr>
            <m:sty m:val="p"/>
          </m:rPr>
          <m:t>−</m:t>
        </m:r>
        <m:sSub>
          <m:e>
            <m:acc>
              <m:accPr>
                <m:chr m:val="̂"/>
              </m:accPr>
              <m:e>
                <m:r>
                  <m:t>y</m:t>
                </m:r>
              </m:e>
            </m:acc>
          </m:e>
          <m:sub>
            <m:r>
              <m:t>i</m:t>
            </m:r>
          </m:sub>
        </m:sSub>
      </m:oMath>
      <w:r>
        <w:rPr>
          <w:rFonts w:hint="eastAsia"/>
        </w:rPr>
        <w:t xml:space="preserve">，如果</w:t>
      </w:r>
      <m:oMath>
        <m:sSub>
          <m:e>
            <m:r>
              <m:t>e</m:t>
            </m:r>
          </m:e>
          <m:sub>
            <m:r>
              <m:t>i</m:t>
            </m:r>
          </m:sub>
        </m:sSub>
      </m:oMath>
      <w:r>
        <w:rPr>
          <w:rFonts w:hint="eastAsia"/>
        </w:rPr>
        <w:t xml:space="preserve">服从拉普拉斯分布，MAE是合适的；如果服从正态分布，MSE/RMSE更合适。</w:t>
      </w:r>
    </w:p>
    <w:p>
      <w:pPr>
        <w:pStyle w:val="BodyText"/>
      </w:pPr>
      <w:r>
        <w:rPr>
          <w:rFonts w:hint="eastAsia"/>
          <w:b/>
          <w:bCs/>
        </w:rPr>
        <w:t xml:space="preserve">R²的深刻解释</w:t>
      </w:r>
      <w:r>
        <w:rPr>
          <w:rFonts w:hint="eastAsia"/>
        </w:rPr>
        <w:t xml:space="preserve">：</w:t>
      </w:r>
    </w:p>
    <w:p>
      <w:pPr>
        <w:pStyle w:val="BodyText"/>
      </w:pPr>
      <m:oMathPara>
        <m:oMathParaPr>
          <m:jc m:val="center"/>
        </m:oMathParaPr>
        <m:oMath>
          <m:sSup>
            <m:e>
              <m:r>
                <m:t>R</m:t>
              </m:r>
            </m:e>
            <m:sup>
              <m:r>
                <m:t>2</m:t>
              </m:r>
            </m:sup>
          </m:sSup>
          <m:r>
            <m:rPr>
              <m:sty m:val="p"/>
            </m:rPr>
            <m:t>=</m:t>
          </m:r>
          <m:r>
            <m:t>1</m:t>
          </m:r>
          <m:r>
            <m:rPr>
              <m:sty m:val="p"/>
            </m:rPr>
            <m:t>−</m:t>
          </m:r>
          <m:f>
            <m:fPr>
              <m:type m:val="bar"/>
            </m:fPr>
            <m:num>
              <m:sSub>
                <m:e>
                  <m:r>
                    <m:rPr>
                      <m:nor/>
                      <m:sty m:val="p"/>
                    </m:rPr>
                    <m:t>SS</m:t>
                  </m:r>
                </m:e>
                <m:sub>
                  <m:r>
                    <m:rPr>
                      <m:nor/>
                      <m:sty m:val="p"/>
                    </m:rPr>
                    <m:t>res</m:t>
                  </m:r>
                </m:sub>
              </m:sSub>
            </m:num>
            <m:den>
              <m:sSub>
                <m:e>
                  <m:r>
                    <m:rPr>
                      <m:nor/>
                      <m:sty m:val="p"/>
                    </m:rPr>
                    <m:t>SS</m:t>
                  </m:r>
                </m:e>
                <m:sub>
                  <m:r>
                    <m:rPr>
                      <m:nor/>
                      <m:sty m:val="p"/>
                    </m:rPr>
                    <m:t>tot</m:t>
                  </m:r>
                </m:sub>
              </m:sSub>
            </m:den>
          </m:f>
          <m:r>
            <m:rPr>
              <m:sty m:val="p"/>
            </m:rPr>
            <m:t>=</m:t>
          </m:r>
          <m:f>
            <m:fPr>
              <m:type m:val="bar"/>
            </m:fPr>
            <m:num>
              <m:sSub>
                <m:e>
                  <m:r>
                    <m:rPr>
                      <m:nor/>
                      <m:sty m:val="p"/>
                    </m:rPr>
                    <m:t>SS</m:t>
                  </m:r>
                </m:e>
                <m:sub>
                  <m:r>
                    <m:rPr>
                      <m:nor/>
                      <m:sty m:val="p"/>
                    </m:rPr>
                    <m:t>reg</m:t>
                  </m:r>
                </m:sub>
              </m:sSub>
            </m:num>
            <m:den>
              <m:sSub>
                <m:e>
                  <m:r>
                    <m:rPr>
                      <m:nor/>
                      <m:sty m:val="p"/>
                    </m:rPr>
                    <m:t>SS</m:t>
                  </m:r>
                </m:e>
                <m:sub>
                  <m:r>
                    <m:rPr>
                      <m:nor/>
                      <m:sty m:val="p"/>
                    </m:rPr>
                    <m:t>tot</m:t>
                  </m:r>
                </m:sub>
              </m:sSub>
            </m:den>
          </m:f>
        </m:oMath>
      </m:oMathPara>
    </w:p>
    <w:p>
      <w:pPr>
        <w:pStyle w:val="FirstParagraph"/>
      </w:pPr>
      <w:r>
        <w:rPr>
          <w:rFonts w:hint="eastAsia"/>
        </w:rPr>
        <w:t xml:space="preserve">但需要注意：</w:t>
      </w:r>
    </w:p>
    <w:p>
      <w:pPr>
        <w:pStyle w:val="BodyText"/>
      </w:pPr>
      <w:r>
        <w:t xml:space="preserve">1.</w:t>
      </w:r>
      <w:r>
        <w:t xml:space="preserve"> </w:t>
      </w:r>
      <m:oMath>
        <m:sSup>
          <m:e>
            <m:r>
              <m:t>R</m:t>
            </m:r>
          </m:e>
          <m:sup>
            <m:r>
              <m:t>2</m:t>
            </m:r>
          </m:sup>
        </m:sSup>
      </m:oMath>
      <w:r>
        <w:rPr>
          <w:rFonts w:hint="eastAsia"/>
        </w:rPr>
        <w:t xml:space="preserve">随变量增加而单调不减（即使加入无关变量）</w:t>
      </w:r>
    </w:p>
    <w:p>
      <w:pPr>
        <w:pStyle w:val="BodyText"/>
      </w:pPr>
      <w:r>
        <w:t xml:space="preserve">2. </w:t>
      </w:r>
      <w:r>
        <w:rPr>
          <w:rFonts w:hint="eastAsia"/>
        </w:rPr>
        <w:t xml:space="preserve">调整</w:t>
      </w:r>
      <m:oMath>
        <m:sSup>
          <m:e>
            <m:r>
              <m:t>R</m:t>
            </m:r>
          </m:e>
          <m:sup>
            <m:r>
              <m:t>2</m:t>
            </m:r>
          </m:sup>
        </m:sSup>
      </m:oMath>
      <w:r>
        <w:rPr>
          <w:rFonts w:hint="eastAsia"/>
        </w:rPr>
        <w:t xml:space="preserve">：</w:t>
      </w:r>
      <m:oMath>
        <m:sSubSup>
          <m:e>
            <m:r>
              <m:t>R</m:t>
            </m:r>
          </m:e>
          <m:sub>
            <m:r>
              <m:rPr>
                <m:nor/>
                <m:sty m:val="p"/>
              </m:rPr>
              <m:t>adj</m:t>
            </m:r>
          </m:sub>
          <m:sup>
            <m:r>
              <m:t>2</m:t>
            </m:r>
          </m:sup>
        </m:sSubSup>
        <m:r>
          <m:rPr>
            <m:sty m:val="p"/>
          </m:rPr>
          <m:t>=</m:t>
        </m:r>
        <m:r>
          <m:t>1</m:t>
        </m:r>
        <m:r>
          <m:rPr>
            <m:sty m:val="p"/>
          </m:rPr>
          <m:t>−</m:t>
        </m:r>
        <m:f>
          <m:fPr>
            <m:type m:val="bar"/>
          </m:fPr>
          <m:num>
            <m:d>
              <m:dPr>
                <m:begChr m:val="("/>
                <m:sepChr m:val=""/>
                <m:endChr m:val=")"/>
                <m:grow/>
              </m:dPr>
              <m:e>
                <m:r>
                  <m:t>1</m:t>
                </m:r>
                <m:r>
                  <m:rPr>
                    <m:sty m:val="p"/>
                  </m:rPr>
                  <m:t>−</m:t>
                </m:r>
                <m:sSup>
                  <m:e>
                    <m:r>
                      <m:t>R</m:t>
                    </m:r>
                  </m:e>
                  <m:sup>
                    <m:r>
                      <m:t>2</m:t>
                    </m:r>
                  </m:sup>
                </m:sSup>
              </m:e>
            </m:d>
            <m:d>
              <m:dPr>
                <m:begChr m:val="("/>
                <m:sepChr m:val=""/>
                <m:endChr m:val=")"/>
                <m:grow/>
              </m:dPr>
              <m:e>
                <m:r>
                  <m:t>n</m:t>
                </m:r>
                <m:r>
                  <m:rPr>
                    <m:sty m:val="p"/>
                  </m:rPr>
                  <m:t>−</m:t>
                </m:r>
                <m:r>
                  <m:t>1</m:t>
                </m:r>
              </m:e>
            </m:d>
          </m:num>
          <m:den>
            <m:r>
              <m:t>n</m:t>
            </m:r>
            <m:r>
              <m:rPr>
                <m:sty m:val="p"/>
              </m:rPr>
              <m:t>−</m:t>
            </m:r>
            <m:r>
              <m:t>p</m:t>
            </m:r>
            <m:r>
              <m:rPr>
                <m:sty m:val="p"/>
              </m:rPr>
              <m:t>−</m:t>
            </m:r>
            <m:r>
              <m:t>1</m:t>
            </m:r>
          </m:den>
        </m:f>
      </m:oMath>
    </w:p>
    <w:p>
      <w:pPr>
        <w:pStyle w:val="BodyText"/>
      </w:pPr>
      <w:r>
        <w:t xml:space="preserve">3. </w:t>
      </w:r>
      <w:r>
        <w:rPr>
          <w:rFonts w:hint="eastAsia"/>
        </w:rPr>
        <w:t xml:space="preserve">预测</w:t>
      </w:r>
      <m:oMath>
        <m:sSup>
          <m:e>
            <m:r>
              <m:t>R</m:t>
            </m:r>
          </m:e>
          <m:sup>
            <m:r>
              <m:t>2</m:t>
            </m:r>
          </m:sup>
        </m:sSup>
      </m:oMath>
      <w:r>
        <w:rPr>
          <w:rFonts w:hint="eastAsia"/>
        </w:rPr>
        <w:t xml:space="preserve">：基于交叉验证的</w:t>
      </w:r>
      <m:oMath>
        <m:sSup>
          <m:e>
            <m:r>
              <m:t>R</m:t>
            </m:r>
          </m:e>
          <m:sup>
            <m:r>
              <m:t>2</m:t>
            </m:r>
          </m:sup>
        </m:sSup>
      </m:oMath>
      <w:r>
        <w:rPr>
          <w:rFonts w:hint="eastAsia"/>
        </w:rPr>
        <w:t xml:space="preserve">更可靠</w:t>
      </w:r>
    </w:p>
    <w:bookmarkEnd w:id="40"/>
    <w:bookmarkStart w:id="41" w:name="多指标评估框架"/>
    <w:p>
      <w:pPr>
        <w:pStyle w:val="Heading3"/>
      </w:pPr>
      <w:r>
        <w:t xml:space="preserve">1.3.5 </w:t>
      </w:r>
      <w:r>
        <w:rPr>
          <w:rFonts w:hint="eastAsia"/>
        </w:rPr>
        <w:t xml:space="preserve">多指标评估框架</w:t>
      </w:r>
    </w:p>
    <w:p>
      <w:pPr>
        <w:pStyle w:val="FirstParagraph"/>
      </w:pPr>
      <w:r>
        <w:rPr>
          <w:rFonts w:hint="eastAsia"/>
          <w:b/>
          <w:bCs/>
        </w:rPr>
        <w:t xml:space="preserve">理论指导</w:t>
      </w:r>
      <w:r>
        <w:rPr>
          <w:rFonts w:hint="eastAsia"/>
        </w:rPr>
        <w:t xml:space="preserve">：没有单一最优指标。根据决策理论，应选择与业务损失函数一致的评估指标。</w:t>
      </w:r>
    </w:p>
    <w:p>
      <w:pPr>
        <w:pStyle w:val="BodyText"/>
      </w:pPr>
      <w:r>
        <w:rPr>
          <w:rFonts w:hint="eastAsia"/>
          <w:b/>
          <w:bCs/>
        </w:rPr>
        <w:t xml:space="preserve">实践示例：信用卡欺诈检测</w:t>
      </w:r>
    </w:p>
    <w:p>
      <w:pPr>
        <w:pStyle w:val="BodyText"/>
      </w:pPr>
      <w:r>
        <w:t xml:space="preserve">- </w:t>
      </w:r>
      <w:r>
        <w:rPr>
          <w:rFonts w:hint="eastAsia"/>
        </w:rPr>
        <w:t xml:space="preserve">业务损失：漏报损失</w:t>
      </w:r>
      <m:oMath>
        <m:sSub>
          <m:e>
            <m:r>
              <m:t>L</m:t>
            </m:r>
          </m:e>
          <m:sub>
            <m:r>
              <m:rPr>
                <m:nor/>
                <m:sty m:val="p"/>
              </m:rPr>
              <m:t>FN</m:t>
            </m:r>
          </m:sub>
        </m:sSub>
        <m:r>
          <m:rPr>
            <m:sty m:val="p"/>
          </m:rPr>
          <m:t>=</m:t>
        </m:r>
        <m:r>
          <m:rPr>
            <m:sty m:val="p"/>
          </m:rPr>
          <m:t>$</m:t>
        </m:r>
        <m:r>
          <m:t>500</m:t>
        </m:r>
      </m:oMath>
      <w:r>
        <w:rPr>
          <w:rFonts w:hint="eastAsia"/>
        </w:rPr>
        <w:t xml:space="preserve">，误报损失</w:t>
      </w:r>
      <m:oMath>
        <m:sSub>
          <m:e>
            <m:r>
              <m:t>L</m:t>
            </m:r>
          </m:e>
          <m:sub>
            <m:r>
              <m:rPr>
                <m:nor/>
                <m:sty m:val="p"/>
              </m:rPr>
              <m:t>FP</m:t>
            </m:r>
          </m:sub>
        </m:sSub>
        <m:r>
          <m:rPr>
            <m:sty m:val="p"/>
          </m:rPr>
          <m:t>=</m:t>
        </m:r>
        <m:r>
          <m:rPr>
            <m:sty m:val="p"/>
          </m:rPr>
          <m:t>$</m:t>
        </m:r>
        <m:r>
          <m:t>10</m:t>
        </m:r>
      </m:oMath>
    </w:p>
    <w:p>
      <w:pPr>
        <w:pStyle w:val="BodyText"/>
      </w:pPr>
      <w:r>
        <w:t xml:space="preserve">- </w:t>
      </w:r>
      <w:r>
        <w:rPr>
          <w:rFonts w:hint="eastAsia"/>
        </w:rPr>
        <w:t xml:space="preserve">对应指标：最小化加权损失</w:t>
      </w:r>
    </w:p>
    <w:p>
      <w:pPr>
        <w:pStyle w:val="BodyText"/>
      </w:pPr>
      <m:oMathPara>
        <m:oMathParaPr>
          <m:jc m:val="center"/>
        </m:oMathParaPr>
        <m:oMath>
          <m:r>
            <m:rPr>
              <m:nor/>
              <m:sty m:val="p"/>
            </m:rPr>
            <m:t>Loss</m:t>
          </m:r>
          <m:r>
            <m:rPr>
              <m:sty m:val="p"/>
            </m:rPr>
            <m:t>=</m:t>
          </m:r>
          <m:r>
            <m:t>500</m:t>
          </m:r>
          <m:r>
            <m:rPr>
              <m:sty m:val="p"/>
            </m:rPr>
            <m:t>×</m:t>
          </m:r>
          <m:r>
            <m:rPr>
              <m:nor/>
              <m:sty m:val="p"/>
            </m:rPr>
            <m:t>FN</m:t>
          </m:r>
          <m:r>
            <m:rPr>
              <m:sty m:val="p"/>
            </m:rPr>
            <m:t>+</m:t>
          </m:r>
          <m:r>
            <m:t>10</m:t>
          </m:r>
          <m:r>
            <m:rPr>
              <m:sty m:val="p"/>
            </m:rPr>
            <m:t>×</m:t>
          </m:r>
          <m:r>
            <m:rPr>
              <m:nor/>
              <m:sty m:val="p"/>
            </m:rPr>
            <m:t>FP</m:t>
          </m:r>
        </m:oMath>
      </m:oMathPara>
    </w:p>
    <w:p>
      <w:pPr>
        <w:pStyle w:val="FirstParagraph"/>
      </w:pPr>
      <w:r>
        <w:t xml:space="preserve">- </w:t>
      </w:r>
      <w:r>
        <w:rPr>
          <w:rFonts w:hint="eastAsia"/>
        </w:rPr>
        <w:t xml:space="preserve">等价于：精确率权重约为召回率的50倍</w:t>
      </w:r>
    </w:p>
    <w:bookmarkEnd w:id="41"/>
    <w:bookmarkEnd w:id="42"/>
    <w:bookmarkStart w:id="47" w:name="模型复杂度"/>
    <w:p>
      <w:pPr>
        <w:pStyle w:val="Heading2"/>
      </w:pPr>
      <w:r>
        <w:t xml:space="preserve">1.4 </w:t>
      </w:r>
      <w:r>
        <w:rPr>
          <w:rFonts w:hint="eastAsia"/>
        </w:rPr>
        <w:t xml:space="preserve">模型复杂度</w:t>
      </w:r>
    </w:p>
    <w:bookmarkStart w:id="43" w:name="偏差-方差分解理论与图解"/>
    <w:p>
      <w:pPr>
        <w:pStyle w:val="Heading3"/>
      </w:pPr>
      <w:r>
        <w:t xml:space="preserve">1.4.1 </w:t>
      </w:r>
      <w:r>
        <w:rPr>
          <w:rFonts w:hint="eastAsia"/>
        </w:rPr>
        <w:t xml:space="preserve">偏差-方差分解：理论与图解</w:t>
      </w:r>
    </w:p>
    <w:p>
      <w:pPr>
        <w:pStyle w:val="FirstParagraph"/>
      </w:pPr>
      <w:r>
        <w:rPr>
          <w:rFonts w:hint="eastAsia"/>
          <w:b/>
          <w:bCs/>
        </w:rPr>
        <w:t xml:space="preserve">理论框架</w:t>
      </w:r>
      <w:r>
        <w:rPr>
          <w:rFonts w:hint="eastAsia"/>
        </w:rPr>
        <w:t xml:space="preserve">：对于回归问题和平方损失，泛化误差可分解为：</w:t>
      </w:r>
    </w:p>
    <w:p>
      <w:pPr>
        <w:pStyle w:val="BodyText"/>
      </w:pPr>
      <m:oMathPara>
        <m:oMathParaPr>
          <m:jc m:val="center"/>
        </m:oMathParaPr>
        <m:oMath>
          <m:r>
            <m:rPr>
              <m:sty m:val="p"/>
              <m:scr m:val="double-struck"/>
            </m:rPr>
            <m:t>E</m:t>
          </m:r>
          <m:d>
            <m:dPr>
              <m:begChr m:val="["/>
              <m:sepChr m:val=""/>
              <m:endChr m:val="]"/>
              <m:grow/>
            </m:dPr>
            <m:e>
              <m:sSup>
                <m:e>
                  <m:d>
                    <m:dPr>
                      <m:begChr m:val="("/>
                      <m:sepChr m:val=""/>
                      <m:endChr m:val=")"/>
                      <m:grow/>
                    </m:dPr>
                    <m:e>
                      <m:r>
                        <m:t>Y</m:t>
                      </m:r>
                      <m:r>
                        <m:rPr>
                          <m:sty m:val="p"/>
                        </m:rPr>
                        <m:t>−</m:t>
                      </m:r>
                      <m:acc>
                        <m:accPr>
                          <m:chr m:val="̂"/>
                        </m:accPr>
                        <m:e>
                          <m:r>
                            <m:t>f</m:t>
                          </m:r>
                        </m:e>
                      </m:acc>
                      <m:d>
                        <m:dPr>
                          <m:begChr m:val="("/>
                          <m:sepChr m:val=""/>
                          <m:endChr m:val=")"/>
                          <m:grow/>
                        </m:dPr>
                        <m:e>
                          <m:r>
                            <m:rPr>
                              <m:sty m:val="b"/>
                            </m:rPr>
                            <m:t>X</m:t>
                          </m:r>
                        </m:e>
                      </m:d>
                    </m:e>
                  </m:d>
                </m:e>
                <m:sup>
                  <m:r>
                    <m:t>2</m:t>
                  </m:r>
                </m:sup>
              </m:sSup>
            </m:e>
          </m:d>
          <m:r>
            <m:rPr>
              <m:sty m:val="p"/>
            </m:rPr>
            <m:t>=</m:t>
          </m:r>
          <m:limLow>
            <m:e>
              <m:limLow>
                <m:e>
                  <m:sSup>
                    <m:e>
                      <m:d>
                        <m:dPr>
                          <m:begChr m:val="("/>
                          <m:sepChr m:val=""/>
                          <m:endChr m:val=")"/>
                          <m:grow/>
                        </m:dPr>
                        <m:e>
                          <m:r>
                            <m:rPr>
                              <m:sty m:val="p"/>
                              <m:scr m:val="double-struck"/>
                            </m:rPr>
                            <m:t>E</m:t>
                          </m:r>
                          <m:d>
                            <m:dPr>
                              <m:begChr m:val="["/>
                              <m:sepChr m:val=""/>
                              <m:endChr m:val="]"/>
                              <m:grow/>
                            </m:dPr>
                            <m:e>
                              <m:acc>
                                <m:accPr>
                                  <m:chr m:val="̂"/>
                                </m:accPr>
                                <m:e>
                                  <m:r>
                                    <m:t>f</m:t>
                                  </m:r>
                                </m:e>
                              </m:acc>
                              <m:d>
                                <m:dPr>
                                  <m:begChr m:val="("/>
                                  <m:sepChr m:val=""/>
                                  <m:endChr m:val=")"/>
                                  <m:grow/>
                                </m:dPr>
                                <m:e>
                                  <m:r>
                                    <m:rPr>
                                      <m:sty m:val="b"/>
                                    </m:rPr>
                                    <m:t>X</m:t>
                                  </m:r>
                                </m:e>
                              </m:d>
                            </m:e>
                          </m:d>
                          <m:r>
                            <m:rPr>
                              <m:sty m:val="p"/>
                            </m:rPr>
                            <m:t>−</m:t>
                          </m:r>
                          <m:r>
                            <m:t>f</m:t>
                          </m:r>
                          <m:d>
                            <m:dPr>
                              <m:begChr m:val="("/>
                              <m:sepChr m:val=""/>
                              <m:endChr m:val=")"/>
                              <m:grow/>
                            </m:dPr>
                            <m:e>
                              <m:r>
                                <m:rPr>
                                  <m:sty m:val="b"/>
                                </m:rPr>
                                <m:t>X</m:t>
                              </m:r>
                            </m:e>
                          </m:d>
                        </m:e>
                      </m:d>
                    </m:e>
                    <m:sup>
                      <m:r>
                        <m:t>2</m:t>
                      </m:r>
                    </m:sup>
                  </m:sSup>
                </m:e>
                <m:lim>
                  <m:r>
                    <m:rPr>
                      <m:sty m:val="p"/>
                    </m:rPr>
                    <m:t>⏟</m:t>
                  </m:r>
                </m:lim>
              </m:limLow>
            </m:e>
            <m:lim>
              <m:sSup>
                <m:e>
                  <m:r>
                    <m:rPr>
                      <m:nor/>
                      <m:sty m:val="p"/>
                    </m:rPr>
                    <m:t>偏差</m:t>
                  </m:r>
                </m:e>
                <m:sup>
                  <m:r>
                    <m:t>2</m:t>
                  </m:r>
                </m:sup>
              </m:sSup>
            </m:lim>
          </m:limLow>
          <m:r>
            <m:rPr>
              <m:sty m:val="p"/>
            </m:rPr>
            <m:t>+</m:t>
          </m:r>
          <m:limLow>
            <m:e>
              <m:limLow>
                <m:e>
                  <m:r>
                    <m:rPr>
                      <m:sty m:val="p"/>
                      <m:scr m:val="double-struck"/>
                    </m:rPr>
                    <m:t>E</m:t>
                  </m:r>
                  <m:d>
                    <m:dPr>
                      <m:begChr m:val="["/>
                      <m:sepChr m:val=""/>
                      <m:endChr m:val="]"/>
                      <m:grow/>
                    </m:dPr>
                    <m:e>
                      <m:sSup>
                        <m:e>
                          <m:d>
                            <m:dPr>
                              <m:begChr m:val="("/>
                              <m:sepChr m:val=""/>
                              <m:endChr m:val=")"/>
                              <m:grow/>
                            </m:dPr>
                            <m:e>
                              <m:acc>
                                <m:accPr>
                                  <m:chr m:val="̂"/>
                                </m:accPr>
                                <m:e>
                                  <m:r>
                                    <m:t>f</m:t>
                                  </m:r>
                                </m:e>
                              </m:acc>
                              <m:d>
                                <m:dPr>
                                  <m:begChr m:val="("/>
                                  <m:sepChr m:val=""/>
                                  <m:endChr m:val=")"/>
                                  <m:grow/>
                                </m:dPr>
                                <m:e>
                                  <m:r>
                                    <m:rPr>
                                      <m:sty m:val="b"/>
                                    </m:rPr>
                                    <m:t>X</m:t>
                                  </m:r>
                                </m:e>
                              </m:d>
                              <m:r>
                                <m:rPr>
                                  <m:sty m:val="p"/>
                                </m:rPr>
                                <m:t>−</m:t>
                              </m:r>
                              <m:r>
                                <m:rPr>
                                  <m:sty m:val="p"/>
                                  <m:scr m:val="double-struck"/>
                                </m:rPr>
                                <m:t>E</m:t>
                              </m:r>
                              <m:d>
                                <m:dPr>
                                  <m:begChr m:val="["/>
                                  <m:sepChr m:val=""/>
                                  <m:endChr m:val="]"/>
                                  <m:grow/>
                                </m:dPr>
                                <m:e>
                                  <m:acc>
                                    <m:accPr>
                                      <m:chr m:val="̂"/>
                                    </m:accPr>
                                    <m:e>
                                      <m:r>
                                        <m:t>f</m:t>
                                      </m:r>
                                    </m:e>
                                  </m:acc>
                                  <m:d>
                                    <m:dPr>
                                      <m:begChr m:val="("/>
                                      <m:sepChr m:val=""/>
                                      <m:endChr m:val=")"/>
                                      <m:grow/>
                                    </m:dPr>
                                    <m:e>
                                      <m:r>
                                        <m:rPr>
                                          <m:sty m:val="b"/>
                                        </m:rPr>
                                        <m:t>X</m:t>
                                      </m:r>
                                    </m:e>
                                  </m:d>
                                </m:e>
                              </m:d>
                            </m:e>
                          </m:d>
                        </m:e>
                        <m:sup>
                          <m:r>
                            <m:t>2</m:t>
                          </m:r>
                        </m:sup>
                      </m:sSup>
                    </m:e>
                  </m:d>
                </m:e>
                <m:lim>
                  <m:r>
                    <m:rPr>
                      <m:sty m:val="p"/>
                    </m:rPr>
                    <m:t>⏟</m:t>
                  </m:r>
                </m:lim>
              </m:limLow>
            </m:e>
            <m:lim>
              <m:r>
                <m:rPr>
                  <m:nor/>
                  <m:sty m:val="p"/>
                </m:rPr>
                <m:t>方差</m:t>
              </m:r>
            </m:lim>
          </m:limLow>
          <m:r>
            <m:rPr>
              <m:sty m:val="p"/>
            </m:rPr>
            <m:t>+</m:t>
          </m:r>
          <m:limLow>
            <m:e>
              <m:limLow>
                <m:e>
                  <m:sSup>
                    <m:e>
                      <m:r>
                        <m:t>σ</m:t>
                      </m:r>
                    </m:e>
                    <m:sup>
                      <m:r>
                        <m:t>2</m:t>
                      </m:r>
                    </m:sup>
                  </m:sSup>
                </m:e>
                <m:lim>
                  <m:r>
                    <m:rPr>
                      <m:sty m:val="p"/>
                    </m:rPr>
                    <m:t>⏟</m:t>
                  </m:r>
                </m:lim>
              </m:limLow>
            </m:e>
            <m:lim>
              <m:r>
                <m:rPr>
                  <m:nor/>
                  <m:sty m:val="p"/>
                </m:rPr>
                <m:t>噪声</m:t>
              </m:r>
            </m:lim>
          </m:limLow>
        </m:oMath>
      </m:oMathPara>
    </w:p>
    <w:p>
      <w:pPr>
        <w:pStyle w:val="FirstParagraph"/>
      </w:pPr>
      <w:r>
        <w:rPr>
          <w:rFonts w:hint="eastAsia"/>
        </w:rPr>
        <w:t xml:space="preserve">其中</w:t>
      </w:r>
      <m:oMath>
        <m:r>
          <m:t>f</m:t>
        </m:r>
        <m:d>
          <m:dPr>
            <m:begChr m:val="("/>
            <m:sepChr m:val=""/>
            <m:endChr m:val=")"/>
            <m:grow/>
          </m:dPr>
          <m:e>
            <m:r>
              <m:rPr>
                <m:sty m:val="b"/>
              </m:rPr>
              <m:t>X</m:t>
            </m:r>
          </m:e>
        </m:d>
        <m:r>
          <m:rPr>
            <m:sty m:val="p"/>
          </m:rPr>
          <m:t>=</m:t>
        </m:r>
        <m:r>
          <m:rPr>
            <m:sty m:val="p"/>
            <m:scr m:val="double-struck"/>
          </m:rPr>
          <m:t>E</m:t>
        </m:r>
        <m:d>
          <m:dPr>
            <m:begChr m:val="["/>
            <m:sepChr m:val=""/>
            <m:endChr m:val="]"/>
            <m:grow/>
          </m:dPr>
          <m:e>
            <m:r>
              <m:t>Y</m:t>
            </m:r>
            <m:r>
              <m:rPr>
                <m:sty m:val="p"/>
              </m:rPr>
              <m:t>|</m:t>
            </m:r>
            <m:r>
              <m:rPr>
                <m:sty m:val="b"/>
              </m:rPr>
              <m:t>X</m:t>
            </m:r>
          </m:e>
        </m:d>
      </m:oMath>
      <w:r>
        <w:rPr>
          <w:rFonts w:hint="eastAsia"/>
        </w:rPr>
        <w:t xml:space="preserve">是真实函数。</w:t>
      </w:r>
    </w:p>
    <w:p>
      <w:pPr>
        <w:pStyle w:val="BodyText"/>
      </w:pPr>
      <w:r>
        <w:rPr>
          <w:rFonts w:hint="eastAsia"/>
          <w:b/>
          <w:bCs/>
        </w:rPr>
        <w:t xml:space="preserve">可视化理解</w:t>
      </w:r>
      <w:r>
        <w:rPr>
          <w:rFonts w:hint="eastAsia"/>
        </w:rPr>
        <w:t xml:space="preserve">：</w:t>
      </w:r>
      <w:r>
        <w:t xml:space="preserve"> </w:t>
      </w:r>
      <w:r>
        <w:rPr>
          <w:rFonts w:hint="eastAsia"/>
        </w:rPr>
        <w:t xml:space="preserve">考虑用多项式拟合正弦函数：</w:t>
      </w:r>
    </w:p>
    <w:p>
      <w:pPr>
        <w:pStyle w:val="BodyText"/>
      </w:pPr>
      <w:r>
        <w:rPr>
          <w:rFonts w:hint="eastAsia"/>
        </w:rPr>
        <w:t xml:space="preserve">真实函数：</w:t>
      </w:r>
      <w:r>
        <w:t xml:space="preserve"> </w:t>
      </w:r>
      <m:oMath>
        <m:r>
          <m:t>y</m:t>
        </m:r>
        <m:r>
          <m:rPr>
            <m:sty m:val="p"/>
          </m:rPr>
          <m:t>=</m:t>
        </m:r>
        <m:r>
          <m:rPr>
            <m:sty m:val="p"/>
          </m:rPr>
          <m:t>sin</m:t>
        </m:r>
        <m:d>
          <m:dPr>
            <m:begChr m:val="("/>
            <m:sepChr m:val=""/>
            <m:endChr m:val=")"/>
            <m:grow/>
          </m:dPr>
          <m:e>
            <m:r>
              <m:t>2</m:t>
            </m:r>
            <m:r>
              <m:t>π</m:t>
            </m:r>
            <m:r>
              <m:t>x</m:t>
            </m:r>
          </m:e>
        </m:d>
        <m:r>
          <m:rPr>
            <m:sty m:val="p"/>
          </m:rPr>
          <m:t>+</m:t>
        </m:r>
        <m:r>
          <m:t>ε</m:t>
        </m:r>
        <m:r>
          <m:rPr>
            <m:sty m:val="p"/>
          </m:rPr>
          <m:t>,</m:t>
        </m:r>
        <m:r>
          <m:t> </m:t>
        </m:r>
        <m:r>
          <m:t>ε</m:t>
        </m:r>
        <m:r>
          <m:rPr>
            <m:sty m:val="p"/>
          </m:rPr>
          <m:t>∼</m:t>
        </m:r>
        <m:r>
          <m:t>N</m:t>
        </m:r>
        <m:d>
          <m:dPr>
            <m:begChr m:val="("/>
            <m:sepChr m:val=""/>
            <m:endChr m:val=")"/>
            <m:grow/>
          </m:dPr>
          <m:e>
            <m:r>
              <m:t>0</m:t>
            </m:r>
            <m:r>
              <m:rPr>
                <m:sty m:val="p"/>
              </m:rPr>
              <m:t>,</m:t>
            </m:r>
            <m:sSup>
              <m:e>
                <m:r>
                  <m:t>0.1</m:t>
                </m:r>
              </m:e>
              <m:sup>
                <m:r>
                  <m:t>2</m:t>
                </m:r>
              </m:sup>
            </m:sSup>
          </m:e>
        </m:d>
      </m:oMath>
    </w:p>
    <w:p>
      <w:pPr>
        <w:pStyle w:val="BodyText"/>
      </w:pPr>
      <w:r>
        <w:rPr>
          <w:rFonts w:hint="eastAsia"/>
        </w:rPr>
        <w:t xml:space="preserve">拟合模型：</w:t>
      </w:r>
      <w:r>
        <w:t xml:space="preserve"> </w:t>
      </w:r>
      <m:oMath>
        <m:r>
          <m:t>y</m:t>
        </m:r>
        <m:r>
          <m:rPr>
            <m:sty m:val="p"/>
          </m:rPr>
          <m:t>=</m:t>
        </m:r>
        <m:sSub>
          <m:e>
            <m:r>
              <m:t>β</m:t>
            </m:r>
          </m:e>
          <m:sub>
            <m:r>
              <m:t>0</m:t>
            </m:r>
          </m:sub>
        </m:sSub>
        <m:r>
          <m:rPr>
            <m:sty m:val="p"/>
          </m:rPr>
          <m:t>+</m:t>
        </m:r>
        <m:sSub>
          <m:e>
            <m:r>
              <m:t>β</m:t>
            </m:r>
          </m:e>
          <m:sub>
            <m:r>
              <m:t>1</m:t>
            </m:r>
          </m:sub>
        </m:sSub>
        <m:r>
          <m:t>x</m:t>
        </m:r>
        <m:r>
          <m:rPr>
            <m:sty m:val="p"/>
          </m:rPr>
          <m:t>+</m:t>
        </m:r>
        <m:r>
          <m:rPr>
            <m:sty m:val="p"/>
          </m:rPr>
          <m:t>⋯</m:t>
        </m:r>
        <m:r>
          <m:rPr>
            <m:sty m:val="p"/>
          </m:rPr>
          <m:t>+</m:t>
        </m:r>
        <m:sSub>
          <m:e>
            <m:r>
              <m:t>β</m:t>
            </m:r>
          </m:e>
          <m:sub>
            <m:r>
              <m:t>d</m:t>
            </m:r>
          </m:sub>
        </m:sSub>
        <m:sSup>
          <m:e>
            <m:r>
              <m:t>x</m:t>
            </m:r>
          </m:e>
          <m:sup>
            <m:r>
              <m:t>d</m:t>
            </m:r>
          </m:sup>
        </m:sSup>
      </m:oMath>
    </w:p>
    <w:p>
      <w:pPr>
        <w:pStyle w:val="BodyText"/>
      </w:pPr>
      <w:r>
        <w:rPr>
          <w:rFonts w:hint="eastAsia"/>
        </w:rPr>
        <w:t xml:space="preserve">模型复杂度分析：</w:t>
      </w:r>
    </w:p>
    <w:p>
      <w:pPr>
        <w:pStyle w:val="BodyText"/>
      </w:pPr>
      <m:oMath>
        <m:r>
          <m:t>d</m:t>
        </m:r>
        <m:r>
          <m:rPr>
            <m:sty m:val="p"/>
          </m:rPr>
          <m:t>=</m:t>
        </m:r>
        <m:r>
          <m:t>1</m:t>
        </m:r>
      </m:oMath>
      <w:r>
        <w:rPr>
          <w:rFonts w:hint="eastAsia"/>
        </w:rPr>
        <w:t xml:space="preserve">（线性）：高偏差，低方差</w:t>
      </w:r>
      <w:r>
        <w:t xml:space="preserve"> </w:t>
      </w:r>
      <m:oMath>
        <m:r>
          <m:rPr>
            <m:sty m:val="p"/>
          </m:rPr>
          <m:t>→</m:t>
        </m:r>
      </m:oMath>
      <w:r>
        <w:t xml:space="preserve"> </w:t>
      </w:r>
      <w:r>
        <w:rPr>
          <w:rFonts w:hint="eastAsia"/>
        </w:rPr>
        <w:t xml:space="preserve">欠拟合</w:t>
      </w:r>
    </w:p>
    <w:p>
      <w:pPr>
        <w:pStyle w:val="BodyText"/>
      </w:pPr>
      <m:oMath>
        <m:r>
          <m:t>d</m:t>
        </m:r>
        <m:r>
          <m:rPr>
            <m:sty m:val="p"/>
          </m:rPr>
          <m:t>=</m:t>
        </m:r>
        <m:r>
          <m:t>3</m:t>
        </m:r>
      </m:oMath>
      <w:r>
        <w:rPr>
          <w:rFonts w:hint="eastAsia"/>
        </w:rPr>
        <w:t xml:space="preserve">（三次）：中偏差，中方差</w:t>
      </w:r>
      <w:r>
        <w:t xml:space="preserve"> </w:t>
      </w:r>
      <m:oMath>
        <m:r>
          <m:rPr>
            <m:sty m:val="p"/>
          </m:rPr>
          <m:t>→</m:t>
        </m:r>
      </m:oMath>
      <w:r>
        <w:t xml:space="preserve"> </w:t>
      </w:r>
      <w:r>
        <w:rPr>
          <w:rFonts w:hint="eastAsia"/>
        </w:rPr>
        <w:t xml:space="preserve">合适</w:t>
      </w:r>
    </w:p>
    <w:p>
      <w:pPr>
        <w:pStyle w:val="BodyText"/>
      </w:pPr>
      <m:oMath>
        <m:r>
          <m:t>d</m:t>
        </m:r>
        <m:r>
          <m:rPr>
            <m:sty m:val="p"/>
          </m:rPr>
          <m:t>=</m:t>
        </m:r>
        <m:r>
          <m:t>10</m:t>
        </m:r>
      </m:oMath>
      <w:r>
        <w:rPr>
          <w:rFonts w:hint="eastAsia"/>
        </w:rPr>
        <w:t xml:space="preserve">（十次）：低偏差，高方差</w:t>
      </w:r>
      <w:r>
        <w:t xml:space="preserve"> </w:t>
      </w:r>
      <m:oMath>
        <m:r>
          <m:rPr>
            <m:sty m:val="p"/>
          </m:rPr>
          <m:t>→</m:t>
        </m:r>
      </m:oMath>
      <w:r>
        <w:t xml:space="preserve"> </w:t>
      </w:r>
      <w:r>
        <w:rPr>
          <w:rFonts w:hint="eastAsia"/>
        </w:rPr>
        <w:t xml:space="preserve">过拟合</w:t>
      </w:r>
    </w:p>
    <w:p>
      <w:pPr>
        <w:pStyle w:val="BodyText"/>
      </w:pPr>
      <w:r>
        <w:rPr>
          <w:rFonts w:hint="eastAsia"/>
          <w:b/>
          <w:bCs/>
        </w:rPr>
        <w:t xml:space="preserve">数学上的复杂度控制</w:t>
      </w:r>
      <w:r>
        <w:rPr>
          <w:rFonts w:hint="eastAsia"/>
        </w:rPr>
        <w:t xml:space="preserve">：</w:t>
      </w:r>
      <w:r>
        <w:t xml:space="preserve"> </w:t>
      </w:r>
      <w:r>
        <w:rPr>
          <w:rFonts w:hint="eastAsia"/>
        </w:rPr>
        <w:t xml:space="preserve">设我们用</w:t>
      </w:r>
      <m:oMath>
        <m:r>
          <m:t>d</m:t>
        </m:r>
      </m:oMath>
      <w:r>
        <w:rPr>
          <w:rFonts w:hint="eastAsia"/>
        </w:rPr>
        <w:t xml:space="preserve">次多项式拟合</w:t>
      </w:r>
      <m:oMath>
        <m:r>
          <m:t>n</m:t>
        </m:r>
      </m:oMath>
      <w:r>
        <w:rPr>
          <w:rFonts w:hint="eastAsia"/>
        </w:rPr>
        <w:t xml:space="preserve">个点。近似误差（偏差²）随</w:t>
      </w:r>
      <m:oMath>
        <m:r>
          <m:t>d</m:t>
        </m:r>
      </m:oMath>
      <w:r>
        <w:rPr>
          <w:rFonts w:hint="eastAsia"/>
        </w:rPr>
        <w:t xml:space="preserve">增加而减小，但估计误差（方差）随</w:t>
      </w:r>
      <m:oMath>
        <m:r>
          <m:t>d</m:t>
        </m:r>
      </m:oMath>
      <w:r>
        <w:rPr>
          <w:rFonts w:hint="eastAsia"/>
        </w:rPr>
        <w:t xml:space="preserve">增加而增大：</w:t>
      </w:r>
    </w:p>
    <w:p>
      <w:pPr>
        <w:pStyle w:val="BodyText"/>
      </w:pPr>
      <m:oMathPara>
        <m:oMathParaPr>
          <m:jc m:val="center"/>
        </m:oMathParaPr>
        <m:oMath>
          <m:r>
            <m:rPr>
              <m:nor/>
              <m:sty m:val="p"/>
            </m:rPr>
            <m:t>总误差</m:t>
          </m:r>
          <m:r>
            <m:rPr>
              <m:sty m:val="p"/>
            </m:rPr>
            <m:t>≈</m:t>
          </m:r>
          <m:r>
            <m:t>O</m:t>
          </m:r>
          <m:d>
            <m:dPr>
              <m:begChr m:val="("/>
              <m:sepChr m:val=""/>
              <m:endChr m:val=")"/>
              <m:grow/>
            </m:dPr>
            <m:e>
              <m:f>
                <m:fPr>
                  <m:type m:val="bar"/>
                </m:fPr>
                <m:num>
                  <m:r>
                    <m:t>1</m:t>
                  </m:r>
                </m:num>
                <m:den>
                  <m:sSup>
                    <m:e>
                      <m:r>
                        <m:t>d</m:t>
                      </m:r>
                    </m:e>
                    <m:sup>
                      <m:r>
                        <m:t>2</m:t>
                      </m:r>
                      <m:r>
                        <m:t>α</m:t>
                      </m:r>
                    </m:sup>
                  </m:sSup>
                </m:den>
              </m:f>
            </m:e>
          </m:d>
          <m:r>
            <m:rPr>
              <m:sty m:val="p"/>
            </m:rPr>
            <m:t>+</m:t>
          </m:r>
          <m:r>
            <m:t>O</m:t>
          </m:r>
          <m:d>
            <m:dPr>
              <m:begChr m:val="("/>
              <m:sepChr m:val=""/>
              <m:endChr m:val=")"/>
              <m:grow/>
            </m:dPr>
            <m:e>
              <m:f>
                <m:fPr>
                  <m:type m:val="bar"/>
                </m:fPr>
                <m:num>
                  <m:r>
                    <m:t>d</m:t>
                  </m:r>
                </m:num>
                <m:den>
                  <m:r>
                    <m:t>n</m:t>
                  </m:r>
                </m:den>
              </m:f>
            </m:e>
          </m:d>
        </m:oMath>
      </m:oMathPara>
    </w:p>
    <w:p>
      <w:pPr>
        <w:pStyle w:val="FirstParagraph"/>
      </w:pPr>
      <w:r>
        <w:rPr>
          <w:rFonts w:hint="eastAsia"/>
        </w:rPr>
        <w:t xml:space="preserve">其中</w:t>
      </w:r>
      <m:oMath>
        <m:r>
          <m:t>α</m:t>
        </m:r>
      </m:oMath>
      <w:r>
        <w:rPr>
          <w:rFonts w:hint="eastAsia"/>
        </w:rPr>
        <w:t xml:space="preserve">描述真实函数的平滑度。</w:t>
      </w:r>
    </w:p>
    <w:bookmarkEnd w:id="43"/>
    <w:bookmarkStart w:id="44" w:name="正则化的数学原理"/>
    <w:p>
      <w:pPr>
        <w:pStyle w:val="Heading3"/>
      </w:pPr>
      <w:r>
        <w:t xml:space="preserve">1.4.2 </w:t>
      </w:r>
      <w:r>
        <w:rPr>
          <w:rFonts w:hint="eastAsia"/>
        </w:rPr>
        <w:t xml:space="preserve">正则化的数学原理</w:t>
      </w:r>
    </w:p>
    <w:p>
      <w:pPr>
        <w:pStyle w:val="FirstParagraph"/>
      </w:pPr>
      <w:r>
        <w:rPr>
          <w:rFonts w:hint="eastAsia"/>
          <w:b/>
          <w:bCs/>
        </w:rPr>
        <w:t xml:space="preserve">岭回归的理论</w:t>
      </w:r>
      <w:r>
        <w:rPr>
          <w:rFonts w:hint="eastAsia"/>
        </w:rPr>
        <w:t xml:space="preserve">：</w:t>
      </w:r>
    </w:p>
    <w:p>
      <w:pPr>
        <w:pStyle w:val="BodyText"/>
      </w:pPr>
      <m:oMathPara>
        <m:oMathParaPr>
          <m:jc m:val="center"/>
        </m:oMathParaPr>
        <m:oMath>
          <m:sSub>
            <m:e>
              <m:acc>
                <m:accPr>
                  <m:chr m:val="̂"/>
                </m:accPr>
                <m:e>
                  <m:r>
                    <m:rPr>
                      <m:sty m:val="b"/>
                    </m:rPr>
                    <m:t>β</m:t>
                  </m:r>
                </m:e>
              </m:acc>
            </m:e>
            <m:sub>
              <m:r>
                <m:rPr>
                  <m:nor/>
                  <m:sty m:val="p"/>
                </m:rPr>
                <m:t>ridge</m:t>
              </m:r>
            </m:sub>
          </m:sSub>
          <m:r>
            <m:rPr>
              <m:sty m:val="p"/>
            </m:rPr>
            <m:t>=</m:t>
          </m:r>
          <m:r>
            <m:rPr>
              <m:sty m:val="p"/>
            </m:rPr>
            <m:t>arg</m:t>
          </m:r>
          <m:limLow>
            <m:e>
              <m:r>
                <m:rPr>
                  <m:sty m:val="p"/>
                </m:rPr>
                <m:t>min</m:t>
              </m:r>
            </m:e>
            <m:lim>
              <m:r>
                <m:rPr>
                  <m:sty m:val="b"/>
                </m:rPr>
                <m:t>β</m:t>
              </m:r>
            </m:lim>
          </m:limLow>
          <m:r>
            <m:rPr>
              <m:sty m:val="p"/>
            </m:rPr>
            <m:t>∥</m:t>
          </m:r>
          <m:r>
            <m:rPr>
              <m:sty m:val="b"/>
            </m:rPr>
            <m:t>y</m:t>
          </m:r>
          <m:r>
            <m:rPr>
              <m:sty m:val="p"/>
            </m:rPr>
            <m:t>−</m:t>
          </m:r>
          <m:r>
            <m:rPr>
              <m:sty m:val="b"/>
            </m:rPr>
            <m:t>X</m:t>
          </m:r>
          <m:r>
            <m:rPr>
              <m:sty m:val="b"/>
            </m:rPr>
            <m:t>β</m:t>
          </m:r>
          <m:sSup>
            <m:e>
              <m:r>
                <m:rPr>
                  <m:sty m:val="p"/>
                </m:rPr>
                <m:t>∥</m:t>
              </m:r>
            </m:e>
            <m:sup>
              <m:r>
                <m:t>2</m:t>
              </m:r>
            </m:sup>
          </m:sSup>
          <m:r>
            <m:rPr>
              <m:sty m:val="p"/>
            </m:rPr>
            <m:t>+</m:t>
          </m:r>
          <m:r>
            <m:t>λ</m:t>
          </m:r>
          <m:r>
            <m:rPr>
              <m:sty m:val="p"/>
            </m:rPr>
            <m:t>∥</m:t>
          </m:r>
          <m:r>
            <m:rPr>
              <m:sty m:val="b"/>
            </m:rPr>
            <m:t>β</m:t>
          </m:r>
          <m:sSup>
            <m:e>
              <m:r>
                <m:rPr>
                  <m:sty m:val="p"/>
                </m:rPr>
                <m:t>∥</m:t>
              </m:r>
            </m:e>
            <m:sup>
              <m:r>
                <m:t>2</m:t>
              </m:r>
            </m:sup>
          </m:sSup>
        </m:oMath>
      </m:oMathPara>
    </w:p>
    <w:p>
      <w:pPr>
        <w:pStyle w:val="FirstParagraph"/>
      </w:pPr>
      <w:r>
        <w:rPr>
          <w:rFonts w:hint="eastAsia"/>
        </w:rPr>
        <w:t xml:space="preserve">解为：</w:t>
      </w:r>
      <m:oMath>
        <m:sSub>
          <m:e>
            <m:acc>
              <m:accPr>
                <m:chr m:val="̂"/>
              </m:accPr>
              <m:e>
                <m:r>
                  <m:rPr>
                    <m:sty m:val="b"/>
                  </m:rPr>
                  <m:t>β</m:t>
                </m:r>
              </m:e>
            </m:acc>
          </m:e>
          <m:sub>
            <m:r>
              <m:rPr>
                <m:nor/>
                <m:sty m:val="p"/>
              </m:rPr>
              <m:t>ridge</m:t>
            </m:r>
          </m:sub>
        </m:sSub>
        <m:r>
          <m:rPr>
            <m:sty m:val="p"/>
          </m:rPr>
          <m:t>=</m:t>
        </m:r>
        <m:sSup>
          <m:e>
            <m:d>
              <m:dPr>
                <m:begChr m:val="("/>
                <m:sepChr m:val=""/>
                <m:endChr m:val=")"/>
                <m:grow/>
              </m:dPr>
              <m:e>
                <m:sSup>
                  <m:e>
                    <m:r>
                      <m:rPr>
                        <m:sty m:val="b"/>
                      </m:rPr>
                      <m:t>X</m:t>
                    </m:r>
                  </m:e>
                  <m:sup>
                    <m:r>
                      <m:rPr>
                        <m:sty m:val="p"/>
                      </m:rPr>
                      <m:t>⊤</m:t>
                    </m:r>
                  </m:sup>
                </m:sSup>
                <m:r>
                  <m:rPr>
                    <m:sty m:val="b"/>
                  </m:rPr>
                  <m:t>X</m:t>
                </m:r>
                <m:r>
                  <m:rPr>
                    <m:sty m:val="p"/>
                  </m:rPr>
                  <m:t>+</m:t>
                </m:r>
                <m:r>
                  <m:t>λ</m:t>
                </m:r>
                <m:r>
                  <m:rPr>
                    <m:sty m:val="b"/>
                  </m:rPr>
                  <m:t>I</m:t>
                </m:r>
              </m:e>
            </m:d>
          </m:e>
          <m:sup>
            <m:r>
              <m:rPr>
                <m:sty m:val="p"/>
              </m:rPr>
              <m:t>−</m:t>
            </m:r>
            <m:r>
              <m:t>1</m:t>
            </m:r>
          </m:sup>
        </m:sSup>
        <m:sSup>
          <m:e>
            <m:r>
              <m:rPr>
                <m:sty m:val="b"/>
              </m:rPr>
              <m:t>X</m:t>
            </m:r>
          </m:e>
          <m:sup>
            <m:r>
              <m:rPr>
                <m:sty m:val="p"/>
              </m:rPr>
              <m:t>⊤</m:t>
            </m:r>
          </m:sup>
        </m:sSup>
        <m:r>
          <m:rPr>
            <m:sty m:val="b"/>
          </m:rPr>
          <m:t>y</m:t>
        </m:r>
      </m:oMath>
    </w:p>
    <w:p>
      <w:pPr>
        <w:pStyle w:val="BodyText"/>
      </w:pPr>
      <w:r>
        <w:rPr>
          <w:rFonts w:hint="eastAsia"/>
        </w:rPr>
        <w:t xml:space="preserve">当</w:t>
      </w:r>
      <m:oMath>
        <m:sSup>
          <m:e>
            <m:r>
              <m:rPr>
                <m:sty m:val="b"/>
              </m:rPr>
              <m:t>X</m:t>
            </m:r>
          </m:e>
          <m:sup>
            <m:r>
              <m:rPr>
                <m:sty m:val="p"/>
              </m:rPr>
              <m:t>⊤</m:t>
            </m:r>
          </m:sup>
        </m:sSup>
        <m:r>
          <m:rPr>
            <m:sty m:val="b"/>
          </m:rPr>
          <m:t>X</m:t>
        </m:r>
      </m:oMath>
      <w:r>
        <w:rPr>
          <w:rFonts w:hint="eastAsia"/>
        </w:rPr>
        <w:t xml:space="preserve">接近奇异时（多重共线性），岭回归通过增加</w:t>
      </w:r>
      <m:oMath>
        <m:r>
          <m:t>λ</m:t>
        </m:r>
        <m:r>
          <m:rPr>
            <m:sty m:val="b"/>
          </m:rPr>
          <m:t>I</m:t>
        </m:r>
      </m:oMath>
      <w:r>
        <w:rPr>
          <w:rFonts w:hint="eastAsia"/>
        </w:rPr>
        <w:t xml:space="preserve">使矩阵可逆，稳定了估计。</w:t>
      </w:r>
    </w:p>
    <w:p>
      <w:pPr>
        <w:pStyle w:val="BodyText"/>
      </w:pPr>
      <w:r>
        <w:rPr>
          <w:rFonts w:hint="eastAsia"/>
          <w:b/>
          <w:bCs/>
        </w:rPr>
        <w:t xml:space="preserve">LASSO与特征选择</w:t>
      </w:r>
      <w:r>
        <w:rPr>
          <w:rFonts w:hint="eastAsia"/>
        </w:rPr>
        <w:t xml:space="preserve">：</w:t>
      </w:r>
    </w:p>
    <w:p>
      <w:pPr>
        <w:pStyle w:val="BodyText"/>
      </w:pPr>
      <m:oMathPara>
        <m:oMathParaPr>
          <m:jc m:val="center"/>
        </m:oMathParaPr>
        <m:oMath>
          <m:sSub>
            <m:e>
              <m:acc>
                <m:accPr>
                  <m:chr m:val="̂"/>
                </m:accPr>
                <m:e>
                  <m:r>
                    <m:rPr>
                      <m:sty m:val="b"/>
                    </m:rPr>
                    <m:t>β</m:t>
                  </m:r>
                </m:e>
              </m:acc>
            </m:e>
            <m:sub>
              <m:r>
                <m:rPr>
                  <m:nor/>
                  <m:sty m:val="p"/>
                </m:rPr>
                <m:t>lasso</m:t>
              </m:r>
            </m:sub>
          </m:sSub>
          <m:r>
            <m:rPr>
              <m:sty m:val="p"/>
            </m:rPr>
            <m:t>=</m:t>
          </m:r>
          <m:r>
            <m:rPr>
              <m:sty m:val="p"/>
            </m:rPr>
            <m:t>arg</m:t>
          </m:r>
          <m:limLow>
            <m:e>
              <m:r>
                <m:rPr>
                  <m:sty m:val="p"/>
                </m:rPr>
                <m:t>min</m:t>
              </m:r>
            </m:e>
            <m:lim>
              <m:r>
                <m:rPr>
                  <m:sty m:val="b"/>
                </m:rPr>
                <m:t>β</m:t>
              </m:r>
            </m:lim>
          </m:limLow>
          <m:r>
            <m:rPr>
              <m:sty m:val="p"/>
            </m:rPr>
            <m:t>∥</m:t>
          </m:r>
          <m:r>
            <m:rPr>
              <m:sty m:val="b"/>
            </m:rPr>
            <m:t>y</m:t>
          </m:r>
          <m:r>
            <m:rPr>
              <m:sty m:val="p"/>
            </m:rPr>
            <m:t>−</m:t>
          </m:r>
          <m:r>
            <m:rPr>
              <m:sty m:val="b"/>
            </m:rPr>
            <m:t>X</m:t>
          </m:r>
          <m:r>
            <m:rPr>
              <m:sty m:val="b"/>
            </m:rPr>
            <m:t>β</m:t>
          </m:r>
          <m:sSup>
            <m:e>
              <m:r>
                <m:rPr>
                  <m:sty m:val="p"/>
                </m:rPr>
                <m:t>∥</m:t>
              </m:r>
            </m:e>
            <m:sup>
              <m:r>
                <m:t>2</m:t>
              </m:r>
            </m:sup>
          </m:sSup>
          <m:r>
            <m:rPr>
              <m:sty m:val="p"/>
            </m:rPr>
            <m:t>+</m:t>
          </m:r>
          <m:r>
            <m:t>λ</m:t>
          </m:r>
          <m:r>
            <m:rPr>
              <m:sty m:val="p"/>
            </m:rPr>
            <m:t>∥</m:t>
          </m:r>
          <m:r>
            <m:rPr>
              <m:sty m:val="b"/>
            </m:rPr>
            <m:t>β</m:t>
          </m:r>
          <m:sSub>
            <m:e>
              <m:r>
                <m:rPr>
                  <m:sty m:val="p"/>
                </m:rPr>
                <m:t>∥</m:t>
              </m:r>
            </m:e>
            <m:sub>
              <m:r>
                <m:t>1</m:t>
              </m:r>
            </m:sub>
          </m:sSub>
        </m:oMath>
      </m:oMathPara>
    </w:p>
    <w:p>
      <w:pPr>
        <w:pStyle w:val="FirstParagraph"/>
      </w:pPr>
      <w:r>
        <w:rPr>
          <w:rFonts w:hint="eastAsia"/>
        </w:rPr>
        <w:t xml:space="preserve">由于L1惩罚的非光滑性，LASSO会产生稀疏解，实现特征选择。</w:t>
      </w:r>
    </w:p>
    <w:p>
      <w:pPr>
        <w:pStyle w:val="BodyText"/>
      </w:pPr>
      <w:r>
        <w:rPr>
          <w:rFonts w:hint="eastAsia"/>
          <w:b/>
          <w:bCs/>
        </w:rPr>
        <w:t xml:space="preserve">几何解释</w:t>
      </w:r>
      <w:r>
        <w:rPr>
          <w:rFonts w:hint="eastAsia"/>
        </w:rPr>
        <w:t xml:space="preserve">：</w:t>
      </w:r>
    </w:p>
    <w:p>
      <w:pPr>
        <w:pStyle w:val="BodyText"/>
      </w:pPr>
      <w:r>
        <w:t xml:space="preserve">- </w:t>
      </w:r>
      <w:r>
        <w:rPr>
          <w:rFonts w:hint="eastAsia"/>
        </w:rPr>
        <w:t xml:space="preserve">L2惩罚：圆形约束区域，解通常在内部</w:t>
      </w:r>
    </w:p>
    <w:p>
      <w:pPr>
        <w:pStyle w:val="BodyText"/>
      </w:pPr>
      <w:r>
        <w:t xml:space="preserve">- </w:t>
      </w:r>
      <w:r>
        <w:rPr>
          <w:rFonts w:hint="eastAsia"/>
        </w:rPr>
        <w:t xml:space="preserve">L1惩罚：菱形约束区域，解常在角点（某些系数为0）</w:t>
      </w:r>
    </w:p>
    <w:bookmarkEnd w:id="44"/>
    <w:bookmarkStart w:id="45" w:name="学习曲线的诊断价值"/>
    <w:p>
      <w:pPr>
        <w:pStyle w:val="Heading3"/>
      </w:pPr>
      <w:r>
        <w:t xml:space="preserve">1.4.3 </w:t>
      </w:r>
      <w:r>
        <w:rPr>
          <w:rFonts w:hint="eastAsia"/>
        </w:rPr>
        <w:t xml:space="preserve">学习曲线的诊断价值</w:t>
      </w:r>
    </w:p>
    <w:p>
      <w:pPr>
        <w:pStyle w:val="FirstParagraph"/>
      </w:pPr>
      <w:r>
        <w:rPr>
          <w:rFonts w:hint="eastAsia"/>
          <w:b/>
          <w:bCs/>
        </w:rPr>
        <w:t xml:space="preserve">理论曲线</w:t>
      </w:r>
      <w:r>
        <w:rPr>
          <w:rFonts w:hint="eastAsia"/>
        </w:rPr>
        <w:t xml:space="preserve">：</w:t>
      </w:r>
      <w:r>
        <w:t xml:space="preserve"> - </w:t>
      </w:r>
      <w:r>
        <w:rPr>
          <w:rFonts w:hint="eastAsia"/>
        </w:rPr>
        <w:t xml:space="preserve">训练误差：随样本增加而增加（渐近到某个值）</w:t>
      </w:r>
      <w:r>
        <w:t xml:space="preserve"> - </w:t>
      </w:r>
      <w:r>
        <w:rPr>
          <w:rFonts w:hint="eastAsia"/>
        </w:rPr>
        <w:t xml:space="preserve">验证误差：随样本增加而减少</w:t>
      </w:r>
    </w:p>
    <w:p>
      <w:pPr>
        <w:pStyle w:val="BodyText"/>
      </w:pPr>
      <w:r>
        <w:rPr>
          <w:rFonts w:hint="eastAsia"/>
          <w:b/>
          <w:bCs/>
        </w:rPr>
        <w:t xml:space="preserve">诊断模式</w:t>
      </w:r>
      <w:r>
        <w:rPr>
          <w:rFonts w:hint="eastAsia"/>
        </w:rPr>
        <w:t xml:space="preserve">：</w:t>
      </w:r>
    </w:p>
    <w:p>
      <w:pPr>
        <w:pStyle w:val="BodyText"/>
      </w:pPr>
      <w:r>
        <w:t xml:space="preserve">1.</w:t>
      </w:r>
      <w:r>
        <w:t xml:space="preserve"> </w:t>
      </w:r>
      <w:r>
        <w:rPr>
          <w:rFonts w:hint="eastAsia"/>
          <w:b/>
          <w:bCs/>
        </w:rPr>
        <w:t xml:space="preserve">高偏差（欠拟合）</w:t>
      </w:r>
      <w:r>
        <w:rPr>
          <w:rFonts w:hint="eastAsia"/>
        </w:rPr>
        <w:t xml:space="preserve">：</w:t>
      </w:r>
    </w:p>
    <w:p>
      <w:pPr>
        <w:pStyle w:val="BodyText"/>
      </w:pPr>
      <w:r>
        <w:t xml:space="preserve">- </w:t>
      </w:r>
      <w:r>
        <w:rPr>
          <w:rFonts w:hint="eastAsia"/>
        </w:rPr>
        <w:t xml:space="preserve">训练误差高</w:t>
      </w:r>
    </w:p>
    <w:p>
      <w:pPr>
        <w:pStyle w:val="BodyText"/>
      </w:pPr>
      <w:r>
        <w:t xml:space="preserve">- </w:t>
      </w:r>
      <w:r>
        <w:rPr>
          <w:rFonts w:hint="eastAsia"/>
        </w:rPr>
        <w:t xml:space="preserve">训练与验证误差接近但都高</w:t>
      </w:r>
    </w:p>
    <w:p>
      <w:pPr>
        <w:pStyle w:val="BodyText"/>
      </w:pPr>
      <w:r>
        <w:t xml:space="preserve">- </w:t>
      </w:r>
      <w:r>
        <w:rPr>
          <w:rFonts w:hint="eastAsia"/>
        </w:rPr>
        <w:t xml:space="preserve">增加数据帮助有限</w:t>
      </w:r>
    </w:p>
    <w:p>
      <w:pPr>
        <w:pStyle w:val="BodyText"/>
      </w:pPr>
      <w:r>
        <w:t xml:space="preserve">2.</w:t>
      </w:r>
      <w:r>
        <w:t xml:space="preserve"> </w:t>
      </w:r>
      <w:r>
        <w:rPr>
          <w:rFonts w:hint="eastAsia"/>
          <w:b/>
          <w:bCs/>
        </w:rPr>
        <w:t xml:space="preserve">高方差（过拟合）</w:t>
      </w:r>
      <w:r>
        <w:rPr>
          <w:rFonts w:hint="eastAsia"/>
        </w:rPr>
        <w:t xml:space="preserve">：</w:t>
      </w:r>
    </w:p>
    <w:p>
      <w:pPr>
        <w:pStyle w:val="BodyText"/>
      </w:pPr>
      <w:r>
        <w:t xml:space="preserve">- </w:t>
      </w:r>
      <w:r>
        <w:rPr>
          <w:rFonts w:hint="eastAsia"/>
        </w:rPr>
        <w:t xml:space="preserve">训练误差低</w:t>
      </w:r>
    </w:p>
    <w:p>
      <w:pPr>
        <w:pStyle w:val="BodyText"/>
      </w:pPr>
      <w:r>
        <w:t xml:space="preserve">- </w:t>
      </w:r>
      <w:r>
        <w:rPr>
          <w:rFonts w:hint="eastAsia"/>
        </w:rPr>
        <w:t xml:space="preserve">验证误差显著高于训练误差</w:t>
      </w:r>
    </w:p>
    <w:p>
      <w:pPr>
        <w:pStyle w:val="BodyText"/>
      </w:pPr>
      <w:r>
        <w:t xml:space="preserve">- </w:t>
      </w:r>
      <w:r>
        <w:rPr>
          <w:rFonts w:hint="eastAsia"/>
        </w:rPr>
        <w:t xml:space="preserve">增加数据可改善</w:t>
      </w:r>
    </w:p>
    <w:p>
      <w:pPr>
        <w:pStyle w:val="BodyText"/>
      </w:pPr>
      <w:r>
        <w:rPr>
          <w:rFonts w:hint="eastAsia"/>
          <w:b/>
          <w:bCs/>
        </w:rPr>
        <w:t xml:space="preserve">数学表达</w:t>
      </w:r>
      <w:r>
        <w:rPr>
          <w:rFonts w:hint="eastAsia"/>
        </w:rPr>
        <w:t xml:space="preserve">：</w:t>
      </w:r>
      <w:r>
        <w:t xml:space="preserve"> </w:t>
      </w:r>
      <w:r>
        <w:rPr>
          <w:rFonts w:hint="eastAsia"/>
        </w:rPr>
        <w:t xml:space="preserve">设</w:t>
      </w:r>
      <m:oMath>
        <m:sSub>
          <m:e>
            <m:r>
              <m:t>L</m:t>
            </m:r>
          </m:e>
          <m:sub>
            <m:r>
              <m:rPr>
                <m:nor/>
                <m:sty m:val="p"/>
              </m:rPr>
              <m:t>train</m:t>
            </m:r>
          </m:sub>
        </m:sSub>
        <m:d>
          <m:dPr>
            <m:begChr m:val="("/>
            <m:sepChr m:val=""/>
            <m:endChr m:val=")"/>
            <m:grow/>
          </m:dPr>
          <m:e>
            <m:r>
              <m:t>n</m:t>
            </m:r>
          </m:e>
        </m:d>
      </m:oMath>
      <w:r>
        <w:rPr>
          <w:rFonts w:hint="eastAsia"/>
        </w:rPr>
        <w:t xml:space="preserve">和</w:t>
      </w:r>
      <m:oMath>
        <m:sSub>
          <m:e>
            <m:r>
              <m:t>L</m:t>
            </m:r>
          </m:e>
          <m:sub>
            <m:r>
              <m:rPr>
                <m:nor/>
                <m:sty m:val="p"/>
              </m:rPr>
              <m:t>val</m:t>
            </m:r>
          </m:sub>
        </m:sSub>
        <m:d>
          <m:dPr>
            <m:begChr m:val="("/>
            <m:sepChr m:val=""/>
            <m:endChr m:val=")"/>
            <m:grow/>
          </m:dPr>
          <m:e>
            <m:r>
              <m:t>n</m:t>
            </m:r>
          </m:e>
        </m:d>
      </m:oMath>
      <w:r>
        <w:rPr>
          <w:rFonts w:hint="eastAsia"/>
        </w:rPr>
        <w:t xml:space="preserve">分别是训练和验证误差：</w:t>
      </w:r>
    </w:p>
    <w:p>
      <w:pPr>
        <w:pStyle w:val="BodyText"/>
      </w:pPr>
      <w:r>
        <w:t xml:space="preserve">- </w:t>
      </w:r>
      <w:r>
        <w:rPr>
          <w:rFonts w:hint="eastAsia"/>
        </w:rPr>
        <w:t xml:space="preserve">如果</w:t>
      </w:r>
      <m:oMath>
        <m:sSub>
          <m:e>
            <m:r>
              <m:t>L</m:t>
            </m:r>
          </m:e>
          <m:sub>
            <m:r>
              <m:rPr>
                <m:nor/>
                <m:sty m:val="p"/>
              </m:rPr>
              <m:t>train</m:t>
            </m:r>
          </m:sub>
        </m:sSub>
        <m:d>
          <m:dPr>
            <m:begChr m:val="("/>
            <m:sepChr m:val=""/>
            <m:endChr m:val=")"/>
            <m:grow/>
          </m:dPr>
          <m:e>
            <m:r>
              <m:t>n</m:t>
            </m:r>
          </m:e>
        </m:d>
        <m:r>
          <m:rPr>
            <m:sty m:val="p"/>
          </m:rPr>
          <m:t>→</m:t>
        </m:r>
        <m:sSub>
          <m:e>
            <m:r>
              <m:t>L</m:t>
            </m:r>
          </m:e>
          <m:sub>
            <m:r>
              <m:rPr>
                <m:sty m:val="p"/>
              </m:rPr>
              <m:t>∞</m:t>
            </m:r>
          </m:sub>
        </m:sSub>
        <m:r>
          <m:rPr>
            <m:sty m:val="p"/>
          </m:rPr>
          <m:t>&gt;</m:t>
        </m:r>
        <m:r>
          <m:t>0</m:t>
        </m:r>
      </m:oMath>
      <w:r>
        <w:rPr>
          <w:rFonts w:hint="eastAsia"/>
        </w:rPr>
        <w:t xml:space="preserve">且</w:t>
      </w:r>
      <m:oMath>
        <m:sSub>
          <m:e>
            <m:r>
              <m:t>L</m:t>
            </m:r>
          </m:e>
          <m:sub>
            <m:r>
              <m:rPr>
                <m:nor/>
                <m:sty m:val="p"/>
              </m:rPr>
              <m:t>val</m:t>
            </m:r>
          </m:sub>
        </m:sSub>
        <m:d>
          <m:dPr>
            <m:begChr m:val="("/>
            <m:sepChr m:val=""/>
            <m:endChr m:val=")"/>
            <m:grow/>
          </m:dPr>
          <m:e>
            <m:r>
              <m:t>n</m:t>
            </m:r>
          </m:e>
        </m:d>
        <m:r>
          <m:rPr>
            <m:sty m:val="p"/>
          </m:rPr>
          <m:t>≈</m:t>
        </m:r>
        <m:sSub>
          <m:e>
            <m:r>
              <m:t>L</m:t>
            </m:r>
          </m:e>
          <m:sub>
            <m:r>
              <m:rPr>
                <m:nor/>
                <m:sty m:val="p"/>
              </m:rPr>
              <m:t>train</m:t>
            </m:r>
          </m:sub>
        </m:sSub>
        <m:d>
          <m:dPr>
            <m:begChr m:val="("/>
            <m:sepChr m:val=""/>
            <m:endChr m:val=")"/>
            <m:grow/>
          </m:dPr>
          <m:e>
            <m:r>
              <m:t>n</m:t>
            </m:r>
          </m:e>
        </m:d>
      </m:oMath>
      <w:r>
        <w:t xml:space="preserve"> </w:t>
      </w:r>
      <w:r>
        <w:t xml:space="preserve">→ </w:t>
      </w:r>
      <w:r>
        <w:rPr>
          <w:rFonts w:hint="eastAsia"/>
        </w:rPr>
        <w:t xml:space="preserve">欠拟合</w:t>
      </w:r>
    </w:p>
    <w:p>
      <w:pPr>
        <w:pStyle w:val="BodyText"/>
      </w:pPr>
      <w:r>
        <w:t xml:space="preserve">- </w:t>
      </w:r>
      <w:r>
        <w:rPr>
          <w:rFonts w:hint="eastAsia"/>
        </w:rPr>
        <w:t xml:space="preserve">如果</w:t>
      </w:r>
      <m:oMath>
        <m:sSub>
          <m:e>
            <m:r>
              <m:t>L</m:t>
            </m:r>
          </m:e>
          <m:sub>
            <m:r>
              <m:rPr>
                <m:nor/>
                <m:sty m:val="p"/>
              </m:rPr>
              <m:t>train</m:t>
            </m:r>
          </m:sub>
        </m:sSub>
        <m:d>
          <m:dPr>
            <m:begChr m:val="("/>
            <m:sepChr m:val=""/>
            <m:endChr m:val=")"/>
            <m:grow/>
          </m:dPr>
          <m:e>
            <m:r>
              <m:t>n</m:t>
            </m:r>
          </m:e>
        </m:d>
        <m:r>
          <m:rPr>
            <m:sty m:val="p"/>
          </m:rPr>
          <m:t>→</m:t>
        </m:r>
        <m:r>
          <m:t>0</m:t>
        </m:r>
      </m:oMath>
      <w:r>
        <w:rPr>
          <w:rFonts w:hint="eastAsia"/>
        </w:rPr>
        <w:t xml:space="preserve">但</w:t>
      </w:r>
      <m:oMath>
        <m:sSub>
          <m:e>
            <m:r>
              <m:t>L</m:t>
            </m:r>
          </m:e>
          <m:sub>
            <m:r>
              <m:rPr>
                <m:nor/>
                <m:sty m:val="p"/>
              </m:rPr>
              <m:t>val</m:t>
            </m:r>
          </m:sub>
        </m:sSub>
        <m:d>
          <m:dPr>
            <m:begChr m:val="("/>
            <m:sepChr m:val=""/>
            <m:endChr m:val=")"/>
            <m:grow/>
          </m:dPr>
          <m:e>
            <m:r>
              <m:t>n</m:t>
            </m:r>
          </m:e>
        </m:d>
        <m:r>
          <m:rPr>
            <m:sty m:val="p"/>
          </m:rPr>
          <m:t>≫</m:t>
        </m:r>
        <m:r>
          <m:t>0</m:t>
        </m:r>
      </m:oMath>
      <w:r>
        <w:t xml:space="preserve"> </w:t>
      </w:r>
      <w:r>
        <w:t xml:space="preserve">→ </w:t>
      </w:r>
      <w:r>
        <w:rPr>
          <w:rFonts w:hint="eastAsia"/>
        </w:rPr>
        <w:t xml:space="preserve">过拟合</w:t>
      </w:r>
    </w:p>
    <w:bookmarkEnd w:id="45"/>
    <w:bookmarkStart w:id="46" w:name="应对过拟合的策略体系"/>
    <w:p>
      <w:pPr>
        <w:pStyle w:val="Heading3"/>
      </w:pPr>
      <w:r>
        <w:t xml:space="preserve">1.4.4 </w:t>
      </w:r>
      <w:r>
        <w:rPr>
          <w:rFonts w:hint="eastAsia"/>
        </w:rPr>
        <w:t xml:space="preserve">应对过拟合的策略体系</w:t>
      </w:r>
    </w:p>
    <w:p>
      <w:pPr>
        <w:pStyle w:val="FirstParagraph"/>
      </w:pPr>
      <w:r>
        <w:rPr>
          <w:b/>
          <w:bCs/>
        </w:rPr>
        <w:t xml:space="preserve">1. </w:t>
      </w:r>
      <w:r>
        <w:rPr>
          <w:rFonts w:hint="eastAsia"/>
          <w:b/>
          <w:bCs/>
        </w:rPr>
        <w:t xml:space="preserve">获取更多数据</w:t>
      </w:r>
      <w:r>
        <w:t xml:space="preserve"> </w:t>
      </w:r>
      <w:r>
        <w:rPr>
          <w:rFonts w:hint="eastAsia"/>
        </w:rPr>
        <w:t xml:space="preserve">理论依据：根据学习理论，方差项通常以</w:t>
      </w:r>
      <m:oMath>
        <m:r>
          <m:t>O</m:t>
        </m:r>
        <m:d>
          <m:dPr>
            <m:begChr m:val="("/>
            <m:sepChr m:val=""/>
            <m:endChr m:val=")"/>
            <m:grow/>
          </m:dPr>
          <m:e>
            <m:r>
              <m:t>1</m:t>
            </m:r>
            <m:r>
              <m:rPr>
                <m:sty m:val="p"/>
              </m:rPr>
              <m:t>/</m:t>
            </m:r>
            <m:r>
              <m:t>n</m:t>
            </m:r>
          </m:e>
        </m:d>
      </m:oMath>
      <w:r>
        <w:rPr>
          <w:rFonts w:hint="eastAsia"/>
        </w:rPr>
        <w:t xml:space="preserve">衰减</w:t>
      </w:r>
    </w:p>
    <w:p>
      <w:pPr>
        <w:pStyle w:val="BodyText"/>
      </w:pPr>
      <w:r>
        <w:rPr>
          <w:b/>
          <w:bCs/>
        </w:rPr>
        <w:t xml:space="preserve">2. </w:t>
      </w:r>
      <w:r>
        <w:rPr>
          <w:rFonts w:hint="eastAsia"/>
          <w:b/>
          <w:bCs/>
        </w:rPr>
        <w:t xml:space="preserve">降低模型复杂度</w:t>
      </w:r>
      <w:r>
        <w:t xml:space="preserve"> </w:t>
      </w:r>
      <w:r>
        <w:t xml:space="preserve">- </w:t>
      </w:r>
      <w:r>
        <w:rPr>
          <w:rFonts w:hint="eastAsia"/>
        </w:rPr>
        <w:t xml:space="preserve">减少参数数量</w:t>
      </w:r>
      <w:r>
        <w:t xml:space="preserve"> - </w:t>
      </w:r>
      <w:r>
        <w:rPr>
          <w:rFonts w:hint="eastAsia"/>
        </w:rPr>
        <w:t xml:space="preserve">提前停止（early</w:t>
      </w:r>
      <w:r>
        <w:t xml:space="preserve"> </w:t>
      </w:r>
      <w:r>
        <w:rPr>
          <w:rFonts w:hint="eastAsia"/>
        </w:rPr>
        <w:t xml:space="preserve">stopping）</w:t>
      </w:r>
      <w:r>
        <w:t xml:space="preserve"> - </w:t>
      </w:r>
      <w:r>
        <w:rPr>
          <w:rFonts w:hint="eastAsia"/>
        </w:rPr>
        <w:t xml:space="preserve">决策树剪枝</w:t>
      </w:r>
    </w:p>
    <w:p>
      <w:pPr>
        <w:pStyle w:val="BodyText"/>
      </w:pPr>
      <w:r>
        <w:rPr>
          <w:b/>
          <w:bCs/>
        </w:rPr>
        <w:t xml:space="preserve">3. </w:t>
      </w:r>
      <w:r>
        <w:rPr>
          <w:rFonts w:hint="eastAsia"/>
          <w:b/>
          <w:bCs/>
        </w:rPr>
        <w:t xml:space="preserve">正则化</w:t>
      </w:r>
      <w:r>
        <w:t xml:space="preserve"> </w:t>
      </w:r>
      <w:r>
        <w:t xml:space="preserve">- </w:t>
      </w:r>
      <w:r>
        <w:rPr>
          <w:rFonts w:hint="eastAsia"/>
        </w:rPr>
        <w:t xml:space="preserve">L1/L2正则化</w:t>
      </w:r>
      <w:r>
        <w:t xml:space="preserve"> - </w:t>
      </w:r>
      <w:r>
        <w:rPr>
          <w:rFonts w:hint="eastAsia"/>
        </w:rPr>
        <w:t xml:space="preserve">Dropout（神经网络）</w:t>
      </w:r>
      <w:r>
        <w:t xml:space="preserve"> - </w:t>
      </w:r>
      <w:r>
        <w:rPr>
          <w:rFonts w:hint="eastAsia"/>
        </w:rPr>
        <w:t xml:space="preserve">贝叶斯方法（先验分布作为正则化）</w:t>
      </w:r>
    </w:p>
    <w:p>
      <w:pPr>
        <w:pStyle w:val="BodyText"/>
      </w:pPr>
      <w:r>
        <w:rPr>
          <w:b/>
          <w:bCs/>
        </w:rPr>
        <w:t xml:space="preserve">4. </w:t>
      </w:r>
      <w:r>
        <w:rPr>
          <w:rFonts w:hint="eastAsia"/>
          <w:b/>
          <w:bCs/>
        </w:rPr>
        <w:t xml:space="preserve">集成方法</w:t>
      </w:r>
    </w:p>
    <w:p>
      <w:pPr>
        <w:pStyle w:val="BodyText"/>
      </w:pPr>
      <w:r>
        <w:t xml:space="preserve">- </w:t>
      </w:r>
      <w:r>
        <w:rPr>
          <w:rFonts w:hint="eastAsia"/>
        </w:rPr>
        <w:t xml:space="preserve">Bagging：降低方差，</w:t>
      </w:r>
      <m:oMath>
        <m:r>
          <m:t>V</m:t>
        </m:r>
        <m:r>
          <m:t>a</m:t>
        </m:r>
        <m:r>
          <m:t>r</m:t>
        </m:r>
        <m:d>
          <m:dPr>
            <m:begChr m:val="("/>
            <m:sepChr m:val=""/>
            <m:endChr m:val=")"/>
            <m:grow/>
          </m:dPr>
          <m:e>
            <m:acc>
              <m:accPr>
                <m:chr m:val="‾"/>
              </m:accPr>
              <m:e>
                <m:r>
                  <m:t>f</m:t>
                </m:r>
              </m:e>
            </m:acc>
          </m:e>
        </m:d>
        <m:r>
          <m:rPr>
            <m:sty m:val="p"/>
          </m:rPr>
          <m:t>=</m:t>
        </m:r>
        <m:f>
          <m:fPr>
            <m:type m:val="bar"/>
          </m:fPr>
          <m:num>
            <m:r>
              <m:t>1</m:t>
            </m:r>
          </m:num>
          <m:den>
            <m:r>
              <m:t>M</m:t>
            </m:r>
          </m:den>
        </m:f>
        <m:r>
          <m:t>V</m:t>
        </m:r>
        <m:r>
          <m:t>a</m:t>
        </m:r>
        <m:r>
          <m:t>r</m:t>
        </m:r>
        <m:d>
          <m:dPr>
            <m:begChr m:val="("/>
            <m:sepChr m:val=""/>
            <m:endChr m:val=")"/>
            <m:grow/>
          </m:dPr>
          <m:e>
            <m:r>
              <m:t>f</m:t>
            </m:r>
          </m:e>
        </m:d>
        <m:r>
          <m:rPr>
            <m:sty m:val="p"/>
          </m:rPr>
          <m:t>+</m:t>
        </m:r>
        <m:f>
          <m:fPr>
            <m:type m:val="bar"/>
          </m:fPr>
          <m:num>
            <m:r>
              <m:t>M</m:t>
            </m:r>
            <m:r>
              <m:rPr>
                <m:sty m:val="p"/>
              </m:rPr>
              <m:t>−</m:t>
            </m:r>
            <m:r>
              <m:t>1</m:t>
            </m:r>
          </m:num>
          <m:den>
            <m:r>
              <m:t>M</m:t>
            </m:r>
          </m:den>
        </m:f>
        <m:r>
          <m:t>C</m:t>
        </m:r>
        <m:r>
          <m:t>o</m:t>
        </m:r>
        <m:r>
          <m:t>v</m:t>
        </m:r>
        <m:d>
          <m:dPr>
            <m:begChr m:val="("/>
            <m:sepChr m:val=""/>
            <m:endChr m:val=")"/>
            <m:grow/>
          </m:dPr>
          <m:e>
            <m:sSub>
              <m:e>
                <m:r>
                  <m:t>f</m:t>
                </m:r>
              </m:e>
              <m:sub>
                <m:r>
                  <m:t>i</m:t>
                </m:r>
              </m:sub>
            </m:sSub>
            <m:r>
              <m:rPr>
                <m:sty m:val="p"/>
              </m:rPr>
              <m:t>,</m:t>
            </m:r>
            <m:sSub>
              <m:e>
                <m:r>
                  <m:t>f</m:t>
                </m:r>
              </m:e>
              <m:sub>
                <m:r>
                  <m:t>j</m:t>
                </m:r>
              </m:sub>
            </m:sSub>
          </m:e>
        </m:d>
      </m:oMath>
    </w:p>
    <w:p>
      <w:pPr>
        <w:pStyle w:val="BodyText"/>
      </w:pPr>
      <w:r>
        <w:t xml:space="preserve">- </w:t>
      </w:r>
      <w:r>
        <w:rPr>
          <w:rFonts w:hint="eastAsia"/>
        </w:rPr>
        <w:t xml:space="preserve">Boosting：降低偏差，通过加法模型逐步改进</w:t>
      </w:r>
    </w:p>
    <w:bookmarkEnd w:id="46"/>
    <w:bookmarkEnd w:id="47"/>
    <w:bookmarkStart w:id="54" w:name="模型选择原则"/>
    <w:p>
      <w:pPr>
        <w:pStyle w:val="Heading2"/>
      </w:pPr>
      <w:r>
        <w:t xml:space="preserve">1.5 </w:t>
      </w:r>
      <w:r>
        <w:rPr>
          <w:rFonts w:hint="eastAsia"/>
        </w:rPr>
        <w:t xml:space="preserve">模型选择原则</w:t>
      </w:r>
    </w:p>
    <w:bookmarkStart w:id="48" w:name="偏差-方差权衡的数学优化"/>
    <w:p>
      <w:pPr>
        <w:pStyle w:val="Heading3"/>
      </w:pPr>
      <w:r>
        <w:t xml:space="preserve">1.5.1 </w:t>
      </w:r>
      <w:r>
        <w:rPr>
          <w:rFonts w:hint="eastAsia"/>
        </w:rPr>
        <w:t xml:space="preserve">偏差-方差权衡的数学优化</w:t>
      </w:r>
    </w:p>
    <w:p>
      <w:pPr>
        <w:pStyle w:val="FirstParagraph"/>
      </w:pPr>
      <w:r>
        <w:rPr>
          <w:rFonts w:hint="eastAsia"/>
        </w:rPr>
        <w:t xml:space="preserve">模型选择可形式化为：</w:t>
      </w:r>
    </w:p>
    <w:p>
      <w:pPr>
        <w:pStyle w:val="BodyText"/>
      </w:pPr>
      <m:oMathPara>
        <m:oMathParaPr>
          <m:jc m:val="center"/>
        </m:oMathParaPr>
        <m:oMath>
          <m:limLow>
            <m:e>
              <m:r>
                <m:rPr>
                  <m:sty m:val="p"/>
                </m:rPr>
                <m:t>min</m:t>
              </m:r>
            </m:e>
            <m:lim>
              <m:r>
                <m:t>d</m:t>
              </m:r>
              <m:r>
                <m:rPr>
                  <m:sty m:val="p"/>
                </m:rPr>
                <m:t>∈</m:t>
              </m:r>
              <m:r>
                <m:rPr>
                  <m:sty m:val="p"/>
                  <m:scr m:val="script"/>
                </m:rPr>
                <m:t>D</m:t>
              </m:r>
            </m:lim>
          </m:limLow>
          <m:d>
            <m:dPr>
              <m:begChr m:val="{"/>
              <m:sepChr m:val=""/>
              <m:endChr m:val="}"/>
              <m:grow/>
            </m:dPr>
            <m:e>
              <m:sSup>
                <m:e>
                  <m:r>
                    <m:rPr>
                      <m:nor/>
                      <m:sty m:val="p"/>
                    </m:rPr>
                    <m:t>Bias</m:t>
                  </m:r>
                </m:e>
                <m:sup>
                  <m:r>
                    <m:t>2</m:t>
                  </m:r>
                </m:sup>
              </m:sSup>
              <m:d>
                <m:dPr>
                  <m:begChr m:val="("/>
                  <m:sepChr m:val=""/>
                  <m:endChr m:val=")"/>
                  <m:grow/>
                </m:dPr>
                <m:e>
                  <m:r>
                    <m:t>d</m:t>
                  </m:r>
                </m:e>
              </m:d>
              <m:r>
                <m:rPr>
                  <m:sty m:val="p"/>
                </m:rPr>
                <m:t>+</m:t>
              </m:r>
              <m:r>
                <m:rPr>
                  <m:nor/>
                  <m:sty m:val="p"/>
                </m:rPr>
                <m:t>Var</m:t>
              </m:r>
              <m:d>
                <m:dPr>
                  <m:begChr m:val="("/>
                  <m:sepChr m:val=""/>
                  <m:endChr m:val=")"/>
                  <m:grow/>
                </m:dPr>
                <m:e>
                  <m:r>
                    <m:t>d</m:t>
                  </m:r>
                </m:e>
              </m:d>
            </m:e>
          </m:d>
        </m:oMath>
      </m:oMathPara>
    </w:p>
    <w:p>
      <w:pPr>
        <w:pStyle w:val="FirstParagraph"/>
      </w:pPr>
      <w:r>
        <w:rPr>
          <w:rFonts w:hint="eastAsia"/>
        </w:rPr>
        <w:t xml:space="preserve">其中</w:t>
      </w:r>
      <m:oMath>
        <m:r>
          <m:t>d</m:t>
        </m:r>
      </m:oMath>
      <w:r>
        <w:rPr>
          <w:rFonts w:hint="eastAsia"/>
        </w:rPr>
        <w:t xml:space="preserve">是复杂度参数。</w:t>
      </w:r>
    </w:p>
    <w:p>
      <w:pPr>
        <w:pStyle w:val="BodyText"/>
      </w:pPr>
      <w:r>
        <w:rPr>
          <w:rFonts w:hint="eastAsia"/>
          <w:b/>
          <w:bCs/>
        </w:rPr>
        <w:t xml:space="preserve">多项式回归示例</w:t>
      </w:r>
      <w:r>
        <w:rPr>
          <w:rFonts w:hint="eastAsia"/>
        </w:rPr>
        <w:t xml:space="preserve">：</w:t>
      </w:r>
      <w:r>
        <w:t xml:space="preserve"> </w:t>
      </w:r>
      <w:r>
        <w:rPr>
          <w:rFonts w:hint="eastAsia"/>
        </w:rPr>
        <w:t xml:space="preserve">真实模型：</w:t>
      </w:r>
      <m:oMath>
        <m:r>
          <m:t>y</m:t>
        </m:r>
        <m:r>
          <m:rPr>
            <m:sty m:val="p"/>
          </m:rPr>
          <m:t>=</m:t>
        </m:r>
        <m:sSub>
          <m:e>
            <m:r>
              <m:t>β</m:t>
            </m:r>
          </m:e>
          <m:sub>
            <m:r>
              <m:t>0</m:t>
            </m:r>
          </m:sub>
        </m:sSub>
        <m:r>
          <m:rPr>
            <m:sty m:val="p"/>
          </m:rPr>
          <m:t>+</m:t>
        </m:r>
        <m:sSub>
          <m:e>
            <m:r>
              <m:t>β</m:t>
            </m:r>
          </m:e>
          <m:sub>
            <m:r>
              <m:t>1</m:t>
            </m:r>
          </m:sub>
        </m:sSub>
        <m:r>
          <m:t>x</m:t>
        </m:r>
        <m:r>
          <m:rPr>
            <m:sty m:val="p"/>
          </m:rPr>
          <m:t>+</m:t>
        </m:r>
        <m:sSub>
          <m:e>
            <m:r>
              <m:t>β</m:t>
            </m:r>
          </m:e>
          <m:sub>
            <m:r>
              <m:t>2</m:t>
            </m:r>
          </m:sub>
        </m:sSub>
        <m:sSup>
          <m:e>
            <m:r>
              <m:t>x</m:t>
            </m:r>
          </m:e>
          <m:sup>
            <m:r>
              <m:t>2</m:t>
            </m:r>
          </m:sup>
        </m:sSup>
        <m:r>
          <m:rPr>
            <m:sty m:val="p"/>
          </m:rPr>
          <m:t>+</m:t>
        </m:r>
        <m:r>
          <m:t>ϵ</m:t>
        </m:r>
      </m:oMath>
      <w:r>
        <w:t xml:space="preserve"> </w:t>
      </w:r>
      <w:r>
        <w:rPr>
          <w:rFonts w:hint="eastAsia"/>
        </w:rPr>
        <w:t xml:space="preserve">我们考虑从1次到10次多项式：</w:t>
      </w:r>
    </w:p>
    <w:p>
      <w:pPr>
        <w:pStyle w:val="BodyText"/>
      </w:pPr>
      <w:r>
        <w:t xml:space="preserve">- </w:t>
      </w:r>
      <w:r>
        <w:rPr>
          <w:rFonts w:hint="eastAsia"/>
        </w:rPr>
        <w:t xml:space="preserve">d=1：高偏差（无法拟合二次项）</w:t>
      </w:r>
    </w:p>
    <w:p>
      <w:pPr>
        <w:pStyle w:val="BodyText"/>
      </w:pPr>
      <w:r>
        <w:t xml:space="preserve">- </w:t>
      </w:r>
      <w:r>
        <w:rPr>
          <w:rFonts w:hint="eastAsia"/>
        </w:rPr>
        <w:t xml:space="preserve">d=2：合适</w:t>
      </w:r>
      <w:r>
        <w:t xml:space="preserve"> - </w:t>
      </w:r>
      <w:r>
        <w:rPr>
          <w:rFonts w:hint="eastAsia"/>
        </w:rPr>
        <w:t xml:space="preserve">d≥3：过参数化，方差增加</w:t>
      </w:r>
    </w:p>
    <w:p>
      <w:pPr>
        <w:pStyle w:val="BodyText"/>
      </w:pPr>
      <w:r>
        <w:rPr>
          <w:rFonts w:hint="eastAsia"/>
          <w:b/>
          <w:bCs/>
        </w:rPr>
        <w:t xml:space="preserve">数学上的最优复杂度</w:t>
      </w:r>
      <w:r>
        <w:rPr>
          <w:rFonts w:hint="eastAsia"/>
        </w:rPr>
        <w:t xml:space="preserve">：</w:t>
      </w:r>
      <w:r>
        <w:t xml:space="preserve"> </w:t>
      </w:r>
      <w:r>
        <w:rPr>
          <w:rFonts w:hint="eastAsia"/>
        </w:rPr>
        <w:t xml:space="preserve">对于平滑函数，最优复杂度</w:t>
      </w:r>
      <m:oMath>
        <m:sSup>
          <m:e>
            <m:r>
              <m:t>d</m:t>
            </m:r>
          </m:e>
          <m:sup>
            <m:r>
              <m:rPr>
                <m:sty m:val="p"/>
              </m:rPr>
              <m:t>*</m:t>
            </m:r>
          </m:sup>
        </m:sSup>
        <m:r>
          <m:rPr>
            <m:sty m:val="p"/>
          </m:rPr>
          <m:t>∝</m:t>
        </m:r>
        <m:sSup>
          <m:e>
            <m:r>
              <m:t>n</m:t>
            </m:r>
          </m:e>
          <m:sup>
            <m:f>
              <m:fPr>
                <m:type m:val="bar"/>
              </m:fPr>
              <m:num>
                <m:r>
                  <m:t>1</m:t>
                </m:r>
              </m:num>
              <m:den>
                <m:r>
                  <m:t>2</m:t>
                </m:r>
                <m:r>
                  <m:t>α</m:t>
                </m:r>
                <m:r>
                  <m:rPr>
                    <m:sty m:val="p"/>
                  </m:rPr>
                  <m:t>+</m:t>
                </m:r>
                <m:r>
                  <m:t>1</m:t>
                </m:r>
              </m:den>
            </m:f>
          </m:sup>
        </m:sSup>
      </m:oMath>
      <w:r>
        <w:rPr>
          <w:rFonts w:hint="eastAsia"/>
        </w:rPr>
        <w:t xml:space="preserve">，其中</w:t>
      </w:r>
      <m:oMath>
        <m:r>
          <m:t>α</m:t>
        </m:r>
      </m:oMath>
      <w:r>
        <w:rPr>
          <w:rFonts w:hint="eastAsia"/>
        </w:rPr>
        <w:t xml:space="preserve">是函数的光滑度指数。</w:t>
      </w:r>
    </w:p>
    <w:bookmarkEnd w:id="48"/>
    <w:bookmarkStart w:id="49" w:name="信息准则量化的奥卡姆剃刀"/>
    <w:p>
      <w:pPr>
        <w:pStyle w:val="Heading3"/>
      </w:pPr>
      <w:r>
        <w:t xml:space="preserve">1.5.2 </w:t>
      </w:r>
      <w:r>
        <w:rPr>
          <w:rFonts w:hint="eastAsia"/>
        </w:rPr>
        <w:t xml:space="preserve">信息准则：量化的奥卡姆剃刀</w:t>
      </w:r>
    </w:p>
    <w:p>
      <w:pPr>
        <w:pStyle w:val="FirstParagraph"/>
      </w:pPr>
      <w:r>
        <w:rPr>
          <w:rFonts w:hint="eastAsia"/>
          <w:b/>
          <w:bCs/>
        </w:rPr>
        <w:t xml:space="preserve">AIC的理论基础</w:t>
      </w:r>
      <w:r>
        <w:rPr>
          <w:rFonts w:hint="eastAsia"/>
        </w:rPr>
        <w:t xml:space="preserve">：</w:t>
      </w:r>
      <w:r>
        <w:t xml:space="preserve"> </w:t>
      </w:r>
      <w:r>
        <w:rPr>
          <w:rFonts w:hint="eastAsia"/>
        </w:rPr>
        <w:t xml:space="preserve">基于Kullback-Leibler散度最小化：</w:t>
      </w:r>
    </w:p>
    <w:p>
      <w:pPr>
        <w:pStyle w:val="BodyText"/>
      </w:pPr>
      <m:oMathPara>
        <m:oMathParaPr>
          <m:jc m:val="center"/>
        </m:oMathParaPr>
        <m:oMath>
          <m:r>
            <m:rPr>
              <m:nor/>
              <m:sty m:val="p"/>
            </m:rPr>
            <m:t>AIC</m:t>
          </m:r>
          <m:r>
            <m:rPr>
              <m:sty m:val="p"/>
            </m:rPr>
            <m:t>=</m:t>
          </m:r>
          <m:r>
            <m:rPr>
              <m:sty m:val="p"/>
            </m:rPr>
            <m:t>−</m:t>
          </m:r>
          <m:r>
            <m:t>2</m:t>
          </m:r>
          <m:r>
            <m:rPr>
              <m:sty m:val="p"/>
            </m:rPr>
            <m:t>log</m:t>
          </m:r>
          <m:acc>
            <m:accPr>
              <m:chr m:val="̂"/>
            </m:accPr>
            <m:e>
              <m:r>
                <m:t>L</m:t>
              </m:r>
            </m:e>
          </m:acc>
          <m:r>
            <m:rPr>
              <m:sty m:val="p"/>
            </m:rPr>
            <m:t>+</m:t>
          </m:r>
          <m:r>
            <m:t>2</m:t>
          </m:r>
          <m:r>
            <m:t>k</m:t>
          </m:r>
        </m:oMath>
      </m:oMathPara>
    </w:p>
    <w:p>
      <w:pPr>
        <w:pStyle w:val="FirstParagraph"/>
      </w:pPr>
      <w:r>
        <w:rPr>
          <w:rFonts w:hint="eastAsia"/>
        </w:rPr>
        <w:t xml:space="preserve">其中</w:t>
      </w:r>
      <m:oMath>
        <m:acc>
          <m:accPr>
            <m:chr m:val="̂"/>
          </m:accPr>
          <m:e>
            <m:r>
              <m:t>L</m:t>
            </m:r>
          </m:e>
        </m:acc>
      </m:oMath>
      <w:r>
        <w:rPr>
          <w:rFonts w:hint="eastAsia"/>
        </w:rPr>
        <w:t xml:space="preserve">是最大似然值，</w:t>
      </w:r>
      <m:oMath>
        <m:r>
          <m:t>k</m:t>
        </m:r>
      </m:oMath>
      <w:r>
        <w:rPr>
          <w:rFonts w:hint="eastAsia"/>
        </w:rPr>
        <w:t xml:space="preserve">是参数个数。</w:t>
      </w:r>
    </w:p>
    <w:p>
      <w:pPr>
        <w:pStyle w:val="BodyText"/>
      </w:pPr>
      <w:r>
        <w:rPr>
          <w:rFonts w:hint="eastAsia"/>
        </w:rPr>
        <w:t xml:space="preserve">AIC选择的模型渐近最小化：</w:t>
      </w:r>
    </w:p>
    <w:p>
      <w:pPr>
        <w:pStyle w:val="BodyText"/>
      </w:pPr>
      <m:oMathPara>
        <m:oMathParaPr>
          <m:jc m:val="center"/>
        </m:oMathParaPr>
        <m:oMath>
          <m:r>
            <m:rPr>
              <m:nor/>
              <m:sty m:val="p"/>
            </m:rPr>
            <m:t>KL</m:t>
          </m:r>
          <m:d>
            <m:dPr>
              <m:begChr m:val="("/>
              <m:sepChr m:val=""/>
              <m:endChr m:val=")"/>
              <m:grow/>
            </m:dPr>
            <m:e>
              <m:sSub>
                <m:e>
                  <m:r>
                    <m:t>p</m:t>
                  </m:r>
                </m:e>
                <m:sub>
                  <m:r>
                    <m:rPr>
                      <m:nor/>
                      <m:sty m:val="p"/>
                    </m:rPr>
                    <m:t>true</m:t>
                  </m:r>
                </m:sub>
              </m:sSub>
              <m:r>
                <m:rPr>
                  <m:sty m:val="p"/>
                </m:rPr>
                <m:t>∥</m:t>
              </m:r>
              <m:sSub>
                <m:e>
                  <m:r>
                    <m:t>p</m:t>
                  </m:r>
                </m:e>
                <m:sub>
                  <m:r>
                    <m:rPr>
                      <m:nor/>
                      <m:sty m:val="p"/>
                    </m:rPr>
                    <m:t>model</m:t>
                  </m:r>
                </m:sub>
              </m:sSub>
            </m:e>
          </m:d>
        </m:oMath>
      </m:oMathPara>
    </w:p>
    <w:p>
      <w:pPr>
        <w:pStyle w:val="FirstParagraph"/>
      </w:pPr>
      <w:r>
        <w:rPr>
          <w:rFonts w:hint="eastAsia"/>
          <w:b/>
          <w:bCs/>
        </w:rPr>
        <w:t xml:space="preserve">BIC的理论基础</w:t>
      </w:r>
      <w:r>
        <w:rPr>
          <w:rFonts w:hint="eastAsia"/>
        </w:rPr>
        <w:t xml:space="preserve">：</w:t>
      </w:r>
      <w:r>
        <w:t xml:space="preserve"> </w:t>
      </w:r>
      <w:r>
        <w:rPr>
          <w:rFonts w:hint="eastAsia"/>
        </w:rPr>
        <w:t xml:space="preserve">基于贝叶斯模型选择：</w:t>
      </w:r>
    </w:p>
    <w:p>
      <w:pPr>
        <w:pStyle w:val="BodyText"/>
      </w:pPr>
      <m:oMathPara>
        <m:oMathParaPr>
          <m:jc m:val="center"/>
        </m:oMathParaPr>
        <m:oMath>
          <m:r>
            <m:rPr>
              <m:nor/>
              <m:sty m:val="p"/>
            </m:rPr>
            <m:t>BIC</m:t>
          </m:r>
          <m:r>
            <m:rPr>
              <m:sty m:val="p"/>
            </m:rPr>
            <m:t>=</m:t>
          </m:r>
          <m:r>
            <m:rPr>
              <m:sty m:val="p"/>
            </m:rPr>
            <m:t>−</m:t>
          </m:r>
          <m:r>
            <m:t>2</m:t>
          </m:r>
          <m:r>
            <m:rPr>
              <m:sty m:val="p"/>
            </m:rPr>
            <m:t>log</m:t>
          </m:r>
          <m:acc>
            <m:accPr>
              <m:chr m:val="̂"/>
            </m:accPr>
            <m:e>
              <m:r>
                <m:t>L</m:t>
              </m:r>
            </m:e>
          </m:acc>
          <m:r>
            <m:rPr>
              <m:sty m:val="p"/>
            </m:rPr>
            <m:t>+</m:t>
          </m:r>
          <m:r>
            <m:t>k</m:t>
          </m:r>
          <m:r>
            <m:rPr>
              <m:sty m:val="p"/>
            </m:rPr>
            <m:t>log</m:t>
          </m:r>
          <m:r>
            <m:t>n</m:t>
          </m:r>
        </m:oMath>
      </m:oMathPara>
    </w:p>
    <w:p>
      <w:pPr>
        <w:pStyle w:val="FirstParagraph"/>
      </w:pPr>
      <w:r>
        <w:rPr>
          <w:rFonts w:hint="eastAsia"/>
        </w:rPr>
        <w:t xml:space="preserve">BIC具有一致性：如果真实模型在候选集中，当</w:t>
      </w:r>
      <m:oMath>
        <m:r>
          <m:t>n</m:t>
        </m:r>
        <m:r>
          <m:rPr>
            <m:sty m:val="p"/>
          </m:rPr>
          <m:t>→</m:t>
        </m:r>
        <m:r>
          <m:rPr>
            <m:sty m:val="p"/>
          </m:rPr>
          <m:t>∞</m:t>
        </m:r>
      </m:oMath>
      <w:r>
        <w:rPr>
          <w:rFonts w:hint="eastAsia"/>
        </w:rPr>
        <w:t xml:space="preserve">时，BIC选择真实模型的概率→1。</w:t>
      </w:r>
    </w:p>
    <w:p>
      <w:pPr>
        <w:pStyle w:val="BodyText"/>
      </w:pPr>
      <w:r>
        <w:rPr>
          <w:rFonts w:hint="eastAsia"/>
          <w:b/>
          <w:bCs/>
        </w:rPr>
        <w:t xml:space="preserve">实践对比</w:t>
      </w:r>
      <w:r>
        <w:rPr>
          <w:rFonts w:hint="eastAsia"/>
        </w:rPr>
        <w:t xml:space="preserve">：</w:t>
      </w:r>
      <w:r>
        <w:t xml:space="preserve"> </w:t>
      </w:r>
      <w:r>
        <w:rPr>
          <w:rFonts w:hint="eastAsia"/>
        </w:rPr>
        <w:t xml:space="preserve">对于样本量</w:t>
      </w:r>
      <m:oMath>
        <m:r>
          <m:t>n</m:t>
        </m:r>
      </m:oMath>
      <w:r>
        <w:rPr>
          <w:rFonts w:hint="eastAsia"/>
        </w:rPr>
        <w:t xml:space="preserve">：</w:t>
      </w:r>
    </w:p>
    <w:p>
      <w:pPr>
        <w:pStyle w:val="BodyText"/>
      </w:pPr>
      <w:r>
        <w:t xml:space="preserve">-</w:t>
      </w:r>
      <w:r>
        <w:t xml:space="preserve"> </w:t>
      </w:r>
      <m:oMath>
        <m:r>
          <m:t>n</m:t>
        </m:r>
      </m:oMath>
      <w:r>
        <w:rPr>
          <w:rFonts w:hint="eastAsia"/>
        </w:rPr>
        <w:t xml:space="preserve">小：AIC和BIC差异大</w:t>
      </w:r>
    </w:p>
    <w:p>
      <w:pPr>
        <w:pStyle w:val="BodyText"/>
      </w:pPr>
      <w:r>
        <w:t xml:space="preserve">-</w:t>
      </w:r>
      <w:r>
        <w:t xml:space="preserve"> </w:t>
      </w:r>
      <m:oMath>
        <m:r>
          <m:t>n</m:t>
        </m:r>
      </m:oMath>
      <w:r>
        <w:rPr>
          <w:rFonts w:hint="eastAsia"/>
        </w:rPr>
        <w:t xml:space="preserve">大：BIC惩罚更重，选择更简单模型</w:t>
      </w:r>
    </w:p>
    <w:p>
      <w:pPr>
        <w:pStyle w:val="BodyText"/>
      </w:pPr>
      <w:r>
        <w:rPr>
          <w:rFonts w:hint="eastAsia"/>
        </w:rPr>
        <w:t xml:space="preserve">经验法则：</w:t>
      </w:r>
    </w:p>
    <w:p>
      <w:pPr>
        <w:pStyle w:val="BodyText"/>
      </w:pPr>
      <w:r>
        <w:t xml:space="preserve">-</w:t>
      </w:r>
      <w:r>
        <w:t xml:space="preserve"> </w:t>
      </w:r>
      <m:oMath>
        <m:r>
          <m:t>Δ</m:t>
        </m:r>
        <m:r>
          <m:rPr>
            <m:nor/>
            <m:sty m:val="p"/>
          </m:rPr>
          <m:t>AIC</m:t>
        </m:r>
        <m:r>
          <m:rPr>
            <m:sty m:val="p"/>
          </m:rPr>
          <m:t>&gt;</m:t>
        </m:r>
        <m:r>
          <m:t>10</m:t>
        </m:r>
      </m:oMath>
      <w:r>
        <w:rPr>
          <w:rFonts w:hint="eastAsia"/>
        </w:rPr>
        <w:t xml:space="preserve">：强证据支持较小AIC模型</w:t>
      </w:r>
    </w:p>
    <w:p>
      <w:pPr>
        <w:pStyle w:val="BodyText"/>
      </w:pPr>
      <w:r>
        <w:t xml:space="preserve">-</w:t>
      </w:r>
      <w:r>
        <w:t xml:space="preserve"> </w:t>
      </w:r>
      <m:oMath>
        <m:r>
          <m:t>Δ</m:t>
        </m:r>
        <m:r>
          <m:rPr>
            <m:nor/>
            <m:sty m:val="p"/>
          </m:rPr>
          <m:t>AIC</m:t>
        </m:r>
        <m:r>
          <m:rPr>
            <m:sty m:val="p"/>
          </m:rPr>
          <m:t>&lt;</m:t>
        </m:r>
        <m:r>
          <m:t>2</m:t>
        </m:r>
      </m:oMath>
      <w:r>
        <w:rPr>
          <w:rFonts w:hint="eastAsia"/>
        </w:rPr>
        <w:t xml:space="preserve">：模型无显著差异</w:t>
      </w:r>
    </w:p>
    <w:bookmarkEnd w:id="49"/>
    <w:bookmarkStart w:id="50" w:name="结构风险最小化"/>
    <w:p>
      <w:pPr>
        <w:pStyle w:val="Heading3"/>
      </w:pPr>
      <w:r>
        <w:t xml:space="preserve">1.5.3 </w:t>
      </w:r>
      <w:r>
        <w:rPr>
          <w:rFonts w:hint="eastAsia"/>
        </w:rPr>
        <w:t xml:space="preserve">结构风险最小化</w:t>
      </w:r>
    </w:p>
    <w:p>
      <w:pPr>
        <w:pStyle w:val="FirstParagraph"/>
      </w:pPr>
      <w:r>
        <w:rPr>
          <w:rFonts w:hint="eastAsia"/>
          <w:b/>
          <w:bCs/>
        </w:rPr>
        <w:t xml:space="preserve">VC理论框架</w:t>
      </w:r>
      <w:r>
        <w:rPr>
          <w:rFonts w:hint="eastAsia"/>
        </w:rPr>
        <w:t xml:space="preserve">：</w:t>
      </w:r>
      <w:r>
        <w:t xml:space="preserve"> </w:t>
      </w:r>
      <w:r>
        <w:rPr>
          <w:rFonts w:hint="eastAsia"/>
        </w:rPr>
        <w:t xml:space="preserve">对于分类问题，以概率至少</w:t>
      </w:r>
      <m:oMath>
        <m:r>
          <m:t>1</m:t>
        </m:r>
        <m:r>
          <m:rPr>
            <m:sty m:val="p"/>
          </m:rPr>
          <m:t>−</m:t>
        </m:r>
        <m:r>
          <m:t>δ</m:t>
        </m:r>
      </m:oMath>
      <w:r>
        <w:rPr>
          <w:rFonts w:hint="eastAsia"/>
        </w:rPr>
        <w:t xml:space="preserve">：</w:t>
      </w:r>
    </w:p>
    <w:p>
      <w:pPr>
        <w:pStyle w:val="BodyText"/>
      </w:pPr>
      <m:oMathPara>
        <m:oMathParaPr>
          <m:jc m:val="center"/>
        </m:oMathParaPr>
        <m:oMath>
          <m:r>
            <m:t>R</m:t>
          </m:r>
          <m:d>
            <m:dPr>
              <m:begChr m:val="("/>
              <m:sepChr m:val=""/>
              <m:endChr m:val=")"/>
              <m:grow/>
            </m:dPr>
            <m:e>
              <m:r>
                <m:t>f</m:t>
              </m:r>
            </m:e>
          </m:d>
          <m:r>
            <m:rPr>
              <m:sty m:val="p"/>
            </m:rPr>
            <m:t>≤</m:t>
          </m:r>
          <m:sSub>
            <m:e>
              <m:acc>
                <m:accPr>
                  <m:chr m:val="̂"/>
                </m:accPr>
                <m:e>
                  <m:r>
                    <m:t>R</m:t>
                  </m:r>
                </m:e>
              </m:acc>
            </m:e>
            <m:sub>
              <m:r>
                <m:t>n</m:t>
              </m:r>
            </m:sub>
          </m:sSub>
          <m:d>
            <m:dPr>
              <m:begChr m:val="("/>
              <m:sepChr m:val=""/>
              <m:endChr m:val=")"/>
              <m:grow/>
            </m:dPr>
            <m:e>
              <m:r>
                <m:t>f</m:t>
              </m:r>
            </m:e>
          </m:d>
          <m:r>
            <m:rPr>
              <m:sty m:val="p"/>
            </m:rPr>
            <m:t>+</m:t>
          </m:r>
          <m:rad>
            <m:radPr>
              <m:degHide m:val="on"/>
            </m:radPr>
            <m:deg/>
            <m:e>
              <m:f>
                <m:fPr>
                  <m:type m:val="bar"/>
                </m:fPr>
                <m:num>
                  <m:r>
                    <m:t>h</m:t>
                  </m:r>
                  <m:d>
                    <m:dPr>
                      <m:begChr m:val="("/>
                      <m:sepChr m:val=""/>
                      <m:endChr m:val=")"/>
                      <m:grow/>
                    </m:dPr>
                    <m:e>
                      <m:r>
                        <m:rPr>
                          <m:sty m:val="p"/>
                        </m:rPr>
                        <m:t>log</m:t>
                      </m:r>
                      <m:f>
                        <m:fPr>
                          <m:type m:val="bar"/>
                        </m:fPr>
                        <m:num>
                          <m:r>
                            <m:t>2</m:t>
                          </m:r>
                          <m:r>
                            <m:t>n</m:t>
                          </m:r>
                        </m:num>
                        <m:den>
                          <m:r>
                            <m:t>h</m:t>
                          </m:r>
                        </m:den>
                      </m:f>
                      <m:r>
                        <m:rPr>
                          <m:sty m:val="p"/>
                        </m:rPr>
                        <m:t>+</m:t>
                      </m:r>
                      <m:r>
                        <m:t>1</m:t>
                      </m:r>
                    </m:e>
                  </m:d>
                  <m:r>
                    <m:rPr>
                      <m:sty m:val="p"/>
                    </m:rPr>
                    <m:t>−</m:t>
                  </m:r>
                  <m:r>
                    <m:rPr>
                      <m:sty m:val="p"/>
                    </m:rPr>
                    <m:t>log</m:t>
                  </m:r>
                  <m:f>
                    <m:fPr>
                      <m:type m:val="bar"/>
                    </m:fPr>
                    <m:num>
                      <m:r>
                        <m:t>δ</m:t>
                      </m:r>
                    </m:num>
                    <m:den>
                      <m:r>
                        <m:t>4</m:t>
                      </m:r>
                    </m:den>
                  </m:f>
                </m:num>
                <m:den>
                  <m:r>
                    <m:t>n</m:t>
                  </m:r>
                </m:den>
              </m:f>
            </m:e>
          </m:rad>
        </m:oMath>
      </m:oMathPara>
    </w:p>
    <w:p>
      <w:pPr>
        <w:pStyle w:val="FirstParagraph"/>
      </w:pPr>
      <w:r>
        <w:rPr>
          <w:rFonts w:hint="eastAsia"/>
        </w:rPr>
        <w:t xml:space="preserve">其中</w:t>
      </w:r>
      <m:oMath>
        <m:r>
          <m:t>h</m:t>
        </m:r>
      </m:oMath>
      <w:r>
        <w:rPr>
          <w:rFonts w:hint="eastAsia"/>
        </w:rPr>
        <w:t xml:space="preserve">是假设空间的VC维。</w:t>
      </w:r>
    </w:p>
    <w:p>
      <w:pPr>
        <w:pStyle w:val="BodyText"/>
      </w:pPr>
      <w:r>
        <w:rPr>
          <w:rFonts w:hint="eastAsia"/>
          <w:b/>
          <w:bCs/>
        </w:rPr>
        <w:t xml:space="preserve">模型复杂度控制</w:t>
      </w:r>
      <w:r>
        <w:rPr>
          <w:rFonts w:hint="eastAsia"/>
        </w:rPr>
        <w:t xml:space="preserve">：</w:t>
      </w:r>
      <w:r>
        <w:t xml:space="preserve"> </w:t>
      </w:r>
      <w:r>
        <w:rPr>
          <w:rFonts w:hint="eastAsia"/>
        </w:rPr>
        <w:t xml:space="preserve">通过控制VC维来平衡经验风险和置信区间：</w:t>
      </w:r>
    </w:p>
    <w:p>
      <w:pPr>
        <w:pStyle w:val="BodyText"/>
      </w:pPr>
      <m:oMathPara>
        <m:oMathParaPr>
          <m:jc m:val="center"/>
        </m:oMathParaPr>
        <m:oMath>
          <m:acc>
            <m:accPr>
              <m:chr m:val="̂"/>
            </m:accPr>
            <m:e>
              <m:r>
                <m:t>f</m:t>
              </m:r>
            </m:e>
          </m:acc>
          <m:r>
            <m:rPr>
              <m:sty m:val="p"/>
            </m:rPr>
            <m:t>=</m:t>
          </m:r>
          <m:r>
            <m:rPr>
              <m:sty m:val="p"/>
            </m:rPr>
            <m:t>arg</m:t>
          </m:r>
          <m:limLow>
            <m:e>
              <m:r>
                <m:rPr>
                  <m:sty m:val="p"/>
                </m:rPr>
                <m:t>min</m:t>
              </m:r>
            </m:e>
            <m:lim>
              <m:r>
                <m:t>f</m:t>
              </m:r>
              <m:r>
                <m:rPr>
                  <m:sty m:val="p"/>
                </m:rPr>
                <m:t>∈</m:t>
              </m:r>
              <m:sSub>
                <m:e>
                  <m:r>
                    <m:rPr>
                      <m:sty m:val="p"/>
                      <m:scr m:val="script"/>
                    </m:rPr>
                    <m:t>F</m:t>
                  </m:r>
                </m:e>
                <m:sub>
                  <m:r>
                    <m:t>h</m:t>
                  </m:r>
                </m:sub>
              </m:sSub>
            </m:lim>
          </m:limLow>
          <m:d>
            <m:dPr>
              <m:begChr m:val="{"/>
              <m:sepChr m:val=""/>
              <m:endChr m:val="}"/>
              <m:grow/>
            </m:dPr>
            <m:e>
              <m:sSub>
                <m:e>
                  <m:acc>
                    <m:accPr>
                      <m:chr m:val="̂"/>
                    </m:accPr>
                    <m:e>
                      <m:r>
                        <m:t>R</m:t>
                      </m:r>
                    </m:e>
                  </m:acc>
                </m:e>
                <m:sub>
                  <m:r>
                    <m:t>n</m:t>
                  </m:r>
                </m:sub>
              </m:sSub>
              <m:d>
                <m:dPr>
                  <m:begChr m:val="("/>
                  <m:sepChr m:val=""/>
                  <m:endChr m:val=")"/>
                  <m:grow/>
                </m:dPr>
                <m:e>
                  <m:r>
                    <m:t>f</m:t>
                  </m:r>
                </m:e>
              </m:d>
              <m:r>
                <m:rPr>
                  <m:sty m:val="p"/>
                </m:rPr>
                <m:t>+</m:t>
              </m:r>
              <m:r>
                <m:t>C</m:t>
              </m:r>
              <m:rad>
                <m:radPr>
                  <m:degHide m:val="on"/>
                </m:radPr>
                <m:deg/>
                <m:e>
                  <m:f>
                    <m:fPr>
                      <m:type m:val="bar"/>
                    </m:fPr>
                    <m:num>
                      <m:r>
                        <m:t>h</m:t>
                      </m:r>
                    </m:num>
                    <m:den>
                      <m:r>
                        <m:t>n</m:t>
                      </m:r>
                    </m:den>
                  </m:f>
                </m:e>
              </m:rad>
            </m:e>
          </m:d>
        </m:oMath>
      </m:oMathPara>
    </w:p>
    <w:bookmarkEnd w:id="50"/>
    <w:bookmarkStart w:id="51" w:name="多准则决策的定量框架"/>
    <w:p>
      <w:pPr>
        <w:pStyle w:val="Heading3"/>
      </w:pPr>
      <w:r>
        <w:t xml:space="preserve">1.5.4 </w:t>
      </w:r>
      <w:r>
        <w:rPr>
          <w:rFonts w:hint="eastAsia"/>
        </w:rPr>
        <w:t xml:space="preserve">多准则决策的定量框架</w:t>
      </w:r>
    </w:p>
    <w:p>
      <w:pPr>
        <w:pStyle w:val="FirstParagraph"/>
      </w:pPr>
      <w:r>
        <w:rPr>
          <w:rFonts w:hint="eastAsia"/>
          <w:b/>
          <w:bCs/>
        </w:rPr>
        <w:t xml:space="preserve">Pareto最优前沿</w:t>
      </w:r>
      <w:r>
        <w:rPr>
          <w:rFonts w:hint="eastAsia"/>
        </w:rPr>
        <w:t xml:space="preserve">：</w:t>
      </w:r>
      <w:r>
        <w:t xml:space="preserve"> </w:t>
      </w:r>
      <w:r>
        <w:rPr>
          <w:rFonts w:hint="eastAsia"/>
        </w:rPr>
        <w:t xml:space="preserve">设模型</w:t>
      </w:r>
      <m:oMath>
        <m:sSub>
          <m:e>
            <m:r>
              <m:t>M</m:t>
            </m:r>
          </m:e>
          <m:sub>
            <m:r>
              <m:t>i</m:t>
            </m:r>
          </m:sub>
        </m:sSub>
      </m:oMath>
      <w:r>
        <w:rPr>
          <w:rFonts w:hint="eastAsia"/>
        </w:rPr>
        <w:t xml:space="preserve">在准则</w:t>
      </w:r>
      <m:oMath>
        <m:sSub>
          <m:e>
            <m:r>
              <m:t>C</m:t>
            </m:r>
          </m:e>
          <m:sub>
            <m:r>
              <m:t>j</m:t>
            </m:r>
          </m:sub>
        </m:sSub>
      </m:oMath>
      <w:r>
        <w:rPr>
          <w:rFonts w:hint="eastAsia"/>
        </w:rPr>
        <w:t xml:space="preserve">上得分为</w:t>
      </w:r>
      <m:oMath>
        <m:sSub>
          <m:e>
            <m:r>
              <m:t>s</m:t>
            </m:r>
          </m:e>
          <m:sub>
            <m:r>
              <m:t>i</m:t>
            </m:r>
            <m:r>
              <m:t>j</m:t>
            </m:r>
          </m:sub>
        </m:sSub>
      </m:oMath>
      <w:r>
        <w:rPr>
          <w:rFonts w:hint="eastAsia"/>
        </w:rPr>
        <w:t xml:space="preserve">。模型</w:t>
      </w:r>
      <m:oMath>
        <m:sSub>
          <m:e>
            <m:r>
              <m:t>M</m:t>
            </m:r>
          </m:e>
          <m:sub>
            <m:r>
              <m:t>a</m:t>
            </m:r>
          </m:sub>
        </m:sSub>
      </m:oMath>
      <w:r>
        <w:rPr>
          <w:rFonts w:hint="eastAsia"/>
        </w:rPr>
        <w:t xml:space="preserve">支配</w:t>
      </w:r>
      <m:oMath>
        <m:sSub>
          <m:e>
            <m:r>
              <m:t>M</m:t>
            </m:r>
          </m:e>
          <m:sub>
            <m:r>
              <m:t>b</m:t>
            </m:r>
          </m:sub>
        </m:sSub>
      </m:oMath>
    </w:p>
    <w:p>
      <w:pPr>
        <w:pStyle w:val="BodyText"/>
      </w:pPr>
      <w:r>
        <w:rPr>
          <w:rFonts w:hint="eastAsia"/>
        </w:rPr>
        <w:t xml:space="preserve">如果：</w:t>
      </w:r>
    </w:p>
    <w:p>
      <w:pPr>
        <w:pStyle w:val="BodyText"/>
      </w:pPr>
      <w:r>
        <w:t xml:space="preserve">1.</w:t>
      </w:r>
      <w:r>
        <w:t xml:space="preserve"> </w:t>
      </w:r>
      <m:oMath>
        <m:sSub>
          <m:e>
            <m:r>
              <m:t>s</m:t>
            </m:r>
          </m:e>
          <m:sub>
            <m:r>
              <m:t>a</m:t>
            </m:r>
            <m:r>
              <m:t>j</m:t>
            </m:r>
          </m:sub>
        </m:sSub>
        <m:r>
          <m:rPr>
            <m:sty m:val="p"/>
          </m:rPr>
          <m:t>≥</m:t>
        </m:r>
        <m:sSub>
          <m:e>
            <m:r>
              <m:t>s</m:t>
            </m:r>
          </m:e>
          <m:sub>
            <m:r>
              <m:t>b</m:t>
            </m:r>
            <m:r>
              <m:t>j</m:t>
            </m:r>
          </m:sub>
        </m:sSub>
      </m:oMath>
      <w:r>
        <w:t xml:space="preserve"> </w:t>
      </w:r>
      <w:r>
        <w:rPr>
          <w:rFonts w:hint="eastAsia"/>
        </w:rPr>
        <w:t xml:space="preserve">对所有</w:t>
      </w:r>
      <m:oMath>
        <m:r>
          <m:t>j</m:t>
        </m:r>
      </m:oMath>
    </w:p>
    <w:p>
      <w:pPr>
        <w:pStyle w:val="BodyText"/>
      </w:pPr>
      <w:r>
        <w:t xml:space="preserve">2.</w:t>
      </w:r>
      <w:r>
        <w:t xml:space="preserve"> </w:t>
      </w:r>
      <m:oMath>
        <m:sSub>
          <m:e>
            <m:r>
              <m:t>s</m:t>
            </m:r>
          </m:e>
          <m:sub>
            <m:r>
              <m:t>a</m:t>
            </m:r>
            <m:r>
              <m:t>j</m:t>
            </m:r>
          </m:sub>
        </m:sSub>
        <m:r>
          <m:rPr>
            <m:sty m:val="p"/>
          </m:rPr>
          <m:t>&gt;</m:t>
        </m:r>
        <m:sSub>
          <m:e>
            <m:r>
              <m:t>s</m:t>
            </m:r>
          </m:e>
          <m:sub>
            <m:r>
              <m:t>b</m:t>
            </m:r>
            <m:r>
              <m:t>j</m:t>
            </m:r>
          </m:sub>
        </m:sSub>
      </m:oMath>
      <w:r>
        <w:t xml:space="preserve"> </w:t>
      </w:r>
      <w:r>
        <w:rPr>
          <w:rFonts w:hint="eastAsia"/>
        </w:rPr>
        <w:t xml:space="preserve">对至少一个</w:t>
      </w:r>
      <m:oMath>
        <m:r>
          <m:t>j</m:t>
        </m:r>
      </m:oMath>
    </w:p>
    <w:p>
      <w:pPr>
        <w:pStyle w:val="BodyText"/>
      </w:pPr>
      <w:r>
        <w:rPr>
          <w:rFonts w:hint="eastAsia"/>
        </w:rPr>
        <w:t xml:space="preserve">不被任何模型支配的模型构成Pareto前沿。</w:t>
      </w:r>
    </w:p>
    <w:p>
      <w:pPr>
        <w:pStyle w:val="BodyText"/>
      </w:pPr>
      <w:r>
        <w:rPr>
          <w:rFonts w:hint="eastAsia"/>
          <w:b/>
          <w:bCs/>
        </w:rPr>
        <w:t xml:space="preserve">标量化方法</w:t>
      </w:r>
      <w:r>
        <w:rPr>
          <w:rFonts w:hint="eastAsia"/>
        </w:rPr>
        <w:t xml:space="preserve">：</w:t>
      </w:r>
      <w:r>
        <w:t xml:space="preserve"> </w:t>
      </w:r>
      <w:r>
        <w:rPr>
          <w:rFonts w:hint="eastAsia"/>
        </w:rPr>
        <w:t xml:space="preserve">给定权重向量</w:t>
      </w:r>
      <m:oMath>
        <m:r>
          <m:rPr>
            <m:sty m:val="b"/>
          </m:rPr>
          <m:t>w</m:t>
        </m:r>
      </m:oMath>
      <w:r>
        <w:rPr>
          <w:rFonts w:hint="eastAsia"/>
        </w:rPr>
        <w:t xml:space="preserve">（如</w:t>
      </w:r>
      <m:oMath>
        <m:r>
          <m:rPr>
            <m:sty m:val="b"/>
          </m:rPr>
          <m:t>w</m:t>
        </m:r>
        <m:r>
          <m:rPr>
            <m:sty m:val="p"/>
          </m:rPr>
          <m:t>=</m:t>
        </m:r>
        <m:d>
          <m:dPr>
            <m:begChr m:val="("/>
            <m:sepChr m:val=""/>
            <m:endChr m:val=")"/>
            <m:grow/>
          </m:dPr>
          <m:e>
            <m:r>
              <m:t>0.4</m:t>
            </m:r>
            <m:r>
              <m:rPr>
                <m:sty m:val="p"/>
              </m:rPr>
              <m:t>,</m:t>
            </m:r>
            <m:r>
              <m:t>0.3</m:t>
            </m:r>
            <m:r>
              <m:rPr>
                <m:sty m:val="p"/>
              </m:rPr>
              <m:t>,</m:t>
            </m:r>
            <m:r>
              <m:t>0.2</m:t>
            </m:r>
            <m:r>
              <m:rPr>
                <m:sty m:val="p"/>
              </m:rPr>
              <m:t>,</m:t>
            </m:r>
            <m:r>
              <m:t>0.1</m:t>
            </m:r>
          </m:e>
        </m:d>
      </m:oMath>
      <w:r>
        <w:rPr>
          <w:rFonts w:hint="eastAsia"/>
        </w:rPr>
        <w:t xml:space="preserve">对应性能、效率、可解释性、部署成本），总分为：</w:t>
      </w:r>
    </w:p>
    <w:p>
      <w:pPr>
        <w:pStyle w:val="BodyText"/>
      </w:pPr>
      <m:oMathPara>
        <m:oMathParaPr>
          <m:jc m:val="center"/>
        </m:oMathParaPr>
        <m:oMath>
          <m:r>
            <m:rPr>
              <m:nor/>
              <m:sty m:val="p"/>
            </m:rPr>
            <m:t>Score</m:t>
          </m:r>
          <m:d>
            <m:dPr>
              <m:begChr m:val="("/>
              <m:sepChr m:val=""/>
              <m:endChr m:val=")"/>
              <m:grow/>
            </m:dPr>
            <m:e>
              <m:sSub>
                <m:e>
                  <m:r>
                    <m:t>M</m:t>
                  </m:r>
                </m:e>
                <m:sub>
                  <m:r>
                    <m:t>i</m:t>
                  </m:r>
                </m:sub>
              </m:sSub>
            </m:e>
          </m:d>
          <m:r>
            <m:rPr>
              <m:sty m:val="p"/>
            </m:rPr>
            <m:t>=</m:t>
          </m:r>
          <m:nary>
            <m:naryPr>
              <m:chr m:val="∑"/>
              <m:limLoc m:val="undOvr"/>
              <m:subHide m:val="off"/>
              <m:supHide m:val="off"/>
            </m:naryPr>
            <m:sub>
              <m:r>
                <m:t>j</m:t>
              </m:r>
              <m:r>
                <m:rPr>
                  <m:sty m:val="p"/>
                </m:rPr>
                <m:t>=</m:t>
              </m:r>
              <m:r>
                <m:t>1</m:t>
              </m:r>
            </m:sub>
            <m:sup>
              <m:r>
                <m:t>m</m:t>
              </m:r>
            </m:sup>
            <m:e>
              <m:sSub>
                <m:e>
                  <m:r>
                    <m:t>w</m:t>
                  </m:r>
                </m:e>
                <m:sub>
                  <m:r>
                    <m:t>j</m:t>
                  </m:r>
                </m:sub>
              </m:sSub>
            </m:e>
          </m:nary>
          <m:r>
            <m:rPr>
              <m:sty m:val="p"/>
            </m:rPr>
            <m:t>⋅</m:t>
          </m:r>
          <m:r>
            <m:rPr>
              <m:nor/>
              <m:sty m:val="p"/>
            </m:rPr>
            <m:t>normalize</m:t>
          </m:r>
          <m:d>
            <m:dPr>
              <m:begChr m:val="("/>
              <m:sepChr m:val=""/>
              <m:endChr m:val=")"/>
              <m:grow/>
            </m:dPr>
            <m:e>
              <m:sSub>
                <m:e>
                  <m:r>
                    <m:t>s</m:t>
                  </m:r>
                </m:e>
                <m:sub>
                  <m:r>
                    <m:t>i</m:t>
                  </m:r>
                  <m:r>
                    <m:t>j</m:t>
                  </m:r>
                </m:sub>
              </m:sSub>
            </m:e>
          </m:d>
        </m:oMath>
      </m:oMathPara>
    </w:p>
    <w:p>
      <w:pPr>
        <w:pStyle w:val="FirstParagraph"/>
      </w:pPr>
      <w:r>
        <w:rPr>
          <w:rFonts w:hint="eastAsia"/>
          <w:b/>
          <w:bCs/>
        </w:rPr>
        <w:t xml:space="preserve">案例：信用评分模型选择</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准则</w:t>
            </w:r>
          </w:p>
        </w:tc>
        <w:tc>
          <w:tcPr/>
          <w:p>
            <w:pPr>
              <w:pStyle w:val="Compact"/>
            </w:pPr>
            <w:r>
              <w:rPr>
                <w:rFonts w:hint="eastAsia"/>
              </w:rPr>
              <w:t xml:space="preserve">权重</w:t>
            </w:r>
          </w:p>
        </w:tc>
        <w:tc>
          <w:tcPr/>
          <w:p>
            <w:pPr>
              <w:pStyle w:val="Compact"/>
            </w:pPr>
            <w:r>
              <w:rPr>
                <w:rFonts w:hint="eastAsia"/>
              </w:rPr>
              <w:t xml:space="preserve">逻辑回归</w:t>
            </w:r>
          </w:p>
        </w:tc>
        <w:tc>
          <w:tcPr/>
          <w:p>
            <w:pPr>
              <w:pStyle w:val="Compact"/>
            </w:pPr>
            <w:r>
              <w:t xml:space="preserve">XGBoost</w:t>
            </w:r>
          </w:p>
        </w:tc>
        <w:tc>
          <w:tcPr/>
          <w:p>
            <w:pPr>
              <w:pStyle w:val="Compact"/>
            </w:pPr>
            <w:r>
              <w:rPr>
                <w:rFonts w:hint="eastAsia"/>
              </w:rPr>
              <w:t xml:space="preserve">随机森林</w:t>
            </w:r>
          </w:p>
        </w:tc>
      </w:tr>
      <w:tr>
        <w:tc>
          <w:tcPr/>
          <w:p>
            <w:pPr>
              <w:pStyle w:val="Compact"/>
            </w:pPr>
            <w:r>
              <w:t xml:space="preserve">AUC</w:t>
            </w:r>
          </w:p>
        </w:tc>
        <w:tc>
          <w:tcPr/>
          <w:p>
            <w:pPr>
              <w:pStyle w:val="Compact"/>
            </w:pPr>
            <w:r>
              <w:t xml:space="preserve">0.40</w:t>
            </w:r>
          </w:p>
        </w:tc>
        <w:tc>
          <w:tcPr/>
          <w:p>
            <w:pPr>
              <w:pStyle w:val="Compact"/>
            </w:pPr>
            <w:r>
              <w:t xml:space="preserve">0.75(30)</w:t>
            </w:r>
          </w:p>
        </w:tc>
        <w:tc>
          <w:tcPr/>
          <w:p>
            <w:pPr>
              <w:pStyle w:val="Compact"/>
            </w:pPr>
            <w:r>
              <w:t xml:space="preserve">0.82(32.8)</w:t>
            </w:r>
          </w:p>
        </w:tc>
        <w:tc>
          <w:tcPr/>
          <w:p>
            <w:pPr>
              <w:pStyle w:val="Compact"/>
            </w:pPr>
            <w:r>
              <w:t xml:space="preserve">0.80(32)</w:t>
            </w:r>
          </w:p>
        </w:tc>
      </w:tr>
      <w:tr>
        <w:tc>
          <w:tcPr/>
          <w:p>
            <w:pPr>
              <w:pStyle w:val="Compact"/>
            </w:pPr>
            <w:r>
              <w:rPr>
                <w:rFonts w:hint="eastAsia"/>
              </w:rPr>
              <w:t xml:space="preserve">训练时间(s)</w:t>
            </w:r>
          </w:p>
        </w:tc>
        <w:tc>
          <w:tcPr/>
          <w:p>
            <w:pPr>
              <w:pStyle w:val="Compact"/>
            </w:pPr>
            <w:r>
              <w:t xml:space="preserve">0.20</w:t>
            </w:r>
          </w:p>
        </w:tc>
        <w:tc>
          <w:tcPr/>
          <w:p>
            <w:pPr>
              <w:pStyle w:val="Compact"/>
            </w:pPr>
            <w:r>
              <w:t xml:space="preserve">2(18)</w:t>
            </w:r>
          </w:p>
        </w:tc>
        <w:tc>
          <w:tcPr/>
          <w:p>
            <w:pPr>
              <w:pStyle w:val="Compact"/>
            </w:pPr>
            <w:r>
              <w:t xml:space="preserve">120(12)</w:t>
            </w:r>
          </w:p>
        </w:tc>
        <w:tc>
          <w:tcPr/>
          <w:p>
            <w:pPr>
              <w:pStyle w:val="Compact"/>
            </w:pPr>
            <w:r>
              <w:t xml:space="preserve">45(15)</w:t>
            </w:r>
          </w:p>
        </w:tc>
      </w:tr>
      <w:tr>
        <w:tc>
          <w:tcPr/>
          <w:p>
            <w:pPr>
              <w:pStyle w:val="Compact"/>
            </w:pPr>
            <w:r>
              <w:rPr>
                <w:rFonts w:hint="eastAsia"/>
              </w:rPr>
              <w:t xml:space="preserve">可解释性</w:t>
            </w:r>
          </w:p>
        </w:tc>
        <w:tc>
          <w:tcPr/>
          <w:p>
            <w:pPr>
              <w:pStyle w:val="Compact"/>
            </w:pPr>
            <w:r>
              <w:t xml:space="preserve">0.25</w:t>
            </w:r>
          </w:p>
        </w:tc>
        <w:tc>
          <w:tcPr/>
          <w:p>
            <w:pPr>
              <w:pStyle w:val="Compact"/>
            </w:pPr>
            <w:r>
              <w:t xml:space="preserve">95(23.75)</w:t>
            </w:r>
          </w:p>
        </w:tc>
        <w:tc>
          <w:tcPr/>
          <w:p>
            <w:pPr>
              <w:pStyle w:val="Compact"/>
            </w:pPr>
            <w:r>
              <w:t xml:space="preserve">40(10)</w:t>
            </w:r>
          </w:p>
        </w:tc>
        <w:tc>
          <w:tcPr/>
          <w:p>
            <w:pPr>
              <w:pStyle w:val="Compact"/>
            </w:pPr>
            <w:r>
              <w:t xml:space="preserve">60(15)</w:t>
            </w:r>
          </w:p>
        </w:tc>
      </w:tr>
      <w:tr>
        <w:tc>
          <w:tcPr/>
          <w:p>
            <w:pPr>
              <w:pStyle w:val="Compact"/>
            </w:pPr>
            <w:r>
              <w:rPr>
                <w:rFonts w:hint="eastAsia"/>
              </w:rPr>
              <w:t xml:space="preserve">部署难度</w:t>
            </w:r>
          </w:p>
        </w:tc>
        <w:tc>
          <w:tcPr/>
          <w:p>
            <w:pPr>
              <w:pStyle w:val="Compact"/>
            </w:pPr>
            <w:r>
              <w:t xml:space="preserve">0.15</w:t>
            </w:r>
          </w:p>
        </w:tc>
        <w:tc>
          <w:tcPr/>
          <w:p>
            <w:pPr>
              <w:pStyle w:val="Compact"/>
            </w:pPr>
            <w:r>
              <w:t xml:space="preserve">90(13.5)</w:t>
            </w:r>
          </w:p>
        </w:tc>
        <w:tc>
          <w:tcPr/>
          <w:p>
            <w:pPr>
              <w:pStyle w:val="Compact"/>
            </w:pPr>
            <w:r>
              <w:t xml:space="preserve">70(10.5)</w:t>
            </w:r>
          </w:p>
        </w:tc>
        <w:tc>
          <w:tcPr/>
          <w:p>
            <w:pPr>
              <w:pStyle w:val="Compact"/>
            </w:pPr>
            <w:r>
              <w:t xml:space="preserve">80(12)</w:t>
            </w:r>
          </w:p>
        </w:tc>
      </w:tr>
      <w:tr>
        <w:tc>
          <w:tcPr/>
          <w:p>
            <w:pPr>
              <w:pStyle w:val="Compact"/>
            </w:pPr>
            <w:r>
              <w:rPr>
                <w:rFonts w:hint="eastAsia"/>
                <w:b/>
                <w:bCs/>
              </w:rPr>
              <w:t xml:space="preserve">总分</w:t>
            </w:r>
          </w:p>
        </w:tc>
        <w:tc>
          <w:tcPr/>
          <w:p>
            <w:pPr>
              <w:pStyle w:val="Compact"/>
            </w:pPr>
            <w:r>
              <w:rPr>
                <w:b/>
                <w:bCs/>
              </w:rPr>
              <w:t xml:space="preserve">1.00</w:t>
            </w:r>
          </w:p>
        </w:tc>
        <w:tc>
          <w:tcPr/>
          <w:p>
            <w:pPr>
              <w:pStyle w:val="Compact"/>
            </w:pPr>
            <w:r>
              <w:rPr>
                <w:b/>
                <w:bCs/>
              </w:rPr>
              <w:t xml:space="preserve">85.25</w:t>
            </w:r>
          </w:p>
        </w:tc>
        <w:tc>
          <w:tcPr/>
          <w:p>
            <w:pPr>
              <w:pStyle w:val="Compact"/>
            </w:pPr>
            <w:r>
              <w:rPr>
                <w:b/>
                <w:bCs/>
              </w:rPr>
              <w:t xml:space="preserve">65.30</w:t>
            </w:r>
          </w:p>
        </w:tc>
        <w:tc>
          <w:tcPr/>
          <w:p>
            <w:pPr>
              <w:pStyle w:val="Compact"/>
            </w:pPr>
            <w:r>
              <w:rPr>
                <w:b/>
                <w:bCs/>
              </w:rPr>
              <w:t xml:space="preserve">74.00</w:t>
            </w:r>
          </w:p>
        </w:tc>
      </w:tr>
    </w:tbl>
    <w:p>
      <w:pPr>
        <w:pStyle w:val="BodyText"/>
      </w:pPr>
      <w:r>
        <w:rPr>
          <w:rFonts w:hint="eastAsia"/>
          <w:b/>
          <w:bCs/>
        </w:rPr>
        <w:t xml:space="preserve">理论解释</w:t>
      </w:r>
      <w:r>
        <w:rPr>
          <w:rFonts w:hint="eastAsia"/>
        </w:rPr>
        <w:t xml:space="preserve">：这是多目标优化问题的加权和标量化，前提是各准则间可补偿。</w:t>
      </w:r>
    </w:p>
    <w:bookmarkEnd w:id="51"/>
    <w:bookmarkStart w:id="52" w:name="集成方法的理论优势"/>
    <w:p>
      <w:pPr>
        <w:pStyle w:val="Heading3"/>
      </w:pPr>
      <w:r>
        <w:t xml:space="preserve">1.5.5 </w:t>
      </w:r>
      <w:r>
        <w:rPr>
          <w:rFonts w:hint="eastAsia"/>
        </w:rPr>
        <w:t xml:space="preserve">集成方法的理论优势</w:t>
      </w:r>
    </w:p>
    <w:p>
      <w:pPr>
        <w:pStyle w:val="FirstParagraph"/>
      </w:pPr>
      <w:r>
        <w:rPr>
          <w:rFonts w:hint="eastAsia"/>
          <w:b/>
          <w:bCs/>
        </w:rPr>
        <w:t xml:space="preserve">Bagging的方差减少</w:t>
      </w:r>
      <w:r>
        <w:rPr>
          <w:rFonts w:hint="eastAsia"/>
        </w:rPr>
        <w:t xml:space="preserve">：</w:t>
      </w:r>
      <w:r>
        <w:t xml:space="preserve"> </w:t>
      </w:r>
      <w:r>
        <w:rPr>
          <w:rFonts w:hint="eastAsia"/>
        </w:rPr>
        <w:t xml:space="preserve">设</w:t>
      </w:r>
      <m:oMath>
        <m:sSub>
          <m:e>
            <m:r>
              <m:t>f</m:t>
            </m:r>
          </m:e>
          <m:sub>
            <m:r>
              <m:t>1</m:t>
            </m:r>
          </m:sub>
        </m:sSub>
        <m:r>
          <m:rPr>
            <m:sty m:val="p"/>
          </m:rPr>
          <m:t>,</m:t>
        </m:r>
        <m:r>
          <m:rPr>
            <m:sty m:val="p"/>
          </m:rPr>
          <m:t>…</m:t>
        </m:r>
        <m:r>
          <m:rPr>
            <m:sty m:val="p"/>
          </m:rPr>
          <m:t>,</m:t>
        </m:r>
        <m:sSub>
          <m:e>
            <m:r>
              <m:t>f</m:t>
            </m:r>
          </m:e>
          <m:sub>
            <m:r>
              <m:t>M</m:t>
            </m:r>
          </m:sub>
        </m:sSub>
      </m:oMath>
      <w:r>
        <w:rPr>
          <w:rFonts w:hint="eastAsia"/>
        </w:rPr>
        <w:t xml:space="preserve">为独立同分布估计量，</w:t>
      </w:r>
      <m:oMath>
        <m:acc>
          <m:accPr>
            <m:chr m:val="‾"/>
          </m:accPr>
          <m:e>
            <m:r>
              <m:t>f</m:t>
            </m:r>
          </m:e>
        </m:acc>
        <m:r>
          <m:rPr>
            <m:sty m:val="p"/>
          </m:rPr>
          <m:t>=</m:t>
        </m:r>
        <m:f>
          <m:fPr>
            <m:type m:val="bar"/>
          </m:fPr>
          <m:num>
            <m:r>
              <m:t>1</m:t>
            </m:r>
          </m:num>
          <m:den>
            <m:r>
              <m:t>M</m:t>
            </m:r>
          </m:den>
        </m:f>
        <m:r>
          <m:rPr>
            <m:sty m:val="p"/>
          </m:rPr>
          <m:t>∑</m:t>
        </m:r>
        <m:sSub>
          <m:e>
            <m:r>
              <m:t>f</m:t>
            </m:r>
          </m:e>
          <m:sub>
            <m:r>
              <m:t>i</m:t>
            </m:r>
          </m:sub>
        </m:sSub>
      </m:oMath>
      <w:r>
        <w:rPr>
          <w:rFonts w:hint="eastAsia"/>
        </w:rPr>
        <w:t xml:space="preserve">，则：</w:t>
      </w:r>
    </w:p>
    <w:p>
      <w:pPr>
        <w:pStyle w:val="BodyText"/>
      </w:pPr>
      <m:oMathPara>
        <m:oMathParaPr>
          <m:jc m:val="center"/>
        </m:oMathParaPr>
        <m:oMath>
          <m:r>
            <m:rPr>
              <m:nor/>
              <m:sty m:val="p"/>
            </m:rPr>
            <m:t>Var</m:t>
          </m:r>
          <m:d>
            <m:dPr>
              <m:begChr m:val="("/>
              <m:sepChr m:val=""/>
              <m:endChr m:val=")"/>
              <m:grow/>
            </m:dPr>
            <m:e>
              <m:acc>
                <m:accPr>
                  <m:chr m:val="‾"/>
                </m:accPr>
                <m:e>
                  <m:r>
                    <m:t>f</m:t>
                  </m:r>
                </m:e>
              </m:acc>
            </m:e>
          </m:d>
          <m:r>
            <m:rPr>
              <m:sty m:val="p"/>
            </m:rPr>
            <m:t>=</m:t>
          </m:r>
          <m:f>
            <m:fPr>
              <m:type m:val="bar"/>
            </m:fPr>
            <m:num>
              <m:r>
                <m:t>1</m:t>
              </m:r>
            </m:num>
            <m:den>
              <m:r>
                <m:t>M</m:t>
              </m:r>
            </m:den>
          </m:f>
          <m:r>
            <m:rPr>
              <m:nor/>
              <m:sty m:val="p"/>
            </m:rPr>
            <m:t>Var</m:t>
          </m:r>
          <m:d>
            <m:dPr>
              <m:begChr m:val="("/>
              <m:sepChr m:val=""/>
              <m:endChr m:val=")"/>
              <m:grow/>
            </m:dPr>
            <m:e>
              <m:sSub>
                <m:e>
                  <m:r>
                    <m:t>f</m:t>
                  </m:r>
                </m:e>
                <m:sub>
                  <m:r>
                    <m:t>1</m:t>
                  </m:r>
                </m:sub>
              </m:sSub>
            </m:e>
          </m:d>
          <m:r>
            <m:rPr>
              <m:sty m:val="p"/>
            </m:rPr>
            <m:t>+</m:t>
          </m:r>
          <m:f>
            <m:fPr>
              <m:type m:val="bar"/>
            </m:fPr>
            <m:num>
              <m:r>
                <m:t>M</m:t>
              </m:r>
              <m:r>
                <m:rPr>
                  <m:sty m:val="p"/>
                </m:rPr>
                <m:t>−</m:t>
              </m:r>
              <m:r>
                <m:t>1</m:t>
              </m:r>
            </m:num>
            <m:den>
              <m:r>
                <m:t>M</m:t>
              </m:r>
            </m:den>
          </m:f>
          <m:r>
            <m:rPr>
              <m:nor/>
              <m:sty m:val="p"/>
            </m:rPr>
            <m:t>Cov</m:t>
          </m:r>
          <m:d>
            <m:dPr>
              <m:begChr m:val="("/>
              <m:sepChr m:val=""/>
              <m:endChr m:val=")"/>
              <m:grow/>
            </m:dPr>
            <m:e>
              <m:sSub>
                <m:e>
                  <m:r>
                    <m:t>f</m:t>
                  </m:r>
                </m:e>
                <m:sub>
                  <m:r>
                    <m:t>1</m:t>
                  </m:r>
                </m:sub>
              </m:sSub>
              <m:r>
                <m:rPr>
                  <m:sty m:val="p"/>
                </m:rPr>
                <m:t>,</m:t>
              </m:r>
              <m:sSub>
                <m:e>
                  <m:r>
                    <m:t>f</m:t>
                  </m:r>
                </m:e>
                <m:sub>
                  <m:r>
                    <m:t>2</m:t>
                  </m:r>
                </m:sub>
              </m:sSub>
            </m:e>
          </m:d>
        </m:oMath>
      </m:oMathPara>
    </w:p>
    <w:p>
      <w:pPr>
        <w:pStyle w:val="FirstParagraph"/>
      </w:pPr>
      <w:r>
        <w:rPr>
          <w:rFonts w:hint="eastAsia"/>
        </w:rPr>
        <w:t xml:space="preserve">通过自助采样降低相关性，从而降低方差。</w:t>
      </w:r>
    </w:p>
    <w:p>
      <w:pPr>
        <w:pStyle w:val="BodyText"/>
      </w:pPr>
      <w:r>
        <w:rPr>
          <w:rFonts w:hint="eastAsia"/>
          <w:b/>
          <w:bCs/>
        </w:rPr>
        <w:t xml:space="preserve">Boosting的偏差减少</w:t>
      </w:r>
      <w:r>
        <w:rPr>
          <w:rFonts w:hint="eastAsia"/>
        </w:rPr>
        <w:t xml:space="preserve">：</w:t>
      </w:r>
      <w:r>
        <w:t xml:space="preserve"> </w:t>
      </w:r>
      <w:r>
        <w:rPr>
          <w:rFonts w:hint="eastAsia"/>
        </w:rPr>
        <w:t xml:space="preserve">可视为在函数空间上的梯度下降：</w:t>
      </w:r>
    </w:p>
    <w:p>
      <w:pPr>
        <w:pStyle w:val="BodyText"/>
      </w:pPr>
      <m:oMathPara>
        <m:oMathParaPr>
          <m:jc m:val="center"/>
        </m:oMathParaPr>
        <m:oMath>
          <m:sSub>
            <m:e>
              <m:r>
                <m:t>f</m:t>
              </m:r>
            </m:e>
            <m:sub>
              <m:r>
                <m:t>m</m:t>
              </m:r>
            </m:sub>
          </m:sSub>
          <m:r>
            <m:rPr>
              <m:sty m:val="p"/>
            </m:rPr>
            <m:t>=</m:t>
          </m:r>
          <m:sSub>
            <m:e>
              <m:r>
                <m:t>f</m:t>
              </m:r>
            </m:e>
            <m:sub>
              <m:r>
                <m:t>m</m:t>
              </m:r>
              <m:r>
                <m:rPr>
                  <m:sty m:val="p"/>
                </m:rPr>
                <m:t>−</m:t>
              </m:r>
              <m:r>
                <m:t>1</m:t>
              </m:r>
            </m:sub>
          </m:sSub>
          <m:r>
            <m:rPr>
              <m:sty m:val="p"/>
            </m:rPr>
            <m:t>−</m:t>
          </m:r>
          <m:sSub>
            <m:e>
              <m:r>
                <m:t>η</m:t>
              </m:r>
            </m:e>
            <m:sub>
              <m:r>
                <m:t>m</m:t>
              </m:r>
            </m:sub>
          </m:sSub>
          <m:sSub>
            <m:e>
              <m:r>
                <m:rPr>
                  <m:sty m:val="p"/>
                </m:rPr>
                <m:t>∇</m:t>
              </m:r>
            </m:e>
            <m:sub>
              <m:r>
                <m:t>f</m:t>
              </m:r>
            </m:sub>
          </m:sSub>
          <m:r>
            <m:t>L</m:t>
          </m:r>
          <m:d>
            <m:dPr>
              <m:begChr m:val="("/>
              <m:sepChr m:val=""/>
              <m:endChr m:val=")"/>
              <m:grow/>
            </m:dPr>
            <m:e>
              <m:sSub>
                <m:e>
                  <m:r>
                    <m:t>f</m:t>
                  </m:r>
                </m:e>
                <m:sub>
                  <m:r>
                    <m:t>m</m:t>
                  </m:r>
                  <m:r>
                    <m:rPr>
                      <m:sty m:val="p"/>
                    </m:rPr>
                    <m:t>−</m:t>
                  </m:r>
                  <m:r>
                    <m:t>1</m:t>
                  </m:r>
                </m:sub>
              </m:sSub>
            </m:e>
          </m:d>
        </m:oMath>
      </m:oMathPara>
    </w:p>
    <w:p>
      <w:pPr>
        <w:pStyle w:val="FirstParagraph"/>
      </w:pPr>
      <w:r>
        <w:rPr>
          <w:rFonts w:hint="eastAsia"/>
        </w:rPr>
        <w:t xml:space="preserve">逐步拟合残差，减少偏差。</w:t>
      </w:r>
    </w:p>
    <w:bookmarkEnd w:id="52"/>
    <w:bookmarkStart w:id="53" w:name="实践中的模型选择流程"/>
    <w:p>
      <w:pPr>
        <w:pStyle w:val="Heading3"/>
      </w:pPr>
      <w:r>
        <w:t xml:space="preserve">1.5.6 </w:t>
      </w:r>
      <w:r>
        <w:rPr>
          <w:rFonts w:hint="eastAsia"/>
        </w:rPr>
        <w:t xml:space="preserve">实践中的模型选择流程</w:t>
      </w:r>
    </w:p>
    <w:p>
      <w:pPr>
        <w:pStyle w:val="FirstParagraph"/>
      </w:pPr>
      <w:r>
        <w:rPr>
          <w:rFonts w:hint="eastAsia"/>
          <w:b/>
          <w:bCs/>
        </w:rPr>
        <w:t xml:space="preserve">三步选择法</w:t>
      </w:r>
      <w:r>
        <w:rPr>
          <w:rFonts w:hint="eastAsia"/>
        </w:rPr>
        <w:t xml:space="preserve">：</w:t>
      </w:r>
    </w:p>
    <w:p>
      <w:pPr>
        <w:numPr>
          <w:ilvl w:val="0"/>
          <w:numId w:val="1001"/>
        </w:numPr>
      </w:pPr>
      <w:r>
        <w:rPr>
          <w:rFonts w:hint="eastAsia"/>
          <w:b/>
          <w:bCs/>
        </w:rPr>
        <w:t xml:space="preserve">初步筛选</w:t>
      </w:r>
      <w:r>
        <w:rPr>
          <w:rFonts w:hint="eastAsia"/>
        </w:rPr>
        <w:t xml:space="preserve">（基于理论约束）</w:t>
      </w:r>
    </w:p>
    <w:p>
      <w:pPr>
        <w:pStyle w:val="Compact"/>
        <w:numPr>
          <w:ilvl w:val="1"/>
          <w:numId w:val="1002"/>
        </w:numPr>
      </w:pPr>
      <w:r>
        <w:rPr>
          <w:rFonts w:hint="eastAsia"/>
        </w:rPr>
        <w:t xml:space="preserve">分类</w:t>
      </w:r>
      <w:r>
        <w:t xml:space="preserve"> vs </w:t>
      </w:r>
      <w:r>
        <w:rPr>
          <w:rFonts w:hint="eastAsia"/>
        </w:rPr>
        <w:t xml:space="preserve">回归</w:t>
      </w:r>
    </w:p>
    <w:p>
      <w:pPr>
        <w:pStyle w:val="Compact"/>
        <w:numPr>
          <w:ilvl w:val="1"/>
          <w:numId w:val="1002"/>
        </w:numPr>
      </w:pPr>
      <w:r>
        <w:rPr>
          <w:rFonts w:hint="eastAsia"/>
        </w:rPr>
        <w:t xml:space="preserve">线性</w:t>
      </w:r>
      <w:r>
        <w:t xml:space="preserve"> vs </w:t>
      </w:r>
      <w:r>
        <w:rPr>
          <w:rFonts w:hint="eastAsia"/>
        </w:rPr>
        <w:t xml:space="preserve">非线性</w:t>
      </w:r>
    </w:p>
    <w:p>
      <w:pPr>
        <w:pStyle w:val="Compact"/>
        <w:numPr>
          <w:ilvl w:val="1"/>
          <w:numId w:val="1002"/>
        </w:numPr>
      </w:pPr>
      <w:r>
        <w:rPr>
          <w:rFonts w:hint="eastAsia"/>
        </w:rPr>
        <w:t xml:space="preserve">数据量大小</w:t>
      </w:r>
    </w:p>
    <w:p>
      <w:pPr>
        <w:pStyle w:val="Compact"/>
        <w:numPr>
          <w:ilvl w:val="1"/>
          <w:numId w:val="1002"/>
        </w:numPr>
      </w:pPr>
      <w:r>
        <w:rPr>
          <w:rFonts w:hint="eastAsia"/>
        </w:rPr>
        <w:t xml:space="preserve">计算资源限制</w:t>
      </w:r>
    </w:p>
    <w:p>
      <w:pPr>
        <w:numPr>
          <w:ilvl w:val="0"/>
          <w:numId w:val="1001"/>
        </w:numPr>
      </w:pPr>
      <w:r>
        <w:rPr>
          <w:rFonts w:hint="eastAsia"/>
          <w:b/>
          <w:bCs/>
        </w:rPr>
        <w:t xml:space="preserve">性能比较</w:t>
      </w:r>
      <w:r>
        <w:rPr>
          <w:rFonts w:hint="eastAsia"/>
        </w:rPr>
        <w:t xml:space="preserve">（基于交叉验证）</w:t>
      </w:r>
    </w:p>
    <w:p>
      <w:pPr>
        <w:pStyle w:val="SourceCode"/>
        <w:numPr>
          <w:ilvl w:val="0"/>
          <w:numId w:val="1000"/>
        </w:numPr>
      </w:pPr>
      <w:r>
        <w:rPr>
          <w:rStyle w:val="CommentTok"/>
        </w:rPr>
        <w:t xml:space="preserve"># 概念性流程</w:t>
      </w:r>
      <w:r>
        <w:br/>
      </w:r>
      <w:r>
        <w:rPr>
          <w:rStyle w:val="NormalTok"/>
        </w:rPr>
        <w:t xml:space="preserve">模型候选集 </w:t>
      </w:r>
      <w:r>
        <w:rPr>
          <w:rStyle w:val="OperatorTok"/>
        </w:rPr>
        <w:t xml:space="preserve">=</w:t>
      </w:r>
      <w:r>
        <w:rPr>
          <w:rStyle w:val="NormalTok"/>
        </w:rPr>
        <w:t xml:space="preserve"> [线性回归, 决策树, 随机森林, XGBoost]</w:t>
      </w:r>
      <w:r>
        <w:br/>
      </w:r>
      <w:r>
        <w:rPr>
          <w:rStyle w:val="ControlFlowTok"/>
        </w:rPr>
        <w:t xml:space="preserve">for</w:t>
      </w:r>
      <w:r>
        <w:rPr>
          <w:rStyle w:val="NormalTok"/>
        </w:rPr>
        <w:t xml:space="preserve"> 模型 </w:t>
      </w:r>
      <w:r>
        <w:rPr>
          <w:rStyle w:val="KeywordTok"/>
        </w:rPr>
        <w:t xml:space="preserve">in</w:t>
      </w:r>
      <w:r>
        <w:rPr>
          <w:rStyle w:val="NormalTok"/>
        </w:rPr>
        <w:t xml:space="preserve"> 模型候选集:</w:t>
      </w:r>
      <w:r>
        <w:br/>
      </w:r>
      <w:r>
        <w:rPr>
          <w:rStyle w:val="NormalTok"/>
        </w:rPr>
        <w:t xml:space="preserve">    CV分数 </w:t>
      </w:r>
      <w:r>
        <w:rPr>
          <w:rStyle w:val="OperatorTok"/>
        </w:rPr>
        <w:t xml:space="preserve">=</w:t>
      </w:r>
      <w:r>
        <w:rPr>
          <w:rStyle w:val="NormalTok"/>
        </w:rPr>
        <w:t xml:space="preserve"> k折交叉验证(模型, 数据)</w:t>
      </w:r>
      <w:r>
        <w:br/>
      </w:r>
      <w:r>
        <w:rPr>
          <w:rStyle w:val="NormalTok"/>
        </w:rPr>
        <w:t xml:space="preserve">    记录(模型, CV分数的均值和方差)</w:t>
      </w:r>
    </w:p>
    <w:p>
      <w:pPr>
        <w:numPr>
          <w:ilvl w:val="0"/>
          <w:numId w:val="1001"/>
        </w:numPr>
      </w:pPr>
      <w:r>
        <w:rPr>
          <w:rFonts w:hint="eastAsia"/>
          <w:b/>
          <w:bCs/>
        </w:rPr>
        <w:t xml:space="preserve">最终决策</w:t>
      </w:r>
      <w:r>
        <w:rPr>
          <w:rFonts w:hint="eastAsia"/>
        </w:rPr>
        <w:t xml:space="preserve">（多准则综合）</w:t>
      </w:r>
    </w:p>
    <w:p>
      <w:pPr>
        <w:pStyle w:val="Compact"/>
        <w:numPr>
          <w:ilvl w:val="1"/>
          <w:numId w:val="1003"/>
        </w:numPr>
      </w:pPr>
      <w:r>
        <w:rPr>
          <w:rFonts w:hint="eastAsia"/>
        </w:rPr>
        <w:t xml:space="preserve">统计性能（主要指标）</w:t>
      </w:r>
    </w:p>
    <w:p>
      <w:pPr>
        <w:pStyle w:val="Compact"/>
        <w:numPr>
          <w:ilvl w:val="1"/>
          <w:numId w:val="1003"/>
        </w:numPr>
      </w:pPr>
      <w:r>
        <w:rPr>
          <w:rFonts w:hint="eastAsia"/>
        </w:rPr>
        <w:t xml:space="preserve">计算效率（训练/预测时间）</w:t>
      </w:r>
    </w:p>
    <w:p>
      <w:pPr>
        <w:pStyle w:val="Compact"/>
        <w:numPr>
          <w:ilvl w:val="1"/>
          <w:numId w:val="1003"/>
        </w:numPr>
      </w:pPr>
      <w:r>
        <w:rPr>
          <w:rFonts w:hint="eastAsia"/>
        </w:rPr>
        <w:t xml:space="preserve">可解释性（业务需求）</w:t>
      </w:r>
    </w:p>
    <w:p>
      <w:pPr>
        <w:pStyle w:val="Compact"/>
        <w:numPr>
          <w:ilvl w:val="1"/>
          <w:numId w:val="1003"/>
        </w:numPr>
      </w:pPr>
      <w:r>
        <w:rPr>
          <w:rFonts w:hint="eastAsia"/>
        </w:rPr>
        <w:t xml:space="preserve">稳健性（对数据变化的敏感度）</w:t>
      </w:r>
    </w:p>
    <w:p>
      <w:pPr>
        <w:pStyle w:val="FirstParagraph"/>
      </w:pPr>
      <w:r>
        <w:rPr>
          <w:rFonts w:hint="eastAsia"/>
          <w:b/>
          <w:bCs/>
        </w:rPr>
        <w:t xml:space="preserve">理论指导下的启发式规则</w:t>
      </w:r>
      <w:r>
        <w:rPr>
          <w:rFonts w:hint="eastAsia"/>
        </w:rPr>
        <w:t xml:space="preserve">：</w:t>
      </w:r>
      <w:r>
        <w:t xml:space="preserve"> 1.</w:t>
      </w:r>
      <w:r>
        <w:t xml:space="preserve"> </w:t>
      </w:r>
      <w:r>
        <w:rPr>
          <w:rFonts w:hint="eastAsia"/>
          <w:b/>
          <w:bCs/>
        </w:rPr>
        <w:t xml:space="preserve">样本量原则</w:t>
      </w:r>
      <w:r>
        <w:rPr>
          <w:rFonts w:hint="eastAsia"/>
        </w:rPr>
        <w:t xml:space="preserve">：</w:t>
      </w:r>
      <w:r>
        <w:t xml:space="preserve"> - </w:t>
      </w:r>
      <w:r>
        <w:rPr>
          <w:rFonts w:hint="eastAsia"/>
        </w:rPr>
        <w:t xml:space="preserve">n&lt;1000：简单模型（线性/浅树）</w:t>
      </w:r>
      <w:r>
        <w:t xml:space="preserve"> - </w:t>
      </w:r>
      <w:r>
        <w:rPr>
          <w:rFonts w:hint="eastAsia"/>
        </w:rPr>
        <w:t xml:space="preserve">1000≤n&lt;10000：中等复杂度（随机森林/GBDT）</w:t>
      </w:r>
      <w:r>
        <w:t xml:space="preserve"> - </w:t>
      </w:r>
      <w:r>
        <w:rPr>
          <w:rFonts w:hint="eastAsia"/>
        </w:rPr>
        <w:t xml:space="preserve">n≥10000：可尝试复杂模型（深度学习）</w:t>
      </w:r>
    </w:p>
    <w:p>
      <w:pPr>
        <w:pStyle w:val="Compact"/>
        <w:numPr>
          <w:ilvl w:val="0"/>
          <w:numId w:val="1004"/>
        </w:numPr>
      </w:pPr>
      <w:r>
        <w:rPr>
          <w:rFonts w:hint="eastAsia"/>
          <w:b/>
          <w:bCs/>
        </w:rPr>
        <w:t xml:space="preserve">特征维度原则</w:t>
      </w:r>
      <w:r>
        <w:rPr>
          <w:rFonts w:hint="eastAsia"/>
        </w:rPr>
        <w:t xml:space="preserve">：</w:t>
      </w:r>
    </w:p>
    <w:p>
      <w:pPr>
        <w:pStyle w:val="Compact"/>
        <w:numPr>
          <w:ilvl w:val="1"/>
          <w:numId w:val="1005"/>
        </w:numPr>
      </w:pPr>
      <w:r>
        <w:rPr>
          <w:rFonts w:hint="eastAsia"/>
        </w:rPr>
        <w:t xml:space="preserve">p≈n：需要正则化（岭回归/LASSO）</w:t>
      </w:r>
    </w:p>
    <w:p>
      <w:pPr>
        <w:pStyle w:val="Compact"/>
        <w:numPr>
          <w:ilvl w:val="1"/>
          <w:numId w:val="1005"/>
        </w:numPr>
      </w:pPr>
      <w:r>
        <w:rPr>
          <w:rFonts w:hint="eastAsia"/>
        </w:rPr>
        <w:t xml:space="preserve">p&gt;n：必须使用特征选择或强正则化</w:t>
      </w:r>
    </w:p>
    <w:p>
      <w:pPr>
        <w:pStyle w:val="Compact"/>
        <w:numPr>
          <w:ilvl w:val="1"/>
          <w:numId w:val="1005"/>
        </w:numPr>
      </w:pPr>
      <w:r>
        <w:rPr>
          <w:rFonts w:hint="eastAsia"/>
        </w:rPr>
        <w:t xml:space="preserve">p&lt;&lt;n：可考虑复杂模型</w:t>
      </w:r>
    </w:p>
    <w:p>
      <w:pPr>
        <w:pStyle w:val="Compact"/>
        <w:numPr>
          <w:ilvl w:val="0"/>
          <w:numId w:val="1004"/>
        </w:numPr>
      </w:pPr>
      <w:r>
        <w:rPr>
          <w:rFonts w:hint="eastAsia"/>
          <w:b/>
          <w:bCs/>
        </w:rPr>
        <w:t xml:space="preserve">业务优先级原则</w:t>
      </w:r>
      <w:r>
        <w:rPr>
          <w:rFonts w:hint="eastAsia"/>
        </w:rPr>
        <w:t xml:space="preserve">：</w:t>
      </w:r>
    </w:p>
    <w:p>
      <w:pPr>
        <w:pStyle w:val="Compact"/>
        <w:numPr>
          <w:ilvl w:val="1"/>
          <w:numId w:val="1006"/>
        </w:numPr>
      </w:pPr>
      <w:r>
        <w:rPr>
          <w:rFonts w:hint="eastAsia"/>
        </w:rPr>
        <w:t xml:space="preserve">需要可解释性：线性模型、决策树</w:t>
      </w:r>
    </w:p>
    <w:p>
      <w:pPr>
        <w:pStyle w:val="Compact"/>
        <w:numPr>
          <w:ilvl w:val="1"/>
          <w:numId w:val="1006"/>
        </w:numPr>
      </w:pPr>
      <w:r>
        <w:rPr>
          <w:rFonts w:hint="eastAsia"/>
        </w:rPr>
        <w:t xml:space="preserve">需要最高精度：集成方法、深度学习</w:t>
      </w:r>
    </w:p>
    <w:p>
      <w:pPr>
        <w:pStyle w:val="Compact"/>
        <w:numPr>
          <w:ilvl w:val="1"/>
          <w:numId w:val="1006"/>
        </w:numPr>
      </w:pPr>
      <w:r>
        <w:rPr>
          <w:rFonts w:hint="eastAsia"/>
        </w:rPr>
        <w:t xml:space="preserve">需要实时预测：简单模型、提前剪枝</w:t>
      </w:r>
    </w:p>
    <w:bookmarkEnd w:id="53"/>
    <w:bookmarkEnd w:id="54"/>
    <w:bookmarkStart w:id="58" w:name="软件使用"/>
    <w:p>
      <w:pPr>
        <w:pStyle w:val="Heading2"/>
      </w:pPr>
      <w:r>
        <w:t xml:space="preserve">1.6 </w:t>
      </w:r>
      <w:r>
        <w:rPr>
          <w:rFonts w:hint="eastAsia"/>
        </w:rPr>
        <w:t xml:space="preserve">软件使用</w:t>
      </w:r>
    </w:p>
    <w:p>
      <w:pPr>
        <w:pStyle w:val="FirstParagraph"/>
      </w:pPr>
      <w:r>
        <w:rPr>
          <w:rFonts w:hint="eastAsia"/>
        </w:rPr>
        <w:t xml:space="preserve">本书主要使用开源软件R、Python，安装使用请参考我的QQ日志。</w:t>
      </w:r>
    </w:p>
    <w:bookmarkStart w:id="55" w:name="r语言"/>
    <w:p>
      <w:pPr>
        <w:pStyle w:val="Heading3"/>
      </w:pPr>
      <w:r>
        <w:t xml:space="preserve">16.1 </w:t>
      </w:r>
      <w:r>
        <w:rPr>
          <w:rFonts w:hint="eastAsia"/>
        </w:rPr>
        <w:t xml:space="preserve">R语言</w:t>
      </w:r>
    </w:p>
    <w:p>
      <w:pPr>
        <w:pStyle w:val="FirstParagraph"/>
      </w:pPr>
      <w:r>
        <w:rPr>
          <w:rFonts w:hint="eastAsia"/>
        </w:rPr>
        <w:t xml:space="preserve">R+Rstudio，使用到的包(package)包括knir、tidyverse、ggplot2等，文件格式为.rmd，可以混编显示文本、代码块（chunk）、代码运行结果等各种格式内容，进行交互式的分析，可以直接生成html、doc、PDF、PPT等格式，撰写实验报告、论文、书籍等。</w:t>
      </w:r>
    </w:p>
    <w:p>
      <w:pPr>
        <w:pStyle w:val="BodyText"/>
      </w:pPr>
      <w:r>
        <w:rPr>
          <w:rFonts w:hint="eastAsia"/>
          <w:b/>
          <w:bCs/>
        </w:rPr>
        <w:t xml:space="preserve">典型R包结构</w:t>
      </w:r>
    </w:p>
    <w:p>
      <w:pPr>
        <w:pStyle w:val="SourceCode"/>
      </w:pPr>
      <w:r>
        <w:rPr>
          <w:rStyle w:val="VerbatimChar"/>
        </w:rPr>
        <w:t xml:space="preserve">a_r_package/</w:t>
      </w:r>
      <w:r>
        <w:br/>
      </w:r>
      <w:r>
        <w:rPr>
          <w:rStyle w:val="VerbatimChar"/>
        </w:rPr>
        <w:t xml:space="preserve">├── DESCRIPTION                    # 📋 </w:t>
      </w:r>
      <w:r>
        <w:rPr>
          <w:rStyle w:val="VerbatimChar"/>
          <w:rFonts w:hint="eastAsia"/>
        </w:rPr>
        <w:t xml:space="preserve">包的"身份证"</w:t>
      </w:r>
      <w:r>
        <w:br/>
      </w:r>
      <w:r>
        <w:rPr>
          <w:rStyle w:val="VerbatimChar"/>
        </w:rPr>
        <w:t xml:space="preserve">│   - Package: my_r_package        # </w:t>
      </w:r>
      <w:r>
        <w:rPr>
          <w:rStyle w:val="VerbatimChar"/>
          <w:rFonts w:hint="eastAsia"/>
        </w:rPr>
        <w:t xml:space="preserve">包名</w:t>
      </w:r>
      <w:r>
        <w:br/>
      </w:r>
      <w:r>
        <w:rPr>
          <w:rStyle w:val="VerbatimChar"/>
        </w:rPr>
        <w:t xml:space="preserve">│   - Version: 0.1.0               # </w:t>
      </w:r>
      <w:r>
        <w:rPr>
          <w:rStyle w:val="VerbatimChar"/>
          <w:rFonts w:hint="eastAsia"/>
        </w:rPr>
        <w:t xml:space="preserve">版本号</w:t>
      </w:r>
      <w:r>
        <w:br/>
      </w:r>
      <w:r>
        <w:rPr>
          <w:rStyle w:val="VerbatimChar"/>
        </w:rPr>
        <w:t xml:space="preserve">│   - Title: </w:t>
      </w:r>
      <w:r>
        <w:rPr>
          <w:rStyle w:val="VerbatimChar"/>
          <w:rFonts w:hint="eastAsia"/>
        </w:rPr>
        <w:t xml:space="preserve">包的功能描述</w:t>
      </w:r>
      <w:r>
        <w:rPr>
          <w:rStyle w:val="VerbatimChar"/>
        </w:rPr>
        <w:t xml:space="preserve">          # </w:t>
      </w:r>
      <w:r>
        <w:rPr>
          <w:rStyle w:val="VerbatimChar"/>
          <w:rFonts w:hint="eastAsia"/>
        </w:rPr>
        <w:t xml:space="preserve">标题</w:t>
      </w:r>
      <w:r>
        <w:br/>
      </w:r>
      <w:r>
        <w:rPr>
          <w:rStyle w:val="VerbatimChar"/>
        </w:rPr>
        <w:t xml:space="preserve">│   - Author: </w:t>
      </w:r>
      <w:r>
        <w:rPr>
          <w:rStyle w:val="VerbatimChar"/>
          <w:rFonts w:hint="eastAsia"/>
        </w:rPr>
        <w:t xml:space="preserve">作者信息</w:t>
      </w:r>
      <w:r>
        <w:rPr>
          <w:rStyle w:val="VerbatimChar"/>
        </w:rPr>
        <w:t xml:space="preserve">             # </w:t>
      </w:r>
      <w:r>
        <w:rPr>
          <w:rStyle w:val="VerbatimChar"/>
          <w:rFonts w:hint="eastAsia"/>
        </w:rPr>
        <w:t xml:space="preserve">作者</w:t>
      </w:r>
      <w:r>
        <w:br/>
      </w:r>
      <w:r>
        <w:rPr>
          <w:rStyle w:val="VerbatimChar"/>
        </w:rPr>
        <w:t xml:space="preserve">│   - Description: </w:t>
      </w:r>
      <w:r>
        <w:rPr>
          <w:rStyle w:val="VerbatimChar"/>
          <w:rFonts w:hint="eastAsia"/>
        </w:rPr>
        <w:t xml:space="preserve">详细描述</w:t>
      </w:r>
      <w:r>
        <w:rPr>
          <w:rStyle w:val="VerbatimChar"/>
        </w:rPr>
        <w:t xml:space="preserve">        # </w:t>
      </w:r>
      <w:r>
        <w:rPr>
          <w:rStyle w:val="VerbatimChar"/>
          <w:rFonts w:hint="eastAsia"/>
        </w:rPr>
        <w:t xml:space="preserve">详细描述</w:t>
      </w:r>
      <w:r>
        <w:br/>
      </w:r>
      <w:r>
        <w:rPr>
          <w:rStyle w:val="VerbatimChar"/>
        </w:rPr>
        <w:t xml:space="preserve">│   - License: MIT                 # </w:t>
      </w:r>
      <w:r>
        <w:rPr>
          <w:rStyle w:val="VerbatimChar"/>
          <w:rFonts w:hint="eastAsia"/>
        </w:rPr>
        <w:t xml:space="preserve">许可证</w:t>
      </w:r>
      <w:r>
        <w:br/>
      </w:r>
      <w:r>
        <w:rPr>
          <w:rStyle w:val="VerbatimChar"/>
        </w:rPr>
        <w:t xml:space="preserve">│   - Imports: dplyr, ggplot2      # </w:t>
      </w:r>
      <w:r>
        <w:rPr>
          <w:rStyle w:val="VerbatimChar"/>
          <w:rFonts w:hint="eastAsia"/>
        </w:rPr>
        <w:t xml:space="preserve">依赖包</w:t>
      </w:r>
      <w:r>
        <w:br/>
      </w:r>
      <w:r>
        <w:rPr>
          <w:rStyle w:val="VerbatimChar"/>
        </w:rPr>
        <w:t xml:space="preserve">│   - Suggests: testthat           # </w:t>
      </w:r>
      <w:r>
        <w:rPr>
          <w:rStyle w:val="VerbatimChar"/>
          <w:rFonts w:hint="eastAsia"/>
        </w:rPr>
        <w:t xml:space="preserve">建议依赖</w:t>
      </w:r>
      <w:r>
        <w:br/>
      </w:r>
      <w:r>
        <w:rPr>
          <w:rStyle w:val="VerbatimChar"/>
        </w:rPr>
        <w:t xml:space="preserve">│</w:t>
      </w:r>
      <w:r>
        <w:br/>
      </w:r>
      <w:r>
        <w:rPr>
          <w:rStyle w:val="VerbatimChar"/>
        </w:rPr>
        <w:t xml:space="preserve">├── NAMESPACE                      # 🚪 </w:t>
      </w:r>
      <w:r>
        <w:rPr>
          <w:rStyle w:val="VerbatimChar"/>
          <w:rFonts w:hint="eastAsia"/>
        </w:rPr>
        <w:t xml:space="preserve">函数的"门卫"</w:t>
      </w:r>
      <w:r>
        <w:br/>
      </w:r>
      <w:r>
        <w:rPr>
          <w:rStyle w:val="VerbatimChar"/>
        </w:rPr>
        <w:t xml:space="preserve">│   - export(hello_world)         # </w:t>
      </w:r>
      <w:r>
        <w:rPr>
          <w:rStyle w:val="VerbatimChar"/>
          <w:rFonts w:hint="eastAsia"/>
        </w:rPr>
        <w:t xml:space="preserve">导出函数供用户使用</w:t>
      </w:r>
      <w:r>
        <w:br/>
      </w:r>
      <w:r>
        <w:rPr>
          <w:rStyle w:val="VerbatimChar"/>
        </w:rPr>
        <w:t xml:space="preserve">│   - import(dplyr)               # </w:t>
      </w:r>
      <w:r>
        <w:rPr>
          <w:rStyle w:val="VerbatimChar"/>
          <w:rFonts w:hint="eastAsia"/>
        </w:rPr>
        <w:t xml:space="preserve">导入依赖包的函数</w:t>
      </w:r>
      <w:r>
        <w:br/>
      </w:r>
      <w:r>
        <w:rPr>
          <w:rStyle w:val="VerbatimChar"/>
        </w:rPr>
        <w:t xml:space="preserve">│   - importFrom(ggplot2, aes)    # </w:t>
      </w:r>
      <w:r>
        <w:rPr>
          <w:rStyle w:val="VerbatimChar"/>
          <w:rFonts w:hint="eastAsia"/>
        </w:rPr>
        <w:t xml:space="preserve">导入特定函数</w:t>
      </w:r>
      <w:r>
        <w:br/>
      </w:r>
      <w:r>
        <w:rPr>
          <w:rStyle w:val="VerbatimChar"/>
        </w:rPr>
        <w:t xml:space="preserve">│</w:t>
      </w:r>
      <w:r>
        <w:br/>
      </w:r>
      <w:r>
        <w:rPr>
          <w:rStyle w:val="VerbatimChar"/>
        </w:rPr>
        <w:t xml:space="preserve">├── R/                            # 💻 </w:t>
      </w:r>
      <w:r>
        <w:rPr>
          <w:rStyle w:val="VerbatimChar"/>
          <w:rFonts w:hint="eastAsia"/>
        </w:rPr>
        <w:t xml:space="preserve">核心代码目录</w:t>
      </w:r>
      <w:r>
        <w:br/>
      </w:r>
      <w:r>
        <w:rPr>
          <w:rStyle w:val="VerbatimChar"/>
        </w:rPr>
        <w:t xml:space="preserve">│   ├── hello.R                   # </w:t>
      </w:r>
      <w:r>
        <w:rPr>
          <w:rStyle w:val="VerbatimChar"/>
          <w:rFonts w:hint="eastAsia"/>
        </w:rPr>
        <w:t xml:space="preserve">函数定义文件1</w:t>
      </w:r>
      <w:r>
        <w:br/>
      </w:r>
      <w:r>
        <w:rPr>
          <w:rStyle w:val="VerbatimChar"/>
        </w:rPr>
        <w:t xml:space="preserve">│   │   # </w:t>
      </w:r>
      <w:r>
        <w:rPr>
          <w:rStyle w:val="VerbatimChar"/>
          <w:rFonts w:hint="eastAsia"/>
        </w:rPr>
        <w:t xml:space="preserve">函数定义</w:t>
      </w:r>
      <w:r>
        <w:br/>
      </w:r>
      <w:r>
        <w:rPr>
          <w:rStyle w:val="VerbatimChar"/>
        </w:rPr>
        <w:t xml:space="preserve">│   │   hello_world &lt;- function() {</w:t>
      </w:r>
      <w:r>
        <w:br/>
      </w:r>
      <w:r>
        <w:rPr>
          <w:rStyle w:val="VerbatimChar"/>
        </w:rPr>
        <w:t xml:space="preserve">│   │     print("Hello from R package!")</w:t>
      </w:r>
      <w:r>
        <w:br/>
      </w:r>
      <w:r>
        <w:rPr>
          <w:rStyle w:val="VerbatimChar"/>
        </w:rPr>
        <w:t xml:space="preserve">│   │   }</w:t>
      </w:r>
      <w:r>
        <w:br/>
      </w:r>
      <w:r>
        <w:rPr>
          <w:rStyle w:val="VerbatimChar"/>
        </w:rPr>
        <w:t xml:space="preserve">│   │</w:t>
      </w:r>
      <w:r>
        <w:br/>
      </w:r>
      <w:r>
        <w:rPr>
          <w:rStyle w:val="VerbatimChar"/>
        </w:rPr>
        <w:t xml:space="preserve">│   ├── data_processing.R         # </w:t>
      </w:r>
      <w:r>
        <w:rPr>
          <w:rStyle w:val="VerbatimChar"/>
          <w:rFonts w:hint="eastAsia"/>
        </w:rPr>
        <w:t xml:space="preserve">函数定义文件2</w:t>
      </w:r>
      <w:r>
        <w:br/>
      </w:r>
      <w:r>
        <w:rPr>
          <w:rStyle w:val="VerbatimChar"/>
        </w:rPr>
        <w:t xml:space="preserve">│   │   clean_data &lt;- function(df) {</w:t>
      </w:r>
      <w:r>
        <w:br/>
      </w:r>
      <w:r>
        <w:rPr>
          <w:rStyle w:val="VerbatimChar"/>
        </w:rPr>
        <w:t xml:space="preserve">│   │     dplyr::filter(df, !is.na(value))</w:t>
      </w:r>
      <w:r>
        <w:br/>
      </w:r>
      <w:r>
        <w:rPr>
          <w:rStyle w:val="VerbatimChar"/>
        </w:rPr>
        <w:t xml:space="preserve">│   │   }</w:t>
      </w:r>
      <w:r>
        <w:br/>
      </w:r>
      <w:r>
        <w:rPr>
          <w:rStyle w:val="VerbatimChar"/>
        </w:rPr>
        <w:t xml:space="preserve">│   │</w:t>
      </w:r>
      <w:r>
        <w:br/>
      </w:r>
      <w:r>
        <w:rPr>
          <w:rStyle w:val="VerbatimChar"/>
        </w:rPr>
        <w:t xml:space="preserve">│   └── utils.R                   # </w:t>
      </w:r>
      <w:r>
        <w:rPr>
          <w:rStyle w:val="VerbatimChar"/>
          <w:rFonts w:hint="eastAsia"/>
        </w:rPr>
        <w:t xml:space="preserve">工具函数（内部使用）</w:t>
      </w:r>
      <w:r>
        <w:br/>
      </w:r>
      <w:r>
        <w:rPr>
          <w:rStyle w:val="VerbatimChar"/>
        </w:rPr>
        <w:t xml:space="preserve">│       internal_func &lt;- function() {</w:t>
      </w:r>
      <w:r>
        <w:br/>
      </w:r>
      <w:r>
        <w:rPr>
          <w:rStyle w:val="VerbatimChar"/>
        </w:rPr>
        <w:t xml:space="preserve">│         # </w:t>
      </w:r>
      <w:r>
        <w:rPr>
          <w:rStyle w:val="VerbatimChar"/>
          <w:rFonts w:hint="eastAsia"/>
        </w:rPr>
        <w:t xml:space="preserve">不导出，仅内部使用</w:t>
      </w:r>
      <w:r>
        <w:br/>
      </w:r>
      <w:r>
        <w:rPr>
          <w:rStyle w:val="VerbatimChar"/>
        </w:rPr>
        <w:t xml:space="preserve">│       }</w:t>
      </w:r>
      <w:r>
        <w:br/>
      </w:r>
      <w:r>
        <w:rPr>
          <w:rStyle w:val="VerbatimChar"/>
        </w:rPr>
        <w:t xml:space="preserve">│</w:t>
      </w:r>
      <w:r>
        <w:br/>
      </w:r>
      <w:r>
        <w:rPr>
          <w:rStyle w:val="VerbatimChar"/>
        </w:rPr>
        <w:t xml:space="preserve">├── man/                          # 📚 </w:t>
      </w:r>
      <w:r>
        <w:rPr>
          <w:rStyle w:val="VerbatimChar"/>
          <w:rFonts w:hint="eastAsia"/>
        </w:rPr>
        <w:t xml:space="preserve">文档目录（.Rd文件）</w:t>
      </w:r>
      <w:r>
        <w:br/>
      </w:r>
      <w:r>
        <w:rPr>
          <w:rStyle w:val="VerbatimChar"/>
        </w:rPr>
        <w:t xml:space="preserve">│   ├── hello_world.Rd            # </w:t>
      </w:r>
      <w:r>
        <w:rPr>
          <w:rStyle w:val="VerbatimChar"/>
          <w:rFonts w:hint="eastAsia"/>
        </w:rPr>
        <w:t xml:space="preserve">函数的帮助文档</w:t>
      </w:r>
      <w:r>
        <w:br/>
      </w:r>
      <w:r>
        <w:rPr>
          <w:rStyle w:val="VerbatimChar"/>
        </w:rPr>
        <w:t xml:space="preserve">│   │   \name{hello_world}</w:t>
      </w:r>
      <w:r>
        <w:br/>
      </w:r>
      <w:r>
        <w:rPr>
          <w:rStyle w:val="VerbatimChar"/>
        </w:rPr>
        <w:t xml:space="preserve">│   │   </w:t>
      </w:r>
      <w:r>
        <w:rPr>
          <w:rStyle w:val="VerbatimChar"/>
          <w:rFonts w:hint="eastAsia"/>
        </w:rPr>
        <w:t xml:space="preserve">\title{打招呼函数}</w:t>
      </w:r>
      <w:r>
        <w:br/>
      </w:r>
      <w:r>
        <w:rPr>
          <w:rStyle w:val="VerbatimChar"/>
        </w:rPr>
        <w:t xml:space="preserve">│   │   </w:t>
      </w:r>
      <w:r>
        <w:rPr>
          <w:rStyle w:val="VerbatimChar"/>
          <w:rFonts w:hint="eastAsia"/>
        </w:rPr>
        <w:t xml:space="preserve">\description{详细描述}</w:t>
      </w:r>
      <w:r>
        <w:br/>
      </w:r>
      <w:r>
        <w:rPr>
          <w:rStyle w:val="VerbatimChar"/>
        </w:rPr>
        <w:t xml:space="preserve">│   │   \usage{hello_world()}</w:t>
      </w:r>
      <w:r>
        <w:br/>
      </w:r>
      <w:r>
        <w:rPr>
          <w:rStyle w:val="VerbatimChar"/>
        </w:rPr>
        <w:t xml:space="preserve">│   │   \examples{hello_world()}</w:t>
      </w:r>
      <w:r>
        <w:br/>
      </w:r>
      <w:r>
        <w:rPr>
          <w:rStyle w:val="VerbatimChar"/>
        </w:rPr>
        <w:t xml:space="preserve">│   │</w:t>
      </w:r>
      <w:r>
        <w:br/>
      </w:r>
      <w:r>
        <w:rPr>
          <w:rStyle w:val="VerbatimChar"/>
        </w:rPr>
        <w:t xml:space="preserve">│   └── my_r_package-package.Rd   # </w:t>
      </w:r>
      <w:r>
        <w:rPr>
          <w:rStyle w:val="VerbatimChar"/>
          <w:rFonts w:hint="eastAsia"/>
        </w:rPr>
        <w:t xml:space="preserve">包的总体文档</w:t>
      </w:r>
      <w:r>
        <w:br/>
      </w:r>
      <w:r>
        <w:rPr>
          <w:rStyle w:val="VerbatimChar"/>
        </w:rPr>
        <w:t xml:space="preserve">│</w:t>
      </w:r>
      <w:r>
        <w:br/>
      </w:r>
      <w:r>
        <w:rPr>
          <w:rStyle w:val="VerbatimChar"/>
        </w:rPr>
        <w:t xml:space="preserve">├── tests/                        # 🧪 </w:t>
      </w:r>
      <w:r>
        <w:rPr>
          <w:rStyle w:val="VerbatimChar"/>
          <w:rFonts w:hint="eastAsia"/>
        </w:rPr>
        <w:t xml:space="preserve">测试目录</w:t>
      </w:r>
      <w:r>
        <w:br/>
      </w:r>
      <w:r>
        <w:rPr>
          <w:rStyle w:val="VerbatimChar"/>
        </w:rPr>
        <w:t xml:space="preserve">│   ├── testthat/                 # </w:t>
      </w:r>
      <w:r>
        <w:rPr>
          <w:rStyle w:val="VerbatimChar"/>
          <w:rFonts w:hint="eastAsia"/>
        </w:rPr>
        <w:t xml:space="preserve">testthat测试框架</w:t>
      </w:r>
      <w:r>
        <w:br/>
      </w:r>
      <w:r>
        <w:rPr>
          <w:rStyle w:val="VerbatimChar"/>
        </w:rPr>
        <w:t xml:space="preserve">│   │   ├── test-hello.R          # </w:t>
      </w:r>
      <w:r>
        <w:rPr>
          <w:rStyle w:val="VerbatimChar"/>
          <w:rFonts w:hint="eastAsia"/>
        </w:rPr>
        <w:t xml:space="preserve">测试文件</w:t>
      </w:r>
      <w:r>
        <w:br/>
      </w:r>
      <w:r>
        <w:rPr>
          <w:rStyle w:val="VerbatimChar"/>
        </w:rPr>
        <w:t xml:space="preserve">│   │   │   test_that("hello works", {</w:t>
      </w:r>
      <w:r>
        <w:br/>
      </w:r>
      <w:r>
        <w:rPr>
          <w:rStyle w:val="VerbatimChar"/>
        </w:rPr>
        <w:t xml:space="preserve">│   │   │     expect_output(hello_world(), "Hello")</w:t>
      </w:r>
      <w:r>
        <w:br/>
      </w:r>
      <w:r>
        <w:rPr>
          <w:rStyle w:val="VerbatimChar"/>
        </w:rPr>
        <w:t xml:space="preserve">│   │   │   })</w:t>
      </w:r>
      <w:r>
        <w:br/>
      </w:r>
      <w:r>
        <w:rPr>
          <w:rStyle w:val="VerbatimChar"/>
        </w:rPr>
        <w:t xml:space="preserve">│   │   └── test-data.R</w:t>
      </w:r>
      <w:r>
        <w:br/>
      </w:r>
      <w:r>
        <w:rPr>
          <w:rStyle w:val="VerbatimChar"/>
        </w:rPr>
        <w:t xml:space="preserve">│   └── testthat.R                # </w:t>
      </w:r>
      <w:r>
        <w:rPr>
          <w:rStyle w:val="VerbatimChar"/>
          <w:rFonts w:hint="eastAsia"/>
        </w:rPr>
        <w:t xml:space="preserve">测试运行器</w:t>
      </w:r>
      <w:r>
        <w:br/>
      </w:r>
      <w:r>
        <w:rPr>
          <w:rStyle w:val="VerbatimChar"/>
        </w:rPr>
        <w:t xml:space="preserve">│</w:t>
      </w:r>
      <w:r>
        <w:br/>
      </w:r>
      <w:r>
        <w:rPr>
          <w:rStyle w:val="VerbatimChar"/>
        </w:rPr>
        <w:t xml:space="preserve">├── vignettes/                    # 📖 </w:t>
      </w:r>
      <w:r>
        <w:rPr>
          <w:rStyle w:val="VerbatimChar"/>
          <w:rFonts w:hint="eastAsia"/>
        </w:rPr>
        <w:t xml:space="preserve">长篇教程/案例</w:t>
      </w:r>
      <w:r>
        <w:br/>
      </w:r>
      <w:r>
        <w:rPr>
          <w:rStyle w:val="VerbatimChar"/>
        </w:rPr>
        <w:t xml:space="preserve">│   └── introduction.Rmd          # </w:t>
      </w:r>
      <w:r>
        <w:rPr>
          <w:rStyle w:val="VerbatimChar"/>
          <w:rFonts w:hint="eastAsia"/>
        </w:rPr>
        <w:t xml:space="preserve">包的使用教程</w:t>
      </w:r>
      <w:r>
        <w:br/>
      </w:r>
      <w:r>
        <w:rPr>
          <w:rStyle w:val="VerbatimChar"/>
        </w:rPr>
        <w:t xml:space="preserve">│</w:t>
      </w:r>
      <w:r>
        <w:br/>
      </w:r>
      <w:r>
        <w:rPr>
          <w:rStyle w:val="VerbatimChar"/>
        </w:rPr>
        <w:t xml:space="preserve">├── data/                         # 📊 </w:t>
      </w:r>
      <w:r>
        <w:rPr>
          <w:rStyle w:val="VerbatimChar"/>
          <w:rFonts w:hint="eastAsia"/>
        </w:rPr>
        <w:t xml:space="preserve">包内置数据集</w:t>
      </w:r>
      <w:r>
        <w:br/>
      </w:r>
      <w:r>
        <w:rPr>
          <w:rStyle w:val="VerbatimChar"/>
        </w:rPr>
        <w:t xml:space="preserve">│   ├── sample_data.rda           # </w:t>
      </w:r>
      <w:r>
        <w:rPr>
          <w:rStyle w:val="VerbatimChar"/>
          <w:rFonts w:hint="eastAsia"/>
        </w:rPr>
        <w:t xml:space="preserve">R数据文件</w:t>
      </w:r>
      <w:r>
        <w:br/>
      </w:r>
      <w:r>
        <w:rPr>
          <w:rStyle w:val="VerbatimChar"/>
        </w:rPr>
        <w:t xml:space="preserve">│   └── internal_data.rda         # </w:t>
      </w:r>
      <w:r>
        <w:rPr>
          <w:rStyle w:val="VerbatimChar"/>
          <w:rFonts w:hint="eastAsia"/>
        </w:rPr>
        <w:t xml:space="preserve">内部数据</w:t>
      </w:r>
      <w:r>
        <w:br/>
      </w:r>
      <w:r>
        <w:rPr>
          <w:rStyle w:val="VerbatimChar"/>
        </w:rPr>
        <w:t xml:space="preserve">│</w:t>
      </w:r>
      <w:r>
        <w:br/>
      </w:r>
      <w:r>
        <w:rPr>
          <w:rStyle w:val="VerbatimChar"/>
        </w:rPr>
        <w:t xml:space="preserve">├── inst/                         # 🎁 </w:t>
      </w:r>
      <w:r>
        <w:rPr>
          <w:rStyle w:val="VerbatimChar"/>
          <w:rFonts w:hint="eastAsia"/>
        </w:rPr>
        <w:t xml:space="preserve">安装时包含的文件</w:t>
      </w:r>
      <w:r>
        <w:br/>
      </w:r>
      <w:r>
        <w:rPr>
          <w:rStyle w:val="VerbatimChar"/>
        </w:rPr>
        <w:t xml:space="preserve">│   ├── CITATION                  # </w:t>
      </w:r>
      <w:r>
        <w:rPr>
          <w:rStyle w:val="VerbatimChar"/>
          <w:rFonts w:hint="eastAsia"/>
        </w:rPr>
        <w:t xml:space="preserve">引用信息</w:t>
      </w:r>
      <w:r>
        <w:br/>
      </w:r>
      <w:r>
        <w:rPr>
          <w:rStyle w:val="VerbatimChar"/>
        </w:rPr>
        <w:t xml:space="preserve">│   ├── extdata/                  # </w:t>
      </w:r>
      <w:r>
        <w:rPr>
          <w:rStyle w:val="VerbatimChar"/>
          <w:rFonts w:hint="eastAsia"/>
        </w:rPr>
        <w:t xml:space="preserve">外部数据示例</w:t>
      </w:r>
      <w:r>
        <w:br/>
      </w:r>
      <w:r>
        <w:rPr>
          <w:rStyle w:val="VerbatimChar"/>
        </w:rPr>
        <w:t xml:space="preserve">│   └── templates/                # </w:t>
      </w:r>
      <w:r>
        <w:rPr>
          <w:rStyle w:val="VerbatimChar"/>
          <w:rFonts w:hint="eastAsia"/>
        </w:rPr>
        <w:t xml:space="preserve">模板文件</w:t>
      </w:r>
      <w:r>
        <w:br/>
      </w:r>
      <w:r>
        <w:rPr>
          <w:rStyle w:val="VerbatimChar"/>
        </w:rPr>
        <w:t xml:space="preserve">│</w:t>
      </w:r>
      <w:r>
        <w:br/>
      </w:r>
      <w:r>
        <w:rPr>
          <w:rStyle w:val="VerbatimChar"/>
        </w:rPr>
        <w:t xml:space="preserve">└── .Rbuildignore                 # ❌ </w:t>
      </w:r>
      <w:r>
        <w:rPr>
          <w:rStyle w:val="VerbatimChar"/>
          <w:rFonts w:hint="eastAsia"/>
        </w:rPr>
        <w:t xml:space="preserve">构建时忽略的文件</w:t>
      </w:r>
    </w:p>
    <w:p>
      <w:pPr>
        <w:pStyle w:val="FirstParagraph"/>
      </w:pPr>
      <w:r>
        <w:rPr>
          <w:rFonts w:hint="eastAsia"/>
          <w:b/>
          <w:bCs/>
        </w:rPr>
        <w:t xml:space="preserve">R数据分析典型项目结构</w:t>
      </w:r>
    </w:p>
    <w:p>
      <w:pPr>
        <w:pStyle w:val="SourceCode"/>
      </w:pPr>
      <w:r>
        <w:rPr>
          <w:rStyle w:val="VerbatimChar"/>
        </w:rPr>
        <w:t xml:space="preserve">data_analysis_project/          # 📈 </w:t>
      </w:r>
      <w:r>
        <w:rPr>
          <w:rStyle w:val="VerbatimChar"/>
          <w:rFonts w:hint="eastAsia"/>
        </w:rPr>
        <w:t xml:space="preserve">数据分析项目</w:t>
      </w:r>
      <w:r>
        <w:br/>
      </w:r>
      <w:r>
        <w:rPr>
          <w:rStyle w:val="VerbatimChar"/>
        </w:rPr>
        <w:t xml:space="preserve">├── data/                       # 📊 </w:t>
      </w:r>
      <w:r>
        <w:rPr>
          <w:rStyle w:val="VerbatimChar"/>
          <w:rFonts w:hint="eastAsia"/>
        </w:rPr>
        <w:t xml:space="preserve">数据管理</w:t>
      </w:r>
      <w:r>
        <w:br/>
      </w:r>
      <w:r>
        <w:rPr>
          <w:rStyle w:val="VerbatimChar"/>
        </w:rPr>
        <w:t xml:space="preserve">│   ├── raw/                    # </w:t>
      </w:r>
      <w:r>
        <w:rPr>
          <w:rStyle w:val="VerbatimChar"/>
          <w:rFonts w:hint="eastAsia"/>
        </w:rPr>
        <w:t xml:space="preserve">原始数据（只读）</w:t>
      </w:r>
      <w:r>
        <w:br/>
      </w:r>
      <w:r>
        <w:rPr>
          <w:rStyle w:val="VerbatimChar"/>
        </w:rPr>
        <w:t xml:space="preserve">│   ├── processed/              # </w:t>
      </w:r>
      <w:r>
        <w:rPr>
          <w:rStyle w:val="VerbatimChar"/>
          <w:rFonts w:hint="eastAsia"/>
        </w:rPr>
        <w:t xml:space="preserve">处理后的数据</w:t>
      </w:r>
      <w:r>
        <w:br/>
      </w:r>
      <w:r>
        <w:rPr>
          <w:rStyle w:val="VerbatimChar"/>
        </w:rPr>
        <w:t xml:space="preserve">│   └── external/               # </w:t>
      </w:r>
      <w:r>
        <w:rPr>
          <w:rStyle w:val="VerbatimChar"/>
          <w:rFonts w:hint="eastAsia"/>
        </w:rPr>
        <w:t xml:space="preserve">外部数据源</w:t>
      </w:r>
      <w:r>
        <w:br/>
      </w:r>
      <w:r>
        <w:rPr>
          <w:rStyle w:val="VerbatimChar"/>
        </w:rPr>
        <w:t xml:space="preserve">│</w:t>
      </w:r>
      <w:r>
        <w:br/>
      </w:r>
      <w:r>
        <w:rPr>
          <w:rStyle w:val="VerbatimChar"/>
        </w:rPr>
        <w:t xml:space="preserve">├── R/                          # 💻 </w:t>
      </w:r>
      <w:r>
        <w:rPr>
          <w:rStyle w:val="VerbatimChar"/>
          <w:rFonts w:hint="eastAsia"/>
        </w:rPr>
        <w:t xml:space="preserve">R代码</w:t>
      </w:r>
      <w:r>
        <w:br/>
      </w:r>
      <w:r>
        <w:rPr>
          <w:rStyle w:val="VerbatimChar"/>
        </w:rPr>
        <w:t xml:space="preserve">│   ├── 01_data_cleaning.R      # </w:t>
      </w:r>
      <w:r>
        <w:rPr>
          <w:rStyle w:val="VerbatimChar"/>
          <w:rFonts w:hint="eastAsia"/>
        </w:rPr>
        <w:t xml:space="preserve">数据清洗</w:t>
      </w:r>
      <w:r>
        <w:br/>
      </w:r>
      <w:r>
        <w:rPr>
          <w:rStyle w:val="VerbatimChar"/>
        </w:rPr>
        <w:t xml:space="preserve">│   ├── 02_exploratory.R        # </w:t>
      </w:r>
      <w:r>
        <w:rPr>
          <w:rStyle w:val="VerbatimChar"/>
          <w:rFonts w:hint="eastAsia"/>
        </w:rPr>
        <w:t xml:space="preserve">探索性分析</w:t>
      </w:r>
      <w:r>
        <w:br/>
      </w:r>
      <w:r>
        <w:rPr>
          <w:rStyle w:val="VerbatimChar"/>
        </w:rPr>
        <w:t xml:space="preserve">│   ├── 03_modeling.R           # </w:t>
      </w:r>
      <w:r>
        <w:rPr>
          <w:rStyle w:val="VerbatimChar"/>
          <w:rFonts w:hint="eastAsia"/>
        </w:rPr>
        <w:t xml:space="preserve">建模</w:t>
      </w:r>
      <w:r>
        <w:br/>
      </w:r>
      <w:r>
        <w:rPr>
          <w:rStyle w:val="VerbatimChar"/>
        </w:rPr>
        <w:t xml:space="preserve">│   ├── 04_visualization.R      # </w:t>
      </w:r>
      <w:r>
        <w:rPr>
          <w:rStyle w:val="VerbatimChar"/>
          <w:rFonts w:hint="eastAsia"/>
        </w:rPr>
        <w:t xml:space="preserve">可视化</w:t>
      </w:r>
      <w:r>
        <w:br/>
      </w:r>
      <w:r>
        <w:rPr>
          <w:rStyle w:val="VerbatimChar"/>
        </w:rPr>
        <w:t xml:space="preserve">│   └── functions/              # </w:t>
      </w:r>
      <w:r>
        <w:rPr>
          <w:rStyle w:val="VerbatimChar"/>
          <w:rFonts w:hint="eastAsia"/>
        </w:rPr>
        <w:t xml:space="preserve">自定义函数</w:t>
      </w:r>
      <w:r>
        <w:br/>
      </w:r>
      <w:r>
        <w:rPr>
          <w:rStyle w:val="VerbatimChar"/>
        </w:rPr>
        <w:t xml:space="preserve">│       ├── utils.R</w:t>
      </w:r>
      <w:r>
        <w:br/>
      </w:r>
      <w:r>
        <w:rPr>
          <w:rStyle w:val="VerbatimChar"/>
        </w:rPr>
        <w:t xml:space="preserve">│       └── plotting_functions.R</w:t>
      </w:r>
      <w:r>
        <w:br/>
      </w:r>
      <w:r>
        <w:rPr>
          <w:rStyle w:val="VerbatimChar"/>
        </w:rPr>
        <w:t xml:space="preserve">│</w:t>
      </w:r>
      <w:r>
        <w:br/>
      </w:r>
      <w:r>
        <w:rPr>
          <w:rStyle w:val="VerbatimChar"/>
        </w:rPr>
        <w:t xml:space="preserve">├── analysis/                   # 📖 </w:t>
      </w:r>
      <w:r>
        <w:rPr>
          <w:rStyle w:val="VerbatimChar"/>
          <w:rFonts w:hint="eastAsia"/>
        </w:rPr>
        <w:t xml:space="preserve">分析文档</w:t>
      </w:r>
      <w:r>
        <w:br/>
      </w:r>
      <w:r>
        <w:rPr>
          <w:rStyle w:val="VerbatimChar"/>
        </w:rPr>
        <w:t xml:space="preserve">│   ├── report.Rmd              # R </w:t>
      </w:r>
      <w:r>
        <w:rPr>
          <w:rStyle w:val="VerbatimChar"/>
          <w:rFonts w:hint="eastAsia"/>
        </w:rPr>
        <w:t xml:space="preserve">Markdown报告</w:t>
      </w:r>
      <w:r>
        <w:br/>
      </w:r>
      <w:r>
        <w:rPr>
          <w:rStyle w:val="VerbatimChar"/>
        </w:rPr>
        <w:t xml:space="preserve">│   ├── presentation.Rmd        # </w:t>
      </w:r>
      <w:r>
        <w:rPr>
          <w:rStyle w:val="VerbatimChar"/>
          <w:rFonts w:hint="eastAsia"/>
        </w:rPr>
        <w:t xml:space="preserve">演示文稿</w:t>
      </w:r>
      <w:r>
        <w:br/>
      </w:r>
      <w:r>
        <w:rPr>
          <w:rStyle w:val="VerbatimChar"/>
        </w:rPr>
        <w:t xml:space="preserve">│   └── dashboard/              # </w:t>
      </w:r>
      <w:r>
        <w:rPr>
          <w:rStyle w:val="VerbatimChar"/>
          <w:rFonts w:hint="eastAsia"/>
        </w:rPr>
        <w:t xml:space="preserve">Shiny应用</w:t>
      </w:r>
      <w:r>
        <w:br/>
      </w:r>
      <w:r>
        <w:rPr>
          <w:rStyle w:val="VerbatimChar"/>
        </w:rPr>
        <w:t xml:space="preserve">│</w:t>
      </w:r>
      <w:r>
        <w:br/>
      </w:r>
      <w:r>
        <w:rPr>
          <w:rStyle w:val="VerbatimChar"/>
        </w:rPr>
        <w:t xml:space="preserve">├── outputs/                    # 🎨 </w:t>
      </w:r>
      <w:r>
        <w:rPr>
          <w:rStyle w:val="VerbatimChar"/>
          <w:rFonts w:hint="eastAsia"/>
        </w:rPr>
        <w:t xml:space="preserve">输出结果</w:t>
      </w:r>
      <w:r>
        <w:br/>
      </w:r>
      <w:r>
        <w:rPr>
          <w:rStyle w:val="VerbatimChar"/>
        </w:rPr>
        <w:t xml:space="preserve">│   ├── figures/                # </w:t>
      </w:r>
      <w:r>
        <w:rPr>
          <w:rStyle w:val="VerbatimChar"/>
          <w:rFonts w:hint="eastAsia"/>
        </w:rPr>
        <w:t xml:space="preserve">生成的图表</w:t>
      </w:r>
      <w:r>
        <w:br/>
      </w:r>
      <w:r>
        <w:rPr>
          <w:rStyle w:val="VerbatimChar"/>
        </w:rPr>
        <w:t xml:space="preserve">│   ├── tables/                 # </w:t>
      </w:r>
      <w:r>
        <w:rPr>
          <w:rStyle w:val="VerbatimChar"/>
          <w:rFonts w:hint="eastAsia"/>
        </w:rPr>
        <w:t xml:space="preserve">生成的表格</w:t>
      </w:r>
      <w:r>
        <w:br/>
      </w:r>
      <w:r>
        <w:rPr>
          <w:rStyle w:val="VerbatimChar"/>
        </w:rPr>
        <w:t xml:space="preserve">│   └── models/                 # </w:t>
      </w:r>
      <w:r>
        <w:rPr>
          <w:rStyle w:val="VerbatimChar"/>
          <w:rFonts w:hint="eastAsia"/>
        </w:rPr>
        <w:t xml:space="preserve">保存的模型</w:t>
      </w:r>
      <w:r>
        <w:br/>
      </w:r>
      <w:r>
        <w:rPr>
          <w:rStyle w:val="VerbatimChar"/>
        </w:rPr>
        <w:t xml:space="preserve">│</w:t>
      </w:r>
      <w:r>
        <w:br/>
      </w:r>
      <w:r>
        <w:rPr>
          <w:rStyle w:val="VerbatimChar"/>
        </w:rPr>
        <w:t xml:space="preserve">├── tests/                      # 🧪 </w:t>
      </w:r>
      <w:r>
        <w:rPr>
          <w:rStyle w:val="VerbatimChar"/>
          <w:rFonts w:hint="eastAsia"/>
        </w:rPr>
        <w:t xml:space="preserve">测试</w:t>
      </w:r>
      <w:r>
        <w:br/>
      </w:r>
      <w:r>
        <w:rPr>
          <w:rStyle w:val="VerbatimChar"/>
        </w:rPr>
        <w:t xml:space="preserve">├── references/                 # 📚 </w:t>
      </w:r>
      <w:r>
        <w:rPr>
          <w:rStyle w:val="VerbatimChar"/>
          <w:rFonts w:hint="eastAsia"/>
        </w:rPr>
        <w:t xml:space="preserve">参考文献/文档</w:t>
      </w:r>
      <w:r>
        <w:br/>
      </w:r>
      <w:r>
        <w:rPr>
          <w:rStyle w:val="VerbatimChar"/>
        </w:rPr>
        <w:t xml:space="preserve">├── .Rprofile                   # 🔧 </w:t>
      </w:r>
      <w:r>
        <w:rPr>
          <w:rStyle w:val="VerbatimChar"/>
          <w:rFonts w:hint="eastAsia"/>
        </w:rPr>
        <w:t xml:space="preserve">R启动配置</w:t>
      </w:r>
      <w:r>
        <w:br/>
      </w:r>
      <w:r>
        <w:rPr>
          <w:rStyle w:val="VerbatimChar"/>
        </w:rPr>
        <w:t xml:space="preserve">├── .Renviron                   # 🌍 </w:t>
      </w:r>
      <w:r>
        <w:rPr>
          <w:rStyle w:val="VerbatimChar"/>
          <w:rFonts w:hint="eastAsia"/>
        </w:rPr>
        <w:t xml:space="preserve">环境变量</w:t>
      </w:r>
      <w:r>
        <w:br/>
      </w:r>
      <w:r>
        <w:rPr>
          <w:rStyle w:val="VerbatimChar"/>
        </w:rPr>
        <w:t xml:space="preserve">└── data_analysis_project.Rproj # 🏠 </w:t>
      </w:r>
      <w:r>
        <w:rPr>
          <w:rStyle w:val="VerbatimChar"/>
          <w:rFonts w:hint="eastAsia"/>
        </w:rPr>
        <w:t xml:space="preserve">RStudio项目文件</w:t>
      </w:r>
    </w:p>
    <w:bookmarkEnd w:id="55"/>
    <w:bookmarkStart w:id="56" w:name="python"/>
    <w:p>
      <w:pPr>
        <w:pStyle w:val="Heading3"/>
      </w:pPr>
      <w:r>
        <w:t xml:space="preserve">16.2 Python</w:t>
      </w:r>
    </w:p>
    <w:p>
      <w:pPr>
        <w:pStyle w:val="FirstParagraph"/>
      </w:pPr>
      <w:r>
        <w:rPr>
          <w:rFonts w:hint="eastAsia"/>
        </w:rPr>
        <w:t xml:space="preserve">依托Anaconda平台，该平台打包了python和重要的模块，包括环境的设置，自带IDE包括jupyter</w:t>
      </w:r>
      <w:r>
        <w:t xml:space="preserve"> </w:t>
      </w:r>
      <w:r>
        <w:rPr>
          <w:rFonts w:hint="eastAsia"/>
        </w:rPr>
        <w:t xml:space="preserve">notebook、jupyterlab、pycharm等，使用到的库（library）包括pandas、numpy、sklearn，由jupyter</w:t>
      </w:r>
      <w:r>
        <w:t xml:space="preserve"> </w:t>
      </w:r>
      <w:r>
        <w:rPr>
          <w:rFonts w:hint="eastAsia"/>
        </w:rPr>
        <w:t xml:space="preserve">notebook编译文件格式为.ipynb，可以实现文本、代码块（cell）、代码运行结果、结果分析等混编，进行交互式的分析，可以直接生成html、doc、PDF等格式。</w:t>
      </w:r>
    </w:p>
    <w:p>
      <w:pPr>
        <w:pStyle w:val="BodyText"/>
      </w:pPr>
      <w:r>
        <w:rPr>
          <w:rFonts w:hint="eastAsia"/>
          <w:b/>
          <w:bCs/>
        </w:rPr>
        <w:t xml:space="preserve">Python包结构</w:t>
      </w:r>
    </w:p>
    <w:p>
      <w:pPr>
        <w:pStyle w:val="SourceCode"/>
      </w:pPr>
      <w:r>
        <w:rPr>
          <w:rStyle w:val="VerbatimChar"/>
        </w:rPr>
        <w:t xml:space="preserve">a_python_package/</w:t>
      </w:r>
      <w:r>
        <w:br/>
      </w:r>
      <w:r>
        <w:rPr>
          <w:rStyle w:val="VerbatimChar"/>
        </w:rPr>
        <w:t xml:space="preserve">├── pyproject.toml                    # 🎯 </w:t>
      </w:r>
      <w:r>
        <w:rPr>
          <w:rStyle w:val="VerbatimChar"/>
          <w:rFonts w:hint="eastAsia"/>
        </w:rPr>
        <w:t xml:space="preserve">现代构建配置（替代setup.py）</w:t>
      </w:r>
      <w:r>
        <w:br/>
      </w:r>
      <w:r>
        <w:rPr>
          <w:rStyle w:val="VerbatimChar"/>
        </w:rPr>
        <w:t xml:space="preserve">│   [build-system]</w:t>
      </w:r>
      <w:r>
        <w:br/>
      </w:r>
      <w:r>
        <w:rPr>
          <w:rStyle w:val="VerbatimChar"/>
        </w:rPr>
        <w:t xml:space="preserve">│   requires = ["setuptools", "wheel"]</w:t>
      </w:r>
      <w:r>
        <w:br/>
      </w:r>
      <w:r>
        <w:rPr>
          <w:rStyle w:val="VerbatimChar"/>
        </w:rPr>
        <w:t xml:space="preserve">│   </w:t>
      </w:r>
      <w:r>
        <w:br/>
      </w:r>
      <w:r>
        <w:rPr>
          <w:rStyle w:val="VerbatimChar"/>
        </w:rPr>
        <w:t xml:space="preserve">│   [project]</w:t>
      </w:r>
      <w:r>
        <w:br/>
      </w:r>
      <w:r>
        <w:rPr>
          <w:rStyle w:val="VerbatimChar"/>
        </w:rPr>
        <w:t xml:space="preserve">│   name = "my_python_package"</w:t>
      </w:r>
      <w:r>
        <w:br/>
      </w:r>
      <w:r>
        <w:rPr>
          <w:rStyle w:val="VerbatimChar"/>
        </w:rPr>
        <w:t xml:space="preserve">│   version = "0.1.0"</w:t>
      </w:r>
      <w:r>
        <w:br/>
      </w:r>
      <w:r>
        <w:rPr>
          <w:rStyle w:val="VerbatimChar"/>
        </w:rPr>
        <w:t xml:space="preserve">│   dependencies = [</w:t>
      </w:r>
      <w:r>
        <w:br/>
      </w:r>
      <w:r>
        <w:rPr>
          <w:rStyle w:val="VerbatimChar"/>
        </w:rPr>
        <w:t xml:space="preserve">│     "numpy&gt;=1.20",</w:t>
      </w:r>
      <w:r>
        <w:br/>
      </w:r>
      <w:r>
        <w:rPr>
          <w:rStyle w:val="VerbatimChar"/>
        </w:rPr>
        <w:t xml:space="preserve">│     "pandas&gt;=1.3"</w:t>
      </w:r>
      <w:r>
        <w:br/>
      </w:r>
      <w:r>
        <w:rPr>
          <w:rStyle w:val="VerbatimChar"/>
        </w:rPr>
        <w:t xml:space="preserve">│   ]</w:t>
      </w:r>
      <w:r>
        <w:br/>
      </w:r>
      <w:r>
        <w:rPr>
          <w:rStyle w:val="VerbatimChar"/>
        </w:rPr>
        <w:t xml:space="preserve">│</w:t>
      </w:r>
      <w:r>
        <w:br/>
      </w:r>
      <w:r>
        <w:rPr>
          <w:rStyle w:val="VerbatimChar"/>
        </w:rPr>
        <w:t xml:space="preserve">├── src/                              # 📁 </w:t>
      </w:r>
      <w:r>
        <w:rPr>
          <w:rStyle w:val="VerbatimChar"/>
          <w:rFonts w:hint="eastAsia"/>
        </w:rPr>
        <w:t xml:space="preserve">源代码目录（推荐结构）</w:t>
      </w:r>
      <w:r>
        <w:br/>
      </w:r>
      <w:r>
        <w:rPr>
          <w:rStyle w:val="VerbatimChar"/>
        </w:rPr>
        <w:t xml:space="preserve">│   └── my_python_package/           # </w:t>
      </w:r>
      <w:r>
        <w:rPr>
          <w:rStyle w:val="VerbatimChar"/>
          <w:rFonts w:hint="eastAsia"/>
        </w:rPr>
        <w:t xml:space="preserve">包的主目录</w:t>
      </w:r>
      <w:r>
        <w:br/>
      </w:r>
      <w:r>
        <w:rPr>
          <w:rStyle w:val="VerbatimChar"/>
        </w:rPr>
        <w:t xml:space="preserve">│       ├── __init__.py              # 🚪 </w:t>
      </w:r>
      <w:r>
        <w:rPr>
          <w:rStyle w:val="VerbatimChar"/>
          <w:rFonts w:hint="eastAsia"/>
        </w:rPr>
        <w:t xml:space="preserve">包的入口点</w:t>
      </w:r>
      <w:r>
        <w:br/>
      </w:r>
      <w:r>
        <w:rPr>
          <w:rStyle w:val="VerbatimChar"/>
        </w:rPr>
        <w:t xml:space="preserve">│       │   </w:t>
      </w:r>
      <w:r>
        <w:rPr>
          <w:rStyle w:val="VerbatimChar"/>
          <w:rFonts w:hint="eastAsia"/>
        </w:rPr>
        <w:t xml:space="preserve">"""包的主模块"""</w:t>
      </w:r>
      <w:r>
        <w:br/>
      </w:r>
      <w:r>
        <w:rPr>
          <w:rStyle w:val="VerbatimChar"/>
        </w:rPr>
        <w:t xml:space="preserve">│       │   __version__ = "0.1.0"</w:t>
      </w:r>
      <w:r>
        <w:br/>
      </w:r>
      <w:r>
        <w:rPr>
          <w:rStyle w:val="VerbatimChar"/>
        </w:rPr>
        <w:t xml:space="preserve">│       │   __author__ = "Your Name"</w:t>
      </w:r>
      <w:r>
        <w:br/>
      </w:r>
      <w:r>
        <w:rPr>
          <w:rStyle w:val="VerbatimChar"/>
        </w:rPr>
        <w:t xml:space="preserve">│       │   </w:t>
      </w:r>
      <w:r>
        <w:br/>
      </w:r>
      <w:r>
        <w:rPr>
          <w:rStyle w:val="VerbatimChar"/>
        </w:rPr>
        <w:t xml:space="preserve">│       │   # </w:t>
      </w:r>
      <w:r>
        <w:rPr>
          <w:rStyle w:val="VerbatimChar"/>
          <w:rFonts w:hint="eastAsia"/>
        </w:rPr>
        <w:t xml:space="preserve">导入关键函数，方便用户访问</w:t>
      </w:r>
      <w:r>
        <w:br/>
      </w:r>
      <w:r>
        <w:rPr>
          <w:rStyle w:val="VerbatimChar"/>
        </w:rPr>
        <w:t xml:space="preserve">│       │   from .core import (</w:t>
      </w:r>
      <w:r>
        <w:br/>
      </w:r>
      <w:r>
        <w:rPr>
          <w:rStyle w:val="VerbatimChar"/>
        </w:rPr>
        <w:t xml:space="preserve">│       │       normalize_data,</w:t>
      </w:r>
      <w:r>
        <w:br/>
      </w:r>
      <w:r>
        <w:rPr>
          <w:rStyle w:val="VerbatimChar"/>
        </w:rPr>
        <w:t xml:space="preserve">│       │       process_dataframe</w:t>
      </w:r>
      <w:r>
        <w:br/>
      </w:r>
      <w:r>
        <w:rPr>
          <w:rStyle w:val="VerbatimChar"/>
        </w:rPr>
        <w:t xml:space="preserve">│       │   )</w:t>
      </w:r>
      <w:r>
        <w:br/>
      </w:r>
      <w:r>
        <w:rPr>
          <w:rStyle w:val="VerbatimChar"/>
        </w:rPr>
        <w:t xml:space="preserve">│       │   </w:t>
      </w:r>
      <w:r>
        <w:br/>
      </w:r>
      <w:r>
        <w:rPr>
          <w:rStyle w:val="VerbatimChar"/>
        </w:rPr>
        <w:t xml:space="preserve">│       │   # </w:t>
      </w:r>
      <w:r>
        <w:rPr>
          <w:rStyle w:val="VerbatimChar"/>
          <w:rFonts w:hint="eastAsia"/>
        </w:rPr>
        <w:t xml:space="preserve">也可以使用</w:t>
      </w:r>
      <w:r>
        <w:rPr>
          <w:rStyle w:val="VerbatimChar"/>
        </w:rPr>
        <w:t xml:space="preserve"> __all__ </w:t>
      </w:r>
      <w:r>
        <w:rPr>
          <w:rStyle w:val="VerbatimChar"/>
          <w:rFonts w:hint="eastAsia"/>
        </w:rPr>
        <w:t xml:space="preserve">控制导入</w:t>
      </w:r>
      <w:r>
        <w:br/>
      </w:r>
      <w:r>
        <w:rPr>
          <w:rStyle w:val="VerbatimChar"/>
        </w:rPr>
        <w:t xml:space="preserve">│       │   __all__ = ["normalize_data", "process_dataframe"]</w:t>
      </w:r>
      <w:r>
        <w:br/>
      </w:r>
      <w:r>
        <w:rPr>
          <w:rStyle w:val="VerbatimChar"/>
        </w:rPr>
        <w:t xml:space="preserve">│       │</w:t>
      </w:r>
      <w:r>
        <w:br/>
      </w:r>
      <w:r>
        <w:rPr>
          <w:rStyle w:val="VerbatimChar"/>
        </w:rPr>
        <w:t xml:space="preserve">│       ├── core.py                   # 💼 </w:t>
      </w:r>
      <w:r>
        <w:rPr>
          <w:rStyle w:val="VerbatimChar"/>
          <w:rFonts w:hint="eastAsia"/>
        </w:rPr>
        <w:t xml:space="preserve">核心模块</w:t>
      </w:r>
      <w:r>
        <w:br/>
      </w:r>
      <w:r>
        <w:rPr>
          <w:rStyle w:val="VerbatimChar"/>
        </w:rPr>
        <w:t xml:space="preserve">│       │   </w:t>
      </w:r>
      <w:r>
        <w:rPr>
          <w:rStyle w:val="VerbatimChar"/>
          <w:rFonts w:hint="eastAsia"/>
        </w:rPr>
        <w:t xml:space="preserve">"""核心功能实现"""</w:t>
      </w:r>
      <w:r>
        <w:br/>
      </w:r>
      <w:r>
        <w:rPr>
          <w:rStyle w:val="VerbatimChar"/>
        </w:rPr>
        <w:t xml:space="preserve">│       │   import numpy as np</w:t>
      </w:r>
      <w:r>
        <w:br/>
      </w:r>
      <w:r>
        <w:rPr>
          <w:rStyle w:val="VerbatimChar"/>
        </w:rPr>
        <w:t xml:space="preserve">│       │   import pandas as pd</w:t>
      </w:r>
      <w:r>
        <w:br/>
      </w:r>
      <w:r>
        <w:rPr>
          <w:rStyle w:val="VerbatimChar"/>
        </w:rPr>
        <w:t xml:space="preserve">│       │   </w:t>
      </w:r>
      <w:r>
        <w:br/>
      </w:r>
      <w:r>
        <w:rPr>
          <w:rStyle w:val="VerbatimChar"/>
        </w:rPr>
        <w:t xml:space="preserve">│       │   def normalize_data(x):</w:t>
      </w:r>
      <w:r>
        <w:br/>
      </w:r>
      <w:r>
        <w:rPr>
          <w:rStyle w:val="VerbatimChar"/>
        </w:rPr>
        <w:t xml:space="preserve">│       │       </w:t>
      </w:r>
      <w:r>
        <w:rPr>
          <w:rStyle w:val="VerbatimChar"/>
          <w:rFonts w:hint="eastAsia"/>
        </w:rPr>
        <w:t xml:space="preserve">"""标准化数据"""</w:t>
      </w:r>
      <w:r>
        <w:br/>
      </w:r>
      <w:r>
        <w:rPr>
          <w:rStyle w:val="VerbatimChar"/>
        </w:rPr>
        <w:t xml:space="preserve">│       │       if not isinstance(x, (np.ndarray, list)):</w:t>
      </w:r>
      <w:r>
        <w:br/>
      </w:r>
      <w:r>
        <w:rPr>
          <w:rStyle w:val="VerbatimChar"/>
        </w:rPr>
        <w:t xml:space="preserve">│       │           raise </w:t>
      </w:r>
      <w:r>
        <w:rPr>
          <w:rStyle w:val="VerbatimChar"/>
          <w:rFonts w:hint="eastAsia"/>
        </w:rPr>
        <w:t xml:space="preserve">TypeError("输入必须是数组或列表")</w:t>
      </w:r>
      <w:r>
        <w:br/>
      </w:r>
      <w:r>
        <w:rPr>
          <w:rStyle w:val="VerbatimChar"/>
        </w:rPr>
        <w:t xml:space="preserve">│       │       x = np.array(x)</w:t>
      </w:r>
      <w:r>
        <w:br/>
      </w:r>
      <w:r>
        <w:rPr>
          <w:rStyle w:val="VerbatimChar"/>
        </w:rPr>
        <w:t xml:space="preserve">│       │       return (x - np.mean(x)) / np.std(x)</w:t>
      </w:r>
      <w:r>
        <w:br/>
      </w:r>
      <w:r>
        <w:rPr>
          <w:rStyle w:val="VerbatimChar"/>
        </w:rPr>
        <w:t xml:space="preserve">│       │   </w:t>
      </w:r>
      <w:r>
        <w:br/>
      </w:r>
      <w:r>
        <w:rPr>
          <w:rStyle w:val="VerbatimChar"/>
        </w:rPr>
        <w:t xml:space="preserve">│       │   def _internal_helper():</w:t>
      </w:r>
      <w:r>
        <w:br/>
      </w:r>
      <w:r>
        <w:rPr>
          <w:rStyle w:val="VerbatimChar"/>
        </w:rPr>
        <w:t xml:space="preserve">│       │       </w:t>
      </w:r>
      <w:r>
        <w:rPr>
          <w:rStyle w:val="VerbatimChar"/>
          <w:rFonts w:hint="eastAsia"/>
        </w:rPr>
        <w:t xml:space="preserve">"""内部函数（以下划线开头）"""</w:t>
      </w:r>
      <w:r>
        <w:br/>
      </w:r>
      <w:r>
        <w:rPr>
          <w:rStyle w:val="VerbatimChar"/>
        </w:rPr>
        <w:t xml:space="preserve">│       │       return "internal"</w:t>
      </w:r>
      <w:r>
        <w:br/>
      </w:r>
      <w:r>
        <w:rPr>
          <w:rStyle w:val="VerbatimChar"/>
        </w:rPr>
        <w:t xml:space="preserve">│       │</w:t>
      </w:r>
      <w:r>
        <w:br/>
      </w:r>
      <w:r>
        <w:rPr>
          <w:rStyle w:val="VerbatimChar"/>
        </w:rPr>
        <w:t xml:space="preserve">│       ├── utils/                    # 🧰 </w:t>
      </w:r>
      <w:r>
        <w:rPr>
          <w:rStyle w:val="VerbatimChar"/>
          <w:rFonts w:hint="eastAsia"/>
        </w:rPr>
        <w:t xml:space="preserve">子包/工具模块目录</w:t>
      </w:r>
      <w:r>
        <w:br/>
      </w:r>
      <w:r>
        <w:rPr>
          <w:rStyle w:val="VerbatimChar"/>
        </w:rPr>
        <w:t xml:space="preserve">│       │   ├── __init__.py</w:t>
      </w:r>
      <w:r>
        <w:br/>
      </w:r>
      <w:r>
        <w:rPr>
          <w:rStyle w:val="VerbatimChar"/>
        </w:rPr>
        <w:t xml:space="preserve">│       │   ├── file_utils.py</w:t>
      </w:r>
      <w:r>
        <w:br/>
      </w:r>
      <w:r>
        <w:rPr>
          <w:rStyle w:val="VerbatimChar"/>
        </w:rPr>
        <w:t xml:space="preserve">│       │   └── math_utils.py</w:t>
      </w:r>
      <w:r>
        <w:br/>
      </w:r>
      <w:r>
        <w:rPr>
          <w:rStyle w:val="VerbatimChar"/>
        </w:rPr>
        <w:t xml:space="preserve">│       │</w:t>
      </w:r>
      <w:r>
        <w:br/>
      </w:r>
      <w:r>
        <w:rPr>
          <w:rStyle w:val="VerbatimChar"/>
        </w:rPr>
        <w:t xml:space="preserve">│       ├── data/                     # 📊 </w:t>
      </w:r>
      <w:r>
        <w:rPr>
          <w:rStyle w:val="VerbatimChar"/>
          <w:rFonts w:hint="eastAsia"/>
        </w:rPr>
        <w:t xml:space="preserve">数据管理</w:t>
      </w:r>
      <w:r>
        <w:br/>
      </w:r>
      <w:r>
        <w:rPr>
          <w:rStyle w:val="VerbatimChar"/>
        </w:rPr>
        <w:t xml:space="preserve">│       │   ├── __init__.py</w:t>
      </w:r>
      <w:r>
        <w:br/>
      </w:r>
      <w:r>
        <w:rPr>
          <w:rStyle w:val="VerbatimChar"/>
        </w:rPr>
        <w:t xml:space="preserve">│       │   ├── datasets.py          # </w:t>
      </w:r>
      <w:r>
        <w:rPr>
          <w:rStyle w:val="VerbatimChar"/>
          <w:rFonts w:hint="eastAsia"/>
        </w:rPr>
        <w:t xml:space="preserve">数据集加载函数</w:t>
      </w:r>
      <w:r>
        <w:br/>
      </w:r>
      <w:r>
        <w:rPr>
          <w:rStyle w:val="VerbatimChar"/>
        </w:rPr>
        <w:t xml:space="preserve">│       │   └── constants.py         # </w:t>
      </w:r>
      <w:r>
        <w:rPr>
          <w:rStyle w:val="VerbatimChar"/>
          <w:rFonts w:hint="eastAsia"/>
        </w:rPr>
        <w:t xml:space="preserve">常量定义</w:t>
      </w:r>
      <w:r>
        <w:br/>
      </w:r>
      <w:r>
        <w:rPr>
          <w:rStyle w:val="VerbatimChar"/>
        </w:rPr>
        <w:t xml:space="preserve">│       │</w:t>
      </w:r>
      <w:r>
        <w:br/>
      </w:r>
      <w:r>
        <w:rPr>
          <w:rStyle w:val="VerbatimChar"/>
        </w:rPr>
        <w:t xml:space="preserve">│       └── tests/                    # 🧪 </w:t>
      </w:r>
      <w:r>
        <w:rPr>
          <w:rStyle w:val="VerbatimChar"/>
          <w:rFonts w:hint="eastAsia"/>
        </w:rPr>
        <w:t xml:space="preserve">测试目录（可选放这里）</w:t>
      </w:r>
      <w:r>
        <w:br/>
      </w:r>
      <w:r>
        <w:rPr>
          <w:rStyle w:val="VerbatimChar"/>
        </w:rPr>
        <w:t xml:space="preserve">│           ├── __init__.py</w:t>
      </w:r>
      <w:r>
        <w:br/>
      </w:r>
      <w:r>
        <w:rPr>
          <w:rStyle w:val="VerbatimChar"/>
        </w:rPr>
        <w:t xml:space="preserve">│           ├── test_core.py</w:t>
      </w:r>
      <w:r>
        <w:br/>
      </w:r>
      <w:r>
        <w:rPr>
          <w:rStyle w:val="VerbatimChar"/>
        </w:rPr>
        <w:t xml:space="preserve">│           └── test_utils/</w:t>
      </w:r>
      <w:r>
        <w:br/>
      </w:r>
      <w:r>
        <w:rPr>
          <w:rStyle w:val="VerbatimChar"/>
        </w:rPr>
        <w:t xml:space="preserve">│</w:t>
      </w:r>
      <w:r>
        <w:br/>
      </w:r>
      <w:r>
        <w:rPr>
          <w:rStyle w:val="VerbatimChar"/>
        </w:rPr>
        <w:t xml:space="preserve">├── tests/                           # 🧪 </w:t>
      </w:r>
      <w:r>
        <w:rPr>
          <w:rStyle w:val="VerbatimChar"/>
          <w:rFonts w:hint="eastAsia"/>
        </w:rPr>
        <w:t xml:space="preserve">测试目录（或放外面）</w:t>
      </w:r>
      <w:r>
        <w:br/>
      </w:r>
      <w:r>
        <w:rPr>
          <w:rStyle w:val="VerbatimChar"/>
        </w:rPr>
        <w:t xml:space="preserve">│   ├── test_core.py</w:t>
      </w:r>
      <w:r>
        <w:br/>
      </w:r>
      <w:r>
        <w:rPr>
          <w:rStyle w:val="VerbatimChar"/>
        </w:rPr>
        <w:t xml:space="preserve">│   │   def test_normalize():</w:t>
      </w:r>
      <w:r>
        <w:br/>
      </w:r>
      <w:r>
        <w:rPr>
          <w:rStyle w:val="VerbatimChar"/>
        </w:rPr>
        <w:t xml:space="preserve">│   │       from src.my_python_package.core import normalize_data</w:t>
      </w:r>
      <w:r>
        <w:br/>
      </w:r>
      <w:r>
        <w:rPr>
          <w:rStyle w:val="VerbatimChar"/>
        </w:rPr>
        <w:t xml:space="preserve">│   │       result = normalize_data([1, 2, 3])</w:t>
      </w:r>
      <w:r>
        <w:br/>
      </w:r>
      <w:r>
        <w:rPr>
          <w:rStyle w:val="VerbatimChar"/>
        </w:rPr>
        <w:t xml:space="preserve">│   │       assert np.allclose(result.mean(), 0)</w:t>
      </w:r>
      <w:r>
        <w:br/>
      </w:r>
      <w:r>
        <w:rPr>
          <w:rStyle w:val="VerbatimChar"/>
        </w:rPr>
        <w:t xml:space="preserve">│   │</w:t>
      </w:r>
      <w:r>
        <w:br/>
      </w:r>
      <w:r>
        <w:rPr>
          <w:rStyle w:val="VerbatimChar"/>
        </w:rPr>
        <w:t xml:space="preserve">│   └── conftest.py                  # </w:t>
      </w:r>
      <w:r>
        <w:rPr>
          <w:rStyle w:val="VerbatimChar"/>
          <w:rFonts w:hint="eastAsia"/>
        </w:rPr>
        <w:t xml:space="preserve">pytest配置</w:t>
      </w:r>
      <w:r>
        <w:br/>
      </w:r>
      <w:r>
        <w:rPr>
          <w:rStyle w:val="VerbatimChar"/>
        </w:rPr>
        <w:t xml:space="preserve">│</w:t>
      </w:r>
      <w:r>
        <w:br/>
      </w:r>
      <w:r>
        <w:rPr>
          <w:rStyle w:val="VerbatimChar"/>
        </w:rPr>
        <w:t xml:space="preserve">├── docs/                            # 📚 </w:t>
      </w:r>
      <w:r>
        <w:rPr>
          <w:rStyle w:val="VerbatimChar"/>
          <w:rFonts w:hint="eastAsia"/>
        </w:rPr>
        <w:t xml:space="preserve">文档</w:t>
      </w:r>
      <w:r>
        <w:br/>
      </w:r>
      <w:r>
        <w:rPr>
          <w:rStyle w:val="VerbatimChar"/>
        </w:rPr>
        <w:t xml:space="preserve">│   ├── conf.py                      # </w:t>
      </w:r>
      <w:r>
        <w:rPr>
          <w:rStyle w:val="VerbatimChar"/>
          <w:rFonts w:hint="eastAsia"/>
        </w:rPr>
        <w:t xml:space="preserve">Sphinx配置</w:t>
      </w:r>
      <w:r>
        <w:br/>
      </w:r>
      <w:r>
        <w:rPr>
          <w:rStyle w:val="VerbatimChar"/>
        </w:rPr>
        <w:t xml:space="preserve">│   ├── index.rst                    # </w:t>
      </w:r>
      <w:r>
        <w:rPr>
          <w:rStyle w:val="VerbatimChar"/>
          <w:rFonts w:hint="eastAsia"/>
        </w:rPr>
        <w:t xml:space="preserve">文档首页</w:t>
      </w:r>
      <w:r>
        <w:br/>
      </w:r>
      <w:r>
        <w:rPr>
          <w:rStyle w:val="VerbatimChar"/>
        </w:rPr>
        <w:t xml:space="preserve">│   └── api.rst                      # </w:t>
      </w:r>
      <w:r>
        <w:rPr>
          <w:rStyle w:val="VerbatimChar"/>
          <w:rFonts w:hint="eastAsia"/>
        </w:rPr>
        <w:t xml:space="preserve">API文档</w:t>
      </w:r>
      <w:r>
        <w:br/>
      </w:r>
      <w:r>
        <w:rPr>
          <w:rStyle w:val="VerbatimChar"/>
        </w:rPr>
        <w:t xml:space="preserve">│</w:t>
      </w:r>
      <w:r>
        <w:br/>
      </w:r>
      <w:r>
        <w:rPr>
          <w:rStyle w:val="VerbatimChar"/>
        </w:rPr>
        <w:t xml:space="preserve">├── examples/                        # 🚀 </w:t>
      </w:r>
      <w:r>
        <w:rPr>
          <w:rStyle w:val="VerbatimChar"/>
          <w:rFonts w:hint="eastAsia"/>
        </w:rPr>
        <w:t xml:space="preserve">使用示例</w:t>
      </w:r>
      <w:r>
        <w:br/>
      </w:r>
      <w:r>
        <w:rPr>
          <w:rStyle w:val="VerbatimChar"/>
        </w:rPr>
        <w:t xml:space="preserve">│   ├── basic_usage.ipynb            # </w:t>
      </w:r>
      <w:r>
        <w:rPr>
          <w:rStyle w:val="VerbatimChar"/>
          <w:rFonts w:hint="eastAsia"/>
        </w:rPr>
        <w:t xml:space="preserve">Jupyter示例</w:t>
      </w:r>
      <w:r>
        <w:br/>
      </w:r>
      <w:r>
        <w:rPr>
          <w:rStyle w:val="VerbatimChar"/>
        </w:rPr>
        <w:t xml:space="preserve">│   └── advanced_demo.py</w:t>
      </w:r>
      <w:r>
        <w:br/>
      </w:r>
      <w:r>
        <w:rPr>
          <w:rStyle w:val="VerbatimChar"/>
        </w:rPr>
        <w:t xml:space="preserve">│</w:t>
      </w:r>
      <w:r>
        <w:br/>
      </w:r>
      <w:r>
        <w:rPr>
          <w:rStyle w:val="VerbatimChar"/>
        </w:rPr>
        <w:t xml:space="preserve">├── .github/                         # 🤖 </w:t>
      </w:r>
      <w:r>
        <w:rPr>
          <w:rStyle w:val="VerbatimChar"/>
          <w:rFonts w:hint="eastAsia"/>
        </w:rPr>
        <w:t xml:space="preserve">GitHub配置</w:t>
      </w:r>
      <w:r>
        <w:br/>
      </w:r>
      <w:r>
        <w:rPr>
          <w:rStyle w:val="VerbatimChar"/>
        </w:rPr>
        <w:t xml:space="preserve">│   ├── workflows/</w:t>
      </w:r>
      <w:r>
        <w:br/>
      </w:r>
      <w:r>
        <w:rPr>
          <w:rStyle w:val="VerbatimChar"/>
        </w:rPr>
        <w:t xml:space="preserve">│   │   └── ci.yml                   # </w:t>
      </w:r>
      <w:r>
        <w:rPr>
          <w:rStyle w:val="VerbatimChar"/>
          <w:rFonts w:hint="eastAsia"/>
        </w:rPr>
        <w:t xml:space="preserve">持续集成</w:t>
      </w:r>
      <w:r>
        <w:br/>
      </w:r>
      <w:r>
        <w:rPr>
          <w:rStyle w:val="VerbatimChar"/>
        </w:rPr>
        <w:t xml:space="preserve">│   └── ISSUE_TEMPLATE/              # </w:t>
      </w:r>
      <w:r>
        <w:rPr>
          <w:rStyle w:val="VerbatimChar"/>
          <w:rFonts w:hint="eastAsia"/>
        </w:rPr>
        <w:t xml:space="preserve">Issue模板</w:t>
      </w:r>
      <w:r>
        <w:br/>
      </w:r>
      <w:r>
        <w:rPr>
          <w:rStyle w:val="VerbatimChar"/>
        </w:rPr>
        <w:t xml:space="preserve">│</w:t>
      </w:r>
      <w:r>
        <w:br/>
      </w:r>
      <w:r>
        <w:rPr>
          <w:rStyle w:val="VerbatimChar"/>
        </w:rPr>
        <w:t xml:space="preserve">├── README.md                        # 📖 </w:t>
      </w:r>
      <w:r>
        <w:rPr>
          <w:rStyle w:val="VerbatimChar"/>
          <w:rFonts w:hint="eastAsia"/>
        </w:rPr>
        <w:t xml:space="preserve">项目说明</w:t>
      </w:r>
      <w:r>
        <w:br/>
      </w:r>
      <w:r>
        <w:rPr>
          <w:rStyle w:val="VerbatimChar"/>
        </w:rPr>
        <w:t xml:space="preserve">├── LICENSE                          # ⚖️ </w:t>
      </w:r>
      <w:r>
        <w:rPr>
          <w:rStyle w:val="VerbatimChar"/>
          <w:rFonts w:hint="eastAsia"/>
        </w:rPr>
        <w:t xml:space="preserve">许可证</w:t>
      </w:r>
      <w:r>
        <w:br/>
      </w:r>
      <w:r>
        <w:rPr>
          <w:rStyle w:val="VerbatimChar"/>
        </w:rPr>
        <w:t xml:space="preserve">├── requirements.txt                 # 📦 </w:t>
      </w:r>
      <w:r>
        <w:rPr>
          <w:rStyle w:val="VerbatimChar"/>
          <w:rFonts w:hint="eastAsia"/>
        </w:rPr>
        <w:t xml:space="preserve">依赖列表（可选）</w:t>
      </w:r>
      <w:r>
        <w:br/>
      </w:r>
      <w:r>
        <w:rPr>
          <w:rStyle w:val="VerbatimChar"/>
        </w:rPr>
        <w:t xml:space="preserve">└── setup.cfg                        # ⚙️ </w:t>
      </w:r>
      <w:r>
        <w:rPr>
          <w:rStyle w:val="VerbatimChar"/>
          <w:rFonts w:hint="eastAsia"/>
        </w:rPr>
        <w:t xml:space="preserve">传统配置（兼容性）</w:t>
      </w:r>
    </w:p>
    <w:p>
      <w:pPr>
        <w:pStyle w:val="FirstParagraph"/>
      </w:pPr>
      <w:r>
        <w:rPr>
          <w:rFonts w:hint="eastAsia"/>
          <w:b/>
          <w:bCs/>
        </w:rPr>
        <w:t xml:space="preserve">Python数据分析项目结构</w:t>
      </w:r>
    </w:p>
    <w:p>
      <w:pPr>
        <w:pStyle w:val="SourceCode"/>
      </w:pPr>
      <w:r>
        <w:rPr>
          <w:rStyle w:val="VerbatimChar"/>
        </w:rPr>
        <w:t xml:space="preserve">my_project/                     # 🤖 </w:t>
      </w:r>
      <w:r>
        <w:rPr>
          <w:rStyle w:val="VerbatimChar"/>
          <w:rFonts w:hint="eastAsia"/>
        </w:rPr>
        <w:t xml:space="preserve">机器学习项目</w:t>
      </w:r>
      <w:r>
        <w:br/>
      </w:r>
      <w:r>
        <w:rPr>
          <w:rStyle w:val="VerbatimChar"/>
        </w:rPr>
        <w:t xml:space="preserve">├── src/                        # 💻 </w:t>
      </w:r>
      <w:r>
        <w:rPr>
          <w:rStyle w:val="VerbatimChar"/>
          <w:rFonts w:hint="eastAsia"/>
        </w:rPr>
        <w:t xml:space="preserve">源代码</w:t>
      </w:r>
      <w:r>
        <w:br/>
      </w:r>
      <w:r>
        <w:rPr>
          <w:rStyle w:val="VerbatimChar"/>
        </w:rPr>
        <w:t xml:space="preserve">│   ├── data/                   # </w:t>
      </w:r>
      <w:r>
        <w:rPr>
          <w:rStyle w:val="VerbatimChar"/>
          <w:rFonts w:hint="eastAsia"/>
        </w:rPr>
        <w:t xml:space="preserve">数据模块</w:t>
      </w:r>
      <w:r>
        <w:br/>
      </w:r>
      <w:r>
        <w:rPr>
          <w:rStyle w:val="VerbatimChar"/>
        </w:rPr>
        <w:t xml:space="preserve">│   │   ├── __init__.py</w:t>
      </w:r>
      <w:r>
        <w:br/>
      </w:r>
      <w:r>
        <w:rPr>
          <w:rStyle w:val="VerbatimChar"/>
        </w:rPr>
        <w:t xml:space="preserve">│   │   ├── make_dataset.py     # </w:t>
      </w:r>
      <w:r>
        <w:rPr>
          <w:rStyle w:val="VerbatimChar"/>
          <w:rFonts w:hint="eastAsia"/>
        </w:rPr>
        <w:t xml:space="preserve">数据准备</w:t>
      </w:r>
      <w:r>
        <w:br/>
      </w:r>
      <w:r>
        <w:rPr>
          <w:rStyle w:val="VerbatimChar"/>
        </w:rPr>
        <w:t xml:space="preserve">│   │   └── preprocessing.py    # </w:t>
      </w:r>
      <w:r>
        <w:rPr>
          <w:rStyle w:val="VerbatimChar"/>
          <w:rFonts w:hint="eastAsia"/>
        </w:rPr>
        <w:t xml:space="preserve">预处理</w:t>
      </w:r>
      <w:r>
        <w:br/>
      </w:r>
      <w:r>
        <w:rPr>
          <w:rStyle w:val="VerbatimChar"/>
        </w:rPr>
        <w:t xml:space="preserve">│   │</w:t>
      </w:r>
      <w:r>
        <w:br/>
      </w:r>
      <w:r>
        <w:rPr>
          <w:rStyle w:val="VerbatimChar"/>
        </w:rPr>
        <w:t xml:space="preserve">│   ├── features/               # </w:t>
      </w:r>
      <w:r>
        <w:rPr>
          <w:rStyle w:val="VerbatimChar"/>
          <w:rFonts w:hint="eastAsia"/>
        </w:rPr>
        <w:t xml:space="preserve">特征工程</w:t>
      </w:r>
      <w:r>
        <w:br/>
      </w:r>
      <w:r>
        <w:rPr>
          <w:rStyle w:val="VerbatimChar"/>
        </w:rPr>
        <w:t xml:space="preserve">│   │   ├── __init__.py</w:t>
      </w:r>
      <w:r>
        <w:br/>
      </w:r>
      <w:r>
        <w:rPr>
          <w:rStyle w:val="VerbatimChar"/>
        </w:rPr>
        <w:t xml:space="preserve">│   │   ├── build_features.py</w:t>
      </w:r>
      <w:r>
        <w:br/>
      </w:r>
      <w:r>
        <w:rPr>
          <w:rStyle w:val="VerbatimChar"/>
        </w:rPr>
        <w:t xml:space="preserve">│   │   └── selection.py</w:t>
      </w:r>
      <w:r>
        <w:br/>
      </w:r>
      <w:r>
        <w:rPr>
          <w:rStyle w:val="VerbatimChar"/>
        </w:rPr>
        <w:t xml:space="preserve">│   │</w:t>
      </w:r>
      <w:r>
        <w:br/>
      </w:r>
      <w:r>
        <w:rPr>
          <w:rStyle w:val="VerbatimChar"/>
        </w:rPr>
        <w:t xml:space="preserve">│   ├── models/                 # </w:t>
      </w:r>
      <w:r>
        <w:rPr>
          <w:rStyle w:val="VerbatimChar"/>
          <w:rFonts w:hint="eastAsia"/>
        </w:rPr>
        <w:t xml:space="preserve">模型</w:t>
      </w:r>
      <w:r>
        <w:br/>
      </w:r>
      <w:r>
        <w:rPr>
          <w:rStyle w:val="VerbatimChar"/>
        </w:rPr>
        <w:t xml:space="preserve">│   │   ├── __init__.py</w:t>
      </w:r>
      <w:r>
        <w:br/>
      </w:r>
      <w:r>
        <w:rPr>
          <w:rStyle w:val="VerbatimChar"/>
        </w:rPr>
        <w:t xml:space="preserve">│   │   ├── train_model.py</w:t>
      </w:r>
      <w:r>
        <w:br/>
      </w:r>
      <w:r>
        <w:rPr>
          <w:rStyle w:val="VerbatimChar"/>
        </w:rPr>
        <w:t xml:space="preserve">│   │   └── predict_model.py</w:t>
      </w:r>
      <w:r>
        <w:br/>
      </w:r>
      <w:r>
        <w:rPr>
          <w:rStyle w:val="VerbatimChar"/>
        </w:rPr>
        <w:t xml:space="preserve">│   │</w:t>
      </w:r>
      <w:r>
        <w:br/>
      </w:r>
      <w:r>
        <w:rPr>
          <w:rStyle w:val="VerbatimChar"/>
        </w:rPr>
        <w:t xml:space="preserve">│   └── visualization/          # </w:t>
      </w:r>
      <w:r>
        <w:rPr>
          <w:rStyle w:val="VerbatimChar"/>
          <w:rFonts w:hint="eastAsia"/>
        </w:rPr>
        <w:t xml:space="preserve">可视化</w:t>
      </w:r>
      <w:r>
        <w:br/>
      </w:r>
      <w:r>
        <w:rPr>
          <w:rStyle w:val="VerbatimChar"/>
        </w:rPr>
        <w:t xml:space="preserve">│       ├── __init__.py</w:t>
      </w:r>
      <w:r>
        <w:br/>
      </w:r>
      <w:r>
        <w:rPr>
          <w:rStyle w:val="VerbatimChar"/>
        </w:rPr>
        <w:t xml:space="preserve">│       └── plot_results.py</w:t>
      </w:r>
      <w:r>
        <w:br/>
      </w:r>
      <w:r>
        <w:rPr>
          <w:rStyle w:val="VerbatimChar"/>
        </w:rPr>
        <w:t xml:space="preserve">│</w:t>
      </w:r>
      <w:r>
        <w:br/>
      </w:r>
      <w:r>
        <w:rPr>
          <w:rStyle w:val="VerbatimChar"/>
        </w:rPr>
        <w:t xml:space="preserve">├── notebooks/                  # 📓 </w:t>
      </w:r>
      <w:r>
        <w:rPr>
          <w:rStyle w:val="VerbatimChar"/>
          <w:rFonts w:hint="eastAsia"/>
        </w:rPr>
        <w:t xml:space="preserve">Jupyter笔记本</w:t>
      </w:r>
      <w:r>
        <w:br/>
      </w:r>
      <w:r>
        <w:rPr>
          <w:rStyle w:val="VerbatimChar"/>
        </w:rPr>
        <w:t xml:space="preserve">│   ├── 01_exploratory.ipynb    # </w:t>
      </w:r>
      <w:r>
        <w:rPr>
          <w:rStyle w:val="VerbatimChar"/>
          <w:rFonts w:hint="eastAsia"/>
        </w:rPr>
        <w:t xml:space="preserve">探索性分析</w:t>
      </w:r>
      <w:r>
        <w:br/>
      </w:r>
      <w:r>
        <w:rPr>
          <w:rStyle w:val="VerbatimChar"/>
        </w:rPr>
        <w:t xml:space="preserve">│   ├── 02_feature_engineering.ipynb</w:t>
      </w:r>
      <w:r>
        <w:br/>
      </w:r>
      <w:r>
        <w:rPr>
          <w:rStyle w:val="VerbatimChar"/>
        </w:rPr>
        <w:t xml:space="preserve">│   └── 03_model_training.ipynb</w:t>
      </w:r>
      <w:r>
        <w:br/>
      </w:r>
      <w:r>
        <w:rPr>
          <w:rStyle w:val="VerbatimChar"/>
        </w:rPr>
        <w:t xml:space="preserve">│</w:t>
      </w:r>
      <w:r>
        <w:br/>
      </w:r>
      <w:r>
        <w:rPr>
          <w:rStyle w:val="VerbatimChar"/>
        </w:rPr>
        <w:t xml:space="preserve">├── data/                       # 📊 </w:t>
      </w:r>
      <w:r>
        <w:rPr>
          <w:rStyle w:val="VerbatimChar"/>
          <w:rFonts w:hint="eastAsia"/>
        </w:rPr>
        <w:t xml:space="preserve">数据</w:t>
      </w:r>
      <w:r>
        <w:br/>
      </w:r>
      <w:r>
        <w:rPr>
          <w:rStyle w:val="VerbatimChar"/>
        </w:rPr>
        <w:t xml:space="preserve">│   ├── raw/                    # </w:t>
      </w:r>
      <w:r>
        <w:rPr>
          <w:rStyle w:val="VerbatimChar"/>
          <w:rFonts w:hint="eastAsia"/>
        </w:rPr>
        <w:t xml:space="preserve">原始数据</w:t>
      </w:r>
      <w:r>
        <w:br/>
      </w:r>
      <w:r>
        <w:rPr>
          <w:rStyle w:val="VerbatimChar"/>
        </w:rPr>
        <w:t xml:space="preserve">│   ├── interim/                # </w:t>
      </w:r>
      <w:r>
        <w:rPr>
          <w:rStyle w:val="VerbatimChar"/>
          <w:rFonts w:hint="eastAsia"/>
        </w:rPr>
        <w:t xml:space="preserve">中间数据</w:t>
      </w:r>
      <w:r>
        <w:br/>
      </w:r>
      <w:r>
        <w:rPr>
          <w:rStyle w:val="VerbatimChar"/>
        </w:rPr>
        <w:t xml:space="preserve">│   └── processed/              # </w:t>
      </w:r>
      <w:r>
        <w:rPr>
          <w:rStyle w:val="VerbatimChar"/>
          <w:rFonts w:hint="eastAsia"/>
        </w:rPr>
        <w:t xml:space="preserve">处理后的数据</w:t>
      </w:r>
      <w:r>
        <w:br/>
      </w:r>
      <w:r>
        <w:rPr>
          <w:rStyle w:val="VerbatimChar"/>
        </w:rPr>
        <w:t xml:space="preserve">│</w:t>
      </w:r>
      <w:r>
        <w:br/>
      </w:r>
      <w:r>
        <w:rPr>
          <w:rStyle w:val="VerbatimChar"/>
        </w:rPr>
        <w:t xml:space="preserve">├── models/                     # 💾 </w:t>
      </w:r>
      <w:r>
        <w:rPr>
          <w:rStyle w:val="VerbatimChar"/>
          <w:rFonts w:hint="eastAsia"/>
        </w:rPr>
        <w:t xml:space="preserve">模型存储</w:t>
      </w:r>
      <w:r>
        <w:br/>
      </w:r>
      <w:r>
        <w:rPr>
          <w:rStyle w:val="VerbatimChar"/>
        </w:rPr>
        <w:t xml:space="preserve">│   ├── trained_models/</w:t>
      </w:r>
      <w:r>
        <w:br/>
      </w:r>
      <w:r>
        <w:rPr>
          <w:rStyle w:val="VerbatimChar"/>
        </w:rPr>
        <w:t xml:space="preserve">│   └── model_metrics.json</w:t>
      </w:r>
      <w:r>
        <w:br/>
      </w:r>
      <w:r>
        <w:rPr>
          <w:rStyle w:val="VerbatimChar"/>
        </w:rPr>
        <w:t xml:space="preserve">│</w:t>
      </w:r>
      <w:r>
        <w:br/>
      </w:r>
      <w:r>
        <w:rPr>
          <w:rStyle w:val="VerbatimChar"/>
        </w:rPr>
        <w:t xml:space="preserve">├── reports/                    # 📄 </w:t>
      </w:r>
      <w:r>
        <w:rPr>
          <w:rStyle w:val="VerbatimChar"/>
          <w:rFonts w:hint="eastAsia"/>
        </w:rPr>
        <w:t xml:space="preserve">报告</w:t>
      </w:r>
      <w:r>
        <w:br/>
      </w:r>
      <w:r>
        <w:rPr>
          <w:rStyle w:val="VerbatimChar"/>
        </w:rPr>
        <w:t xml:space="preserve">│   ├── figures/                # </w:t>
      </w:r>
      <w:r>
        <w:rPr>
          <w:rStyle w:val="VerbatimChar"/>
          <w:rFonts w:hint="eastAsia"/>
        </w:rPr>
        <w:t xml:space="preserve">图表</w:t>
      </w:r>
      <w:r>
        <w:br/>
      </w:r>
      <w:r>
        <w:rPr>
          <w:rStyle w:val="VerbatimChar"/>
        </w:rPr>
        <w:t xml:space="preserve">│   └── final_report.md</w:t>
      </w:r>
      <w:r>
        <w:br/>
      </w:r>
      <w:r>
        <w:rPr>
          <w:rStyle w:val="VerbatimChar"/>
        </w:rPr>
        <w:t xml:space="preserve">│</w:t>
      </w:r>
      <w:r>
        <w:br/>
      </w:r>
      <w:r>
        <w:rPr>
          <w:rStyle w:val="VerbatimChar"/>
        </w:rPr>
        <w:t xml:space="preserve">├── tests/                      # 🧪 </w:t>
      </w:r>
      <w:r>
        <w:rPr>
          <w:rStyle w:val="VerbatimChar"/>
          <w:rFonts w:hint="eastAsia"/>
        </w:rPr>
        <w:t xml:space="preserve">测试</w:t>
      </w:r>
      <w:r>
        <w:br/>
      </w:r>
      <w:r>
        <w:rPr>
          <w:rStyle w:val="VerbatimChar"/>
        </w:rPr>
        <w:t xml:space="preserve">├── configs/                    # ⚙️ </w:t>
      </w:r>
      <w:r>
        <w:rPr>
          <w:rStyle w:val="VerbatimChar"/>
          <w:rFonts w:hint="eastAsia"/>
        </w:rPr>
        <w:t xml:space="preserve">配置文件</w:t>
      </w:r>
      <w:r>
        <w:br/>
      </w:r>
      <w:r>
        <w:rPr>
          <w:rStyle w:val="VerbatimChar"/>
        </w:rPr>
        <w:t xml:space="preserve">│   ├── data_config.yaml</w:t>
      </w:r>
      <w:r>
        <w:br/>
      </w:r>
      <w:r>
        <w:rPr>
          <w:rStyle w:val="VerbatimChar"/>
        </w:rPr>
        <w:t xml:space="preserve">│   └── model_config.yaml</w:t>
      </w:r>
      <w:r>
        <w:br/>
      </w:r>
      <w:r>
        <w:rPr>
          <w:rStyle w:val="VerbatimChar"/>
        </w:rPr>
        <w:t xml:space="preserve">│</w:t>
      </w:r>
      <w:r>
        <w:br/>
      </w:r>
      <w:r>
        <w:rPr>
          <w:rStyle w:val="VerbatimChar"/>
        </w:rPr>
        <w:t xml:space="preserve">├── requirements.txt            # 📦 </w:t>
      </w:r>
      <w:r>
        <w:rPr>
          <w:rStyle w:val="VerbatimChar"/>
          <w:rFonts w:hint="eastAsia"/>
        </w:rPr>
        <w:t xml:space="preserve">依赖</w:t>
      </w:r>
      <w:r>
        <w:br/>
      </w:r>
      <w:r>
        <w:rPr>
          <w:rStyle w:val="VerbatimChar"/>
        </w:rPr>
        <w:t xml:space="preserve">├── setup.py                    # 🏗️ </w:t>
      </w:r>
      <w:r>
        <w:rPr>
          <w:rStyle w:val="VerbatimChar"/>
          <w:rFonts w:hint="eastAsia"/>
        </w:rPr>
        <w:t xml:space="preserve">安装配置</w:t>
      </w:r>
      <w:r>
        <w:br/>
      </w:r>
      <w:r>
        <w:rPr>
          <w:rStyle w:val="VerbatimChar"/>
        </w:rPr>
        <w:t xml:space="preserve">├── pyproject.toml              # 🎯 </w:t>
      </w:r>
      <w:r>
        <w:rPr>
          <w:rStyle w:val="VerbatimChar"/>
          <w:rFonts w:hint="eastAsia"/>
        </w:rPr>
        <w:t xml:space="preserve">现代配置</w:t>
      </w:r>
      <w:r>
        <w:br/>
      </w:r>
      <w:r>
        <w:rPr>
          <w:rStyle w:val="VerbatimChar"/>
        </w:rPr>
        <w:t xml:space="preserve">├── Dockerfile                  # 🐳 </w:t>
      </w:r>
      <w:r>
        <w:rPr>
          <w:rStyle w:val="VerbatimChar"/>
          <w:rFonts w:hint="eastAsia"/>
        </w:rPr>
        <w:t xml:space="preserve">容器化</w:t>
      </w:r>
      <w:r>
        <w:br/>
      </w:r>
      <w:r>
        <w:rPr>
          <w:rStyle w:val="VerbatimChar"/>
        </w:rPr>
        <w:t xml:space="preserve">└── README.md                   # 📖 </w:t>
      </w:r>
      <w:r>
        <w:rPr>
          <w:rStyle w:val="VerbatimChar"/>
          <w:rFonts w:hint="eastAsia"/>
        </w:rPr>
        <w:t xml:space="preserve">说明文档</w:t>
      </w:r>
    </w:p>
    <w:bookmarkEnd w:id="56"/>
    <w:bookmarkStart w:id="57" w:name="平台搭建"/>
    <w:p>
      <w:pPr>
        <w:pStyle w:val="Heading3"/>
      </w:pPr>
      <w:r>
        <w:t xml:space="preserve">1.6.3 </w:t>
      </w:r>
      <w:r>
        <w:rPr>
          <w:rFonts w:hint="eastAsia"/>
        </w:rPr>
        <w:t xml:space="preserve">平台搭建</w:t>
      </w:r>
    </w:p>
    <w:p>
      <w:pPr>
        <w:pStyle w:val="FirstParagraph"/>
      </w:pPr>
      <w:r>
        <w:rPr>
          <w:rFonts w:hint="eastAsia"/>
        </w:rPr>
        <w:t xml:space="preserve">统计学专业的同学，可以考虑R+Rtools+Rstudio，使用Rstudio作为分析平台，文件格式为RMD，如果想混合Python使用，可以加载包reticulate，连接调用python使用。</w:t>
      </w:r>
    </w:p>
    <w:p>
      <w:pPr>
        <w:pStyle w:val="BodyText"/>
      </w:pPr>
      <w:r>
        <w:rPr>
          <w:rFonts w:hint="eastAsia"/>
        </w:rPr>
        <w:t xml:space="preserve">面向机器学习的同学，应该以Python为主，学习、笔记、报告、作业等考虑Anaconda里面的IDE工具jupyter</w:t>
      </w:r>
      <w:r>
        <w:t xml:space="preserve"> </w:t>
      </w:r>
      <w:r>
        <w:rPr>
          <w:rFonts w:hint="eastAsia"/>
        </w:rPr>
        <w:t xml:space="preserve">notebook，文件格式为ipynb，或者考虑使用jupyterlab。</w:t>
      </w:r>
    </w:p>
    <w:p>
      <w:pPr>
        <w:pStyle w:val="BodyText"/>
      </w:pPr>
      <w:r>
        <w:rPr>
          <w:rFonts w:hint="eastAsia"/>
        </w:rPr>
        <w:t xml:space="preserve">面向工程开发、项目管理的同学，考虑使用VScode，如果工作偏向于数据科学，可以使用Positren，是一个类似vscode的数据科学定制版，可以交叉调用R、Python、Julia等语言进行混合编程，集成git进行版本控制和发布，本书即使用Positren+quarto编写。</w:t>
      </w:r>
    </w:p>
    <w:bookmarkEnd w:id="57"/>
    <w:bookmarkEnd w:id="58"/>
    <w:bookmarkStart w:id="68" w:name="综合案例"/>
    <w:p>
      <w:pPr>
        <w:pStyle w:val="Heading2"/>
      </w:pPr>
      <w:r>
        <w:t xml:space="preserve">1.7 </w:t>
      </w:r>
      <w:r>
        <w:rPr>
          <w:rFonts w:hint="eastAsia"/>
        </w:rPr>
        <w:t xml:space="preserve">综合案例</w:t>
      </w:r>
    </w:p>
    <w:p>
      <w:pPr>
        <w:pStyle w:val="FirstParagraph"/>
      </w:pPr>
      <w:r>
        <w:rPr>
          <w:rFonts w:hint="eastAsia"/>
          <w:b/>
          <w:bCs/>
        </w:rPr>
        <w:t xml:space="preserve">编程演示：过拟合现象</w:t>
      </w:r>
    </w:p>
    <w:p>
      <w:pPr>
        <w:pStyle w:val="SourceCode"/>
      </w:pPr>
      <w:r>
        <w:rPr>
          <w:rStyle w:val="CommentTok"/>
        </w:rPr>
        <w:t xml:space="preserve"># 过拟合现象演示 - 生成数据</w:t>
      </w:r>
      <w:r>
        <w:br/>
      </w:r>
      <w:r>
        <w:rPr>
          <w:rStyle w:val="CommentTok"/>
        </w:rPr>
        <w:t xml:space="preserve"># 生成理想的过拟合演示数据</w:t>
      </w:r>
      <w:r>
        <w:br/>
      </w:r>
      <w:r>
        <w:rPr>
          <w:rStyle w:val="NormalTok"/>
        </w:rPr>
        <w:t xml:space="preserve">generate_overfitting_demo_data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n =</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pi, </w:t>
      </w:r>
      <w:r>
        <w:rPr>
          <w:rStyle w:val="AttributeTok"/>
        </w:rPr>
        <w:t xml:space="preserve">length.out =</w:t>
      </w:r>
      <w:r>
        <w:rPr>
          <w:rStyle w:val="NormalTok"/>
        </w:rPr>
        <w:t xml:space="preserve"> n)</w:t>
      </w:r>
      <w:r>
        <w:br/>
      </w:r>
      <w:r>
        <w:rPr>
          <w:rStyle w:val="NormalTok"/>
        </w:rPr>
        <w:t xml:space="preserve">  </w:t>
      </w:r>
      <w:r>
        <w:rPr>
          <w:rStyle w:val="CommentTok"/>
        </w:rPr>
        <w:t xml:space="preserve"># 真实关系：正弦函数 + 噪声</w:t>
      </w:r>
      <w:r>
        <w:br/>
      </w:r>
      <w:r>
        <w:rPr>
          <w:rStyle w:val="NormalTok"/>
        </w:rPr>
        <w:t xml:space="preserve">  y_true </w:t>
      </w:r>
      <w:r>
        <w:rPr>
          <w:rStyle w:val="OtherTok"/>
        </w:rPr>
        <w:t xml:space="preserve">&lt;-</w:t>
      </w:r>
      <w:r>
        <w:rPr>
          <w:rStyle w:val="NormalTok"/>
        </w:rPr>
        <w:t xml:space="preserve"> </w:t>
      </w:r>
      <w:r>
        <w:rPr>
          <w:rStyle w:val="FunctionTok"/>
        </w:rPr>
        <w:t xml:space="preserve">sin</w:t>
      </w:r>
      <w:r>
        <w:rPr>
          <w:rStyle w:val="NormalTok"/>
        </w:rPr>
        <w:t xml:space="preserve">(x)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w:t>
      </w:r>
      <w:r>
        <w:rPr>
          <w:rStyle w:val="DecValTok"/>
        </w:rPr>
        <w:t xml:space="preserve">2</w:t>
      </w:r>
      <w:r>
        <w:rPr>
          <w:rStyle w:val="SpecialCharTok"/>
        </w:rPr>
        <w:t xml:space="preserve">*</w:t>
      </w:r>
      <w:r>
        <w:rPr>
          <w:rStyle w:val="NormalTok"/>
        </w:rPr>
        <w:t xml:space="preserve">x)</w:t>
      </w:r>
      <w:r>
        <w:br/>
      </w:r>
      <w:r>
        <w:rPr>
          <w:rStyle w:val="NormalTok"/>
        </w:rPr>
        <w:t xml:space="preserve">  y_observed </w:t>
      </w:r>
      <w:r>
        <w:rPr>
          <w:rStyle w:val="OtherTok"/>
        </w:rPr>
        <w:t xml:space="preserve">&lt;-</w:t>
      </w:r>
      <w:r>
        <w:rPr>
          <w:rStyle w:val="NormalTok"/>
        </w:rPr>
        <w:t xml:space="preserve"> y_true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FloatTok"/>
        </w:rPr>
        <w:t xml:space="preserve">0.2</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x, </w:t>
      </w:r>
      <w:r>
        <w:rPr>
          <w:rStyle w:val="AttributeTok"/>
        </w:rPr>
        <w:t xml:space="preserve">y_true =</w:t>
      </w:r>
      <w:r>
        <w:rPr>
          <w:rStyle w:val="NormalTok"/>
        </w:rPr>
        <w:t xml:space="preserve"> y_true, </w:t>
      </w:r>
      <w:r>
        <w:rPr>
          <w:rStyle w:val="AttributeTok"/>
        </w:rPr>
        <w:t xml:space="preserve">y_observed =</w:t>
      </w:r>
      <w:r>
        <w:rPr>
          <w:rStyle w:val="NormalTok"/>
        </w:rPr>
        <w:t xml:space="preserve"> y_observed))</w:t>
      </w:r>
      <w:r>
        <w:br/>
      </w:r>
      <w:r>
        <w:rPr>
          <w:rStyle w:val="NormalTok"/>
        </w:rPr>
        <w:t xml:space="preserve">}</w:t>
      </w:r>
      <w:r>
        <w:br/>
      </w:r>
      <w:r>
        <w:br/>
      </w:r>
      <w:r>
        <w:rPr>
          <w:rStyle w:val="CommentTok"/>
        </w:rPr>
        <w:t xml:space="preserve"># 生成数据</w:t>
      </w:r>
      <w:r>
        <w:br/>
      </w:r>
      <w:r>
        <w:rPr>
          <w:rStyle w:val="NormalTok"/>
        </w:rPr>
        <w:t xml:space="preserve">demo_data </w:t>
      </w:r>
      <w:r>
        <w:rPr>
          <w:rStyle w:val="OtherTok"/>
        </w:rPr>
        <w:t xml:space="preserve">&lt;-</w:t>
      </w:r>
      <w:r>
        <w:rPr>
          <w:rStyle w:val="NormalTok"/>
        </w:rPr>
        <w:t xml:space="preserve"> </w:t>
      </w:r>
      <w:r>
        <w:rPr>
          <w:rStyle w:val="FunctionTok"/>
        </w:rPr>
        <w:t xml:space="preserve">generate_overfitting_demo_data</w:t>
      </w:r>
      <w:r>
        <w:rPr>
          <w:rStyle w:val="NormalTok"/>
        </w:rPr>
        <w:t xml:space="preserve">(</w:t>
      </w:r>
      <w:r>
        <w:rPr>
          <w:rStyle w:val="DecValTok"/>
        </w:rPr>
        <w:t xml:space="preserve">100</w:t>
      </w:r>
      <w:r>
        <w:rPr>
          <w:rStyle w:val="NormalTok"/>
        </w:rPr>
        <w:t xml:space="preserve">)</w:t>
      </w:r>
      <w:r>
        <w:br/>
      </w:r>
      <w:r>
        <w:br/>
      </w:r>
      <w:r>
        <w:rPr>
          <w:rStyle w:val="CommentTok"/>
        </w:rPr>
        <w:t xml:space="preserve"># 拟合不同复杂度的多项式模型</w:t>
      </w:r>
      <w:r>
        <w:br/>
      </w:r>
      <w:r>
        <w:rPr>
          <w:rStyle w:val="FunctionTok"/>
        </w:rPr>
        <w:t xml:space="preserve">library</w:t>
      </w:r>
      <w:r>
        <w:rPr>
          <w:rStyle w:val="NormalTok"/>
        </w:rPr>
        <w:t xml:space="preserve">(ggplot2)</w:t>
      </w:r>
      <w:r>
        <w:br/>
      </w:r>
      <w:r>
        <w:rPr>
          <w:rStyle w:val="NormalTok"/>
        </w:rPr>
        <w:t xml:space="preserve">fit_polynomial_models </w:t>
      </w:r>
      <w:r>
        <w:rPr>
          <w:rStyle w:val="OtherTok"/>
        </w:rPr>
        <w:t xml:space="preserve">&lt;-</w:t>
      </w:r>
      <w:r>
        <w:rPr>
          <w:rStyle w:val="NormalTok"/>
        </w:rPr>
        <w:t xml:space="preserve"> </w:t>
      </w:r>
      <w:r>
        <w:rPr>
          <w:rStyle w:val="ControlFlowTok"/>
        </w:rPr>
        <w:t xml:space="preserve">function</w:t>
      </w:r>
      <w:r>
        <w:rPr>
          <w:rStyle w:val="NormalTok"/>
        </w:rPr>
        <w:t xml:space="preserve">(data, </w:t>
      </w:r>
      <w:r>
        <w:rPr>
          <w:rStyle w:val="AttributeTok"/>
        </w:rPr>
        <w:t xml:space="preserve">max_degree =</w:t>
      </w:r>
      <w:r>
        <w:rPr>
          <w:rStyle w:val="NormalTok"/>
        </w:rPr>
        <w:t xml:space="preserve"> </w:t>
      </w:r>
      <w:r>
        <w:rPr>
          <w:rStyle w:val="DecValTok"/>
        </w:rPr>
        <w:t xml:space="preserve">6</w:t>
      </w:r>
      <w:r>
        <w:rPr>
          <w:rStyle w:val="NormalTok"/>
        </w:rPr>
        <w:t xml:space="preserve">) {</w:t>
      </w:r>
      <w:r>
        <w:br/>
      </w:r>
      <w:r>
        <w:rPr>
          <w:rStyle w:val="NormalTok"/>
        </w:rPr>
        <w:t xml:space="preserve">  models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predictions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data</w:t>
      </w:r>
      <w:r>
        <w:rPr>
          <w:rStyle w:val="SpecialCharTok"/>
        </w:rPr>
        <w:t xml:space="preserve">$</w:t>
      </w:r>
      <w:r>
        <w:rPr>
          <w:rStyle w:val="NormalTok"/>
        </w:rPr>
        <w:t xml:space="preserve">x)</w:t>
      </w:r>
      <w:r>
        <w:br/>
      </w:r>
      <w:r>
        <w:rPr>
          <w:rStyle w:val="NormalTok"/>
        </w:rPr>
        <w:t xml:space="preserve">  </w:t>
      </w:r>
      <w:r>
        <w:br/>
      </w:r>
      <w:r>
        <w:rPr>
          <w:rStyle w:val="NormalTok"/>
        </w:rPr>
        <w:t xml:space="preserve">  </w:t>
      </w:r>
      <w:r>
        <w:rPr>
          <w:rStyle w:val="ControlFlowTok"/>
        </w:rPr>
        <w:t xml:space="preserve">for</w:t>
      </w:r>
      <w:r>
        <w:rPr>
          <w:rStyle w:val="NormalTok"/>
        </w:rPr>
        <w:t xml:space="preserve"> (degree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max_degree) {</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(y_observed </w:t>
      </w:r>
      <w:r>
        <w:rPr>
          <w:rStyle w:val="SpecialCharTok"/>
        </w:rPr>
        <w:t xml:space="preserve">~</w:t>
      </w:r>
      <w:r>
        <w:rPr>
          <w:rStyle w:val="NormalTok"/>
        </w:rPr>
        <w:t xml:space="preserve"> </w:t>
      </w:r>
      <w:r>
        <w:rPr>
          <w:rStyle w:val="FunctionTok"/>
        </w:rPr>
        <w:t xml:space="preserve">poly</w:t>
      </w:r>
      <w:r>
        <w:rPr>
          <w:rStyle w:val="NormalTok"/>
        </w:rPr>
        <w:t xml:space="preserve">(x, degree), </w:t>
      </w:r>
      <w:r>
        <w:rPr>
          <w:rStyle w:val="AttributeTok"/>
        </w:rPr>
        <w:t xml:space="preserve">data =</w:t>
      </w:r>
      <w:r>
        <w:rPr>
          <w:rStyle w:val="NormalTok"/>
        </w:rPr>
        <w:t xml:space="preserve"> data)</w:t>
      </w:r>
      <w:r>
        <w:br/>
      </w:r>
      <w:r>
        <w:rPr>
          <w:rStyle w:val="NormalTok"/>
        </w:rPr>
        <w:t xml:space="preserve">    models[[</w:t>
      </w:r>
      <w:r>
        <w:rPr>
          <w:rStyle w:val="FunctionTok"/>
        </w:rPr>
        <w:t xml:space="preserve">paste0</w:t>
      </w:r>
      <w:r>
        <w:rPr>
          <w:rStyle w:val="NormalTok"/>
        </w:rPr>
        <w:t xml:space="preserve">(</w:t>
      </w:r>
      <w:r>
        <w:rPr>
          <w:rStyle w:val="StringTok"/>
        </w:rPr>
        <w:t xml:space="preserve">"degree_"</w:t>
      </w:r>
      <w:r>
        <w:rPr>
          <w:rStyle w:val="NormalTok"/>
        </w:rPr>
        <w:t xml:space="preserve">, degree)]] </w:t>
      </w:r>
      <w:r>
        <w:rPr>
          <w:rStyle w:val="OtherTok"/>
        </w:rPr>
        <w:t xml:space="preserve">&lt;-</w:t>
      </w:r>
      <w:r>
        <w:rPr>
          <w:rStyle w:val="NormalTok"/>
        </w:rPr>
        <w:t xml:space="preserve"> model</w:t>
      </w:r>
      <w:r>
        <w:br/>
      </w:r>
      <w:r>
        <w:rPr>
          <w:rStyle w:val="NormalTok"/>
        </w:rPr>
        <w:t xml:space="preserve">    predictions[[</w:t>
      </w:r>
      <w:r>
        <w:rPr>
          <w:rStyle w:val="FunctionTok"/>
        </w:rPr>
        <w:t xml:space="preserve">paste0</w:t>
      </w:r>
      <w:r>
        <w:rPr>
          <w:rStyle w:val="NormalTok"/>
        </w:rPr>
        <w:t xml:space="preserve">(</w:t>
      </w:r>
      <w:r>
        <w:rPr>
          <w:rStyle w:val="StringTok"/>
        </w:rPr>
        <w:t xml:space="preserve">"pred_"</w:t>
      </w:r>
      <w:r>
        <w:rPr>
          <w:rStyle w:val="NormalTok"/>
        </w:rPr>
        <w:t xml:space="preserve">, degree)]] </w:t>
      </w:r>
      <w:r>
        <w:rPr>
          <w:rStyle w:val="OtherTok"/>
        </w:rPr>
        <w:t xml:space="preserve">&lt;-</w:t>
      </w:r>
      <w:r>
        <w:rPr>
          <w:rStyle w:val="NormalTok"/>
        </w:rPr>
        <w:t xml:space="preserve"> </w:t>
      </w:r>
      <w:r>
        <w:rPr>
          <w:rStyle w:val="FunctionTok"/>
        </w:rPr>
        <w:t xml:space="preserve">predict</w:t>
      </w:r>
      <w:r>
        <w:rPr>
          <w:rStyle w:val="NormalTok"/>
        </w:rPr>
        <w:t xml:space="preserve">(model, </w:t>
      </w:r>
      <w:r>
        <w:rPr>
          <w:rStyle w:val="AttributeTok"/>
        </w:rPr>
        <w:t xml:space="preserve">newdata =</w:t>
      </w:r>
      <w:r>
        <w:rPr>
          <w:rStyle w:val="NormalTok"/>
        </w:rPr>
        <w:t xml:space="preserve"> data)</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models =</w:t>
      </w:r>
      <w:r>
        <w:rPr>
          <w:rStyle w:val="NormalTok"/>
        </w:rPr>
        <w:t xml:space="preserve"> models, </w:t>
      </w:r>
      <w:r>
        <w:rPr>
          <w:rStyle w:val="AttributeTok"/>
        </w:rPr>
        <w:t xml:space="preserve">predictions =</w:t>
      </w:r>
      <w:r>
        <w:rPr>
          <w:rStyle w:val="NormalTok"/>
        </w:rPr>
        <w:t xml:space="preserve"> predictions))</w:t>
      </w:r>
      <w:r>
        <w:br/>
      </w:r>
      <w:r>
        <w:rPr>
          <w:rStyle w:val="NormalTok"/>
        </w:rPr>
        <w:t xml:space="preserve">}</w:t>
      </w:r>
      <w:r>
        <w:br/>
      </w:r>
      <w:r>
        <w:br/>
      </w:r>
      <w:r>
        <w:rPr>
          <w:rStyle w:val="CommentTok"/>
        </w:rPr>
        <w:t xml:space="preserve"># 拟合模型</w:t>
      </w:r>
      <w:r>
        <w:br/>
      </w:r>
      <w:r>
        <w:rPr>
          <w:rStyle w:val="NormalTok"/>
        </w:rPr>
        <w:t xml:space="preserve">results </w:t>
      </w:r>
      <w:r>
        <w:rPr>
          <w:rStyle w:val="OtherTok"/>
        </w:rPr>
        <w:t xml:space="preserve">&lt;-</w:t>
      </w:r>
      <w:r>
        <w:rPr>
          <w:rStyle w:val="NormalTok"/>
        </w:rPr>
        <w:t xml:space="preserve"> </w:t>
      </w:r>
      <w:r>
        <w:rPr>
          <w:rStyle w:val="FunctionTok"/>
        </w:rPr>
        <w:t xml:space="preserve">fit_polynomial_models</w:t>
      </w:r>
      <w:r>
        <w:rPr>
          <w:rStyle w:val="NormalTok"/>
        </w:rPr>
        <w:t xml:space="preserve">(demo_data)</w:t>
      </w:r>
      <w:r>
        <w:br/>
      </w:r>
      <w:r>
        <w:br/>
      </w:r>
      <w:r>
        <w:rPr>
          <w:rStyle w:val="CommentTok"/>
        </w:rPr>
        <w:t xml:space="preserve"># 可视化过拟合现象</w:t>
      </w:r>
      <w:r>
        <w:br/>
      </w:r>
      <w:r>
        <w:rPr>
          <w:rStyle w:val="NormalTok"/>
        </w:rPr>
        <w:t xml:space="preserve">plot_overfitting_demo </w:t>
      </w:r>
      <w:r>
        <w:rPr>
          <w:rStyle w:val="OtherTok"/>
        </w:rPr>
        <w:t xml:space="preserve">&lt;-</w:t>
      </w:r>
      <w:r>
        <w:rPr>
          <w:rStyle w:val="NormalTok"/>
        </w:rPr>
        <w:t xml:space="preserve"> </w:t>
      </w:r>
      <w:r>
        <w:rPr>
          <w:rStyle w:val="ControlFlowTok"/>
        </w:rPr>
        <w:t xml:space="preserve">function</w:t>
      </w:r>
      <w:r>
        <w:rPr>
          <w:rStyle w:val="NormalTok"/>
        </w:rPr>
        <w:t xml:space="preserve">(data, predictions) {</w:t>
      </w:r>
      <w:r>
        <w:br/>
      </w:r>
      <w:r>
        <w:rPr>
          <w:rStyle w:val="NormalTok"/>
        </w:rPr>
        <w:t xml:space="preserve">  plot_data </w:t>
      </w:r>
      <w:r>
        <w:rPr>
          <w:rStyle w:val="OtherTok"/>
        </w:rPr>
        <w:t xml:space="preserve">&lt;-</w:t>
      </w:r>
      <w:r>
        <w:rPr>
          <w:rStyle w:val="NormalTok"/>
        </w:rPr>
        <w:t xml:space="preserve"> </w:t>
      </w:r>
      <w:r>
        <w:rPr>
          <w:rStyle w:val="FunctionTok"/>
        </w:rPr>
        <w:t xml:space="preserve">cbind</w:t>
      </w:r>
      <w:r>
        <w:rPr>
          <w:rStyle w:val="NormalTok"/>
        </w:rPr>
        <w:t xml:space="preserve">(data, predictions)</w:t>
      </w:r>
      <w:r>
        <w:br/>
      </w:r>
      <w:r>
        <w:rPr>
          <w:rStyle w:val="NormalTok"/>
        </w:rPr>
        <w:t xml:space="preserve">  plot_data_long </w:t>
      </w:r>
      <w:r>
        <w:rPr>
          <w:rStyle w:val="OtherTok"/>
        </w:rPr>
        <w:t xml:space="preserve">&lt;-</w:t>
      </w:r>
      <w:r>
        <w:rPr>
          <w:rStyle w:val="NormalTok"/>
        </w:rPr>
        <w:t xml:space="preserve"> reshape2</w:t>
      </w:r>
      <w:r>
        <w:rPr>
          <w:rStyle w:val="SpecialCharTok"/>
        </w:rPr>
        <w:t xml:space="preserve">::</w:t>
      </w:r>
      <w:r>
        <w:rPr>
          <w:rStyle w:val="FunctionTok"/>
        </w:rPr>
        <w:t xml:space="preserve">melt</w:t>
      </w:r>
      <w:r>
        <w:rPr>
          <w:rStyle w:val="NormalTok"/>
        </w:rPr>
        <w:t xml:space="preserve">(plot_data, </w:t>
      </w:r>
      <w:r>
        <w:rPr>
          <w:rStyle w:val="AttributeTok"/>
        </w:rPr>
        <w:t xml:space="preserve">id.vars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"y_true"</w:t>
      </w:r>
      <w:r>
        <w:rPr>
          <w:rStyle w:val="NormalTok"/>
        </w:rPr>
        <w:t xml:space="preserve">, </w:t>
      </w:r>
      <w:r>
        <w:rPr>
          <w:rStyle w:val="StringTok"/>
        </w:rPr>
        <w:t xml:space="preserve">"y_observed"</w:t>
      </w:r>
      <w:r>
        <w:rPr>
          <w:rStyle w:val="NormalTok"/>
        </w:rPr>
        <w:t xml:space="preserve">), </w:t>
      </w:r>
      <w:r>
        <w:br/>
      </w:r>
      <w:r>
        <w:rPr>
          <w:rStyle w:val="NormalTok"/>
        </w:rPr>
        <w:t xml:space="preserve">                                  </w:t>
      </w:r>
      <w:r>
        <w:rPr>
          <w:rStyle w:val="AttributeTok"/>
        </w:rPr>
        <w:t xml:space="preserve">variable.name =</w:t>
      </w:r>
      <w:r>
        <w:rPr>
          <w:rStyle w:val="NormalTok"/>
        </w:rPr>
        <w:t xml:space="preserve"> </w:t>
      </w:r>
      <w:r>
        <w:rPr>
          <w:rStyle w:val="StringTok"/>
        </w:rPr>
        <w:t xml:space="preserve">"model"</w:t>
      </w:r>
      <w:r>
        <w:rPr>
          <w:rStyle w:val="NormalTok"/>
        </w:rPr>
        <w:t xml:space="preserve">, </w:t>
      </w:r>
      <w:r>
        <w:rPr>
          <w:rStyle w:val="AttributeTok"/>
        </w:rPr>
        <w:t xml:space="preserve">value.name =</w:t>
      </w:r>
      <w:r>
        <w:rPr>
          <w:rStyle w:val="NormalTok"/>
        </w:rPr>
        <w:t xml:space="preserve"> </w:t>
      </w:r>
      <w:r>
        <w:rPr>
          <w:rStyle w:val="StringTok"/>
        </w:rPr>
        <w:t xml:space="preserve">"prediction"</w:t>
      </w:r>
      <w:r>
        <w:rPr>
          <w:rStyle w:val="NormalTok"/>
        </w:rPr>
        <w:t xml:space="preserve">)</w:t>
      </w:r>
      <w:r>
        <w:br/>
      </w:r>
      <w:r>
        <w:rPr>
          <w:rStyle w:val="NormalTok"/>
        </w:rPr>
        <w:t xml:space="preserve">  </w:t>
      </w:r>
      <w:r>
        <w:br/>
      </w:r>
      <w:r>
        <w:rPr>
          <w:rStyle w:val="NormalTok"/>
        </w:rPr>
        <w:t xml:space="preserve">  </w:t>
      </w:r>
      <w:r>
        <w:rPr>
          <w:rStyle w:val="FunctionTok"/>
        </w:rPr>
        <w:t xml:space="preserve">ggplot</w:t>
      </w:r>
      <w:r>
        <w:rPr>
          <w:rStyle w:val="NormalTok"/>
        </w:rPr>
        <w:t xml:space="preserve">(plot_data_long,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y_observed),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y_true, </w:t>
      </w:r>
      <w:r>
        <w:rPr>
          <w:rStyle w:val="AttributeTok"/>
        </w:rPr>
        <w:t xml:space="preserve">color =</w:t>
      </w:r>
      <w:r>
        <w:rPr>
          <w:rStyle w:val="NormalTok"/>
        </w:rPr>
        <w:t xml:space="preserve"> </w:t>
      </w:r>
      <w:r>
        <w:rPr>
          <w:rStyle w:val="StringTok"/>
        </w:rPr>
        <w:t xml:space="preserve">"真实关系"</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prediction, </w:t>
      </w:r>
      <w:r>
        <w:rPr>
          <w:rStyle w:val="AttributeTok"/>
        </w:rPr>
        <w:t xml:space="preserve">color =</w:t>
      </w:r>
      <w:r>
        <w:rPr>
          <w:rStyle w:val="NormalTok"/>
        </w:rPr>
        <w:t xml:space="preserve"> model), </w:t>
      </w:r>
      <w:r>
        <w:rPr>
          <w:rStyle w:val="AttributeTok"/>
        </w:rPr>
        <w:t xml:space="preserve">size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model, </w:t>
      </w:r>
      <w:r>
        <w:rPr>
          <w:rStyle w:val="AttributeTok"/>
        </w:rPr>
        <w:t xml:space="preserve">ncol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"过拟合现象演示：不同阶数多项式回归"</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"X"</w:t>
      </w:r>
      <w:r>
        <w:rPr>
          <w:rStyle w:val="NormalTok"/>
        </w:rPr>
        <w:t xml:space="preserve">, </w:t>
      </w:r>
      <w:r>
        <w:rPr>
          <w:rStyle w:val="AttributeTok"/>
        </w:rPr>
        <w:t xml:space="preserve">y =</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"曲线类型"</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"真实关系"</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br/>
      </w:r>
      <w:r>
        <w:rPr>
          <w:rStyle w:val="NormalTok"/>
        </w:rPr>
        <w:t xml:space="preserve">                                 </w:t>
      </w:r>
      <w:r>
        <w:rPr>
          <w:rStyle w:val="StringTok"/>
        </w:rPr>
        <w:t xml:space="preserve">"pred_1"</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"pred_2"</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br/>
      </w:r>
      <w:r>
        <w:rPr>
          <w:rStyle w:val="NormalTok"/>
        </w:rPr>
        <w:t xml:space="preserve">                                 </w:t>
      </w:r>
      <w:r>
        <w:rPr>
          <w:rStyle w:val="StringTok"/>
        </w:rPr>
        <w:t xml:space="preserve">"pred_3"</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 </w:t>
      </w:r>
      <w:r>
        <w:rPr>
          <w:rStyle w:val="StringTok"/>
        </w:rPr>
        <w:t xml:space="preserve">"pred_4"</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w:t>
      </w:r>
      <w:r>
        <w:br/>
      </w:r>
      <w:r>
        <w:rPr>
          <w:rStyle w:val="NormalTok"/>
        </w:rPr>
        <w:t xml:space="preserve">                                 </w:t>
      </w:r>
      <w:r>
        <w:rPr>
          <w:rStyle w:val="StringTok"/>
        </w:rPr>
        <w:t xml:space="preserve">"pred_5"</w:t>
      </w:r>
      <w:r>
        <w:rPr>
          <w:rStyle w:val="NormalTok"/>
        </w:rPr>
        <w:t xml:space="preserve"> </w:t>
      </w:r>
      <w:r>
        <w:rPr>
          <w:rStyle w:val="OtherTok"/>
        </w:rPr>
        <w:t xml:space="preserve">=</w:t>
      </w:r>
      <w:r>
        <w:rPr>
          <w:rStyle w:val="NormalTok"/>
        </w:rPr>
        <w:t xml:space="preserve"> </w:t>
      </w:r>
      <w:r>
        <w:rPr>
          <w:rStyle w:val="StringTok"/>
        </w:rPr>
        <w:t xml:space="preserve">"purple"</w:t>
      </w:r>
      <w:r>
        <w:rPr>
          <w:rStyle w:val="NormalTok"/>
        </w:rPr>
        <w:t xml:space="preserve">, </w:t>
      </w:r>
      <w:r>
        <w:rPr>
          <w:rStyle w:val="StringTok"/>
        </w:rPr>
        <w:t xml:space="preserve">"pred_6"</w:t>
      </w:r>
      <w:r>
        <w:rPr>
          <w:rStyle w:val="NormalTok"/>
        </w:rPr>
        <w:t xml:space="preserve"> </w:t>
      </w:r>
      <w:r>
        <w:rPr>
          <w:rStyle w:val="OtherTok"/>
        </w:rPr>
        <w:t xml:space="preserve">=</w:t>
      </w:r>
      <w:r>
        <w:rPr>
          <w:rStyle w:val="NormalTok"/>
        </w:rPr>
        <w:t xml:space="preserve"> </w:t>
      </w:r>
      <w:r>
        <w:rPr>
          <w:rStyle w:val="StringTok"/>
        </w:rPr>
        <w:t xml:space="preserve">"brown"</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w:t>
      </w:r>
      <w:r>
        <w:br/>
      </w:r>
      <w:r>
        <w:br/>
      </w:r>
      <w:r>
        <w:rPr>
          <w:rStyle w:val="CommentTok"/>
        </w:rPr>
        <w:t xml:space="preserve"># 显示图形</w:t>
      </w:r>
      <w:r>
        <w:br/>
      </w:r>
      <w:r>
        <w:rPr>
          <w:rStyle w:val="FunctionTok"/>
        </w:rPr>
        <w:t xml:space="preserve">plot_overfitting_demo</w:t>
      </w:r>
      <w:r>
        <w:rPr>
          <w:rStyle w:val="NormalTok"/>
        </w:rPr>
        <w:t xml:space="preserve">(demo_data, results</w:t>
      </w:r>
      <w:r>
        <w:rPr>
          <w:rStyle w:val="SpecialCharTok"/>
        </w:rPr>
        <w:t xml:space="preserve">$</w:t>
      </w:r>
      <w:r>
        <w:rPr>
          <w:rStyle w:val="NormalTok"/>
        </w:rPr>
        <w:t xml:space="preserve">predictions)</w:t>
      </w:r>
    </w:p>
    <w:p>
      <w:pPr>
        <w:pStyle w:val="FirstParagraph"/>
      </w:pPr>
      <w:r>
        <w:drawing>
          <wp:inline>
            <wp:extent cx="4620126" cy="3696101"/>
            <wp:effectExtent b="0" l="0" r="0" t="0"/>
            <wp:docPr descr="" title="" id="60" name="Picture"/>
            <a:graphic>
              <a:graphicData uri="http://schemas.openxmlformats.org/drawingml/2006/picture">
                <pic:pic>
                  <pic:nvPicPr>
                    <pic:cNvPr descr="chapters/1预测模型与评估_files/figure-docx/unnamed-chunk-1-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b/>
          <w:bCs/>
        </w:rPr>
        <w:t xml:space="preserve">编程演示：数据划分策略</w:t>
      </w:r>
    </w:p>
    <w:p>
      <w:pPr>
        <w:pStyle w:val="SourceCode"/>
      </w:pPr>
      <w:r>
        <w:rPr>
          <w:rStyle w:val="NormalTok"/>
        </w:rPr>
        <w:t xml:space="preserve">demonstrate_data_splitting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  n </w:t>
      </w:r>
      <w:r>
        <w:rPr>
          <w:rStyle w:val="OtherTok"/>
        </w:rPr>
        <w:t xml:space="preserve">&lt;-</w:t>
      </w:r>
      <w:r>
        <w:rPr>
          <w:rStyle w:val="NormalTok"/>
        </w:rPr>
        <w:t xml:space="preserve"> </w:t>
      </w:r>
      <w:r>
        <w:rPr>
          <w:rStyle w:val="DecValTok"/>
        </w:rPr>
        <w:t xml:space="preserve">1000</w:t>
      </w:r>
      <w:r>
        <w:br/>
      </w:r>
      <w:r>
        <w:rPr>
          <w:rStyle w:val="NormalTok"/>
        </w:rPr>
        <w:t xml:space="preserve">  </w:t>
      </w:r>
      <w:r>
        <w:rPr>
          <w:rStyle w:val="CommentTok"/>
        </w:rPr>
        <w:t xml:space="preserve"># 生成回归数据</w:t>
      </w:r>
      <w:r>
        <w:br/>
      </w:r>
      <w:r>
        <w:rPr>
          <w:rStyle w:val="NormalTok"/>
        </w:rPr>
        <w:t xml:space="preserve">  x1 </w:t>
      </w:r>
      <w:r>
        <w:rPr>
          <w:rStyle w:val="OtherTok"/>
        </w:rPr>
        <w:t xml:space="preserve">&lt;-</w:t>
      </w:r>
      <w:r>
        <w:rPr>
          <w:rStyle w:val="NormalTok"/>
        </w:rPr>
        <w:t xml:space="preserve"> </w:t>
      </w:r>
      <w:r>
        <w:rPr>
          <w:rStyle w:val="FunctionTok"/>
        </w:rPr>
        <w:t xml:space="preserve">rnorm</w:t>
      </w:r>
      <w:r>
        <w:rPr>
          <w:rStyle w:val="NormalTok"/>
        </w:rPr>
        <w:t xml:space="preserve">(n)</w:t>
      </w:r>
      <w:r>
        <w:br/>
      </w:r>
      <w:r>
        <w:rPr>
          <w:rStyle w:val="NormalTok"/>
        </w:rPr>
        <w:t xml:space="preserve">  x2 </w:t>
      </w:r>
      <w:r>
        <w:rPr>
          <w:rStyle w:val="OtherTok"/>
        </w:rPr>
        <w:t xml:space="preserve">&lt;-</w:t>
      </w:r>
      <w:r>
        <w:rPr>
          <w:rStyle w:val="NormalTok"/>
        </w:rPr>
        <w:t xml:space="preserve"> </w:t>
      </w:r>
      <w:r>
        <w:rPr>
          <w:rStyle w:val="FunctionTok"/>
        </w:rPr>
        <w:t xml:space="preserve">rnorm</w:t>
      </w:r>
      <w:r>
        <w:rPr>
          <w:rStyle w:val="NormalTok"/>
        </w:rPr>
        <w:t xml:space="preserve">(n)</w:t>
      </w:r>
      <w:r>
        <w:br/>
      </w:r>
      <w:r>
        <w:rPr>
          <w:rStyle w:val="NormalTok"/>
        </w:rPr>
        <w:t xml:space="preserve">  y </w:t>
      </w:r>
      <w:r>
        <w:rPr>
          <w:rStyle w:val="OtherTok"/>
        </w:rPr>
        <w:t xml:space="preserve">&lt;-</w:t>
      </w:r>
      <w:r>
        <w:rPr>
          <w:rStyle w:val="NormalTok"/>
        </w:rPr>
        <w:t xml:space="preserve"> </w:t>
      </w:r>
      <w:r>
        <w:rPr>
          <w:rStyle w:val="DecValTok"/>
        </w:rPr>
        <w:t xml:space="preserve">2</w:t>
      </w:r>
      <w:r>
        <w:rPr>
          <w:rStyle w:val="SpecialCharTok"/>
        </w:rPr>
        <w:t xml:space="preserve">*</w:t>
      </w:r>
      <w:r>
        <w:rPr>
          <w:rStyle w:val="NormalTok"/>
        </w:rPr>
        <w:t xml:space="preserve">x1 </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x2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x1 =</w:t>
      </w:r>
      <w:r>
        <w:rPr>
          <w:rStyle w:val="NormalTok"/>
        </w:rPr>
        <w:t xml:space="preserve"> x1, </w:t>
      </w:r>
      <w:r>
        <w:rPr>
          <w:rStyle w:val="AttributeTok"/>
        </w:rPr>
        <w:t xml:space="preserve">x2 =</w:t>
      </w:r>
      <w:r>
        <w:rPr>
          <w:rStyle w:val="NormalTok"/>
        </w:rPr>
        <w:t xml:space="preserve"> x2, </w:t>
      </w:r>
      <w:r>
        <w:rPr>
          <w:rStyle w:val="AttributeTok"/>
        </w:rPr>
        <w:t xml:space="preserve">y =</w:t>
      </w:r>
      <w:r>
        <w:rPr>
          <w:rStyle w:val="NormalTok"/>
        </w:rPr>
        <w:t xml:space="preserve"> y)</w:t>
      </w:r>
      <w:r>
        <w:br/>
      </w:r>
      <w:r>
        <w:rPr>
          <w:rStyle w:val="NormalTok"/>
        </w:rPr>
        <w:t xml:space="preserve">  </w:t>
      </w:r>
      <w:r>
        <w:br/>
      </w:r>
      <w:r>
        <w:rPr>
          <w:rStyle w:val="NormalTok"/>
        </w:rPr>
        <w:t xml:space="preserve">  </w:t>
      </w:r>
      <w:r>
        <w:rPr>
          <w:rStyle w:val="CommentTok"/>
        </w:rPr>
        <w:t xml:space="preserve"># 简单划分（70%训练，30%测试）</w:t>
      </w:r>
      <w:r>
        <w:br/>
      </w:r>
      <w:r>
        <w:rPr>
          <w:rStyle w:val="NormalTok"/>
        </w:rPr>
        <w:t xml:space="preserve">  train_idx_simple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NormalTok"/>
        </w:rPr>
        <w:t xml:space="preserve">n, </w:t>
      </w:r>
      <w:r>
        <w:rPr>
          <w:rStyle w:val="AttributeTok"/>
        </w:rPr>
        <w:t xml:space="preserve">size =</w:t>
      </w:r>
      <w:r>
        <w:rPr>
          <w:rStyle w:val="NormalTok"/>
        </w:rPr>
        <w:t xml:space="preserve"> </w:t>
      </w:r>
      <w:r>
        <w:rPr>
          <w:rStyle w:val="FloatTok"/>
        </w:rPr>
        <w:t xml:space="preserve">0.7</w:t>
      </w:r>
      <w:r>
        <w:rPr>
          <w:rStyle w:val="NormalTok"/>
        </w:rPr>
        <w:t xml:space="preserve"> </w:t>
      </w:r>
      <w:r>
        <w:rPr>
          <w:rStyle w:val="SpecialCharTok"/>
        </w:rPr>
        <w:t xml:space="preserve">*</w:t>
      </w:r>
      <w:r>
        <w:rPr>
          <w:rStyle w:val="NormalTok"/>
        </w:rPr>
        <w:t xml:space="preserve"> n)</w:t>
      </w:r>
      <w:r>
        <w:br/>
      </w:r>
      <w:r>
        <w:rPr>
          <w:rStyle w:val="NormalTok"/>
        </w:rPr>
        <w:t xml:space="preserve">  test_idx_simple </w:t>
      </w:r>
      <w:r>
        <w:rPr>
          <w:rStyle w:val="OtherTok"/>
        </w:rPr>
        <w:t xml:space="preserve">&lt;-</w:t>
      </w:r>
      <w:r>
        <w:rPr>
          <w:rStyle w:val="NormalTok"/>
        </w:rPr>
        <w:t xml:space="preserve"> </w:t>
      </w:r>
      <w:r>
        <w:rPr>
          <w:rStyle w:val="FunctionTok"/>
        </w:rPr>
        <w:t xml:space="preserve">setdiff</w:t>
      </w:r>
      <w:r>
        <w:rPr>
          <w:rStyle w:val="NormalTok"/>
        </w:rPr>
        <w:t xml:space="preserve">(</w:t>
      </w:r>
      <w:r>
        <w:rPr>
          <w:rStyle w:val="DecValTok"/>
        </w:rPr>
        <w:t xml:space="preserve">1</w:t>
      </w:r>
      <w:r>
        <w:rPr>
          <w:rStyle w:val="SpecialCharTok"/>
        </w:rPr>
        <w:t xml:space="preserve">:</w:t>
      </w:r>
      <w:r>
        <w:rPr>
          <w:rStyle w:val="NormalTok"/>
        </w:rPr>
        <w:t xml:space="preserve">n, train_idx_simple)</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"简单划分结果:</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"训练集大小:"</w:t>
      </w:r>
      <w:r>
        <w:rPr>
          <w:rStyle w:val="NormalTok"/>
        </w:rPr>
        <w:t xml:space="preserve">, </w:t>
      </w:r>
      <w:r>
        <w:rPr>
          <w:rStyle w:val="FunctionTok"/>
        </w:rPr>
        <w:t xml:space="preserve">length</w:t>
      </w:r>
      <w:r>
        <w:rPr>
          <w:rStyle w:val="NormalTok"/>
        </w:rPr>
        <w:t xml:space="preserve">(train_idx_simple),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"测试集大小:"</w:t>
      </w:r>
      <w:r>
        <w:rPr>
          <w:rStyle w:val="NormalTok"/>
        </w:rPr>
        <w:t xml:space="preserve">, </w:t>
      </w:r>
      <w:r>
        <w:rPr>
          <w:rStyle w:val="FunctionTok"/>
        </w:rPr>
        <w:t xml:space="preserve">length</w:t>
      </w:r>
      <w:r>
        <w:rPr>
          <w:rStyle w:val="NormalTok"/>
        </w:rPr>
        <w:t xml:space="preserve">(test_idx_simple),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检查分布是否相似</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训练集和测试集分布比较:</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"训练集y均值:"</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y[train_idx_simple]),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"测试集y均值:"</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y[test_idx_simple]),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data =</w:t>
      </w:r>
      <w:r>
        <w:rPr>
          <w:rStyle w:val="NormalTok"/>
        </w:rPr>
        <w:t xml:space="preserve"> data,</w:t>
      </w:r>
      <w:r>
        <w:br/>
      </w:r>
      <w:r>
        <w:rPr>
          <w:rStyle w:val="NormalTok"/>
        </w:rPr>
        <w:t xml:space="preserve">    </w:t>
      </w:r>
      <w:r>
        <w:rPr>
          <w:rStyle w:val="AttributeTok"/>
        </w:rPr>
        <w:t xml:space="preserve">train_idx =</w:t>
      </w:r>
      <w:r>
        <w:rPr>
          <w:rStyle w:val="NormalTok"/>
        </w:rPr>
        <w:t xml:space="preserve"> train_idx_simple,</w:t>
      </w:r>
      <w:r>
        <w:br/>
      </w:r>
      <w:r>
        <w:rPr>
          <w:rStyle w:val="NormalTok"/>
        </w:rPr>
        <w:t xml:space="preserve">    </w:t>
      </w:r>
      <w:r>
        <w:rPr>
          <w:rStyle w:val="AttributeTok"/>
        </w:rPr>
        <w:t xml:space="preserve">test_idx =</w:t>
      </w:r>
      <w:r>
        <w:rPr>
          <w:rStyle w:val="NormalTok"/>
        </w:rPr>
        <w:t xml:space="preserve"> test_idx_simple</w:t>
      </w:r>
      <w:r>
        <w:br/>
      </w:r>
      <w:r>
        <w:rPr>
          <w:rStyle w:val="NormalTok"/>
        </w:rPr>
        <w:t xml:space="preserve">  ))</w:t>
      </w:r>
      <w:r>
        <w:br/>
      </w:r>
      <w:r>
        <w:rPr>
          <w:rStyle w:val="NormalTok"/>
        </w:rPr>
        <w:t xml:space="preserve">}</w:t>
      </w:r>
      <w:r>
        <w:br/>
      </w:r>
      <w:r>
        <w:br/>
      </w:r>
      <w:r>
        <w:rPr>
          <w:rStyle w:val="CommentTok"/>
        </w:rPr>
        <w:t xml:space="preserve"># 运行演示</w:t>
      </w:r>
      <w:r>
        <w:br/>
      </w:r>
      <w:r>
        <w:rPr>
          <w:rStyle w:val="NormalTok"/>
        </w:rPr>
        <w:t xml:space="preserve">split_results </w:t>
      </w:r>
      <w:r>
        <w:rPr>
          <w:rStyle w:val="OtherTok"/>
        </w:rPr>
        <w:t xml:space="preserve">&lt;-</w:t>
      </w:r>
      <w:r>
        <w:rPr>
          <w:rStyle w:val="NormalTok"/>
        </w:rPr>
        <w:t xml:space="preserve"> </w:t>
      </w:r>
      <w:r>
        <w:rPr>
          <w:rStyle w:val="FunctionTok"/>
        </w:rPr>
        <w:t xml:space="preserve">demonstrate_data_splitting</w:t>
      </w:r>
      <w:r>
        <w:rPr>
          <w:rStyle w:val="NormalTok"/>
        </w:rPr>
        <w:t xml:space="preserve">()</w:t>
      </w:r>
    </w:p>
    <w:p>
      <w:pPr>
        <w:pStyle w:val="SourceCode"/>
      </w:pPr>
      <w:r>
        <w:rPr>
          <w:rStyle w:val="VerbatimChar"/>
          <w:rFonts w:hint="eastAsia"/>
        </w:rPr>
        <w:t xml:space="preserve">简单划分结果:</w:t>
      </w:r>
      <w:r>
        <w:br/>
      </w:r>
      <w:r>
        <w:rPr>
          <w:rStyle w:val="VerbatimChar"/>
          <w:rFonts w:hint="eastAsia"/>
        </w:rPr>
        <w:t xml:space="preserve">训练集大小:</w:t>
      </w:r>
      <w:r>
        <w:rPr>
          <w:rStyle w:val="VerbatimChar"/>
        </w:rPr>
        <w:t xml:space="preserve"> 700 </w:t>
      </w:r>
      <w:r>
        <w:br/>
      </w:r>
      <w:r>
        <w:rPr>
          <w:rStyle w:val="VerbatimChar"/>
          <w:rFonts w:hint="eastAsia"/>
        </w:rPr>
        <w:t xml:space="preserve">测试集大小:</w:t>
      </w:r>
      <w:r>
        <w:rPr>
          <w:rStyle w:val="VerbatimChar"/>
        </w:rPr>
        <w:t xml:space="preserve"> 300 </w:t>
      </w:r>
      <w:r>
        <w:br/>
      </w:r>
      <w:r>
        <w:br/>
      </w:r>
      <w:r>
        <w:rPr>
          <w:rStyle w:val="VerbatimChar"/>
          <w:rFonts w:hint="eastAsia"/>
        </w:rPr>
        <w:t xml:space="preserve">训练集和测试集分布比较:</w:t>
      </w:r>
      <w:r>
        <w:br/>
      </w:r>
      <w:r>
        <w:rPr>
          <w:rStyle w:val="VerbatimChar"/>
          <w:rFonts w:hint="eastAsia"/>
        </w:rPr>
        <w:t xml:space="preserve">训练集y均值:</w:t>
      </w:r>
      <w:r>
        <w:rPr>
          <w:rStyle w:val="VerbatimChar"/>
        </w:rPr>
        <w:t xml:space="preserve"> 0.1586161 </w:t>
      </w:r>
      <w:r>
        <w:br/>
      </w:r>
      <w:r>
        <w:rPr>
          <w:rStyle w:val="VerbatimChar"/>
          <w:rFonts w:hint="eastAsia"/>
        </w:rPr>
        <w:t xml:space="preserve">测试集y均值:</w:t>
      </w:r>
      <w:r>
        <w:rPr>
          <w:rStyle w:val="VerbatimChar"/>
        </w:rPr>
        <w:t xml:space="preserve"> 0.09502576 </w:t>
      </w:r>
    </w:p>
    <w:p>
      <w:pPr>
        <w:pStyle w:val="FirstParagraph"/>
      </w:pPr>
      <w:r>
        <w:t xml:space="preserve">** </w:t>
      </w:r>
      <w:r>
        <w:rPr>
          <w:rFonts w:hint="eastAsia"/>
        </w:rPr>
        <w:t xml:space="preserve">演示：回归评估指标**</w:t>
      </w:r>
    </w:p>
    <w:p>
      <w:pPr>
        <w:pStyle w:val="SourceCode"/>
      </w:pPr>
      <w:r>
        <w:rPr>
          <w:rStyle w:val="NormalTok"/>
        </w:rPr>
        <w:t xml:space="preserve">demonstrate_regression_metrics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  n </w:t>
      </w:r>
      <w:r>
        <w:rPr>
          <w:rStyle w:val="OtherTok"/>
        </w:rPr>
        <w:t xml:space="preserve">&lt;-</w:t>
      </w:r>
      <w:r>
        <w:rPr>
          <w:rStyle w:val="NormalTok"/>
        </w:rPr>
        <w:t xml:space="preserve"> </w:t>
      </w:r>
      <w:r>
        <w:rPr>
          <w:rStyle w:val="DecValTok"/>
        </w:rPr>
        <w:t xml:space="preserve">100</w:t>
      </w:r>
      <w:r>
        <w:br/>
      </w:r>
      <w:r>
        <w:rPr>
          <w:rStyle w:val="NormalTok"/>
        </w:rPr>
        <w:t xml:space="preserve">  </w:t>
      </w:r>
      <w:r>
        <w:rPr>
          <w:rStyle w:val="CommentTok"/>
        </w:rPr>
        <w:t xml:space="preserve"># 生成数据</w:t>
      </w:r>
      <w:r>
        <w:br/>
      </w:r>
      <w:r>
        <w:rPr>
          <w:rStyle w:val="NormalTok"/>
        </w:rPr>
        <w:t xml:space="preserve">  x </w:t>
      </w:r>
      <w:r>
        <w:rPr>
          <w:rStyle w:val="OtherTok"/>
        </w:rPr>
        <w:t xml:space="preserve">&lt;-</w:t>
      </w:r>
      <w:r>
        <w:rPr>
          <w:rStyle w:val="NormalTok"/>
        </w:rPr>
        <w:t xml:space="preserve"> </w:t>
      </w:r>
      <w:r>
        <w:rPr>
          <w:rStyle w:val="FunctionTok"/>
        </w:rPr>
        <w:t xml:space="preserve">rnorm</w:t>
      </w:r>
      <w:r>
        <w:rPr>
          <w:rStyle w:val="NormalTok"/>
        </w:rPr>
        <w:t xml:space="preserve">(n)</w:t>
      </w:r>
      <w:r>
        <w:br/>
      </w:r>
      <w:r>
        <w:rPr>
          <w:rStyle w:val="NormalTok"/>
        </w:rPr>
        <w:t xml:space="preserve">  y_true </w:t>
      </w:r>
      <w:r>
        <w:rPr>
          <w:rStyle w:val="OtherTok"/>
        </w:rPr>
        <w:t xml:space="preserve">&lt;-</w:t>
      </w:r>
      <w:r>
        <w:rPr>
          <w:rStyle w:val="NormalTok"/>
        </w:rPr>
        <w:t xml:space="preserve"> </w:t>
      </w:r>
      <w:r>
        <w:rPr>
          <w:rStyle w:val="DecValTok"/>
        </w:rPr>
        <w:t xml:space="preserve">2</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1</w:t>
      </w:r>
      <w:r>
        <w:br/>
      </w:r>
      <w:r>
        <w:rPr>
          <w:rStyle w:val="NormalTok"/>
        </w:rPr>
        <w:t xml:space="preserve">  y_pred </w:t>
      </w:r>
      <w:r>
        <w:rPr>
          <w:rStyle w:val="OtherTok"/>
        </w:rPr>
        <w:t xml:space="preserve">&lt;-</w:t>
      </w:r>
      <w:r>
        <w:rPr>
          <w:rStyle w:val="NormalTok"/>
        </w:rPr>
        <w:t xml:space="preserve"> y_true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FloatTok"/>
        </w:rPr>
        <w:t xml:space="preserve">0.5</w:t>
      </w:r>
      <w:r>
        <w:rPr>
          <w:rStyle w:val="NormalTok"/>
        </w:rPr>
        <w:t xml:space="preserve">)  </w:t>
      </w:r>
      <w:r>
        <w:rPr>
          <w:rStyle w:val="CommentTok"/>
        </w:rPr>
        <w:t xml:space="preserve"># 预测值（带有误差）</w:t>
      </w:r>
      <w:r>
        <w:br/>
      </w:r>
      <w:r>
        <w:rPr>
          <w:rStyle w:val="NormalTok"/>
        </w:rPr>
        <w:t xml:space="preserve">  y_actual </w:t>
      </w:r>
      <w:r>
        <w:rPr>
          <w:rStyle w:val="OtherTok"/>
        </w:rPr>
        <w:t xml:space="preserve">&lt;-</w:t>
      </w:r>
      <w:r>
        <w:rPr>
          <w:rStyle w:val="NormalTok"/>
        </w:rPr>
        <w:t xml:space="preserve"> y_true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FloatTok"/>
        </w:rPr>
        <w:t xml:space="preserve">0.3</w:t>
      </w:r>
      <w:r>
        <w:rPr>
          <w:rStyle w:val="NormalTok"/>
        </w:rPr>
        <w:t xml:space="preserve">)  </w:t>
      </w:r>
      <w:r>
        <w:rPr>
          <w:rStyle w:val="CommentTok"/>
        </w:rPr>
        <w:t xml:space="preserve"># 实际观测值（带有噪声）</w:t>
      </w:r>
      <w:r>
        <w:br/>
      </w:r>
      <w:r>
        <w:rPr>
          <w:rStyle w:val="NormalTok"/>
        </w:rPr>
        <w:t xml:space="preserve">  </w:t>
      </w:r>
      <w:r>
        <w:br/>
      </w:r>
      <w:r>
        <w:rPr>
          <w:rStyle w:val="NormalTok"/>
        </w:rPr>
        <w:t xml:space="preserve">  </w:t>
      </w:r>
      <w:r>
        <w:rPr>
          <w:rStyle w:val="CommentTok"/>
        </w:rPr>
        <w:t xml:space="preserve"># 计算各种评估指标</w:t>
      </w:r>
      <w:r>
        <w:br/>
      </w:r>
      <w:r>
        <w:rPr>
          <w:rStyle w:val="NormalTok"/>
        </w:rPr>
        <w:t xml:space="preserve">  calculate_regression_metrics </w:t>
      </w:r>
      <w:r>
        <w:rPr>
          <w:rStyle w:val="OtherTok"/>
        </w:rPr>
        <w:t xml:space="preserve">&lt;-</w:t>
      </w:r>
      <w:r>
        <w:rPr>
          <w:rStyle w:val="NormalTok"/>
        </w:rPr>
        <w:t xml:space="preserve"> </w:t>
      </w:r>
      <w:r>
        <w:rPr>
          <w:rStyle w:val="ControlFlowTok"/>
        </w:rPr>
        <w:t xml:space="preserve">function</w:t>
      </w:r>
      <w:r>
        <w:rPr>
          <w:rStyle w:val="NormalTok"/>
        </w:rPr>
        <w:t xml:space="preserve">(actual, predicted)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(actual)</w:t>
      </w:r>
      <w:r>
        <w:br/>
      </w:r>
      <w:r>
        <w:rPr>
          <w:rStyle w:val="NormalTok"/>
        </w:rPr>
        <w:t xml:space="preserve">    residuals </w:t>
      </w:r>
      <w:r>
        <w:rPr>
          <w:rStyle w:val="OtherTok"/>
        </w:rPr>
        <w:t xml:space="preserve">&lt;-</w:t>
      </w:r>
      <w:r>
        <w:rPr>
          <w:rStyle w:val="NormalTok"/>
        </w:rPr>
        <w:t xml:space="preserve"> actual </w:t>
      </w:r>
      <w:r>
        <w:rPr>
          <w:rStyle w:val="SpecialCharTok"/>
        </w:rPr>
        <w:t xml:space="preserve">-</w:t>
      </w:r>
      <w:r>
        <w:rPr>
          <w:rStyle w:val="NormalTok"/>
        </w:rPr>
        <w:t xml:space="preserve"> predicted</w:t>
      </w:r>
      <w:r>
        <w:br/>
      </w:r>
      <w:r>
        <w:rPr>
          <w:rStyle w:val="NormalTok"/>
        </w:rPr>
        <w:t xml:space="preserve">    </w:t>
      </w:r>
      <w:r>
        <w:br/>
      </w:r>
      <w:r>
        <w:rPr>
          <w:rStyle w:val="NormalTok"/>
        </w:rPr>
        <w:t xml:space="preserve">    mse </w:t>
      </w:r>
      <w:r>
        <w:rPr>
          <w:rStyle w:val="OtherTok"/>
        </w:rPr>
        <w:t xml:space="preserve">&lt;-</w:t>
      </w:r>
      <w:r>
        <w:rPr>
          <w:rStyle w:val="NormalTok"/>
        </w:rPr>
        <w:t xml:space="preserve"> </w:t>
      </w:r>
      <w:r>
        <w:rPr>
          <w:rStyle w:val="FunctionTok"/>
        </w:rPr>
        <w:t xml:space="preserve">mean</w:t>
      </w:r>
      <w:r>
        <w:rPr>
          <w:rStyle w:val="NormalTok"/>
        </w:rPr>
        <w:t xml:space="preserve">(residuals</w:t>
      </w:r>
      <w:r>
        <w:rPr>
          <w:rStyle w:val="SpecialCharTok"/>
        </w:rPr>
        <w:t xml:space="preserve">^</w:t>
      </w:r>
      <w:r>
        <w:rPr>
          <w:rStyle w:val="DecValTok"/>
        </w:rPr>
        <w:t xml:space="preserve">2</w:t>
      </w:r>
      <w:r>
        <w:rPr>
          <w:rStyle w:val="NormalTok"/>
        </w:rPr>
        <w:t xml:space="preserve">)</w:t>
      </w:r>
      <w:r>
        <w:br/>
      </w:r>
      <w:r>
        <w:rPr>
          <w:rStyle w:val="NormalTok"/>
        </w:rPr>
        <w:t xml:space="preserve">    rmse </w:t>
      </w:r>
      <w:r>
        <w:rPr>
          <w:rStyle w:val="OtherTok"/>
        </w:rPr>
        <w:t xml:space="preserve">&lt;-</w:t>
      </w:r>
      <w:r>
        <w:rPr>
          <w:rStyle w:val="NormalTok"/>
        </w:rPr>
        <w:t xml:space="preserve"> </w:t>
      </w:r>
      <w:r>
        <w:rPr>
          <w:rStyle w:val="FunctionTok"/>
        </w:rPr>
        <w:t xml:space="preserve">sqrt</w:t>
      </w:r>
      <w:r>
        <w:rPr>
          <w:rStyle w:val="NormalTok"/>
        </w:rPr>
        <w:t xml:space="preserve">(mse)</w:t>
      </w:r>
      <w:r>
        <w:br/>
      </w:r>
      <w:r>
        <w:rPr>
          <w:rStyle w:val="NormalTok"/>
        </w:rPr>
        <w:t xml:space="preserve">    mae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(residuals))</w:t>
      </w:r>
      <w:r>
        <w:br/>
      </w:r>
      <w:r>
        <w:rPr>
          <w:rStyle w:val="NormalTok"/>
        </w:rPr>
        <w:t xml:space="preserve">    </w:t>
      </w:r>
      <w:r>
        <w:br/>
      </w:r>
      <w:r>
        <w:rPr>
          <w:rStyle w:val="NormalTok"/>
        </w:rPr>
        <w:t xml:space="preserve">    </w:t>
      </w:r>
      <w:r>
        <w:rPr>
          <w:rStyle w:val="CommentTok"/>
        </w:rPr>
        <w:t xml:space="preserve"># R-squared</w:t>
      </w:r>
      <w:r>
        <w:br/>
      </w:r>
      <w:r>
        <w:rPr>
          <w:rStyle w:val="NormalTok"/>
        </w:rPr>
        <w:t xml:space="preserve">    ss_residual </w:t>
      </w:r>
      <w:r>
        <w:rPr>
          <w:rStyle w:val="OtherTok"/>
        </w:rPr>
        <w:t xml:space="preserve">&lt;-</w:t>
      </w:r>
      <w:r>
        <w:rPr>
          <w:rStyle w:val="NormalTok"/>
        </w:rPr>
        <w:t xml:space="preserve"> </w:t>
      </w:r>
      <w:r>
        <w:rPr>
          <w:rStyle w:val="FunctionTok"/>
        </w:rPr>
        <w:t xml:space="preserve">sum</w:t>
      </w:r>
      <w:r>
        <w:rPr>
          <w:rStyle w:val="NormalTok"/>
        </w:rPr>
        <w:t xml:space="preserve">(residuals</w:t>
      </w:r>
      <w:r>
        <w:rPr>
          <w:rStyle w:val="SpecialCharTok"/>
        </w:rPr>
        <w:t xml:space="preserve">^</w:t>
      </w:r>
      <w:r>
        <w:rPr>
          <w:rStyle w:val="DecValTok"/>
        </w:rPr>
        <w:t xml:space="preserve">2</w:t>
      </w:r>
      <w:r>
        <w:rPr>
          <w:rStyle w:val="NormalTok"/>
        </w:rPr>
        <w:t xml:space="preserve">)</w:t>
      </w:r>
      <w:r>
        <w:br/>
      </w:r>
      <w:r>
        <w:rPr>
          <w:rStyle w:val="NormalTok"/>
        </w:rPr>
        <w:t xml:space="preserve">    ss_total </w:t>
      </w:r>
      <w:r>
        <w:rPr>
          <w:rStyle w:val="OtherTok"/>
        </w:rPr>
        <w:t xml:space="preserve">&lt;-</w:t>
      </w:r>
      <w:r>
        <w:rPr>
          <w:rStyle w:val="NormalTok"/>
        </w:rPr>
        <w:t xml:space="preserve"> </w:t>
      </w:r>
      <w:r>
        <w:rPr>
          <w:rStyle w:val="FunctionTok"/>
        </w:rPr>
        <w:t xml:space="preserve">sum</w:t>
      </w:r>
      <w:r>
        <w:rPr>
          <w:rStyle w:val="NormalTok"/>
        </w:rPr>
        <w:t xml:space="preserve">((actual </w:t>
      </w:r>
      <w:r>
        <w:rPr>
          <w:rStyle w:val="SpecialCharTok"/>
        </w:rPr>
        <w:t xml:space="preserve">-</w:t>
      </w:r>
      <w:r>
        <w:rPr>
          <w:rStyle w:val="NormalTok"/>
        </w:rPr>
        <w:t xml:space="preserve"> </w:t>
      </w:r>
      <w:r>
        <w:rPr>
          <w:rStyle w:val="FunctionTok"/>
        </w:rPr>
        <w:t xml:space="preserve">mean</w:t>
      </w:r>
      <w:r>
        <w:rPr>
          <w:rStyle w:val="NormalTok"/>
        </w:rPr>
        <w:t xml:space="preserve">(actual))</w:t>
      </w:r>
      <w:r>
        <w:rPr>
          <w:rStyle w:val="SpecialCharTok"/>
        </w:rPr>
        <w:t xml:space="preserve">^</w:t>
      </w:r>
      <w:r>
        <w:rPr>
          <w:rStyle w:val="DecValTok"/>
        </w:rPr>
        <w:t xml:space="preserve">2</w:t>
      </w:r>
      <w:r>
        <w:rPr>
          <w:rStyle w:val="NormalTok"/>
        </w:rPr>
        <w:t xml:space="preserve">)</w:t>
      </w:r>
      <w:r>
        <w:br/>
      </w:r>
      <w:r>
        <w:rPr>
          <w:rStyle w:val="NormalTok"/>
        </w:rPr>
        <w:t xml:space="preserve">    r_squared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(ss_residual </w:t>
      </w:r>
      <w:r>
        <w:rPr>
          <w:rStyle w:val="SpecialCharTok"/>
        </w:rPr>
        <w:t xml:space="preserve">/</w:t>
      </w:r>
      <w:r>
        <w:rPr>
          <w:rStyle w:val="NormalTok"/>
        </w:rPr>
        <w:t xml:space="preserve"> ss_total)</w:t>
      </w:r>
      <w:r>
        <w:br/>
      </w:r>
      <w:r>
        <w:rPr>
          <w:rStyle w:val="NormalTok"/>
        </w:rPr>
        <w:t xml:space="preserve">    </w:t>
      </w:r>
      <w:r>
        <w:br/>
      </w:r>
      <w:r>
        <w:rPr>
          <w:rStyle w:val="NormalTok"/>
        </w:rPr>
        <w:t xml:space="preserve">    </w:t>
      </w:r>
      <w:r>
        <w:rPr>
          <w:rStyle w:val="CommentTok"/>
        </w:rPr>
        <w:t xml:space="preserve"># 调整R-squared</w:t>
      </w:r>
      <w:r>
        <w:br/>
      </w:r>
      <w:r>
        <w:rPr>
          <w:rStyle w:val="NormalTok"/>
        </w:rPr>
        <w:t xml:space="preserve">    p </w:t>
      </w:r>
      <w:r>
        <w:rPr>
          <w:rStyle w:val="OtherTok"/>
        </w:rPr>
        <w:t xml:space="preserve">&lt;-</w:t>
      </w:r>
      <w:r>
        <w:rPr>
          <w:rStyle w:val="NormalTok"/>
        </w:rPr>
        <w:t xml:space="preserve"> </w:t>
      </w:r>
      <w:r>
        <w:rPr>
          <w:rStyle w:val="DecValTok"/>
        </w:rPr>
        <w:t xml:space="preserve">1</w:t>
      </w:r>
      <w:r>
        <w:rPr>
          <w:rStyle w:val="NormalTok"/>
        </w:rPr>
        <w:t xml:space="preserve">  </w:t>
      </w:r>
      <w:r>
        <w:rPr>
          <w:rStyle w:val="CommentTok"/>
        </w:rPr>
        <w:t xml:space="preserve"># 特征数</w:t>
      </w:r>
      <w:r>
        <w:br/>
      </w:r>
      <w:r>
        <w:rPr>
          <w:rStyle w:val="NormalTok"/>
        </w:rPr>
        <w:t xml:space="preserve">    r_squared_adj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r_squared)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MSE =</w:t>
      </w:r>
      <w:r>
        <w:rPr>
          <w:rStyle w:val="NormalTok"/>
        </w:rPr>
        <w:t xml:space="preserve"> mse,</w:t>
      </w:r>
      <w:r>
        <w:br/>
      </w:r>
      <w:r>
        <w:rPr>
          <w:rStyle w:val="NormalTok"/>
        </w:rPr>
        <w:t xml:space="preserve">      </w:t>
      </w:r>
      <w:r>
        <w:rPr>
          <w:rStyle w:val="AttributeTok"/>
        </w:rPr>
        <w:t xml:space="preserve">RMSE =</w:t>
      </w:r>
      <w:r>
        <w:rPr>
          <w:rStyle w:val="NormalTok"/>
        </w:rPr>
        <w:t xml:space="preserve"> rmse,</w:t>
      </w:r>
      <w:r>
        <w:br/>
      </w:r>
      <w:r>
        <w:rPr>
          <w:rStyle w:val="NormalTok"/>
        </w:rPr>
        <w:t xml:space="preserve">      </w:t>
      </w:r>
      <w:r>
        <w:rPr>
          <w:rStyle w:val="AttributeTok"/>
        </w:rPr>
        <w:t xml:space="preserve">MAE =</w:t>
      </w:r>
      <w:r>
        <w:rPr>
          <w:rStyle w:val="NormalTok"/>
        </w:rPr>
        <w:t xml:space="preserve"> mae,</w:t>
      </w:r>
      <w:r>
        <w:br/>
      </w:r>
      <w:r>
        <w:rPr>
          <w:rStyle w:val="NormalTok"/>
        </w:rPr>
        <w:t xml:space="preserve">      </w:t>
      </w:r>
      <w:r>
        <w:rPr>
          <w:rStyle w:val="AttributeTok"/>
        </w:rPr>
        <w:t xml:space="preserve">R2 =</w:t>
      </w:r>
      <w:r>
        <w:rPr>
          <w:rStyle w:val="NormalTok"/>
        </w:rPr>
        <w:t xml:space="preserve"> r_squared,</w:t>
      </w:r>
      <w:r>
        <w:br/>
      </w:r>
      <w:r>
        <w:rPr>
          <w:rStyle w:val="NormalTok"/>
        </w:rPr>
        <w:t xml:space="preserve">      </w:t>
      </w:r>
      <w:r>
        <w:rPr>
          <w:rStyle w:val="AttributeTok"/>
        </w:rPr>
        <w:t xml:space="preserve">R2_adj =</w:t>
      </w:r>
      <w:r>
        <w:rPr>
          <w:rStyle w:val="NormalTok"/>
        </w:rPr>
        <w:t xml:space="preserve"> r_squared_adj</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metrics </w:t>
      </w:r>
      <w:r>
        <w:rPr>
          <w:rStyle w:val="OtherTok"/>
        </w:rPr>
        <w:t xml:space="preserve">&lt;-</w:t>
      </w:r>
      <w:r>
        <w:rPr>
          <w:rStyle w:val="NormalTok"/>
        </w:rPr>
        <w:t xml:space="preserve"> </w:t>
      </w:r>
      <w:r>
        <w:rPr>
          <w:rStyle w:val="FunctionTok"/>
        </w:rPr>
        <w:t xml:space="preserve">calculate_regression_metrics</w:t>
      </w:r>
      <w:r>
        <w:rPr>
          <w:rStyle w:val="NormalTok"/>
        </w:rPr>
        <w:t xml:space="preserve">(y_actual, y_pred)</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"回归评估指标:</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"MSE (均方误差):"</w:t>
      </w:r>
      <w:r>
        <w:rPr>
          <w:rStyle w:val="NormalTok"/>
        </w:rPr>
        <w:t xml:space="preserve">, </w:t>
      </w:r>
      <w:r>
        <w:rPr>
          <w:rStyle w:val="FunctionTok"/>
        </w:rPr>
        <w:t xml:space="preserve">round</w:t>
      </w:r>
      <w:r>
        <w:rPr>
          <w:rStyle w:val="NormalTok"/>
        </w:rPr>
        <w:t xml:space="preserve">(metrics</w:t>
      </w:r>
      <w:r>
        <w:rPr>
          <w:rStyle w:val="SpecialCharTok"/>
        </w:rPr>
        <w:t xml:space="preserve">$</w:t>
      </w:r>
      <w:r>
        <w:rPr>
          <w:rStyle w:val="NormalTok"/>
        </w:rPr>
        <w:t xml:space="preserve">MSE,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"RMSE (均方根误差):"</w:t>
      </w:r>
      <w:r>
        <w:rPr>
          <w:rStyle w:val="NormalTok"/>
        </w:rPr>
        <w:t xml:space="preserve">, </w:t>
      </w:r>
      <w:r>
        <w:rPr>
          <w:rStyle w:val="FunctionTok"/>
        </w:rPr>
        <w:t xml:space="preserve">round</w:t>
      </w:r>
      <w:r>
        <w:rPr>
          <w:rStyle w:val="NormalTok"/>
        </w:rPr>
        <w:t xml:space="preserve">(metrics</w:t>
      </w:r>
      <w:r>
        <w:rPr>
          <w:rStyle w:val="SpecialCharTok"/>
        </w:rPr>
        <w:t xml:space="preserve">$</w:t>
      </w:r>
      <w:r>
        <w:rPr>
          <w:rStyle w:val="NormalTok"/>
        </w:rPr>
        <w:t xml:space="preserve">RMSE,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"MAE (平均绝对误差):"</w:t>
      </w:r>
      <w:r>
        <w:rPr>
          <w:rStyle w:val="NormalTok"/>
        </w:rPr>
        <w:t xml:space="preserve">, </w:t>
      </w:r>
      <w:r>
        <w:rPr>
          <w:rStyle w:val="FunctionTok"/>
        </w:rPr>
        <w:t xml:space="preserve">round</w:t>
      </w:r>
      <w:r>
        <w:rPr>
          <w:rStyle w:val="NormalTok"/>
        </w:rPr>
        <w:t xml:space="preserve">(metrics</w:t>
      </w:r>
      <w:r>
        <w:rPr>
          <w:rStyle w:val="SpecialCharTok"/>
        </w:rPr>
        <w:t xml:space="preserve">$</w:t>
      </w:r>
      <w:r>
        <w:rPr>
          <w:rStyle w:val="NormalTok"/>
        </w:rPr>
        <w:t xml:space="preserve">MAE,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"R² (决定系数):"</w:t>
      </w:r>
      <w:r>
        <w:rPr>
          <w:rStyle w:val="NormalTok"/>
        </w:rPr>
        <w:t xml:space="preserve">, </w:t>
      </w:r>
      <w:r>
        <w:rPr>
          <w:rStyle w:val="FunctionTok"/>
        </w:rPr>
        <w:t xml:space="preserve">round</w:t>
      </w:r>
      <w:r>
        <w:rPr>
          <w:rStyle w:val="NormalTok"/>
        </w:rPr>
        <w:t xml:space="preserve">(metrics</w:t>
      </w:r>
      <w:r>
        <w:rPr>
          <w:rStyle w:val="SpecialCharTok"/>
        </w:rPr>
        <w:t xml:space="preserve">$</w:t>
      </w:r>
      <w:r>
        <w:rPr>
          <w:rStyle w:val="NormalTok"/>
        </w:rPr>
        <w:t xml:space="preserve">R2,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"调整R²:"</w:t>
      </w:r>
      <w:r>
        <w:rPr>
          <w:rStyle w:val="NormalTok"/>
        </w:rPr>
        <w:t xml:space="preserve">, </w:t>
      </w:r>
      <w:r>
        <w:rPr>
          <w:rStyle w:val="FunctionTok"/>
        </w:rPr>
        <w:t xml:space="preserve">round</w:t>
      </w:r>
      <w:r>
        <w:rPr>
          <w:rStyle w:val="NormalTok"/>
        </w:rPr>
        <w:t xml:space="preserve">(metrics</w:t>
      </w:r>
      <w:r>
        <w:rPr>
          <w:rStyle w:val="SpecialCharTok"/>
        </w:rPr>
        <w:t xml:space="preserve">$</w:t>
      </w:r>
      <w:r>
        <w:rPr>
          <w:rStyle w:val="NormalTok"/>
        </w:rPr>
        <w:t xml:space="preserve">R2_adj,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可视化预测效果</w:t>
      </w:r>
      <w:r>
        <w:br/>
      </w:r>
      <w:r>
        <w:rPr>
          <w:rStyle w:val="NormalTok"/>
        </w:rPr>
        <w:t xml:space="preserve">  plot_data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Actual =</w:t>
      </w:r>
      <w:r>
        <w:rPr>
          <w:rStyle w:val="NormalTok"/>
        </w:rPr>
        <w:t xml:space="preserve"> y_actual,</w:t>
      </w:r>
      <w:r>
        <w:br/>
      </w:r>
      <w:r>
        <w:rPr>
          <w:rStyle w:val="NormalTok"/>
        </w:rPr>
        <w:t xml:space="preserve">    </w:t>
      </w:r>
      <w:r>
        <w:rPr>
          <w:rStyle w:val="AttributeTok"/>
        </w:rPr>
        <w:t xml:space="preserve">Predicted =</w:t>
      </w:r>
      <w:r>
        <w:rPr>
          <w:rStyle w:val="NormalTok"/>
        </w:rPr>
        <w:t xml:space="preserve"> y_pred,</w:t>
      </w:r>
      <w:r>
        <w:br/>
      </w:r>
      <w:r>
        <w:rPr>
          <w:rStyle w:val="NormalTok"/>
        </w:rPr>
        <w:t xml:space="preserve">    </w:t>
      </w:r>
      <w:r>
        <w:rPr>
          <w:rStyle w:val="AttributeTok"/>
        </w:rPr>
        <w:t xml:space="preserve">Perfect =</w:t>
      </w:r>
      <w:r>
        <w:rPr>
          <w:rStyle w:val="NormalTok"/>
        </w:rPr>
        <w:t xml:space="preserve"> y_actual  </w:t>
      </w:r>
      <w:r>
        <w:rPr>
          <w:rStyle w:val="CommentTok"/>
        </w:rPr>
        <w:t xml:space="preserve"># 完美预测线</w:t>
      </w:r>
      <w:r>
        <w:br/>
      </w:r>
      <w:r>
        <w:rPr>
          <w:rStyle w:val="NormalTok"/>
        </w:rPr>
        <w:t xml:space="preserve">  )</w:t>
      </w:r>
      <w:r>
        <w:br/>
      </w:r>
      <w:r>
        <w:rPr>
          <w:rStyle w:val="NormalTok"/>
        </w:rPr>
        <w:t xml:space="preserve">  </w:t>
      </w:r>
      <w:r>
        <w:br/>
      </w:r>
      <w:r>
        <w:rPr>
          <w:rStyle w:val="NormalTok"/>
        </w:rPr>
        <w:t xml:space="preserve">  </w:t>
      </w:r>
      <w:r>
        <w:rPr>
          <w:rStyle w:val="FunctionTok"/>
        </w:rPr>
        <w:t xml:space="preserve">library</w:t>
      </w:r>
      <w:r>
        <w:rPr>
          <w:rStyle w:val="NormalTok"/>
        </w:rPr>
        <w:t xml:space="preserve">(ggplot2)</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"预测值 vs 实际值"</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"R² ="</w:t>
      </w:r>
      <w:r>
        <w:rPr>
          <w:rStyle w:val="NormalTok"/>
        </w:rPr>
        <w:t xml:space="preserve">, </w:t>
      </w:r>
      <w:r>
        <w:rPr>
          <w:rStyle w:val="FunctionTok"/>
        </w:rPr>
        <w:t xml:space="preserve">round</w:t>
      </w:r>
      <w:r>
        <w:rPr>
          <w:rStyle w:val="NormalTok"/>
        </w:rPr>
        <w:t xml:space="preserve">(metrics</w:t>
      </w:r>
      <w:r>
        <w:rPr>
          <w:rStyle w:val="SpecialCharTok"/>
        </w:rPr>
        <w:t xml:space="preserve">$</w:t>
      </w:r>
      <w:r>
        <w:rPr>
          <w:rStyle w:val="NormalTok"/>
        </w:rPr>
        <w:t xml:space="preserve">R2, </w:t>
      </w:r>
      <w:r>
        <w:rPr>
          <w:rStyle w:val="DecValTok"/>
        </w:rPr>
        <w:t xml:space="preserve">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"实际值"</w:t>
      </w:r>
      <w:r>
        <w:rPr>
          <w:rStyle w:val="NormalTok"/>
        </w:rPr>
        <w:t xml:space="preserve">, </w:t>
      </w:r>
      <w:r>
        <w:rPr>
          <w:rStyle w:val="AttributeTok"/>
        </w:rPr>
        <w:t xml:space="preserve">y =</w:t>
      </w:r>
      <w:r>
        <w:rPr>
          <w:rStyle w:val="NormalTok"/>
        </w:rPr>
        <w:t xml:space="preserve"> </w:t>
      </w:r>
      <w:r>
        <w:rPr>
          <w:rStyle w:val="StringTok"/>
        </w:rPr>
        <w:t xml:space="preserve">"预测值"</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rPr>
          <w:rStyle w:val="NormalTok"/>
        </w:rPr>
        <w:t xml:space="preserve">  </w:t>
      </w:r>
      <w:r>
        <w:rPr>
          <w:rStyle w:val="FunctionTok"/>
        </w:rPr>
        <w:t xml:space="preserve">print</w:t>
      </w:r>
      <w:r>
        <w:rPr>
          <w:rStyle w:val="NormalTok"/>
        </w:rPr>
        <w:t xml:space="preserve">(p)</w:t>
      </w:r>
      <w:r>
        <w:br/>
      </w:r>
      <w:r>
        <w:rPr>
          <w:rStyle w:val="NormalTok"/>
        </w:rPr>
        <w:t xml:space="preserve">  </w:t>
      </w:r>
      <w:r>
        <w:br/>
      </w:r>
      <w:r>
        <w:rPr>
          <w:rStyle w:val="NormalTok"/>
        </w:rPr>
        <w:t xml:space="preserve">  </w:t>
      </w:r>
      <w:r>
        <w:rPr>
          <w:rStyle w:val="FunctionTok"/>
        </w:rPr>
        <w:t xml:space="preserve">return</w:t>
      </w:r>
      <w:r>
        <w:rPr>
          <w:rStyle w:val="NormalTok"/>
        </w:rPr>
        <w:t xml:space="preserve">(metrics)</w:t>
      </w:r>
      <w:r>
        <w:br/>
      </w:r>
      <w:r>
        <w:rPr>
          <w:rStyle w:val="NormalTok"/>
        </w:rPr>
        <w:t xml:space="preserve">}</w:t>
      </w:r>
      <w:r>
        <w:br/>
      </w:r>
      <w:r>
        <w:br/>
      </w:r>
      <w:r>
        <w:rPr>
          <w:rStyle w:val="CommentTok"/>
        </w:rPr>
        <w:t xml:space="preserve"># 运行回归指标演示</w:t>
      </w:r>
      <w:r>
        <w:br/>
      </w:r>
      <w:r>
        <w:rPr>
          <w:rStyle w:val="NormalTok"/>
        </w:rPr>
        <w:t xml:space="preserve">regression_metrics </w:t>
      </w:r>
      <w:r>
        <w:rPr>
          <w:rStyle w:val="OtherTok"/>
        </w:rPr>
        <w:t xml:space="preserve">&lt;-</w:t>
      </w:r>
      <w:r>
        <w:rPr>
          <w:rStyle w:val="NormalTok"/>
        </w:rPr>
        <w:t xml:space="preserve"> </w:t>
      </w:r>
      <w:r>
        <w:rPr>
          <w:rStyle w:val="FunctionTok"/>
        </w:rPr>
        <w:t xml:space="preserve">demonstrate_regression_metrics</w:t>
      </w:r>
      <w:r>
        <w:rPr>
          <w:rStyle w:val="NormalTok"/>
        </w:rPr>
        <w:t xml:space="preserve">()</w:t>
      </w:r>
    </w:p>
    <w:p>
      <w:pPr>
        <w:pStyle w:val="SourceCode"/>
      </w:pPr>
      <w:r>
        <w:rPr>
          <w:rStyle w:val="VerbatimChar"/>
          <w:rFonts w:hint="eastAsia"/>
        </w:rPr>
        <w:t xml:space="preserve">回归评估指标:</w:t>
      </w:r>
      <w:r>
        <w:br/>
      </w:r>
      <w:r>
        <w:rPr>
          <w:rStyle w:val="VerbatimChar"/>
        </w:rPr>
        <w:t xml:space="preserve">MSE </w:t>
      </w:r>
      <w:r>
        <w:rPr>
          <w:rStyle w:val="VerbatimChar"/>
          <w:rFonts w:hint="eastAsia"/>
        </w:rPr>
        <w:t xml:space="preserve">(均方误差):</w:t>
      </w:r>
      <w:r>
        <w:rPr>
          <w:rStyle w:val="VerbatimChar"/>
        </w:rPr>
        <w:t xml:space="preserve"> 0.3116 </w:t>
      </w:r>
      <w:r>
        <w:br/>
      </w:r>
      <w:r>
        <w:rPr>
          <w:rStyle w:val="VerbatimChar"/>
        </w:rPr>
        <w:t xml:space="preserve">RMSE </w:t>
      </w:r>
      <w:r>
        <w:rPr>
          <w:rStyle w:val="VerbatimChar"/>
          <w:rFonts w:hint="eastAsia"/>
        </w:rPr>
        <w:t xml:space="preserve">(均方根误差):</w:t>
      </w:r>
      <w:r>
        <w:rPr>
          <w:rStyle w:val="VerbatimChar"/>
        </w:rPr>
        <w:t xml:space="preserve"> 0.5582 </w:t>
      </w:r>
      <w:r>
        <w:br/>
      </w:r>
      <w:r>
        <w:rPr>
          <w:rStyle w:val="VerbatimChar"/>
        </w:rPr>
        <w:t xml:space="preserve">MAE </w:t>
      </w:r>
      <w:r>
        <w:rPr>
          <w:rStyle w:val="VerbatimChar"/>
          <w:rFonts w:hint="eastAsia"/>
        </w:rPr>
        <w:t xml:space="preserve">(平均绝对误差):</w:t>
      </w:r>
      <w:r>
        <w:rPr>
          <w:rStyle w:val="VerbatimChar"/>
        </w:rPr>
        <w:t xml:space="preserve"> 0.4523 </w:t>
      </w:r>
      <w:r>
        <w:br/>
      </w:r>
      <w:r>
        <w:rPr>
          <w:rStyle w:val="VerbatimChar"/>
        </w:rPr>
        <w:t xml:space="preserve">R² </w:t>
      </w:r>
      <w:r>
        <w:rPr>
          <w:rStyle w:val="VerbatimChar"/>
          <w:rFonts w:hint="eastAsia"/>
        </w:rPr>
        <w:t xml:space="preserve">(决定系数):</w:t>
      </w:r>
      <w:r>
        <w:rPr>
          <w:rStyle w:val="VerbatimChar"/>
        </w:rPr>
        <w:t xml:space="preserve"> 0.904 </w:t>
      </w:r>
      <w:r>
        <w:br/>
      </w:r>
      <w:r>
        <w:rPr>
          <w:rStyle w:val="VerbatimChar"/>
          <w:rFonts w:hint="eastAsia"/>
        </w:rPr>
        <w:t xml:space="preserve">调整R²:</w:t>
      </w:r>
      <w:r>
        <w:rPr>
          <w:rStyle w:val="VerbatimChar"/>
        </w:rPr>
        <w:t xml:space="preserve"> 0.9031 </w:t>
      </w:r>
    </w:p>
    <w:p>
      <w:pPr>
        <w:pStyle w:val="FirstParagraph"/>
      </w:pPr>
      <w:r>
        <w:drawing>
          <wp:inline>
            <wp:extent cx="4620126" cy="3696101"/>
            <wp:effectExtent b="0" l="0" r="0" t="0"/>
            <wp:docPr descr="" title="" id="63" name="Picture"/>
            <a:graphic>
              <a:graphicData uri="http://schemas.openxmlformats.org/drawingml/2006/picture">
                <pic:pic>
                  <pic:nvPicPr>
                    <pic:cNvPr descr="chapters/1预测模型与评估_files/figure-docx/unnamed-chunk-3-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b/>
          <w:bCs/>
        </w:rPr>
        <w:t xml:space="preserve">编程演示：分类评估指标</w:t>
      </w:r>
    </w:p>
    <w:p>
      <w:pPr>
        <w:pStyle w:val="SourceCode"/>
      </w:pPr>
      <w:r>
        <w:rPr>
          <w:rStyle w:val="CommentTok"/>
        </w:rPr>
        <w:t xml:space="preserve"># 1.4.2 分类评估指标演示</w:t>
      </w:r>
      <w:r>
        <w:br/>
      </w:r>
      <w:r>
        <w:rPr>
          <w:rStyle w:val="NormalTok"/>
        </w:rPr>
        <w:t xml:space="preserve">demonstrate_classification_metrics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  n </w:t>
      </w:r>
      <w:r>
        <w:rPr>
          <w:rStyle w:val="OtherTok"/>
        </w:rPr>
        <w:t xml:space="preserve">&lt;-</w:t>
      </w:r>
      <w:r>
        <w:rPr>
          <w:rStyle w:val="NormalTok"/>
        </w:rPr>
        <w:t xml:space="preserve"> </w:t>
      </w:r>
      <w:r>
        <w:rPr>
          <w:rStyle w:val="DecValTok"/>
        </w:rPr>
        <w:t xml:space="preserve">1000</w:t>
      </w:r>
      <w:r>
        <w:br/>
      </w:r>
      <w:r>
        <w:rPr>
          <w:rStyle w:val="NormalTok"/>
        </w:rPr>
        <w:t xml:space="preserve">  </w:t>
      </w:r>
      <w:r>
        <w:rPr>
          <w:rStyle w:val="CommentTok"/>
        </w:rPr>
        <w:t xml:space="preserve"># 生成二分类数据</w:t>
      </w:r>
      <w:r>
        <w:br/>
      </w:r>
      <w:r>
        <w:rPr>
          <w:rStyle w:val="NormalTok"/>
        </w:rPr>
        <w:t xml:space="preserve">  feature1 </w:t>
      </w:r>
      <w:r>
        <w:rPr>
          <w:rStyle w:val="OtherTok"/>
        </w:rPr>
        <w:t xml:space="preserve">&lt;-</w:t>
      </w:r>
      <w:r>
        <w:rPr>
          <w:rStyle w:val="NormalTok"/>
        </w:rPr>
        <w:t xml:space="preserve"> </w:t>
      </w:r>
      <w:r>
        <w:rPr>
          <w:rStyle w:val="FunctionTok"/>
        </w:rPr>
        <w:t xml:space="preserve">rnorm</w:t>
      </w:r>
      <w:r>
        <w:rPr>
          <w:rStyle w:val="NormalTok"/>
        </w:rPr>
        <w:t xml:space="preserve">(n)</w:t>
      </w:r>
      <w:r>
        <w:br/>
      </w:r>
      <w:r>
        <w:rPr>
          <w:rStyle w:val="NormalTok"/>
        </w:rPr>
        <w:t xml:space="preserve">  feature2 </w:t>
      </w:r>
      <w:r>
        <w:rPr>
          <w:rStyle w:val="OtherTok"/>
        </w:rPr>
        <w:t xml:space="preserve">&lt;-</w:t>
      </w:r>
      <w:r>
        <w:rPr>
          <w:rStyle w:val="NormalTok"/>
        </w:rPr>
        <w:t xml:space="preserve"> </w:t>
      </w:r>
      <w:r>
        <w:rPr>
          <w:rStyle w:val="FunctionTok"/>
        </w:rPr>
        <w:t xml:space="preserve">rnorm</w:t>
      </w:r>
      <w:r>
        <w:rPr>
          <w:rStyle w:val="NormalTok"/>
        </w:rPr>
        <w:t xml:space="preserve">(n)</w:t>
      </w:r>
      <w:r>
        <w:br/>
      </w:r>
      <w:r>
        <w:rPr>
          <w:rStyle w:val="NormalTok"/>
        </w:rPr>
        <w:t xml:space="preserve">  </w:t>
      </w:r>
      <w:r>
        <w:br/>
      </w:r>
      <w:r>
        <w:rPr>
          <w:rStyle w:val="NormalTok"/>
        </w:rPr>
        <w:t xml:space="preserve">  </w:t>
      </w:r>
      <w:r>
        <w:rPr>
          <w:rStyle w:val="CommentTok"/>
        </w:rPr>
        <w:t xml:space="preserve"># 生成真实概率</w:t>
      </w:r>
      <w:r>
        <w:br/>
      </w:r>
      <w:r>
        <w:rPr>
          <w:rStyle w:val="NormalTok"/>
        </w:rPr>
        <w:t xml:space="preserve">  true_prob </w:t>
      </w:r>
      <w:r>
        <w:rPr>
          <w:rStyle w:val="OtherTok"/>
        </w:rPr>
        <w:t xml:space="preserve">&lt;-</w:t>
      </w:r>
      <w:r>
        <w:rPr>
          <w:rStyle w:val="NormalTok"/>
        </w:rPr>
        <w:t xml:space="preserve"> </w:t>
      </w:r>
      <w:r>
        <w:rPr>
          <w:rStyle w:val="FunctionTok"/>
        </w:rPr>
        <w:t xml:space="preserve">plogis</w:t>
      </w:r>
      <w:r>
        <w:rPr>
          <w:rStyle w:val="NormalTok"/>
        </w:rPr>
        <w:t xml:space="preserve">(</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1.2</w:t>
      </w:r>
      <w:r>
        <w:rPr>
          <w:rStyle w:val="NormalTok"/>
        </w:rPr>
        <w:t xml:space="preserve"> </w:t>
      </w:r>
      <w:r>
        <w:rPr>
          <w:rStyle w:val="SpecialCharTok"/>
        </w:rPr>
        <w:t xml:space="preserve">*</w:t>
      </w:r>
      <w:r>
        <w:rPr>
          <w:rStyle w:val="NormalTok"/>
        </w:rPr>
        <w:t xml:space="preserve"> feature1 </w:t>
      </w:r>
      <w:r>
        <w:rPr>
          <w:rStyle w:val="SpecialCharTok"/>
        </w:rPr>
        <w:t xml:space="preserve">-</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feature2)</w:t>
      </w:r>
      <w:r>
        <w:br/>
      </w:r>
      <w:r>
        <w:rPr>
          <w:rStyle w:val="NormalTok"/>
        </w:rPr>
        <w:t xml:space="preserve">  true_labels </w:t>
      </w:r>
      <w:r>
        <w:rPr>
          <w:rStyle w:val="OtherTok"/>
        </w:rPr>
        <w:t xml:space="preserve">&lt;-</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true_prob)</w:t>
      </w:r>
      <w:r>
        <w:br/>
      </w:r>
      <w:r>
        <w:rPr>
          <w:rStyle w:val="NormalTok"/>
        </w:rPr>
        <w:t xml:space="preserve">  </w:t>
      </w:r>
      <w:r>
        <w:br/>
      </w:r>
      <w:r>
        <w:rPr>
          <w:rStyle w:val="NormalTok"/>
        </w:rPr>
        <w:t xml:space="preserve">  </w:t>
      </w:r>
      <w:r>
        <w:rPr>
          <w:rStyle w:val="CommentTok"/>
        </w:rPr>
        <w:t xml:space="preserve"># 生成预测概率（带有一些误差）</w:t>
      </w:r>
      <w:r>
        <w:br/>
      </w:r>
      <w:r>
        <w:rPr>
          <w:rStyle w:val="NormalTok"/>
        </w:rPr>
        <w:t xml:space="preserve">  pred_prob </w:t>
      </w:r>
      <w:r>
        <w:rPr>
          <w:rStyle w:val="OtherTok"/>
        </w:rPr>
        <w:t xml:space="preserve">&lt;-</w:t>
      </w:r>
      <w:r>
        <w:rPr>
          <w:rStyle w:val="NormalTok"/>
        </w:rPr>
        <w:t xml:space="preserve"> true_prob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FloatTok"/>
        </w:rPr>
        <w:t xml:space="preserve">0.1</w:t>
      </w:r>
      <w:r>
        <w:rPr>
          <w:rStyle w:val="NormalTok"/>
        </w:rPr>
        <w:t xml:space="preserve">)</w:t>
      </w:r>
      <w:r>
        <w:br/>
      </w:r>
      <w:r>
        <w:rPr>
          <w:rStyle w:val="NormalTok"/>
        </w:rPr>
        <w:t xml:space="preserve">  pred_prob </w:t>
      </w:r>
      <w:r>
        <w:rPr>
          <w:rStyle w:val="OtherTok"/>
        </w:rPr>
        <w:t xml:space="preserve">&lt;-</w:t>
      </w:r>
      <w:r>
        <w:rPr>
          <w:rStyle w:val="NormalTok"/>
        </w:rPr>
        <w:t xml:space="preserve"> </w:t>
      </w:r>
      <w:r>
        <w:rPr>
          <w:rStyle w:val="FunctionTok"/>
        </w:rPr>
        <w:t xml:space="preserve">pmin</w:t>
      </w:r>
      <w:r>
        <w:rPr>
          <w:rStyle w:val="NormalTok"/>
        </w:rPr>
        <w:t xml:space="preserve">(</w:t>
      </w:r>
      <w:r>
        <w:rPr>
          <w:rStyle w:val="FunctionTok"/>
        </w:rPr>
        <w:t xml:space="preserve">pmax</w:t>
      </w:r>
      <w:r>
        <w:rPr>
          <w:rStyle w:val="NormalTok"/>
        </w:rPr>
        <w:t xml:space="preserve">(pred_prob,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限制在[0,1]范围内</w:t>
      </w:r>
      <w:r>
        <w:br/>
      </w:r>
      <w:r>
        <w:rPr>
          <w:rStyle w:val="NormalTok"/>
        </w:rPr>
        <w:t xml:space="preserve">  pred_labels </w:t>
      </w:r>
      <w:r>
        <w:rPr>
          <w:rStyle w:val="OtherTok"/>
        </w:rPr>
        <w:t xml:space="preserve">&lt;-</w:t>
      </w:r>
      <w:r>
        <w:rPr>
          <w:rStyle w:val="NormalTok"/>
        </w:rPr>
        <w:t xml:space="preserve"> </w:t>
      </w:r>
      <w:r>
        <w:rPr>
          <w:rStyle w:val="FunctionTok"/>
        </w:rPr>
        <w:t xml:space="preserve">ifelse</w:t>
      </w:r>
      <w:r>
        <w:rPr>
          <w:rStyle w:val="NormalTok"/>
        </w:rPr>
        <w:t xml:space="preserve">(pred_prob </w:t>
      </w:r>
      <w:r>
        <w:rPr>
          <w:rStyle w:val="SpecialCharTok"/>
        </w:rPr>
        <w:t xml:space="preserve">&gt;</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计算混淆矩阵</w:t>
      </w:r>
      <w:r>
        <w:br/>
      </w:r>
      <w:r>
        <w:rPr>
          <w:rStyle w:val="NormalTok"/>
        </w:rPr>
        <w:t xml:space="preserve">  calculate_confusion_matrix </w:t>
      </w:r>
      <w:r>
        <w:rPr>
          <w:rStyle w:val="OtherTok"/>
        </w:rPr>
        <w:t xml:space="preserve">&lt;-</w:t>
      </w:r>
      <w:r>
        <w:rPr>
          <w:rStyle w:val="NormalTok"/>
        </w:rPr>
        <w:t xml:space="preserve"> </w:t>
      </w:r>
      <w:r>
        <w:rPr>
          <w:rStyle w:val="ControlFlowTok"/>
        </w:rPr>
        <w:t xml:space="preserve">function</w:t>
      </w:r>
      <w:r>
        <w:rPr>
          <w:rStyle w:val="NormalTok"/>
        </w:rPr>
        <w:t xml:space="preserve">(actual, predicted) {</w:t>
      </w:r>
      <w:r>
        <w:br/>
      </w:r>
      <w:r>
        <w:rPr>
          <w:rStyle w:val="NormalTok"/>
        </w:rPr>
        <w:t xml:space="preserve">    tp </w:t>
      </w:r>
      <w:r>
        <w:rPr>
          <w:rStyle w:val="OtherTok"/>
        </w:rPr>
        <w:t xml:space="preserve">&lt;-</w:t>
      </w:r>
      <w:r>
        <w:rPr>
          <w:rStyle w:val="NormalTok"/>
        </w:rPr>
        <w:t xml:space="preserve"> </w:t>
      </w:r>
      <w:r>
        <w:rPr>
          <w:rStyle w:val="FunctionTok"/>
        </w:rPr>
        <w:t xml:space="preserve">sum</w:t>
      </w:r>
      <w:r>
        <w:rPr>
          <w:rStyle w:val="NormalTok"/>
        </w:rPr>
        <w:t xml:space="preserve">(actual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predicted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tn </w:t>
      </w:r>
      <w:r>
        <w:rPr>
          <w:rStyle w:val="OtherTok"/>
        </w:rPr>
        <w:t xml:space="preserve">&lt;-</w:t>
      </w:r>
      <w:r>
        <w:rPr>
          <w:rStyle w:val="NormalTok"/>
        </w:rPr>
        <w:t xml:space="preserve"> </w:t>
      </w:r>
      <w:r>
        <w:rPr>
          <w:rStyle w:val="FunctionTok"/>
        </w:rPr>
        <w:t xml:space="preserve">sum</w:t>
      </w:r>
      <w:r>
        <w:rPr>
          <w:rStyle w:val="NormalTok"/>
        </w:rPr>
        <w:t xml:space="preserve">(actual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predicted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fp </w:t>
      </w:r>
      <w:r>
        <w:rPr>
          <w:rStyle w:val="OtherTok"/>
        </w:rPr>
        <w:t xml:space="preserve">&lt;-</w:t>
      </w:r>
      <w:r>
        <w:rPr>
          <w:rStyle w:val="NormalTok"/>
        </w:rPr>
        <w:t xml:space="preserve"> </w:t>
      </w:r>
      <w:r>
        <w:rPr>
          <w:rStyle w:val="FunctionTok"/>
        </w:rPr>
        <w:t xml:space="preserve">sum</w:t>
      </w:r>
      <w:r>
        <w:rPr>
          <w:rStyle w:val="NormalTok"/>
        </w:rPr>
        <w:t xml:space="preserve">(actual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predicted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fn </w:t>
      </w:r>
      <w:r>
        <w:rPr>
          <w:rStyle w:val="OtherTok"/>
        </w:rPr>
        <w:t xml:space="preserve">&lt;-</w:t>
      </w:r>
      <w:r>
        <w:rPr>
          <w:rStyle w:val="NormalTok"/>
        </w:rPr>
        <w:t xml:space="preserve"> </w:t>
      </w:r>
      <w:r>
        <w:rPr>
          <w:rStyle w:val="FunctionTok"/>
        </w:rPr>
        <w:t xml:space="preserve">sum</w:t>
      </w:r>
      <w:r>
        <w:rPr>
          <w:rStyle w:val="NormalTok"/>
        </w:rPr>
        <w:t xml:space="preserve">(actual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predicted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TP =</w:t>
      </w:r>
      <w:r>
        <w:rPr>
          <w:rStyle w:val="NormalTok"/>
        </w:rPr>
        <w:t xml:space="preserve"> tp, </w:t>
      </w:r>
      <w:r>
        <w:rPr>
          <w:rStyle w:val="AttributeTok"/>
        </w:rPr>
        <w:t xml:space="preserve">TN =</w:t>
      </w:r>
      <w:r>
        <w:rPr>
          <w:rStyle w:val="NormalTok"/>
        </w:rPr>
        <w:t xml:space="preserve"> tn, </w:t>
      </w:r>
      <w:r>
        <w:rPr>
          <w:rStyle w:val="AttributeTok"/>
        </w:rPr>
        <w:t xml:space="preserve">FP =</w:t>
      </w:r>
      <w:r>
        <w:rPr>
          <w:rStyle w:val="NormalTok"/>
        </w:rPr>
        <w:t xml:space="preserve"> fp, </w:t>
      </w:r>
      <w:r>
        <w:rPr>
          <w:rStyle w:val="AttributeTok"/>
        </w:rPr>
        <w:t xml:space="preserve">FN =</w:t>
      </w:r>
      <w:r>
        <w:rPr>
          <w:rStyle w:val="NormalTok"/>
        </w:rPr>
        <w:t xml:space="preserve"> fn))</w:t>
      </w:r>
      <w:r>
        <w:br/>
      </w:r>
      <w:r>
        <w:rPr>
          <w:rStyle w:val="NormalTok"/>
        </w:rPr>
        <w:t xml:space="preserve">  }</w:t>
      </w:r>
      <w:r>
        <w:br/>
      </w:r>
      <w:r>
        <w:rPr>
          <w:rStyle w:val="NormalTok"/>
        </w:rPr>
        <w:t xml:space="preserve">  </w:t>
      </w:r>
      <w:r>
        <w:br/>
      </w:r>
      <w:r>
        <w:rPr>
          <w:rStyle w:val="NormalTok"/>
        </w:rPr>
        <w:t xml:space="preserve">  cm </w:t>
      </w:r>
      <w:r>
        <w:rPr>
          <w:rStyle w:val="OtherTok"/>
        </w:rPr>
        <w:t xml:space="preserve">&lt;-</w:t>
      </w:r>
      <w:r>
        <w:rPr>
          <w:rStyle w:val="NormalTok"/>
        </w:rPr>
        <w:t xml:space="preserve"> </w:t>
      </w:r>
      <w:r>
        <w:rPr>
          <w:rStyle w:val="FunctionTok"/>
        </w:rPr>
        <w:t xml:space="preserve">calculate_confusion_matrix</w:t>
      </w:r>
      <w:r>
        <w:rPr>
          <w:rStyle w:val="NormalTok"/>
        </w:rPr>
        <w:t xml:space="preserve">(true_labels, pred_labels)</w:t>
      </w:r>
      <w:r>
        <w:br/>
      </w:r>
      <w:r>
        <w:rPr>
          <w:rStyle w:val="NormalTok"/>
        </w:rPr>
        <w:t xml:space="preserve">  </w:t>
      </w:r>
      <w:r>
        <w:br/>
      </w:r>
      <w:r>
        <w:rPr>
          <w:rStyle w:val="NormalTok"/>
        </w:rPr>
        <w:t xml:space="preserve">  </w:t>
      </w:r>
      <w:r>
        <w:rPr>
          <w:rStyle w:val="CommentTok"/>
        </w:rPr>
        <w:t xml:space="preserve"># 计算各种指标</w:t>
      </w:r>
      <w:r>
        <w:br/>
      </w:r>
      <w:r>
        <w:rPr>
          <w:rStyle w:val="NormalTok"/>
        </w:rPr>
        <w:t xml:space="preserve">  accuracy </w:t>
      </w:r>
      <w:r>
        <w:rPr>
          <w:rStyle w:val="OtherTok"/>
        </w:rPr>
        <w:t xml:space="preserve">&lt;-</w:t>
      </w:r>
      <w:r>
        <w:rPr>
          <w:rStyle w:val="NormalTok"/>
        </w:rPr>
        <w:t xml:space="preserve"> (cm</w:t>
      </w:r>
      <w:r>
        <w:rPr>
          <w:rStyle w:val="SpecialCharTok"/>
        </w:rPr>
        <w:t xml:space="preserve">$</w:t>
      </w:r>
      <w:r>
        <w:rPr>
          <w:rStyle w:val="NormalTok"/>
        </w:rPr>
        <w:t xml:space="preserve">TP </w:t>
      </w:r>
      <w:r>
        <w:rPr>
          <w:rStyle w:val="SpecialCharTok"/>
        </w:rPr>
        <w:t xml:space="preserve">+</w:t>
      </w:r>
      <w:r>
        <w:rPr>
          <w:rStyle w:val="NormalTok"/>
        </w:rPr>
        <w:t xml:space="preserve"> cm</w:t>
      </w:r>
      <w:r>
        <w:rPr>
          <w:rStyle w:val="SpecialCharTok"/>
        </w:rPr>
        <w:t xml:space="preserve">$</w:t>
      </w:r>
      <w:r>
        <w:rPr>
          <w:rStyle w:val="NormalTok"/>
        </w:rPr>
        <w:t xml:space="preserve">TN) </w:t>
      </w:r>
      <w:r>
        <w:rPr>
          <w:rStyle w:val="SpecialCharTok"/>
        </w:rPr>
        <w:t xml:space="preserve">/</w:t>
      </w:r>
      <w:r>
        <w:rPr>
          <w:rStyle w:val="NormalTok"/>
        </w:rPr>
        <w:t xml:space="preserve"> n</w:t>
      </w:r>
      <w:r>
        <w:br/>
      </w:r>
      <w:r>
        <w:rPr>
          <w:rStyle w:val="NormalTok"/>
        </w:rPr>
        <w:t xml:space="preserve">  precision </w:t>
      </w:r>
      <w:r>
        <w:rPr>
          <w:rStyle w:val="OtherTok"/>
        </w:rPr>
        <w:t xml:space="preserve">&lt;-</w:t>
      </w:r>
      <w:r>
        <w:rPr>
          <w:rStyle w:val="NormalTok"/>
        </w:rPr>
        <w:t xml:space="preserve"> cm</w:t>
      </w:r>
      <w:r>
        <w:rPr>
          <w:rStyle w:val="SpecialCharTok"/>
        </w:rPr>
        <w:t xml:space="preserve">$</w:t>
      </w:r>
      <w:r>
        <w:rPr>
          <w:rStyle w:val="NormalTok"/>
        </w:rPr>
        <w:t xml:space="preserve">TP </w:t>
      </w:r>
      <w:r>
        <w:rPr>
          <w:rStyle w:val="SpecialCharTok"/>
        </w:rPr>
        <w:t xml:space="preserve">/</w:t>
      </w:r>
      <w:r>
        <w:rPr>
          <w:rStyle w:val="NormalTok"/>
        </w:rPr>
        <w:t xml:space="preserve"> (cm</w:t>
      </w:r>
      <w:r>
        <w:rPr>
          <w:rStyle w:val="SpecialCharTok"/>
        </w:rPr>
        <w:t xml:space="preserve">$</w:t>
      </w:r>
      <w:r>
        <w:rPr>
          <w:rStyle w:val="NormalTok"/>
        </w:rPr>
        <w:t xml:space="preserve">TP </w:t>
      </w:r>
      <w:r>
        <w:rPr>
          <w:rStyle w:val="SpecialCharTok"/>
        </w:rPr>
        <w:t xml:space="preserve">+</w:t>
      </w:r>
      <w:r>
        <w:rPr>
          <w:rStyle w:val="NormalTok"/>
        </w:rPr>
        <w:t xml:space="preserve"> cm</w:t>
      </w:r>
      <w:r>
        <w:rPr>
          <w:rStyle w:val="SpecialCharTok"/>
        </w:rPr>
        <w:t xml:space="preserve">$</w:t>
      </w:r>
      <w:r>
        <w:rPr>
          <w:rStyle w:val="NormalTok"/>
        </w:rPr>
        <w:t xml:space="preserve">FP)</w:t>
      </w:r>
      <w:r>
        <w:br/>
      </w:r>
      <w:r>
        <w:rPr>
          <w:rStyle w:val="NormalTok"/>
        </w:rPr>
        <w:t xml:space="preserve">  recall </w:t>
      </w:r>
      <w:r>
        <w:rPr>
          <w:rStyle w:val="OtherTok"/>
        </w:rPr>
        <w:t xml:space="preserve">&lt;-</w:t>
      </w:r>
      <w:r>
        <w:rPr>
          <w:rStyle w:val="NormalTok"/>
        </w:rPr>
        <w:t xml:space="preserve"> cm</w:t>
      </w:r>
      <w:r>
        <w:rPr>
          <w:rStyle w:val="SpecialCharTok"/>
        </w:rPr>
        <w:t xml:space="preserve">$</w:t>
      </w:r>
      <w:r>
        <w:rPr>
          <w:rStyle w:val="NormalTok"/>
        </w:rPr>
        <w:t xml:space="preserve">TP </w:t>
      </w:r>
      <w:r>
        <w:rPr>
          <w:rStyle w:val="SpecialCharTok"/>
        </w:rPr>
        <w:t xml:space="preserve">/</w:t>
      </w:r>
      <w:r>
        <w:rPr>
          <w:rStyle w:val="NormalTok"/>
        </w:rPr>
        <w:t xml:space="preserve"> (cm</w:t>
      </w:r>
      <w:r>
        <w:rPr>
          <w:rStyle w:val="SpecialCharTok"/>
        </w:rPr>
        <w:t xml:space="preserve">$</w:t>
      </w:r>
      <w:r>
        <w:rPr>
          <w:rStyle w:val="NormalTok"/>
        </w:rPr>
        <w:t xml:space="preserve">TP </w:t>
      </w:r>
      <w:r>
        <w:rPr>
          <w:rStyle w:val="SpecialCharTok"/>
        </w:rPr>
        <w:t xml:space="preserve">+</w:t>
      </w:r>
      <w:r>
        <w:rPr>
          <w:rStyle w:val="NormalTok"/>
        </w:rPr>
        <w:t xml:space="preserve"> cm</w:t>
      </w:r>
      <w:r>
        <w:rPr>
          <w:rStyle w:val="SpecialCharTok"/>
        </w:rPr>
        <w:t xml:space="preserve">$</w:t>
      </w:r>
      <w:r>
        <w:rPr>
          <w:rStyle w:val="NormalTok"/>
        </w:rPr>
        <w:t xml:space="preserve">FN)</w:t>
      </w:r>
      <w:r>
        <w:br/>
      </w:r>
      <w:r>
        <w:rPr>
          <w:rStyle w:val="NormalTok"/>
        </w:rPr>
        <w:t xml:space="preserve">  f1_score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 </w:t>
      </w:r>
      <w:r>
        <w:rPr>
          <w:rStyle w:val="SpecialCharTok"/>
        </w:rPr>
        <w:t xml:space="preserve">/</w:t>
      </w:r>
      <w:r>
        <w:rPr>
          <w:rStyle w:val="NormalTok"/>
        </w:rPr>
        <w:t xml:space="preserve"> (precision </w:t>
      </w:r>
      <w:r>
        <w:rPr>
          <w:rStyle w:val="SpecialCharTok"/>
        </w:rPr>
        <w:t xml:space="preserve">+</w:t>
      </w:r>
      <w:r>
        <w:rPr>
          <w:rStyle w:val="NormalTok"/>
        </w:rPr>
        <w:t xml:space="preserve"> recall)</w:t>
      </w:r>
      <w:r>
        <w:br/>
      </w:r>
      <w:r>
        <w:rPr>
          <w:rStyle w:val="NormalTok"/>
        </w:rPr>
        <w:t xml:space="preserve">  </w:t>
      </w:r>
      <w:r>
        <w:br/>
      </w:r>
      <w:r>
        <w:rPr>
          <w:rStyle w:val="NormalTok"/>
        </w:rPr>
        <w:t xml:space="preserve">  </w:t>
      </w:r>
      <w:r>
        <w:rPr>
          <w:rStyle w:val="CommentTok"/>
        </w:rPr>
        <w:t xml:space="preserve"># 计算AUC</w:t>
      </w:r>
      <w:r>
        <w:br/>
      </w:r>
      <w:r>
        <w:rPr>
          <w:rStyle w:val="NormalTok"/>
        </w:rPr>
        <w:t xml:space="preserve">  calculate_auc </w:t>
      </w:r>
      <w:r>
        <w:rPr>
          <w:rStyle w:val="OtherTok"/>
        </w:rPr>
        <w:t xml:space="preserve">&lt;-</w:t>
      </w:r>
      <w:r>
        <w:rPr>
          <w:rStyle w:val="NormalTok"/>
        </w:rPr>
        <w:t xml:space="preserve"> </w:t>
      </w:r>
      <w:r>
        <w:rPr>
          <w:rStyle w:val="ControlFlowTok"/>
        </w:rPr>
        <w:t xml:space="preserve">function</w:t>
      </w:r>
      <w:r>
        <w:rPr>
          <w:rStyle w:val="NormalTok"/>
        </w:rPr>
        <w:t xml:space="preserve">(actual, prob) {</w:t>
      </w:r>
      <w:r>
        <w:br/>
      </w:r>
      <w:r>
        <w:rPr>
          <w:rStyle w:val="NormalTok"/>
        </w:rPr>
        <w:t xml:space="preserve">    </w:t>
      </w:r>
      <w:r>
        <w:rPr>
          <w:rStyle w:val="CommentTok"/>
        </w:rPr>
        <w:t xml:space="preserve"># 简单实现AUC计算</w:t>
      </w:r>
      <w:r>
        <w:br/>
      </w:r>
      <w:r>
        <w:rPr>
          <w:rStyle w:val="NormalTok"/>
        </w:rPr>
        <w:t xml:space="preserve">    positive_probs </w:t>
      </w:r>
      <w:r>
        <w:rPr>
          <w:rStyle w:val="OtherTok"/>
        </w:rPr>
        <w:t xml:space="preserve">&lt;-</w:t>
      </w:r>
      <w:r>
        <w:rPr>
          <w:rStyle w:val="NormalTok"/>
        </w:rPr>
        <w:t xml:space="preserve"> prob[actual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negative_probs </w:t>
      </w:r>
      <w:r>
        <w:rPr>
          <w:rStyle w:val="OtherTok"/>
        </w:rPr>
        <w:t xml:space="preserve">&lt;-</w:t>
      </w:r>
      <w:r>
        <w:rPr>
          <w:rStyle w:val="NormalTok"/>
        </w:rPr>
        <w:t xml:space="preserve"> prob[actual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comparisons </w:t>
      </w:r>
      <w:r>
        <w:rPr>
          <w:rStyle w:val="OtherTok"/>
        </w:rPr>
        <w:t xml:space="preserve">&lt;-</w:t>
      </w:r>
      <w:r>
        <w:rPr>
          <w:rStyle w:val="NormalTok"/>
        </w:rPr>
        <w:t xml:space="preserve"> </w:t>
      </w:r>
      <w:r>
        <w:rPr>
          <w:rStyle w:val="DecValTok"/>
        </w:rPr>
        <w:t xml:space="preserve">0</w:t>
      </w:r>
      <w:r>
        <w:br/>
      </w:r>
      <w:r>
        <w:rPr>
          <w:rStyle w:val="NormalTok"/>
        </w:rPr>
        <w:t xml:space="preserve">    correct </w:t>
      </w:r>
      <w:r>
        <w:rPr>
          <w:rStyle w:val="OtherTok"/>
        </w:rPr>
        <w:t xml:space="preserve">&lt;-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抽样计算以加快速度</w:t>
      </w:r>
      <w:r>
        <w:br/>
      </w:r>
      <w:r>
        <w:rPr>
          <w:rStyle w:val="NormalTok"/>
        </w:rPr>
        <w:t xml:space="preserve">    n_sample </w:t>
      </w:r>
      <w:r>
        <w:rPr>
          <w:rStyle w:val="OtherTok"/>
        </w:rPr>
        <w:t xml:space="preserve">&lt;-</w:t>
      </w:r>
      <w:r>
        <w:rPr>
          <w:rStyle w:val="NormalTok"/>
        </w:rPr>
        <w:t xml:space="preserve"> </w:t>
      </w:r>
      <w:r>
        <w:rPr>
          <w:rStyle w:val="FunctionTok"/>
        </w:rPr>
        <w:t xml:space="preserve">min</w:t>
      </w:r>
      <w:r>
        <w:rPr>
          <w:rStyle w:val="NormalTok"/>
        </w:rPr>
        <w:t xml:space="preserve">(</w:t>
      </w:r>
      <w:r>
        <w:rPr>
          <w:rStyle w:val="DecValTok"/>
        </w:rPr>
        <w:t xml:space="preserve">100</w:t>
      </w:r>
      <w:r>
        <w:rPr>
          <w:rStyle w:val="NormalTok"/>
        </w:rPr>
        <w:t xml:space="preserve">, </w:t>
      </w:r>
      <w:r>
        <w:rPr>
          <w:rStyle w:val="FunctionTok"/>
        </w:rPr>
        <w:t xml:space="preserve">length</w:t>
      </w:r>
      <w:r>
        <w:rPr>
          <w:rStyle w:val="NormalTok"/>
        </w:rPr>
        <w:t xml:space="preserve">(positive_probs), </w:t>
      </w:r>
      <w:r>
        <w:rPr>
          <w:rStyle w:val="FunctionTok"/>
        </w:rPr>
        <w:t xml:space="preserve">length</w:t>
      </w:r>
      <w:r>
        <w:rPr>
          <w:rStyle w:val="NormalTok"/>
        </w:rPr>
        <w:t xml:space="preserve">(negative_probs))</w:t>
      </w:r>
      <w:r>
        <w:br/>
      </w:r>
      <w:r>
        <w:rPr>
          <w:rStyle w:val="NormalTok"/>
        </w:rPr>
        <w:t xml:space="preserve">    pos_sample </w:t>
      </w:r>
      <w:r>
        <w:rPr>
          <w:rStyle w:val="OtherTok"/>
        </w:rPr>
        <w:t xml:space="preserve">&lt;-</w:t>
      </w:r>
      <w:r>
        <w:rPr>
          <w:rStyle w:val="NormalTok"/>
        </w:rPr>
        <w:t xml:space="preserve"> </w:t>
      </w:r>
      <w:r>
        <w:rPr>
          <w:rStyle w:val="FunctionTok"/>
        </w:rPr>
        <w:t xml:space="preserve">sample</w:t>
      </w:r>
      <w:r>
        <w:rPr>
          <w:rStyle w:val="NormalTok"/>
        </w:rPr>
        <w:t xml:space="preserve">(positive_probs, n_sample)</w:t>
      </w:r>
      <w:r>
        <w:br/>
      </w:r>
      <w:r>
        <w:rPr>
          <w:rStyle w:val="NormalTok"/>
        </w:rPr>
        <w:t xml:space="preserve">    neg_sample </w:t>
      </w:r>
      <w:r>
        <w:rPr>
          <w:rStyle w:val="OtherTok"/>
        </w:rPr>
        <w:t xml:space="preserve">&lt;-</w:t>
      </w:r>
      <w:r>
        <w:rPr>
          <w:rStyle w:val="NormalTok"/>
        </w:rPr>
        <w:t xml:space="preserve"> </w:t>
      </w:r>
      <w:r>
        <w:rPr>
          <w:rStyle w:val="FunctionTok"/>
        </w:rPr>
        <w:t xml:space="preserve">sample</w:t>
      </w:r>
      <w:r>
        <w:rPr>
          <w:rStyle w:val="NormalTok"/>
        </w:rPr>
        <w:t xml:space="preserve">(negative_probs, n_sample)</w:t>
      </w:r>
      <w:r>
        <w:br/>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ControlFlowTok"/>
        </w:rPr>
        <w:t xml:space="preserve">in</w:t>
      </w:r>
      <w:r>
        <w:rPr>
          <w:rStyle w:val="NormalTok"/>
        </w:rPr>
        <w:t xml:space="preserve"> pos_sample) {</w:t>
      </w:r>
      <w:r>
        <w:br/>
      </w:r>
      <w:r>
        <w:rPr>
          <w:rStyle w:val="NormalTok"/>
        </w:rPr>
        <w:t xml:space="preserve">      </w:t>
      </w:r>
      <w:r>
        <w:rPr>
          <w:rStyle w:val="ControlFlowTok"/>
        </w:rPr>
        <w:t xml:space="preserve">for</w:t>
      </w:r>
      <w:r>
        <w:rPr>
          <w:rStyle w:val="NormalTok"/>
        </w:rPr>
        <w:t xml:space="preserve"> (n </w:t>
      </w:r>
      <w:r>
        <w:rPr>
          <w:rStyle w:val="ControlFlowTok"/>
        </w:rPr>
        <w:t xml:space="preserve">in</w:t>
      </w:r>
      <w:r>
        <w:rPr>
          <w:rStyle w:val="NormalTok"/>
        </w:rPr>
        <w:t xml:space="preserve"> neg_sample) {</w:t>
      </w:r>
      <w:r>
        <w:br/>
      </w:r>
      <w:r>
        <w:rPr>
          <w:rStyle w:val="NormalTok"/>
        </w:rPr>
        <w:t xml:space="preserve">        comparisons </w:t>
      </w:r>
      <w:r>
        <w:rPr>
          <w:rStyle w:val="OtherTok"/>
        </w:rPr>
        <w:t xml:space="preserve">&lt;-</w:t>
      </w:r>
      <w:r>
        <w:rPr>
          <w:rStyle w:val="NormalTok"/>
        </w:rPr>
        <w:t xml:space="preserve"> comparisons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(p </w:t>
      </w:r>
      <w:r>
        <w:rPr>
          <w:rStyle w:val="SpecialCharTok"/>
        </w:rPr>
        <w:t xml:space="preserve">&gt;</w:t>
      </w:r>
      <w:r>
        <w:rPr>
          <w:rStyle w:val="NormalTok"/>
        </w:rPr>
        <w:t xml:space="preserve"> n) correct </w:t>
      </w:r>
      <w:r>
        <w:rPr>
          <w:rStyle w:val="OtherTok"/>
        </w:rPr>
        <w:t xml:space="preserve">&lt;-</w:t>
      </w:r>
      <w:r>
        <w:rPr>
          <w:rStyle w:val="NormalTok"/>
        </w:rPr>
        <w:t xml:space="preserve"> correct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 </w:t>
      </w:r>
      <w:r>
        <w:rPr>
          <w:rStyle w:val="SpecialCharTok"/>
        </w:rPr>
        <w:t xml:space="preserve">==</w:t>
      </w:r>
      <w:r>
        <w:rPr>
          <w:rStyle w:val="NormalTok"/>
        </w:rPr>
        <w:t xml:space="preserve"> n) correct </w:t>
      </w:r>
      <w:r>
        <w:rPr>
          <w:rStyle w:val="OtherTok"/>
        </w:rPr>
        <w:t xml:space="preserve">&lt;-</w:t>
      </w:r>
      <w:r>
        <w:rPr>
          <w:rStyle w:val="NormalTok"/>
        </w:rPr>
        <w:t xml:space="preserve"> correct </w:t>
      </w:r>
      <w:r>
        <w:rPr>
          <w:rStyle w:val="SpecialCha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(correct </w:t>
      </w:r>
      <w:r>
        <w:rPr>
          <w:rStyle w:val="SpecialCharTok"/>
        </w:rPr>
        <w:t xml:space="preserve">/</w:t>
      </w:r>
      <w:r>
        <w:rPr>
          <w:rStyle w:val="NormalTok"/>
        </w:rPr>
        <w:t xml:space="preserve"> comparisons)</w:t>
      </w:r>
      <w:r>
        <w:br/>
      </w:r>
      <w:r>
        <w:rPr>
          <w:rStyle w:val="NormalTok"/>
        </w:rPr>
        <w:t xml:space="preserve">  }</w:t>
      </w:r>
      <w:r>
        <w:br/>
      </w:r>
      <w:r>
        <w:rPr>
          <w:rStyle w:val="NormalTok"/>
        </w:rPr>
        <w:t xml:space="preserve">  </w:t>
      </w:r>
      <w:r>
        <w:br/>
      </w:r>
      <w:r>
        <w:rPr>
          <w:rStyle w:val="NormalTok"/>
        </w:rPr>
        <w:t xml:space="preserve">  auc_score </w:t>
      </w:r>
      <w:r>
        <w:rPr>
          <w:rStyle w:val="OtherTok"/>
        </w:rPr>
        <w:t xml:space="preserve">&lt;-</w:t>
      </w:r>
      <w:r>
        <w:rPr>
          <w:rStyle w:val="NormalTok"/>
        </w:rPr>
        <w:t xml:space="preserve"> </w:t>
      </w:r>
      <w:r>
        <w:rPr>
          <w:rStyle w:val="FunctionTok"/>
        </w:rPr>
        <w:t xml:space="preserve">calculate_auc</w:t>
      </w:r>
      <w:r>
        <w:rPr>
          <w:rStyle w:val="NormalTok"/>
        </w:rPr>
        <w:t xml:space="preserve">(true_labels, pred_prob)</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"分类评估指标:</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"准确率:"</w:t>
      </w:r>
      <w:r>
        <w:rPr>
          <w:rStyle w:val="NormalTok"/>
        </w:rPr>
        <w:t xml:space="preserve">, </w:t>
      </w:r>
      <w:r>
        <w:rPr>
          <w:rStyle w:val="FunctionTok"/>
        </w:rPr>
        <w:t xml:space="preserve">round</w:t>
      </w:r>
      <w:r>
        <w:rPr>
          <w:rStyle w:val="NormalTok"/>
        </w:rPr>
        <w:t xml:space="preserve">(accuracy,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"精确率:"</w:t>
      </w:r>
      <w:r>
        <w:rPr>
          <w:rStyle w:val="NormalTok"/>
        </w:rPr>
        <w:t xml:space="preserve">, </w:t>
      </w:r>
      <w:r>
        <w:rPr>
          <w:rStyle w:val="FunctionTok"/>
        </w:rPr>
        <w:t xml:space="preserve">round</w:t>
      </w:r>
      <w:r>
        <w:rPr>
          <w:rStyle w:val="NormalTok"/>
        </w:rPr>
        <w:t xml:space="preserve">(precision,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"召回率:"</w:t>
      </w:r>
      <w:r>
        <w:rPr>
          <w:rStyle w:val="NormalTok"/>
        </w:rPr>
        <w:t xml:space="preserve">, </w:t>
      </w:r>
      <w:r>
        <w:rPr>
          <w:rStyle w:val="FunctionTok"/>
        </w:rPr>
        <w:t xml:space="preserve">round</w:t>
      </w:r>
      <w:r>
        <w:rPr>
          <w:rStyle w:val="NormalTok"/>
        </w:rPr>
        <w:t xml:space="preserve">(recall,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"F1分数:"</w:t>
      </w:r>
      <w:r>
        <w:rPr>
          <w:rStyle w:val="NormalTok"/>
        </w:rPr>
        <w:t xml:space="preserve">, </w:t>
      </w:r>
      <w:r>
        <w:rPr>
          <w:rStyle w:val="FunctionTok"/>
        </w:rPr>
        <w:t xml:space="preserve">round</w:t>
      </w:r>
      <w:r>
        <w:rPr>
          <w:rStyle w:val="NormalTok"/>
        </w:rPr>
        <w:t xml:space="preserve">(f1_score,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"AUC:"</w:t>
      </w:r>
      <w:r>
        <w:rPr>
          <w:rStyle w:val="NormalTok"/>
        </w:rPr>
        <w:t xml:space="preserve">, </w:t>
      </w:r>
      <w:r>
        <w:rPr>
          <w:rStyle w:val="FunctionTok"/>
        </w:rPr>
        <w:t xml:space="preserve">round</w:t>
      </w:r>
      <w:r>
        <w:rPr>
          <w:rStyle w:val="NormalTok"/>
        </w:rPr>
        <w:t xml:space="preserve">(auc_score,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打印混淆矩阵</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混淆矩阵:</w:t>
      </w:r>
      <w:r>
        <w:rPr>
          <w:rStyle w:val="SpecialCharTok"/>
        </w:rPr>
        <w:t xml:space="preserve">\n</w:t>
      </w:r>
      <w:r>
        <w:rPr>
          <w:rStyle w:val="StringTok"/>
        </w:rPr>
        <w:t xml:space="preserve">"</w:t>
      </w:r>
      <w:r>
        <w:rPr>
          <w:rStyle w:val="NormalTok"/>
        </w:rPr>
        <w:t xml:space="preserve">)</w:t>
      </w:r>
      <w:r>
        <w:br/>
      </w:r>
      <w:r>
        <w:rPr>
          <w:rStyle w:val="NormalTok"/>
        </w:rPr>
        <w:t xml:space="preserve">  confusion_df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Actual_0 =</w:t>
      </w:r>
      <w:r>
        <w:rPr>
          <w:rStyle w:val="NormalTok"/>
        </w:rPr>
        <w:t xml:space="preserve"> </w:t>
      </w:r>
      <w:r>
        <w:rPr>
          <w:rStyle w:val="FunctionTok"/>
        </w:rPr>
        <w:t xml:space="preserve">c</w:t>
      </w:r>
      <w:r>
        <w:rPr>
          <w:rStyle w:val="NormalTok"/>
        </w:rPr>
        <w:t xml:space="preserve">(cm</w:t>
      </w:r>
      <w:r>
        <w:rPr>
          <w:rStyle w:val="SpecialCharTok"/>
        </w:rPr>
        <w:t xml:space="preserve">$</w:t>
      </w:r>
      <w:r>
        <w:rPr>
          <w:rStyle w:val="NormalTok"/>
        </w:rPr>
        <w:t xml:space="preserve">TN, cm</w:t>
      </w:r>
      <w:r>
        <w:rPr>
          <w:rStyle w:val="SpecialCharTok"/>
        </w:rPr>
        <w:t xml:space="preserve">$</w:t>
      </w:r>
      <w:r>
        <w:rPr>
          <w:rStyle w:val="NormalTok"/>
        </w:rPr>
        <w:t xml:space="preserve">FN),</w:t>
      </w:r>
      <w:r>
        <w:br/>
      </w:r>
      <w:r>
        <w:rPr>
          <w:rStyle w:val="NormalTok"/>
        </w:rPr>
        <w:t xml:space="preserve">    </w:t>
      </w:r>
      <w:r>
        <w:rPr>
          <w:rStyle w:val="AttributeTok"/>
        </w:rPr>
        <w:t xml:space="preserve">Actual_1 =</w:t>
      </w:r>
      <w:r>
        <w:rPr>
          <w:rStyle w:val="NormalTok"/>
        </w:rPr>
        <w:t xml:space="preserve"> </w:t>
      </w:r>
      <w:r>
        <w:rPr>
          <w:rStyle w:val="FunctionTok"/>
        </w:rPr>
        <w:t xml:space="preserve">c</w:t>
      </w:r>
      <w:r>
        <w:rPr>
          <w:rStyle w:val="NormalTok"/>
        </w:rPr>
        <w:t xml:space="preserve">(cm</w:t>
      </w:r>
      <w:r>
        <w:rPr>
          <w:rStyle w:val="SpecialCharTok"/>
        </w:rPr>
        <w:t xml:space="preserve">$</w:t>
      </w:r>
      <w:r>
        <w:rPr>
          <w:rStyle w:val="NormalTok"/>
        </w:rPr>
        <w:t xml:space="preserve">FP, cm</w:t>
      </w:r>
      <w:r>
        <w:rPr>
          <w:rStyle w:val="SpecialCharTok"/>
        </w:rPr>
        <w:t xml:space="preserve">$</w:t>
      </w:r>
      <w:r>
        <w:rPr>
          <w:rStyle w:val="NormalTok"/>
        </w:rPr>
        <w:t xml:space="preserve">TP)</w:t>
      </w:r>
      <w:r>
        <w:br/>
      </w:r>
      <w:r>
        <w:rPr>
          <w:rStyle w:val="NormalTok"/>
        </w:rPr>
        <w:t xml:space="preserve">  )</w:t>
      </w:r>
      <w:r>
        <w:br/>
      </w:r>
      <w:r>
        <w:rPr>
          <w:rStyle w:val="NormalTok"/>
        </w:rPr>
        <w:t xml:space="preserve">  </w:t>
      </w:r>
      <w:r>
        <w:rPr>
          <w:rStyle w:val="FunctionTok"/>
        </w:rPr>
        <w:t xml:space="preserve">rownames</w:t>
      </w:r>
      <w:r>
        <w:rPr>
          <w:rStyle w:val="NormalTok"/>
        </w:rPr>
        <w:t xml:space="preserve">(confusion_df)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"Predicted_0"</w:t>
      </w:r>
      <w:r>
        <w:rPr>
          <w:rStyle w:val="NormalTok"/>
        </w:rPr>
        <w:t xml:space="preserve">, </w:t>
      </w:r>
      <w:r>
        <w:rPr>
          <w:rStyle w:val="StringTok"/>
        </w:rPr>
        <w:t xml:space="preserve">"Predicted_1"</w:t>
      </w:r>
      <w:r>
        <w:rPr>
          <w:rStyle w:val="NormalTok"/>
        </w:rPr>
        <w:t xml:space="preserve">)</w:t>
      </w:r>
      <w:r>
        <w:br/>
      </w:r>
      <w:r>
        <w:rPr>
          <w:rStyle w:val="NormalTok"/>
        </w:rPr>
        <w:t xml:space="preserve">  </w:t>
      </w:r>
      <w:r>
        <w:rPr>
          <w:rStyle w:val="FunctionTok"/>
        </w:rPr>
        <w:t xml:space="preserve">print</w:t>
      </w:r>
      <w:r>
        <w:rPr>
          <w:rStyle w:val="NormalTok"/>
        </w:rPr>
        <w:t xml:space="preserve">(confusion_df)</w:t>
      </w:r>
      <w:r>
        <w:br/>
      </w:r>
      <w:r>
        <w:rPr>
          <w:rStyle w:val="NormalTok"/>
        </w:rPr>
        <w:t xml:space="preserve">  </w:t>
      </w:r>
      <w:r>
        <w:br/>
      </w:r>
      <w:r>
        <w:rPr>
          <w:rStyle w:val="NormalTok"/>
        </w:rPr>
        <w:t xml:space="preserve">  </w:t>
      </w:r>
      <w:r>
        <w:rPr>
          <w:rStyle w:val="CommentTok"/>
        </w:rPr>
        <w:t xml:space="preserve"># 可视化ROC曲线</w:t>
      </w:r>
      <w:r>
        <w:br/>
      </w:r>
      <w:r>
        <w:rPr>
          <w:rStyle w:val="NormalTok"/>
        </w:rPr>
        <w:t xml:space="preserve">  plot_roc_curve </w:t>
      </w:r>
      <w:r>
        <w:rPr>
          <w:rStyle w:val="OtherTok"/>
        </w:rPr>
        <w:t xml:space="preserve">&lt;-</w:t>
      </w:r>
      <w:r>
        <w:rPr>
          <w:rStyle w:val="NormalTok"/>
        </w:rPr>
        <w:t xml:space="preserve"> </w:t>
      </w:r>
      <w:r>
        <w:rPr>
          <w:rStyle w:val="ControlFlowTok"/>
        </w:rPr>
        <w:t xml:space="preserve">function</w:t>
      </w:r>
      <w:r>
        <w:rPr>
          <w:rStyle w:val="NormalTok"/>
        </w:rPr>
        <w:t xml:space="preserve">(actual, prob) {</w:t>
      </w:r>
      <w:r>
        <w:br/>
      </w:r>
      <w:r>
        <w:rPr>
          <w:rStyle w:val="NormalTok"/>
        </w:rPr>
        <w:t xml:space="preserve">    thresholds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0.01</w:t>
      </w:r>
      <w:r>
        <w:rPr>
          <w:rStyle w:val="NormalTok"/>
        </w:rPr>
        <w:t xml:space="preserve">)</w:t>
      </w:r>
      <w:r>
        <w:br/>
      </w:r>
      <w:r>
        <w:rPr>
          <w:rStyle w:val="NormalTok"/>
        </w:rPr>
        <w:t xml:space="preserve">    tpr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(thresholds))</w:t>
      </w:r>
      <w:r>
        <w:br/>
      </w:r>
      <w:r>
        <w:rPr>
          <w:rStyle w:val="NormalTok"/>
        </w:rPr>
        <w:t xml:space="preserve">    fpr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(thresholds))</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(thresholds)) {</w:t>
      </w:r>
      <w:r>
        <w:br/>
      </w:r>
      <w:r>
        <w:rPr>
          <w:rStyle w:val="NormalTok"/>
        </w:rPr>
        <w:t xml:space="preserve">      pred </w:t>
      </w:r>
      <w:r>
        <w:rPr>
          <w:rStyle w:val="OtherTok"/>
        </w:rPr>
        <w:t xml:space="preserve">&lt;-</w:t>
      </w:r>
      <w:r>
        <w:rPr>
          <w:rStyle w:val="NormalTok"/>
        </w:rPr>
        <w:t xml:space="preserve"> </w:t>
      </w:r>
      <w:r>
        <w:rPr>
          <w:rStyle w:val="FunctionTok"/>
        </w:rPr>
        <w:t xml:space="preserve">ifelse</w:t>
      </w:r>
      <w:r>
        <w:rPr>
          <w:rStyle w:val="NormalTok"/>
        </w:rPr>
        <w:t xml:space="preserve">(prob </w:t>
      </w:r>
      <w:r>
        <w:rPr>
          <w:rStyle w:val="SpecialCharTok"/>
        </w:rPr>
        <w:t xml:space="preserve">&gt;</w:t>
      </w:r>
      <w:r>
        <w:rPr>
          <w:rStyle w:val="NormalTok"/>
        </w:rPr>
        <w:t xml:space="preserve"> thresholds[i],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cm_temp </w:t>
      </w:r>
      <w:r>
        <w:rPr>
          <w:rStyle w:val="OtherTok"/>
        </w:rPr>
        <w:t xml:space="preserve">&lt;-</w:t>
      </w:r>
      <w:r>
        <w:rPr>
          <w:rStyle w:val="NormalTok"/>
        </w:rPr>
        <w:t xml:space="preserve"> </w:t>
      </w:r>
      <w:r>
        <w:rPr>
          <w:rStyle w:val="FunctionTok"/>
        </w:rPr>
        <w:t xml:space="preserve">calculate_confusion_matrix</w:t>
      </w:r>
      <w:r>
        <w:rPr>
          <w:rStyle w:val="NormalTok"/>
        </w:rPr>
        <w:t xml:space="preserve">(actual, pred)</w:t>
      </w:r>
      <w:r>
        <w:br/>
      </w:r>
      <w:r>
        <w:rPr>
          <w:rStyle w:val="NormalTok"/>
        </w:rPr>
        <w:t xml:space="preserve">      tpr[i] </w:t>
      </w:r>
      <w:r>
        <w:rPr>
          <w:rStyle w:val="OtherTok"/>
        </w:rPr>
        <w:t xml:space="preserve">&lt;-</w:t>
      </w:r>
      <w:r>
        <w:rPr>
          <w:rStyle w:val="NormalTok"/>
        </w:rPr>
        <w:t xml:space="preserve"> cm_temp</w:t>
      </w:r>
      <w:r>
        <w:rPr>
          <w:rStyle w:val="SpecialCharTok"/>
        </w:rPr>
        <w:t xml:space="preserve">$</w:t>
      </w:r>
      <w:r>
        <w:rPr>
          <w:rStyle w:val="NormalTok"/>
        </w:rPr>
        <w:t xml:space="preserve">TP </w:t>
      </w:r>
      <w:r>
        <w:rPr>
          <w:rStyle w:val="SpecialCharTok"/>
        </w:rPr>
        <w:t xml:space="preserve">/</w:t>
      </w:r>
      <w:r>
        <w:rPr>
          <w:rStyle w:val="NormalTok"/>
        </w:rPr>
        <w:t xml:space="preserve"> (cm_temp</w:t>
      </w:r>
      <w:r>
        <w:rPr>
          <w:rStyle w:val="SpecialCharTok"/>
        </w:rPr>
        <w:t xml:space="preserve">$</w:t>
      </w:r>
      <w:r>
        <w:rPr>
          <w:rStyle w:val="NormalTok"/>
        </w:rPr>
        <w:t xml:space="preserve">TP </w:t>
      </w:r>
      <w:r>
        <w:rPr>
          <w:rStyle w:val="SpecialCharTok"/>
        </w:rPr>
        <w:t xml:space="preserve">+</w:t>
      </w:r>
      <w:r>
        <w:rPr>
          <w:rStyle w:val="NormalTok"/>
        </w:rPr>
        <w:t xml:space="preserve"> cm_temp</w:t>
      </w:r>
      <w:r>
        <w:rPr>
          <w:rStyle w:val="SpecialCharTok"/>
        </w:rPr>
        <w:t xml:space="preserve">$</w:t>
      </w:r>
      <w:r>
        <w:rPr>
          <w:rStyle w:val="NormalTok"/>
        </w:rPr>
        <w:t xml:space="preserve">FN)  </w:t>
      </w:r>
      <w:r>
        <w:rPr>
          <w:rStyle w:val="CommentTok"/>
        </w:rPr>
        <w:t xml:space="preserve"># 真正率</w:t>
      </w:r>
      <w:r>
        <w:br/>
      </w:r>
      <w:r>
        <w:rPr>
          <w:rStyle w:val="NormalTok"/>
        </w:rPr>
        <w:t xml:space="preserve">      fpr[i] </w:t>
      </w:r>
      <w:r>
        <w:rPr>
          <w:rStyle w:val="OtherTok"/>
        </w:rPr>
        <w:t xml:space="preserve">&lt;-</w:t>
      </w:r>
      <w:r>
        <w:rPr>
          <w:rStyle w:val="NormalTok"/>
        </w:rPr>
        <w:t xml:space="preserve"> cm_temp</w:t>
      </w:r>
      <w:r>
        <w:rPr>
          <w:rStyle w:val="SpecialCharTok"/>
        </w:rPr>
        <w:t xml:space="preserve">$</w:t>
      </w:r>
      <w:r>
        <w:rPr>
          <w:rStyle w:val="NormalTok"/>
        </w:rPr>
        <w:t xml:space="preserve">FP </w:t>
      </w:r>
      <w:r>
        <w:rPr>
          <w:rStyle w:val="SpecialCharTok"/>
        </w:rPr>
        <w:t xml:space="preserve">/</w:t>
      </w:r>
      <w:r>
        <w:rPr>
          <w:rStyle w:val="NormalTok"/>
        </w:rPr>
        <w:t xml:space="preserve"> (cm_temp</w:t>
      </w:r>
      <w:r>
        <w:rPr>
          <w:rStyle w:val="SpecialCharTok"/>
        </w:rPr>
        <w:t xml:space="preserve">$</w:t>
      </w:r>
      <w:r>
        <w:rPr>
          <w:rStyle w:val="NormalTok"/>
        </w:rPr>
        <w:t xml:space="preserve">FP </w:t>
      </w:r>
      <w:r>
        <w:rPr>
          <w:rStyle w:val="SpecialCharTok"/>
        </w:rPr>
        <w:t xml:space="preserve">+</w:t>
      </w:r>
      <w:r>
        <w:rPr>
          <w:rStyle w:val="NormalTok"/>
        </w:rPr>
        <w:t xml:space="preserve"> cm_temp</w:t>
      </w:r>
      <w:r>
        <w:rPr>
          <w:rStyle w:val="SpecialCharTok"/>
        </w:rPr>
        <w:t xml:space="preserve">$</w:t>
      </w:r>
      <w:r>
        <w:rPr>
          <w:rStyle w:val="NormalTok"/>
        </w:rPr>
        <w:t xml:space="preserve">TN)  </w:t>
      </w:r>
      <w:r>
        <w:rPr>
          <w:rStyle w:val="CommentTok"/>
        </w:rPr>
        <w:t xml:space="preserve"># 假正率</w:t>
      </w:r>
      <w:r>
        <w:br/>
      </w:r>
      <w:r>
        <w:rPr>
          <w:rStyle w:val="NormalTok"/>
        </w:rPr>
        <w:t xml:space="preserve">    }</w:t>
      </w:r>
      <w:r>
        <w:br/>
      </w:r>
      <w:r>
        <w:rPr>
          <w:rStyle w:val="NormalTok"/>
        </w:rPr>
        <w:t xml:space="preserve">    </w:t>
      </w:r>
      <w:r>
        <w:br/>
      </w:r>
      <w:r>
        <w:rPr>
          <w:rStyle w:val="NormalTok"/>
        </w:rPr>
        <w:t xml:space="preserve">    roc_data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FPR =</w:t>
      </w:r>
      <w:r>
        <w:rPr>
          <w:rStyle w:val="NormalTok"/>
        </w:rPr>
        <w:t xml:space="preserve"> fpr, </w:t>
      </w:r>
      <w:r>
        <w:rPr>
          <w:rStyle w:val="AttributeTok"/>
        </w:rPr>
        <w:t xml:space="preserve">TPR =</w:t>
      </w:r>
      <w:r>
        <w:rPr>
          <w:rStyle w:val="NormalTok"/>
        </w:rPr>
        <w:t xml:space="preserve"> tpr)</w:t>
      </w:r>
      <w:r>
        <w:br/>
      </w:r>
      <w:r>
        <w:rPr>
          <w:rStyle w:val="NormalTok"/>
        </w:rPr>
        <w:t xml:space="preserve">    </w:t>
      </w:r>
      <w:r>
        <w:br/>
      </w:r>
      <w:r>
        <w:rPr>
          <w:rStyle w:val="NormalTok"/>
        </w:rPr>
        <w:t xml:space="preserve">    </w:t>
      </w:r>
      <w:r>
        <w:rPr>
          <w:rStyle w:val="FunctionTok"/>
        </w:rPr>
        <w:t xml:space="preserve">ggplot</w:t>
      </w:r>
      <w:r>
        <w:rPr>
          <w:rStyle w:val="NormalTok"/>
        </w:rPr>
        <w:t xml:space="preserve">(roc_data, </w:t>
      </w:r>
      <w:r>
        <w:rPr>
          <w:rStyle w:val="FunctionTok"/>
        </w:rPr>
        <w:t xml:space="preserve">aes</w:t>
      </w:r>
      <w:r>
        <w:rPr>
          <w:rStyle w:val="NormalTok"/>
        </w:rPr>
        <w:t xml:space="preserve">(</w:t>
      </w:r>
      <w:r>
        <w:rPr>
          <w:rStyle w:val="AttributeTok"/>
        </w:rPr>
        <w:t xml:space="preserve">x =</w:t>
      </w:r>
      <w:r>
        <w:rPr>
          <w:rStyle w:val="NormalTok"/>
        </w:rPr>
        <w:t xml:space="preserve"> FPR, </w:t>
      </w:r>
      <w:r>
        <w:rPr>
          <w:rStyle w:val="AttributeTok"/>
        </w:rPr>
        <w:t xml:space="preserve">y =</w:t>
      </w:r>
      <w:r>
        <w:rPr>
          <w:rStyle w:val="NormalTok"/>
        </w:rPr>
        <w:t xml:space="preserve"> TPR))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"ROC曲线"</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"AUC ="</w:t>
      </w:r>
      <w:r>
        <w:rPr>
          <w:rStyle w:val="NormalTok"/>
        </w:rPr>
        <w:t xml:space="preserve">, </w:t>
      </w:r>
      <w:r>
        <w:rPr>
          <w:rStyle w:val="FunctionTok"/>
        </w:rPr>
        <w:t xml:space="preserve">round</w:t>
      </w:r>
      <w:r>
        <w:rPr>
          <w:rStyle w:val="NormalTok"/>
        </w:rPr>
        <w:t xml:space="preserve">(auc_score, </w:t>
      </w:r>
      <w:r>
        <w:rPr>
          <w:rStyle w:val="DecValTok"/>
        </w:rPr>
        <w:t xml:space="preserve">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"假正率 (FPR)"</w:t>
      </w:r>
      <w:r>
        <w:rPr>
          <w:rStyle w:val="NormalTok"/>
        </w:rPr>
        <w:t xml:space="preserve">, </w:t>
      </w:r>
      <w:r>
        <w:rPr>
          <w:rStyle w:val="AttributeTok"/>
        </w:rPr>
        <w:t xml:space="preserve">y =</w:t>
      </w:r>
      <w:r>
        <w:rPr>
          <w:rStyle w:val="NormalTok"/>
        </w:rPr>
        <w:t xml:space="preserve"> </w:t>
      </w:r>
      <w:r>
        <w:rPr>
          <w:rStyle w:val="StringTok"/>
        </w:rPr>
        <w:t xml:space="preserve">"真正率 (TPR)"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coord_equal</w:t>
      </w:r>
      <w:r>
        <w:rPr>
          <w:rStyle w:val="NormalTok"/>
        </w:rPr>
        <w:t xml:space="preserve">()</w:t>
      </w:r>
      <w:r>
        <w:br/>
      </w:r>
      <w:r>
        <w:rPr>
          <w:rStyle w:val="NormalTok"/>
        </w:rPr>
        <w:t xml:space="preserve">  }</w:t>
      </w:r>
      <w:r>
        <w:br/>
      </w:r>
      <w:r>
        <w:rPr>
          <w:rStyle w:val="NormalTok"/>
        </w:rPr>
        <w:t xml:space="preserve">  </w:t>
      </w:r>
      <w:r>
        <w:br/>
      </w:r>
      <w:r>
        <w:rPr>
          <w:rStyle w:val="NormalTok"/>
        </w:rPr>
        <w:t xml:space="preserve">  roc_plot </w:t>
      </w:r>
      <w:r>
        <w:rPr>
          <w:rStyle w:val="OtherTok"/>
        </w:rPr>
        <w:t xml:space="preserve">&lt;-</w:t>
      </w:r>
      <w:r>
        <w:rPr>
          <w:rStyle w:val="NormalTok"/>
        </w:rPr>
        <w:t xml:space="preserve"> </w:t>
      </w:r>
      <w:r>
        <w:rPr>
          <w:rStyle w:val="FunctionTok"/>
        </w:rPr>
        <w:t xml:space="preserve">plot_roc_curve</w:t>
      </w:r>
      <w:r>
        <w:rPr>
          <w:rStyle w:val="NormalTok"/>
        </w:rPr>
        <w:t xml:space="preserve">(true_labels, pred_prob)</w:t>
      </w:r>
      <w:r>
        <w:br/>
      </w:r>
      <w:r>
        <w:rPr>
          <w:rStyle w:val="NormalTok"/>
        </w:rPr>
        <w:t xml:space="preserve">  </w:t>
      </w:r>
      <w:r>
        <w:rPr>
          <w:rStyle w:val="FunctionTok"/>
        </w:rPr>
        <w:t xml:space="preserve">print</w:t>
      </w:r>
      <w:r>
        <w:rPr>
          <w:rStyle w:val="NormalTok"/>
        </w:rPr>
        <w:t xml:space="preserve">(roc_plot)</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accuracy =</w:t>
      </w:r>
      <w:r>
        <w:rPr>
          <w:rStyle w:val="NormalTok"/>
        </w:rPr>
        <w:t xml:space="preserve"> accuracy,</w:t>
      </w:r>
      <w:r>
        <w:br/>
      </w:r>
      <w:r>
        <w:rPr>
          <w:rStyle w:val="NormalTok"/>
        </w:rPr>
        <w:t xml:space="preserve">    </w:t>
      </w:r>
      <w:r>
        <w:rPr>
          <w:rStyle w:val="AttributeTok"/>
        </w:rPr>
        <w:t xml:space="preserve">precision =</w:t>
      </w:r>
      <w:r>
        <w:rPr>
          <w:rStyle w:val="NormalTok"/>
        </w:rPr>
        <w:t xml:space="preserve"> precision,</w:t>
      </w:r>
      <w:r>
        <w:br/>
      </w:r>
      <w:r>
        <w:rPr>
          <w:rStyle w:val="NormalTok"/>
        </w:rPr>
        <w:t xml:space="preserve">    </w:t>
      </w:r>
      <w:r>
        <w:rPr>
          <w:rStyle w:val="AttributeTok"/>
        </w:rPr>
        <w:t xml:space="preserve">recall =</w:t>
      </w:r>
      <w:r>
        <w:rPr>
          <w:rStyle w:val="NormalTok"/>
        </w:rPr>
        <w:t xml:space="preserve"> recall,</w:t>
      </w:r>
      <w:r>
        <w:br/>
      </w:r>
      <w:r>
        <w:rPr>
          <w:rStyle w:val="NormalTok"/>
        </w:rPr>
        <w:t xml:space="preserve">    </w:t>
      </w:r>
      <w:r>
        <w:rPr>
          <w:rStyle w:val="AttributeTok"/>
        </w:rPr>
        <w:t xml:space="preserve">f1_score =</w:t>
      </w:r>
      <w:r>
        <w:rPr>
          <w:rStyle w:val="NormalTok"/>
        </w:rPr>
        <w:t xml:space="preserve"> f1_score,</w:t>
      </w:r>
      <w:r>
        <w:br/>
      </w:r>
      <w:r>
        <w:rPr>
          <w:rStyle w:val="NormalTok"/>
        </w:rPr>
        <w:t xml:space="preserve">    </w:t>
      </w:r>
      <w:r>
        <w:rPr>
          <w:rStyle w:val="AttributeTok"/>
        </w:rPr>
        <w:t xml:space="preserve">auc =</w:t>
      </w:r>
      <w:r>
        <w:rPr>
          <w:rStyle w:val="NormalTok"/>
        </w:rPr>
        <w:t xml:space="preserve"> auc_score,</w:t>
      </w:r>
      <w:r>
        <w:br/>
      </w:r>
      <w:r>
        <w:rPr>
          <w:rStyle w:val="NormalTok"/>
        </w:rPr>
        <w:t xml:space="preserve">    </w:t>
      </w:r>
      <w:r>
        <w:rPr>
          <w:rStyle w:val="AttributeTok"/>
        </w:rPr>
        <w:t xml:space="preserve">confusion_matrix =</w:t>
      </w:r>
      <w:r>
        <w:rPr>
          <w:rStyle w:val="NormalTok"/>
        </w:rPr>
        <w:t xml:space="preserve"> cm</w:t>
      </w:r>
      <w:r>
        <w:br/>
      </w:r>
      <w:r>
        <w:rPr>
          <w:rStyle w:val="NormalTok"/>
        </w:rPr>
        <w:t xml:space="preserve">  ))</w:t>
      </w:r>
      <w:r>
        <w:br/>
      </w:r>
      <w:r>
        <w:rPr>
          <w:rStyle w:val="NormalTok"/>
        </w:rPr>
        <w:t xml:space="preserve">}</w:t>
      </w:r>
      <w:r>
        <w:br/>
      </w:r>
      <w:r>
        <w:br/>
      </w:r>
      <w:r>
        <w:rPr>
          <w:rStyle w:val="CommentTok"/>
        </w:rPr>
        <w:t xml:space="preserve"># 运行分类指标演示</w:t>
      </w:r>
      <w:r>
        <w:br/>
      </w:r>
      <w:r>
        <w:rPr>
          <w:rStyle w:val="NormalTok"/>
        </w:rPr>
        <w:t xml:space="preserve">classification_metrics </w:t>
      </w:r>
      <w:r>
        <w:rPr>
          <w:rStyle w:val="OtherTok"/>
        </w:rPr>
        <w:t xml:space="preserve">&lt;-</w:t>
      </w:r>
      <w:r>
        <w:rPr>
          <w:rStyle w:val="NormalTok"/>
        </w:rPr>
        <w:t xml:space="preserve"> </w:t>
      </w:r>
      <w:r>
        <w:rPr>
          <w:rStyle w:val="FunctionTok"/>
        </w:rPr>
        <w:t xml:space="preserve">demonstrate_classification_metrics</w:t>
      </w:r>
      <w:r>
        <w:rPr>
          <w:rStyle w:val="NormalTok"/>
        </w:rPr>
        <w:t xml:space="preserve">()</w:t>
      </w:r>
    </w:p>
    <w:p>
      <w:pPr>
        <w:pStyle w:val="SourceCode"/>
      </w:pPr>
      <w:r>
        <w:rPr>
          <w:rStyle w:val="VerbatimChar"/>
          <w:rFonts w:hint="eastAsia"/>
        </w:rPr>
        <w:t xml:space="preserve">分类评估指标:</w:t>
      </w:r>
      <w:r>
        <w:br/>
      </w:r>
      <w:r>
        <w:rPr>
          <w:rStyle w:val="VerbatimChar"/>
          <w:rFonts w:hint="eastAsia"/>
        </w:rPr>
        <w:t xml:space="preserve">准确率:</w:t>
      </w:r>
      <w:r>
        <w:rPr>
          <w:rStyle w:val="VerbatimChar"/>
        </w:rPr>
        <w:t xml:space="preserve"> 0.748 </w:t>
      </w:r>
      <w:r>
        <w:br/>
      </w:r>
      <w:r>
        <w:rPr>
          <w:rStyle w:val="VerbatimChar"/>
          <w:rFonts w:hint="eastAsia"/>
        </w:rPr>
        <w:t xml:space="preserve">精确率:</w:t>
      </w:r>
      <w:r>
        <w:rPr>
          <w:rStyle w:val="VerbatimChar"/>
        </w:rPr>
        <w:t xml:space="preserve"> 0.779 </w:t>
      </w:r>
      <w:r>
        <w:br/>
      </w:r>
      <w:r>
        <w:rPr>
          <w:rStyle w:val="VerbatimChar"/>
          <w:rFonts w:hint="eastAsia"/>
        </w:rPr>
        <w:t xml:space="preserve">召回率:</w:t>
      </w:r>
      <w:r>
        <w:rPr>
          <w:rStyle w:val="VerbatimChar"/>
        </w:rPr>
        <w:t xml:space="preserve"> 0.8126 </w:t>
      </w:r>
      <w:r>
        <w:br/>
      </w:r>
      <w:r>
        <w:rPr>
          <w:rStyle w:val="VerbatimChar"/>
          <w:rFonts w:hint="eastAsia"/>
        </w:rPr>
        <w:t xml:space="preserve">F1分数:</w:t>
      </w:r>
      <w:r>
        <w:rPr>
          <w:rStyle w:val="VerbatimChar"/>
        </w:rPr>
        <w:t xml:space="preserve"> 0.7955 </w:t>
      </w:r>
      <w:r>
        <w:br/>
      </w:r>
      <w:r>
        <w:rPr>
          <w:rStyle w:val="VerbatimChar"/>
        </w:rPr>
        <w:t xml:space="preserve">AUC: 0.77 </w:t>
      </w:r>
      <w:r>
        <w:br/>
      </w:r>
      <w:r>
        <w:br/>
      </w:r>
      <w:r>
        <w:rPr>
          <w:rStyle w:val="VerbatimChar"/>
          <w:rFonts w:hint="eastAsia"/>
        </w:rPr>
        <w:t xml:space="preserve">混淆矩阵:</w:t>
      </w:r>
      <w:r>
        <w:br/>
      </w:r>
      <w:r>
        <w:rPr>
          <w:rStyle w:val="VerbatimChar"/>
        </w:rPr>
        <w:t xml:space="preserve">            Actual_0 Actual_1</w:t>
      </w:r>
      <w:r>
        <w:br/>
      </w:r>
      <w:r>
        <w:rPr>
          <w:rStyle w:val="VerbatimChar"/>
        </w:rPr>
        <w:t xml:space="preserve">Predicted_0      258      139</w:t>
      </w:r>
      <w:r>
        <w:br/>
      </w:r>
      <w:r>
        <w:rPr>
          <w:rStyle w:val="VerbatimChar"/>
        </w:rPr>
        <w:t xml:space="preserve">Predicted_1      113      490</w:t>
      </w:r>
    </w:p>
    <w:p>
      <w:pPr>
        <w:pStyle w:val="FirstParagraph"/>
      </w:pPr>
      <w:r>
        <w:drawing>
          <wp:inline>
            <wp:extent cx="4620126" cy="3696101"/>
            <wp:effectExtent b="0" l="0" r="0" t="0"/>
            <wp:docPr descr="" title="" id="66" name="Picture"/>
            <a:graphic>
              <a:graphicData uri="http://schemas.openxmlformats.org/drawingml/2006/picture">
                <pic:pic>
                  <pic:nvPicPr>
                    <pic:cNvPr descr="chapters/1预测模型与评估_files/figure-docx/unnamed-chunk-4-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bookmarkEnd w:id="68"/>
    <w:bookmarkStart w:id="73" w:name="本章总结"/>
    <w:p>
      <w:pPr>
        <w:pStyle w:val="Heading2"/>
      </w:pPr>
      <w:r>
        <w:rPr>
          <w:rFonts w:hint="eastAsia"/>
        </w:rPr>
        <w:t xml:space="preserve">本章总结</w:t>
      </w:r>
    </w:p>
    <w:bookmarkStart w:id="69" w:name="核心理论框架回顾"/>
    <w:p>
      <w:pPr>
        <w:pStyle w:val="Heading4"/>
      </w:pPr>
      <w:r>
        <w:rPr>
          <w:rFonts w:hint="eastAsia"/>
        </w:rPr>
        <w:t xml:space="preserve">核心理论框架回顾</w:t>
      </w:r>
    </w:p>
    <w:p>
      <w:pPr>
        <w:numPr>
          <w:ilvl w:val="0"/>
          <w:numId w:val="1007"/>
        </w:numPr>
      </w:pPr>
      <w:r>
        <w:rPr>
          <w:rFonts w:hint="eastAsia"/>
          <w:b/>
          <w:bCs/>
        </w:rPr>
        <w:t xml:space="preserve">预测建模的统计基础</w:t>
      </w:r>
      <w:r>
        <w:rPr>
          <w:rFonts w:hint="eastAsia"/>
        </w:rPr>
        <w:t xml:space="preserve">：建立在概率论和经验风险最小化原则上，通过优化算法从数据中学习预测函数。</w:t>
      </w:r>
    </w:p>
    <w:p>
      <w:pPr>
        <w:numPr>
          <w:ilvl w:val="0"/>
          <w:numId w:val="1007"/>
        </w:numPr>
      </w:pPr>
      <w:r>
        <w:rPr>
          <w:rFonts w:hint="eastAsia"/>
          <w:b/>
          <w:bCs/>
        </w:rPr>
        <w:t xml:space="preserve">模型评估的可靠性</w:t>
      </w:r>
      <w:r>
        <w:rPr>
          <w:rFonts w:hint="eastAsia"/>
        </w:rPr>
        <w:t xml:space="preserve">：交叉验证提供了泛化误差的近似无偏估计，各种评估指标从不同角度度量模型性能。</w:t>
      </w:r>
    </w:p>
    <w:p>
      <w:pPr>
        <w:numPr>
          <w:ilvl w:val="0"/>
          <w:numId w:val="1007"/>
        </w:numPr>
      </w:pPr>
      <w:r>
        <w:rPr>
          <w:rFonts w:hint="eastAsia"/>
          <w:b/>
          <w:bCs/>
        </w:rPr>
        <w:t xml:space="preserve">过拟合的本质</w:t>
      </w:r>
      <w:r>
        <w:rPr>
          <w:rFonts w:hint="eastAsia"/>
        </w:rPr>
        <w:t xml:space="preserve">：偏差-方差分解提供了理解模型复杂度的理论框架，正则化是控制复杂度的关键技术。</w:t>
      </w:r>
    </w:p>
    <w:p>
      <w:pPr>
        <w:numPr>
          <w:ilvl w:val="0"/>
          <w:numId w:val="1007"/>
        </w:numPr>
      </w:pPr>
      <w:r>
        <w:rPr>
          <w:rFonts w:hint="eastAsia"/>
          <w:b/>
          <w:bCs/>
        </w:rPr>
        <w:t xml:space="preserve">模型选择的原则</w:t>
      </w:r>
      <w:r>
        <w:rPr>
          <w:rFonts w:hint="eastAsia"/>
        </w:rPr>
        <w:t xml:space="preserve">：在偏差-方差权衡、模型简约性和多准则要求间找到平衡点。</w:t>
      </w:r>
    </w:p>
    <w:bookmarkEnd w:id="69"/>
    <w:bookmarkStart w:id="70" w:name="理论与实践的结合点"/>
    <w:p>
      <w:pPr>
        <w:pStyle w:val="Heading4"/>
      </w:pPr>
      <w:r>
        <w:rPr>
          <w:rFonts w:hint="eastAsia"/>
        </w:rPr>
        <w:t xml:space="preserve">理论与实践的结合点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理论概念</w:t>
            </w:r>
          </w:p>
        </w:tc>
        <w:tc>
          <w:tcPr/>
          <w:p>
            <w:pPr>
              <w:pStyle w:val="Compact"/>
            </w:pPr>
            <w:r>
              <w:rPr>
                <w:rFonts w:hint="eastAsia"/>
              </w:rPr>
              <w:t xml:space="preserve">实践体现</w:t>
            </w:r>
          </w:p>
        </w:tc>
        <w:tc>
          <w:tcPr/>
          <w:p>
            <w:pPr>
              <w:pStyle w:val="Compact"/>
            </w:pPr>
            <w:r>
              <w:rPr>
                <w:rFonts w:hint="eastAsia"/>
              </w:rPr>
              <w:t xml:space="preserve">关键要点</w:t>
            </w:r>
          </w:p>
        </w:tc>
      </w:tr>
      <w:tr>
        <w:tc>
          <w:tcPr/>
          <w:p>
            <w:pPr>
              <w:pStyle w:val="Compact"/>
            </w:pPr>
            <w:r>
              <w:rPr>
                <w:rFonts w:hint="eastAsia"/>
              </w:rPr>
              <w:t xml:space="preserve">期望风险最小化</w:t>
            </w:r>
          </w:p>
        </w:tc>
        <w:tc>
          <w:tcPr/>
          <w:p>
            <w:pPr>
              <w:pStyle w:val="Compact"/>
            </w:pPr>
            <w:r>
              <w:rPr>
                <w:rFonts w:hint="eastAsia"/>
              </w:rPr>
              <w:t xml:space="preserve">交叉验证评估</w:t>
            </w:r>
          </w:p>
        </w:tc>
        <w:tc>
          <w:tcPr/>
          <w:p>
            <w:pPr>
              <w:pStyle w:val="Compact"/>
            </w:pPr>
            <w:r>
              <w:rPr>
                <w:rFonts w:hint="eastAsia"/>
              </w:rPr>
              <w:t xml:space="preserve">测试集必须独立于训练过程</w:t>
            </w:r>
          </w:p>
        </w:tc>
      </w:tr>
      <w:tr>
        <w:tc>
          <w:tcPr/>
          <w:p>
            <w:pPr>
              <w:pStyle w:val="Compact"/>
            </w:pPr>
            <w:r>
              <w:rPr>
                <w:rFonts w:hint="eastAsia"/>
              </w:rPr>
              <w:t xml:space="preserve">偏差-方差分解</w:t>
            </w:r>
          </w:p>
        </w:tc>
        <w:tc>
          <w:tcPr/>
          <w:p>
            <w:pPr>
              <w:pStyle w:val="Compact"/>
            </w:pPr>
            <w:r>
              <w:rPr>
                <w:rFonts w:hint="eastAsia"/>
              </w:rPr>
              <w:t xml:space="preserve">学习曲线诊断</w:t>
            </w:r>
          </w:p>
        </w:tc>
        <w:tc>
          <w:tcPr/>
          <w:p>
            <w:pPr>
              <w:pStyle w:val="Compact"/>
            </w:pPr>
            <w:r>
              <w:rPr>
                <w:rFonts w:hint="eastAsia"/>
              </w:rPr>
              <w:t xml:space="preserve">通过增加数据或调整复杂度来优化</w:t>
            </w:r>
          </w:p>
        </w:tc>
      </w:tr>
      <w:tr>
        <w:tc>
          <w:tcPr/>
          <w:p>
            <w:pPr>
              <w:pStyle w:val="Compact"/>
            </w:pPr>
            <w:r>
              <w:rPr>
                <w:rFonts w:hint="eastAsia"/>
              </w:rPr>
              <w:t xml:space="preserve">正则化理论</w:t>
            </w:r>
          </w:p>
        </w:tc>
        <w:tc>
          <w:tcPr/>
          <w:p>
            <w:pPr>
              <w:pStyle w:val="Compact"/>
            </w:pPr>
            <w:r>
              <w:rPr>
                <w:rFonts w:hint="eastAsia"/>
              </w:rPr>
              <w:t xml:space="preserve">L1/L2惩罚</w:t>
            </w:r>
          </w:p>
        </w:tc>
        <w:tc>
          <w:tcPr/>
          <w:p>
            <w:pPr>
              <w:pStyle w:val="Compact"/>
            </w:pPr>
            <w:r>
              <w:rPr>
                <w:rFonts w:hint="eastAsia"/>
              </w:rPr>
              <w:t xml:space="preserve">控制模型复杂度，防止过拟合</w:t>
            </w:r>
          </w:p>
        </w:tc>
      </w:tr>
      <w:tr>
        <w:tc>
          <w:tcPr/>
          <w:p>
            <w:pPr>
              <w:pStyle w:val="Compact"/>
            </w:pPr>
            <w:r>
              <w:rPr>
                <w:rFonts w:hint="eastAsia"/>
              </w:rPr>
              <w:t xml:space="preserve">信息准则</w:t>
            </w:r>
          </w:p>
        </w:tc>
        <w:tc>
          <w:tcPr/>
          <w:p>
            <w:pPr>
              <w:pStyle w:val="Compact"/>
            </w:pPr>
            <w:r>
              <w:rPr>
                <w:rFonts w:hint="eastAsia"/>
              </w:rPr>
              <w:t xml:space="preserve">模型比较</w:t>
            </w:r>
          </w:p>
        </w:tc>
        <w:tc>
          <w:tcPr/>
          <w:p>
            <w:pPr>
              <w:pStyle w:val="Compact"/>
            </w:pPr>
            <w:r>
              <w:rPr>
                <w:rFonts w:hint="eastAsia"/>
              </w:rPr>
              <w:t xml:space="preserve">AIC用于预测，BIC用于模型识别</w:t>
            </w:r>
          </w:p>
        </w:tc>
      </w:tr>
    </w:tbl>
    <w:bookmarkEnd w:id="70"/>
    <w:bookmarkStart w:id="71" w:name="实用指南"/>
    <w:p>
      <w:pPr>
        <w:pStyle w:val="Heading4"/>
      </w:pPr>
      <w:r>
        <w:rPr>
          <w:rFonts w:hint="eastAsia"/>
        </w:rPr>
        <w:t xml:space="preserve">实用指南</w:t>
      </w:r>
    </w:p>
    <w:p>
      <w:pPr>
        <w:pStyle w:val="Compact"/>
        <w:numPr>
          <w:ilvl w:val="0"/>
          <w:numId w:val="1008"/>
        </w:numPr>
      </w:pPr>
      <w:r>
        <w:rPr>
          <w:rFonts w:hint="eastAsia"/>
          <w:b/>
          <w:bCs/>
        </w:rPr>
        <w:t xml:space="preserve">开始新项目时</w:t>
      </w:r>
      <w:r>
        <w:rPr>
          <w:rFonts w:hint="eastAsia"/>
        </w:rPr>
        <w:t xml:space="preserve">：</w:t>
      </w:r>
    </w:p>
    <w:p>
      <w:pPr>
        <w:pStyle w:val="Compact"/>
        <w:numPr>
          <w:ilvl w:val="1"/>
          <w:numId w:val="1009"/>
        </w:numPr>
      </w:pPr>
      <w:r>
        <w:rPr>
          <w:rFonts w:hint="eastAsia"/>
        </w:rPr>
        <w:t xml:space="preserve">首先确定问题类型（分类/回归）</w:t>
      </w:r>
    </w:p>
    <w:p>
      <w:pPr>
        <w:pStyle w:val="Compact"/>
        <w:numPr>
          <w:ilvl w:val="1"/>
          <w:numId w:val="1009"/>
        </w:numPr>
      </w:pPr>
      <w:r>
        <w:rPr>
          <w:rFonts w:hint="eastAsia"/>
        </w:rPr>
        <w:t xml:space="preserve">划分训练/验证/测试集</w:t>
      </w:r>
    </w:p>
    <w:p>
      <w:pPr>
        <w:pStyle w:val="Compact"/>
        <w:numPr>
          <w:ilvl w:val="1"/>
          <w:numId w:val="1009"/>
        </w:numPr>
      </w:pPr>
      <w:r>
        <w:rPr>
          <w:rFonts w:hint="eastAsia"/>
        </w:rPr>
        <w:t xml:space="preserve">建立基线模型（如逻辑回归或线性回归）</w:t>
      </w:r>
    </w:p>
    <w:p>
      <w:pPr>
        <w:pStyle w:val="Compact"/>
        <w:numPr>
          <w:ilvl w:val="0"/>
          <w:numId w:val="1008"/>
        </w:numPr>
      </w:pPr>
      <w:r>
        <w:rPr>
          <w:rFonts w:hint="eastAsia"/>
          <w:b/>
          <w:bCs/>
        </w:rPr>
        <w:t xml:space="preserve">模型开发中</w:t>
      </w:r>
      <w:r>
        <w:rPr>
          <w:rFonts w:hint="eastAsia"/>
        </w:rPr>
        <w:t xml:space="preserve">：</w:t>
      </w:r>
    </w:p>
    <w:p>
      <w:pPr>
        <w:pStyle w:val="Compact"/>
        <w:numPr>
          <w:ilvl w:val="1"/>
          <w:numId w:val="1010"/>
        </w:numPr>
      </w:pPr>
      <w:r>
        <w:rPr>
          <w:rFonts w:hint="eastAsia"/>
        </w:rPr>
        <w:t xml:space="preserve">使用交叉验证比较候选模型</w:t>
      </w:r>
    </w:p>
    <w:p>
      <w:pPr>
        <w:pStyle w:val="Compact"/>
        <w:numPr>
          <w:ilvl w:val="1"/>
          <w:numId w:val="1010"/>
        </w:numPr>
      </w:pPr>
      <w:r>
        <w:rPr>
          <w:rFonts w:hint="eastAsia"/>
        </w:rPr>
        <w:t xml:space="preserve">监控训练和验证误差的差距</w:t>
      </w:r>
    </w:p>
    <w:p>
      <w:pPr>
        <w:pStyle w:val="Compact"/>
        <w:numPr>
          <w:ilvl w:val="1"/>
          <w:numId w:val="1010"/>
        </w:numPr>
      </w:pPr>
      <w:r>
        <w:rPr>
          <w:rFonts w:hint="eastAsia"/>
        </w:rPr>
        <w:t xml:space="preserve">根据学习曲线判断欠拟合/过拟合</w:t>
      </w:r>
    </w:p>
    <w:p>
      <w:pPr>
        <w:pStyle w:val="Compact"/>
        <w:numPr>
          <w:ilvl w:val="0"/>
          <w:numId w:val="1008"/>
        </w:numPr>
      </w:pPr>
      <w:r>
        <w:rPr>
          <w:rFonts w:hint="eastAsia"/>
          <w:b/>
          <w:bCs/>
        </w:rPr>
        <w:t xml:space="preserve">最终决策时</w:t>
      </w:r>
      <w:r>
        <w:rPr>
          <w:rFonts w:hint="eastAsia"/>
        </w:rPr>
        <w:t xml:space="preserve">：</w:t>
      </w:r>
    </w:p>
    <w:p>
      <w:pPr>
        <w:pStyle w:val="Compact"/>
        <w:numPr>
          <w:ilvl w:val="1"/>
          <w:numId w:val="1011"/>
        </w:numPr>
      </w:pPr>
      <w:r>
        <w:rPr>
          <w:rFonts w:hint="eastAsia"/>
        </w:rPr>
        <w:t xml:space="preserve">在独立测试集上评估最终模型</w:t>
      </w:r>
    </w:p>
    <w:p>
      <w:pPr>
        <w:pStyle w:val="Compact"/>
        <w:numPr>
          <w:ilvl w:val="1"/>
          <w:numId w:val="1011"/>
        </w:numPr>
      </w:pPr>
      <w:r>
        <w:rPr>
          <w:rFonts w:hint="eastAsia"/>
        </w:rPr>
        <w:t xml:space="preserve">考虑计算效率、可解释性等非统计因素</w:t>
      </w:r>
    </w:p>
    <w:p>
      <w:pPr>
        <w:pStyle w:val="Compact"/>
        <w:numPr>
          <w:ilvl w:val="1"/>
          <w:numId w:val="1011"/>
        </w:numPr>
      </w:pPr>
      <w:r>
        <w:rPr>
          <w:rFonts w:hint="eastAsia"/>
        </w:rPr>
        <w:t xml:space="preserve">记录所有决策和参数，确保可复现性</w:t>
      </w:r>
    </w:p>
    <w:bookmarkEnd w:id="71"/>
    <w:bookmarkStart w:id="72" w:name="从理论到实践的思维转变"/>
    <w:p>
      <w:pPr>
        <w:pStyle w:val="Heading4"/>
      </w:pPr>
      <w:r>
        <w:rPr>
          <w:rFonts w:hint="eastAsia"/>
        </w:rPr>
        <w:t xml:space="preserve">从理论到实践的思维转变</w:t>
      </w:r>
    </w:p>
    <w:p>
      <w:pPr>
        <w:pStyle w:val="FirstParagraph"/>
      </w:pPr>
      <w:r>
        <w:rPr>
          <w:rFonts w:hint="eastAsia"/>
          <w:b/>
          <w:bCs/>
        </w:rPr>
        <w:t xml:space="preserve">初学者思维</w:t>
      </w:r>
      <w:r>
        <w:rPr>
          <w:rFonts w:hint="eastAsia"/>
        </w:rPr>
        <w:t xml:space="preserve">：</w:t>
      </w:r>
      <w:r>
        <w:rPr>
          <w:rFonts w:hint="eastAsia"/>
        </w:rPr>
        <w:t xml:space="preserve">“哪个模型在测试集上准确率最高？”</w:t>
      </w:r>
    </w:p>
    <w:p>
      <w:pPr>
        <w:pStyle w:val="BodyText"/>
      </w:pPr>
      <w:r>
        <w:rPr>
          <w:rFonts w:hint="eastAsia"/>
          <w:b/>
          <w:bCs/>
        </w:rPr>
        <w:t xml:space="preserve">专家思维</w:t>
      </w:r>
      <w:r>
        <w:rPr>
          <w:rFonts w:hint="eastAsia"/>
        </w:rPr>
        <w:t xml:space="preserve">：</w:t>
      </w:r>
      <w:r>
        <w:rPr>
          <w:rFonts w:hint="eastAsia"/>
        </w:rPr>
        <w:t xml:space="preserve">“在偏差-方差权衡的哪个位置？模型是否过拟合？评估指标是否与业务损失一致？计算成本是否可接受？”</w:t>
      </w:r>
    </w:p>
    <w:p>
      <w:pPr>
        <w:pStyle w:val="BodyText"/>
      </w:pPr>
      <w:r>
        <w:rPr>
          <w:rFonts w:hint="eastAsia"/>
        </w:rPr>
        <w:t xml:space="preserve">本章建立的理论与实践结合框架，为后续学习具体预测模型提供了坚实基础。记住：好的预测建模不仅是应用算法，更是基于统计原理做出明智的工程决策。</w:t>
      </w:r>
    </w:p>
    <w:bookmarkEnd w:id="72"/>
    <w:bookmarkEnd w:id="73"/>
    <w:bookmarkEnd w:id="74"/>
    <w:bookmarkStart w:id="110" w:name="线性回归"/>
    <w:p>
      <w:pPr>
        <w:pStyle w:val="Heading1"/>
      </w:pPr>
      <w:r>
        <w:t xml:space="preserve">2 </w:t>
      </w:r>
      <w:r>
        <w:rPr>
          <w:rFonts w:hint="eastAsia"/>
        </w:rPr>
        <w:t xml:space="preserve">线性回归</w:t>
      </w:r>
    </w:p>
    <w:bookmarkStart w:id="75" w:name="本章导读-1"/>
    <w:p>
      <w:pPr>
        <w:pStyle w:val="Heading2"/>
      </w:pPr>
      <w:r>
        <w:rPr>
          <w:rFonts w:hint="eastAsia"/>
        </w:rPr>
        <w:t xml:space="preserve">本章导读</w:t>
      </w:r>
    </w:p>
    <w:p>
      <w:pPr>
        <w:pStyle w:val="FirstParagraph"/>
      </w:pPr>
      <w:r>
        <w:rPr>
          <w:rFonts w:hint="eastAsia"/>
        </w:rPr>
        <w:t xml:space="preserve">回归分析是现代统计学和计量经济学的核心方法之一，其起源可追溯至19世纪弗朗西斯·高尔顿（Francis</w:t>
      </w:r>
      <w:r>
        <w:t xml:space="preserve"> </w:t>
      </w:r>
      <w:r>
        <w:rPr>
          <w:rFonts w:hint="eastAsia"/>
        </w:rPr>
        <w:t xml:space="preserve">Galton）关于遗传现象的研究。1886年，高尔顿在研究父子身高关系时，发现子辈身高有向平均身高”回归”的趋势，由此提出了”回归”这一概念。</w:t>
      </w:r>
    </w:p>
    <w:p>
      <w:pPr>
        <w:pStyle w:val="BodyText"/>
      </w:pPr>
      <w:r>
        <w:rPr>
          <w:rFonts w:hint="eastAsia"/>
        </w:rPr>
        <w:t xml:space="preserve">统计关系与函数关系存在本质区别：</w:t>
      </w:r>
    </w:p>
    <w:p>
      <w:pPr>
        <w:pStyle w:val="BodyText"/>
      </w:pPr>
      <w:r>
        <w:t xml:space="preserve">-</w:t>
      </w:r>
      <w:r>
        <w:t xml:space="preserve"> </w:t>
      </w:r>
      <w:r>
        <w:rPr>
          <w:rFonts w:hint="eastAsia"/>
          <w:b/>
          <w:bCs/>
        </w:rPr>
        <w:t xml:space="preserve">函数关系</w:t>
      </w:r>
      <w:r>
        <w:rPr>
          <w:rFonts w:hint="eastAsia"/>
        </w:rPr>
        <w:t xml:space="preserve">：变量之间存在确定的数学映射，例如物理中的牛顿第二定律</w:t>
      </w:r>
      <w:r>
        <w:t xml:space="preserve"> </w:t>
      </w:r>
      <m:oMath>
        <m:r>
          <m:t>F</m:t>
        </m:r>
        <m:r>
          <m:rPr>
            <m:sty m:val="p"/>
          </m:rPr>
          <m:t>=</m:t>
        </m:r>
        <m:r>
          <m:t>m</m:t>
        </m:r>
        <m:r>
          <m:t>a</m:t>
        </m:r>
      </m:oMath>
      <w:r>
        <w:rPr>
          <w:rFonts w:hint="eastAsia"/>
        </w:rPr>
        <w:t xml:space="preserve">，给定</w:t>
      </w:r>
      <w:r>
        <w:t xml:space="preserve"> </w:t>
      </w:r>
      <m:oMath>
        <m:r>
          <m:t>m</m:t>
        </m:r>
      </m:oMath>
      <w:r>
        <w:t xml:space="preserve"> </w:t>
      </w:r>
      <w:r>
        <w:rPr>
          <w:rFonts w:hint="eastAsia"/>
        </w:rPr>
        <w:t xml:space="preserve">和</w:t>
      </w:r>
      <w:r>
        <w:t xml:space="preserve"> </w:t>
      </w:r>
      <m:oMath>
        <m:r>
          <m:t>a</m:t>
        </m:r>
      </m:oMath>
      <w:r>
        <w:rPr>
          <w:rFonts w:hint="eastAsia"/>
        </w:rPr>
        <w:t xml:space="preserve">，</w:t>
      </w:r>
      <m:oMath>
        <m:r>
          <m:t>F</m:t>
        </m:r>
      </m:oMath>
      <w:r>
        <w:t xml:space="preserve"> </w:t>
      </w:r>
      <w:r>
        <w:rPr>
          <w:rFonts w:hint="eastAsia"/>
        </w:rPr>
        <w:t xml:space="preserve">唯一确定。</w:t>
      </w:r>
    </w:p>
    <w:p>
      <w:pPr>
        <w:pStyle w:val="BodyText"/>
      </w:pPr>
      <w:r>
        <w:t xml:space="preserve">-</w:t>
      </w:r>
      <w:r>
        <w:t xml:space="preserve"> </w:t>
      </w:r>
      <w:r>
        <w:rPr>
          <w:rFonts w:hint="eastAsia"/>
          <w:b/>
          <w:bCs/>
        </w:rPr>
        <w:t xml:space="preserve">统计关系</w:t>
      </w:r>
      <w:r>
        <w:rPr>
          <w:rFonts w:hint="eastAsia"/>
        </w:rPr>
        <w:t xml:space="preserve">：变量之间具有相关性，但并非一一对应。例如，教育水平与收入水平通常呈正相关，但相同教育水平的人收入不尽相同。这种不确定性的关系正是回归分析的研究对象。</w:t>
      </w:r>
    </w:p>
    <w:p>
      <w:pPr>
        <w:pStyle w:val="BodyText"/>
      </w:pPr>
      <w:r>
        <w:rPr>
          <w:rFonts w:hint="eastAsia"/>
        </w:rPr>
        <w:t xml:space="preserve">线性回归作为最简单的回归形式，通过线性模型描述因变量与一个或多个自变量之间的统计关系，是预测建模的基础工具。</w:t>
      </w:r>
    </w:p>
    <w:bookmarkEnd w:id="75"/>
    <w:bookmarkStart w:id="79" w:name="线性回归模型概述"/>
    <w:p>
      <w:pPr>
        <w:pStyle w:val="Heading2"/>
      </w:pPr>
      <w:r>
        <w:t xml:space="preserve">2.1 </w:t>
      </w:r>
      <w:r>
        <w:rPr>
          <w:rFonts w:hint="eastAsia"/>
        </w:rPr>
        <w:t xml:space="preserve">线性回归模型概述</w:t>
      </w:r>
    </w:p>
    <w:bookmarkStart w:id="76" w:name="模型的基本形式"/>
    <w:p>
      <w:pPr>
        <w:pStyle w:val="Heading3"/>
      </w:pPr>
      <w:r>
        <w:t xml:space="preserve">2.1.1 </w:t>
      </w:r>
      <w:r>
        <w:rPr>
          <w:rFonts w:hint="eastAsia"/>
        </w:rPr>
        <w:t xml:space="preserve">模型的基本形式</w:t>
      </w:r>
    </w:p>
    <w:p>
      <w:pPr>
        <w:pStyle w:val="FirstParagraph"/>
      </w:pPr>
      <w:r>
        <w:rPr>
          <w:rFonts w:hint="eastAsia"/>
        </w:rPr>
        <w:t xml:space="preserve">一元线性回归模型（总体形式）为：</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u</m:t>
              </m:r>
            </m:e>
            <m:sub>
              <m:r>
                <m:t>i</m:t>
              </m:r>
            </m:sub>
          </m:sSub>
          <m:r>
            <m:rPr>
              <m:sty m:val="p"/>
            </m:rPr>
            <m:t>,</m:t>
          </m:r>
          <m:r>
            <m:t> </m:t>
          </m:r>
          <m:r>
            <m:t>i</m:t>
          </m:r>
          <m:r>
            <m:rPr>
              <m:sty m:val="p"/>
            </m:rPr>
            <m:t>=</m:t>
          </m:r>
          <m:r>
            <m:t>1</m:t>
          </m:r>
          <m:r>
            <m:rPr>
              <m:sty m:val="p"/>
            </m:rPr>
            <m:t>,</m:t>
          </m:r>
          <m:r>
            <m:t>2</m:t>
          </m:r>
          <m:r>
            <m:rPr>
              <m:sty m:val="p"/>
            </m:rPr>
            <m:t>,</m:t>
          </m:r>
          <m:r>
            <m:rPr>
              <m:sty m:val="p"/>
            </m:rPr>
            <m:t>…</m:t>
          </m:r>
          <m:r>
            <m:rPr>
              <m:sty m:val="p"/>
            </m:rPr>
            <m:t>,</m:t>
          </m:r>
          <m:r>
            <m:t>n</m:t>
          </m:r>
        </m:oMath>
      </m:oMathPara>
    </w:p>
    <w:p>
      <w:pPr>
        <w:pStyle w:val="FirstParagraph"/>
      </w:pPr>
      <w:r>
        <w:rPr>
          <w:rFonts w:hint="eastAsia"/>
        </w:rPr>
        <w:t xml:space="preserve">其中：</w:t>
      </w:r>
      <w:r>
        <w:t xml:space="preserve"> -</w:t>
      </w:r>
      <w:r>
        <w:t xml:space="preserve"> </w:t>
      </w:r>
      <m:oMath>
        <m:sSub>
          <m:e>
            <m:r>
              <m:t>Y</m:t>
            </m:r>
          </m:e>
          <m:sub>
            <m:r>
              <m:t>i</m:t>
            </m:r>
          </m:sub>
        </m:sSub>
      </m:oMath>
      <w:r>
        <w:t xml:space="preserve"> </w:t>
      </w:r>
      <w:r>
        <w:rPr>
          <w:rFonts w:hint="eastAsia"/>
        </w:rPr>
        <w:t xml:space="preserve">为因变量（被解释变量）</w:t>
      </w:r>
      <w:r>
        <w:t xml:space="preserve"> -</w:t>
      </w:r>
      <w:r>
        <w:t xml:space="preserve"> </w:t>
      </w:r>
      <m:oMath>
        <m:sSub>
          <m:e>
            <m:r>
              <m:t>X</m:t>
            </m:r>
          </m:e>
          <m:sub>
            <m:r>
              <m:t>i</m:t>
            </m:r>
          </m:sub>
        </m:sSub>
      </m:oMath>
      <w:r>
        <w:t xml:space="preserve"> </w:t>
      </w:r>
      <w:r>
        <w:rPr>
          <w:rFonts w:hint="eastAsia"/>
        </w:rPr>
        <w:t xml:space="preserve">为自变量（解释变量）</w:t>
      </w:r>
      <w:r>
        <w:t xml:space="preserve"> -</w:t>
      </w:r>
      <w:r>
        <w:t xml:space="preserve"> </w:t>
      </w:r>
      <m:oMath>
        <m:sSub>
          <m:e>
            <m:r>
              <m:t>β</m:t>
            </m:r>
          </m:e>
          <m:sub>
            <m:r>
              <m:t>0</m:t>
            </m:r>
          </m:sub>
        </m:sSub>
      </m:oMath>
      <w:r>
        <w:t xml:space="preserve"> </w:t>
      </w:r>
      <w:r>
        <w:rPr>
          <w:rFonts w:hint="eastAsia"/>
        </w:rPr>
        <w:t xml:space="preserve">为截距项（常数项）</w:t>
      </w:r>
      <w:r>
        <w:t xml:space="preserve"> -</w:t>
      </w:r>
      <w:r>
        <w:t xml:space="preserve"> </w:t>
      </w:r>
      <m:oMath>
        <m:sSub>
          <m:e>
            <m:r>
              <m:t>β</m:t>
            </m:r>
          </m:e>
          <m:sub>
            <m:r>
              <m:t>1</m:t>
            </m:r>
          </m:sub>
        </m:sSub>
      </m:oMath>
      <w:r>
        <w:t xml:space="preserve"> </w:t>
      </w:r>
      <w:r>
        <w:rPr>
          <w:rFonts w:hint="eastAsia"/>
        </w:rPr>
        <w:t xml:space="preserve">为斜率系数（解释变量</w:t>
      </w:r>
      <w:r>
        <w:t xml:space="preserve"> </w:t>
      </w:r>
      <m:oMath>
        <m:r>
          <m:t>X</m:t>
        </m:r>
      </m:oMath>
      <w:r>
        <w:t xml:space="preserve"> </w:t>
      </w:r>
      <w:r>
        <w:rPr>
          <w:rFonts w:hint="eastAsia"/>
        </w:rPr>
        <w:t xml:space="preserve">对</w:t>
      </w:r>
      <w:r>
        <w:t xml:space="preserve"> </w:t>
      </w:r>
      <m:oMath>
        <m:r>
          <m:t>Y</m:t>
        </m:r>
      </m:oMath>
      <w:r>
        <w:t xml:space="preserve"> </w:t>
      </w:r>
      <w:r>
        <w:rPr>
          <w:rFonts w:hint="eastAsia"/>
        </w:rPr>
        <w:t xml:space="preserve">的边际影响）</w:t>
      </w:r>
      <w:r>
        <w:t xml:space="preserve"> -</w:t>
      </w:r>
      <w:r>
        <w:t xml:space="preserve"> </w:t>
      </w:r>
      <m:oMath>
        <m:sSub>
          <m:e>
            <m:r>
              <m:t>u</m:t>
            </m:r>
          </m:e>
          <m:sub>
            <m:r>
              <m:t>i</m:t>
            </m:r>
          </m:sub>
        </m:sSub>
      </m:oMath>
      <w:r>
        <w:t xml:space="preserve"> </w:t>
      </w:r>
      <w:r>
        <w:rPr>
          <w:rFonts w:hint="eastAsia"/>
        </w:rPr>
        <w:t xml:space="preserve">为随机扰动项（误差项），代表除</w:t>
      </w:r>
      <w:r>
        <w:t xml:space="preserve"> </w:t>
      </w:r>
      <m:oMath>
        <m:r>
          <m:t>X</m:t>
        </m:r>
      </m:oMath>
      <w:r>
        <w:t xml:space="preserve"> </w:t>
      </w:r>
      <w:r>
        <w:rPr>
          <w:rFonts w:hint="eastAsia"/>
        </w:rPr>
        <w:t xml:space="preserve">外其他所有影响</w:t>
      </w:r>
      <w:r>
        <w:t xml:space="preserve"> </w:t>
      </w:r>
      <m:oMath>
        <m:r>
          <m:t>Y</m:t>
        </m:r>
      </m:oMath>
      <w:r>
        <w:t xml:space="preserve"> </w:t>
      </w:r>
      <w:r>
        <w:rPr>
          <w:rFonts w:hint="eastAsia"/>
        </w:rPr>
        <w:t xml:space="preserve">的因素</w:t>
      </w:r>
    </w:p>
    <w:p>
      <w:pPr>
        <w:pStyle w:val="BodyText"/>
      </w:pPr>
      <w:r>
        <w:rPr>
          <w:rFonts w:hint="eastAsia"/>
        </w:rPr>
        <w:t xml:space="preserve">多元线性回归模型则扩展为：</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X</m:t>
              </m:r>
            </m:e>
            <m:sub>
              <m:r>
                <m:t>1</m:t>
              </m:r>
              <m:r>
                <m:t>i</m:t>
              </m:r>
            </m:sub>
          </m:sSub>
          <m:r>
            <m:rPr>
              <m:sty m:val="p"/>
            </m:rPr>
            <m:t>+</m:t>
          </m:r>
          <m:sSub>
            <m:e>
              <m:r>
                <m:t>β</m:t>
              </m:r>
            </m:e>
            <m:sub>
              <m:r>
                <m:t>2</m:t>
              </m:r>
            </m:sub>
          </m:sSub>
          <m:sSub>
            <m:e>
              <m:r>
                <m:t>X</m:t>
              </m:r>
            </m:e>
            <m:sub>
              <m:r>
                <m:t>2</m:t>
              </m:r>
              <m:r>
                <m:t>i</m:t>
              </m:r>
            </m:sub>
          </m:sSub>
          <m:r>
            <m:rPr>
              <m:sty m:val="p"/>
            </m:rPr>
            <m:t>+</m:t>
          </m:r>
          <m:r>
            <m:rPr>
              <m:sty m:val="p"/>
            </m:rPr>
            <m:t>⋯</m:t>
          </m:r>
          <m:r>
            <m:rPr>
              <m:sty m:val="p"/>
            </m:rPr>
            <m:t>+</m:t>
          </m:r>
          <m:sSub>
            <m:e>
              <m:r>
                <m:t>β</m:t>
              </m:r>
            </m:e>
            <m:sub>
              <m:r>
                <m:t>k</m:t>
              </m:r>
            </m:sub>
          </m:sSub>
          <m:sSub>
            <m:e>
              <m:r>
                <m:t>X</m:t>
              </m:r>
            </m:e>
            <m:sub>
              <m:r>
                <m:t>k</m:t>
              </m:r>
              <m:r>
                <m:t>i</m:t>
              </m:r>
            </m:sub>
          </m:sSub>
          <m:r>
            <m:rPr>
              <m:sty m:val="p"/>
            </m:rPr>
            <m:t>+</m:t>
          </m:r>
          <m:sSub>
            <m:e>
              <m:r>
                <m:t>u</m:t>
              </m:r>
            </m:e>
            <m:sub>
              <m:r>
                <m:t>i</m:t>
              </m:r>
            </m:sub>
          </m:sSub>
          <m:r>
            <m:rPr>
              <m:sty m:val="p"/>
            </m:rPr>
            <m:t>,</m:t>
          </m:r>
          <m:r>
            <m:t> </m:t>
          </m:r>
          <m:r>
            <m:t>i</m:t>
          </m:r>
          <m:r>
            <m:rPr>
              <m:sty m:val="p"/>
            </m:rPr>
            <m:t>=</m:t>
          </m:r>
          <m:r>
            <m:t>1</m:t>
          </m:r>
          <m:r>
            <m:rPr>
              <m:sty m:val="p"/>
            </m:rPr>
            <m:t>,</m:t>
          </m:r>
          <m:r>
            <m:t>2</m:t>
          </m:r>
          <m:r>
            <m:rPr>
              <m:sty m:val="p"/>
            </m:rPr>
            <m:t>,</m:t>
          </m:r>
          <m:r>
            <m:rPr>
              <m:sty m:val="p"/>
            </m:rPr>
            <m:t>…</m:t>
          </m:r>
          <m:r>
            <m:rPr>
              <m:sty m:val="p"/>
            </m:rPr>
            <m:t>,</m:t>
          </m:r>
          <m:r>
            <m:t>n</m:t>
          </m:r>
        </m:oMath>
      </m:oMathPara>
    </w:p>
    <w:p>
      <w:pPr>
        <w:pStyle w:val="FirstParagraph"/>
      </w:pPr>
      <w:r>
        <w:rPr>
          <w:rFonts w:hint="eastAsia"/>
          <w:b/>
          <w:bCs/>
        </w:rPr>
        <w:t xml:space="preserve">模型的矩阵形式</w:t>
      </w:r>
      <w:r>
        <w:rPr>
          <w:rFonts w:hint="eastAsia"/>
        </w:rPr>
        <w:t xml:space="preserve">是更紧凑的表示。定义：</w:t>
      </w:r>
    </w:p>
    <w:p>
      <w:pPr>
        <w:pStyle w:val="Compact"/>
        <w:numPr>
          <w:ilvl w:val="0"/>
          <w:numId w:val="1012"/>
        </w:numPr>
      </w:pPr>
      <w:r>
        <w:rPr>
          <w:rFonts w:hint="eastAsia"/>
        </w:rPr>
        <w:t xml:space="preserve">因变量向量：</w:t>
      </w:r>
      <m:oMath>
        <m:r>
          <m:rPr>
            <m:sty m:val="b"/>
          </m:rPr>
          <m:t>Y</m:t>
        </m:r>
        <m:r>
          <m:rPr>
            <m:sty m:val="p"/>
          </m:rPr>
          <m:t>=</m:t>
        </m:r>
        <m:sSub>
          <m:e>
            <m:d>
              <m:dPr>
                <m:begChr m:val="("/>
                <m:sepChr m:val=""/>
                <m:endChr m:val=")"/>
                <m:grow/>
              </m:dPr>
              <m:e>
                <m:m>
                  <m:mPr>
                    <m:baseJc m:val="center"/>
                    <m:plcHide m:val="on"/>
                    <m:mcs>
                      <m:mc>
                        <m:mcPr>
                          <m:mcJc m:val="center"/>
                          <m:count m:val="1"/>
                        </m:mcPr>
                      </m:mc>
                    </m:mcs>
                  </m:mPr>
                  <m:mr>
                    <m:e>
                      <m:sSub>
                        <m:e>
                          <m:r>
                            <m:t>Y</m:t>
                          </m:r>
                        </m:e>
                        <m:sub>
                          <m:r>
                            <m:t>1</m:t>
                          </m:r>
                        </m:sub>
                      </m:sSub>
                    </m:e>
                  </m:mr>
                  <m:mr>
                    <m:e>
                      <m:sSub>
                        <m:e>
                          <m:r>
                            <m:t>Y</m:t>
                          </m:r>
                        </m:e>
                        <m:sub>
                          <m:r>
                            <m:t>2</m:t>
                          </m:r>
                        </m:sub>
                      </m:sSub>
                    </m:e>
                  </m:mr>
                  <m:mr>
                    <m:e>
                      <m:r>
                        <m:rPr>
                          <m:sty m:val="p"/>
                        </m:rPr>
                        <m:t>⋮</m:t>
                      </m:r>
                    </m:e>
                  </m:mr>
                  <m:mr>
                    <m:e>
                      <m:sSub>
                        <m:e>
                          <m:r>
                            <m:t>Y</m:t>
                          </m:r>
                        </m:e>
                        <m:sub>
                          <m:r>
                            <m:t>n</m:t>
                          </m:r>
                        </m:sub>
                      </m:sSub>
                    </m:e>
                  </m:mr>
                </m:m>
              </m:e>
            </m:d>
          </m:e>
          <m:sub>
            <m:r>
              <m:t>n</m:t>
            </m:r>
            <m:r>
              <m:rPr>
                <m:sty m:val="p"/>
              </m:rPr>
              <m:t>×</m:t>
            </m:r>
            <m:r>
              <m:t>1</m:t>
            </m:r>
          </m:sub>
        </m:sSub>
      </m:oMath>
    </w:p>
    <w:p>
      <w:pPr>
        <w:pStyle w:val="Compact"/>
        <w:numPr>
          <w:ilvl w:val="0"/>
          <w:numId w:val="1012"/>
        </w:numPr>
      </w:pPr>
      <w:r>
        <w:rPr>
          <w:rFonts w:hint="eastAsia"/>
        </w:rPr>
        <w:t xml:space="preserve">解释变量矩阵：</w:t>
      </w:r>
      <m:oMath>
        <m:r>
          <m:rPr>
            <m:sty m:val="b"/>
          </m:rPr>
          <m:t>X</m:t>
        </m:r>
        <m:r>
          <m:rPr>
            <m:sty m:val="p"/>
          </m:rPr>
          <m:t>=</m:t>
        </m:r>
        <m:sSub>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sSub>
                        <m:e>
                          <m:r>
                            <m:t>X</m:t>
                          </m:r>
                        </m:e>
                        <m:sub>
                          <m:r>
                            <m:t>11</m:t>
                          </m:r>
                        </m:sub>
                      </m:sSub>
                    </m:e>
                    <m:e>
                      <m:sSub>
                        <m:e>
                          <m:r>
                            <m:t>X</m:t>
                          </m:r>
                        </m:e>
                        <m:sub>
                          <m:r>
                            <m:t>21</m:t>
                          </m:r>
                        </m:sub>
                      </m:sSub>
                    </m:e>
                    <m:e>
                      <m:r>
                        <m:rPr>
                          <m:sty m:val="p"/>
                        </m:rPr>
                        <m:t>⋯</m:t>
                      </m:r>
                    </m:e>
                    <m:e>
                      <m:sSub>
                        <m:e>
                          <m:r>
                            <m:t>X</m:t>
                          </m:r>
                        </m:e>
                        <m:sub>
                          <m:r>
                            <m:t>k</m:t>
                          </m:r>
                          <m:r>
                            <m:t>1</m:t>
                          </m:r>
                        </m:sub>
                      </m:sSub>
                    </m:e>
                  </m:mr>
                  <m:mr>
                    <m:e>
                      <m:r>
                        <m:t>1</m:t>
                      </m:r>
                    </m:e>
                    <m:e>
                      <m:sSub>
                        <m:e>
                          <m:r>
                            <m:t>X</m:t>
                          </m:r>
                        </m:e>
                        <m:sub>
                          <m:r>
                            <m:t>12</m:t>
                          </m:r>
                        </m:sub>
                      </m:sSub>
                    </m:e>
                    <m:e>
                      <m:sSub>
                        <m:e>
                          <m:r>
                            <m:t>X</m:t>
                          </m:r>
                        </m:e>
                        <m:sub>
                          <m:r>
                            <m:t>22</m:t>
                          </m:r>
                        </m:sub>
                      </m:sSub>
                    </m:e>
                    <m:e>
                      <m:r>
                        <m:rPr>
                          <m:sty m:val="p"/>
                        </m:rPr>
                        <m:t>⋯</m:t>
                      </m:r>
                    </m:e>
                    <m:e>
                      <m:sSub>
                        <m:e>
                          <m:r>
                            <m:t>X</m:t>
                          </m:r>
                        </m:e>
                        <m:sub>
                          <m:r>
                            <m:t>k</m:t>
                          </m:r>
                          <m:r>
                            <m:t>2</m:t>
                          </m:r>
                        </m:sub>
                      </m:sSub>
                    </m:e>
                  </m:mr>
                  <m:mr>
                    <m:e>
                      <m:r>
                        <m:rPr>
                          <m:sty m:val="p"/>
                        </m:rPr>
                        <m:t>⋮</m:t>
                      </m:r>
                    </m:e>
                    <m:e>
                      <m:r>
                        <m:rPr>
                          <m:sty m:val="p"/>
                        </m:rPr>
                        <m:t>⋮</m:t>
                      </m:r>
                    </m:e>
                    <m:e>
                      <m:r>
                        <m:rPr>
                          <m:sty m:val="p"/>
                        </m:rPr>
                        <m:t>⋮</m:t>
                      </m:r>
                    </m:e>
                    <m:e>
                      <m:r>
                        <m:rPr>
                          <m:sty m:val="p"/>
                        </m:rPr>
                        <m:t>⋱</m:t>
                      </m:r>
                    </m:e>
                    <m:e>
                      <m:r>
                        <m:rPr>
                          <m:sty m:val="p"/>
                        </m:rPr>
                        <m:t>⋮</m:t>
                      </m:r>
                    </m:e>
                  </m:mr>
                  <m:mr>
                    <m:e>
                      <m:r>
                        <m:t>1</m:t>
                      </m:r>
                    </m:e>
                    <m:e>
                      <m:sSub>
                        <m:e>
                          <m:r>
                            <m:t>X</m:t>
                          </m:r>
                        </m:e>
                        <m:sub>
                          <m:r>
                            <m:t>1</m:t>
                          </m:r>
                          <m:r>
                            <m:t>n</m:t>
                          </m:r>
                        </m:sub>
                      </m:sSub>
                    </m:e>
                    <m:e>
                      <m:sSub>
                        <m:e>
                          <m:r>
                            <m:t>X</m:t>
                          </m:r>
                        </m:e>
                        <m:sub>
                          <m:r>
                            <m:t>2</m:t>
                          </m:r>
                          <m:r>
                            <m:t>n</m:t>
                          </m:r>
                        </m:sub>
                      </m:sSub>
                    </m:e>
                    <m:e>
                      <m:r>
                        <m:rPr>
                          <m:sty m:val="p"/>
                        </m:rPr>
                        <m:t>⋯</m:t>
                      </m:r>
                    </m:e>
                    <m:e>
                      <m:sSub>
                        <m:e>
                          <m:r>
                            <m:t>X</m:t>
                          </m:r>
                        </m:e>
                        <m:sub>
                          <m:r>
                            <m:t>k</m:t>
                          </m:r>
                          <m:r>
                            <m:t>n</m:t>
                          </m:r>
                        </m:sub>
                      </m:sSub>
                    </m:e>
                  </m:mr>
                </m:m>
              </m:e>
            </m:d>
          </m:e>
          <m:sub>
            <m:r>
              <m:t>n</m:t>
            </m:r>
            <m:r>
              <m:rPr>
                <m:sty m:val="p"/>
              </m:rPr>
              <m:t>×</m:t>
            </m:r>
            <m:d>
              <m:dPr>
                <m:begChr m:val="("/>
                <m:sepChr m:val=""/>
                <m:endChr m:val=")"/>
                <m:grow/>
              </m:dPr>
              <m:e>
                <m:r>
                  <m:t>k</m:t>
                </m:r>
                <m:r>
                  <m:rPr>
                    <m:sty m:val="p"/>
                  </m:rPr>
                  <m:t>+</m:t>
                </m:r>
                <m:r>
                  <m:t>1</m:t>
                </m:r>
              </m:e>
            </m:d>
          </m:sub>
        </m:sSub>
      </m:oMath>
    </w:p>
    <w:p>
      <w:pPr>
        <w:pStyle w:val="Compact"/>
        <w:numPr>
          <w:ilvl w:val="0"/>
          <w:numId w:val="1012"/>
        </w:numPr>
      </w:pPr>
      <w:r>
        <w:rPr>
          <w:rFonts w:hint="eastAsia"/>
        </w:rPr>
        <w:t xml:space="preserve">参数向量：</w:t>
      </w:r>
      <m:oMath>
        <m:r>
          <m:rPr>
            <m:sty m:val="b"/>
          </m:rPr>
          <m:t>β</m:t>
        </m:r>
        <m:r>
          <m:rPr>
            <m:sty m:val="p"/>
          </m:rPr>
          <m:t>=</m:t>
        </m:r>
        <m:sSub>
          <m:e>
            <m:d>
              <m:dPr>
                <m:begChr m:val="("/>
                <m:sepChr m:val=""/>
                <m:endChr m:val=")"/>
                <m:grow/>
              </m:dPr>
              <m:e>
                <m:m>
                  <m:mPr>
                    <m:baseJc m:val="center"/>
                    <m:plcHide m:val="on"/>
                    <m:mcs>
                      <m:mc>
                        <m:mcPr>
                          <m:mcJc m:val="center"/>
                          <m:count m:val="1"/>
                        </m:mcPr>
                      </m:mc>
                    </m:mcs>
                  </m:mPr>
                  <m:mr>
                    <m:e>
                      <m:sSub>
                        <m:e>
                          <m:r>
                            <m:t>β</m:t>
                          </m:r>
                        </m:e>
                        <m:sub>
                          <m:r>
                            <m:t>0</m:t>
                          </m:r>
                        </m:sub>
                      </m:sSub>
                    </m:e>
                  </m:mr>
                  <m:mr>
                    <m:e>
                      <m:sSub>
                        <m:e>
                          <m:r>
                            <m:t>β</m:t>
                          </m:r>
                        </m:e>
                        <m:sub>
                          <m:r>
                            <m:t>1</m:t>
                          </m:r>
                        </m:sub>
                      </m:sSub>
                    </m:e>
                  </m:mr>
                  <m:mr>
                    <m:e>
                      <m:sSub>
                        <m:e>
                          <m:r>
                            <m:t>β</m:t>
                          </m:r>
                        </m:e>
                        <m:sub>
                          <m:r>
                            <m:t>2</m:t>
                          </m:r>
                        </m:sub>
                      </m:sSub>
                    </m:e>
                  </m:mr>
                  <m:mr>
                    <m:e>
                      <m:r>
                        <m:rPr>
                          <m:sty m:val="p"/>
                        </m:rPr>
                        <m:t>⋮</m:t>
                      </m:r>
                    </m:e>
                  </m:mr>
                  <m:mr>
                    <m:e>
                      <m:sSub>
                        <m:e>
                          <m:r>
                            <m:t>β</m:t>
                          </m:r>
                        </m:e>
                        <m:sub>
                          <m:r>
                            <m:t>k</m:t>
                          </m:r>
                        </m:sub>
                      </m:sSub>
                    </m:e>
                  </m:mr>
                </m:m>
              </m:e>
            </m:d>
          </m:e>
          <m:sub>
            <m:d>
              <m:dPr>
                <m:begChr m:val="("/>
                <m:sepChr m:val=""/>
                <m:endChr m:val=")"/>
                <m:grow/>
              </m:dPr>
              <m:e>
                <m:r>
                  <m:t>k</m:t>
                </m:r>
                <m:r>
                  <m:rPr>
                    <m:sty m:val="p"/>
                  </m:rPr>
                  <m:t>+</m:t>
                </m:r>
                <m:r>
                  <m:t>1</m:t>
                </m:r>
              </m:e>
            </m:d>
            <m:r>
              <m:rPr>
                <m:sty m:val="p"/>
              </m:rPr>
              <m:t>×</m:t>
            </m:r>
            <m:r>
              <m:t>1</m:t>
            </m:r>
          </m:sub>
        </m:sSub>
      </m:oMath>
    </w:p>
    <w:p>
      <w:pPr>
        <w:pStyle w:val="Compact"/>
        <w:numPr>
          <w:ilvl w:val="0"/>
          <w:numId w:val="1012"/>
        </w:numPr>
      </w:pPr>
      <w:r>
        <w:rPr>
          <w:rFonts w:hint="eastAsia"/>
        </w:rPr>
        <w:t xml:space="preserve">扰动项向量：</w:t>
      </w:r>
      <m:oMath>
        <m:r>
          <m:rPr>
            <m:sty m:val="b"/>
          </m:rPr>
          <m:t>u</m:t>
        </m:r>
        <m:r>
          <m:rPr>
            <m:sty m:val="p"/>
          </m:rPr>
          <m:t>=</m:t>
        </m:r>
        <m:sSub>
          <m:e>
            <m:d>
              <m:dPr>
                <m:begChr m:val="("/>
                <m:sepChr m:val=""/>
                <m:endChr m:val=")"/>
                <m:grow/>
              </m:dPr>
              <m:e>
                <m:m>
                  <m:mPr>
                    <m:baseJc m:val="center"/>
                    <m:plcHide m:val="on"/>
                    <m:mcs>
                      <m:mc>
                        <m:mcPr>
                          <m:mcJc m:val="center"/>
                          <m:count m:val="1"/>
                        </m:mcPr>
                      </m:mc>
                    </m:mcs>
                  </m:mPr>
                  <m:mr>
                    <m:e>
                      <m:sSub>
                        <m:e>
                          <m:r>
                            <m:t>u</m:t>
                          </m:r>
                        </m:e>
                        <m:sub>
                          <m:r>
                            <m:t>1</m:t>
                          </m:r>
                        </m:sub>
                      </m:sSub>
                    </m:e>
                  </m:mr>
                  <m:mr>
                    <m:e>
                      <m:sSub>
                        <m:e>
                          <m:r>
                            <m:t>u</m:t>
                          </m:r>
                        </m:e>
                        <m:sub>
                          <m:r>
                            <m:t>2</m:t>
                          </m:r>
                        </m:sub>
                      </m:sSub>
                    </m:e>
                  </m:mr>
                  <m:mr>
                    <m:e>
                      <m:r>
                        <m:rPr>
                          <m:sty m:val="p"/>
                        </m:rPr>
                        <m:t>⋮</m:t>
                      </m:r>
                    </m:e>
                  </m:mr>
                  <m:mr>
                    <m:e>
                      <m:sSub>
                        <m:e>
                          <m:r>
                            <m:t>u</m:t>
                          </m:r>
                        </m:e>
                        <m:sub>
                          <m:r>
                            <m:t>n</m:t>
                          </m:r>
                        </m:sub>
                      </m:sSub>
                    </m:e>
                  </m:mr>
                </m:m>
              </m:e>
            </m:d>
          </m:e>
          <m:sub>
            <m:r>
              <m:t>n</m:t>
            </m:r>
            <m:r>
              <m:rPr>
                <m:sty m:val="p"/>
              </m:rPr>
              <m:t>×</m:t>
            </m:r>
            <m:r>
              <m:t>1</m:t>
            </m:r>
          </m:sub>
        </m:sSub>
      </m:oMath>
    </w:p>
    <w:p>
      <w:pPr>
        <w:pStyle w:val="FirstParagraph"/>
      </w:pPr>
      <w:r>
        <w:rPr>
          <w:rFonts w:hint="eastAsia"/>
        </w:rPr>
        <w:t xml:space="preserve">则多元线性回归模型可简洁地表示为</w:t>
      </w:r>
      <w:r>
        <w:rPr>
          <w:rFonts w:hint="eastAsia"/>
          <w:b/>
          <w:bCs/>
        </w:rPr>
        <w:t xml:space="preserve">矩阵形式</w:t>
      </w:r>
      <w:r>
        <w:rPr>
          <w:rFonts w:hint="eastAsia"/>
        </w:rPr>
        <w:t xml:space="preserve">：</w:t>
      </w:r>
    </w:p>
    <w:p>
      <w:pPr>
        <w:pStyle w:val="BodyText"/>
      </w:pPr>
      <m:oMathPara>
        <m:oMathParaPr>
          <m:jc m:val="center"/>
        </m:oMathParaPr>
        <m:oMath>
          <m:r>
            <m:rPr>
              <m:sty m:val="b"/>
            </m:rPr>
            <m:t>Y</m:t>
          </m:r>
          <m:r>
            <m:rPr>
              <m:sty m:val="p"/>
            </m:rPr>
            <m:t>=</m:t>
          </m:r>
          <m:r>
            <m:rPr>
              <m:sty m:val="b"/>
            </m:rPr>
            <m:t>X</m:t>
          </m:r>
          <m:r>
            <m:rPr>
              <m:sty m:val="b"/>
            </m:rPr>
            <m:t>β</m:t>
          </m:r>
          <m:r>
            <m:rPr>
              <m:sty m:val="p"/>
            </m:rPr>
            <m:t>+</m:t>
          </m:r>
          <m:r>
            <m:rPr>
              <m:sty m:val="b"/>
            </m:rPr>
            <m:t>u</m:t>
          </m:r>
        </m:oMath>
      </m:oMathPara>
    </w:p>
    <w:p>
      <w:pPr>
        <w:pStyle w:val="FirstParagraph"/>
      </w:pPr>
      <w:r>
        <w:rPr>
          <w:rFonts w:hint="eastAsia"/>
          <w:b/>
          <w:bCs/>
        </w:rPr>
        <w:t xml:space="preserve">模型的向量形式</w:t>
      </w:r>
      <w:r>
        <w:rPr>
          <w:rFonts w:hint="eastAsia"/>
        </w:rPr>
        <w:t xml:space="preserve">为：</w:t>
      </w:r>
    </w:p>
    <w:p>
      <w:pPr>
        <w:pStyle w:val="BodyText"/>
      </w:pPr>
      <m:oMathPara>
        <m:oMathParaPr>
          <m:jc m:val="center"/>
        </m:oMathParaPr>
        <m:oMath>
          <m:sSub>
            <m:e>
              <m:r>
                <m:t>y</m:t>
              </m:r>
            </m:e>
            <m:sub>
              <m:r>
                <m:t>i</m:t>
              </m:r>
            </m:sub>
          </m:sSub>
          <m:r>
            <m:rPr>
              <m:sty m:val="p"/>
            </m:rPr>
            <m:t>=</m:t>
          </m:r>
          <m:sSub>
            <m:e>
              <m:r>
                <m:rPr>
                  <m:sty m:val="b"/>
                </m:rPr>
                <m:t>x</m:t>
              </m:r>
            </m:e>
            <m:sub>
              <m:r>
                <m:t>i</m:t>
              </m:r>
            </m:sub>
          </m:sSub>
          <m:r>
            <m:rPr>
              <m:sty m:val="p"/>
            </m:rPr>
            <m:t>′</m:t>
          </m:r>
          <m:r>
            <m:rPr>
              <m:sty m:val="b"/>
            </m:rPr>
            <m:t>β</m:t>
          </m:r>
          <m:r>
            <m:rPr>
              <m:sty m:val="p"/>
            </m:rPr>
            <m:t>+</m:t>
          </m:r>
          <m:sSub>
            <m:e>
              <m:r>
                <m:t>u</m:t>
              </m:r>
            </m:e>
            <m:sub>
              <m:r>
                <m:t>i</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rPr>
          <w:rFonts w:hint="eastAsia"/>
        </w:rPr>
        <w:t xml:space="preserve">其中</w:t>
      </w:r>
      <w:r>
        <w:t xml:space="preserve"> </w:t>
      </w:r>
      <m:oMath>
        <m:sSub>
          <m:e>
            <m:r>
              <m:rPr>
                <m:sty m:val="b"/>
              </m:rPr>
              <m:t>x</m:t>
            </m:r>
          </m:e>
          <m:sub>
            <m:r>
              <m:t>i</m:t>
            </m:r>
          </m:sub>
        </m:sSub>
        <m:r>
          <m:rPr>
            <m:sty m:val="p"/>
          </m:rPr>
          <m:t>=</m:t>
        </m:r>
        <m:d>
          <m:dPr>
            <m:begChr m:val="("/>
            <m:sepChr m:val=""/>
            <m:endChr m:val=")"/>
            <m:grow/>
          </m:dPr>
          <m:e>
            <m:r>
              <m:t>1</m:t>
            </m:r>
            <m:r>
              <m:rPr>
                <m:sty m:val="p"/>
              </m:rPr>
              <m:t>,</m:t>
            </m:r>
            <m:sSub>
              <m:e>
                <m:r>
                  <m:t>X</m:t>
                </m:r>
              </m:e>
              <m:sub>
                <m:r>
                  <m:t>1</m:t>
                </m:r>
                <m:r>
                  <m:t>i</m:t>
                </m:r>
              </m:sub>
            </m:sSub>
            <m:r>
              <m:rPr>
                <m:sty m:val="p"/>
              </m:rPr>
              <m:t>,</m:t>
            </m:r>
            <m:sSub>
              <m:e>
                <m:r>
                  <m:t>X</m:t>
                </m:r>
              </m:e>
              <m:sub>
                <m:r>
                  <m:t>2</m:t>
                </m:r>
                <m:r>
                  <m:t>i</m:t>
                </m:r>
              </m:sub>
            </m:sSub>
            <m:r>
              <m:rPr>
                <m:sty m:val="p"/>
              </m:rPr>
              <m:t>,</m:t>
            </m:r>
            <m:r>
              <m:rPr>
                <m:sty m:val="p"/>
              </m:rPr>
              <m:t>…</m:t>
            </m:r>
            <m:r>
              <m:rPr>
                <m:sty m:val="p"/>
              </m:rPr>
              <m:t>,</m:t>
            </m:r>
            <m:sSub>
              <m:e>
                <m:r>
                  <m:t>X</m:t>
                </m:r>
              </m:e>
              <m:sub>
                <m:r>
                  <m:t>k</m:t>
                </m:r>
                <m:r>
                  <m:t>i</m:t>
                </m:r>
              </m:sub>
            </m:sSub>
          </m:e>
        </m:d>
        <m:r>
          <m:rPr>
            <m:sty m:val="p"/>
          </m:rPr>
          <m:t>′</m:t>
        </m:r>
      </m:oMath>
      <w:r>
        <w:t xml:space="preserve"> </w:t>
      </w:r>
      <w:r>
        <w:rPr>
          <w:rFonts w:hint="eastAsia"/>
        </w:rPr>
        <w:t xml:space="preserve">是第</w:t>
      </w:r>
      <w:r>
        <w:t xml:space="preserve"> </w:t>
      </w:r>
      <m:oMath>
        <m:r>
          <m:t>i</m:t>
        </m:r>
      </m:oMath>
      <w:r>
        <w:t xml:space="preserve"> </w:t>
      </w:r>
      <w:r>
        <w:rPr>
          <w:rFonts w:hint="eastAsia"/>
        </w:rPr>
        <w:t xml:space="preserve">个观测的解释变量向量（包含常数项1）。</w:t>
      </w:r>
    </w:p>
    <w:bookmarkEnd w:id="76"/>
    <w:bookmarkStart w:id="77" w:name="回归模型的经济与统计含义"/>
    <w:p>
      <w:pPr>
        <w:pStyle w:val="Heading3"/>
      </w:pPr>
      <w:r>
        <w:t xml:space="preserve">2.1.2 </w:t>
      </w:r>
      <w:r>
        <w:rPr>
          <w:rFonts w:hint="eastAsia"/>
        </w:rPr>
        <w:t xml:space="preserve">回归模型的经济与统计含义</w:t>
      </w:r>
    </w:p>
    <w:p>
      <w:pPr>
        <w:pStyle w:val="FirstParagraph"/>
      </w:pPr>
      <w:r>
        <w:rPr>
          <w:rFonts w:hint="eastAsia"/>
          <w:b/>
          <w:bCs/>
        </w:rPr>
        <w:t xml:space="preserve">经济意义</w:t>
      </w:r>
      <w:r>
        <w:rPr>
          <w:rFonts w:hint="eastAsia"/>
        </w:rPr>
        <w:t xml:space="preserve">：以消费函数为例，假设消费</w:t>
      </w:r>
      <w:r>
        <w:t xml:space="preserve"> </w:t>
      </w:r>
      <m:oMath>
        <m:r>
          <m:t>C</m:t>
        </m:r>
      </m:oMath>
      <w:r>
        <w:t xml:space="preserve"> </w:t>
      </w:r>
      <w:r>
        <w:rPr>
          <w:rFonts w:hint="eastAsia"/>
        </w:rPr>
        <w:t xml:space="preserve">与收入</w:t>
      </w:r>
      <w:r>
        <w:t xml:space="preserve"> </w:t>
      </w:r>
      <m:oMath>
        <m:r>
          <m:t>Y</m:t>
        </m:r>
      </m:oMath>
      <w:r>
        <w:t xml:space="preserve"> </w:t>
      </w:r>
      <w:r>
        <w:rPr>
          <w:rFonts w:hint="eastAsia"/>
        </w:rPr>
        <w:t xml:space="preserve">的关系为</w:t>
      </w:r>
      <w:r>
        <w:t xml:space="preserve"> </w:t>
      </w:r>
      <m:oMath>
        <m:sSub>
          <m:e>
            <m:r>
              <m:t>C</m:t>
            </m:r>
          </m:e>
          <m:sub>
            <m:r>
              <m:t>i</m:t>
            </m:r>
          </m:sub>
        </m:sSub>
        <m:r>
          <m:rPr>
            <m:sty m:val="p"/>
          </m:rPr>
          <m:t>=</m:t>
        </m:r>
        <m:sSub>
          <m:e>
            <m:r>
              <m:t>β</m:t>
            </m:r>
          </m:e>
          <m:sub>
            <m:r>
              <m:t>0</m:t>
            </m:r>
          </m:sub>
        </m:sSub>
        <m:r>
          <m:rPr>
            <m:sty m:val="p"/>
          </m:rPr>
          <m:t>+</m:t>
        </m:r>
        <m:sSub>
          <m:e>
            <m:r>
              <m:t>β</m:t>
            </m:r>
          </m:e>
          <m:sub>
            <m:r>
              <m:t>1</m:t>
            </m:r>
          </m:sub>
        </m:sSub>
        <m:sSub>
          <m:e>
            <m:r>
              <m:t>Y</m:t>
            </m:r>
          </m:e>
          <m:sub>
            <m:r>
              <m:t>i</m:t>
            </m:r>
          </m:sub>
        </m:sSub>
        <m:r>
          <m:rPr>
            <m:sty m:val="p"/>
          </m:rPr>
          <m:t>+</m:t>
        </m:r>
        <m:sSub>
          <m:e>
            <m:r>
              <m:t>u</m:t>
            </m:r>
          </m:e>
          <m:sub>
            <m:r>
              <m:t>i</m:t>
            </m:r>
          </m:sub>
        </m:sSub>
      </m:oMath>
      <w:r>
        <w:rPr>
          <w:rFonts w:hint="eastAsia"/>
        </w:rPr>
        <w:t xml:space="preserve">，其中</w:t>
      </w:r>
      <w:r>
        <w:t xml:space="preserve"> </w:t>
      </w:r>
      <m:oMath>
        <m:sSub>
          <m:e>
            <m:r>
              <m:t>β</m:t>
            </m:r>
          </m:e>
          <m:sub>
            <m:r>
              <m:t>1</m:t>
            </m:r>
          </m:sub>
        </m:sSub>
      </m:oMath>
      <w:r>
        <w:t xml:space="preserve"> </w:t>
      </w:r>
      <w:r>
        <w:rPr>
          <w:rFonts w:hint="eastAsia"/>
        </w:rPr>
        <w:t xml:space="preserve">表示边际消费倾向，即收入每增加1单位，消费平均增加</w:t>
      </w:r>
      <w:r>
        <w:t xml:space="preserve"> </w:t>
      </w:r>
      <m:oMath>
        <m:sSub>
          <m:e>
            <m:r>
              <m:t>β</m:t>
            </m:r>
          </m:e>
          <m:sub>
            <m:r>
              <m:t>1</m:t>
            </m:r>
          </m:sub>
        </m:sSub>
      </m:oMath>
      <w:r>
        <w:t xml:space="preserve"> </w:t>
      </w:r>
      <w:r>
        <w:rPr>
          <w:rFonts w:hint="eastAsia"/>
        </w:rPr>
        <w:t xml:space="preserve">单位。</w:t>
      </w:r>
    </w:p>
    <w:p>
      <w:pPr>
        <w:pStyle w:val="BodyText"/>
      </w:pPr>
      <w:r>
        <w:rPr>
          <w:rFonts w:hint="eastAsia"/>
          <w:b/>
          <w:bCs/>
        </w:rPr>
        <w:t xml:space="preserve">统计意义</w:t>
      </w:r>
      <w:r>
        <w:rPr>
          <w:rFonts w:hint="eastAsia"/>
        </w:rPr>
        <w:t xml:space="preserve">：在给定</w:t>
      </w:r>
      <w:r>
        <w:t xml:space="preserve"> </w:t>
      </w:r>
      <m:oMath>
        <m:sSub>
          <m:e>
            <m:r>
              <m:t>X</m:t>
            </m:r>
          </m:e>
          <m:sub>
            <m:r>
              <m:t>i</m:t>
            </m:r>
          </m:sub>
        </m:sSub>
      </m:oMath>
      <w:r>
        <w:t xml:space="preserve"> </w:t>
      </w:r>
      <w:r>
        <w:rPr>
          <w:rFonts w:hint="eastAsia"/>
        </w:rPr>
        <w:t xml:space="preserve">的条件下，</w:t>
      </w:r>
      <m:oMath>
        <m:sSub>
          <m:e>
            <m:r>
              <m:t>Y</m:t>
            </m:r>
          </m:e>
          <m:sub>
            <m:r>
              <m:t>i</m:t>
            </m:r>
          </m:sub>
        </m:sSub>
      </m:oMath>
      <w:r>
        <w:t xml:space="preserve"> </w:t>
      </w:r>
      <w:r>
        <w:rPr>
          <w:rFonts w:hint="eastAsia"/>
        </w:rPr>
        <w:t xml:space="preserve">的期望值为</w:t>
      </w:r>
      <w:r>
        <w:t xml:space="preserve"> </w:t>
      </w:r>
      <m:oMath>
        <m:r>
          <m:t>E</m:t>
        </m:r>
        <m:d>
          <m:dPr>
            <m:begChr m:val="("/>
            <m:sepChr m:val=""/>
            <m:endChr m:val=")"/>
            <m:grow/>
          </m:dPr>
          <m:e>
            <m:sSub>
              <m:e>
                <m:r>
                  <m:t>Y</m:t>
                </m:r>
              </m:e>
              <m:sub>
                <m:r>
                  <m:t>i</m:t>
                </m:r>
              </m:sub>
            </m:sSub>
            <m:r>
              <m:rPr>
                <m:sty m:val="p"/>
              </m:rPr>
              <m:t>|</m:t>
            </m:r>
            <m:sSub>
              <m:e>
                <m:r>
                  <m:t>X</m:t>
                </m:r>
              </m:e>
              <m:sub>
                <m:r>
                  <m:t>i</m:t>
                </m:r>
              </m:sub>
            </m:sSub>
          </m:e>
        </m:d>
        <m:r>
          <m:rPr>
            <m:sty m:val="p"/>
          </m:rPr>
          <m:t>=</m:t>
        </m:r>
        <m:sSub>
          <m:e>
            <m:r>
              <m:t>β</m:t>
            </m:r>
          </m:e>
          <m:sub>
            <m:r>
              <m:t>0</m:t>
            </m:r>
          </m:sub>
        </m:sSub>
        <m:r>
          <m:rPr>
            <m:sty m:val="p"/>
          </m:rPr>
          <m:t>+</m:t>
        </m:r>
        <m:sSub>
          <m:e>
            <m:r>
              <m:t>β</m:t>
            </m:r>
          </m:e>
          <m:sub>
            <m:r>
              <m:t>1</m:t>
            </m:r>
          </m:sub>
        </m:sSub>
        <m:sSub>
          <m:e>
            <m:r>
              <m:t>X</m:t>
            </m:r>
          </m:e>
          <m:sub>
            <m:r>
              <m:t>i</m:t>
            </m:r>
          </m:sub>
        </m:sSub>
      </m:oMath>
      <w:r>
        <w:rPr>
          <w:rFonts w:hint="eastAsia"/>
        </w:rPr>
        <w:t xml:space="preserve">，这被称为总体回归函数（PRF）。回归分析旨在通过样本数据估计这一条件期望函数。</w:t>
      </w:r>
    </w:p>
    <w:bookmarkEnd w:id="77"/>
    <w:bookmarkStart w:id="78" w:name="经典模型的基本假设含球形扰动项"/>
    <w:p>
      <w:pPr>
        <w:pStyle w:val="Heading3"/>
      </w:pPr>
      <w:r>
        <w:t xml:space="preserve">2.1.3 </w:t>
      </w:r>
      <w:r>
        <w:rPr>
          <w:rFonts w:hint="eastAsia"/>
        </w:rPr>
        <w:t xml:space="preserve">经典模型的基本假设（含球形扰动项）</w:t>
      </w:r>
    </w:p>
    <w:p>
      <w:pPr>
        <w:pStyle w:val="FirstParagraph"/>
      </w:pPr>
      <w:r>
        <w:rPr>
          <w:rFonts w:hint="eastAsia"/>
        </w:rPr>
        <w:t xml:space="preserve">为得到有效的统计推断，经典线性回归模型通常作以下基本假设：</w:t>
      </w:r>
    </w:p>
    <w:p>
      <w:pPr>
        <w:numPr>
          <w:ilvl w:val="0"/>
          <w:numId w:val="1013"/>
        </w:numPr>
      </w:pPr>
      <w:r>
        <w:rPr>
          <w:rFonts w:hint="eastAsia"/>
          <w:b/>
          <w:bCs/>
        </w:rPr>
        <w:t xml:space="preserve">线性于参数</w:t>
      </w:r>
      <w:r>
        <w:rPr>
          <w:rFonts w:hint="eastAsia"/>
        </w:rPr>
        <w:t xml:space="preserve">：模型形式如</w:t>
      </w:r>
      <w:r>
        <w:t xml:space="preserve"> </w:t>
      </w:r>
      <m:oMath>
        <m:r>
          <m:rPr>
            <m:sty m:val="b"/>
          </m:rPr>
          <m:t>Y</m:t>
        </m:r>
        <m:r>
          <m:rPr>
            <m:sty m:val="p"/>
          </m:rPr>
          <m:t>=</m:t>
        </m:r>
        <m:r>
          <m:rPr>
            <m:sty m:val="b"/>
          </m:rPr>
          <m:t>X</m:t>
        </m:r>
        <m:r>
          <m:rPr>
            <m:sty m:val="b"/>
          </m:rPr>
          <m:t>β</m:t>
        </m:r>
        <m:r>
          <m:rPr>
            <m:sty m:val="p"/>
          </m:rPr>
          <m:t>+</m:t>
        </m:r>
        <m:r>
          <m:rPr>
            <m:sty m:val="b"/>
          </m:rPr>
          <m:t>u</m:t>
        </m:r>
      </m:oMath>
      <w:r>
        <w:t xml:space="preserve">。</w:t>
      </w:r>
    </w:p>
    <w:p>
      <w:pPr>
        <w:numPr>
          <w:ilvl w:val="0"/>
          <w:numId w:val="1013"/>
        </w:numPr>
      </w:pPr>
      <w:r>
        <w:rPr>
          <w:rFonts w:hint="eastAsia"/>
          <w:b/>
          <w:bCs/>
        </w:rPr>
        <w:t xml:space="preserve">严格外生性</w:t>
      </w:r>
      <w:r>
        <w:rPr>
          <w:rFonts w:hint="eastAsia"/>
        </w:rPr>
        <w:t xml:space="preserve">：</w:t>
      </w:r>
      <m:oMath>
        <m:r>
          <m:t>E</m:t>
        </m:r>
        <m:d>
          <m:dPr>
            <m:begChr m:val="("/>
            <m:sepChr m:val=""/>
            <m:endChr m:val=")"/>
            <m:grow/>
          </m:dPr>
          <m:e>
            <m:r>
              <m:rPr>
                <m:sty m:val="b"/>
              </m:rPr>
              <m:t>u</m:t>
            </m:r>
            <m:r>
              <m:rPr>
                <m:sty m:val="p"/>
              </m:rPr>
              <m:t>|</m:t>
            </m:r>
            <m:r>
              <m:rPr>
                <m:sty m:val="b"/>
              </m:rPr>
              <m:t>X</m:t>
            </m:r>
          </m:e>
        </m:d>
        <m:r>
          <m:rPr>
            <m:sty m:val="p"/>
          </m:rPr>
          <m:t>=</m:t>
        </m:r>
        <m:r>
          <m:rPr>
            <m:sty m:val="b"/>
          </m:rPr>
          <m:t>0</m:t>
        </m:r>
      </m:oMath>
      <w:r>
        <w:rPr>
          <w:rFonts w:hint="eastAsia"/>
        </w:rPr>
        <w:t xml:space="preserve">，即给定所有解释变量观测值，扰动项的条件均值为零向量。</w:t>
      </w:r>
    </w:p>
    <w:p>
      <w:pPr>
        <w:numPr>
          <w:ilvl w:val="0"/>
          <w:numId w:val="1013"/>
        </w:numPr>
      </w:pPr>
      <w:r>
        <w:rPr>
          <w:rFonts w:hint="eastAsia"/>
          <w:b/>
          <w:bCs/>
        </w:rPr>
        <w:t xml:space="preserve">不存在完全多重共线性</w:t>
      </w:r>
      <w:r>
        <w:rPr>
          <w:rFonts w:hint="eastAsia"/>
        </w:rPr>
        <w:t xml:space="preserve">：解释变量矩阵</w:t>
      </w:r>
      <w:r>
        <w:t xml:space="preserve"> </w:t>
      </w:r>
      <m:oMath>
        <m:r>
          <m:rPr>
            <m:sty m:val="b"/>
          </m:rPr>
          <m:t>X</m:t>
        </m:r>
      </m:oMath>
      <w:r>
        <w:t xml:space="preserve"> </w:t>
      </w:r>
      <w:r>
        <w:rPr>
          <w:rFonts w:hint="eastAsia"/>
        </w:rPr>
        <w:t xml:space="preserve">列满秩，即</w:t>
      </w:r>
      <w:r>
        <w:t xml:space="preserve"> </w:t>
      </w:r>
      <m:oMath>
        <m:r>
          <m:t>r</m:t>
        </m:r>
        <m:r>
          <m:t>a</m:t>
        </m:r>
        <m:r>
          <m:t>n</m:t>
        </m:r>
        <m:r>
          <m:t>k</m:t>
        </m:r>
        <m:d>
          <m:dPr>
            <m:begChr m:val="("/>
            <m:sepChr m:val=""/>
            <m:endChr m:val=")"/>
            <m:grow/>
          </m:dPr>
          <m:e>
            <m:r>
              <m:rPr>
                <m:sty m:val="b"/>
              </m:rPr>
              <m:t>X</m:t>
            </m:r>
          </m:e>
        </m:d>
        <m:r>
          <m:rPr>
            <m:sty m:val="p"/>
          </m:rPr>
          <m:t>=</m:t>
        </m:r>
        <m:r>
          <m:t>k</m:t>
        </m:r>
        <m:r>
          <m:rPr>
            <m:sty m:val="p"/>
          </m:rPr>
          <m:t>+</m:t>
        </m:r>
        <m:r>
          <m:t>1</m:t>
        </m:r>
      </m:oMath>
      <w:r>
        <w:t xml:space="preserve">。</w:t>
      </w:r>
    </w:p>
    <w:p>
      <w:pPr>
        <w:numPr>
          <w:ilvl w:val="0"/>
          <w:numId w:val="1013"/>
        </w:numPr>
      </w:pPr>
      <w:r>
        <w:rPr>
          <w:rFonts w:hint="eastAsia"/>
          <w:b/>
          <w:bCs/>
        </w:rPr>
        <w:t xml:space="preserve">球形扰动项</w:t>
      </w:r>
      <w:r>
        <w:rPr>
          <w:rFonts w:hint="eastAsia"/>
        </w:rPr>
        <w:t xml:space="preserve">（同方差且无自相关）：</w:t>
      </w:r>
    </w:p>
    <w:p>
      <w:pPr>
        <w:pStyle w:val="Compact"/>
        <w:numPr>
          <w:ilvl w:val="1"/>
          <w:numId w:val="1014"/>
        </w:numPr>
      </w:pPr>
      <w:r>
        <w:rPr>
          <w:rFonts w:hint="eastAsia"/>
          <w:b/>
          <w:bCs/>
        </w:rPr>
        <w:t xml:space="preserve">同方差性</w:t>
      </w:r>
      <w:r>
        <w:rPr>
          <w:rFonts w:hint="eastAsia"/>
        </w:rPr>
        <w:t xml:space="preserve">：</w:t>
      </w:r>
      <m:oMath>
        <m:r>
          <m:t>V</m:t>
        </m:r>
        <m:r>
          <m:t>a</m:t>
        </m:r>
        <m:r>
          <m:t>r</m:t>
        </m:r>
        <m:d>
          <m:dPr>
            <m:begChr m:val="("/>
            <m:sepChr m:val=""/>
            <m:endChr m:val=")"/>
            <m:grow/>
          </m:dPr>
          <m:e>
            <m:sSub>
              <m:e>
                <m:r>
                  <m:t>u</m:t>
                </m:r>
              </m:e>
              <m:sub>
                <m:r>
                  <m:t>i</m:t>
                </m:r>
              </m:sub>
            </m:sSub>
            <m:r>
              <m:rPr>
                <m:sty m:val="p"/>
              </m:rPr>
              <m:t>|</m:t>
            </m:r>
            <m:r>
              <m:rPr>
                <m:sty m:val="b"/>
              </m:rPr>
              <m:t>X</m:t>
            </m:r>
          </m:e>
        </m:d>
        <m:r>
          <m:rPr>
            <m:sty m:val="p"/>
          </m:rPr>
          <m:t>=</m:t>
        </m:r>
        <m:sSup>
          <m:e>
            <m:r>
              <m:t>σ</m:t>
            </m:r>
          </m:e>
          <m:sup>
            <m:r>
              <m:t>2</m:t>
            </m:r>
          </m:sup>
        </m:sSup>
      </m:oMath>
      <w:r>
        <w:rPr>
          <w:rFonts w:hint="eastAsia"/>
        </w:rPr>
        <w:t xml:space="preserve">（常数）</w:t>
      </w:r>
    </w:p>
    <w:p>
      <w:pPr>
        <w:pStyle w:val="Compact"/>
        <w:numPr>
          <w:ilvl w:val="1"/>
          <w:numId w:val="1014"/>
        </w:numPr>
      </w:pPr>
      <w:r>
        <w:rPr>
          <w:rFonts w:hint="eastAsia"/>
          <w:b/>
          <w:bCs/>
        </w:rPr>
        <w:t xml:space="preserve">无自相关</w:t>
      </w:r>
      <w:r>
        <w:rPr>
          <w:rFonts w:hint="eastAsia"/>
        </w:rPr>
        <w:t xml:space="preserve">：</w:t>
      </w:r>
      <m:oMath>
        <m:r>
          <m:t>C</m:t>
        </m:r>
        <m:r>
          <m:t>o</m:t>
        </m:r>
        <m:r>
          <m:t>v</m:t>
        </m:r>
        <m:d>
          <m:dPr>
            <m:begChr m:val="("/>
            <m:sepChr m:val=""/>
            <m:endChr m:val=")"/>
            <m:grow/>
          </m:dPr>
          <m:e>
            <m:sSub>
              <m:e>
                <m:r>
                  <m:t>u</m:t>
                </m:r>
              </m:e>
              <m:sub>
                <m:r>
                  <m:t>i</m:t>
                </m:r>
              </m:sub>
            </m:sSub>
            <m:r>
              <m:rPr>
                <m:sty m:val="p"/>
              </m:rPr>
              <m:t>,</m:t>
            </m:r>
            <m:sSub>
              <m:e>
                <m:r>
                  <m:t>u</m:t>
                </m:r>
              </m:e>
              <m:sub>
                <m:r>
                  <m:t>j</m:t>
                </m:r>
              </m:sub>
            </m:sSub>
            <m:r>
              <m:rPr>
                <m:sty m:val="p"/>
              </m:rPr>
              <m:t>|</m:t>
            </m:r>
            <m:r>
              <m:rPr>
                <m:sty m:val="b"/>
              </m:rPr>
              <m:t>X</m:t>
            </m:r>
          </m:e>
        </m:d>
        <m:r>
          <m:rPr>
            <m:sty m:val="p"/>
          </m:rPr>
          <m:t>=</m:t>
        </m:r>
        <m:r>
          <m:t>0</m:t>
        </m:r>
        <m:r>
          <m:rPr>
            <m:sty m:val="p"/>
          </m:rPr>
          <m:t>,</m:t>
        </m:r>
        <m:r>
          <m:t> </m:t>
        </m:r>
        <m:r>
          <m:t>i</m:t>
        </m:r>
        <m:r>
          <m:rPr>
            <m:sty m:val="p"/>
          </m:rPr>
          <m:t>≠</m:t>
        </m:r>
        <m:r>
          <m:t>j</m:t>
        </m:r>
      </m:oMath>
    </w:p>
    <w:p>
      <w:pPr>
        <w:numPr>
          <w:ilvl w:val="0"/>
          <w:numId w:val="1000"/>
        </w:numPr>
      </w:pPr>
      <w:r>
        <w:rPr>
          <w:rFonts w:hint="eastAsia"/>
        </w:rPr>
        <w:t xml:space="preserve">用矩阵形式表示为：</w:t>
      </w:r>
      <m:oMath>
        <m:r>
          <m:t>V</m:t>
        </m:r>
        <m:r>
          <m:t>a</m:t>
        </m:r>
        <m:r>
          <m:t>r</m:t>
        </m:r>
        <m:d>
          <m:dPr>
            <m:begChr m:val="("/>
            <m:sepChr m:val=""/>
            <m:endChr m:val=")"/>
            <m:grow/>
          </m:dPr>
          <m:e>
            <m:r>
              <m:rPr>
                <m:sty m:val="b"/>
              </m:rPr>
              <m:t>u</m:t>
            </m:r>
            <m:r>
              <m:rPr>
                <m:sty m:val="p"/>
              </m:rPr>
              <m:t>|</m:t>
            </m:r>
            <m:r>
              <m:rPr>
                <m:sty m:val="b"/>
              </m:rPr>
              <m:t>X</m:t>
            </m:r>
          </m:e>
        </m:d>
        <m:r>
          <m:rPr>
            <m:sty m:val="p"/>
          </m:rPr>
          <m:t>=</m:t>
        </m:r>
        <m:sSup>
          <m:e>
            <m:r>
              <m:t>σ</m:t>
            </m:r>
          </m:e>
          <m:sup>
            <m:r>
              <m:t>2</m:t>
            </m:r>
          </m:sup>
        </m:sSup>
        <m:sSub>
          <m:e>
            <m:r>
              <m:rPr>
                <m:sty m:val="b"/>
              </m:rPr>
              <m:t>I</m:t>
            </m:r>
          </m:e>
          <m:sub>
            <m:r>
              <m:t>n</m:t>
            </m:r>
          </m:sub>
        </m:sSub>
      </m:oMath>
      <w:r>
        <w:rPr>
          <w:rFonts w:hint="eastAsia"/>
        </w:rPr>
        <w:t xml:space="preserve">，其中</w:t>
      </w:r>
      <w:r>
        <w:t xml:space="preserve"> </w:t>
      </w:r>
      <m:oMath>
        <m:sSub>
          <m:e>
            <m:r>
              <m:rPr>
                <m:sty m:val="b"/>
              </m:rPr>
              <m:t>I</m:t>
            </m:r>
          </m:e>
          <m:sub>
            <m:r>
              <m:t>n</m:t>
            </m:r>
          </m:sub>
        </m:sSub>
      </m:oMath>
      <w:r>
        <w:t xml:space="preserve"> </w:t>
      </w:r>
      <w:r>
        <w:rPr>
          <w:rFonts w:hint="eastAsia"/>
        </w:rPr>
        <w:t xml:space="preserve">为</w:t>
      </w:r>
      <w:r>
        <w:t xml:space="preserve"> </w:t>
      </w:r>
      <m:oMath>
        <m:r>
          <m:t>n</m:t>
        </m:r>
      </m:oMath>
      <w:r>
        <w:t xml:space="preserve"> </w:t>
      </w:r>
      <w:r>
        <w:rPr>
          <w:rFonts w:hint="eastAsia"/>
        </w:rPr>
        <w:t xml:space="preserve">阶单位矩阵。</w:t>
      </w:r>
    </w:p>
    <w:p>
      <w:pPr>
        <w:numPr>
          <w:ilvl w:val="0"/>
          <w:numId w:val="1013"/>
        </w:numPr>
      </w:pPr>
      <w:r>
        <w:rPr>
          <w:rFonts w:hint="eastAsia"/>
          <w:b/>
          <w:bCs/>
        </w:rPr>
        <w:t xml:space="preserve">正态性假设</w:t>
      </w:r>
      <w:r>
        <w:rPr>
          <w:rFonts w:hint="eastAsia"/>
        </w:rPr>
        <w:t xml:space="preserve">（用于小样本精确推断）：</w:t>
      </w:r>
      <m:oMath>
        <m:r>
          <m:rPr>
            <m:sty m:val="b"/>
          </m:rPr>
          <m:t>u</m:t>
        </m:r>
        <m:r>
          <m:rPr>
            <m:sty m:val="p"/>
          </m:rPr>
          <m:t>|</m:t>
        </m:r>
        <m:r>
          <m:rPr>
            <m:sty m:val="b"/>
          </m:rPr>
          <m:t>X</m:t>
        </m:r>
        <m:r>
          <m:rPr>
            <m:sty m:val="p"/>
          </m:rPr>
          <m:t>∼</m:t>
        </m:r>
        <m:r>
          <m:t>N</m:t>
        </m:r>
        <m:d>
          <m:dPr>
            <m:begChr m:val="("/>
            <m:sepChr m:val=""/>
            <m:endChr m:val=")"/>
            <m:grow/>
          </m:dPr>
          <m:e>
            <m:r>
              <m:rPr>
                <m:sty m:val="b"/>
              </m:rPr>
              <m:t>0</m:t>
            </m:r>
            <m:r>
              <m:rPr>
                <m:sty m:val="p"/>
              </m:rPr>
              <m:t>,</m:t>
            </m:r>
            <m:sSup>
              <m:e>
                <m:r>
                  <m:t>σ</m:t>
                </m:r>
              </m:e>
              <m:sup>
                <m:r>
                  <m:t>2</m:t>
                </m:r>
              </m:sup>
            </m:sSup>
            <m:sSub>
              <m:e>
                <m:r>
                  <m:rPr>
                    <m:sty m:val="b"/>
                  </m:rPr>
                  <m:t>I</m:t>
                </m:r>
              </m:e>
              <m:sub>
                <m:r>
                  <m:t>n</m:t>
                </m:r>
              </m:sub>
            </m:sSub>
          </m:e>
        </m:d>
      </m:oMath>
    </w:p>
    <w:p>
      <w:pPr>
        <w:pStyle w:val="FirstParagraph"/>
      </w:pPr>
      <w:r>
        <w:rPr>
          <w:rFonts w:hint="eastAsia"/>
        </w:rPr>
        <w:t xml:space="preserve">球形扰动项可简洁表示为：</w:t>
      </w:r>
      <m:oMath>
        <m:r>
          <m:t>V</m:t>
        </m:r>
        <m:r>
          <m:t>a</m:t>
        </m:r>
        <m:r>
          <m:t>r</m:t>
        </m:r>
        <m:d>
          <m:dPr>
            <m:begChr m:val="("/>
            <m:sepChr m:val=""/>
            <m:endChr m:val=")"/>
            <m:grow/>
          </m:dPr>
          <m:e>
            <m:r>
              <m:rPr>
                <m:sty m:val="b"/>
              </m:rPr>
              <m:t>u</m:t>
            </m:r>
            <m:r>
              <m:rPr>
                <m:sty m:val="p"/>
              </m:rPr>
              <m:t>|</m:t>
            </m:r>
            <m:r>
              <m:rPr>
                <m:sty m:val="b"/>
              </m:rPr>
              <m:t>X</m:t>
            </m:r>
          </m:e>
        </m:d>
        <m:r>
          <m:rPr>
            <m:sty m:val="p"/>
          </m:rPr>
          <m:t>=</m:t>
        </m:r>
        <m:sSup>
          <m:e>
            <m:r>
              <m:t>σ</m:t>
            </m:r>
          </m:e>
          <m:sup>
            <m:r>
              <m:t>2</m:t>
            </m:r>
          </m:sup>
        </m:sSup>
        <m:sSub>
          <m:e>
            <m:r>
              <m:rPr>
                <m:sty m:val="b"/>
              </m:rPr>
              <m:t>I</m:t>
            </m:r>
          </m:e>
          <m:sub>
            <m:r>
              <m:t>n</m:t>
            </m:r>
          </m:sub>
        </m:sSub>
      </m:oMath>
      <w:r>
        <w:rPr>
          <w:rFonts w:hint="eastAsia"/>
        </w:rPr>
        <w:t xml:space="preserve">，其中</w:t>
      </w:r>
      <w:r>
        <w:t xml:space="preserve"> </w:t>
      </w:r>
      <m:oMath>
        <m:sSub>
          <m:e>
            <m:r>
              <m:rPr>
                <m:sty m:val="b"/>
              </m:rPr>
              <m:t>I</m:t>
            </m:r>
          </m:e>
          <m:sub>
            <m:r>
              <m:t>n</m:t>
            </m:r>
          </m:sub>
        </m:sSub>
      </m:oMath>
      <w:r>
        <w:t xml:space="preserve"> </w:t>
      </w:r>
      <w:r>
        <w:rPr>
          <w:rFonts w:hint="eastAsia"/>
        </w:rPr>
        <w:t xml:space="preserve">为</w:t>
      </w:r>
      <w:r>
        <w:t xml:space="preserve"> </w:t>
      </w:r>
      <m:oMath>
        <m:r>
          <m:t>n</m:t>
        </m:r>
      </m:oMath>
      <w:r>
        <w:t xml:space="preserve"> </w:t>
      </w:r>
      <w:r>
        <w:rPr>
          <w:rFonts w:hint="eastAsia"/>
        </w:rPr>
        <w:t xml:space="preserve">阶单位矩阵。</w:t>
      </w:r>
    </w:p>
    <w:bookmarkEnd w:id="78"/>
    <w:bookmarkEnd w:id="79"/>
    <w:bookmarkStart w:id="83" w:name="总体回归与样本回归模型的核心概念"/>
    <w:p>
      <w:pPr>
        <w:pStyle w:val="Heading2"/>
      </w:pPr>
      <w:r>
        <w:t xml:space="preserve">2.2 </w:t>
      </w:r>
      <w:r>
        <w:rPr>
          <w:rFonts w:hint="eastAsia"/>
        </w:rPr>
        <w:t xml:space="preserve">总体回归与样本回归：模型的核心概念</w:t>
      </w:r>
    </w:p>
    <w:bookmarkStart w:id="80" w:name="总体回归函数与样本回归函数"/>
    <w:p>
      <w:pPr>
        <w:pStyle w:val="Heading3"/>
      </w:pPr>
      <w:r>
        <w:t xml:space="preserve">2.2.1 </w:t>
      </w:r>
      <w:r>
        <w:rPr>
          <w:rFonts w:hint="eastAsia"/>
        </w:rPr>
        <w:t xml:space="preserve">总体回归函数与样本回归函数</w:t>
      </w:r>
    </w:p>
    <w:p>
      <w:pPr>
        <w:pStyle w:val="FirstParagraph"/>
      </w:pPr>
      <w:r>
        <w:rPr>
          <w:rFonts w:hint="eastAsia"/>
          <w:b/>
          <w:bCs/>
        </w:rPr>
        <w:t xml:space="preserve">总体回归函数（PRF）</w:t>
      </w:r>
      <w:r>
        <w:t xml:space="preserve"> </w:t>
      </w:r>
      <w:r>
        <w:rPr>
          <w:rFonts w:hint="eastAsia"/>
        </w:rPr>
        <w:t xml:space="preserve">描述了在给定解释变量</w:t>
      </w:r>
      <w:r>
        <w:t xml:space="preserve"> </w:t>
      </w:r>
      <m:oMath>
        <m:r>
          <m:rPr>
            <m:sty m:val="b"/>
          </m:rPr>
          <m:t>X</m:t>
        </m:r>
      </m:oMath>
      <w:r>
        <w:t xml:space="preserve"> </w:t>
      </w:r>
      <w:r>
        <w:rPr>
          <w:rFonts w:hint="eastAsia"/>
        </w:rPr>
        <w:t xml:space="preserve">条件下，因变量</w:t>
      </w:r>
      <w:r>
        <w:t xml:space="preserve"> </w:t>
      </w:r>
      <m:oMath>
        <m:r>
          <m:rPr>
            <m:sty m:val="b"/>
          </m:rPr>
          <m:t>Y</m:t>
        </m:r>
      </m:oMath>
      <w:r>
        <w:t xml:space="preserve"> </w:t>
      </w:r>
      <w:r>
        <w:rPr>
          <w:rFonts w:hint="eastAsia"/>
        </w:rPr>
        <w:t xml:space="preserve">的条件期望：</w:t>
      </w:r>
    </w:p>
    <w:p>
      <w:pPr>
        <w:pStyle w:val="BodyText"/>
      </w:pPr>
      <m:oMathPara>
        <m:oMathParaPr>
          <m:jc m:val="center"/>
        </m:oMathParaPr>
        <m:oMath>
          <m:r>
            <m:t>E</m:t>
          </m:r>
          <m:d>
            <m:dPr>
              <m:begChr m:val="("/>
              <m:sepChr m:val=""/>
              <m:endChr m:val=")"/>
              <m:grow/>
            </m:dPr>
            <m:e>
              <m:r>
                <m:rPr>
                  <m:sty m:val="b"/>
                </m:rPr>
                <m:t>Y</m:t>
              </m:r>
              <m:r>
                <m:rPr>
                  <m:sty m:val="p"/>
                </m:rPr>
                <m:t>|</m:t>
              </m:r>
              <m:r>
                <m:rPr>
                  <m:sty m:val="b"/>
                </m:rPr>
                <m:t>X</m:t>
              </m:r>
            </m:e>
          </m:d>
          <m:r>
            <m:rPr>
              <m:sty m:val="p"/>
            </m:rPr>
            <m:t>=</m:t>
          </m:r>
          <m:r>
            <m:rPr>
              <m:sty m:val="b"/>
            </m:rPr>
            <m:t>X</m:t>
          </m:r>
          <m:r>
            <m:rPr>
              <m:sty m:val="b"/>
            </m:rPr>
            <m:t>β</m:t>
          </m:r>
        </m:oMath>
      </m:oMathPara>
    </w:p>
    <w:p>
      <w:pPr>
        <w:pStyle w:val="FirstParagraph"/>
      </w:pPr>
      <w:r>
        <w:rPr>
          <w:rFonts w:hint="eastAsia"/>
        </w:rPr>
        <w:t xml:space="preserve">由于我们通常无法观测到整个总体，PRF是未知的。</w:t>
      </w:r>
    </w:p>
    <w:p>
      <w:pPr>
        <w:pStyle w:val="BodyText"/>
      </w:pPr>
      <w:r>
        <w:rPr>
          <w:rFonts w:hint="eastAsia"/>
          <w:b/>
          <w:bCs/>
        </w:rPr>
        <w:t xml:space="preserve">样本回归函数（SRF）</w:t>
      </w:r>
      <w:r>
        <w:t xml:space="preserve"> </w:t>
      </w:r>
      <w:r>
        <w:rPr>
          <w:rFonts w:hint="eastAsia"/>
        </w:rPr>
        <w:t xml:space="preserve">是根据样本数据对PRF的估计：</w:t>
      </w:r>
    </w:p>
    <w:p>
      <w:pPr>
        <w:pStyle w:val="BodyText"/>
      </w:pPr>
      <m:oMathPara>
        <m:oMathParaPr>
          <m:jc m:val="center"/>
        </m:oMathParaPr>
        <m:oMath>
          <m:acc>
            <m:accPr>
              <m:chr m:val="̂"/>
            </m:accPr>
            <m:e>
              <m:r>
                <m:rPr>
                  <m:sty m:val="b"/>
                </m:rPr>
                <m:t>Y</m:t>
              </m:r>
            </m:e>
          </m:acc>
          <m:r>
            <m:rPr>
              <m:sty m:val="p"/>
            </m:rPr>
            <m:t>=</m:t>
          </m:r>
          <m:r>
            <m:rPr>
              <m:sty m:val="b"/>
            </m:rPr>
            <m:t>X</m:t>
          </m:r>
          <m:acc>
            <m:accPr>
              <m:chr m:val="̂"/>
            </m:accPr>
            <m:e>
              <m:r>
                <m:rPr>
                  <m:sty m:val="b"/>
                </m:rPr>
                <m:t>β</m:t>
              </m:r>
            </m:e>
          </m:acc>
        </m:oMath>
      </m:oMathPara>
    </w:p>
    <w:p>
      <w:pPr>
        <w:pStyle w:val="FirstParagraph"/>
      </w:pPr>
      <w:r>
        <w:rPr>
          <w:rFonts w:hint="eastAsia"/>
        </w:rPr>
        <w:t xml:space="preserve">其中</w:t>
      </w:r>
      <w:r>
        <w:t xml:space="preserve"> </w:t>
      </w:r>
      <m:oMath>
        <m:acc>
          <m:accPr>
            <m:chr m:val="̂"/>
          </m:accPr>
          <m:e>
            <m:r>
              <m:rPr>
                <m:sty m:val="b"/>
              </m:rPr>
              <m:t>β</m:t>
            </m:r>
          </m:e>
        </m:acc>
      </m:oMath>
      <w:r>
        <w:t xml:space="preserve"> </w:t>
      </w:r>
      <w:r>
        <w:rPr>
          <w:rFonts w:hint="eastAsia"/>
        </w:rPr>
        <w:t xml:space="preserve">是总体参数</w:t>
      </w:r>
      <w:r>
        <w:t xml:space="preserve"> </w:t>
      </w:r>
      <m:oMath>
        <m:r>
          <m:rPr>
            <m:sty m:val="b"/>
          </m:rPr>
          <m:t>β</m:t>
        </m:r>
      </m:oMath>
      <w:r>
        <w:t xml:space="preserve"> </w:t>
      </w:r>
      <w:r>
        <w:rPr>
          <w:rFonts w:hint="eastAsia"/>
        </w:rPr>
        <w:t xml:space="preserve">的估计量，</w:t>
      </w:r>
      <m:oMath>
        <m:acc>
          <m:accPr>
            <m:chr m:val="̂"/>
          </m:accPr>
          <m:e>
            <m:r>
              <m:rPr>
                <m:sty m:val="b"/>
              </m:rPr>
              <m:t>Y</m:t>
            </m:r>
          </m:e>
        </m:acc>
      </m:oMath>
      <w:r>
        <w:t xml:space="preserve"> </w:t>
      </w:r>
      <w:r>
        <w:rPr>
          <w:rFonts w:hint="eastAsia"/>
        </w:rPr>
        <w:t xml:space="preserve">是</w:t>
      </w:r>
      <w:r>
        <w:t xml:space="preserve"> </w:t>
      </w:r>
      <m:oMath>
        <m:r>
          <m:rPr>
            <m:sty m:val="b"/>
          </m:rPr>
          <m:t>Y</m:t>
        </m:r>
      </m:oMath>
      <w:r>
        <w:t xml:space="preserve"> </w:t>
      </w:r>
      <w:r>
        <w:rPr>
          <w:rFonts w:hint="eastAsia"/>
        </w:rPr>
        <w:t xml:space="preserve">的拟合值向量。</w:t>
      </w:r>
    </w:p>
    <w:bookmarkEnd w:id="80"/>
    <w:bookmarkStart w:id="81" w:name="随机扰动项的意义与构成"/>
    <w:p>
      <w:pPr>
        <w:pStyle w:val="Heading3"/>
      </w:pPr>
      <w:r>
        <w:t xml:space="preserve">2.2.2 </w:t>
      </w:r>
      <w:r>
        <w:rPr>
          <w:rFonts w:hint="eastAsia"/>
        </w:rPr>
        <w:t xml:space="preserve">随机扰动项的意义与构成</w:t>
      </w:r>
    </w:p>
    <w:p>
      <w:pPr>
        <w:pStyle w:val="FirstParagraph"/>
      </w:pPr>
      <w:r>
        <w:rPr>
          <w:rFonts w:hint="eastAsia"/>
        </w:rPr>
        <w:t xml:space="preserve">随机扰动项</w:t>
      </w:r>
      <w:r>
        <w:t xml:space="preserve"> </w:t>
      </w:r>
      <m:oMath>
        <m:r>
          <m:rPr>
            <m:sty m:val="b"/>
          </m:rPr>
          <m:t>u</m:t>
        </m:r>
      </m:oMath>
      <w:r>
        <w:t xml:space="preserve"> </w:t>
      </w:r>
      <w:r>
        <w:rPr>
          <w:rFonts w:hint="eastAsia"/>
        </w:rPr>
        <w:t xml:space="preserve">包含以下因素：</w:t>
      </w:r>
      <w:r>
        <w:t xml:space="preserve"> 1. </w:t>
      </w:r>
      <w:r>
        <w:rPr>
          <w:rFonts w:hint="eastAsia"/>
        </w:rPr>
        <w:t xml:space="preserve">被省略的变量影响</w:t>
      </w:r>
      <w:r>
        <w:t xml:space="preserve"> 2. </w:t>
      </w:r>
      <w:r>
        <w:rPr>
          <w:rFonts w:hint="eastAsia"/>
        </w:rPr>
        <w:t xml:space="preserve">测量误差</w:t>
      </w:r>
      <w:r>
        <w:t xml:space="preserve"> 3. </w:t>
      </w:r>
      <w:r>
        <w:rPr>
          <w:rFonts w:hint="eastAsia"/>
        </w:rPr>
        <w:t xml:space="preserve">模型设定误差（如函数形式误设）</w:t>
      </w:r>
      <w:r>
        <w:t xml:space="preserve"> 4. </w:t>
      </w:r>
      <w:r>
        <w:rPr>
          <w:rFonts w:hint="eastAsia"/>
        </w:rPr>
        <w:t xml:space="preserve">人类行为的随机性</w:t>
      </w:r>
    </w:p>
    <w:p>
      <w:pPr>
        <w:pStyle w:val="BodyText"/>
      </w:pPr>
      <w:r>
        <w:rPr>
          <w:rFonts w:hint="eastAsia"/>
        </w:rPr>
        <w:t xml:space="preserve">扰动项的存在使得模型从确定性的函数关系转变为统计关系，这是计量经济学与数学的本质区别之一。</w:t>
      </w:r>
    </w:p>
    <w:bookmarkEnd w:id="81"/>
    <w:bookmarkStart w:id="82" w:name="估计的本质用样本推断总体"/>
    <w:p>
      <w:pPr>
        <w:pStyle w:val="Heading3"/>
      </w:pPr>
      <w:r>
        <w:t xml:space="preserve">2.2.3</w:t>
      </w:r>
      <w:r>
        <w:t xml:space="preserve"> </w:t>
      </w:r>
      <w:r>
        <w:rPr>
          <w:rFonts w:hint="eastAsia"/>
        </w:rPr>
        <w:t xml:space="preserve">“估计”</w:t>
      </w:r>
      <w:r>
        <w:rPr>
          <w:rFonts w:hint="eastAsia"/>
        </w:rPr>
        <w:t xml:space="preserve">的本质：用样本推断总体</w:t>
      </w:r>
    </w:p>
    <w:p>
      <w:pPr>
        <w:pStyle w:val="FirstParagraph"/>
      </w:pPr>
      <w:r>
        <w:rPr>
          <w:rFonts w:hint="eastAsia"/>
        </w:rPr>
        <w:t xml:space="preserve">估计是从样本统计量推断总体参数的过程。在回归分析中，我们使用样本数据</w:t>
      </w:r>
      <w:r>
        <w:t xml:space="preserve"> </w:t>
      </w:r>
      <m:oMath>
        <m:d>
          <m:dPr>
            <m:begChr m:val="("/>
            <m:sepChr m:val=""/>
            <m:endChr m:val=")"/>
            <m:grow/>
          </m:dPr>
          <m:e>
            <m:r>
              <m:rPr>
                <m:sty m:val="b"/>
              </m:rPr>
              <m:t>X</m:t>
            </m:r>
            <m:r>
              <m:rPr>
                <m:sty m:val="p"/>
              </m:rPr>
              <m:t>,</m:t>
            </m:r>
            <m:r>
              <m:rPr>
                <m:sty m:val="b"/>
              </m:rPr>
              <m:t>Y</m:t>
            </m:r>
          </m:e>
        </m:d>
      </m:oMath>
      <w:r>
        <w:t xml:space="preserve"> </w:t>
      </w:r>
      <w:r>
        <w:rPr>
          <w:rFonts w:hint="eastAsia"/>
        </w:rPr>
        <w:t xml:space="preserve">来估计未知的总体参数</w:t>
      </w:r>
      <w:r>
        <w:t xml:space="preserve"> </w:t>
      </w:r>
      <m:oMath>
        <m:r>
          <m:rPr>
            <m:sty m:val="b"/>
          </m:rPr>
          <m:t>β</m:t>
        </m:r>
      </m:oMath>
      <w:r>
        <w:rPr>
          <w:rFonts w:hint="eastAsia"/>
        </w:rPr>
        <w:t xml:space="preserve">。良好的估计量应具有无偏性、一致性和有效性等性质。</w:t>
      </w:r>
    </w:p>
    <w:bookmarkEnd w:id="82"/>
    <w:bookmarkEnd w:id="83"/>
    <w:bookmarkStart w:id="88" w:name="参数估计"/>
    <w:p>
      <w:pPr>
        <w:pStyle w:val="Heading2"/>
      </w:pPr>
      <w:r>
        <w:t xml:space="preserve">2.3 </w:t>
      </w:r>
      <w:r>
        <w:rPr>
          <w:rFonts w:hint="eastAsia"/>
        </w:rPr>
        <w:t xml:space="preserve">参数估计</w:t>
      </w:r>
    </w:p>
    <w:bookmarkStart w:id="84" w:name="最小二乘估计及几何意义"/>
    <w:p>
      <w:pPr>
        <w:pStyle w:val="Heading3"/>
      </w:pPr>
      <w:r>
        <w:t xml:space="preserve">2.3.1 </w:t>
      </w:r>
      <w:r>
        <w:rPr>
          <w:rFonts w:hint="eastAsia"/>
        </w:rPr>
        <w:t xml:space="preserve">最小二乘估计及几何意义</w:t>
      </w:r>
    </w:p>
    <w:p>
      <w:pPr>
        <w:pStyle w:val="FirstParagraph"/>
      </w:pPr>
      <w:r>
        <w:rPr>
          <w:rFonts w:hint="eastAsia"/>
        </w:rPr>
        <w:t xml:space="preserve">最小二乘法的基本思想是寻找参数估计值</w:t>
      </w:r>
      <w:r>
        <w:t xml:space="preserve"> </w:t>
      </w:r>
      <m:oMath>
        <m:acc>
          <m:accPr>
            <m:chr m:val="̂"/>
          </m:accPr>
          <m:e>
            <m:r>
              <m:rPr>
                <m:sty m:val="b"/>
              </m:rPr>
              <m:t>β</m:t>
            </m:r>
          </m:e>
        </m:acc>
      </m:oMath>
      <w:r>
        <w:rPr>
          <w:rFonts w:hint="eastAsia"/>
        </w:rPr>
        <w:t xml:space="preserve">，使得残差平方和（SSR）最小：</w:t>
      </w:r>
    </w:p>
    <w:p>
      <w:pPr>
        <w:pStyle w:val="BodyText"/>
      </w:pPr>
      <m:oMathPara>
        <m:oMathParaPr>
          <m:jc m:val="center"/>
        </m:oMathParaPr>
        <m:oMath>
          <m:limLow>
            <m:e>
              <m:r>
                <m:rPr>
                  <m:sty m:val="p"/>
                </m:rPr>
                <m:t>min</m:t>
              </m:r>
            </m:e>
            <m:lim>
              <m:r>
                <m:rPr>
                  <m:sty m:val="b"/>
                </m:rPr>
                <m:t>β</m:t>
              </m:r>
            </m:lim>
          </m:limLow>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e>
                <m:sup>
                  <m:r>
                    <m:t>2</m:t>
                  </m:r>
                </m:sup>
              </m:sSup>
            </m:e>
          </m:nary>
          <m:r>
            <m:rPr>
              <m:sty m:val="p"/>
            </m:rPr>
            <m:t>=</m:t>
          </m:r>
          <m:limLow>
            <m:e>
              <m:r>
                <m:rPr>
                  <m:sty m:val="p"/>
                </m:rPr>
                <m:t>min</m:t>
              </m:r>
            </m:e>
            <m:lim>
              <m:r>
                <m:rPr>
                  <m:sty m:val="b"/>
                </m:rPr>
                <m:t>β</m:t>
              </m:r>
            </m:lim>
          </m:limLow>
          <m:d>
            <m:dPr>
              <m:begChr m:val="("/>
              <m:sepChr m:val=""/>
              <m:endChr m:val=")"/>
              <m:grow/>
            </m:dPr>
            <m:e>
              <m:r>
                <m:rPr>
                  <m:sty m:val="b"/>
                </m:rPr>
                <m:t>Y</m:t>
              </m:r>
              <m:r>
                <m:rPr>
                  <m:sty m:val="p"/>
                </m:rPr>
                <m:t>−</m:t>
              </m:r>
              <m:r>
                <m:rPr>
                  <m:sty m:val="b"/>
                </m:rPr>
                <m:t>X</m:t>
              </m:r>
              <m:r>
                <m:rPr>
                  <m:sty m:val="b"/>
                </m:rPr>
                <m:t>β</m:t>
              </m:r>
            </m:e>
          </m:d>
          <m:r>
            <m:rPr>
              <m:sty m:val="p"/>
            </m:rPr>
            <m:t>′</m:t>
          </m:r>
          <m:d>
            <m:dPr>
              <m:begChr m:val="("/>
              <m:sepChr m:val=""/>
              <m:endChr m:val=")"/>
              <m:grow/>
            </m:dPr>
            <m:e>
              <m:r>
                <m:rPr>
                  <m:sty m:val="b"/>
                </m:rPr>
                <m:t>Y</m:t>
              </m:r>
              <m:r>
                <m:rPr>
                  <m:sty m:val="p"/>
                </m:rPr>
                <m:t>−</m:t>
              </m:r>
              <m:r>
                <m:rPr>
                  <m:sty m:val="b"/>
                </m:rPr>
                <m:t>X</m:t>
              </m:r>
              <m:r>
                <m:rPr>
                  <m:sty m:val="b"/>
                </m:rPr>
                <m:t>β</m:t>
              </m:r>
            </m:e>
          </m:d>
        </m:oMath>
      </m:oMathPara>
    </w:p>
    <w:p>
      <w:pPr>
        <w:pStyle w:val="FirstParagraph"/>
      </w:pPr>
      <w:r>
        <w:rPr>
          <w:rFonts w:hint="eastAsia"/>
        </w:rPr>
        <w:t xml:space="preserve">目标函数</w:t>
      </w:r>
      <w:r>
        <w:t xml:space="preserve"> </w:t>
      </w:r>
      <m:oMath>
        <m:r>
          <m:t>S</m:t>
        </m:r>
        <m:d>
          <m:dPr>
            <m:begChr m:val="("/>
            <m:sepChr m:val=""/>
            <m:endChr m:val=")"/>
            <m:grow/>
          </m:dPr>
          <m:e>
            <m:r>
              <m:rPr>
                <m:sty m:val="b"/>
              </m:rPr>
              <m:t>β</m:t>
            </m:r>
          </m:e>
        </m:d>
        <m:r>
          <m:rPr>
            <m:sty m:val="p"/>
          </m:rPr>
          <m:t>=</m:t>
        </m:r>
        <m:d>
          <m:dPr>
            <m:begChr m:val="("/>
            <m:sepChr m:val=""/>
            <m:endChr m:val=")"/>
            <m:grow/>
          </m:dPr>
          <m:e>
            <m:r>
              <m:rPr>
                <m:sty m:val="b"/>
              </m:rPr>
              <m:t>Y</m:t>
            </m:r>
            <m:r>
              <m:rPr>
                <m:sty m:val="p"/>
              </m:rPr>
              <m:t>−</m:t>
            </m:r>
            <m:r>
              <m:rPr>
                <m:sty m:val="b"/>
              </m:rPr>
              <m:t>X</m:t>
            </m:r>
            <m:r>
              <m:rPr>
                <m:sty m:val="b"/>
              </m:rPr>
              <m:t>β</m:t>
            </m:r>
          </m:e>
        </m:d>
        <m:r>
          <m:rPr>
            <m:sty m:val="p"/>
          </m:rPr>
          <m:t>′</m:t>
        </m:r>
        <m:d>
          <m:dPr>
            <m:begChr m:val="("/>
            <m:sepChr m:val=""/>
            <m:endChr m:val=")"/>
            <m:grow/>
          </m:dPr>
          <m:e>
            <m:r>
              <m:rPr>
                <m:sty m:val="b"/>
              </m:rPr>
              <m:t>Y</m:t>
            </m:r>
            <m:r>
              <m:rPr>
                <m:sty m:val="p"/>
              </m:rPr>
              <m:t>−</m:t>
            </m:r>
            <m:r>
              <m:rPr>
                <m:sty m:val="b"/>
              </m:rPr>
              <m:t>X</m:t>
            </m:r>
            <m:r>
              <m:rPr>
                <m:sty m:val="b"/>
              </m:rPr>
              <m:t>β</m:t>
            </m:r>
          </m:e>
        </m:d>
      </m:oMath>
      <w:r>
        <w:t xml:space="preserve"> </w:t>
      </w:r>
      <w:r>
        <w:rPr>
          <w:rFonts w:hint="eastAsia"/>
        </w:rPr>
        <w:t xml:space="preserve">对</w:t>
      </w:r>
      <w:r>
        <w:t xml:space="preserve"> </w:t>
      </w:r>
      <m:oMath>
        <m:r>
          <m:rPr>
            <m:sty m:val="b"/>
          </m:rPr>
          <m:t>β</m:t>
        </m:r>
      </m:oMath>
      <w:r>
        <w:t xml:space="preserve"> </w:t>
      </w:r>
      <w:r>
        <w:rPr>
          <w:rFonts w:hint="eastAsia"/>
        </w:rPr>
        <w:t xml:space="preserve">求导：</w:t>
      </w:r>
    </w:p>
    <w:p>
      <w:pPr>
        <w:pStyle w:val="BodyText"/>
      </w:pPr>
      <m:oMathPara>
        <m:oMathParaPr>
          <m:jc m:val="center"/>
        </m:oMathParaPr>
        <m:oMath>
          <m:f>
            <m:fPr>
              <m:type m:val="bar"/>
            </m:fPr>
            <m:num>
              <m:r>
                <m:rPr>
                  <m:sty m:val="p"/>
                </m:rPr>
                <m:t>∂</m:t>
              </m:r>
              <m:r>
                <m:t>S</m:t>
              </m:r>
              <m:d>
                <m:dPr>
                  <m:begChr m:val="("/>
                  <m:sepChr m:val=""/>
                  <m:endChr m:val=")"/>
                  <m:grow/>
                </m:dPr>
                <m:e>
                  <m:r>
                    <m:rPr>
                      <m:sty m:val="b"/>
                    </m:rPr>
                    <m:t>β</m:t>
                  </m:r>
                </m:e>
              </m:d>
            </m:num>
            <m:den>
              <m:r>
                <m:rPr>
                  <m:sty m:val="p"/>
                </m:rPr>
                <m:t>∂</m:t>
              </m:r>
              <m:r>
                <m:rPr>
                  <m:sty m:val="b"/>
                </m:rPr>
                <m:t>β</m:t>
              </m:r>
            </m:den>
          </m:f>
          <m:r>
            <m:rPr>
              <m:sty m:val="p"/>
            </m:rPr>
            <m:t>=</m:t>
          </m:r>
          <m:r>
            <m:rPr>
              <m:sty m:val="p"/>
            </m:rPr>
            <m:t>−</m:t>
          </m:r>
          <m:r>
            <m:t>2</m:t>
          </m:r>
          <m:r>
            <m:rPr>
              <m:sty m:val="b"/>
            </m:rPr>
            <m:t>X</m:t>
          </m:r>
          <m:r>
            <m:rPr>
              <m:sty m:val="p"/>
            </m:rPr>
            <m:t>′</m:t>
          </m:r>
          <m:r>
            <m:rPr>
              <m:sty m:val="b"/>
            </m:rPr>
            <m:t>Y</m:t>
          </m:r>
          <m:r>
            <m:rPr>
              <m:sty m:val="p"/>
            </m:rPr>
            <m:t>+</m:t>
          </m:r>
          <m:r>
            <m:t>2</m:t>
          </m:r>
          <m:r>
            <m:rPr>
              <m:sty m:val="b"/>
            </m:rPr>
            <m:t>X</m:t>
          </m:r>
          <m:r>
            <m:rPr>
              <m:sty m:val="p"/>
            </m:rPr>
            <m:t>′</m:t>
          </m:r>
          <m:r>
            <m:rPr>
              <m:sty m:val="b"/>
            </m:rPr>
            <m:t>X</m:t>
          </m:r>
          <m:r>
            <m:rPr>
              <m:sty m:val="b"/>
            </m:rPr>
            <m:t>β</m:t>
          </m:r>
        </m:oMath>
      </m:oMathPara>
    </w:p>
    <w:p>
      <w:pPr>
        <w:pStyle w:val="FirstParagraph"/>
      </w:pPr>
      <w:r>
        <w:rPr>
          <w:rFonts w:hint="eastAsia"/>
        </w:rPr>
        <w:t xml:space="preserve">令导数为零得到正规方程：</w:t>
      </w:r>
    </w:p>
    <w:p>
      <w:pPr>
        <w:pStyle w:val="BodyText"/>
      </w:pPr>
      <m:oMathPara>
        <m:oMathParaPr>
          <m:jc m:val="center"/>
        </m:oMathParaPr>
        <m:oMath>
          <m:r>
            <m:rPr>
              <m:sty m:val="b"/>
            </m:rPr>
            <m:t>X</m:t>
          </m:r>
          <m:r>
            <m:rPr>
              <m:sty m:val="p"/>
            </m:rPr>
            <m:t>′</m:t>
          </m:r>
          <m:r>
            <m:rPr>
              <m:sty m:val="b"/>
            </m:rPr>
            <m:t>X</m:t>
          </m:r>
          <m:acc>
            <m:accPr>
              <m:chr m:val="̂"/>
            </m:accPr>
            <m:e>
              <m:r>
                <m:rPr>
                  <m:sty m:val="b"/>
                </m:rPr>
                <m:t>β</m:t>
              </m:r>
            </m:e>
          </m:acc>
          <m:r>
            <m:rPr>
              <m:sty m:val="p"/>
            </m:rPr>
            <m:t>=</m:t>
          </m:r>
          <m:r>
            <m:rPr>
              <m:sty m:val="b"/>
            </m:rPr>
            <m:t>X</m:t>
          </m:r>
          <m:r>
            <m:rPr>
              <m:sty m:val="p"/>
            </m:rPr>
            <m:t>′</m:t>
          </m:r>
          <m:r>
            <m:rPr>
              <m:sty m:val="b"/>
            </m:rPr>
            <m:t>Y</m:t>
          </m:r>
        </m:oMath>
      </m:oMathPara>
    </w:p>
    <w:p>
      <w:pPr>
        <w:pStyle w:val="FirstParagraph"/>
      </w:pPr>
      <w:r>
        <w:rPr>
          <w:rFonts w:hint="eastAsia"/>
        </w:rPr>
        <w:t xml:space="preserve">假设</w:t>
      </w:r>
      <w:r>
        <w:t xml:space="preserve"> </w:t>
      </w:r>
      <m:oMath>
        <m:r>
          <m:rPr>
            <m:sty m:val="b"/>
          </m:rPr>
          <m:t>X</m:t>
        </m:r>
        <m:r>
          <m:rPr>
            <m:sty m:val="p"/>
          </m:rPr>
          <m:t>′</m:t>
        </m:r>
        <m:r>
          <m:rPr>
            <m:sty m:val="b"/>
          </m:rPr>
          <m:t>X</m:t>
        </m:r>
      </m:oMath>
      <w:r>
        <w:t xml:space="preserve"> </w:t>
      </w:r>
      <w:r>
        <w:rPr>
          <w:rFonts w:hint="eastAsia"/>
        </w:rPr>
        <w:t xml:space="preserve">可逆（即满足无完全多重共线性假设），得到OLS估计量：</w:t>
      </w:r>
    </w:p>
    <w:p>
      <w:pPr>
        <w:pStyle w:val="BodyText"/>
      </w:pPr>
      <m:oMathPara>
        <m:oMathParaPr>
          <m:jc m:val="center"/>
        </m:oMathParaPr>
        <m:oMath>
          <m:acc>
            <m:accPr>
              <m:chr m:val="̂"/>
            </m:accPr>
            <m:e>
              <m:r>
                <m:rPr>
                  <m:sty m:val="b"/>
                </m:rPr>
                <m:t>β</m:t>
              </m:r>
            </m:e>
          </m:acc>
          <m:r>
            <m:rPr>
              <m:sty m:val="p"/>
            </m:rPr>
            <m:t>=</m:t>
          </m:r>
          <m:sSup>
            <m:e>
              <m:d>
                <m:dPr>
                  <m:begChr m:val="("/>
                  <m:sepChr m:val=""/>
                  <m:endChr m:val=")"/>
                  <m:grow/>
                </m:dPr>
                <m:e>
                  <m:r>
                    <m:rPr>
                      <m:sty m:val="b"/>
                    </m:rPr>
                    <m:t>X</m:t>
                  </m:r>
                  <m:r>
                    <m:rPr>
                      <m:sty m:val="p"/>
                    </m:rPr>
                    <m:t>′</m:t>
                  </m:r>
                  <m:r>
                    <m:rPr>
                      <m:sty m:val="b"/>
                    </m:rPr>
                    <m:t>X</m:t>
                  </m:r>
                </m:e>
              </m:d>
            </m:e>
            <m:sup>
              <m:r>
                <m:rPr>
                  <m:sty m:val="p"/>
                </m:rPr>
                <m:t>−</m:t>
              </m:r>
              <m:r>
                <m:t>1</m:t>
              </m:r>
            </m:sup>
          </m:sSup>
          <m:r>
            <m:rPr>
              <m:sty m:val="b"/>
            </m:rPr>
            <m:t>X</m:t>
          </m:r>
          <m:r>
            <m:rPr>
              <m:sty m:val="p"/>
            </m:rPr>
            <m:t>′</m:t>
          </m:r>
          <m:r>
            <m:rPr>
              <m:sty m:val="b"/>
            </m:rPr>
            <m:t>Y</m:t>
          </m:r>
        </m:oMath>
      </m:oMathPara>
    </w:p>
    <w:p>
      <w:pPr>
        <w:pStyle w:val="FirstParagraph"/>
      </w:pPr>
      <w:r>
        <w:rPr>
          <w:rFonts w:hint="eastAsia"/>
          <w:b/>
          <w:bCs/>
        </w:rPr>
        <w:t xml:space="preserve">几何意义</w:t>
      </w:r>
      <w:r>
        <w:rPr>
          <w:rFonts w:hint="eastAsia"/>
        </w:rPr>
        <w:t xml:space="preserve">：最小二乘估计是在由解释变量矩阵</w:t>
      </w:r>
      <w:r>
        <w:t xml:space="preserve"> </w:t>
      </w:r>
      <m:oMath>
        <m:r>
          <m:rPr>
            <m:sty m:val="b"/>
          </m:rPr>
          <m:t>X</m:t>
        </m:r>
      </m:oMath>
      <w:r>
        <w:t xml:space="preserve"> </w:t>
      </w:r>
      <w:r>
        <w:rPr>
          <w:rFonts w:hint="eastAsia"/>
        </w:rPr>
        <w:t xml:space="preserve">的列向量张成的向量空间</w:t>
      </w:r>
      <w:r>
        <w:t xml:space="preserve"> </w:t>
      </w:r>
      <m:oMath>
        <m:r>
          <m:rPr>
            <m:sty m:val="p"/>
            <m:scr m:val="script"/>
          </m:rPr>
          <m:t>C</m:t>
        </m:r>
        <m:d>
          <m:dPr>
            <m:begChr m:val="("/>
            <m:sepChr m:val=""/>
            <m:endChr m:val=")"/>
            <m:grow/>
          </m:dPr>
          <m:e>
            <m:r>
              <m:rPr>
                <m:sty m:val="b"/>
              </m:rPr>
              <m:t>X</m:t>
            </m:r>
          </m:e>
        </m:d>
      </m:oMath>
      <w:r>
        <w:t xml:space="preserve"> </w:t>
      </w:r>
      <w:r>
        <w:rPr>
          <w:rFonts w:hint="eastAsia"/>
        </w:rPr>
        <w:t xml:space="preserve">中，寻找因变量向量</w:t>
      </w:r>
      <w:r>
        <w:t xml:space="preserve"> </w:t>
      </w:r>
      <m:oMath>
        <m:r>
          <m:rPr>
            <m:sty m:val="b"/>
          </m:rPr>
          <m:t>Y</m:t>
        </m:r>
      </m:oMath>
      <w:r>
        <w:t xml:space="preserve"> </w:t>
      </w:r>
      <w:r>
        <w:rPr>
          <w:rFonts w:hint="eastAsia"/>
        </w:rPr>
        <w:t xml:space="preserve">在该空间上的正交投影。残差向量</w:t>
      </w:r>
      <w:r>
        <w:t xml:space="preserve"> </w:t>
      </w:r>
      <m:oMath>
        <m:r>
          <m:rPr>
            <m:sty m:val="b"/>
          </m:rPr>
          <m:t>e</m:t>
        </m:r>
        <m:r>
          <m:rPr>
            <m:sty m:val="p"/>
          </m:rPr>
          <m:t>=</m:t>
        </m:r>
        <m:r>
          <m:rPr>
            <m:sty m:val="b"/>
          </m:rPr>
          <m:t>Y</m:t>
        </m:r>
        <m:r>
          <m:rPr>
            <m:sty m:val="p"/>
          </m:rPr>
          <m:t>−</m:t>
        </m:r>
        <m:r>
          <m:rPr>
            <m:sty m:val="b"/>
          </m:rPr>
          <m:t>X</m:t>
        </m:r>
        <m:acc>
          <m:accPr>
            <m:chr m:val="̂"/>
          </m:accPr>
          <m:e>
            <m:r>
              <m:rPr>
                <m:sty m:val="b"/>
              </m:rPr>
              <m:t>β</m:t>
            </m:r>
          </m:e>
        </m:acc>
      </m:oMath>
      <w:r>
        <w:t xml:space="preserve"> </w:t>
      </w:r>
      <w:r>
        <w:rPr>
          <w:rFonts w:hint="eastAsia"/>
        </w:rPr>
        <w:t xml:space="preserve">垂直于解释变量空间，即</w:t>
      </w:r>
      <w:r>
        <w:t xml:space="preserve"> </w:t>
      </w:r>
      <m:oMath>
        <m:r>
          <m:rPr>
            <m:sty m:val="b"/>
          </m:rPr>
          <m:t>X</m:t>
        </m:r>
        <m:r>
          <m:rPr>
            <m:sty m:val="p"/>
          </m:rPr>
          <m:t>′</m:t>
        </m:r>
        <m:r>
          <m:rPr>
            <m:sty m:val="b"/>
          </m:rPr>
          <m:t>e</m:t>
        </m:r>
        <m:r>
          <m:rPr>
            <m:sty m:val="p"/>
          </m:rPr>
          <m:t>=</m:t>
        </m:r>
        <m:r>
          <m:rPr>
            <m:sty m:val="b"/>
          </m:rPr>
          <m:t>0</m:t>
        </m:r>
      </m:oMath>
      <w:r>
        <w:t xml:space="preserve">。</w:t>
      </w:r>
    </w:p>
    <w:bookmarkEnd w:id="84"/>
    <w:bookmarkStart w:id="85" w:name="最大似然估计"/>
    <w:p>
      <w:pPr>
        <w:pStyle w:val="Heading3"/>
      </w:pPr>
      <w:r>
        <w:t xml:space="preserve">2.3.2 </w:t>
      </w:r>
      <w:r>
        <w:rPr>
          <w:rFonts w:hint="eastAsia"/>
        </w:rPr>
        <w:t xml:space="preserve">最大似然估计</w:t>
      </w:r>
    </w:p>
    <w:p>
      <w:pPr>
        <w:pStyle w:val="FirstParagraph"/>
      </w:pPr>
      <w:r>
        <w:rPr>
          <w:rFonts w:hint="eastAsia"/>
        </w:rPr>
        <w:t xml:space="preserve">在正态性假设</w:t>
      </w:r>
      <w:r>
        <w:t xml:space="preserve"> </w:t>
      </w:r>
      <m:oMath>
        <m:r>
          <m:rPr>
            <m:sty m:val="b"/>
          </m:rPr>
          <m:t>u</m:t>
        </m:r>
        <m:r>
          <m:rPr>
            <m:sty m:val="p"/>
          </m:rPr>
          <m:t>∼</m:t>
        </m:r>
        <m:r>
          <m:t>N</m:t>
        </m:r>
        <m:d>
          <m:dPr>
            <m:begChr m:val="("/>
            <m:sepChr m:val=""/>
            <m:endChr m:val=")"/>
            <m:grow/>
          </m:dPr>
          <m:e>
            <m:r>
              <m:rPr>
                <m:sty m:val="b"/>
              </m:rPr>
              <m:t>0</m:t>
            </m:r>
            <m:r>
              <m:rPr>
                <m:sty m:val="p"/>
              </m:rPr>
              <m:t>,</m:t>
            </m:r>
            <m:sSup>
              <m:e>
                <m:r>
                  <m:t>σ</m:t>
                </m:r>
              </m:e>
              <m:sup>
                <m:r>
                  <m:t>2</m:t>
                </m:r>
              </m:sup>
            </m:sSup>
            <m:sSub>
              <m:e>
                <m:r>
                  <m:rPr>
                    <m:sty m:val="b"/>
                  </m:rPr>
                  <m:t>I</m:t>
                </m:r>
              </m:e>
              <m:sub>
                <m:r>
                  <m:t>n</m:t>
                </m:r>
              </m:sub>
            </m:sSub>
          </m:e>
        </m:d>
      </m:oMath>
      <w:r>
        <w:t xml:space="preserve"> </w:t>
      </w:r>
      <w:r>
        <w:rPr>
          <w:rFonts w:hint="eastAsia"/>
        </w:rPr>
        <w:t xml:space="preserve">下，</w:t>
      </w:r>
      <m:oMath>
        <m:r>
          <m:rPr>
            <m:sty m:val="b"/>
          </m:rPr>
          <m:t>Y</m:t>
        </m:r>
        <m:r>
          <m:rPr>
            <m:sty m:val="p"/>
          </m:rPr>
          <m:t>|</m:t>
        </m:r>
        <m:r>
          <m:rPr>
            <m:sty m:val="b"/>
          </m:rPr>
          <m:t>X</m:t>
        </m:r>
        <m:r>
          <m:rPr>
            <m:sty m:val="p"/>
          </m:rPr>
          <m:t>∼</m:t>
        </m:r>
        <m:r>
          <m:t>N</m:t>
        </m:r>
        <m:d>
          <m:dPr>
            <m:begChr m:val="("/>
            <m:sepChr m:val=""/>
            <m:endChr m:val=")"/>
            <m:grow/>
          </m:dPr>
          <m:e>
            <m:r>
              <m:rPr>
                <m:sty m:val="b"/>
              </m:rPr>
              <m:t>X</m:t>
            </m:r>
            <m:r>
              <m:rPr>
                <m:sty m:val="b"/>
              </m:rPr>
              <m:t>β</m:t>
            </m:r>
            <m:r>
              <m:rPr>
                <m:sty m:val="p"/>
              </m:rPr>
              <m:t>,</m:t>
            </m:r>
            <m:sSup>
              <m:e>
                <m:r>
                  <m:t>σ</m:t>
                </m:r>
              </m:e>
              <m:sup>
                <m:r>
                  <m:t>2</m:t>
                </m:r>
              </m:sup>
            </m:sSup>
            <m:sSub>
              <m:e>
                <m:r>
                  <m:rPr>
                    <m:sty m:val="b"/>
                  </m:rPr>
                  <m:t>I</m:t>
                </m:r>
              </m:e>
              <m:sub>
                <m:r>
                  <m:t>n</m:t>
                </m:r>
              </m:sub>
            </m:sSub>
          </m:e>
        </m:d>
      </m:oMath>
      <w:r>
        <w:rPr>
          <w:rFonts w:hint="eastAsia"/>
        </w:rPr>
        <w:t xml:space="preserve">。样本的似然函数为：</w:t>
      </w:r>
    </w:p>
    <w:p>
      <w:pPr>
        <w:pStyle w:val="BodyText"/>
      </w:pPr>
      <m:oMathPara>
        <m:oMathParaPr>
          <m:jc m:val="center"/>
        </m:oMathParaPr>
        <m:oMath>
          <m:r>
            <m:t>L</m:t>
          </m:r>
          <m:d>
            <m:dPr>
              <m:begChr m:val="("/>
              <m:sepChr m:val=""/>
              <m:endChr m:val=")"/>
              <m:grow/>
            </m:dPr>
            <m:e>
              <m:r>
                <m:rPr>
                  <m:sty m:val="b"/>
                </m:rPr>
                <m:t>β</m:t>
              </m:r>
              <m:r>
                <m:rPr>
                  <m:sty m:val="p"/>
                </m:rPr>
                <m:t>,</m:t>
              </m:r>
              <m:sSup>
                <m:e>
                  <m:r>
                    <m:t>σ</m:t>
                  </m:r>
                </m:e>
                <m:sup>
                  <m:r>
                    <m:t>2</m:t>
                  </m:r>
                </m:sup>
              </m:sSup>
            </m:e>
          </m:d>
          <m:r>
            <m:rPr>
              <m:sty m:val="p"/>
            </m:rPr>
            <m:t>=</m:t>
          </m:r>
          <m:sSup>
            <m:e>
              <m:d>
                <m:dPr>
                  <m:begChr m:val="("/>
                  <m:sepChr m:val=""/>
                  <m:endChr m:val=")"/>
                  <m:grow/>
                </m:dPr>
                <m:e>
                  <m:r>
                    <m:t>2</m:t>
                  </m:r>
                  <m:r>
                    <m:t>π</m:t>
                  </m:r>
                  <m:sSup>
                    <m:e>
                      <m:r>
                        <m:t>σ</m:t>
                      </m:r>
                    </m:e>
                    <m:sup>
                      <m:r>
                        <m:t>2</m:t>
                      </m:r>
                    </m:sup>
                  </m:sSup>
                </m:e>
              </m:d>
            </m:e>
            <m:sup>
              <m:r>
                <m:rPr>
                  <m:sty m:val="p"/>
                </m:rPr>
                <m:t>−</m:t>
              </m:r>
              <m:r>
                <m:t>n</m:t>
              </m:r>
              <m:r>
                <m:rPr>
                  <m:sty m:val="p"/>
                </m:rPr>
                <m:t>/</m:t>
              </m:r>
              <m:r>
                <m:t>2</m:t>
              </m:r>
            </m:sup>
          </m:sSup>
          <m:r>
            <m:rPr>
              <m:sty m:val="p"/>
            </m:rPr>
            <m:t>exp</m:t>
          </m:r>
          <m:d>
            <m:dPr>
              <m:begChr m:val="["/>
              <m:sepChr m:val=""/>
              <m:endChr m:val="]"/>
              <m:grow/>
            </m:dPr>
            <m:e>
              <m:r>
                <m:rPr>
                  <m:sty m:val="p"/>
                </m:rPr>
                <m:t>−</m:t>
              </m:r>
              <m:f>
                <m:fPr>
                  <m:type m:val="bar"/>
                </m:fPr>
                <m:num>
                  <m:r>
                    <m:t>1</m:t>
                  </m:r>
                </m:num>
                <m:den>
                  <m:r>
                    <m:t>2</m:t>
                  </m:r>
                  <m:sSup>
                    <m:e>
                      <m:r>
                        <m:t>σ</m:t>
                      </m:r>
                    </m:e>
                    <m:sup>
                      <m:r>
                        <m:t>2</m:t>
                      </m:r>
                    </m:sup>
                  </m:sSup>
                </m:den>
              </m:f>
              <m:d>
                <m:dPr>
                  <m:begChr m:val="("/>
                  <m:sepChr m:val=""/>
                  <m:endChr m:val=")"/>
                  <m:grow/>
                </m:dPr>
                <m:e>
                  <m:r>
                    <m:rPr>
                      <m:sty m:val="b"/>
                    </m:rPr>
                    <m:t>Y</m:t>
                  </m:r>
                  <m:r>
                    <m:rPr>
                      <m:sty m:val="p"/>
                    </m:rPr>
                    <m:t>−</m:t>
                  </m:r>
                  <m:r>
                    <m:rPr>
                      <m:sty m:val="b"/>
                    </m:rPr>
                    <m:t>X</m:t>
                  </m:r>
                  <m:r>
                    <m:rPr>
                      <m:sty m:val="b"/>
                    </m:rPr>
                    <m:t>β</m:t>
                  </m:r>
                </m:e>
              </m:d>
              <m:r>
                <m:rPr>
                  <m:sty m:val="p"/>
                </m:rPr>
                <m:t>′</m:t>
              </m:r>
              <m:d>
                <m:dPr>
                  <m:begChr m:val="("/>
                  <m:sepChr m:val=""/>
                  <m:endChr m:val=")"/>
                  <m:grow/>
                </m:dPr>
                <m:e>
                  <m:r>
                    <m:rPr>
                      <m:sty m:val="b"/>
                    </m:rPr>
                    <m:t>Y</m:t>
                  </m:r>
                  <m:r>
                    <m:rPr>
                      <m:sty m:val="p"/>
                    </m:rPr>
                    <m:t>−</m:t>
                  </m:r>
                  <m:r>
                    <m:rPr>
                      <m:sty m:val="b"/>
                    </m:rPr>
                    <m:t>X</m:t>
                  </m:r>
                  <m:r>
                    <m:rPr>
                      <m:sty m:val="b"/>
                    </m:rPr>
                    <m:t>β</m:t>
                  </m:r>
                </m:e>
              </m:d>
            </m:e>
          </m:d>
        </m:oMath>
      </m:oMathPara>
    </w:p>
    <w:p>
      <w:pPr>
        <w:pStyle w:val="FirstParagraph"/>
      </w:pPr>
      <w:r>
        <w:rPr>
          <w:rFonts w:hint="eastAsia"/>
        </w:rPr>
        <w:t xml:space="preserve">对数似然函数为：</w:t>
      </w:r>
    </w:p>
    <w:p>
      <w:pPr>
        <w:pStyle w:val="BodyText"/>
      </w:pPr>
      <m:oMathPara>
        <m:oMathParaPr>
          <m:jc m:val="center"/>
        </m:oMathParaPr>
        <m:oMath>
          <m:r>
            <m:rPr>
              <m:sty m:val="p"/>
            </m:rPr>
            <m:t>ln</m:t>
          </m:r>
          <m:r>
            <m:t>L</m:t>
          </m:r>
          <m:r>
            <m:rPr>
              <m:sty m:val="p"/>
            </m:rPr>
            <m:t>=</m:t>
          </m:r>
          <m:r>
            <m:rPr>
              <m:sty m:val="p"/>
            </m:rPr>
            <m:t>−</m:t>
          </m:r>
          <m:f>
            <m:fPr>
              <m:type m:val="bar"/>
            </m:fPr>
            <m:num>
              <m:r>
                <m:t>n</m:t>
              </m:r>
            </m:num>
            <m:den>
              <m:r>
                <m:t>2</m:t>
              </m:r>
            </m:den>
          </m:f>
          <m:r>
            <m:rPr>
              <m:sty m:val="p"/>
            </m:rPr>
            <m:t>ln</m:t>
          </m:r>
          <m:d>
            <m:dPr>
              <m:begChr m:val="("/>
              <m:sepChr m:val=""/>
              <m:endChr m:val=")"/>
              <m:grow/>
            </m:dPr>
            <m:e>
              <m:r>
                <m:t>2</m:t>
              </m:r>
              <m:r>
                <m:t>π</m:t>
              </m:r>
            </m:e>
          </m:d>
          <m:r>
            <m:rPr>
              <m:sty m:val="p"/>
            </m:rPr>
            <m:t>−</m:t>
          </m:r>
          <m:f>
            <m:fPr>
              <m:type m:val="bar"/>
            </m:fPr>
            <m:num>
              <m:r>
                <m:t>n</m:t>
              </m:r>
            </m:num>
            <m:den>
              <m:r>
                <m:t>2</m:t>
              </m:r>
            </m:den>
          </m:f>
          <m:r>
            <m:rPr>
              <m:sty m:val="p"/>
            </m:rPr>
            <m:t>ln</m:t>
          </m:r>
          <m:sSup>
            <m:e>
              <m:r>
                <m:t>σ</m:t>
              </m:r>
            </m:e>
            <m:sup>
              <m:r>
                <m:t>2</m:t>
              </m:r>
            </m:sup>
          </m:sSup>
          <m:r>
            <m:rPr>
              <m:sty m:val="p"/>
            </m:rPr>
            <m:t>−</m:t>
          </m:r>
          <m:f>
            <m:fPr>
              <m:type m:val="bar"/>
            </m:fPr>
            <m:num>
              <m:r>
                <m:t>1</m:t>
              </m:r>
            </m:num>
            <m:den>
              <m:r>
                <m:t>2</m:t>
              </m:r>
              <m:sSup>
                <m:e>
                  <m:r>
                    <m:t>σ</m:t>
                  </m:r>
                </m:e>
                <m:sup>
                  <m:r>
                    <m:t>2</m:t>
                  </m:r>
                </m:sup>
              </m:sSup>
            </m:den>
          </m:f>
          <m:d>
            <m:dPr>
              <m:begChr m:val="("/>
              <m:sepChr m:val=""/>
              <m:endChr m:val=")"/>
              <m:grow/>
            </m:dPr>
            <m:e>
              <m:r>
                <m:rPr>
                  <m:sty m:val="b"/>
                </m:rPr>
                <m:t>Y</m:t>
              </m:r>
              <m:r>
                <m:rPr>
                  <m:sty m:val="p"/>
                </m:rPr>
                <m:t>−</m:t>
              </m:r>
              <m:r>
                <m:rPr>
                  <m:sty m:val="b"/>
                </m:rPr>
                <m:t>X</m:t>
              </m:r>
              <m:r>
                <m:rPr>
                  <m:sty m:val="b"/>
                </m:rPr>
                <m:t>β</m:t>
              </m:r>
            </m:e>
          </m:d>
          <m:r>
            <m:rPr>
              <m:sty m:val="p"/>
            </m:rPr>
            <m:t>′</m:t>
          </m:r>
          <m:d>
            <m:dPr>
              <m:begChr m:val="("/>
              <m:sepChr m:val=""/>
              <m:endChr m:val=")"/>
              <m:grow/>
            </m:dPr>
            <m:e>
              <m:r>
                <m:rPr>
                  <m:sty m:val="b"/>
                </m:rPr>
                <m:t>Y</m:t>
              </m:r>
              <m:r>
                <m:rPr>
                  <m:sty m:val="p"/>
                </m:rPr>
                <m:t>−</m:t>
              </m:r>
              <m:r>
                <m:rPr>
                  <m:sty m:val="b"/>
                </m:rPr>
                <m:t>X</m:t>
              </m:r>
              <m:r>
                <m:rPr>
                  <m:sty m:val="b"/>
                </m:rPr>
                <m:t>β</m:t>
              </m:r>
            </m:e>
          </m:d>
        </m:oMath>
      </m:oMathPara>
    </w:p>
    <w:p>
      <w:pPr>
        <w:pStyle w:val="FirstParagraph"/>
      </w:pPr>
      <w:r>
        <w:rPr>
          <w:rFonts w:hint="eastAsia"/>
        </w:rPr>
        <w:t xml:space="preserve">最大化</w:t>
      </w:r>
      <w:r>
        <w:t xml:space="preserve"> </w:t>
      </w:r>
      <m:oMath>
        <m:r>
          <m:rPr>
            <m:sty m:val="p"/>
          </m:rPr>
          <m:t>ln</m:t>
        </m:r>
        <m:r>
          <m:t>L</m:t>
        </m:r>
      </m:oMath>
      <w:r>
        <w:t xml:space="preserve"> </w:t>
      </w:r>
      <w:r>
        <w:rPr>
          <w:rFonts w:hint="eastAsia"/>
        </w:rPr>
        <w:t xml:space="preserve">相当于最小化</w:t>
      </w:r>
      <w:r>
        <w:t xml:space="preserve"> </w:t>
      </w:r>
      <m:oMath>
        <m:d>
          <m:dPr>
            <m:begChr m:val="("/>
            <m:sepChr m:val=""/>
            <m:endChr m:val=")"/>
            <m:grow/>
          </m:dPr>
          <m:e>
            <m:r>
              <m:rPr>
                <m:sty m:val="b"/>
              </m:rPr>
              <m:t>Y</m:t>
            </m:r>
            <m:r>
              <m:rPr>
                <m:sty m:val="p"/>
              </m:rPr>
              <m:t>−</m:t>
            </m:r>
            <m:r>
              <m:rPr>
                <m:sty m:val="b"/>
              </m:rPr>
              <m:t>X</m:t>
            </m:r>
            <m:r>
              <m:rPr>
                <m:sty m:val="b"/>
              </m:rPr>
              <m:t>β</m:t>
            </m:r>
          </m:e>
        </m:d>
        <m:r>
          <m:rPr>
            <m:sty m:val="p"/>
          </m:rPr>
          <m:t>′</m:t>
        </m:r>
        <m:d>
          <m:dPr>
            <m:begChr m:val="("/>
            <m:sepChr m:val=""/>
            <m:endChr m:val=")"/>
            <m:grow/>
          </m:dPr>
          <m:e>
            <m:r>
              <m:rPr>
                <m:sty m:val="b"/>
              </m:rPr>
              <m:t>Y</m:t>
            </m:r>
            <m:r>
              <m:rPr>
                <m:sty m:val="p"/>
              </m:rPr>
              <m:t>−</m:t>
            </m:r>
            <m:r>
              <m:rPr>
                <m:sty m:val="b"/>
              </m:rPr>
              <m:t>X</m:t>
            </m:r>
            <m:r>
              <m:rPr>
                <m:sty m:val="b"/>
              </m:rPr>
              <m:t>β</m:t>
            </m:r>
          </m:e>
        </m:d>
      </m:oMath>
      <w:r>
        <w:rPr>
          <w:rFonts w:hint="eastAsia"/>
        </w:rPr>
        <w:t xml:space="preserve">，因此在正态性假设下，最大似然估计（MLE）与最小二乘估计（OLS）的</w:t>
      </w:r>
      <w:r>
        <w:t xml:space="preserve"> </w:t>
      </w:r>
      <m:oMath>
        <m:r>
          <m:rPr>
            <m:sty m:val="b"/>
          </m:rPr>
          <m:t>β</m:t>
        </m:r>
      </m:oMath>
      <w:r>
        <w:t xml:space="preserve"> </w:t>
      </w:r>
      <w:r>
        <w:rPr>
          <w:rFonts w:hint="eastAsia"/>
        </w:rPr>
        <w:t xml:space="preserve">估计量相同。</w:t>
      </w:r>
      <m:oMath>
        <m:sSup>
          <m:e>
            <m:r>
              <m:t>σ</m:t>
            </m:r>
          </m:e>
          <m:sup>
            <m:r>
              <m:t>2</m:t>
            </m:r>
          </m:sup>
        </m:sSup>
      </m:oMath>
      <w:r>
        <w:t xml:space="preserve"> </w:t>
      </w:r>
      <w:r>
        <w:rPr>
          <w:rFonts w:hint="eastAsia"/>
        </w:rPr>
        <w:t xml:space="preserve">的MLE为</w:t>
      </w:r>
      <w:r>
        <w:t xml:space="preserve"> </w:t>
      </w:r>
      <m:oMath>
        <m:sSubSup>
          <m:e>
            <m:acc>
              <m:accPr>
                <m:chr m:val="̂"/>
              </m:accPr>
              <m:e>
                <m:r>
                  <m:t>σ</m:t>
                </m:r>
              </m:e>
            </m:acc>
          </m:e>
          <m:sub>
            <m:r>
              <m:t>M</m:t>
            </m:r>
            <m:r>
              <m:t>L</m:t>
            </m:r>
            <m:r>
              <m:t>E</m:t>
            </m:r>
          </m:sub>
          <m:sup>
            <m:r>
              <m:t>2</m:t>
            </m:r>
          </m:sup>
        </m:sSubSup>
        <m:r>
          <m:rPr>
            <m:sty m:val="p"/>
          </m:rPr>
          <m:t>=</m:t>
        </m:r>
        <m:f>
          <m:fPr>
            <m:type m:val="bar"/>
          </m:fPr>
          <m:num>
            <m:r>
              <m:t>1</m:t>
            </m:r>
          </m:num>
          <m:den>
            <m:r>
              <m:t>n</m:t>
            </m:r>
          </m:den>
        </m:f>
        <m:r>
          <m:rPr>
            <m:sty m:val="b"/>
          </m:rPr>
          <m:t>e</m:t>
        </m:r>
        <m:r>
          <m:rPr>
            <m:sty m:val="p"/>
          </m:rPr>
          <m:t>′</m:t>
        </m:r>
        <m:r>
          <m:rPr>
            <m:sty m:val="b"/>
          </m:rPr>
          <m:t>e</m:t>
        </m:r>
      </m:oMath>
      <w:r>
        <w:rPr>
          <w:rFonts w:hint="eastAsia"/>
        </w:rPr>
        <w:t xml:space="preserve">，而OLS通常使用无偏估计量</w:t>
      </w:r>
      <w:r>
        <w:t xml:space="preserve"> </w:t>
      </w:r>
      <m:oMath>
        <m:sSup>
          <m:e>
            <m:r>
              <m:t>s</m:t>
            </m:r>
          </m:e>
          <m:sup>
            <m:r>
              <m:t>2</m:t>
            </m:r>
          </m:sup>
        </m:sSup>
        <m:r>
          <m:rPr>
            <m:sty m:val="p"/>
          </m:rPr>
          <m:t>=</m:t>
        </m:r>
        <m:f>
          <m:fPr>
            <m:type m:val="bar"/>
          </m:fPr>
          <m:num>
            <m:r>
              <m:t>1</m:t>
            </m:r>
          </m:num>
          <m:den>
            <m:r>
              <m:t>n</m:t>
            </m:r>
            <m:r>
              <m:rPr>
                <m:sty m:val="p"/>
              </m:rPr>
              <m:t>−</m:t>
            </m:r>
            <m:r>
              <m:t>k</m:t>
            </m:r>
            <m:r>
              <m:rPr>
                <m:sty m:val="p"/>
              </m:rPr>
              <m:t>−</m:t>
            </m:r>
            <m:r>
              <m:t>1</m:t>
            </m:r>
          </m:den>
        </m:f>
        <m:r>
          <m:rPr>
            <m:sty m:val="b"/>
          </m:rPr>
          <m:t>e</m:t>
        </m:r>
        <m:r>
          <m:rPr>
            <m:sty m:val="p"/>
          </m:rPr>
          <m:t>′</m:t>
        </m:r>
        <m:r>
          <m:rPr>
            <m:sty m:val="b"/>
          </m:rPr>
          <m:t>e</m:t>
        </m:r>
      </m:oMath>
      <w:r>
        <w:t xml:space="preserve">。</w:t>
      </w:r>
    </w:p>
    <w:bookmarkEnd w:id="85"/>
    <w:bookmarkStart w:id="86" w:name="最小二乘估计量的性质含高斯-马尔科夫定理"/>
    <w:p>
      <w:pPr>
        <w:pStyle w:val="Heading3"/>
      </w:pPr>
      <w:r>
        <w:t xml:space="preserve">2.3.3 </w:t>
      </w:r>
      <w:r>
        <w:rPr>
          <w:rFonts w:hint="eastAsia"/>
        </w:rPr>
        <w:t xml:space="preserve">最小二乘估计量的性质（含高斯-马尔科夫定理）</w:t>
      </w:r>
    </w:p>
    <w:p>
      <w:pPr>
        <w:pStyle w:val="FirstParagraph"/>
      </w:pPr>
      <w:r>
        <w:rPr>
          <w:rFonts w:hint="eastAsia"/>
        </w:rPr>
        <w:t xml:space="preserve">在经典假设1-4下，OLS估计量具有以下优良性质：</w:t>
      </w:r>
    </w:p>
    <w:p>
      <w:pPr>
        <w:pStyle w:val="Compact"/>
        <w:numPr>
          <w:ilvl w:val="0"/>
          <w:numId w:val="1015"/>
        </w:numPr>
      </w:pPr>
      <w:r>
        <w:rPr>
          <w:rFonts w:hint="eastAsia"/>
          <w:b/>
          <w:bCs/>
        </w:rPr>
        <w:t xml:space="preserve">线性性</w:t>
      </w:r>
      <w:r>
        <w:rPr>
          <w:rFonts w:hint="eastAsia"/>
        </w:rPr>
        <w:t xml:space="preserve">：</w:t>
      </w:r>
      <m:oMath>
        <m:acc>
          <m:accPr>
            <m:chr m:val="̂"/>
          </m:accPr>
          <m:e>
            <m:r>
              <m:rPr>
                <m:sty m:val="b"/>
              </m:rPr>
              <m:t>β</m:t>
            </m:r>
          </m:e>
        </m:acc>
        <m:r>
          <m:rPr>
            <m:sty m:val="p"/>
          </m:rPr>
          <m:t>=</m:t>
        </m:r>
        <m:sSup>
          <m:e>
            <m:d>
              <m:dPr>
                <m:begChr m:val="("/>
                <m:sepChr m:val=""/>
                <m:endChr m:val=")"/>
                <m:grow/>
              </m:dPr>
              <m:e>
                <m:r>
                  <m:rPr>
                    <m:sty m:val="b"/>
                  </m:rPr>
                  <m:t>X</m:t>
                </m:r>
                <m:r>
                  <m:rPr>
                    <m:sty m:val="p"/>
                  </m:rPr>
                  <m:t>′</m:t>
                </m:r>
                <m:r>
                  <m:rPr>
                    <m:sty m:val="b"/>
                  </m:rPr>
                  <m:t>X</m:t>
                </m:r>
              </m:e>
            </m:d>
          </m:e>
          <m:sup>
            <m:r>
              <m:rPr>
                <m:sty m:val="p"/>
              </m:rPr>
              <m:t>−</m:t>
            </m:r>
            <m:r>
              <m:t>1</m:t>
            </m:r>
          </m:sup>
        </m:sSup>
        <m:r>
          <m:rPr>
            <m:sty m:val="b"/>
          </m:rPr>
          <m:t>X</m:t>
        </m:r>
        <m:r>
          <m:rPr>
            <m:sty m:val="p"/>
          </m:rPr>
          <m:t>′</m:t>
        </m:r>
        <m:r>
          <m:rPr>
            <m:sty m:val="b"/>
          </m:rPr>
          <m:t>Y</m:t>
        </m:r>
      </m:oMath>
      <w:r>
        <w:t xml:space="preserve"> </w:t>
      </w:r>
      <w:r>
        <w:rPr>
          <w:rFonts w:hint="eastAsia"/>
        </w:rPr>
        <w:t xml:space="preserve">是</w:t>
      </w:r>
      <w:r>
        <w:t xml:space="preserve"> </w:t>
      </w:r>
      <m:oMath>
        <m:r>
          <m:rPr>
            <m:sty m:val="b"/>
          </m:rPr>
          <m:t>Y</m:t>
        </m:r>
      </m:oMath>
      <w:r>
        <w:t xml:space="preserve"> </w:t>
      </w:r>
      <w:r>
        <w:rPr>
          <w:rFonts w:hint="eastAsia"/>
        </w:rPr>
        <w:t xml:space="preserve">的线性函数</w:t>
      </w:r>
    </w:p>
    <w:p>
      <w:pPr>
        <w:pStyle w:val="Compact"/>
        <w:numPr>
          <w:ilvl w:val="0"/>
          <w:numId w:val="1015"/>
        </w:numPr>
      </w:pPr>
      <w:r>
        <w:rPr>
          <w:rFonts w:hint="eastAsia"/>
          <w:b/>
          <w:bCs/>
        </w:rPr>
        <w:t xml:space="preserve">无偏性</w:t>
      </w:r>
      <w:r>
        <w:rPr>
          <w:rFonts w:hint="eastAsia"/>
        </w:rPr>
        <w:t xml:space="preserve">：</w:t>
      </w:r>
      <m:oMath>
        <m:r>
          <m:t>E</m:t>
        </m:r>
        <m:d>
          <m:dPr>
            <m:begChr m:val="("/>
            <m:sepChr m:val=""/>
            <m:endChr m:val=")"/>
            <m:grow/>
          </m:dPr>
          <m:e>
            <m:acc>
              <m:accPr>
                <m:chr m:val="̂"/>
              </m:accPr>
              <m:e>
                <m:r>
                  <m:rPr>
                    <m:sty m:val="b"/>
                  </m:rPr>
                  <m:t>β</m:t>
                </m:r>
              </m:e>
            </m:acc>
            <m:r>
              <m:rPr>
                <m:sty m:val="p"/>
              </m:rPr>
              <m:t>|</m:t>
            </m:r>
            <m:r>
              <m:rPr>
                <m:sty m:val="b"/>
              </m:rPr>
              <m:t>X</m:t>
            </m:r>
          </m:e>
        </m:d>
        <m:r>
          <m:rPr>
            <m:sty m:val="p"/>
          </m:rPr>
          <m:t>=</m:t>
        </m:r>
        <m:r>
          <m:rPr>
            <m:sty m:val="b"/>
          </m:rPr>
          <m:t>β</m:t>
        </m:r>
      </m:oMath>
    </w:p>
    <w:p>
      <w:pPr>
        <w:pStyle w:val="Compact"/>
        <w:numPr>
          <w:ilvl w:val="0"/>
          <w:numId w:val="1015"/>
        </w:numPr>
      </w:pPr>
      <w:r>
        <w:rPr>
          <w:rFonts w:hint="eastAsia"/>
          <w:b/>
          <w:bCs/>
        </w:rPr>
        <w:t xml:space="preserve">有效性（高斯-马尔科夫定理）</w:t>
      </w:r>
      <w:r>
        <w:rPr>
          <w:rFonts w:hint="eastAsia"/>
        </w:rPr>
        <w:t xml:space="preserve">：在所有的线性无偏估计量中，OLS估计量具有最小方差（BLUE：Best</w:t>
      </w:r>
      <w:r>
        <w:t xml:space="preserve"> Linear Unbiased </w:t>
      </w:r>
      <w:r>
        <w:rPr>
          <w:rFonts w:hint="eastAsia"/>
        </w:rPr>
        <w:t xml:space="preserve">Estimator）</w:t>
      </w:r>
    </w:p>
    <w:p>
      <w:pPr>
        <w:pStyle w:val="Compact"/>
        <w:numPr>
          <w:ilvl w:val="0"/>
          <w:numId w:val="1015"/>
        </w:numPr>
      </w:pPr>
      <w:r>
        <w:rPr>
          <w:rFonts w:hint="eastAsia"/>
          <w:b/>
          <w:bCs/>
        </w:rPr>
        <w:t xml:space="preserve">一致性</w:t>
      </w:r>
      <w:r>
        <w:rPr>
          <w:rFonts w:hint="eastAsia"/>
        </w:rPr>
        <w:t xml:space="preserve">：随着样本量增大，估计量依概率收敛于真实参数值</w:t>
      </w:r>
    </w:p>
    <w:p>
      <w:pPr>
        <w:pStyle w:val="FirstParagraph"/>
      </w:pPr>
      <m:oMath>
        <m:acc>
          <m:accPr>
            <m:chr m:val="̂"/>
          </m:accPr>
          <m:e>
            <m:r>
              <m:rPr>
                <m:sty m:val="b"/>
              </m:rPr>
              <m:t>β</m:t>
            </m:r>
          </m:e>
        </m:acc>
      </m:oMath>
      <w:r>
        <w:t xml:space="preserve"> </w:t>
      </w:r>
      <w:r>
        <w:rPr>
          <w:rFonts w:hint="eastAsia"/>
        </w:rPr>
        <w:t xml:space="preserve">的方差–协方差矩阵为：</w:t>
      </w:r>
    </w:p>
    <w:p>
      <w:pPr>
        <w:pStyle w:val="BodyText"/>
      </w:pPr>
      <m:oMathPara>
        <m:oMathParaPr>
          <m:jc m:val="center"/>
        </m:oMathParaPr>
        <m:oMath>
          <m:r>
            <m:t>V</m:t>
          </m:r>
          <m:r>
            <m:t>a</m:t>
          </m:r>
          <m:r>
            <m:t>r</m:t>
          </m:r>
          <m:d>
            <m:dPr>
              <m:begChr m:val="("/>
              <m:sepChr m:val=""/>
              <m:endChr m:val=")"/>
              <m:grow/>
            </m:dPr>
            <m:e>
              <m:acc>
                <m:accPr>
                  <m:chr m:val="̂"/>
                </m:accPr>
                <m:e>
                  <m:r>
                    <m:rPr>
                      <m:sty m:val="b"/>
                    </m:rPr>
                    <m:t>β</m:t>
                  </m:r>
                </m:e>
              </m:acc>
              <m:r>
                <m:rPr>
                  <m:sty m:val="p"/>
                </m:rPr>
                <m:t>|</m:t>
              </m:r>
              <m:r>
                <m:rPr>
                  <m:sty m:val="b"/>
                </m:rPr>
                <m:t>X</m:t>
              </m:r>
            </m:e>
          </m:d>
          <m:r>
            <m:rPr>
              <m:sty m:val="p"/>
            </m:rPr>
            <m:t>=</m:t>
          </m:r>
          <m:sSup>
            <m:e>
              <m:r>
                <m:t>σ</m:t>
              </m:r>
            </m:e>
            <m:sup>
              <m:r>
                <m:t>2</m:t>
              </m:r>
            </m:sup>
          </m:sSup>
          <m:sSup>
            <m:e>
              <m:d>
                <m:dPr>
                  <m:begChr m:val="("/>
                  <m:sepChr m:val=""/>
                  <m:endChr m:val=")"/>
                  <m:grow/>
                </m:dPr>
                <m:e>
                  <m:r>
                    <m:rPr>
                      <m:sty m:val="b"/>
                    </m:rPr>
                    <m:t>X</m:t>
                  </m:r>
                  <m:r>
                    <m:rPr>
                      <m:sty m:val="p"/>
                    </m:rPr>
                    <m:t>′</m:t>
                  </m:r>
                  <m:r>
                    <m:rPr>
                      <m:sty m:val="b"/>
                    </m:rPr>
                    <m:t>X</m:t>
                  </m:r>
                </m:e>
              </m:d>
            </m:e>
            <m:sup>
              <m:r>
                <m:rPr>
                  <m:sty m:val="p"/>
                </m:rPr>
                <m:t>−</m:t>
              </m:r>
              <m:r>
                <m:t>1</m:t>
              </m:r>
            </m:sup>
          </m:sSup>
        </m:oMath>
      </m:oMathPara>
    </w:p>
    <w:p>
      <w:pPr>
        <w:pStyle w:val="FirstParagraph"/>
      </w:pPr>
      <m:oMath>
        <m:sSup>
          <m:e>
            <m:r>
              <m:t>σ</m:t>
            </m:r>
          </m:e>
          <m:sup>
            <m:r>
              <m:t>2</m:t>
            </m:r>
          </m:sup>
        </m:sSup>
      </m:oMath>
      <w:r>
        <w:t xml:space="preserve"> </w:t>
      </w:r>
      <w:r>
        <w:rPr>
          <w:rFonts w:hint="eastAsia"/>
        </w:rPr>
        <w:t xml:space="preserve">的无偏估计量为：</w:t>
      </w:r>
    </w:p>
    <w:p>
      <w:pPr>
        <w:pStyle w:val="BodyText"/>
      </w:pPr>
      <m:oMathPara>
        <m:oMathParaPr>
          <m:jc m:val="center"/>
        </m:oMathParaPr>
        <m:oMath>
          <m:sSup>
            <m:e>
              <m:r>
                <m:t>s</m:t>
              </m:r>
            </m:e>
            <m:sup>
              <m:r>
                <m:t>2</m:t>
              </m:r>
            </m:sup>
          </m:sSup>
          <m:r>
            <m:rPr>
              <m:sty m:val="p"/>
            </m:rPr>
            <m:t>=</m:t>
          </m:r>
          <m:f>
            <m:fPr>
              <m:type m:val="bar"/>
            </m:fPr>
            <m:num>
              <m:r>
                <m:rPr>
                  <m:sty m:val="b"/>
                </m:rPr>
                <m:t>e</m:t>
              </m:r>
              <m:r>
                <m:rPr>
                  <m:sty m:val="p"/>
                </m:rPr>
                <m:t>′</m:t>
              </m:r>
              <m:r>
                <m:rPr>
                  <m:sty m:val="b"/>
                </m:rPr>
                <m:t>e</m:t>
              </m:r>
            </m:num>
            <m:den>
              <m:r>
                <m:t>n</m:t>
              </m:r>
              <m:r>
                <m:rPr>
                  <m:sty m:val="p"/>
                </m:rPr>
                <m:t>−</m:t>
              </m:r>
              <m:r>
                <m:t>k</m:t>
              </m:r>
              <m:r>
                <m:rPr>
                  <m:sty m:val="p"/>
                </m:rPr>
                <m:t>−</m:t>
              </m:r>
              <m:r>
                <m:t>1</m:t>
              </m:r>
            </m:den>
          </m:f>
          <m:r>
            <m:rPr>
              <m:sty m:val="p"/>
            </m:rPr>
            <m:t>=</m:t>
          </m:r>
          <m:f>
            <m:fPr>
              <m:type m:val="bar"/>
            </m:fPr>
            <m:num>
              <m:d>
                <m:dPr>
                  <m:begChr m:val="("/>
                  <m:sepChr m:val=""/>
                  <m:endChr m:val=")"/>
                  <m:grow/>
                </m:dPr>
                <m:e>
                  <m:r>
                    <m:rPr>
                      <m:sty m:val="b"/>
                    </m:rPr>
                    <m:t>Y</m:t>
                  </m:r>
                  <m:r>
                    <m:rPr>
                      <m:sty m:val="p"/>
                    </m:rPr>
                    <m:t>−</m:t>
                  </m:r>
                  <m:r>
                    <m:rPr>
                      <m:sty m:val="b"/>
                    </m:rPr>
                    <m:t>X</m:t>
                  </m:r>
                  <m:acc>
                    <m:accPr>
                      <m:chr m:val="̂"/>
                    </m:accPr>
                    <m:e>
                      <m:r>
                        <m:rPr>
                          <m:sty m:val="b"/>
                        </m:rPr>
                        <m:t>β</m:t>
                      </m:r>
                    </m:e>
                  </m:acc>
                </m:e>
              </m:d>
              <m:r>
                <m:rPr>
                  <m:sty m:val="p"/>
                </m:rPr>
                <m:t>′</m:t>
              </m:r>
              <m:d>
                <m:dPr>
                  <m:begChr m:val="("/>
                  <m:sepChr m:val=""/>
                  <m:endChr m:val=")"/>
                  <m:grow/>
                </m:dPr>
                <m:e>
                  <m:r>
                    <m:rPr>
                      <m:sty m:val="b"/>
                    </m:rPr>
                    <m:t>Y</m:t>
                  </m:r>
                  <m:r>
                    <m:rPr>
                      <m:sty m:val="p"/>
                    </m:rPr>
                    <m:t>−</m:t>
                  </m:r>
                  <m:r>
                    <m:rPr>
                      <m:sty m:val="b"/>
                    </m:rPr>
                    <m:t>X</m:t>
                  </m:r>
                  <m:acc>
                    <m:accPr>
                      <m:chr m:val="̂"/>
                    </m:accPr>
                    <m:e>
                      <m:r>
                        <m:rPr>
                          <m:sty m:val="b"/>
                        </m:rPr>
                        <m:t>β</m:t>
                      </m:r>
                    </m:e>
                  </m:acc>
                </m:e>
              </m:d>
            </m:num>
            <m:den>
              <m:r>
                <m:t>n</m:t>
              </m:r>
              <m:r>
                <m:rPr>
                  <m:sty m:val="p"/>
                </m:rPr>
                <m:t>−</m:t>
              </m:r>
              <m:r>
                <m:t>k</m:t>
              </m:r>
              <m:r>
                <m:rPr>
                  <m:sty m:val="p"/>
                </m:rPr>
                <m:t>−</m:t>
              </m:r>
              <m:r>
                <m:t>1</m:t>
              </m:r>
            </m:den>
          </m:f>
        </m:oMath>
      </m:oMathPara>
    </w:p>
    <w:p>
      <w:pPr>
        <w:pStyle w:val="FirstParagraph"/>
      </w:pPr>
      <w:r>
        <w:rPr>
          <w:rFonts w:hint="eastAsia"/>
        </w:rPr>
        <w:t xml:space="preserve">其中</w:t>
      </w:r>
      <w:r>
        <w:t xml:space="preserve"> </w:t>
      </w:r>
      <m:oMath>
        <m:r>
          <m:t>k</m:t>
        </m:r>
      </m:oMath>
      <w:r>
        <w:t xml:space="preserve"> </w:t>
      </w:r>
      <w:r>
        <w:rPr>
          <w:rFonts w:hint="eastAsia"/>
        </w:rPr>
        <w:t xml:space="preserve">为解释变量个数（不含常数项）。</w:t>
      </w:r>
    </w:p>
    <w:bookmarkEnd w:id="86"/>
    <w:bookmarkStart w:id="87" w:name="区间估计"/>
    <w:p>
      <w:pPr>
        <w:pStyle w:val="Heading3"/>
      </w:pPr>
      <w:r>
        <w:t xml:space="preserve">2.3.4 </w:t>
      </w:r>
      <w:r>
        <w:rPr>
          <w:rFonts w:hint="eastAsia"/>
        </w:rPr>
        <w:t xml:space="preserve">区间估计</w:t>
      </w:r>
    </w:p>
    <w:p>
      <w:pPr>
        <w:pStyle w:val="FirstParagraph"/>
      </w:pPr>
      <w:r>
        <w:rPr>
          <w:rFonts w:hint="eastAsia"/>
        </w:rPr>
        <w:t xml:space="preserve">在正态性假设下，</w:t>
      </w:r>
      <m:oMath>
        <m:acc>
          <m:accPr>
            <m:chr m:val="̂"/>
          </m:accPr>
          <m:e>
            <m:r>
              <m:rPr>
                <m:sty m:val="b"/>
              </m:rPr>
              <m:t>β</m:t>
            </m:r>
          </m:e>
        </m:acc>
        <m:r>
          <m:rPr>
            <m:sty m:val="p"/>
          </m:rPr>
          <m:t>∼</m:t>
        </m:r>
        <m:r>
          <m:t>N</m:t>
        </m:r>
        <m:d>
          <m:dPr>
            <m:begChr m:val="("/>
            <m:sepChr m:val=""/>
            <m:endChr m:val=")"/>
            <m:grow/>
          </m:dPr>
          <m:e>
            <m:r>
              <m:rPr>
                <m:sty m:val="b"/>
              </m:rPr>
              <m:t>β</m:t>
            </m:r>
            <m:r>
              <m:rPr>
                <m:sty m:val="p"/>
              </m:rPr>
              <m:t>,</m:t>
            </m:r>
            <m:sSup>
              <m:e>
                <m:r>
                  <m:t>σ</m:t>
                </m:r>
              </m:e>
              <m:sup>
                <m:r>
                  <m:t>2</m:t>
                </m:r>
              </m:sup>
            </m:sSup>
            <m:sSup>
              <m:e>
                <m:d>
                  <m:dPr>
                    <m:begChr m:val="("/>
                    <m:sepChr m:val=""/>
                    <m:endChr m:val=")"/>
                    <m:grow/>
                  </m:dPr>
                  <m:e>
                    <m:r>
                      <m:rPr>
                        <m:sty m:val="b"/>
                      </m:rPr>
                      <m:t>X</m:t>
                    </m:r>
                    <m:r>
                      <m:rPr>
                        <m:sty m:val="p"/>
                      </m:rPr>
                      <m:t>′</m:t>
                    </m:r>
                    <m:r>
                      <m:rPr>
                        <m:sty m:val="b"/>
                      </m:rPr>
                      <m:t>X</m:t>
                    </m:r>
                  </m:e>
                </m:d>
              </m:e>
              <m:sup>
                <m:r>
                  <m:rPr>
                    <m:sty m:val="p"/>
                  </m:rPr>
                  <m:t>−</m:t>
                </m:r>
                <m:r>
                  <m:t>1</m:t>
                </m:r>
              </m:sup>
            </m:sSup>
          </m:e>
        </m:d>
      </m:oMath>
      <w:r>
        <w:rPr>
          <w:rFonts w:hint="eastAsia"/>
        </w:rPr>
        <w:t xml:space="preserve">。对于单个系数</w:t>
      </w:r>
      <w:r>
        <w:t xml:space="preserve"> </w:t>
      </w:r>
      <m:oMath>
        <m:sSub>
          <m:e>
            <m:acc>
              <m:accPr>
                <m:chr m:val="̂"/>
              </m:accPr>
              <m:e>
                <m:r>
                  <m:t>β</m:t>
                </m:r>
              </m:e>
            </m:acc>
          </m:e>
          <m:sub>
            <m:r>
              <m:t>j</m:t>
            </m:r>
          </m:sub>
        </m:sSub>
      </m:oMath>
      <w:r>
        <w:rPr>
          <w:rFonts w:hint="eastAsia"/>
        </w:rPr>
        <w:t xml:space="preserve">，标准化后得：</w:t>
      </w:r>
    </w:p>
    <w:p>
      <w:pPr>
        <w:pStyle w:val="BodyText"/>
      </w:pPr>
      <m:oMathPara>
        <m:oMathParaPr>
          <m:jc m:val="center"/>
        </m:oMathParaPr>
        <m:oMath>
          <m:f>
            <m:fPr>
              <m:type m:val="bar"/>
            </m:fPr>
            <m:num>
              <m:sSub>
                <m:e>
                  <m:acc>
                    <m:accPr>
                      <m:chr m:val="̂"/>
                    </m:accPr>
                    <m:e>
                      <m:r>
                        <m:t>β</m:t>
                      </m:r>
                    </m:e>
                  </m:acc>
                </m:e>
                <m:sub>
                  <m:r>
                    <m:t>j</m:t>
                  </m:r>
                </m:sub>
              </m:sSub>
              <m:r>
                <m:rPr>
                  <m:sty m:val="p"/>
                </m:rPr>
                <m:t>−</m:t>
              </m:r>
              <m:sSub>
                <m:e>
                  <m:r>
                    <m:t>β</m:t>
                  </m:r>
                </m:e>
                <m:sub>
                  <m:r>
                    <m:t>j</m:t>
                  </m:r>
                </m:sub>
              </m:sSub>
            </m:num>
            <m:den>
              <m:r>
                <m:t>s</m:t>
              </m:r>
              <m:r>
                <m:rPr>
                  <m:sty m:val="p"/>
                </m:rPr>
                <m:t>.</m:t>
              </m:r>
              <m:r>
                <m:t>e</m:t>
              </m:r>
              <m:r>
                <m:rPr>
                  <m:sty m:val="p"/>
                </m:rPr>
                <m:t>.</m:t>
              </m:r>
              <m:d>
                <m:dPr>
                  <m:begChr m:val="("/>
                  <m:sepChr m:val=""/>
                  <m:endChr m:val=")"/>
                  <m:grow/>
                </m:dPr>
                <m:e>
                  <m:sSub>
                    <m:e>
                      <m:acc>
                        <m:accPr>
                          <m:chr m:val="̂"/>
                        </m:accPr>
                        <m:e>
                          <m:r>
                            <m:t>β</m:t>
                          </m:r>
                        </m:e>
                      </m:acc>
                    </m:e>
                    <m:sub>
                      <m:r>
                        <m:t>j</m:t>
                      </m:r>
                    </m:sub>
                  </m:sSub>
                </m:e>
              </m:d>
            </m:den>
          </m:f>
          <m:r>
            <m:rPr>
              <m:sty m:val="p"/>
            </m:rPr>
            <m:t>∼</m:t>
          </m:r>
          <m:r>
            <m:t>t</m:t>
          </m:r>
          <m:d>
            <m:dPr>
              <m:begChr m:val="("/>
              <m:sepChr m:val=""/>
              <m:endChr m:val=")"/>
              <m:grow/>
            </m:dPr>
            <m:e>
              <m:r>
                <m:t>n</m:t>
              </m:r>
              <m:r>
                <m:rPr>
                  <m:sty m:val="p"/>
                </m:rPr>
                <m:t>−</m:t>
              </m:r>
              <m:r>
                <m:t>k</m:t>
              </m:r>
              <m:r>
                <m:rPr>
                  <m:sty m:val="p"/>
                </m:rPr>
                <m:t>−</m:t>
              </m:r>
              <m:r>
                <m:t>1</m:t>
              </m:r>
            </m:e>
          </m:d>
        </m:oMath>
      </m:oMathPara>
    </w:p>
    <w:p>
      <w:pPr>
        <w:pStyle w:val="FirstParagraph"/>
      </w:pPr>
      <w:r>
        <w:rPr>
          <w:rFonts w:hint="eastAsia"/>
        </w:rPr>
        <w:t xml:space="preserve">其中</w:t>
      </w:r>
      <w:r>
        <w:t xml:space="preserve"> </w:t>
      </w:r>
      <m:oMath>
        <m:r>
          <m:t>s</m:t>
        </m:r>
        <m:r>
          <m:rPr>
            <m:sty m:val="p"/>
          </m:rPr>
          <m:t>.</m:t>
        </m:r>
        <m:r>
          <m:t>e</m:t>
        </m:r>
        <m:r>
          <m:rPr>
            <m:sty m:val="p"/>
          </m:rPr>
          <m:t>.</m:t>
        </m:r>
        <m:d>
          <m:dPr>
            <m:begChr m:val="("/>
            <m:sepChr m:val=""/>
            <m:endChr m:val=")"/>
            <m:grow/>
          </m:dPr>
          <m:e>
            <m:sSub>
              <m:e>
                <m:acc>
                  <m:accPr>
                    <m:chr m:val="̂"/>
                  </m:accPr>
                  <m:e>
                    <m:r>
                      <m:t>β</m:t>
                    </m:r>
                  </m:e>
                </m:acc>
              </m:e>
              <m:sub>
                <m:r>
                  <m:t>j</m:t>
                </m:r>
              </m:sub>
            </m:sSub>
          </m:e>
        </m:d>
        <m:r>
          <m:rPr>
            <m:sty m:val="p"/>
          </m:rPr>
          <m:t>=</m:t>
        </m:r>
        <m:rad>
          <m:radPr>
            <m:degHide m:val="on"/>
          </m:radPr>
          <m:deg/>
          <m:e>
            <m:sSup>
              <m:e>
                <m:r>
                  <m:t>s</m:t>
                </m:r>
              </m:e>
              <m:sup>
                <m:r>
                  <m:t>2</m:t>
                </m:r>
              </m:sup>
            </m:sSup>
            <m:r>
              <m:rPr>
                <m:sty m:val="p"/>
              </m:rPr>
              <m:t>⋅</m:t>
            </m:r>
            <m:sSub>
              <m:e>
                <m:d>
                  <m:dPr>
                    <m:begChr m:val="["/>
                    <m:sepChr m:val=""/>
                    <m:endChr m:val="]"/>
                    <m:grow/>
                  </m:dPr>
                  <m:e>
                    <m:sSup>
                      <m:e>
                        <m:d>
                          <m:dPr>
                            <m:begChr m:val="("/>
                            <m:sepChr m:val=""/>
                            <m:endChr m:val=")"/>
                            <m:grow/>
                          </m:dPr>
                          <m:e>
                            <m:r>
                              <m:rPr>
                                <m:sty m:val="b"/>
                              </m:rPr>
                              <m:t>X</m:t>
                            </m:r>
                            <m:r>
                              <m:rPr>
                                <m:sty m:val="p"/>
                              </m:rPr>
                              <m:t>′</m:t>
                            </m:r>
                            <m:r>
                              <m:rPr>
                                <m:sty m:val="b"/>
                              </m:rPr>
                              <m:t>X</m:t>
                            </m:r>
                          </m:e>
                        </m:d>
                      </m:e>
                      <m:sup>
                        <m:r>
                          <m:rPr>
                            <m:sty m:val="p"/>
                          </m:rPr>
                          <m:t>−</m:t>
                        </m:r>
                        <m:r>
                          <m:t>1</m:t>
                        </m:r>
                      </m:sup>
                    </m:sSup>
                  </m:e>
                </m:d>
              </m:e>
              <m:sub>
                <m:r>
                  <m:t>j</m:t>
                </m:r>
                <m:r>
                  <m:t>j</m:t>
                </m:r>
              </m:sub>
            </m:sSub>
          </m:e>
        </m:rad>
      </m:oMath>
      <w:r>
        <w:t xml:space="preserve"> </w:t>
      </w:r>
      <w:r>
        <w:rPr>
          <w:rFonts w:hint="eastAsia"/>
        </w:rPr>
        <w:t xml:space="preserve">为估计量的标准误，</w:t>
      </w:r>
      <m:oMath>
        <m:sSub>
          <m:e>
            <m:d>
              <m:dPr>
                <m:begChr m:val="["/>
                <m:sepChr m:val=""/>
                <m:endChr m:val="]"/>
                <m:grow/>
              </m:dPr>
              <m:e>
                <m:sSup>
                  <m:e>
                    <m:d>
                      <m:dPr>
                        <m:begChr m:val="("/>
                        <m:sepChr m:val=""/>
                        <m:endChr m:val=")"/>
                        <m:grow/>
                      </m:dPr>
                      <m:e>
                        <m:r>
                          <m:rPr>
                            <m:sty m:val="b"/>
                          </m:rPr>
                          <m:t>X</m:t>
                        </m:r>
                        <m:r>
                          <m:rPr>
                            <m:sty m:val="p"/>
                          </m:rPr>
                          <m:t>′</m:t>
                        </m:r>
                        <m:r>
                          <m:rPr>
                            <m:sty m:val="b"/>
                          </m:rPr>
                          <m:t>X</m:t>
                        </m:r>
                      </m:e>
                    </m:d>
                  </m:e>
                  <m:sup>
                    <m:r>
                      <m:rPr>
                        <m:sty m:val="p"/>
                      </m:rPr>
                      <m:t>−</m:t>
                    </m:r>
                    <m:r>
                      <m:t>1</m:t>
                    </m:r>
                  </m:sup>
                </m:sSup>
              </m:e>
            </m:d>
          </m:e>
          <m:sub>
            <m:r>
              <m:t>j</m:t>
            </m:r>
            <m:r>
              <m:t>j</m:t>
            </m:r>
          </m:sub>
        </m:sSub>
      </m:oMath>
      <w:r>
        <w:t xml:space="preserve"> </w:t>
      </w:r>
      <w:r>
        <w:rPr>
          <w:rFonts w:hint="eastAsia"/>
        </w:rPr>
        <w:t xml:space="preserve">表示矩阵</w:t>
      </w:r>
      <w:r>
        <w:t xml:space="preserve"> </w:t>
      </w:r>
      <m:oMath>
        <m:sSup>
          <m:e>
            <m:d>
              <m:dPr>
                <m:begChr m:val="("/>
                <m:sepChr m:val=""/>
                <m:endChr m:val=")"/>
                <m:grow/>
              </m:dPr>
              <m:e>
                <m:r>
                  <m:rPr>
                    <m:sty m:val="b"/>
                  </m:rPr>
                  <m:t>X</m:t>
                </m:r>
                <m:r>
                  <m:rPr>
                    <m:sty m:val="p"/>
                  </m:rPr>
                  <m:t>′</m:t>
                </m:r>
                <m:r>
                  <m:rPr>
                    <m:sty m:val="b"/>
                  </m:rPr>
                  <m:t>X</m:t>
                </m:r>
              </m:e>
            </m:d>
          </m:e>
          <m:sup>
            <m:r>
              <m:rPr>
                <m:sty m:val="p"/>
              </m:rPr>
              <m:t>−</m:t>
            </m:r>
            <m:r>
              <m:t>1</m:t>
            </m:r>
          </m:sup>
        </m:sSup>
      </m:oMath>
      <w:r>
        <w:t xml:space="preserve"> </w:t>
      </w:r>
      <w:r>
        <w:rPr>
          <w:rFonts w:hint="eastAsia"/>
        </w:rPr>
        <w:t xml:space="preserve">的第</w:t>
      </w:r>
      <w:r>
        <w:t xml:space="preserve"> </w:t>
      </w:r>
      <m:oMath>
        <m:r>
          <m:t>j</m:t>
        </m:r>
      </m:oMath>
      <w:r>
        <w:t xml:space="preserve"> </w:t>
      </w:r>
      <w:r>
        <w:rPr>
          <w:rFonts w:hint="eastAsia"/>
        </w:rPr>
        <w:t xml:space="preserve">个对角元素。</w:t>
      </w:r>
    </w:p>
    <w:p>
      <w:pPr>
        <w:pStyle w:val="BodyText"/>
      </w:pPr>
      <m:oMath>
        <m:sSub>
          <m:e>
            <m:r>
              <m:t>β</m:t>
            </m:r>
          </m:e>
          <m:sub>
            <m:r>
              <m:t>j</m:t>
            </m:r>
          </m:sub>
        </m:sSub>
      </m:oMath>
      <w:r>
        <w:t xml:space="preserve"> </w:t>
      </w:r>
      <w:r>
        <w:rPr>
          <w:rFonts w:hint="eastAsia"/>
        </w:rPr>
        <w:t xml:space="preserve">的</w:t>
      </w:r>
      <w:r>
        <w:t xml:space="preserve"> </w:t>
      </w:r>
      <m:oMath>
        <m:r>
          <m:t>100</m:t>
        </m:r>
        <m:d>
          <m:dPr>
            <m:begChr m:val="("/>
            <m:sepChr m:val=""/>
            <m:endChr m:val=")"/>
            <m:grow/>
          </m:dPr>
          <m:e>
            <m:r>
              <m:t>1</m:t>
            </m:r>
            <m:r>
              <m:rPr>
                <m:sty m:val="p"/>
              </m:rPr>
              <m:t>−</m:t>
            </m:r>
            <m:r>
              <m:t>α</m:t>
            </m:r>
          </m:e>
        </m:d>
        <m:r>
          <m:rPr>
            <m:sty m:val="p"/>
          </m:rPr>
          <m:t>%</m:t>
        </m:r>
      </m:oMath>
      <w:r>
        <w:t xml:space="preserve"> </w:t>
      </w:r>
      <w:r>
        <w:rPr>
          <w:rFonts w:hint="eastAsia"/>
        </w:rPr>
        <w:t xml:space="preserve">置信区间为：</w:t>
      </w:r>
    </w:p>
    <w:p>
      <w:pPr>
        <w:pStyle w:val="BodyText"/>
      </w:pPr>
      <m:oMathPara>
        <m:oMathParaPr>
          <m:jc m:val="center"/>
        </m:oMathParaPr>
        <m:oMath>
          <m:sSub>
            <m:e>
              <m:acc>
                <m:accPr>
                  <m:chr m:val="̂"/>
                </m:accPr>
                <m:e>
                  <m:r>
                    <m:t>β</m:t>
                  </m:r>
                </m:e>
              </m:acc>
            </m:e>
            <m:sub>
              <m:r>
                <m:t>j</m:t>
              </m:r>
            </m:sub>
          </m:sSub>
          <m:r>
            <m:rPr>
              <m:sty m:val="p"/>
            </m:rPr>
            <m:t>±</m:t>
          </m:r>
          <m:sSub>
            <m:e>
              <m:r>
                <m:t>t</m:t>
              </m:r>
            </m:e>
            <m:sub>
              <m:r>
                <m:t>α</m:t>
              </m:r>
              <m:r>
                <m:rPr>
                  <m:sty m:val="p"/>
                </m:rPr>
                <m:t>/</m:t>
              </m:r>
              <m:r>
                <m:t>2</m:t>
              </m:r>
            </m:sub>
          </m:sSub>
          <m:d>
            <m:dPr>
              <m:begChr m:val="("/>
              <m:sepChr m:val=""/>
              <m:endChr m:val=")"/>
              <m:grow/>
            </m:dPr>
            <m:e>
              <m:r>
                <m:t>n</m:t>
              </m:r>
              <m:r>
                <m:rPr>
                  <m:sty m:val="p"/>
                </m:rPr>
                <m:t>−</m:t>
              </m:r>
              <m:r>
                <m:t>k</m:t>
              </m:r>
              <m:r>
                <m:rPr>
                  <m:sty m:val="p"/>
                </m:rPr>
                <m:t>−</m:t>
              </m:r>
              <m:r>
                <m:t>1</m:t>
              </m:r>
            </m:e>
          </m:d>
          <m:r>
            <m:rPr>
              <m:sty m:val="p"/>
            </m:rPr>
            <m:t>⋅</m:t>
          </m:r>
          <m:r>
            <m:t>s</m:t>
          </m:r>
          <m:r>
            <m:rPr>
              <m:sty m:val="p"/>
            </m:rPr>
            <m:t>.</m:t>
          </m:r>
          <m:r>
            <m:t>e</m:t>
          </m:r>
          <m:r>
            <m:rPr>
              <m:sty m:val="p"/>
            </m:rPr>
            <m:t>.</m:t>
          </m:r>
          <m:d>
            <m:dPr>
              <m:begChr m:val="("/>
              <m:sepChr m:val=""/>
              <m:endChr m:val=")"/>
              <m:grow/>
            </m:dPr>
            <m:e>
              <m:sSub>
                <m:e>
                  <m:acc>
                    <m:accPr>
                      <m:chr m:val="̂"/>
                    </m:accPr>
                    <m:e>
                      <m:r>
                        <m:t>β</m:t>
                      </m:r>
                    </m:e>
                  </m:acc>
                </m:e>
                <m:sub>
                  <m:r>
                    <m:t>j</m:t>
                  </m:r>
                </m:sub>
              </m:sSub>
            </m:e>
          </m:d>
        </m:oMath>
      </m:oMathPara>
    </w:p>
    <w:bookmarkEnd w:id="87"/>
    <w:bookmarkEnd w:id="88"/>
    <w:bookmarkStart w:id="92" w:name="假设检验"/>
    <w:p>
      <w:pPr>
        <w:pStyle w:val="Heading2"/>
      </w:pPr>
      <w:r>
        <w:t xml:space="preserve">2.4 </w:t>
      </w:r>
      <w:r>
        <w:rPr>
          <w:rFonts w:hint="eastAsia"/>
        </w:rPr>
        <w:t xml:space="preserve">假设检验</w:t>
      </w:r>
    </w:p>
    <w:bookmarkStart w:id="89" w:name="回归系数的显著性检验t检验"/>
    <w:p>
      <w:pPr>
        <w:pStyle w:val="Heading3"/>
      </w:pPr>
      <w:r>
        <w:t xml:space="preserve">2.4.1 </w:t>
      </w:r>
      <w:r>
        <w:rPr>
          <w:rFonts w:hint="eastAsia"/>
        </w:rPr>
        <w:t xml:space="preserve">回归系数的显著性检验（t检验）</w:t>
      </w:r>
    </w:p>
    <w:p>
      <w:pPr>
        <w:pStyle w:val="FirstParagraph"/>
      </w:pPr>
      <w:r>
        <w:rPr>
          <w:rFonts w:hint="eastAsia"/>
        </w:rPr>
        <w:t xml:space="preserve">对于单个系数</w:t>
      </w:r>
      <w:r>
        <w:t xml:space="preserve"> </w:t>
      </w:r>
      <m:oMath>
        <m:sSub>
          <m:e>
            <m:r>
              <m:t>β</m:t>
            </m:r>
          </m:e>
          <m:sub>
            <m:r>
              <m:t>j</m:t>
            </m:r>
          </m:sub>
        </m:sSub>
      </m:oMath>
      <w:r>
        <w:rPr>
          <w:rFonts w:hint="eastAsia"/>
        </w:rPr>
        <w:t xml:space="preserve">，常用的假设为：</w:t>
      </w:r>
    </w:p>
    <w:p>
      <w:pPr>
        <w:pStyle w:val="BodyText"/>
      </w:pPr>
      <m:oMathPara>
        <m:oMathParaPr>
          <m:jc m:val="center"/>
        </m:oMathParaPr>
        <m:oMath>
          <m:sSub>
            <m:e>
              <m:r>
                <m:t>H</m:t>
              </m:r>
            </m:e>
            <m:sub>
              <m:r>
                <m:t>0</m:t>
              </m:r>
            </m:sub>
          </m:sSub>
          <m:r>
            <m:rPr>
              <m:sty m:val="p"/>
            </m:rPr>
            <m:t>:</m:t>
          </m:r>
          <m:sSub>
            <m:e>
              <m:r>
                <m:t>β</m:t>
              </m:r>
            </m:e>
            <m:sub>
              <m:r>
                <m:t>j</m:t>
              </m:r>
            </m:sub>
          </m:sSub>
          <m:r>
            <m:rPr>
              <m:sty m:val="p"/>
            </m:rPr>
            <m:t>=</m:t>
          </m:r>
          <m:r>
            <m:t>0</m:t>
          </m:r>
          <m:r>
            <m:t> </m:t>
          </m:r>
          <m:r>
            <m:rPr>
              <m:nor/>
              <m:sty m:val="p"/>
            </m:rPr>
            <m:t>vs</m:t>
          </m:r>
          <m:r>
            <m:t> </m:t>
          </m:r>
          <m:sSub>
            <m:e>
              <m:r>
                <m:t>H</m:t>
              </m:r>
            </m:e>
            <m:sub>
              <m:r>
                <m:t>1</m:t>
              </m:r>
            </m:sub>
          </m:sSub>
          <m:r>
            <m:rPr>
              <m:sty m:val="p"/>
            </m:rPr>
            <m:t>:</m:t>
          </m:r>
          <m:sSub>
            <m:e>
              <m:r>
                <m:t>β</m:t>
              </m:r>
            </m:e>
            <m:sub>
              <m:r>
                <m:t>j</m:t>
              </m:r>
            </m:sub>
          </m:sSub>
          <m:r>
            <m:rPr>
              <m:sty m:val="p"/>
            </m:rPr>
            <m:t>≠</m:t>
          </m:r>
          <m:r>
            <m:t>0</m:t>
          </m:r>
        </m:oMath>
      </m:oMathPara>
    </w:p>
    <w:p>
      <w:pPr>
        <w:pStyle w:val="FirstParagraph"/>
      </w:pPr>
      <w:r>
        <w:rPr>
          <w:rFonts w:hint="eastAsia"/>
        </w:rPr>
        <w:t xml:space="preserve">检验统计量为：</w:t>
      </w:r>
    </w:p>
    <w:p>
      <w:pPr>
        <w:pStyle w:val="BodyText"/>
      </w:pPr>
      <m:oMathPara>
        <m:oMathParaPr>
          <m:jc m:val="center"/>
        </m:oMathParaPr>
        <m:oMath>
          <m:r>
            <m:t>t</m:t>
          </m:r>
          <m:r>
            <m:rPr>
              <m:sty m:val="p"/>
            </m:rPr>
            <m:t>=</m:t>
          </m:r>
          <m:f>
            <m:fPr>
              <m:type m:val="bar"/>
            </m:fPr>
            <m:num>
              <m:sSub>
                <m:e>
                  <m:acc>
                    <m:accPr>
                      <m:chr m:val="̂"/>
                    </m:accPr>
                    <m:e>
                      <m:r>
                        <m:t>β</m:t>
                      </m:r>
                    </m:e>
                  </m:acc>
                </m:e>
                <m:sub>
                  <m:r>
                    <m:t>j</m:t>
                  </m:r>
                </m:sub>
              </m:sSub>
            </m:num>
            <m:den>
              <m:r>
                <m:t>s</m:t>
              </m:r>
              <m:r>
                <m:rPr>
                  <m:sty m:val="p"/>
                </m:rPr>
                <m:t>.</m:t>
              </m:r>
              <m:r>
                <m:t>e</m:t>
              </m:r>
              <m:r>
                <m:rPr>
                  <m:sty m:val="p"/>
                </m:rPr>
                <m:t>.</m:t>
              </m:r>
              <m:d>
                <m:dPr>
                  <m:begChr m:val="("/>
                  <m:sepChr m:val=""/>
                  <m:endChr m:val=")"/>
                  <m:grow/>
                </m:dPr>
                <m:e>
                  <m:sSub>
                    <m:e>
                      <m:acc>
                        <m:accPr>
                          <m:chr m:val="̂"/>
                        </m:accPr>
                        <m:e>
                          <m:r>
                            <m:t>β</m:t>
                          </m:r>
                        </m:e>
                      </m:acc>
                    </m:e>
                    <m:sub>
                      <m:r>
                        <m:t>j</m:t>
                      </m:r>
                    </m:sub>
                  </m:sSub>
                </m:e>
              </m:d>
            </m:den>
          </m:f>
          <m:r>
            <m:rPr>
              <m:sty m:val="p"/>
            </m:rPr>
            <m:t>∼</m:t>
          </m:r>
          <m:r>
            <m:t>t</m:t>
          </m:r>
          <m:d>
            <m:dPr>
              <m:begChr m:val="("/>
              <m:sepChr m:val=""/>
              <m:endChr m:val=")"/>
              <m:grow/>
            </m:dPr>
            <m:e>
              <m:r>
                <m:t>n</m:t>
              </m:r>
              <m:r>
                <m:rPr>
                  <m:sty m:val="p"/>
                </m:rPr>
                <m:t>−</m:t>
              </m:r>
              <m:r>
                <m:t>k</m:t>
              </m:r>
              <m:r>
                <m:rPr>
                  <m:sty m:val="p"/>
                </m:rPr>
                <m:t>−</m:t>
              </m:r>
              <m:r>
                <m:t>1</m:t>
              </m:r>
            </m:e>
          </m:d>
          <m:r>
            <m:t> </m:t>
          </m:r>
          <m:r>
            <m:rPr>
              <m:nor/>
              <m:sty m:val="p"/>
            </m:rPr>
            <m:t>在 </m:t>
          </m:r>
          <m:sSub>
            <m:e>
              <m:r>
                <m:t>H</m:t>
              </m:r>
            </m:e>
            <m:sub>
              <m:r>
                <m:t>0</m:t>
              </m:r>
            </m:sub>
          </m:sSub>
          <m:r>
            <m:rPr>
              <m:nor/>
              <m:sty m:val="p"/>
            </m:rPr>
            <m:t> 下</m:t>
          </m:r>
        </m:oMath>
      </m:oMathPara>
    </w:p>
    <w:p>
      <w:pPr>
        <w:pStyle w:val="FirstParagraph"/>
      </w:pPr>
      <w:r>
        <w:rPr>
          <w:rFonts w:hint="eastAsia"/>
        </w:rPr>
        <w:t xml:space="preserve">若</w:t>
      </w:r>
      <w:r>
        <w:t xml:space="preserve"> </w:t>
      </w:r>
      <m:oMath>
        <m:d>
          <m:dPr>
            <m:begChr m:val="|"/>
            <m:sepChr m:val=""/>
            <m:endChr m:val="|"/>
            <m:grow/>
          </m:dPr>
          <m:e>
            <m:r>
              <m:t>t</m:t>
            </m:r>
          </m:e>
        </m:d>
        <m:r>
          <m:rPr>
            <m:sty m:val="p"/>
          </m:rPr>
          <m:t>&gt;</m:t>
        </m:r>
        <m:sSub>
          <m:e>
            <m:r>
              <m:t>t</m:t>
            </m:r>
          </m:e>
          <m:sub>
            <m:r>
              <m:t>α</m:t>
            </m:r>
            <m:r>
              <m:rPr>
                <m:sty m:val="p"/>
              </m:rPr>
              <m:t>/</m:t>
            </m:r>
            <m:r>
              <m:t>2</m:t>
            </m:r>
          </m:sub>
        </m:sSub>
        <m:d>
          <m:dPr>
            <m:begChr m:val="("/>
            <m:sepChr m:val=""/>
            <m:endChr m:val=")"/>
            <m:grow/>
          </m:dPr>
          <m:e>
            <m:r>
              <m:t>n</m:t>
            </m:r>
            <m:r>
              <m:rPr>
                <m:sty m:val="p"/>
              </m:rPr>
              <m:t>−</m:t>
            </m:r>
            <m:r>
              <m:t>k</m:t>
            </m:r>
            <m:r>
              <m:rPr>
                <m:sty m:val="p"/>
              </m:rPr>
              <m:t>−</m:t>
            </m:r>
            <m:r>
              <m:t>1</m:t>
            </m:r>
          </m:e>
        </m:d>
      </m:oMath>
      <w:r>
        <w:rPr>
          <w:rFonts w:hint="eastAsia"/>
        </w:rPr>
        <w:t xml:space="preserve">，则在</w:t>
      </w:r>
      <w:r>
        <w:t xml:space="preserve"> </w:t>
      </w:r>
      <m:oMath>
        <m:r>
          <m:t>α</m:t>
        </m:r>
      </m:oMath>
      <w:r>
        <w:t xml:space="preserve"> </w:t>
      </w:r>
      <w:r>
        <w:rPr>
          <w:rFonts w:hint="eastAsia"/>
        </w:rPr>
        <w:t xml:space="preserve">显著性水平下拒绝原假设，认为</w:t>
      </w:r>
      <w:r>
        <w:t xml:space="preserve"> </w:t>
      </w:r>
      <m:oMath>
        <m:sSub>
          <m:e>
            <m:r>
              <m:t>X</m:t>
            </m:r>
          </m:e>
          <m:sub>
            <m:r>
              <m:t>j</m:t>
            </m:r>
          </m:sub>
        </m:sSub>
      </m:oMath>
      <w:r>
        <w:t xml:space="preserve"> </w:t>
      </w:r>
      <w:r>
        <w:rPr>
          <w:rFonts w:hint="eastAsia"/>
        </w:rPr>
        <w:t xml:space="preserve">对</w:t>
      </w:r>
      <w:r>
        <w:t xml:space="preserve"> </w:t>
      </w:r>
      <m:oMath>
        <m:r>
          <m:t>Y</m:t>
        </m:r>
      </m:oMath>
      <w:r>
        <w:t xml:space="preserve"> </w:t>
      </w:r>
      <w:r>
        <w:rPr>
          <w:rFonts w:hint="eastAsia"/>
        </w:rPr>
        <w:t xml:space="preserve">有显著影响。</w:t>
      </w:r>
    </w:p>
    <w:p>
      <w:pPr>
        <w:pStyle w:val="BodyText"/>
      </w:pPr>
      <w:r>
        <w:rPr>
          <w:rFonts w:hint="eastAsia"/>
          <w:b/>
          <w:bCs/>
        </w:rPr>
        <w:t xml:space="preserve">案例</w:t>
      </w:r>
      <w:r>
        <w:rPr>
          <w:rFonts w:hint="eastAsia"/>
        </w:rPr>
        <w:t xml:space="preserve">：研究教育年限（</w:t>
      </w:r>
      <m:oMath>
        <m:r>
          <m:t>X</m:t>
        </m:r>
      </m:oMath>
      <w:r>
        <w:rPr>
          <w:rFonts w:hint="eastAsia"/>
        </w:rPr>
        <w:t xml:space="preserve">）对收入（</w:t>
      </w:r>
      <m:oMath>
        <m:r>
          <m:t>Y</m:t>
        </m:r>
      </m:oMath>
      <w:r>
        <w:rPr>
          <w:rFonts w:hint="eastAsia"/>
        </w:rPr>
        <w:t xml:space="preserve">）的影响，得到</w:t>
      </w:r>
      <w:r>
        <w:t xml:space="preserve"> </w:t>
      </w:r>
      <m:oMath>
        <m:sSub>
          <m:e>
            <m:acc>
              <m:accPr>
                <m:chr m:val="̂"/>
              </m:accPr>
              <m:e>
                <m:r>
                  <m:t>β</m:t>
                </m:r>
              </m:e>
            </m:acc>
          </m:e>
          <m:sub>
            <m:r>
              <m:t>1</m:t>
            </m:r>
          </m:sub>
        </m:sSub>
        <m:r>
          <m:rPr>
            <m:sty m:val="p"/>
          </m:rPr>
          <m:t>=</m:t>
        </m:r>
        <m:r>
          <m:t>0.8</m:t>
        </m:r>
      </m:oMath>
      <w:r>
        <w:rPr>
          <w:rFonts w:hint="eastAsia"/>
        </w:rPr>
        <w:t xml:space="preserve">，</w:t>
      </w:r>
      <m:oMath>
        <m:r>
          <m:t>s</m:t>
        </m:r>
        <m:r>
          <m:rPr>
            <m:sty m:val="p"/>
          </m:rPr>
          <m:t>.</m:t>
        </m:r>
        <m:r>
          <m:t>e</m:t>
        </m:r>
        <m:r>
          <m:rPr>
            <m:sty m:val="p"/>
          </m:rPr>
          <m:t>.</m:t>
        </m:r>
        <m:d>
          <m:dPr>
            <m:begChr m:val="("/>
            <m:sepChr m:val=""/>
            <m:endChr m:val=")"/>
            <m:grow/>
          </m:dPr>
          <m:e>
            <m:sSub>
              <m:e>
                <m:acc>
                  <m:accPr>
                    <m:chr m:val="̂"/>
                  </m:accPr>
                  <m:e>
                    <m:r>
                      <m:t>β</m:t>
                    </m:r>
                  </m:e>
                </m:acc>
              </m:e>
              <m:sub>
                <m:r>
                  <m:t>1</m:t>
                </m:r>
              </m:sub>
            </m:sSub>
          </m:e>
        </m:d>
        <m:r>
          <m:rPr>
            <m:sty m:val="p"/>
          </m:rPr>
          <m:t>=</m:t>
        </m:r>
        <m:r>
          <m:t>0.2</m:t>
        </m:r>
      </m:oMath>
      <w:r>
        <w:rPr>
          <w:rFonts w:hint="eastAsia"/>
        </w:rPr>
        <w:t xml:space="preserve">，则</w:t>
      </w:r>
      <w:r>
        <w:t xml:space="preserve"> </w:t>
      </w:r>
      <m:oMath>
        <m:r>
          <m:t>t</m:t>
        </m:r>
        <m:r>
          <m:rPr>
            <m:sty m:val="p"/>
          </m:rPr>
          <m:t>=</m:t>
        </m:r>
        <m:r>
          <m:t>4.0</m:t>
        </m:r>
      </m:oMath>
      <w:r>
        <w:rPr>
          <w:rFonts w:hint="eastAsia"/>
        </w:rPr>
        <w:t xml:space="preserve">。在5%显著性水平下，</w:t>
      </w:r>
      <m:oMath>
        <m:sSub>
          <m:e>
            <m:r>
              <m:t>t</m:t>
            </m:r>
          </m:e>
          <m:sub>
            <m:r>
              <m:t>0.025</m:t>
            </m:r>
          </m:sub>
        </m:sSub>
        <m:d>
          <m:dPr>
            <m:begChr m:val="("/>
            <m:sepChr m:val=""/>
            <m:endChr m:val=")"/>
            <m:grow/>
          </m:dPr>
          <m:e>
            <m:r>
              <m:t>n</m:t>
            </m:r>
            <m:r>
              <m:rPr>
                <m:sty m:val="p"/>
              </m:rPr>
              <m:t>−</m:t>
            </m:r>
            <m:r>
              <m:t>2</m:t>
            </m:r>
          </m:e>
        </m:d>
        <m:r>
          <m:rPr>
            <m:sty m:val="p"/>
          </m:rPr>
          <m:t>≈</m:t>
        </m:r>
        <m:r>
          <m:t>1.96</m:t>
        </m:r>
      </m:oMath>
      <w:r>
        <w:rPr>
          <w:rFonts w:hint="eastAsia"/>
        </w:rPr>
        <w:t xml:space="preserve">，由于</w:t>
      </w:r>
      <w:r>
        <w:t xml:space="preserve"> </w:t>
      </w:r>
      <m:oMath>
        <m:r>
          <m:t>4.0</m:t>
        </m:r>
        <m:r>
          <m:rPr>
            <m:sty m:val="p"/>
          </m:rPr>
          <m:t>&gt;</m:t>
        </m:r>
        <m:r>
          <m:t>1.96</m:t>
        </m:r>
      </m:oMath>
      <w:r>
        <w:rPr>
          <w:rFonts w:hint="eastAsia"/>
        </w:rPr>
        <w:t xml:space="preserve">，我们拒绝</w:t>
      </w:r>
      <w:r>
        <w:t xml:space="preserve"> </w:t>
      </w:r>
      <m:oMath>
        <m:sSub>
          <m:e>
            <m:r>
              <m:t>β</m:t>
            </m:r>
          </m:e>
          <m:sub>
            <m:r>
              <m:t>1</m:t>
            </m:r>
          </m:sub>
        </m:sSub>
        <m:r>
          <m:rPr>
            <m:sty m:val="p"/>
          </m:rPr>
          <m:t>=</m:t>
        </m:r>
        <m:r>
          <m:t>0</m:t>
        </m:r>
      </m:oMath>
      <w:r>
        <w:t xml:space="preserve"> </w:t>
      </w:r>
      <w:r>
        <w:rPr>
          <w:rFonts w:hint="eastAsia"/>
        </w:rPr>
        <w:t xml:space="preserve">的原假设，认为教育年限对收入有显著正向影响。</w:t>
      </w:r>
    </w:p>
    <w:bookmarkEnd w:id="89"/>
    <w:bookmarkStart w:id="90" w:name="回归方程的显著性检验f检验"/>
    <w:p>
      <w:pPr>
        <w:pStyle w:val="Heading3"/>
      </w:pPr>
      <w:r>
        <w:t xml:space="preserve">2.4.2 </w:t>
      </w:r>
      <w:r>
        <w:rPr>
          <w:rFonts w:hint="eastAsia"/>
        </w:rPr>
        <w:t xml:space="preserve">回归方程的显著性检验（F检验）</w:t>
      </w:r>
    </w:p>
    <w:p>
      <w:pPr>
        <w:pStyle w:val="FirstParagraph"/>
      </w:pPr>
      <w:r>
        <w:rPr>
          <w:rFonts w:hint="eastAsia"/>
        </w:rPr>
        <w:t xml:space="preserve">用于检验所有解释变量（除常数项外）的联合显著性。考虑约束条件</w:t>
      </w:r>
      <w:r>
        <w:t xml:space="preserve"> </w:t>
      </w:r>
      <m:oMath>
        <m:r>
          <m:rPr>
            <m:sty m:val="b"/>
          </m:rPr>
          <m:t>R</m:t>
        </m:r>
        <m:r>
          <m:rPr>
            <m:sty m:val="b"/>
          </m:rPr>
          <m:t>β</m:t>
        </m:r>
        <m:r>
          <m:rPr>
            <m:sty m:val="p"/>
          </m:rPr>
          <m:t>=</m:t>
        </m:r>
        <m:r>
          <m:rPr>
            <m:sty m:val="b"/>
          </m:rPr>
          <m:t>r</m:t>
        </m:r>
      </m:oMath>
      <w:r>
        <w:rPr>
          <w:rFonts w:hint="eastAsia"/>
        </w:rPr>
        <w:t xml:space="preserve">，其中</w:t>
      </w:r>
      <w:r>
        <w:t xml:space="preserve"> </w:t>
      </w:r>
      <m:oMath>
        <m:r>
          <m:rPr>
            <m:sty m:val="b"/>
          </m:rPr>
          <m:t>R</m:t>
        </m:r>
      </m:oMath>
      <w:r>
        <w:t xml:space="preserve"> </w:t>
      </w:r>
      <w:r>
        <w:rPr>
          <w:rFonts w:hint="eastAsia"/>
        </w:rPr>
        <w:t xml:space="preserve">为</w:t>
      </w:r>
      <w:r>
        <w:t xml:space="preserve"> </w:t>
      </w:r>
      <m:oMath>
        <m:r>
          <m:t>q</m:t>
        </m:r>
        <m:r>
          <m:rPr>
            <m:sty m:val="p"/>
          </m:rPr>
          <m:t>×</m:t>
        </m:r>
        <m:d>
          <m:dPr>
            <m:begChr m:val="("/>
            <m:sepChr m:val=""/>
            <m:endChr m:val=")"/>
            <m:grow/>
          </m:dPr>
          <m:e>
            <m:r>
              <m:t>k</m:t>
            </m:r>
            <m:r>
              <m:rPr>
                <m:sty m:val="p"/>
              </m:rPr>
              <m:t>+</m:t>
            </m:r>
            <m:r>
              <m:t>1</m:t>
            </m:r>
          </m:e>
        </m:d>
      </m:oMath>
      <w:r>
        <w:t xml:space="preserve"> </w:t>
      </w:r>
      <w:r>
        <w:rPr>
          <w:rFonts w:hint="eastAsia"/>
        </w:rPr>
        <w:t xml:space="preserve">约束矩阵，</w:t>
      </w:r>
      <m:oMath>
        <m:r>
          <m:rPr>
            <m:sty m:val="b"/>
          </m:rPr>
          <m:t>r</m:t>
        </m:r>
      </m:oMath>
      <w:r>
        <w:t xml:space="preserve"> </w:t>
      </w:r>
      <w:r>
        <w:rPr>
          <w:rFonts w:hint="eastAsia"/>
        </w:rPr>
        <w:t xml:space="preserve">为</w:t>
      </w:r>
      <w:r>
        <w:t xml:space="preserve"> </w:t>
      </w:r>
      <m:oMath>
        <m:r>
          <m:t>q</m:t>
        </m:r>
        <m:r>
          <m:rPr>
            <m:sty m:val="p"/>
          </m:rPr>
          <m:t>×</m:t>
        </m:r>
        <m:r>
          <m:t>1</m:t>
        </m:r>
      </m:oMath>
      <w:r>
        <w:t xml:space="preserve"> </w:t>
      </w:r>
      <w:r>
        <w:rPr>
          <w:rFonts w:hint="eastAsia"/>
        </w:rPr>
        <w:t xml:space="preserve">约束值向量。对于模型整体显著性检验：</w:t>
      </w:r>
    </w:p>
    <w:p>
      <w:pPr>
        <w:pStyle w:val="BodyText"/>
      </w:pPr>
      <m:oMathPara>
        <m:oMathParaPr>
          <m:jc m:val="center"/>
        </m:oMathParaPr>
        <m:oMath>
          <m:sSub>
            <m:e>
              <m:r>
                <m:t>H</m:t>
              </m:r>
            </m:e>
            <m:sub>
              <m:r>
                <m:t>0</m:t>
              </m:r>
            </m:sub>
          </m:sSub>
          <m:r>
            <m:rPr>
              <m:sty m:val="p"/>
            </m:rPr>
            <m:t>:</m:t>
          </m:r>
          <m:sSub>
            <m:e>
              <m:r>
                <m:t>β</m:t>
              </m:r>
            </m:e>
            <m:sub>
              <m:r>
                <m:t>1</m:t>
              </m:r>
            </m:sub>
          </m:sSub>
          <m:r>
            <m:rPr>
              <m:sty m:val="p"/>
            </m:rPr>
            <m:t>=</m:t>
          </m:r>
          <m:sSub>
            <m:e>
              <m:r>
                <m:t>β</m:t>
              </m:r>
            </m:e>
            <m:sub>
              <m:r>
                <m:t>2</m:t>
              </m:r>
            </m:sub>
          </m:sSub>
          <m:r>
            <m:rPr>
              <m:sty m:val="p"/>
            </m:rPr>
            <m:t>=</m:t>
          </m:r>
          <m:r>
            <m:rPr>
              <m:sty m:val="p"/>
            </m:rPr>
            <m:t>⋯</m:t>
          </m:r>
          <m:r>
            <m:rPr>
              <m:sty m:val="p"/>
            </m:rPr>
            <m:t>=</m:t>
          </m:r>
          <m:sSub>
            <m:e>
              <m:r>
                <m:t>β</m:t>
              </m:r>
            </m:e>
            <m:sub>
              <m:r>
                <m:t>k</m:t>
              </m:r>
            </m:sub>
          </m:sSub>
          <m:r>
            <m:rPr>
              <m:sty m:val="p"/>
            </m:rPr>
            <m:t>=</m:t>
          </m:r>
          <m:r>
            <m:t>0</m:t>
          </m:r>
          <m:r>
            <m:t> </m:t>
          </m:r>
          <m:r>
            <m:rPr>
              <m:nor/>
              <m:sty m:val="p"/>
            </m:rPr>
            <m:t>vs</m:t>
          </m:r>
          <m:r>
            <m:t> </m:t>
          </m:r>
          <m:sSub>
            <m:e>
              <m:r>
                <m:t>H</m:t>
              </m:r>
            </m:e>
            <m:sub>
              <m:r>
                <m:t>1</m:t>
              </m:r>
            </m:sub>
          </m:sSub>
          <m:r>
            <m:rPr>
              <m:sty m:val="p"/>
            </m:rPr>
            <m:t>:</m:t>
          </m:r>
          <m:r>
            <m:rPr>
              <m:nor/>
              <m:sty m:val="p"/>
            </m:rPr>
            <m:t>至少有一个 </m:t>
          </m:r>
          <m:sSub>
            <m:e>
              <m:r>
                <m:t>β</m:t>
              </m:r>
            </m:e>
            <m:sub>
              <m:r>
                <m:t>j</m:t>
              </m:r>
            </m:sub>
          </m:sSub>
          <m:r>
            <m:rPr>
              <m:sty m:val="p"/>
            </m:rPr>
            <m:t>≠</m:t>
          </m:r>
          <m:r>
            <m:t>0</m:t>
          </m:r>
        </m:oMath>
      </m:oMathPara>
    </w:p>
    <w:p>
      <w:pPr>
        <w:pStyle w:val="FirstParagraph"/>
      </w:pPr>
      <w:r>
        <w:rPr>
          <w:rFonts w:hint="eastAsia"/>
        </w:rPr>
        <w:t xml:space="preserve">此时</w:t>
      </w:r>
      <w:r>
        <w:t xml:space="preserve"> </w:t>
      </w:r>
      <m:oMath>
        <m:r>
          <m:rPr>
            <m:sty m:val="b"/>
          </m:rPr>
          <m:t>R</m:t>
        </m:r>
        <m:r>
          <m:rPr>
            <m:sty m:val="p"/>
          </m:rPr>
          <m:t>=</m:t>
        </m:r>
        <m:sSub>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1</m:t>
                      </m:r>
                    </m:e>
                    <m:e>
                      <m:r>
                        <m:t>0</m:t>
                      </m:r>
                    </m:e>
                    <m:e>
                      <m:r>
                        <m:rPr>
                          <m:sty m:val="p"/>
                        </m:rPr>
                        <m:t>⋯</m:t>
                      </m:r>
                    </m:e>
                    <m:e>
                      <m:r>
                        <m:t>0</m:t>
                      </m:r>
                    </m:e>
                  </m:mr>
                  <m:mr>
                    <m:e>
                      <m:r>
                        <m:t>0</m:t>
                      </m:r>
                    </m:e>
                    <m:e>
                      <m:r>
                        <m:t>0</m:t>
                      </m:r>
                    </m:e>
                    <m:e>
                      <m:r>
                        <m:t>1</m:t>
                      </m:r>
                    </m:e>
                    <m:e>
                      <m:r>
                        <m:rPr>
                          <m:sty m:val="p"/>
                        </m:rPr>
                        <m:t>⋯</m:t>
                      </m:r>
                    </m:e>
                    <m:e>
                      <m:r>
                        <m:t>0</m:t>
                      </m:r>
                    </m:e>
                  </m:mr>
                  <m:mr>
                    <m:e>
                      <m:r>
                        <m:rPr>
                          <m:sty m:val="p"/>
                        </m:rPr>
                        <m:t>⋮</m:t>
                      </m:r>
                    </m:e>
                    <m:e>
                      <m:r>
                        <m:rPr>
                          <m:sty m:val="p"/>
                        </m:rPr>
                        <m:t>⋮</m:t>
                      </m:r>
                    </m:e>
                    <m:e>
                      <m:r>
                        <m:rPr>
                          <m:sty m:val="p"/>
                        </m:rPr>
                        <m:t>⋮</m:t>
                      </m:r>
                    </m:e>
                    <m:e>
                      <m:r>
                        <m:rPr>
                          <m:sty m:val="p"/>
                        </m:rPr>
                        <m:t>⋱</m:t>
                      </m:r>
                    </m:e>
                    <m:e>
                      <m:r>
                        <m:rPr>
                          <m:sty m:val="p"/>
                        </m:rPr>
                        <m:t>⋮</m:t>
                      </m:r>
                    </m:e>
                  </m:mr>
                  <m:mr>
                    <m:e>
                      <m:r>
                        <m:t>0</m:t>
                      </m:r>
                    </m:e>
                    <m:e>
                      <m:r>
                        <m:t>0</m:t>
                      </m:r>
                    </m:e>
                    <m:e>
                      <m:r>
                        <m:t>0</m:t>
                      </m:r>
                    </m:e>
                    <m:e>
                      <m:r>
                        <m:rPr>
                          <m:sty m:val="p"/>
                        </m:rPr>
                        <m:t>⋯</m:t>
                      </m:r>
                    </m:e>
                    <m:e>
                      <m:r>
                        <m:t>1</m:t>
                      </m:r>
                    </m:e>
                  </m:mr>
                </m:m>
              </m:e>
            </m:d>
          </m:e>
          <m:sub>
            <m:r>
              <m:t>k</m:t>
            </m:r>
            <m:r>
              <m:rPr>
                <m:sty m:val="p"/>
              </m:rPr>
              <m:t>×</m:t>
            </m:r>
            <m:d>
              <m:dPr>
                <m:begChr m:val="("/>
                <m:sepChr m:val=""/>
                <m:endChr m:val=")"/>
                <m:grow/>
              </m:dPr>
              <m:e>
                <m:r>
                  <m:t>k</m:t>
                </m:r>
                <m:r>
                  <m:rPr>
                    <m:sty m:val="p"/>
                  </m:rPr>
                  <m:t>+</m:t>
                </m:r>
                <m:r>
                  <m:t>1</m:t>
                </m:r>
              </m:e>
            </m:d>
          </m:sub>
        </m:sSub>
      </m:oMath>
      <w:r>
        <w:rPr>
          <w:rFonts w:hint="eastAsia"/>
        </w:rPr>
        <w:t xml:space="preserve">，</w:t>
      </w:r>
      <m:oMath>
        <m:r>
          <m:rPr>
            <m:sty m:val="b"/>
          </m:rPr>
          <m:t>r</m:t>
        </m:r>
        <m:r>
          <m:rPr>
            <m:sty m:val="p"/>
          </m:rPr>
          <m:t>=</m:t>
        </m:r>
        <m:sSub>
          <m:e>
            <m:r>
              <m:rPr>
                <m:sty m:val="b"/>
              </m:rPr>
              <m:t>0</m:t>
            </m:r>
          </m:e>
          <m:sub>
            <m:r>
              <m:t>k</m:t>
            </m:r>
            <m:r>
              <m:rPr>
                <m:sty m:val="p"/>
              </m:rPr>
              <m:t>×</m:t>
            </m:r>
            <m:r>
              <m:t>1</m:t>
            </m:r>
          </m:sub>
        </m:sSub>
      </m:oMath>
      <w:r>
        <w:t xml:space="preserve">。</w:t>
      </w:r>
    </w:p>
    <w:p>
      <w:pPr>
        <w:pStyle w:val="BodyText"/>
      </w:pPr>
      <w:r>
        <w:rPr>
          <w:rFonts w:hint="eastAsia"/>
        </w:rPr>
        <w:t xml:space="preserve">检验统计量为：</w:t>
      </w:r>
    </w:p>
    <w:p>
      <w:pPr>
        <w:pStyle w:val="BodyText"/>
      </w:pPr>
      <m:oMathPara>
        <m:oMathParaPr>
          <m:jc m:val="center"/>
        </m:oMathParaPr>
        <m:oMath>
          <m:r>
            <m:t>F</m:t>
          </m:r>
          <m:r>
            <m:rPr>
              <m:sty m:val="p"/>
            </m:rPr>
            <m:t>=</m:t>
          </m:r>
          <m:f>
            <m:fPr>
              <m:type m:val="bar"/>
            </m:fPr>
            <m:num>
              <m:d>
                <m:dPr>
                  <m:begChr m:val="("/>
                  <m:sepChr m:val=""/>
                  <m:endChr m:val=")"/>
                  <m:grow/>
                </m:dPr>
                <m:e>
                  <m:r>
                    <m:t>R</m:t>
                  </m:r>
                  <m:r>
                    <m:t>S</m:t>
                  </m:r>
                  <m:sSub>
                    <m:e>
                      <m:r>
                        <m:t>S</m:t>
                      </m:r>
                    </m:e>
                    <m:sub>
                      <m:r>
                        <m:t>R</m:t>
                      </m:r>
                    </m:sub>
                  </m:sSub>
                  <m:r>
                    <m:rPr>
                      <m:sty m:val="p"/>
                    </m:rPr>
                    <m:t>−</m:t>
                  </m:r>
                  <m:r>
                    <m:t>R</m:t>
                  </m:r>
                  <m:r>
                    <m:t>S</m:t>
                  </m:r>
                  <m:sSub>
                    <m:e>
                      <m:r>
                        <m:t>S</m:t>
                      </m:r>
                    </m:e>
                    <m:sub>
                      <m:r>
                        <m:t>U</m:t>
                      </m:r>
                    </m:sub>
                  </m:sSub>
                </m:e>
              </m:d>
              <m:r>
                <m:rPr>
                  <m:sty m:val="p"/>
                </m:rPr>
                <m:t>/</m:t>
              </m:r>
              <m:r>
                <m:t>q</m:t>
              </m:r>
            </m:num>
            <m:den>
              <m:r>
                <m:t>R</m:t>
              </m:r>
              <m:r>
                <m:t>S</m:t>
              </m:r>
              <m:sSub>
                <m:e>
                  <m:r>
                    <m:t>S</m:t>
                  </m:r>
                </m:e>
                <m:sub>
                  <m:r>
                    <m:t>U</m:t>
                  </m:r>
                </m:sub>
              </m:sSub>
              <m:r>
                <m:rPr>
                  <m:sty m:val="p"/>
                </m:rPr>
                <m:t>/</m:t>
              </m:r>
              <m:d>
                <m:dPr>
                  <m:begChr m:val="("/>
                  <m:sepChr m:val=""/>
                  <m:endChr m:val=")"/>
                  <m:grow/>
                </m:dPr>
                <m:e>
                  <m:r>
                    <m:t>n</m:t>
                  </m:r>
                  <m:r>
                    <m:rPr>
                      <m:sty m:val="p"/>
                    </m:rPr>
                    <m:t>−</m:t>
                  </m:r>
                  <m:r>
                    <m:t>k</m:t>
                  </m:r>
                  <m:r>
                    <m:rPr>
                      <m:sty m:val="p"/>
                    </m:rPr>
                    <m:t>−</m:t>
                  </m:r>
                  <m:r>
                    <m:t>1</m:t>
                  </m:r>
                </m:e>
              </m:d>
            </m:den>
          </m:f>
          <m:r>
            <m:rPr>
              <m:sty m:val="p"/>
            </m:rPr>
            <m:t>∼</m:t>
          </m:r>
          <m:r>
            <m:t>F</m:t>
          </m:r>
          <m:d>
            <m:dPr>
              <m:begChr m:val="("/>
              <m:sepChr m:val=""/>
              <m:endChr m:val=")"/>
              <m:grow/>
            </m:dPr>
            <m:e>
              <m:r>
                <m:t>q</m:t>
              </m:r>
              <m:r>
                <m:rPr>
                  <m:sty m:val="p"/>
                </m:rPr>
                <m:t>,</m:t>
              </m:r>
              <m:r>
                <m:t>n</m:t>
              </m:r>
              <m:r>
                <m:rPr>
                  <m:sty m:val="p"/>
                </m:rPr>
                <m:t>−</m:t>
              </m:r>
              <m:r>
                <m:t>k</m:t>
              </m:r>
              <m:r>
                <m:rPr>
                  <m:sty m:val="p"/>
                </m:rPr>
                <m:t>−</m:t>
              </m:r>
              <m:r>
                <m:t>1</m:t>
              </m:r>
            </m:e>
          </m:d>
          <m:r>
            <m:t> </m:t>
          </m:r>
          <m:r>
            <m:rPr>
              <m:nor/>
              <m:sty m:val="p"/>
            </m:rPr>
            <m:t>在 </m:t>
          </m:r>
          <m:sSub>
            <m:e>
              <m:r>
                <m:t>H</m:t>
              </m:r>
            </m:e>
            <m:sub>
              <m:r>
                <m:t>0</m:t>
              </m:r>
            </m:sub>
          </m:sSub>
          <m:r>
            <m:rPr>
              <m:nor/>
              <m:sty m:val="p"/>
            </m:rPr>
            <m:t> 下</m:t>
          </m:r>
        </m:oMath>
      </m:oMathPara>
    </w:p>
    <w:p>
      <w:pPr>
        <w:pStyle w:val="FirstParagraph"/>
      </w:pPr>
      <w:r>
        <w:rPr>
          <w:rFonts w:hint="eastAsia"/>
        </w:rPr>
        <w:t xml:space="preserve">其中</w:t>
      </w:r>
      <w:r>
        <w:t xml:space="preserve"> </w:t>
      </w:r>
      <m:oMath>
        <m:r>
          <m:t>R</m:t>
        </m:r>
        <m:r>
          <m:t>S</m:t>
        </m:r>
        <m:sSub>
          <m:e>
            <m:r>
              <m:t>S</m:t>
            </m:r>
          </m:e>
          <m:sub>
            <m:r>
              <m:t>R</m:t>
            </m:r>
          </m:sub>
        </m:sSub>
      </m:oMath>
      <w:r>
        <w:t xml:space="preserve"> </w:t>
      </w:r>
      <w:r>
        <w:rPr>
          <w:rFonts w:hint="eastAsia"/>
        </w:rPr>
        <w:t xml:space="preserve">为受约束模型（仅含截距项）的残差平方和，</w:t>
      </w:r>
      <m:oMath>
        <m:r>
          <m:t>R</m:t>
        </m:r>
        <m:r>
          <m:t>S</m:t>
        </m:r>
        <m:sSub>
          <m:e>
            <m:r>
              <m:t>S</m:t>
            </m:r>
          </m:e>
          <m:sub>
            <m:r>
              <m:t>U</m:t>
            </m:r>
          </m:sub>
        </m:sSub>
      </m:oMath>
      <w:r>
        <w:t xml:space="preserve"> </w:t>
      </w:r>
      <w:r>
        <w:rPr>
          <w:rFonts w:hint="eastAsia"/>
        </w:rPr>
        <w:t xml:space="preserve">为无约束模型的残差平方和。</w:t>
      </w:r>
    </w:p>
    <w:p>
      <w:pPr>
        <w:pStyle w:val="BodyText"/>
      </w:pPr>
      <w:r>
        <w:rPr>
          <w:rFonts w:hint="eastAsia"/>
        </w:rPr>
        <w:t xml:space="preserve">在矩阵形式下，也可以表示为：</w:t>
      </w:r>
    </w:p>
    <w:p>
      <w:pPr>
        <w:pStyle w:val="BodyText"/>
      </w:pPr>
      <m:oMathPara>
        <m:oMathParaPr>
          <m:jc m:val="center"/>
        </m:oMathParaPr>
        <m:oMath>
          <m:r>
            <m:t>F</m:t>
          </m:r>
          <m:r>
            <m:rPr>
              <m:sty m:val="p"/>
            </m:rPr>
            <m:t>=</m:t>
          </m:r>
          <m:f>
            <m:fPr>
              <m:type m:val="bar"/>
            </m:fPr>
            <m:num>
              <m:d>
                <m:dPr>
                  <m:begChr m:val="("/>
                  <m:sepChr m:val=""/>
                  <m:endChr m:val=")"/>
                  <m:grow/>
                </m:dPr>
                <m:e>
                  <m:r>
                    <m:rPr>
                      <m:sty m:val="b"/>
                    </m:rPr>
                    <m:t>R</m:t>
                  </m:r>
                  <m:acc>
                    <m:accPr>
                      <m:chr m:val="̂"/>
                    </m:accPr>
                    <m:e>
                      <m:r>
                        <m:rPr>
                          <m:sty m:val="b"/>
                        </m:rPr>
                        <m:t>β</m:t>
                      </m:r>
                    </m:e>
                  </m:acc>
                  <m:r>
                    <m:rPr>
                      <m:sty m:val="p"/>
                    </m:rPr>
                    <m:t>−</m:t>
                  </m:r>
                  <m:r>
                    <m:rPr>
                      <m:sty m:val="b"/>
                    </m:rPr>
                    <m:t>r</m:t>
                  </m:r>
                </m:e>
              </m:d>
              <m:r>
                <m:rPr>
                  <m:sty m:val="p"/>
                </m:rPr>
                <m:t>′</m:t>
              </m:r>
              <m:sSup>
                <m:e>
                  <m:d>
                    <m:dPr>
                      <m:begChr m:val="["/>
                      <m:sepChr m:val=""/>
                      <m:endChr m:val="]"/>
                      <m:grow/>
                    </m:dPr>
                    <m:e>
                      <m:r>
                        <m:rPr>
                          <m:sty m:val="b"/>
                        </m:rPr>
                        <m:t>R</m:t>
                      </m:r>
                      <m:sSup>
                        <m:e>
                          <m:d>
                            <m:dPr>
                              <m:begChr m:val="("/>
                              <m:sepChr m:val=""/>
                              <m:endChr m:val=")"/>
                              <m:grow/>
                            </m:dPr>
                            <m:e>
                              <m:r>
                                <m:rPr>
                                  <m:sty m:val="b"/>
                                </m:rPr>
                                <m:t>X</m:t>
                              </m:r>
                              <m:r>
                                <m:rPr>
                                  <m:sty m:val="p"/>
                                </m:rPr>
                                <m:t>′</m:t>
                              </m:r>
                              <m:r>
                                <m:rPr>
                                  <m:sty m:val="b"/>
                                </m:rPr>
                                <m:t>X</m:t>
                              </m:r>
                            </m:e>
                          </m:d>
                        </m:e>
                        <m:sup>
                          <m:r>
                            <m:rPr>
                              <m:sty m:val="p"/>
                            </m:rPr>
                            <m:t>−</m:t>
                          </m:r>
                          <m:r>
                            <m:t>1</m:t>
                          </m:r>
                        </m:sup>
                      </m:sSup>
                      <m:r>
                        <m:rPr>
                          <m:sty m:val="b"/>
                        </m:rPr>
                        <m:t>R</m:t>
                      </m:r>
                      <m:r>
                        <m:rPr>
                          <m:sty m:val="p"/>
                        </m:rPr>
                        <m:t>′</m:t>
                      </m:r>
                    </m:e>
                  </m:d>
                </m:e>
                <m:sup>
                  <m:r>
                    <m:rPr>
                      <m:sty m:val="p"/>
                    </m:rPr>
                    <m:t>−</m:t>
                  </m:r>
                  <m:r>
                    <m:t>1</m:t>
                  </m:r>
                </m:sup>
              </m:sSup>
              <m:d>
                <m:dPr>
                  <m:begChr m:val="("/>
                  <m:sepChr m:val=""/>
                  <m:endChr m:val=")"/>
                  <m:grow/>
                </m:dPr>
                <m:e>
                  <m:r>
                    <m:rPr>
                      <m:sty m:val="b"/>
                    </m:rPr>
                    <m:t>R</m:t>
                  </m:r>
                  <m:acc>
                    <m:accPr>
                      <m:chr m:val="̂"/>
                    </m:accPr>
                    <m:e>
                      <m:r>
                        <m:rPr>
                          <m:sty m:val="b"/>
                        </m:rPr>
                        <m:t>β</m:t>
                      </m:r>
                    </m:e>
                  </m:acc>
                  <m:r>
                    <m:rPr>
                      <m:sty m:val="p"/>
                    </m:rPr>
                    <m:t>−</m:t>
                  </m:r>
                  <m:r>
                    <m:rPr>
                      <m:sty m:val="b"/>
                    </m:rPr>
                    <m:t>r</m:t>
                  </m:r>
                </m:e>
              </m:d>
              <m:r>
                <m:rPr>
                  <m:sty m:val="p"/>
                </m:rPr>
                <m:t>/</m:t>
              </m:r>
              <m:r>
                <m:t>q</m:t>
              </m:r>
            </m:num>
            <m:den>
              <m:sSup>
                <m:e>
                  <m:r>
                    <m:t>s</m:t>
                  </m:r>
                </m:e>
                <m:sup>
                  <m:r>
                    <m:t>2</m:t>
                  </m:r>
                </m:sup>
              </m:sSup>
            </m:den>
          </m:f>
        </m:oMath>
      </m:oMathPara>
    </w:p>
    <w:p>
      <w:pPr>
        <w:pStyle w:val="FirstParagraph"/>
      </w:pPr>
      <w:r>
        <w:rPr>
          <w:rFonts w:hint="eastAsia"/>
        </w:rPr>
        <w:t xml:space="preserve">对于模型整体显著性检验，可简化为：</w:t>
      </w:r>
    </w:p>
    <w:p>
      <w:pPr>
        <w:pStyle w:val="BodyText"/>
      </w:pPr>
      <m:oMathPara>
        <m:oMathParaPr>
          <m:jc m:val="center"/>
        </m:oMathParaPr>
        <m:oMath>
          <m:r>
            <m:t>F</m:t>
          </m:r>
          <m:r>
            <m:rPr>
              <m:sty m:val="p"/>
            </m:rPr>
            <m:t>=</m:t>
          </m:r>
          <m:f>
            <m:fPr>
              <m:type m:val="bar"/>
            </m:fPr>
            <m:num>
              <m:r>
                <m:t>E</m:t>
              </m:r>
              <m:r>
                <m:t>S</m:t>
              </m:r>
              <m:r>
                <m:t>S</m:t>
              </m:r>
              <m:r>
                <m:rPr>
                  <m:sty m:val="p"/>
                </m:rPr>
                <m:t>/</m:t>
              </m:r>
              <m:r>
                <m:t>k</m:t>
              </m:r>
            </m:num>
            <m:den>
              <m:r>
                <m:t>R</m:t>
              </m:r>
              <m:r>
                <m:t>S</m:t>
              </m:r>
              <m:r>
                <m:t>S</m:t>
              </m:r>
              <m:r>
                <m:rPr>
                  <m:sty m:val="p"/>
                </m:rPr>
                <m:t>/</m:t>
              </m:r>
              <m:d>
                <m:dPr>
                  <m:begChr m:val="("/>
                  <m:sepChr m:val=""/>
                  <m:endChr m:val=")"/>
                  <m:grow/>
                </m:dPr>
                <m:e>
                  <m:r>
                    <m:t>n</m:t>
                  </m:r>
                  <m:r>
                    <m:rPr>
                      <m:sty m:val="p"/>
                    </m:rPr>
                    <m:t>−</m:t>
                  </m:r>
                  <m:r>
                    <m:t>k</m:t>
                  </m:r>
                  <m:r>
                    <m:rPr>
                      <m:sty m:val="p"/>
                    </m:rPr>
                    <m:t>−</m:t>
                  </m:r>
                  <m:r>
                    <m:t>1</m:t>
                  </m:r>
                </m:e>
              </m:d>
            </m:den>
          </m:f>
          <m:r>
            <m:rPr>
              <m:sty m:val="p"/>
            </m:rPr>
            <m:t>∼</m:t>
          </m:r>
          <m:r>
            <m:t>F</m:t>
          </m:r>
          <m:d>
            <m:dPr>
              <m:begChr m:val="("/>
              <m:sepChr m:val=""/>
              <m:endChr m:val=")"/>
              <m:grow/>
            </m:dPr>
            <m:e>
              <m:r>
                <m:t>k</m:t>
              </m:r>
              <m:r>
                <m:rPr>
                  <m:sty m:val="p"/>
                </m:rPr>
                <m:t>,</m:t>
              </m:r>
              <m:r>
                <m:t>n</m:t>
              </m:r>
              <m:r>
                <m:rPr>
                  <m:sty m:val="p"/>
                </m:rPr>
                <m:t>−</m:t>
              </m:r>
              <m:r>
                <m:t>k</m:t>
              </m:r>
              <m:r>
                <m:rPr>
                  <m:sty m:val="p"/>
                </m:rPr>
                <m:t>−</m:t>
              </m:r>
              <m:r>
                <m:t>1</m:t>
              </m:r>
            </m:e>
          </m:d>
          <m:r>
            <m:t> </m:t>
          </m:r>
          <m:r>
            <m:rPr>
              <m:nor/>
              <m:sty m:val="p"/>
            </m:rPr>
            <m:t>在 </m:t>
          </m:r>
          <m:sSub>
            <m:e>
              <m:r>
                <m:t>H</m:t>
              </m:r>
            </m:e>
            <m:sub>
              <m:r>
                <m:t>0</m:t>
              </m:r>
            </m:sub>
          </m:sSub>
          <m:r>
            <m:rPr>
              <m:nor/>
              <m:sty m:val="p"/>
            </m:rPr>
            <m:t> 下</m:t>
          </m:r>
        </m:oMath>
      </m:oMathPara>
    </w:p>
    <w:p>
      <w:pPr>
        <w:pStyle w:val="FirstParagraph"/>
      </w:pPr>
      <w:r>
        <w:rPr>
          <w:rFonts w:hint="eastAsia"/>
        </w:rPr>
        <w:t xml:space="preserve">其中</w:t>
      </w:r>
      <w:r>
        <w:t xml:space="preserve"> </w:t>
      </w:r>
      <m:oMath>
        <m:r>
          <m:t>E</m:t>
        </m:r>
        <m:r>
          <m:t>S</m:t>
        </m:r>
        <m:r>
          <m:t>S</m:t>
        </m:r>
        <m:r>
          <m:rPr>
            <m:sty m:val="p"/>
          </m:rPr>
          <m:t>=</m:t>
        </m:r>
        <m:acc>
          <m:accPr>
            <m:chr m:val="̂"/>
          </m:accPr>
          <m:e>
            <m:r>
              <m:rPr>
                <m:sty m:val="b"/>
              </m:rPr>
              <m:t>Y</m:t>
            </m:r>
          </m:e>
        </m:acc>
        <m:r>
          <m:rPr>
            <m:sty m:val="p"/>
          </m:rPr>
          <m:t>′</m:t>
        </m:r>
        <m:acc>
          <m:accPr>
            <m:chr m:val="̂"/>
          </m:accPr>
          <m:e>
            <m:r>
              <m:rPr>
                <m:sty m:val="b"/>
              </m:rPr>
              <m:t>Y</m:t>
            </m:r>
          </m:e>
        </m:acc>
        <m:r>
          <m:rPr>
            <m:sty m:val="p"/>
          </m:rPr>
          <m:t>−</m:t>
        </m:r>
        <m:r>
          <m:t>n</m:t>
        </m:r>
        <m:sSup>
          <m:e>
            <m:acc>
              <m:accPr>
                <m:chr m:val="‾"/>
              </m:accPr>
              <m:e>
                <m:r>
                  <m:t>Y</m:t>
                </m:r>
              </m:e>
            </m:acc>
          </m:e>
          <m:sup>
            <m:r>
              <m:t>2</m:t>
            </m:r>
          </m:sup>
        </m:sSup>
        <m:r>
          <m:rPr>
            <m:sty m:val="p"/>
          </m:rPr>
          <m:t>=</m:t>
        </m:r>
        <m:r>
          <m:rPr>
            <m:sty m:val="b"/>
          </m:rPr>
          <m:t>Y</m:t>
        </m:r>
        <m:r>
          <m:rPr>
            <m:sty m:val="p"/>
          </m:rPr>
          <m:t>′</m:t>
        </m:r>
        <m:r>
          <m:rPr>
            <m:sty m:val="b"/>
          </m:rPr>
          <m:t>X</m:t>
        </m:r>
        <m:sSup>
          <m:e>
            <m:d>
              <m:dPr>
                <m:begChr m:val="("/>
                <m:sepChr m:val=""/>
                <m:endChr m:val=")"/>
                <m:grow/>
              </m:dPr>
              <m:e>
                <m:r>
                  <m:rPr>
                    <m:sty m:val="b"/>
                  </m:rPr>
                  <m:t>X</m:t>
                </m:r>
                <m:r>
                  <m:rPr>
                    <m:sty m:val="p"/>
                  </m:rPr>
                  <m:t>′</m:t>
                </m:r>
                <m:r>
                  <m:rPr>
                    <m:sty m:val="b"/>
                  </m:rPr>
                  <m:t>X</m:t>
                </m:r>
              </m:e>
            </m:d>
          </m:e>
          <m:sup>
            <m:r>
              <m:rPr>
                <m:sty m:val="p"/>
              </m:rPr>
              <m:t>−</m:t>
            </m:r>
            <m:r>
              <m:t>1</m:t>
            </m:r>
          </m:sup>
        </m:sSup>
        <m:r>
          <m:rPr>
            <m:sty m:val="b"/>
          </m:rPr>
          <m:t>X</m:t>
        </m:r>
        <m:r>
          <m:rPr>
            <m:sty m:val="p"/>
          </m:rPr>
          <m:t>′</m:t>
        </m:r>
        <m:r>
          <m:rPr>
            <m:sty m:val="b"/>
          </m:rPr>
          <m:t>Y</m:t>
        </m:r>
        <m:r>
          <m:rPr>
            <m:sty m:val="p"/>
          </m:rPr>
          <m:t>−</m:t>
        </m:r>
        <m:r>
          <m:t>n</m:t>
        </m:r>
        <m:sSup>
          <m:e>
            <m:acc>
              <m:accPr>
                <m:chr m:val="‾"/>
              </m:accPr>
              <m:e>
                <m:r>
                  <m:t>Y</m:t>
                </m:r>
              </m:e>
            </m:acc>
          </m:e>
          <m:sup>
            <m:r>
              <m:t>2</m:t>
            </m:r>
          </m:sup>
        </m:sSup>
      </m:oMath>
      <w:r>
        <w:t xml:space="preserve"> </w:t>
      </w:r>
      <w:r>
        <w:rPr>
          <w:rFonts w:hint="eastAsia"/>
        </w:rPr>
        <w:t xml:space="preserve">为解释平方和（回归平方和），</w:t>
      </w:r>
      <m:oMath>
        <m:r>
          <m:t>R</m:t>
        </m:r>
        <m:r>
          <m:t>S</m:t>
        </m:r>
        <m:r>
          <m:t>S</m:t>
        </m:r>
        <m:r>
          <m:rPr>
            <m:sty m:val="p"/>
          </m:rPr>
          <m:t>=</m:t>
        </m:r>
        <m:r>
          <m:rPr>
            <m:sty m:val="b"/>
          </m:rPr>
          <m:t>e</m:t>
        </m:r>
        <m:r>
          <m:rPr>
            <m:sty m:val="p"/>
          </m:rPr>
          <m:t>′</m:t>
        </m:r>
        <m:r>
          <m:rPr>
            <m:sty m:val="b"/>
          </m:rPr>
          <m:t>e</m:t>
        </m:r>
        <m:r>
          <m:rPr>
            <m:sty m:val="p"/>
          </m:rPr>
          <m:t>=</m:t>
        </m:r>
        <m:r>
          <m:rPr>
            <m:sty m:val="b"/>
          </m:rPr>
          <m:t>Y</m:t>
        </m:r>
        <m:r>
          <m:rPr>
            <m:sty m:val="p"/>
          </m:rPr>
          <m:t>′</m:t>
        </m:r>
        <m:r>
          <m:rPr>
            <m:sty m:val="b"/>
          </m:rPr>
          <m:t>Y</m:t>
        </m:r>
        <m:r>
          <m:rPr>
            <m:sty m:val="p"/>
          </m:rPr>
          <m:t>−</m:t>
        </m:r>
        <m:acc>
          <m:accPr>
            <m:chr m:val="̂"/>
          </m:accPr>
          <m:e>
            <m:r>
              <m:rPr>
                <m:sty m:val="b"/>
              </m:rPr>
              <m:t>β</m:t>
            </m:r>
          </m:e>
        </m:acc>
        <m:r>
          <m:rPr>
            <m:sty m:val="p"/>
          </m:rPr>
          <m:t>′</m:t>
        </m:r>
        <m:r>
          <m:rPr>
            <m:sty m:val="b"/>
          </m:rPr>
          <m:t>X</m:t>
        </m:r>
        <m:r>
          <m:rPr>
            <m:sty m:val="p"/>
          </m:rPr>
          <m:t>′</m:t>
        </m:r>
        <m:r>
          <m:rPr>
            <m:sty m:val="b"/>
          </m:rPr>
          <m:t>Y</m:t>
        </m:r>
      </m:oMath>
      <w:r>
        <w:t xml:space="preserve"> </w:t>
      </w:r>
      <w:r>
        <w:rPr>
          <w:rFonts w:hint="eastAsia"/>
        </w:rPr>
        <w:t xml:space="preserve">为残差平方和。</w:t>
      </w:r>
    </w:p>
    <w:bookmarkEnd w:id="90"/>
    <w:bookmarkStart w:id="91" w:name="假设检验的应用与注意事项"/>
    <w:p>
      <w:pPr>
        <w:pStyle w:val="Heading3"/>
      </w:pPr>
      <w:r>
        <w:t xml:space="preserve">2.4.3 </w:t>
      </w:r>
      <w:r>
        <w:rPr>
          <w:rFonts w:hint="eastAsia"/>
        </w:rPr>
        <w:t xml:space="preserve">假设检验的应用与注意事项</w:t>
      </w:r>
    </w:p>
    <w:p>
      <w:pPr>
        <w:pStyle w:val="Compact"/>
        <w:numPr>
          <w:ilvl w:val="0"/>
          <w:numId w:val="1016"/>
        </w:numPr>
      </w:pPr>
      <w:r>
        <w:rPr>
          <w:rFonts w:hint="eastAsia"/>
          <w:b/>
          <w:bCs/>
        </w:rPr>
        <w:t xml:space="preserve">经济显著性</w:t>
      </w:r>
      <w:r>
        <w:rPr>
          <w:b/>
          <w:bCs/>
        </w:rPr>
        <w:t xml:space="preserve"> vs. </w:t>
      </w:r>
      <w:r>
        <w:rPr>
          <w:rFonts w:hint="eastAsia"/>
          <w:b/>
          <w:bCs/>
        </w:rPr>
        <w:t xml:space="preserve">统计显著性</w:t>
      </w:r>
      <w:r>
        <w:rPr>
          <w:rFonts w:hint="eastAsia"/>
        </w:rPr>
        <w:t xml:space="preserve">：一个系数可能在统计上显著（p值很小），但经济意义不大（系数值很小），反之亦然。</w:t>
      </w:r>
    </w:p>
    <w:p>
      <w:pPr>
        <w:pStyle w:val="Compact"/>
        <w:numPr>
          <w:ilvl w:val="0"/>
          <w:numId w:val="1016"/>
        </w:numPr>
      </w:pPr>
      <w:r>
        <w:rPr>
          <w:rFonts w:hint="eastAsia"/>
          <w:b/>
          <w:bCs/>
        </w:rPr>
        <w:t xml:space="preserve">多重检验问题</w:t>
      </w:r>
      <w:r>
        <w:rPr>
          <w:rFonts w:hint="eastAsia"/>
        </w:rPr>
        <w:t xml:space="preserve">：进行多次检验时，犯第一类错误的概率会增加，需考虑Bonferroni校正等方法。</w:t>
      </w:r>
    </w:p>
    <w:p>
      <w:pPr>
        <w:pStyle w:val="Compact"/>
        <w:numPr>
          <w:ilvl w:val="0"/>
          <w:numId w:val="1016"/>
        </w:numPr>
      </w:pPr>
      <w:r>
        <w:rPr>
          <w:rFonts w:hint="eastAsia"/>
          <w:b/>
          <w:bCs/>
        </w:rPr>
        <w:t xml:space="preserve">单侧检验</w:t>
      </w:r>
      <w:r>
        <w:rPr>
          <w:rFonts w:hint="eastAsia"/>
        </w:rPr>
        <w:t xml:space="preserve">：当理论或经验表明影响方向确定时，可使用单侧检验，提高检验功效。</w:t>
      </w:r>
    </w:p>
    <w:bookmarkEnd w:id="91"/>
    <w:bookmarkEnd w:id="92"/>
    <w:bookmarkStart w:id="98" w:name="回归分析和方差分析"/>
    <w:p>
      <w:pPr>
        <w:pStyle w:val="Heading2"/>
      </w:pPr>
      <w:r>
        <w:t xml:space="preserve">2.5 </w:t>
      </w:r>
      <w:r>
        <w:rPr>
          <w:rFonts w:hint="eastAsia"/>
        </w:rPr>
        <w:t xml:space="preserve">回归分析和方差分析</w:t>
      </w:r>
    </w:p>
    <w:bookmarkStart w:id="93" w:name="回归分析与方差分析的区别与联系"/>
    <w:p>
      <w:pPr>
        <w:pStyle w:val="Heading3"/>
      </w:pPr>
      <w:r>
        <w:t xml:space="preserve">2.5.1 </w:t>
      </w:r>
      <w:r>
        <w:rPr>
          <w:rFonts w:hint="eastAsia"/>
        </w:rPr>
        <w:t xml:space="preserve">回归分析与方差分析的区别与联系</w:t>
      </w:r>
    </w:p>
    <w:p>
      <w:pPr>
        <w:pStyle w:val="FirstParagraph"/>
      </w:pPr>
      <w:r>
        <w:rPr>
          <w:rFonts w:hint="eastAsia"/>
          <w:b/>
          <w:bCs/>
        </w:rPr>
        <w:t xml:space="preserve">回归分析</w:t>
      </w:r>
      <w:r>
        <w:rPr>
          <w:rFonts w:hint="eastAsia"/>
        </w:rPr>
        <w:t xml:space="preserve">和</w:t>
      </w:r>
      <w:r>
        <w:rPr>
          <w:rFonts w:hint="eastAsia"/>
          <w:b/>
          <w:bCs/>
        </w:rPr>
        <w:t xml:space="preserve">方差分析</w:t>
      </w:r>
      <w:r>
        <w:rPr>
          <w:rFonts w:hint="eastAsia"/>
        </w:rPr>
        <w:t xml:space="preserve">（ANOVA）都是线性模型的特例，二者既有区别又有密切联系：</w:t>
      </w:r>
    </w:p>
    <w:p>
      <w:pPr>
        <w:pStyle w:val="BodyText"/>
      </w:pPr>
      <w:r>
        <w:rPr>
          <w:rFonts w:hint="eastAsia"/>
          <w:b/>
          <w:bCs/>
        </w:rPr>
        <w:t xml:space="preserve">区别</w:t>
      </w:r>
      <w:r>
        <w:rPr>
          <w:rFonts w:hint="eastAsia"/>
        </w:rPr>
        <w:t xml:space="preserve">：</w:t>
      </w:r>
      <w:r>
        <w:t xml:space="preserve"> 1.</w:t>
      </w:r>
      <w:r>
        <w:t xml:space="preserve"> </w:t>
      </w:r>
      <w:r>
        <w:rPr>
          <w:rFonts w:hint="eastAsia"/>
          <w:b/>
          <w:bCs/>
        </w:rPr>
        <w:t xml:space="preserve">变量类型</w:t>
      </w:r>
      <w:r>
        <w:rPr>
          <w:rFonts w:hint="eastAsia"/>
        </w:rPr>
        <w:t xml:space="preserve">：回归分析主要处理连续型解释变量，而方差分析主要处理分类变量（因子）。</w:t>
      </w:r>
      <w:r>
        <w:t xml:space="preserve"> 2.</w:t>
      </w:r>
      <w:r>
        <w:t xml:space="preserve"> </w:t>
      </w:r>
      <w:r>
        <w:rPr>
          <w:rFonts w:hint="eastAsia"/>
          <w:b/>
          <w:bCs/>
        </w:rPr>
        <w:t xml:space="preserve">模型设定</w:t>
      </w:r>
      <w:r>
        <w:rPr>
          <w:rFonts w:hint="eastAsia"/>
        </w:rPr>
        <w:t xml:space="preserve">：回归分析关注变量间的函数关系，方差分析关注不同组别间的均值差异。</w:t>
      </w:r>
      <w:r>
        <w:t xml:space="preserve"> 3.</w:t>
      </w:r>
      <w:r>
        <w:t xml:space="preserve"> </w:t>
      </w:r>
      <w:r>
        <w:rPr>
          <w:rFonts w:hint="eastAsia"/>
          <w:b/>
          <w:bCs/>
        </w:rPr>
        <w:t xml:space="preserve">参数解释</w:t>
      </w:r>
      <w:r>
        <w:rPr>
          <w:rFonts w:hint="eastAsia"/>
        </w:rPr>
        <w:t xml:space="preserve">：回归系数表示解释变量单位变化对因变量的平均影响；方差分析中的效应表示组别间的差异。</w:t>
      </w:r>
      <w:r>
        <w:t xml:space="preserve"> 4.</w:t>
      </w:r>
      <w:r>
        <w:t xml:space="preserve"> </w:t>
      </w:r>
      <w:r>
        <w:rPr>
          <w:rFonts w:hint="eastAsia"/>
          <w:b/>
          <w:bCs/>
        </w:rPr>
        <w:t xml:space="preserve">研究目的</w:t>
      </w:r>
      <w:r>
        <w:rPr>
          <w:rFonts w:hint="eastAsia"/>
        </w:rPr>
        <w:t xml:space="preserve">：回归分析侧重于预测和解释变量关系；方差分析侧重于检验组间差异的显著性。</w:t>
      </w:r>
    </w:p>
    <w:p>
      <w:pPr>
        <w:pStyle w:val="BodyText"/>
      </w:pPr>
      <w:r>
        <w:rPr>
          <w:rFonts w:hint="eastAsia"/>
          <w:b/>
          <w:bCs/>
        </w:rPr>
        <w:t xml:space="preserve">联系</w:t>
      </w:r>
      <w:r>
        <w:rPr>
          <w:rFonts w:hint="eastAsia"/>
        </w:rPr>
        <w:t xml:space="preserve">：</w:t>
      </w:r>
      <w:r>
        <w:t xml:space="preserve"> 1.</w:t>
      </w:r>
      <w:r>
        <w:t xml:space="preserve"> </w:t>
      </w:r>
      <w:r>
        <w:rPr>
          <w:rFonts w:hint="eastAsia"/>
          <w:b/>
          <w:bCs/>
        </w:rPr>
        <w:t xml:space="preserve">统一框架</w:t>
      </w:r>
      <w:r>
        <w:rPr>
          <w:rFonts w:hint="eastAsia"/>
        </w:rPr>
        <w:t xml:space="preserve">：两者都属于一般线性模型（GLM）框架，可用统一矩阵形式表示。</w:t>
      </w:r>
      <w:r>
        <w:t xml:space="preserve"> 2.</w:t>
      </w:r>
      <w:r>
        <w:t xml:space="preserve"> </w:t>
      </w:r>
      <w:r>
        <w:rPr>
          <w:rFonts w:hint="eastAsia"/>
          <w:b/>
          <w:bCs/>
        </w:rPr>
        <w:t xml:space="preserve">统计基础</w:t>
      </w:r>
      <w:r>
        <w:rPr>
          <w:rFonts w:hint="eastAsia"/>
        </w:rPr>
        <w:t xml:space="preserve">：都基于最小二乘估计和F检验。</w:t>
      </w:r>
      <w:r>
        <w:t xml:space="preserve"> 3.</w:t>
      </w:r>
      <w:r>
        <w:t xml:space="preserve"> </w:t>
      </w:r>
      <w:r>
        <w:rPr>
          <w:rFonts w:hint="eastAsia"/>
          <w:b/>
          <w:bCs/>
        </w:rPr>
        <w:t xml:space="preserve">方差分解</w:t>
      </w:r>
      <w:r>
        <w:rPr>
          <w:rFonts w:hint="eastAsia"/>
        </w:rPr>
        <w:t xml:space="preserve">：都涉及总变异的分解（SST</w:t>
      </w:r>
      <w:r>
        <w:t xml:space="preserve"> = SSR + </w:t>
      </w:r>
      <w:r>
        <w:rPr>
          <w:rFonts w:hint="eastAsia"/>
        </w:rPr>
        <w:t xml:space="preserve">SSE）。</w:t>
      </w:r>
      <w:r>
        <w:t xml:space="preserve"> 4.</w:t>
      </w:r>
      <w:r>
        <w:t xml:space="preserve"> </w:t>
      </w:r>
      <w:r>
        <w:rPr>
          <w:rFonts w:hint="eastAsia"/>
          <w:b/>
          <w:bCs/>
        </w:rPr>
        <w:t xml:space="preserve">可相互转化</w:t>
      </w:r>
      <w:r>
        <w:rPr>
          <w:rFonts w:hint="eastAsia"/>
        </w:rPr>
        <w:t xml:space="preserve">：回归分析中的虚拟变量回归等价于单因素方差分析。</w:t>
      </w:r>
    </w:p>
    <w:p>
      <w:pPr>
        <w:pStyle w:val="BodyText"/>
      </w:pPr>
      <w:r>
        <w:rPr>
          <w:rFonts w:hint="eastAsia"/>
        </w:rPr>
        <w:t xml:space="preserve">实际上，方差分析可以看作是回归分析的特例，其中解释变量为分类变量的指示变量（虚拟变量）。例如，单因素方差分析模型：</w:t>
      </w:r>
    </w:p>
    <w:p>
      <w:pPr>
        <w:pStyle w:val="BodyText"/>
      </w:pPr>
      <m:oMathPara>
        <m:oMathParaPr>
          <m:jc m:val="center"/>
        </m:oMathParaPr>
        <m:oMath>
          <m:sSub>
            <m:e>
              <m:r>
                <m:t>Y</m:t>
              </m:r>
            </m:e>
            <m:sub>
              <m:r>
                <m:t>i</m:t>
              </m:r>
              <m:r>
                <m:t>j</m:t>
              </m:r>
            </m:sub>
          </m:sSub>
          <m:r>
            <m:rPr>
              <m:sty m:val="p"/>
            </m:rPr>
            <m:t>=</m:t>
          </m:r>
          <m:r>
            <m:t>μ</m:t>
          </m:r>
          <m:r>
            <m:rPr>
              <m:sty m:val="p"/>
            </m:rPr>
            <m:t>+</m:t>
          </m:r>
          <m:sSub>
            <m:e>
              <m:r>
                <m:t>α</m:t>
              </m:r>
            </m:e>
            <m:sub>
              <m:r>
                <m:t>j</m:t>
              </m:r>
            </m:sub>
          </m:sSub>
          <m:r>
            <m:rPr>
              <m:sty m:val="p"/>
            </m:rPr>
            <m:t>+</m:t>
          </m:r>
          <m:sSub>
            <m:e>
              <m:r>
                <m:t>ϵ</m:t>
              </m:r>
            </m:e>
            <m:sub>
              <m:r>
                <m:t>i</m:t>
              </m:r>
              <m:r>
                <m:t>j</m:t>
              </m:r>
            </m:sub>
          </m:sSub>
          <m:r>
            <m:rPr>
              <m:sty m:val="p"/>
            </m:rPr>
            <m:t>,</m:t>
          </m:r>
          <m:r>
            <m:t> </m:t>
          </m:r>
          <m:r>
            <m:t>i</m:t>
          </m:r>
          <m:r>
            <m:rPr>
              <m:sty m:val="p"/>
            </m:rPr>
            <m:t>=</m:t>
          </m:r>
          <m:r>
            <m:t>1</m:t>
          </m:r>
          <m:r>
            <m:rPr>
              <m:sty m:val="p"/>
            </m:rPr>
            <m:t>,</m:t>
          </m:r>
          <m:r>
            <m:rPr>
              <m:sty m:val="p"/>
            </m:rPr>
            <m:t>…</m:t>
          </m:r>
          <m:r>
            <m:rPr>
              <m:sty m:val="p"/>
            </m:rPr>
            <m:t>,</m:t>
          </m:r>
          <m:sSub>
            <m:e>
              <m:r>
                <m:t>n</m:t>
              </m:r>
            </m:e>
            <m:sub>
              <m:r>
                <m:t>j</m:t>
              </m:r>
            </m:sub>
          </m:sSub>
          <m:r>
            <m:rPr>
              <m:sty m:val="p"/>
            </m:rPr>
            <m:t>,</m:t>
          </m:r>
          <m:r>
            <m:t> </m:t>
          </m:r>
          <m:r>
            <m:t>j</m:t>
          </m:r>
          <m:r>
            <m:rPr>
              <m:sty m:val="p"/>
            </m:rPr>
            <m:t>=</m:t>
          </m:r>
          <m:r>
            <m:t>1</m:t>
          </m:r>
          <m:r>
            <m:rPr>
              <m:sty m:val="p"/>
            </m:rPr>
            <m:t>,</m:t>
          </m:r>
          <m:r>
            <m:rPr>
              <m:sty m:val="p"/>
            </m:rPr>
            <m:t>…</m:t>
          </m:r>
          <m:r>
            <m:rPr>
              <m:sty m:val="p"/>
            </m:rPr>
            <m:t>,</m:t>
          </m:r>
          <m:r>
            <m:t>k</m:t>
          </m:r>
        </m:oMath>
      </m:oMathPara>
    </w:p>
    <w:p>
      <w:pPr>
        <w:pStyle w:val="FirstParagraph"/>
      </w:pPr>
      <w:r>
        <w:rPr>
          <w:rFonts w:hint="eastAsia"/>
        </w:rPr>
        <w:t xml:space="preserve">可以改写为回归模型：</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D</m:t>
              </m:r>
            </m:e>
            <m:sub>
              <m:r>
                <m:t>1</m:t>
              </m:r>
              <m:r>
                <m:t>i</m:t>
              </m:r>
            </m:sub>
          </m:sSub>
          <m:r>
            <m:rPr>
              <m:sty m:val="p"/>
            </m:rPr>
            <m:t>+</m:t>
          </m:r>
          <m:sSub>
            <m:e>
              <m:r>
                <m:t>β</m:t>
              </m:r>
            </m:e>
            <m:sub>
              <m:r>
                <m:t>2</m:t>
              </m:r>
            </m:sub>
          </m:sSub>
          <m:sSub>
            <m:e>
              <m:r>
                <m:t>D</m:t>
              </m:r>
            </m:e>
            <m:sub>
              <m:r>
                <m:t>2</m:t>
              </m:r>
              <m:r>
                <m:t>i</m:t>
              </m:r>
            </m:sub>
          </m:sSub>
          <m:r>
            <m:rPr>
              <m:sty m:val="p"/>
            </m:rPr>
            <m:t>+</m:t>
          </m:r>
          <m:r>
            <m:rPr>
              <m:sty m:val="p"/>
            </m:rPr>
            <m:t>⋯</m:t>
          </m:r>
          <m:r>
            <m:rPr>
              <m:sty m:val="p"/>
            </m:rPr>
            <m:t>+</m:t>
          </m:r>
          <m:sSub>
            <m:e>
              <m:r>
                <m:t>β</m:t>
              </m:r>
            </m:e>
            <m:sub>
              <m:r>
                <m:t>k</m:t>
              </m:r>
              <m:r>
                <m:rPr>
                  <m:sty m:val="p"/>
                </m:rPr>
                <m:t>−</m:t>
              </m:r>
              <m:r>
                <m:t>1</m:t>
              </m:r>
            </m:sub>
          </m:sSub>
          <m:sSub>
            <m:e>
              <m:r>
                <m:t>D</m:t>
              </m:r>
            </m:e>
            <m:sub>
              <m:d>
                <m:dPr>
                  <m:begChr m:val="("/>
                  <m:sepChr m:val=""/>
                  <m:endChr m:val=")"/>
                  <m:grow/>
                </m:dPr>
                <m:e>
                  <m:r>
                    <m:t>k</m:t>
                  </m:r>
                  <m:r>
                    <m:rPr>
                      <m:sty m:val="p"/>
                    </m:rPr>
                    <m:t>−</m:t>
                  </m:r>
                  <m:r>
                    <m:t>1</m:t>
                  </m:r>
                </m:e>
              </m:d>
              <m:r>
                <m:t>i</m:t>
              </m:r>
            </m:sub>
          </m:sSub>
          <m:r>
            <m:rPr>
              <m:sty m:val="p"/>
            </m:rPr>
            <m:t>+</m:t>
          </m:r>
          <m:sSub>
            <m:e>
              <m:r>
                <m:t>u</m:t>
              </m:r>
            </m:e>
            <m:sub>
              <m:r>
                <m:t>i</m:t>
              </m:r>
            </m:sub>
          </m:sSub>
        </m:oMath>
      </m:oMathPara>
    </w:p>
    <w:p>
      <w:pPr>
        <w:pStyle w:val="FirstParagraph"/>
      </w:pPr>
      <w:r>
        <w:rPr>
          <w:rFonts w:hint="eastAsia"/>
        </w:rPr>
        <w:t xml:space="preserve">其中</w:t>
      </w:r>
      <w:r>
        <w:t xml:space="preserve"> </w:t>
      </w:r>
      <m:oMath>
        <m:sSub>
          <m:e>
            <m:r>
              <m:t>D</m:t>
            </m:r>
          </m:e>
          <m:sub>
            <m:r>
              <m:t>j</m:t>
            </m:r>
            <m:r>
              <m:t>i</m:t>
            </m:r>
          </m:sub>
        </m:sSub>
      </m:oMath>
      <w:r>
        <w:t xml:space="preserve"> </w:t>
      </w:r>
      <w:r>
        <w:rPr>
          <w:rFonts w:hint="eastAsia"/>
        </w:rPr>
        <w:t xml:space="preserve">为虚拟变量。</w:t>
      </w:r>
    </w:p>
    <w:bookmarkEnd w:id="93"/>
    <w:bookmarkStart w:id="94" w:name="方差分析的基本思想变异的分解"/>
    <w:p>
      <w:pPr>
        <w:pStyle w:val="Heading3"/>
      </w:pPr>
      <w:r>
        <w:t xml:space="preserve">2.5.2 </w:t>
      </w:r>
      <w:r>
        <w:rPr>
          <w:rFonts w:hint="eastAsia"/>
        </w:rPr>
        <w:t xml:space="preserve">方差分析的基本思想：变异的分解</w:t>
      </w:r>
    </w:p>
    <w:p>
      <w:pPr>
        <w:pStyle w:val="FirstParagraph"/>
      </w:pPr>
      <w:r>
        <w:rPr>
          <w:rFonts w:hint="eastAsia"/>
        </w:rPr>
        <w:t xml:space="preserve">无论是回归分析还是方差分析，核心思想都是将总变异分解为可解释部分和不可解释部分：</w:t>
      </w:r>
    </w:p>
    <w:p>
      <w:pPr>
        <w:pStyle w:val="BodyText"/>
      </w:pPr>
      <m:oMathPara>
        <m:oMathParaPr>
          <m:jc m:val="center"/>
        </m:oMathParaPr>
        <m:oMath>
          <m:r>
            <m:rPr>
              <m:nor/>
              <m:sty m:val="p"/>
            </m:rPr>
            <m:t>总变异</m:t>
          </m:r>
          <m:r>
            <m:rPr>
              <m:sty m:val="p"/>
            </m:rPr>
            <m:t>=</m:t>
          </m:r>
          <m:r>
            <m:rPr>
              <m:nor/>
              <m:sty m:val="p"/>
            </m:rPr>
            <m:t>模型解释的变异</m:t>
          </m:r>
          <m:r>
            <m:rPr>
              <m:sty m:val="p"/>
            </m:rPr>
            <m:t>+</m:t>
          </m:r>
          <m:r>
            <m:rPr>
              <m:nor/>
              <m:sty m:val="p"/>
            </m:rPr>
            <m:t>随机误差变异</m:t>
          </m:r>
        </m:oMath>
      </m:oMathPara>
    </w:p>
    <w:p>
      <w:pPr>
        <w:pStyle w:val="FirstParagraph"/>
      </w:pPr>
      <w:r>
        <w:rPr>
          <w:rFonts w:hint="eastAsia"/>
        </w:rPr>
        <w:t xml:space="preserve">在回归分析中：</w:t>
      </w:r>
    </w:p>
    <w:p>
      <w:pPr>
        <w:pStyle w:val="BodyText"/>
      </w:pPr>
      <m:oMathPara>
        <m:oMathParaPr>
          <m:jc m:val="center"/>
        </m:oMathParaPr>
        <m:oMath>
          <m:r>
            <m:t>T</m:t>
          </m:r>
          <m:r>
            <m:t>S</m:t>
          </m:r>
          <m:r>
            <m:t>S</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r>
            <m:rPr>
              <m:sty m:val="p"/>
            </m:rPr>
            <m:t>=</m:t>
          </m:r>
          <m:r>
            <m:rPr>
              <m:sty m:val="b"/>
            </m:rPr>
            <m:t>Y</m:t>
          </m:r>
          <m:r>
            <m:rPr>
              <m:sty m:val="p"/>
            </m:rPr>
            <m:t>′</m:t>
          </m:r>
          <m:r>
            <m:rPr>
              <m:sty m:val="b"/>
            </m:rPr>
            <m:t>Y</m:t>
          </m:r>
          <m:r>
            <m:rPr>
              <m:sty m:val="p"/>
            </m:rPr>
            <m:t>−</m:t>
          </m:r>
          <m:r>
            <m:t>n</m:t>
          </m:r>
          <m:sSup>
            <m:e>
              <m:acc>
                <m:accPr>
                  <m:chr m:val="‾"/>
                </m:accPr>
                <m:e>
                  <m:r>
                    <m:t>Y</m:t>
                  </m:r>
                </m:e>
              </m:acc>
            </m:e>
            <m:sup>
              <m:r>
                <m:t>2</m:t>
              </m:r>
            </m:sup>
          </m:sSup>
          <m:r>
            <m:rPr>
              <m:sty m:val="p"/>
            </m:rPr>
            <m:t>=</m:t>
          </m:r>
          <m:limLow>
            <m:e>
              <m:limLow>
                <m:e>
                  <m:nary>
                    <m:naryPr>
                      <m:chr m:val="∑"/>
                      <m:limLoc m:val="undOvr"/>
                      <m:subHide m:val="off"/>
                      <m:supHide m:val="off"/>
                    </m:naryPr>
                    <m:sub>
                      <m:r>
                        <m:t>i</m:t>
                      </m:r>
                      <m:r>
                        <m:rPr>
                          <m:sty m:val="p"/>
                        </m:rPr>
                        <m:t>=</m:t>
                      </m:r>
                      <m:r>
                        <m:t>1</m:t>
                      </m:r>
                    </m:sub>
                    <m:sup>
                      <m:r>
                        <m:t>n</m:t>
                      </m:r>
                    </m:sup>
                    <m:e>
                      <m:sSup>
                        <m:e>
                          <m:d>
                            <m:dPr>
                              <m:begChr m:val="("/>
                              <m:sepChr m:val=""/>
                              <m:endChr m:val=")"/>
                              <m:grow/>
                            </m:dPr>
                            <m:e>
                              <m:sSub>
                                <m:e>
                                  <m:acc>
                                    <m:accPr>
                                      <m:chr m:val="̂"/>
                                    </m:accPr>
                                    <m:e>
                                      <m:r>
                                        <m:t>Y</m:t>
                                      </m:r>
                                    </m:e>
                                  </m:acc>
                                </m:e>
                                <m:sub>
                                  <m:r>
                                    <m:t>i</m:t>
                                  </m:r>
                                </m:sub>
                              </m:sSub>
                              <m:r>
                                <m:rPr>
                                  <m:sty m:val="p"/>
                                </m:rPr>
                                <m:t>−</m:t>
                              </m:r>
                              <m:acc>
                                <m:accPr>
                                  <m:chr m:val="‾"/>
                                </m:accPr>
                                <m:e>
                                  <m:r>
                                    <m:t>Y</m:t>
                                  </m:r>
                                </m:e>
                              </m:acc>
                            </m:e>
                          </m:d>
                        </m:e>
                        <m:sup>
                          <m:r>
                            <m:t>2</m:t>
                          </m:r>
                        </m:sup>
                      </m:sSup>
                    </m:e>
                  </m:nary>
                </m:e>
                <m:lim>
                  <m:r>
                    <m:rPr>
                      <m:sty m:val="p"/>
                    </m:rPr>
                    <m:t>⏟</m:t>
                  </m:r>
                </m:lim>
              </m:limLow>
            </m:e>
            <m:lim>
              <m:r>
                <m:t>E</m:t>
              </m:r>
              <m:r>
                <m:t>S</m:t>
              </m:r>
              <m:r>
                <m:t>S</m:t>
              </m:r>
            </m:lim>
          </m:limLow>
          <m:r>
            <m:rPr>
              <m:sty m:val="p"/>
            </m:rPr>
            <m:t>+</m:t>
          </m:r>
          <m:limLow>
            <m:e>
              <m:limLow>
                <m:e>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e>
                <m:lim>
                  <m:r>
                    <m:rPr>
                      <m:sty m:val="p"/>
                    </m:rPr>
                    <m:t>⏟</m:t>
                  </m:r>
                </m:lim>
              </m:limLow>
            </m:e>
            <m:lim>
              <m:r>
                <m:t>R</m:t>
              </m:r>
              <m:r>
                <m:t>S</m:t>
              </m:r>
              <m:r>
                <m:t>S</m:t>
              </m:r>
            </m:lim>
          </m:limLow>
        </m:oMath>
      </m:oMathPara>
    </w:p>
    <w:p>
      <w:pPr>
        <w:pStyle w:val="FirstParagraph"/>
      </w:pPr>
      <w:r>
        <w:rPr>
          <w:rFonts w:hint="eastAsia"/>
        </w:rPr>
        <w:t xml:space="preserve">在方差分析中（单因素）：</w:t>
      </w:r>
    </w:p>
    <w:p>
      <w:pPr>
        <w:pStyle w:val="BodyText"/>
      </w:pPr>
      <m:oMathPara>
        <m:oMathParaPr>
          <m:jc m:val="center"/>
        </m:oMathParaPr>
        <m:oMath>
          <m:r>
            <m:t>S</m:t>
          </m:r>
          <m:r>
            <m:t>S</m:t>
          </m:r>
          <m:r>
            <m:t>T</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sSub>
                    <m:e>
                      <m:r>
                        <m:t>n</m:t>
                      </m:r>
                    </m:e>
                    <m:sub>
                      <m:r>
                        <m:t>j</m:t>
                      </m:r>
                    </m:sub>
                  </m:sSub>
                </m:sup>
                <m:e>
                  <m:sSup>
                    <m:e>
                      <m:d>
                        <m:dPr>
                          <m:begChr m:val="("/>
                          <m:sepChr m:val=""/>
                          <m:endChr m:val=")"/>
                          <m:grow/>
                        </m:dPr>
                        <m:e>
                          <m:sSub>
                            <m:e>
                              <m:r>
                                <m:t>Y</m:t>
                              </m:r>
                            </m:e>
                            <m:sub>
                              <m:r>
                                <m:t>i</m:t>
                              </m:r>
                              <m:r>
                                <m:t>j</m:t>
                              </m:r>
                            </m:sub>
                          </m:sSub>
                          <m:r>
                            <m:rPr>
                              <m:sty m:val="p"/>
                            </m:rPr>
                            <m:t>−</m:t>
                          </m:r>
                          <m:acc>
                            <m:accPr>
                              <m:chr m:val="‾"/>
                            </m:accPr>
                            <m:e>
                              <m:r>
                                <m:t>Y</m:t>
                              </m:r>
                            </m:e>
                          </m:acc>
                        </m:e>
                      </m:d>
                    </m:e>
                    <m:sup>
                      <m:r>
                        <m:t>2</m:t>
                      </m:r>
                    </m:sup>
                  </m:sSup>
                </m:e>
              </m:nary>
            </m:e>
          </m:nary>
          <m:r>
            <m:rPr>
              <m:sty m:val="p"/>
            </m:rPr>
            <m:t>=</m:t>
          </m:r>
          <m:limLow>
            <m:e>
              <m:limLow>
                <m:e>
                  <m:nary>
                    <m:naryPr>
                      <m:chr m:val="∑"/>
                      <m:limLoc m:val="undOvr"/>
                      <m:subHide m:val="off"/>
                      <m:supHide m:val="off"/>
                    </m:naryPr>
                    <m:sub>
                      <m:r>
                        <m:t>j</m:t>
                      </m:r>
                      <m:r>
                        <m:rPr>
                          <m:sty m:val="p"/>
                        </m:rPr>
                        <m:t>=</m:t>
                      </m:r>
                      <m:r>
                        <m:t>1</m:t>
                      </m:r>
                    </m:sub>
                    <m:sup>
                      <m:r>
                        <m:t>k</m:t>
                      </m:r>
                    </m:sup>
                    <m:e>
                      <m:sSub>
                        <m:e>
                          <m:r>
                            <m:t>n</m:t>
                          </m:r>
                        </m:e>
                        <m:sub>
                          <m:r>
                            <m:t>j</m:t>
                          </m:r>
                        </m:sub>
                      </m:sSub>
                    </m:e>
                  </m:nary>
                  <m:sSup>
                    <m:e>
                      <m:d>
                        <m:dPr>
                          <m:begChr m:val="("/>
                          <m:sepChr m:val=""/>
                          <m:endChr m:val=")"/>
                          <m:grow/>
                        </m:dPr>
                        <m:e>
                          <m:sSub>
                            <m:e>
                              <m:acc>
                                <m:accPr>
                                  <m:chr m:val="‾"/>
                                </m:accPr>
                                <m:e>
                                  <m:r>
                                    <m:t>Y</m:t>
                                  </m:r>
                                </m:e>
                              </m:acc>
                            </m:e>
                            <m:sub>
                              <m:r>
                                <m:t>j</m:t>
                              </m:r>
                            </m:sub>
                          </m:sSub>
                          <m:r>
                            <m:rPr>
                              <m:sty m:val="p"/>
                            </m:rPr>
                            <m:t>−</m:t>
                          </m:r>
                          <m:acc>
                            <m:accPr>
                              <m:chr m:val="‾"/>
                            </m:accPr>
                            <m:e>
                              <m:r>
                                <m:t>Y</m:t>
                              </m:r>
                            </m:e>
                          </m:acc>
                        </m:e>
                      </m:d>
                    </m:e>
                    <m:sup>
                      <m:r>
                        <m:t>2</m:t>
                      </m:r>
                    </m:sup>
                  </m:sSup>
                </m:e>
                <m:lim>
                  <m:r>
                    <m:rPr>
                      <m:sty m:val="p"/>
                    </m:rPr>
                    <m:t>⏟</m:t>
                  </m:r>
                </m:lim>
              </m:limLow>
            </m:e>
            <m:lim>
              <m:r>
                <m:t>S</m:t>
              </m:r>
              <m:r>
                <m:t>S</m:t>
              </m:r>
              <m:r>
                <m:t>B</m:t>
              </m:r>
            </m:lim>
          </m:limLow>
          <m:r>
            <m:rPr>
              <m:sty m:val="p"/>
            </m:rPr>
            <m:t>+</m:t>
          </m:r>
          <m:limLow>
            <m:e>
              <m:limLow>
                <m:e>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sSub>
                            <m:e>
                              <m:r>
                                <m:t>n</m:t>
                              </m:r>
                            </m:e>
                            <m:sub>
                              <m:r>
                                <m:t>j</m:t>
                              </m:r>
                            </m:sub>
                          </m:sSub>
                        </m:sup>
                        <m:e>
                          <m:sSup>
                            <m:e>
                              <m:d>
                                <m:dPr>
                                  <m:begChr m:val="("/>
                                  <m:sepChr m:val=""/>
                                  <m:endChr m:val=")"/>
                                  <m:grow/>
                                </m:dPr>
                                <m:e>
                                  <m:sSub>
                                    <m:e>
                                      <m:r>
                                        <m:t>Y</m:t>
                                      </m:r>
                                    </m:e>
                                    <m:sub>
                                      <m:r>
                                        <m:t>i</m:t>
                                      </m:r>
                                      <m:r>
                                        <m:t>j</m:t>
                                      </m:r>
                                    </m:sub>
                                  </m:sSub>
                                  <m:r>
                                    <m:rPr>
                                      <m:sty m:val="p"/>
                                    </m:rPr>
                                    <m:t>−</m:t>
                                  </m:r>
                                  <m:sSub>
                                    <m:e>
                                      <m:acc>
                                        <m:accPr>
                                          <m:chr m:val="‾"/>
                                        </m:accPr>
                                        <m:e>
                                          <m:r>
                                            <m:t>Y</m:t>
                                          </m:r>
                                        </m:e>
                                      </m:acc>
                                    </m:e>
                                    <m:sub>
                                      <m:r>
                                        <m:t>j</m:t>
                                      </m:r>
                                    </m:sub>
                                  </m:sSub>
                                </m:e>
                              </m:d>
                            </m:e>
                            <m:sup>
                              <m:r>
                                <m:t>2</m:t>
                              </m:r>
                            </m:sup>
                          </m:sSup>
                        </m:e>
                      </m:nary>
                    </m:e>
                  </m:nary>
                </m:e>
                <m:lim>
                  <m:r>
                    <m:rPr>
                      <m:sty m:val="p"/>
                    </m:rPr>
                    <m:t>⏟</m:t>
                  </m:r>
                </m:lim>
              </m:limLow>
            </m:e>
            <m:lim>
              <m:r>
                <m:t>S</m:t>
              </m:r>
              <m:r>
                <m:t>S</m:t>
              </m:r>
              <m:r>
                <m:t>W</m:t>
              </m:r>
            </m:lim>
          </m:limLow>
        </m:oMath>
      </m:oMathPara>
    </w:p>
    <w:p>
      <w:pPr>
        <w:pStyle w:val="FirstParagraph"/>
      </w:pPr>
      <w:r>
        <w:rPr>
          <w:rFonts w:hint="eastAsia"/>
        </w:rPr>
        <w:t xml:space="preserve">其中</w:t>
      </w:r>
      <w:r>
        <w:t xml:space="preserve"> </w:t>
      </w:r>
      <m:oMath>
        <m:r>
          <m:t>S</m:t>
        </m:r>
        <m:r>
          <m:t>S</m:t>
        </m:r>
        <m:r>
          <m:t>B</m:t>
        </m:r>
      </m:oMath>
      <w:r>
        <w:t xml:space="preserve"> </w:t>
      </w:r>
      <w:r>
        <w:rPr>
          <w:rFonts w:hint="eastAsia"/>
        </w:rPr>
        <w:t xml:space="preserve">为组间平方和，</w:t>
      </w:r>
      <m:oMath>
        <m:r>
          <m:t>S</m:t>
        </m:r>
        <m:r>
          <m:t>S</m:t>
        </m:r>
        <m:r>
          <m:t>W</m:t>
        </m:r>
      </m:oMath>
      <w:r>
        <w:t xml:space="preserve"> </w:t>
      </w:r>
      <w:r>
        <w:rPr>
          <w:rFonts w:hint="eastAsia"/>
        </w:rPr>
        <w:t xml:space="preserve">为组内平方和。</w:t>
      </w:r>
    </w:p>
    <w:bookmarkEnd w:id="94"/>
    <w:bookmarkStart w:id="95" w:name="回归方差分析表构建与解读"/>
    <w:p>
      <w:pPr>
        <w:pStyle w:val="Heading3"/>
      </w:pPr>
      <w:r>
        <w:t xml:space="preserve">2.5.3 </w:t>
      </w:r>
      <w:r>
        <w:rPr>
          <w:rFonts w:hint="eastAsia"/>
        </w:rPr>
        <w:t xml:space="preserve">回归方差分析表：构建与解读</w:t>
      </w:r>
    </w:p>
    <w:p>
      <w:pPr>
        <w:pStyle w:val="FirstParagraph"/>
      </w:pPr>
      <w:r>
        <w:rPr>
          <w:rFonts w:hint="eastAsia"/>
        </w:rPr>
        <w:t xml:space="preserve">回归分析的方差分析表如下：</w:t>
      </w:r>
    </w:p>
    <w:tbl>
      <w:tblPr>
        <w:tblStyle w:val="Table"/>
        <w:tblW w:type="pct" w:w="5000"/>
        <w:tblLayout w:type="fixed"/>
        <w:tblLook w:firstRow="1" w:lastRow="0" w:firstColumn="0" w:lastColumn="0" w:noHBand="0" w:noVBand="0" w:val="0020"/>
      </w:tblPr>
      <w:tblGrid>
        <w:gridCol w:w="1735"/>
        <w:gridCol w:w="867"/>
        <w:gridCol w:w="976"/>
        <w:gridCol w:w="2495"/>
        <w:gridCol w:w="1844"/>
      </w:tblGrid>
      <w:tr>
        <w:trPr>
          <w:tblHeader w:val="on"/>
        </w:trPr>
        <w:tc>
          <w:tcPr/>
          <w:p>
            <w:pPr>
              <w:pStyle w:val="Compact"/>
            </w:pPr>
            <w:r>
              <w:rPr>
                <w:rFonts w:hint="eastAsia"/>
              </w:rPr>
              <w:t xml:space="preserve">变异来源</w:t>
            </w:r>
          </w:p>
        </w:tc>
        <w:tc>
          <w:tcPr/>
          <w:p>
            <w:pPr>
              <w:pStyle w:val="Compact"/>
            </w:pPr>
            <w:r>
              <w:rPr>
                <w:rFonts w:hint="eastAsia"/>
              </w:rPr>
              <w:t xml:space="preserve">平方和</w:t>
            </w:r>
          </w:p>
        </w:tc>
        <w:tc>
          <w:tcPr/>
          <w:p>
            <w:pPr>
              <w:pStyle w:val="Compact"/>
            </w:pPr>
            <w:r>
              <w:rPr>
                <w:rFonts w:hint="eastAsia"/>
              </w:rPr>
              <w:t xml:space="preserve">自由度</w:t>
            </w:r>
          </w:p>
        </w:tc>
        <w:tc>
          <w:tcPr/>
          <w:p>
            <w:pPr>
              <w:pStyle w:val="Compact"/>
            </w:pPr>
            <w:r>
              <w:rPr>
                <w:rFonts w:hint="eastAsia"/>
              </w:rPr>
              <w:t xml:space="preserve">均方</w:t>
            </w:r>
          </w:p>
        </w:tc>
        <w:tc>
          <w:tcPr/>
          <w:p>
            <w:pPr>
              <w:pStyle w:val="Compact"/>
            </w:pPr>
            <w:r>
              <w:rPr>
                <w:rFonts w:hint="eastAsia"/>
              </w:rPr>
              <w:t xml:space="preserve">F值</w:t>
            </w:r>
          </w:p>
        </w:tc>
      </w:tr>
      <w:tr>
        <w:tc>
          <w:tcPr/>
          <w:p>
            <w:pPr>
              <w:pStyle w:val="Compact"/>
            </w:pPr>
            <w:r>
              <w:rPr>
                <w:rFonts w:hint="eastAsia"/>
              </w:rPr>
              <w:t xml:space="preserve">回归（解释）</w:t>
            </w:r>
          </w:p>
        </w:tc>
        <w:tc>
          <w:tcPr/>
          <w:p>
            <w:pPr>
              <w:pStyle w:val="Compact"/>
            </w:pPr>
            <m:oMath>
              <m:r>
                <m:t>E</m:t>
              </m:r>
              <m:r>
                <m:t>S</m:t>
              </m:r>
              <m:r>
                <m:t>S</m:t>
              </m:r>
            </m:oMath>
          </w:p>
        </w:tc>
        <w:tc>
          <w:tcPr/>
          <w:p>
            <w:pPr>
              <w:pStyle w:val="Compact"/>
            </w:pPr>
            <m:oMath>
              <m:r>
                <m:t>k</m:t>
              </m:r>
            </m:oMath>
          </w:p>
        </w:tc>
        <w:tc>
          <w:tcPr/>
          <w:p>
            <w:pPr>
              <w:pStyle w:val="Compact"/>
            </w:pPr>
            <m:oMath>
              <m:r>
                <m:t>M</m:t>
              </m:r>
              <m:r>
                <m:t>S</m:t>
              </m:r>
              <m:r>
                <m:t>E</m:t>
              </m:r>
              <m:r>
                <m:rPr>
                  <m:sty m:val="p"/>
                </m:rPr>
                <m:t>=</m:t>
              </m:r>
              <m:r>
                <m:t>E</m:t>
              </m:r>
              <m:r>
                <m:t>S</m:t>
              </m:r>
              <m:r>
                <m:t>S</m:t>
              </m:r>
              <m:r>
                <m:rPr>
                  <m:sty m:val="p"/>
                </m:rPr>
                <m:t>/</m:t>
              </m:r>
              <m:r>
                <m:t>k</m:t>
              </m:r>
            </m:oMath>
          </w:p>
        </w:tc>
        <w:tc>
          <w:tcPr/>
          <w:p>
            <w:pPr>
              <w:pStyle w:val="Compact"/>
            </w:pPr>
            <m:oMath>
              <m:r>
                <m:t>F</m:t>
              </m:r>
              <m:r>
                <m:rPr>
                  <m:sty m:val="p"/>
                </m:rPr>
                <m:t>=</m:t>
              </m:r>
              <m:r>
                <m:t>M</m:t>
              </m:r>
              <m:r>
                <m:t>S</m:t>
              </m:r>
              <m:r>
                <m:t>E</m:t>
              </m:r>
              <m:r>
                <m:rPr>
                  <m:sty m:val="p"/>
                </m:rPr>
                <m:t>/</m:t>
              </m:r>
              <m:r>
                <m:t>M</m:t>
              </m:r>
              <m:r>
                <m:t>S</m:t>
              </m:r>
              <m:sSub>
                <m:e>
                  <m:r>
                    <m:t>E</m:t>
                  </m:r>
                </m:e>
                <m:sub>
                  <m:r>
                    <m:t>R</m:t>
                  </m:r>
                </m:sub>
              </m:sSub>
            </m:oMath>
          </w:p>
        </w:tc>
      </w:tr>
      <w:tr>
        <w:tc>
          <w:tcPr/>
          <w:p>
            <w:pPr>
              <w:pStyle w:val="Compact"/>
            </w:pPr>
            <w:r>
              <w:rPr>
                <w:rFonts w:hint="eastAsia"/>
              </w:rPr>
              <w:t xml:space="preserve">残差（未解释）</w:t>
            </w:r>
          </w:p>
        </w:tc>
        <w:tc>
          <w:tcPr/>
          <w:p>
            <w:pPr>
              <w:pStyle w:val="Compact"/>
            </w:pPr>
            <m:oMath>
              <m:r>
                <m:t>R</m:t>
              </m:r>
              <m:r>
                <m:t>S</m:t>
              </m:r>
              <m:r>
                <m:t>S</m:t>
              </m:r>
            </m:oMath>
          </w:p>
        </w:tc>
        <w:tc>
          <w:tcPr/>
          <w:p>
            <w:pPr>
              <w:pStyle w:val="Compact"/>
            </w:pPr>
            <m:oMath>
              <m:r>
                <m:t>n</m:t>
              </m:r>
              <m:r>
                <m:rPr>
                  <m:sty m:val="p"/>
                </m:rPr>
                <m:t>−</m:t>
              </m:r>
              <m:r>
                <m:t>k</m:t>
              </m:r>
              <m:r>
                <m:rPr>
                  <m:sty m:val="p"/>
                </m:rPr>
                <m:t>−</m:t>
              </m:r>
              <m:r>
                <m:t>1</m:t>
              </m:r>
            </m:oMath>
          </w:p>
        </w:tc>
        <w:tc>
          <w:tcPr/>
          <w:p>
            <w:pPr>
              <w:pStyle w:val="Compact"/>
            </w:pPr>
            <m:oMath>
              <m:r>
                <m:t>M</m:t>
              </m:r>
              <m:r>
                <m:t>S</m:t>
              </m:r>
              <m:sSub>
                <m:e>
                  <m:r>
                    <m:t>E</m:t>
                  </m:r>
                </m:e>
                <m:sub>
                  <m:r>
                    <m:t>R</m:t>
                  </m:r>
                </m:sub>
              </m:sSub>
              <m:r>
                <m:rPr>
                  <m:sty m:val="p"/>
                </m:rPr>
                <m:t>=</m:t>
              </m:r>
              <m:r>
                <m:t>R</m:t>
              </m:r>
              <m:r>
                <m:t>S</m:t>
              </m:r>
              <m:r>
                <m:t>S</m:t>
              </m:r>
              <m:r>
                <m:rPr>
                  <m:sty m:val="p"/>
                </m:rPr>
                <m:t>/</m:t>
              </m:r>
              <m:d>
                <m:dPr>
                  <m:begChr m:val="("/>
                  <m:sepChr m:val=""/>
                  <m:endChr m:val=")"/>
                  <m:grow/>
                </m:dPr>
                <m:e>
                  <m:r>
                    <m:t>n</m:t>
                  </m:r>
                  <m:r>
                    <m:rPr>
                      <m:sty m:val="p"/>
                    </m:rPr>
                    <m:t>−</m:t>
                  </m:r>
                  <m:r>
                    <m:t>k</m:t>
                  </m:r>
                  <m:r>
                    <m:rPr>
                      <m:sty m:val="p"/>
                    </m:rPr>
                    <m:t>−</m:t>
                  </m:r>
                  <m:r>
                    <m:t>1</m:t>
                  </m:r>
                </m:e>
              </m:d>
            </m:oMath>
          </w:p>
        </w:tc>
        <w:tc>
          <w:tcPr/>
          <w:p>
            <w:pPr>
              <w:pStyle w:val="Compact"/>
            </w:pPr>
          </w:p>
        </w:tc>
      </w:tr>
      <w:tr>
        <w:tc>
          <w:tcPr/>
          <w:p>
            <w:pPr>
              <w:pStyle w:val="Compact"/>
            </w:pPr>
            <w:r>
              <w:rPr>
                <w:rFonts w:hint="eastAsia"/>
              </w:rPr>
              <w:t xml:space="preserve">总计</w:t>
            </w:r>
          </w:p>
        </w:tc>
        <w:tc>
          <w:tcPr/>
          <w:p>
            <w:pPr>
              <w:pStyle w:val="Compact"/>
            </w:pPr>
            <m:oMath>
              <m:r>
                <m:t>T</m:t>
              </m:r>
              <m:r>
                <m:t>S</m:t>
              </m:r>
              <m:r>
                <m:t>S</m:t>
              </m:r>
            </m:oMath>
          </w:p>
        </w:tc>
        <w:tc>
          <w:tcPr/>
          <w:p>
            <w:pPr>
              <w:pStyle w:val="Compact"/>
            </w:pPr>
            <m:oMath>
              <m:r>
                <m:t>n</m:t>
              </m:r>
              <m:r>
                <m:rPr>
                  <m:sty m:val="p"/>
                </m:rPr>
                <m:t>−</m:t>
              </m:r>
              <m:r>
                <m:t>1</m:t>
              </m:r>
            </m:oMath>
          </w:p>
        </w:tc>
        <w:tc>
          <w:tcPr/>
          <w:p>
            <w:pPr>
              <w:pStyle w:val="Compact"/>
            </w:pPr>
          </w:p>
        </w:tc>
        <w:tc>
          <w:tcPr/>
          <w:p>
            <w:pPr>
              <w:pStyle w:val="Compact"/>
            </w:pPr>
          </w:p>
        </w:tc>
      </w:tr>
    </w:tbl>
    <w:p>
      <w:pPr>
        <w:pStyle w:val="BodyText"/>
      </w:pPr>
      <w:r>
        <w:rPr>
          <w:rFonts w:hint="eastAsia"/>
        </w:rPr>
        <w:t xml:space="preserve">而单因素方差分析表为：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变异来源</w:t>
            </w:r>
          </w:p>
        </w:tc>
        <w:tc>
          <w:tcPr/>
          <w:p>
            <w:pPr>
              <w:pStyle w:val="Compact"/>
            </w:pPr>
            <w:r>
              <w:rPr>
                <w:rFonts w:hint="eastAsia"/>
              </w:rPr>
              <w:t xml:space="preserve">平方和</w:t>
            </w:r>
          </w:p>
        </w:tc>
        <w:tc>
          <w:tcPr/>
          <w:p>
            <w:pPr>
              <w:pStyle w:val="Compact"/>
            </w:pPr>
            <w:r>
              <w:rPr>
                <w:rFonts w:hint="eastAsia"/>
              </w:rPr>
              <w:t xml:space="preserve">自由度</w:t>
            </w:r>
          </w:p>
        </w:tc>
        <w:tc>
          <w:tcPr/>
          <w:p>
            <w:pPr>
              <w:pStyle w:val="Compact"/>
            </w:pPr>
            <w:r>
              <w:rPr>
                <w:rFonts w:hint="eastAsia"/>
              </w:rPr>
              <w:t xml:space="preserve">均方</w:t>
            </w:r>
          </w:p>
        </w:tc>
        <w:tc>
          <w:tcPr/>
          <w:p>
            <w:pPr>
              <w:pStyle w:val="Compact"/>
            </w:pPr>
            <w:r>
              <w:rPr>
                <w:rFonts w:hint="eastAsia"/>
              </w:rPr>
              <w:t xml:space="preserve">F值</w:t>
            </w:r>
          </w:p>
        </w:tc>
      </w:tr>
      <w:tr>
        <w:tc>
          <w:tcPr/>
          <w:p>
            <w:pPr>
              <w:pStyle w:val="Compact"/>
            </w:pPr>
            <w:r>
              <w:rPr>
                <w:rFonts w:hint="eastAsia"/>
              </w:rPr>
              <w:t xml:space="preserve">组间（处理）</w:t>
            </w:r>
          </w:p>
        </w:tc>
        <w:tc>
          <w:tcPr/>
          <w:p>
            <w:pPr>
              <w:pStyle w:val="Compact"/>
            </w:pPr>
            <m:oMath>
              <m:r>
                <m:t>S</m:t>
              </m:r>
              <m:r>
                <m:t>S</m:t>
              </m:r>
              <m:r>
                <m:t>B</m:t>
              </m:r>
            </m:oMath>
          </w:p>
        </w:tc>
        <w:tc>
          <w:tcPr/>
          <w:p>
            <w:pPr>
              <w:pStyle w:val="Compact"/>
            </w:pPr>
            <m:oMath>
              <m:r>
                <m:t>k</m:t>
              </m:r>
              <m:r>
                <m:rPr>
                  <m:sty m:val="p"/>
                </m:rPr>
                <m:t>−</m:t>
              </m:r>
              <m:r>
                <m:t>1</m:t>
              </m:r>
            </m:oMath>
          </w:p>
        </w:tc>
        <w:tc>
          <w:tcPr/>
          <w:p>
            <w:pPr>
              <w:pStyle w:val="Compact"/>
            </w:pPr>
            <m:oMath>
              <m:r>
                <m:t>M</m:t>
              </m:r>
              <m:r>
                <m:t>S</m:t>
              </m:r>
              <m:r>
                <m:t>B</m:t>
              </m:r>
              <m:r>
                <m:rPr>
                  <m:sty m:val="p"/>
                </m:rPr>
                <m:t>=</m:t>
              </m:r>
              <m:r>
                <m:t>S</m:t>
              </m:r>
              <m:r>
                <m:t>S</m:t>
              </m:r>
              <m:r>
                <m:t>B</m:t>
              </m:r>
              <m:r>
                <m:rPr>
                  <m:sty m:val="p"/>
                </m:rPr>
                <m:t>/</m:t>
              </m:r>
              <m:d>
                <m:dPr>
                  <m:begChr m:val="("/>
                  <m:sepChr m:val=""/>
                  <m:endChr m:val=")"/>
                  <m:grow/>
                </m:dPr>
                <m:e>
                  <m:r>
                    <m:t>k</m:t>
                  </m:r>
                  <m:r>
                    <m:rPr>
                      <m:sty m:val="p"/>
                    </m:rPr>
                    <m:t>−</m:t>
                  </m:r>
                  <m:r>
                    <m:t>1</m:t>
                  </m:r>
                </m:e>
              </m:d>
            </m:oMath>
          </w:p>
        </w:tc>
        <w:tc>
          <w:tcPr/>
          <w:p>
            <w:pPr>
              <w:pStyle w:val="Compact"/>
            </w:pPr>
            <m:oMath>
              <m:r>
                <m:t>F</m:t>
              </m:r>
              <m:r>
                <m:rPr>
                  <m:sty m:val="p"/>
                </m:rPr>
                <m:t>=</m:t>
              </m:r>
              <m:r>
                <m:t>M</m:t>
              </m:r>
              <m:r>
                <m:t>S</m:t>
              </m:r>
              <m:r>
                <m:t>B</m:t>
              </m:r>
              <m:r>
                <m:rPr>
                  <m:sty m:val="p"/>
                </m:rPr>
                <m:t>/</m:t>
              </m:r>
              <m:r>
                <m:t>M</m:t>
              </m:r>
              <m:r>
                <m:t>S</m:t>
              </m:r>
              <m:r>
                <m:t>W</m:t>
              </m:r>
            </m:oMath>
          </w:p>
        </w:tc>
      </w:tr>
      <w:tr>
        <w:tc>
          <w:tcPr/>
          <w:p>
            <w:pPr>
              <w:pStyle w:val="Compact"/>
            </w:pPr>
            <w:r>
              <w:rPr>
                <w:rFonts w:hint="eastAsia"/>
              </w:rPr>
              <w:t xml:space="preserve">组内（误差）</w:t>
            </w:r>
          </w:p>
        </w:tc>
        <w:tc>
          <w:tcPr/>
          <w:p>
            <w:pPr>
              <w:pStyle w:val="Compact"/>
            </w:pPr>
            <m:oMath>
              <m:r>
                <m:t>S</m:t>
              </m:r>
              <m:r>
                <m:t>S</m:t>
              </m:r>
              <m:r>
                <m:t>W</m:t>
              </m:r>
            </m:oMath>
          </w:p>
        </w:tc>
        <w:tc>
          <w:tcPr/>
          <w:p>
            <w:pPr>
              <w:pStyle w:val="Compact"/>
            </w:pPr>
            <m:oMath>
              <m:r>
                <m:t>n</m:t>
              </m:r>
              <m:r>
                <m:rPr>
                  <m:sty m:val="p"/>
                </m:rPr>
                <m:t>−</m:t>
              </m:r>
              <m:r>
                <m:t>k</m:t>
              </m:r>
            </m:oMath>
          </w:p>
        </w:tc>
        <w:tc>
          <w:tcPr/>
          <w:p>
            <w:pPr>
              <w:pStyle w:val="Compact"/>
            </w:pPr>
            <m:oMath>
              <m:r>
                <m:t>M</m:t>
              </m:r>
              <m:r>
                <m:t>S</m:t>
              </m:r>
              <m:r>
                <m:t>W</m:t>
              </m:r>
              <m:r>
                <m:rPr>
                  <m:sty m:val="p"/>
                </m:rPr>
                <m:t>=</m:t>
              </m:r>
              <m:r>
                <m:t>S</m:t>
              </m:r>
              <m:r>
                <m:t>S</m:t>
              </m:r>
              <m:r>
                <m:t>W</m:t>
              </m:r>
              <m:r>
                <m:rPr>
                  <m:sty m:val="p"/>
                </m:rPr>
                <m:t>/</m:t>
              </m:r>
              <m:d>
                <m:dPr>
                  <m:begChr m:val="("/>
                  <m:sepChr m:val=""/>
                  <m:endChr m:val=")"/>
                  <m:grow/>
                </m:dPr>
                <m:e>
                  <m:r>
                    <m:t>n</m:t>
                  </m:r>
                  <m:r>
                    <m:rPr>
                      <m:sty m:val="p"/>
                    </m:rPr>
                    <m:t>−</m:t>
                  </m:r>
                  <m:r>
                    <m:t>k</m:t>
                  </m:r>
                </m:e>
              </m:d>
            </m:oMath>
          </w:p>
        </w:tc>
        <w:tc>
          <w:tcPr/>
          <w:p>
            <w:pPr>
              <w:pStyle w:val="Compact"/>
            </w:pPr>
          </w:p>
        </w:tc>
      </w:tr>
      <w:tr>
        <w:tc>
          <w:tcPr/>
          <w:p>
            <w:pPr>
              <w:pStyle w:val="Compact"/>
            </w:pPr>
            <w:r>
              <w:rPr>
                <w:rFonts w:hint="eastAsia"/>
              </w:rPr>
              <w:t xml:space="preserve">总计</w:t>
            </w:r>
          </w:p>
        </w:tc>
        <w:tc>
          <w:tcPr/>
          <w:p>
            <w:pPr>
              <w:pStyle w:val="Compact"/>
            </w:pPr>
            <m:oMath>
              <m:r>
                <m:t>S</m:t>
              </m:r>
              <m:r>
                <m:t>S</m:t>
              </m:r>
              <m:r>
                <m:t>T</m:t>
              </m:r>
            </m:oMath>
          </w:p>
        </w:tc>
        <w:tc>
          <w:tcPr/>
          <w:p>
            <w:pPr>
              <w:pStyle w:val="Compact"/>
            </w:pPr>
            <m:oMath>
              <m:r>
                <m:t>n</m:t>
              </m:r>
              <m:r>
                <m:rPr>
                  <m:sty m:val="p"/>
                </m:rPr>
                <m:t>−</m:t>
              </m:r>
              <m:r>
                <m:t>1</m:t>
              </m:r>
            </m:oMath>
          </w:p>
        </w:tc>
        <w:tc>
          <w:tcPr/>
          <w:p>
            <w:pPr>
              <w:pStyle w:val="Compact"/>
            </w:pPr>
          </w:p>
        </w:tc>
        <w:tc>
          <w:tcPr/>
          <w:p>
            <w:pPr>
              <w:pStyle w:val="Compact"/>
            </w:pPr>
          </w:p>
        </w:tc>
      </w:tr>
    </w:tbl>
    <w:p>
      <w:pPr>
        <w:pStyle w:val="BodyText"/>
      </w:pPr>
      <w:r>
        <w:rPr>
          <w:rFonts w:hint="eastAsia"/>
        </w:rPr>
        <w:t xml:space="preserve">比较两者可以发现结构上的高度相似性。</w:t>
      </w:r>
    </w:p>
    <w:bookmarkEnd w:id="95"/>
    <w:bookmarkStart w:id="96" w:name="一元回归与方差分析"/>
    <w:p>
      <w:pPr>
        <w:pStyle w:val="Heading3"/>
      </w:pPr>
      <w:r>
        <w:t xml:space="preserve">2.5.4 </w:t>
      </w:r>
      <w:r>
        <w:rPr>
          <w:rFonts w:hint="eastAsia"/>
        </w:rPr>
        <w:t xml:space="preserve">一元回归与方差分析</w:t>
      </w:r>
    </w:p>
    <w:p>
      <w:pPr>
        <w:pStyle w:val="FirstParagraph"/>
      </w:pPr>
      <w:r>
        <w:rPr>
          <w:rFonts w:hint="eastAsia"/>
        </w:rPr>
        <w:t xml:space="preserve">在一元线性回归</w:t>
      </w:r>
      <w:r>
        <w:t xml:space="preserve"> </w:t>
      </w:r>
      <m:oMath>
        <m:d>
          <m:dPr>
            <m:begChr m:val="("/>
            <m:sepChr m:val=""/>
            <m:endChr m:val=")"/>
            <m:grow/>
          </m:dPr>
          <m:e>
            <m:r>
              <m:t>k</m:t>
            </m:r>
            <m:r>
              <m:rPr>
                <m:sty m:val="p"/>
              </m:rPr>
              <m:t>=</m:t>
            </m:r>
            <m:r>
              <m:t>1</m:t>
            </m:r>
          </m:e>
        </m:d>
      </m:oMath>
      <w:r>
        <w:t xml:space="preserve"> </w:t>
      </w:r>
      <w:r>
        <w:rPr>
          <w:rFonts w:hint="eastAsia"/>
        </w:rPr>
        <w:t xml:space="preserve">中，</w:t>
      </w:r>
      <m:oMath>
        <m:r>
          <m:t>F</m:t>
        </m:r>
      </m:oMath>
      <w:r>
        <w:t xml:space="preserve"> </w:t>
      </w:r>
      <w:r>
        <w:rPr>
          <w:rFonts w:hint="eastAsia"/>
        </w:rPr>
        <w:t xml:space="preserve">检验与</w:t>
      </w:r>
      <w:r>
        <w:t xml:space="preserve"> </w:t>
      </w:r>
      <m:oMath>
        <m:r>
          <m:t>t</m:t>
        </m:r>
      </m:oMath>
      <w:r>
        <w:t xml:space="preserve"> </w:t>
      </w:r>
      <w:r>
        <w:rPr>
          <w:rFonts w:hint="eastAsia"/>
        </w:rPr>
        <w:t xml:space="preserve">检验等价，且</w:t>
      </w:r>
      <w:r>
        <w:t xml:space="preserve"> </w:t>
      </w:r>
      <m:oMath>
        <m:r>
          <m:t>F</m:t>
        </m:r>
        <m:r>
          <m:rPr>
            <m:sty m:val="p"/>
          </m:rPr>
          <m:t>=</m:t>
        </m:r>
        <m:sSup>
          <m:e>
            <m:r>
              <m:t>t</m:t>
            </m:r>
          </m:e>
          <m:sup>
            <m:r>
              <m:t>2</m:t>
            </m:r>
          </m:sup>
        </m:sSup>
      </m:oMath>
      <w:r>
        <w:rPr>
          <w:rFonts w:hint="eastAsia"/>
        </w:rPr>
        <w:t xml:space="preserve">。此时的F检验等价于检验回归系数</w:t>
      </w:r>
      <w:r>
        <w:t xml:space="preserve"> </w:t>
      </w:r>
      <m:oMath>
        <m:sSub>
          <m:e>
            <m:r>
              <m:t>β</m:t>
            </m:r>
          </m:e>
          <m:sub>
            <m:r>
              <m:t>1</m:t>
            </m:r>
          </m:sub>
        </m:sSub>
      </m:oMath>
      <w:r>
        <w:t xml:space="preserve"> </w:t>
      </w:r>
      <w:r>
        <w:rPr>
          <w:rFonts w:hint="eastAsia"/>
        </w:rPr>
        <w:t xml:space="preserve">是否显著不为零。</w:t>
      </w:r>
    </w:p>
    <w:p>
      <w:pPr>
        <w:pStyle w:val="BodyText"/>
      </w:pPr>
      <w:r>
        <w:rPr>
          <w:rFonts w:hint="eastAsia"/>
        </w:rPr>
        <w:t xml:space="preserve">特别地，当解释变量</w:t>
      </w:r>
      <w:r>
        <w:t xml:space="preserve"> </w:t>
      </w:r>
      <m:oMath>
        <m:r>
          <m:t>X</m:t>
        </m:r>
      </m:oMath>
      <w:r>
        <w:t xml:space="preserve"> </w:t>
      </w:r>
      <w:r>
        <w:rPr>
          <w:rFonts w:hint="eastAsia"/>
        </w:rPr>
        <w:t xml:space="preserve">为二分类变量（取值为0或1）时，一元线性回归等价于两样本t检验，也等价于二水平的单因素方差分析。</w:t>
      </w:r>
    </w:p>
    <w:p>
      <w:pPr>
        <w:pStyle w:val="BodyText"/>
      </w:pPr>
      <w:r>
        <w:rPr>
          <w:rFonts w:hint="eastAsia"/>
          <w:b/>
          <w:bCs/>
        </w:rPr>
        <w:t xml:space="preserve">案例</w:t>
      </w:r>
      <w:r>
        <w:rPr>
          <w:rFonts w:hint="eastAsia"/>
        </w:rPr>
        <w:t xml:space="preserve">：研究性别（男=1，女=0）对收入的影响。回归模型</w:t>
      </w:r>
      <w:r>
        <w:t xml:space="preserve"> </w:t>
      </w: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u</m:t>
            </m:r>
          </m:e>
          <m:sub>
            <m:r>
              <m:t>i</m:t>
            </m:r>
          </m:sub>
        </m:sSub>
      </m:oMath>
      <w:r>
        <w:t xml:space="preserve"> </w:t>
      </w:r>
      <w:r>
        <w:rPr>
          <w:rFonts w:hint="eastAsia"/>
        </w:rPr>
        <w:t xml:space="preserve">中，</w:t>
      </w:r>
      <m:oMath>
        <m:sSub>
          <m:e>
            <m:r>
              <m:t>β</m:t>
            </m:r>
          </m:e>
          <m:sub>
            <m:r>
              <m:t>0</m:t>
            </m:r>
          </m:sub>
        </m:sSub>
      </m:oMath>
      <w:r>
        <w:t xml:space="preserve"> </w:t>
      </w:r>
      <w:r>
        <w:rPr>
          <w:rFonts w:hint="eastAsia"/>
        </w:rPr>
        <w:t xml:space="preserve">表示女性的平均收入，</w:t>
      </w:r>
      <m:oMath>
        <m:sSub>
          <m:e>
            <m:r>
              <m:t>β</m:t>
            </m:r>
          </m:e>
          <m:sub>
            <m:r>
              <m:t>0</m:t>
            </m:r>
          </m:sub>
        </m:sSub>
        <m:r>
          <m:rPr>
            <m:sty m:val="p"/>
          </m:rPr>
          <m:t>+</m:t>
        </m:r>
        <m:sSub>
          <m:e>
            <m:r>
              <m:t>β</m:t>
            </m:r>
          </m:e>
          <m:sub>
            <m:r>
              <m:t>1</m:t>
            </m:r>
          </m:sub>
        </m:sSub>
      </m:oMath>
      <w:r>
        <w:t xml:space="preserve"> </w:t>
      </w:r>
      <w:r>
        <w:rPr>
          <w:rFonts w:hint="eastAsia"/>
        </w:rPr>
        <w:t xml:space="preserve">表示男性的平均收入，</w:t>
      </w:r>
      <m:oMath>
        <m:sSub>
          <m:e>
            <m:r>
              <m:t>β</m:t>
            </m:r>
          </m:e>
          <m:sub>
            <m:r>
              <m:t>1</m:t>
            </m:r>
          </m:sub>
        </m:sSub>
      </m:oMath>
      <w:r>
        <w:t xml:space="preserve"> </w:t>
      </w:r>
      <w:r>
        <w:rPr>
          <w:rFonts w:hint="eastAsia"/>
        </w:rPr>
        <w:t xml:space="preserve">表示性别收入差异。检验</w:t>
      </w:r>
      <w:r>
        <w:t xml:space="preserve"> </w:t>
      </w:r>
      <m:oMath>
        <m:sSub>
          <m:e>
            <m:r>
              <m:t>H</m:t>
            </m:r>
          </m:e>
          <m:sub>
            <m:r>
              <m:t>0</m:t>
            </m:r>
          </m:sub>
        </m:sSub>
        <m:r>
          <m:rPr>
            <m:sty m:val="p"/>
          </m:rPr>
          <m:t>:</m:t>
        </m:r>
        <m:sSub>
          <m:e>
            <m:r>
              <m:t>β</m:t>
            </m:r>
          </m:e>
          <m:sub>
            <m:r>
              <m:t>1</m:t>
            </m:r>
          </m:sub>
        </m:sSub>
        <m:r>
          <m:rPr>
            <m:sty m:val="p"/>
          </m:rPr>
          <m:t>=</m:t>
        </m:r>
        <m:r>
          <m:t>0</m:t>
        </m:r>
      </m:oMath>
      <w:r>
        <w:t xml:space="preserve"> </w:t>
      </w:r>
      <w:r>
        <w:rPr>
          <w:rFonts w:hint="eastAsia"/>
        </w:rPr>
        <w:t xml:space="preserve">等价于检验男女收入均值是否相等。</w:t>
      </w:r>
    </w:p>
    <w:bookmarkEnd w:id="96"/>
    <w:bookmarkStart w:id="97" w:name="方差分析与拟合优度的内在联系"/>
    <w:p>
      <w:pPr>
        <w:pStyle w:val="Heading3"/>
      </w:pPr>
      <w:r>
        <w:t xml:space="preserve">2.5.5 </w:t>
      </w:r>
      <w:r>
        <w:rPr>
          <w:rFonts w:hint="eastAsia"/>
        </w:rPr>
        <w:t xml:space="preserve">方差分析与拟合优度的内在联系</w:t>
      </w:r>
    </w:p>
    <w:p>
      <w:pPr>
        <w:pStyle w:val="FirstParagraph"/>
      </w:pPr>
      <w:r>
        <w:rPr>
          <w:rFonts w:hint="eastAsia"/>
        </w:rPr>
        <w:t xml:space="preserve">拟合优度</w:t>
      </w:r>
      <w:r>
        <w:t xml:space="preserve"> </w:t>
      </w:r>
      <m:oMath>
        <m:sSup>
          <m:e>
            <m:r>
              <m:t>R</m:t>
            </m:r>
          </m:e>
          <m:sup>
            <m:r>
              <m:t>2</m:t>
            </m:r>
          </m:sup>
        </m:sSup>
      </m:oMath>
      <w:r>
        <w:t xml:space="preserve"> </w:t>
      </w:r>
      <w:r>
        <w:rPr>
          <w:rFonts w:hint="eastAsia"/>
        </w:rPr>
        <w:t xml:space="preserve">可从方差分析表直接计算：</w:t>
      </w:r>
    </w:p>
    <w:p>
      <w:pPr>
        <w:pStyle w:val="BodyText"/>
      </w:pPr>
      <m:oMathPara>
        <m:oMathParaPr>
          <m:jc m:val="center"/>
        </m:oMathParaPr>
        <m:oMath>
          <m:sSup>
            <m:e>
              <m:r>
                <m:t>R</m:t>
              </m:r>
            </m:e>
            <m:sup>
              <m:r>
                <m:t>2</m:t>
              </m:r>
            </m:sup>
          </m:sSup>
          <m:r>
            <m:rPr>
              <m:sty m:val="p"/>
            </m:rPr>
            <m:t>=</m:t>
          </m:r>
          <m:f>
            <m:fPr>
              <m:type m:val="bar"/>
            </m:fPr>
            <m:num>
              <m:r>
                <m:t>E</m:t>
              </m:r>
              <m:r>
                <m:t>S</m:t>
              </m:r>
              <m:r>
                <m:t>S</m:t>
              </m:r>
            </m:num>
            <m:den>
              <m:r>
                <m:t>T</m:t>
              </m:r>
              <m:r>
                <m:t>S</m:t>
              </m:r>
              <m:r>
                <m:t>S</m:t>
              </m:r>
            </m:den>
          </m:f>
          <m:r>
            <m:rPr>
              <m:sty m:val="p"/>
            </m:rPr>
            <m:t>=</m:t>
          </m:r>
          <m:r>
            <m:t>1</m:t>
          </m:r>
          <m:r>
            <m:rPr>
              <m:sty m:val="p"/>
            </m:rPr>
            <m:t>−</m:t>
          </m:r>
          <m:f>
            <m:fPr>
              <m:type m:val="bar"/>
            </m:fPr>
            <m:num>
              <m:r>
                <m:t>R</m:t>
              </m:r>
              <m:r>
                <m:t>S</m:t>
              </m:r>
              <m:r>
                <m:t>S</m:t>
              </m:r>
            </m:num>
            <m:den>
              <m:r>
                <m:t>T</m:t>
              </m:r>
              <m:r>
                <m:t>S</m:t>
              </m:r>
              <m:r>
                <m:t>S</m:t>
              </m:r>
            </m:den>
          </m:f>
        </m:oMath>
      </m:oMathPara>
    </w:p>
    <w:p>
      <w:pPr>
        <w:pStyle w:val="FirstParagraph"/>
      </w:pPr>
      <w:r>
        <w:rPr>
          <w:rFonts w:hint="eastAsia"/>
        </w:rPr>
        <w:t xml:space="preserve">在方差分析中，类似的度量是</w:t>
      </w:r>
      <w:r>
        <w:t xml:space="preserve"> </w:t>
      </w:r>
      <m:oMath>
        <m:sSup>
          <m:e>
            <m:r>
              <m:t>η</m:t>
            </m:r>
          </m:e>
          <m:sup>
            <m:r>
              <m:t>2</m:t>
            </m:r>
          </m:sup>
        </m:sSup>
      </m:oMath>
      <w:r>
        <w:rPr>
          <w:rFonts w:hint="eastAsia"/>
        </w:rPr>
        <w:t xml:space="preserve">（eta平方）：</w:t>
      </w:r>
    </w:p>
    <w:p>
      <w:pPr>
        <w:pStyle w:val="BodyText"/>
      </w:pPr>
      <m:oMathPara>
        <m:oMathParaPr>
          <m:jc m:val="center"/>
        </m:oMathParaPr>
        <m:oMath>
          <m:sSup>
            <m:e>
              <m:r>
                <m:t>η</m:t>
              </m:r>
            </m:e>
            <m:sup>
              <m:r>
                <m:t>2</m:t>
              </m:r>
            </m:sup>
          </m:sSup>
          <m:r>
            <m:rPr>
              <m:sty m:val="p"/>
            </m:rPr>
            <m:t>=</m:t>
          </m:r>
          <m:f>
            <m:fPr>
              <m:type m:val="bar"/>
            </m:fPr>
            <m:num>
              <m:r>
                <m:t>S</m:t>
              </m:r>
              <m:r>
                <m:t>S</m:t>
              </m:r>
              <m:r>
                <m:t>B</m:t>
              </m:r>
            </m:num>
            <m:den>
              <m:r>
                <m:t>S</m:t>
              </m:r>
              <m:r>
                <m:t>S</m:t>
              </m:r>
              <m:r>
                <m:t>T</m:t>
              </m:r>
            </m:den>
          </m:f>
        </m:oMath>
      </m:oMathPara>
    </w:p>
    <w:p>
      <w:pPr>
        <w:pStyle w:val="FirstParagraph"/>
      </w:pPr>
      <w:r>
        <w:rPr>
          <w:rFonts w:hint="eastAsia"/>
        </w:rPr>
        <w:t xml:space="preserve">表示组间变异占总变异的比例。</w:t>
      </w:r>
    </w:p>
    <w:p>
      <w:pPr>
        <w:pStyle w:val="BodyText"/>
      </w:pPr>
      <m:oMath>
        <m:r>
          <m:t>F</m:t>
        </m:r>
      </m:oMath>
      <w:r>
        <w:t xml:space="preserve"> </w:t>
      </w:r>
      <w:r>
        <w:rPr>
          <w:rFonts w:hint="eastAsia"/>
        </w:rPr>
        <w:t xml:space="preserve">统计量也可用</w:t>
      </w:r>
      <w:r>
        <w:t xml:space="preserve"> </w:t>
      </w:r>
      <m:oMath>
        <m:sSup>
          <m:e>
            <m:r>
              <m:t>R</m:t>
            </m:r>
          </m:e>
          <m:sup>
            <m:r>
              <m:t>2</m:t>
            </m:r>
          </m:sup>
        </m:sSup>
      </m:oMath>
      <w:r>
        <w:t xml:space="preserve"> </w:t>
      </w:r>
      <w:r>
        <w:rPr>
          <w:rFonts w:hint="eastAsia"/>
        </w:rPr>
        <w:t xml:space="preserve">表示：</w:t>
      </w:r>
    </w:p>
    <w:p>
      <w:pPr>
        <w:pStyle w:val="BodyText"/>
      </w:pPr>
      <m:oMathPara>
        <m:oMathParaPr>
          <m:jc m:val="center"/>
        </m:oMathParaPr>
        <m:oMath>
          <m:r>
            <m:t>F</m:t>
          </m:r>
          <m:r>
            <m:rPr>
              <m:sty m:val="p"/>
            </m:rPr>
            <m:t>=</m:t>
          </m:r>
          <m:f>
            <m:fPr>
              <m:type m:val="bar"/>
            </m:fPr>
            <m:num>
              <m:sSup>
                <m:e>
                  <m:r>
                    <m:t>R</m:t>
                  </m:r>
                </m:e>
                <m:sup>
                  <m:r>
                    <m:t>2</m:t>
                  </m:r>
                </m:sup>
              </m:sSup>
              <m:r>
                <m:rPr>
                  <m:sty m:val="p"/>
                </m:rPr>
                <m:t>/</m:t>
              </m:r>
              <m:r>
                <m:t>k</m:t>
              </m:r>
            </m:num>
            <m:den>
              <m:d>
                <m:dPr>
                  <m:begChr m:val="("/>
                  <m:sepChr m:val=""/>
                  <m:endChr m:val=")"/>
                  <m:grow/>
                </m:dPr>
                <m:e>
                  <m:r>
                    <m:t>1</m:t>
                  </m:r>
                  <m:r>
                    <m:rPr>
                      <m:sty m:val="p"/>
                    </m:rPr>
                    <m:t>−</m:t>
                  </m:r>
                  <m:sSup>
                    <m:e>
                      <m:r>
                        <m:t>R</m:t>
                      </m:r>
                    </m:e>
                    <m:sup>
                      <m:r>
                        <m:t>2</m:t>
                      </m:r>
                    </m:sup>
                  </m:sSup>
                </m:e>
              </m:d>
              <m:r>
                <m:rPr>
                  <m:sty m:val="p"/>
                </m:rPr>
                <m:t>/</m:t>
              </m:r>
              <m:d>
                <m:dPr>
                  <m:begChr m:val="("/>
                  <m:sepChr m:val=""/>
                  <m:endChr m:val=")"/>
                  <m:grow/>
                </m:dPr>
                <m:e>
                  <m:r>
                    <m:t>n</m:t>
                  </m:r>
                  <m:r>
                    <m:rPr>
                      <m:sty m:val="p"/>
                    </m:rPr>
                    <m:t>−</m:t>
                  </m:r>
                  <m:r>
                    <m:t>k</m:t>
                  </m:r>
                  <m:r>
                    <m:rPr>
                      <m:sty m:val="p"/>
                    </m:rPr>
                    <m:t>−</m:t>
                  </m:r>
                  <m:r>
                    <m:t>1</m:t>
                  </m:r>
                </m:e>
              </m:d>
            </m:den>
          </m:f>
        </m:oMath>
      </m:oMathPara>
    </w:p>
    <w:p>
      <w:pPr>
        <w:pStyle w:val="FirstParagraph"/>
      </w:pPr>
      <w:r>
        <w:rPr>
          <w:rFonts w:hint="eastAsia"/>
        </w:rPr>
        <w:t xml:space="preserve">这显示了模型解释能力与统计显著性之间的直接关系。</w:t>
      </w:r>
    </w:p>
    <w:bookmarkEnd w:id="97"/>
    <w:bookmarkEnd w:id="98"/>
    <w:bookmarkStart w:id="103" w:name="模型的拟合优度与相关分析"/>
    <w:p>
      <w:pPr>
        <w:pStyle w:val="Heading2"/>
      </w:pPr>
      <w:r>
        <w:t xml:space="preserve">2.6 </w:t>
      </w:r>
      <w:r>
        <w:rPr>
          <w:rFonts w:hint="eastAsia"/>
        </w:rPr>
        <w:t xml:space="preserve">模型的拟合优度与相关分析</w:t>
      </w:r>
    </w:p>
    <w:bookmarkStart w:id="99" w:name="总离差平方和的分解与相关系数"/>
    <w:p>
      <w:pPr>
        <w:pStyle w:val="Heading3"/>
      </w:pPr>
      <w:r>
        <w:t xml:space="preserve">2.6.1 </w:t>
      </w:r>
      <w:r>
        <w:rPr>
          <w:rFonts w:hint="eastAsia"/>
        </w:rPr>
        <w:t xml:space="preserve">总离差平方和的分解与相关系数</w:t>
      </w:r>
    </w:p>
    <w:p>
      <w:pPr>
        <w:pStyle w:val="FirstParagraph"/>
      </w:pPr>
      <w:r>
        <w:rPr>
          <w:rFonts w:hint="eastAsia"/>
        </w:rPr>
        <w:t xml:space="preserve">在一元回归中，样本相关系数</w:t>
      </w:r>
      <w:r>
        <w:t xml:space="preserve"> </w:t>
      </w:r>
      <m:oMath>
        <m:r>
          <m:t>r</m:t>
        </m:r>
      </m:oMath>
      <w:r>
        <w:t xml:space="preserve"> </w:t>
      </w:r>
      <w:r>
        <w:rPr>
          <w:rFonts w:hint="eastAsia"/>
        </w:rPr>
        <w:t xml:space="preserve">与斜率估计</w:t>
      </w:r>
      <w:r>
        <w:t xml:space="preserve"> </w:t>
      </w:r>
      <m:oMath>
        <m:sSub>
          <m:e>
            <m:acc>
              <m:accPr>
                <m:chr m:val="̂"/>
              </m:accPr>
              <m:e>
                <m:r>
                  <m:t>β</m:t>
                </m:r>
              </m:e>
            </m:acc>
          </m:e>
          <m:sub>
            <m:r>
              <m:t>1</m:t>
            </m:r>
          </m:sub>
        </m:sSub>
      </m:oMath>
      <w:r>
        <w:t xml:space="preserve"> </w:t>
      </w:r>
      <w:r>
        <w:rPr>
          <w:rFonts w:hint="eastAsia"/>
        </w:rPr>
        <w:t xml:space="preserve">的关系为：</w:t>
      </w:r>
    </w:p>
    <w:p>
      <w:pPr>
        <w:pStyle w:val="BodyText"/>
      </w:pPr>
      <m:oMathPara>
        <m:oMathParaPr>
          <m:jc m:val="center"/>
        </m:oMathParaPr>
        <m:oMath>
          <m:r>
            <m:t>r</m:t>
          </m:r>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e>
              </m:rad>
            </m:den>
          </m:f>
          <m:r>
            <m:rPr>
              <m:sty m:val="p"/>
            </m:rPr>
            <m:t>=</m:t>
          </m:r>
          <m:sSub>
            <m:e>
              <m:acc>
                <m:accPr>
                  <m:chr m:val="̂"/>
                </m:accPr>
                <m:e>
                  <m:r>
                    <m:t>β</m:t>
                  </m:r>
                </m:e>
              </m:acc>
            </m:e>
            <m:sub>
              <m:r>
                <m:t>1</m:t>
              </m:r>
            </m:sub>
          </m:sSub>
          <m:r>
            <m:rPr>
              <m:sty m:val="p"/>
            </m:rPr>
            <m:t>⋅</m:t>
          </m:r>
          <m:f>
            <m:fPr>
              <m:type m:val="bar"/>
            </m:fPr>
            <m:num>
              <m:sSub>
                <m:e>
                  <m:r>
                    <m:t>s</m:t>
                  </m:r>
                </m:e>
                <m:sub>
                  <m:r>
                    <m:t>X</m:t>
                  </m:r>
                </m:sub>
              </m:sSub>
            </m:num>
            <m:den>
              <m:sSub>
                <m:e>
                  <m:r>
                    <m:t>s</m:t>
                  </m:r>
                </m:e>
                <m:sub>
                  <m:r>
                    <m:t>Y</m:t>
                  </m:r>
                </m:sub>
              </m:sSub>
            </m:den>
          </m:f>
        </m:oMath>
      </m:oMathPara>
    </w:p>
    <w:p>
      <w:pPr>
        <w:pStyle w:val="FirstParagraph"/>
      </w:pPr>
      <w:r>
        <w:rPr>
          <w:rFonts w:hint="eastAsia"/>
        </w:rPr>
        <w:t xml:space="preserve">其中</w:t>
      </w:r>
      <w:r>
        <w:t xml:space="preserve"> </w:t>
      </w:r>
      <m:oMath>
        <m:sSub>
          <m:e>
            <m:r>
              <m:t>s</m:t>
            </m:r>
          </m:e>
          <m:sub>
            <m:r>
              <m:t>X</m:t>
            </m:r>
          </m:sub>
        </m:sSub>
      </m:oMath>
      <w:r>
        <w:t xml:space="preserve"> </w:t>
      </w:r>
      <w:r>
        <w:rPr>
          <w:rFonts w:hint="eastAsia"/>
        </w:rPr>
        <w:t xml:space="preserve">和</w:t>
      </w:r>
      <w:r>
        <w:t xml:space="preserve"> </w:t>
      </w:r>
      <m:oMath>
        <m:sSub>
          <m:e>
            <m:r>
              <m:t>s</m:t>
            </m:r>
          </m:e>
          <m:sub>
            <m:r>
              <m:t>Y</m:t>
            </m:r>
          </m:sub>
        </m:sSub>
      </m:oMath>
      <w:r>
        <w:t xml:space="preserve"> </w:t>
      </w:r>
      <w:r>
        <w:rPr>
          <w:rFonts w:hint="eastAsia"/>
        </w:rPr>
        <w:t xml:space="preserve">分别为</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的样本标准差。</w:t>
      </w:r>
    </w:p>
    <w:p>
      <w:pPr>
        <w:pStyle w:val="BodyText"/>
      </w:pPr>
      <w:r>
        <w:rPr>
          <w:rFonts w:hint="eastAsia"/>
        </w:rPr>
        <w:t xml:space="preserve">对于多元回归，有</w:t>
      </w:r>
      <w:r>
        <w:rPr>
          <w:rFonts w:hint="eastAsia"/>
          <w:b/>
          <w:bCs/>
        </w:rPr>
        <w:t xml:space="preserve">复相关系数</w:t>
      </w:r>
      <w:r>
        <w:t xml:space="preserve"> </w:t>
      </w:r>
      <m:oMath>
        <m:r>
          <m:t>R</m:t>
        </m:r>
      </m:oMath>
      <w:r>
        <w:rPr>
          <w:rFonts w:hint="eastAsia"/>
        </w:rPr>
        <w:t xml:space="preserve">，定义为</w:t>
      </w:r>
      <w:r>
        <w:t xml:space="preserve"> </w:t>
      </w:r>
      <m:oMath>
        <m:r>
          <m:t>Y</m:t>
        </m:r>
      </m:oMath>
      <w:r>
        <w:t xml:space="preserve"> </w:t>
      </w:r>
      <w:r>
        <w:rPr>
          <w:rFonts w:hint="eastAsia"/>
        </w:rPr>
        <w:t xml:space="preserve">与</w:t>
      </w:r>
      <w:r>
        <w:t xml:space="preserve"> </w:t>
      </w:r>
      <m:oMath>
        <m:acc>
          <m:accPr>
            <m:chr m:val="̂"/>
          </m:accPr>
          <m:e>
            <m:r>
              <m:t>Y</m:t>
            </m:r>
          </m:e>
        </m:acc>
      </m:oMath>
      <w:r>
        <w:t xml:space="preserve"> </w:t>
      </w:r>
      <w:r>
        <w:rPr>
          <w:rFonts w:hint="eastAsia"/>
        </w:rPr>
        <w:t xml:space="preserve">的简单相关系数，且</w:t>
      </w:r>
      <w:r>
        <w:t xml:space="preserve"> </w:t>
      </w:r>
      <m:oMath>
        <m:r>
          <m:t>R</m:t>
        </m:r>
        <m:r>
          <m:rPr>
            <m:sty m:val="p"/>
          </m:rPr>
          <m:t>=</m:t>
        </m:r>
        <m:rad>
          <m:radPr>
            <m:degHide m:val="on"/>
          </m:radPr>
          <m:deg/>
          <m:e>
            <m:sSup>
              <m:e>
                <m:r>
                  <m:t>R</m:t>
                </m:r>
              </m:e>
              <m:sup>
                <m:r>
                  <m:t>2</m:t>
                </m:r>
              </m:sup>
            </m:sSup>
          </m:e>
        </m:rad>
      </m:oMath>
      <w:r>
        <w:t xml:space="preserve">。</w:t>
      </w:r>
    </w:p>
    <w:bookmarkEnd w:id="99"/>
    <w:bookmarkStart w:id="100" w:name="样本决定系数与总体决定系数"/>
    <w:p>
      <w:pPr>
        <w:pStyle w:val="Heading3"/>
      </w:pPr>
      <w:r>
        <w:t xml:space="preserve">2.6.2 </w:t>
      </w:r>
      <w:r>
        <w:rPr>
          <w:rFonts w:hint="eastAsia"/>
        </w:rPr>
        <w:t xml:space="preserve">样本决定系数与总体决定系数</w:t>
      </w:r>
    </w:p>
    <w:p>
      <w:pPr>
        <w:pStyle w:val="FirstParagraph"/>
      </w:pPr>
      <w:r>
        <w:rPr>
          <w:rFonts w:hint="eastAsia"/>
          <w:b/>
          <w:bCs/>
        </w:rPr>
        <w:t xml:space="preserve">样本决定系数</w:t>
      </w:r>
      <w:r>
        <w:t xml:space="preserve"> </w:t>
      </w:r>
      <m:oMath>
        <m:sSup>
          <m:e>
            <m:r>
              <m:t>R</m:t>
            </m:r>
          </m:e>
          <m:sup>
            <m:r>
              <m:t>2</m:t>
            </m:r>
          </m:sup>
        </m:sSup>
      </m:oMath>
      <w:r>
        <w:t xml:space="preserve"> </w:t>
      </w:r>
      <w:r>
        <w:rPr>
          <w:rFonts w:hint="eastAsia"/>
        </w:rPr>
        <w:t xml:space="preserve">衡量样本中模型拟合优度：</w:t>
      </w:r>
    </w:p>
    <w:p>
      <w:pPr>
        <w:pStyle w:val="BodyText"/>
      </w:pPr>
      <m:oMathPara>
        <m:oMathParaPr>
          <m:jc m:val="center"/>
        </m:oMathParaPr>
        <m:oMath>
          <m:sSup>
            <m:e>
              <m:r>
                <m:t>R</m:t>
              </m:r>
            </m:e>
            <m:sup>
              <m:r>
                <m:t>2</m:t>
              </m:r>
            </m:sup>
          </m:sSup>
          <m:r>
            <m:rPr>
              <m:sty m:val="p"/>
            </m:rPr>
            <m:t>=</m:t>
          </m:r>
          <m:f>
            <m:fPr>
              <m:type m:val="bar"/>
            </m:fPr>
            <m:num>
              <m:r>
                <m:t>E</m:t>
              </m:r>
              <m:r>
                <m:t>S</m:t>
              </m:r>
              <m:r>
                <m:t>S</m:t>
              </m:r>
            </m:num>
            <m:den>
              <m:r>
                <m:t>T</m:t>
              </m:r>
              <m:r>
                <m:t>S</m:t>
              </m:r>
              <m:r>
                <m:t>S</m:t>
              </m:r>
            </m:den>
          </m:f>
          <m:r>
            <m:rPr>
              <m:sty m:val="p"/>
            </m:rPr>
            <m:t>=</m:t>
          </m:r>
          <m:r>
            <m:t>1</m:t>
          </m:r>
          <m:r>
            <m:rPr>
              <m:sty m:val="p"/>
            </m:rPr>
            <m:t>−</m:t>
          </m:r>
          <m:f>
            <m:fPr>
              <m:type m:val="bar"/>
            </m:fPr>
            <m:num>
              <m:r>
                <m:t>R</m:t>
              </m:r>
              <m:r>
                <m:t>S</m:t>
              </m:r>
              <m:r>
                <m:t>S</m:t>
              </m:r>
            </m:num>
            <m:den>
              <m:r>
                <m:t>T</m:t>
              </m:r>
              <m:r>
                <m:t>S</m:t>
              </m:r>
              <m:r>
                <m:t>S</m:t>
              </m:r>
            </m:den>
          </m:f>
        </m:oMath>
      </m:oMathPara>
    </w:p>
    <w:p>
      <w:pPr>
        <w:pStyle w:val="FirstParagraph"/>
      </w:pPr>
      <m:oMath>
        <m:sSup>
          <m:e>
            <m:r>
              <m:t>R</m:t>
            </m:r>
          </m:e>
          <m:sup>
            <m:r>
              <m:t>2</m:t>
            </m:r>
          </m:sup>
        </m:sSup>
      </m:oMath>
      <w:r>
        <w:t xml:space="preserve"> </w:t>
      </w:r>
      <w:r>
        <w:rPr>
          <w:rFonts w:hint="eastAsia"/>
        </w:rPr>
        <w:t xml:space="preserve">的取值范围为</w:t>
      </w:r>
      <w:r>
        <w:t xml:space="preserve"> </w:t>
      </w:r>
      <m:oMath>
        <m:d>
          <m:dPr>
            <m:begChr m:val="["/>
            <m:sepChr m:val=""/>
            <m:endChr m:val="]"/>
            <m:grow/>
          </m:dPr>
          <m:e>
            <m:r>
              <m:t>0</m:t>
            </m:r>
            <m:r>
              <m:rPr>
                <m:sty m:val="p"/>
              </m:rPr>
              <m:t>,</m:t>
            </m:r>
            <m:r>
              <m:t>1</m:t>
            </m:r>
          </m:e>
        </m:d>
      </m:oMath>
      <w:r>
        <w:rPr>
          <w:rFonts w:hint="eastAsia"/>
        </w:rPr>
        <w:t xml:space="preserve">，值越大表示模型解释变异的能力越强。</w:t>
      </w:r>
    </w:p>
    <w:p>
      <w:pPr>
        <w:pStyle w:val="BodyText"/>
      </w:pPr>
      <w:r>
        <w:rPr>
          <w:rFonts w:hint="eastAsia"/>
          <w:b/>
          <w:bCs/>
        </w:rPr>
        <w:t xml:space="preserve">总体决定系数</w:t>
      </w:r>
      <w:r>
        <w:t xml:space="preserve"> </w:t>
      </w:r>
      <m:oMath>
        <m:sSup>
          <m:e>
            <m:r>
              <m:t>ρ</m:t>
            </m:r>
          </m:e>
          <m:sup>
            <m:r>
              <m:t>2</m:t>
            </m:r>
          </m:sup>
        </m:sSup>
      </m:oMath>
      <w:r>
        <w:t xml:space="preserve"> </w:t>
      </w:r>
      <w:r>
        <w:rPr>
          <w:rFonts w:hint="eastAsia"/>
        </w:rPr>
        <w:t xml:space="preserve">是总体中的决定系数，通常未知，用</w:t>
      </w:r>
      <w:r>
        <w:t xml:space="preserve"> </w:t>
      </w:r>
      <m:oMath>
        <m:sSup>
          <m:e>
            <m:r>
              <m:t>R</m:t>
            </m:r>
          </m:e>
          <m:sup>
            <m:r>
              <m:t>2</m:t>
            </m:r>
          </m:sup>
        </m:sSup>
      </m:oMath>
      <w:r>
        <w:t xml:space="preserve"> </w:t>
      </w:r>
      <w:r>
        <w:rPr>
          <w:rFonts w:hint="eastAsia"/>
        </w:rPr>
        <w:t xml:space="preserve">估计。</w:t>
      </w:r>
    </w:p>
    <w:bookmarkEnd w:id="100"/>
    <w:bookmarkStart w:id="101" w:name="调整决定系数估计标准误及其意义"/>
    <w:p>
      <w:pPr>
        <w:pStyle w:val="Heading3"/>
      </w:pPr>
      <w:r>
        <w:t xml:space="preserve">2.6.3 </w:t>
      </w:r>
      <w:r>
        <w:rPr>
          <w:rFonts w:hint="eastAsia"/>
        </w:rPr>
        <w:t xml:space="preserve">调整决定系数、估计标准误及其意义</w:t>
      </w:r>
    </w:p>
    <w:p>
      <w:pPr>
        <w:pStyle w:val="FirstParagraph"/>
      </w:pPr>
      <m:oMath>
        <m:sSup>
          <m:e>
            <m:r>
              <m:t>R</m:t>
            </m:r>
          </m:e>
          <m:sup>
            <m:r>
              <m:t>2</m:t>
            </m:r>
          </m:sup>
        </m:sSup>
      </m:oMath>
      <w:r>
        <w:t xml:space="preserve"> </w:t>
      </w:r>
      <w:r>
        <w:rPr>
          <w:rFonts w:hint="eastAsia"/>
        </w:rPr>
        <w:t xml:space="preserve">的一个缺点是随解释变量增加而单调递增（即使增加无关变量）。调整</w:t>
      </w:r>
      <w:r>
        <w:t xml:space="preserve"> </w:t>
      </w:r>
      <m:oMath>
        <m:sSup>
          <m:e>
            <m:r>
              <m:t>R</m:t>
            </m:r>
          </m:e>
          <m:sup>
            <m:r>
              <m:t>2</m:t>
            </m:r>
          </m:sup>
        </m:sSup>
      </m:oMath>
      <w:r>
        <w:t xml:space="preserve"> </w:t>
      </w:r>
      <w:r>
        <w:rPr>
          <w:rFonts w:hint="eastAsia"/>
        </w:rPr>
        <w:t xml:space="preserve">修正了自由度：</w:t>
      </w:r>
    </w:p>
    <w:p>
      <w:pPr>
        <w:pStyle w:val="BodyText"/>
      </w:pPr>
      <m:oMathPara>
        <m:oMathParaPr>
          <m:jc m:val="center"/>
        </m:oMathParaPr>
        <m:oMath>
          <m:sSup>
            <m:e>
              <m:acc>
                <m:accPr>
                  <m:chr m:val="‾"/>
                </m:accPr>
                <m:e>
                  <m:r>
                    <m:t>R</m:t>
                  </m:r>
                </m:e>
              </m:acc>
            </m:e>
            <m:sup>
              <m:r>
                <m:t>2</m:t>
              </m:r>
            </m:sup>
          </m:sSup>
          <m:r>
            <m:rPr>
              <m:sty m:val="p"/>
            </m:rPr>
            <m:t>=</m:t>
          </m:r>
          <m:r>
            <m:t>1</m:t>
          </m:r>
          <m:r>
            <m:rPr>
              <m:sty m:val="p"/>
            </m:rPr>
            <m:t>−</m:t>
          </m:r>
          <m:f>
            <m:fPr>
              <m:type m:val="bar"/>
            </m:fPr>
            <m:num>
              <m:r>
                <m:t>R</m:t>
              </m:r>
              <m:r>
                <m:t>S</m:t>
              </m:r>
              <m:r>
                <m:t>S</m:t>
              </m:r>
              <m:r>
                <m:rPr>
                  <m:sty m:val="p"/>
                </m:rPr>
                <m:t>/</m:t>
              </m:r>
              <m:d>
                <m:dPr>
                  <m:begChr m:val="("/>
                  <m:sepChr m:val=""/>
                  <m:endChr m:val=")"/>
                  <m:grow/>
                </m:dPr>
                <m:e>
                  <m:r>
                    <m:t>n</m:t>
                  </m:r>
                  <m:r>
                    <m:rPr>
                      <m:sty m:val="p"/>
                    </m:rPr>
                    <m:t>−</m:t>
                  </m:r>
                  <m:r>
                    <m:t>k</m:t>
                  </m:r>
                  <m:r>
                    <m:rPr>
                      <m:sty m:val="p"/>
                    </m:rPr>
                    <m:t>−</m:t>
                  </m:r>
                  <m:r>
                    <m:t>1</m:t>
                  </m:r>
                </m:e>
              </m:d>
            </m:num>
            <m:den>
              <m:r>
                <m:t>T</m:t>
              </m:r>
              <m:r>
                <m:t>S</m:t>
              </m:r>
              <m:r>
                <m:t>S</m:t>
              </m:r>
              <m:r>
                <m:rPr>
                  <m:sty m:val="p"/>
                </m:rPr>
                <m:t>/</m:t>
              </m:r>
              <m:d>
                <m:dPr>
                  <m:begChr m:val="("/>
                  <m:sepChr m:val=""/>
                  <m:endChr m:val=")"/>
                  <m:grow/>
                </m:dPr>
                <m:e>
                  <m:r>
                    <m:t>n</m:t>
                  </m:r>
                  <m:r>
                    <m:rPr>
                      <m:sty m:val="p"/>
                    </m:rPr>
                    <m:t>−</m:t>
                  </m:r>
                  <m:r>
                    <m:t>1</m:t>
                  </m:r>
                </m:e>
              </m:d>
            </m:den>
          </m:f>
          <m:r>
            <m:rPr>
              <m:sty m:val="p"/>
            </m:rPr>
            <m:t>=</m:t>
          </m:r>
          <m:r>
            <m:t>1</m:t>
          </m:r>
          <m:r>
            <m:rPr>
              <m:sty m:val="p"/>
            </m:rPr>
            <m:t>−</m:t>
          </m:r>
          <m:d>
            <m:dPr>
              <m:begChr m:val="("/>
              <m:sepChr m:val=""/>
              <m:endChr m:val=")"/>
              <m:grow/>
            </m:dPr>
            <m:e>
              <m:r>
                <m:t>1</m:t>
              </m:r>
              <m:r>
                <m:rPr>
                  <m:sty m:val="p"/>
                </m:rPr>
                <m:t>−</m:t>
              </m:r>
              <m:sSup>
                <m:e>
                  <m:r>
                    <m:t>R</m:t>
                  </m:r>
                </m:e>
                <m:sup>
                  <m:r>
                    <m:t>2</m:t>
                  </m:r>
                </m:sup>
              </m:sSup>
            </m:e>
          </m:d>
          <m:f>
            <m:fPr>
              <m:type m:val="bar"/>
            </m:fPr>
            <m:num>
              <m:r>
                <m:t>n</m:t>
              </m:r>
              <m:r>
                <m:rPr>
                  <m:sty m:val="p"/>
                </m:rPr>
                <m:t>−</m:t>
              </m:r>
              <m:r>
                <m:t>1</m:t>
              </m:r>
            </m:num>
            <m:den>
              <m:r>
                <m:t>n</m:t>
              </m:r>
              <m:r>
                <m:rPr>
                  <m:sty m:val="p"/>
                </m:rPr>
                <m:t>−</m:t>
              </m:r>
              <m:r>
                <m:t>k</m:t>
              </m:r>
              <m:r>
                <m:rPr>
                  <m:sty m:val="p"/>
                </m:rPr>
                <m:t>−</m:t>
              </m:r>
              <m:r>
                <m:t>1</m:t>
              </m:r>
            </m:den>
          </m:f>
        </m:oMath>
      </m:oMathPara>
    </w:p>
    <w:p>
      <w:pPr>
        <w:pStyle w:val="FirstParagraph"/>
      </w:pPr>
      <w:r>
        <w:rPr>
          <w:rFonts w:hint="eastAsia"/>
        </w:rPr>
        <w:t xml:space="preserve">调整</w:t>
      </w:r>
      <w:r>
        <w:t xml:space="preserve"> </w:t>
      </w:r>
      <m:oMath>
        <m:sSup>
          <m:e>
            <m:r>
              <m:t>R</m:t>
            </m:r>
          </m:e>
          <m:sup>
            <m:r>
              <m:t>2</m:t>
            </m:r>
          </m:sup>
        </m:sSup>
      </m:oMath>
      <w:r>
        <w:t xml:space="preserve"> </w:t>
      </w:r>
      <w:r>
        <w:rPr>
          <w:rFonts w:hint="eastAsia"/>
        </w:rPr>
        <w:t xml:space="preserve">可能为负，此时模型拟合比仅用均值预测更差。</w:t>
      </w:r>
    </w:p>
    <w:p>
      <w:pPr>
        <w:pStyle w:val="BodyText"/>
      </w:pPr>
      <w:r>
        <w:rPr>
          <w:rFonts w:hint="eastAsia"/>
          <w:b/>
          <w:bCs/>
        </w:rPr>
        <w:t xml:space="preserve">估计标准误</w:t>
      </w:r>
      <w:r>
        <w:t xml:space="preserve"> </w:t>
      </w:r>
      <m:oMath>
        <m:r>
          <m:t>S</m:t>
        </m:r>
        <m:r>
          <m:t>E</m:t>
        </m:r>
        <m:r>
          <m:t>R</m:t>
        </m:r>
      </m:oMath>
      <w:r>
        <w:rPr>
          <w:rFonts w:hint="eastAsia"/>
        </w:rPr>
        <w:t xml:space="preserve">（Standard</w:t>
      </w:r>
      <w:r>
        <w:t xml:space="preserve"> Error of </w:t>
      </w:r>
      <w:r>
        <w:rPr>
          <w:rFonts w:hint="eastAsia"/>
        </w:rPr>
        <w:t xml:space="preserve">Regression）：</w:t>
      </w:r>
    </w:p>
    <w:p>
      <w:pPr>
        <w:pStyle w:val="BodyText"/>
      </w:pPr>
      <m:oMathPara>
        <m:oMathParaPr>
          <m:jc m:val="center"/>
        </m:oMathParaPr>
        <m:oMath>
          <m:r>
            <m:t>S</m:t>
          </m:r>
          <m:r>
            <m:t>E</m:t>
          </m:r>
          <m:r>
            <m:t>R</m:t>
          </m:r>
          <m:r>
            <m:rPr>
              <m:sty m:val="p"/>
            </m:rPr>
            <m:t>=</m:t>
          </m:r>
          <m:rad>
            <m:radPr>
              <m:degHide m:val="on"/>
            </m:radPr>
            <m:deg/>
            <m:e>
              <m:f>
                <m:fPr>
                  <m:type m:val="bar"/>
                </m:fPr>
                <m:num>
                  <m:r>
                    <m:t>R</m:t>
                  </m:r>
                  <m:r>
                    <m:t>S</m:t>
                  </m:r>
                  <m:r>
                    <m:t>S</m:t>
                  </m:r>
                </m:num>
                <m:den>
                  <m:r>
                    <m:t>n</m:t>
                  </m:r>
                  <m:r>
                    <m:rPr>
                      <m:sty m:val="p"/>
                    </m:rPr>
                    <m:t>−</m:t>
                  </m:r>
                  <m:r>
                    <m:t>k</m:t>
                  </m:r>
                  <m:r>
                    <m:rPr>
                      <m:sty m:val="p"/>
                    </m:rPr>
                    <m:t>−</m:t>
                  </m:r>
                  <m:r>
                    <m:t>1</m:t>
                  </m:r>
                </m:den>
              </m:f>
            </m:e>
          </m:rad>
          <m:r>
            <m:rPr>
              <m:sty m:val="p"/>
            </m:rPr>
            <m:t>=</m:t>
          </m:r>
          <m:rad>
            <m:radPr>
              <m:degHide m:val="on"/>
            </m:radPr>
            <m:deg/>
            <m:e>
              <m:sSup>
                <m:e>
                  <m:r>
                    <m:t>s</m:t>
                  </m:r>
                </m:e>
                <m:sup>
                  <m:r>
                    <m:t>2</m:t>
                  </m:r>
                </m:sup>
              </m:sSup>
            </m:e>
          </m:rad>
        </m:oMath>
      </m:oMathPara>
    </w:p>
    <w:p>
      <w:pPr>
        <w:pStyle w:val="FirstParagraph"/>
      </w:pPr>
      <w:r>
        <w:rPr>
          <w:rFonts w:hint="eastAsia"/>
        </w:rPr>
        <w:t xml:space="preserve">反映回归模型的预测精度，单位与</w:t>
      </w:r>
      <w:r>
        <w:t xml:space="preserve"> </w:t>
      </w:r>
      <m:oMath>
        <m:r>
          <m:t>Y</m:t>
        </m:r>
      </m:oMath>
      <w:r>
        <w:t xml:space="preserve"> </w:t>
      </w:r>
      <w:r>
        <w:rPr>
          <w:rFonts w:hint="eastAsia"/>
        </w:rPr>
        <w:t xml:space="preserve">相同。</w:t>
      </w:r>
    </w:p>
    <w:bookmarkEnd w:id="101"/>
    <w:bookmarkStart w:id="102" w:name="拟合优度与相关分析的局限性"/>
    <w:p>
      <w:pPr>
        <w:pStyle w:val="Heading3"/>
      </w:pPr>
      <w:r>
        <w:t xml:space="preserve">2.6.4 </w:t>
      </w:r>
      <w:r>
        <w:rPr>
          <w:rFonts w:hint="eastAsia"/>
        </w:rPr>
        <w:t xml:space="preserve">拟合优度与相关分析的局限性</w:t>
      </w:r>
    </w:p>
    <w:p>
      <w:pPr>
        <w:pStyle w:val="Compact"/>
        <w:numPr>
          <w:ilvl w:val="0"/>
          <w:numId w:val="1017"/>
        </w:numPr>
      </w:pPr>
      <m:oMath>
        <m:sSup>
          <m:e>
            <m:r>
              <m:t>R</m:t>
            </m:r>
          </m:e>
          <m:sup>
            <m:r>
              <m:t>2</m:t>
            </m:r>
          </m:sup>
        </m:sSup>
      </m:oMath>
      <w:r>
        <w:t xml:space="preserve"> </w:t>
      </w:r>
      <w:r>
        <w:rPr>
          <w:rFonts w:hint="eastAsia"/>
        </w:rPr>
        <w:t xml:space="preserve">低不一定表示模型差：在某些领域（如横截面数据分析），</w:t>
      </w:r>
      <m:oMath>
        <m:sSup>
          <m:e>
            <m:r>
              <m:t>R</m:t>
            </m:r>
          </m:e>
          <m:sup>
            <m:r>
              <m:t>2</m:t>
            </m:r>
          </m:sup>
        </m:sSup>
      </m:oMath>
      <w:r>
        <w:t xml:space="preserve"> </w:t>
      </w:r>
      <w:r>
        <w:rPr>
          <w:rFonts w:hint="eastAsia"/>
        </w:rPr>
        <w:t xml:space="preserve">通常较低，但模型仍有意义。</w:t>
      </w:r>
    </w:p>
    <w:p>
      <w:pPr>
        <w:pStyle w:val="Compact"/>
        <w:numPr>
          <w:ilvl w:val="0"/>
          <w:numId w:val="1017"/>
        </w:numPr>
      </w:pPr>
      <m:oMath>
        <m:sSup>
          <m:e>
            <m:r>
              <m:t>R</m:t>
            </m:r>
          </m:e>
          <m:sup>
            <m:r>
              <m:t>2</m:t>
            </m:r>
          </m:sup>
        </m:sSup>
      </m:oMath>
      <w:r>
        <w:t xml:space="preserve"> </w:t>
      </w:r>
      <w:r>
        <w:rPr>
          <w:rFonts w:hint="eastAsia"/>
        </w:rPr>
        <w:t xml:space="preserve">高不一定表示模型好：可能过拟合，或存在伪回归（非平稳时间序列）。</w:t>
      </w:r>
    </w:p>
    <w:p>
      <w:pPr>
        <w:pStyle w:val="Compact"/>
        <w:numPr>
          <w:ilvl w:val="0"/>
          <w:numId w:val="1017"/>
        </w:numPr>
      </w:pPr>
      <w:r>
        <w:rPr>
          <w:rFonts w:hint="eastAsia"/>
          <w:b/>
          <w:bCs/>
        </w:rPr>
        <w:t xml:space="preserve">相关系数不意味着因果关系</w:t>
      </w:r>
      <w:r>
        <w:rPr>
          <w:rFonts w:hint="eastAsia"/>
        </w:rPr>
        <w:t xml:space="preserve">：相关关系可能由共同因素、反向因果或偶然性导致。</w:t>
      </w:r>
    </w:p>
    <w:p>
      <w:pPr>
        <w:pStyle w:val="Compact"/>
        <w:numPr>
          <w:ilvl w:val="0"/>
          <w:numId w:val="1017"/>
        </w:numPr>
      </w:pPr>
      <m:oMath>
        <m:sSup>
          <m:e>
            <m:r>
              <m:t>R</m:t>
            </m:r>
          </m:e>
          <m:sup>
            <m:r>
              <m:t>2</m:t>
            </m:r>
          </m:sup>
        </m:sSup>
      </m:oMath>
      <w:r>
        <w:t xml:space="preserve"> </w:t>
      </w:r>
      <w:r>
        <w:rPr>
          <w:rFonts w:hint="eastAsia"/>
        </w:rPr>
        <w:t xml:space="preserve">与预测能力的不一致：高</w:t>
      </w:r>
      <w:r>
        <w:t xml:space="preserve"> </w:t>
      </w:r>
      <m:oMath>
        <m:sSup>
          <m:e>
            <m:r>
              <m:t>R</m:t>
            </m:r>
          </m:e>
          <m:sup>
            <m:r>
              <m:t>2</m:t>
            </m:r>
          </m:sup>
        </m:sSup>
      </m:oMath>
      <w:r>
        <w:t xml:space="preserve"> </w:t>
      </w:r>
      <w:r>
        <w:rPr>
          <w:rFonts w:hint="eastAsia"/>
        </w:rPr>
        <w:t xml:space="preserve">不一定意味着好的样本外预测能力，特别是当模型过拟合时。</w:t>
      </w:r>
    </w:p>
    <w:bookmarkEnd w:id="102"/>
    <w:bookmarkEnd w:id="103"/>
    <w:bookmarkStart w:id="107" w:name="基于回归模型的预测"/>
    <w:p>
      <w:pPr>
        <w:pStyle w:val="Heading2"/>
      </w:pPr>
      <w:r>
        <w:t xml:space="preserve">2.7 </w:t>
      </w:r>
      <w:r>
        <w:rPr>
          <w:rFonts w:hint="eastAsia"/>
        </w:rPr>
        <w:t xml:space="preserve">基于回归模型的预测</w:t>
      </w:r>
    </w:p>
    <w:bookmarkStart w:id="104" w:name="点预测与区间预测"/>
    <w:p>
      <w:pPr>
        <w:pStyle w:val="Heading3"/>
      </w:pPr>
      <w:r>
        <w:t xml:space="preserve">2.7.1 </w:t>
      </w:r>
      <w:r>
        <w:rPr>
          <w:rFonts w:hint="eastAsia"/>
        </w:rPr>
        <w:t xml:space="preserve">点预测与区间预测</w:t>
      </w:r>
    </w:p>
    <w:p>
      <w:pPr>
        <w:pStyle w:val="FirstParagraph"/>
      </w:pPr>
      <w:r>
        <w:rPr>
          <w:rFonts w:hint="eastAsia"/>
        </w:rPr>
        <w:t xml:space="preserve">给定解释变量新值向量</w:t>
      </w:r>
      <w:r>
        <w:t xml:space="preserve"> </w:t>
      </w:r>
      <m:oMath>
        <m:sSub>
          <m:e>
            <m:r>
              <m:rPr>
                <m:sty m:val="b"/>
              </m:rPr>
              <m:t>x</m:t>
            </m:r>
          </m:e>
          <m:sub>
            <m:r>
              <m:t>0</m:t>
            </m:r>
          </m:sub>
        </m:sSub>
        <m:r>
          <m:rPr>
            <m:sty m:val="p"/>
          </m:rPr>
          <m:t>=</m:t>
        </m:r>
        <m:d>
          <m:dPr>
            <m:begChr m:val="("/>
            <m:sepChr m:val=""/>
            <m:endChr m:val=")"/>
            <m:grow/>
          </m:dPr>
          <m:e>
            <m:r>
              <m:t>1</m:t>
            </m:r>
            <m:r>
              <m:rPr>
                <m:sty m:val="p"/>
              </m:rPr>
              <m:t>,</m:t>
            </m:r>
            <m:sSub>
              <m:e>
                <m:r>
                  <m:t>X</m:t>
                </m:r>
              </m:e>
              <m:sub>
                <m:r>
                  <m:t>10</m:t>
                </m:r>
              </m:sub>
            </m:sSub>
            <m:r>
              <m:rPr>
                <m:sty m:val="p"/>
              </m:rPr>
              <m:t>,</m:t>
            </m:r>
            <m:sSub>
              <m:e>
                <m:r>
                  <m:t>X</m:t>
                </m:r>
              </m:e>
              <m:sub>
                <m:r>
                  <m:t>20</m:t>
                </m:r>
              </m:sub>
            </m:sSub>
            <m:r>
              <m:rPr>
                <m:sty m:val="p"/>
              </m:rPr>
              <m:t>,</m:t>
            </m:r>
            <m:r>
              <m:rPr>
                <m:sty m:val="p"/>
              </m:rPr>
              <m:t>…</m:t>
            </m:r>
            <m:r>
              <m:rPr>
                <m:sty m:val="p"/>
              </m:rPr>
              <m:t>,</m:t>
            </m:r>
            <m:sSub>
              <m:e>
                <m:r>
                  <m:t>X</m:t>
                </m:r>
              </m:e>
              <m:sub>
                <m:r>
                  <m:t>k</m:t>
                </m:r>
                <m:r>
                  <m:t>0</m:t>
                </m:r>
              </m:sub>
            </m:sSub>
          </m:e>
        </m:d>
        <m:r>
          <m:rPr>
            <m:sty m:val="p"/>
          </m:rPr>
          <m:t>′</m:t>
        </m:r>
      </m:oMath>
      <w:r>
        <w:rPr>
          <w:rFonts w:hint="eastAsia"/>
        </w:rPr>
        <w:t xml:space="preserve">：</w:t>
      </w:r>
    </w:p>
    <w:p>
      <w:pPr>
        <w:pStyle w:val="Compact"/>
        <w:numPr>
          <w:ilvl w:val="0"/>
          <w:numId w:val="1018"/>
        </w:numPr>
      </w:pPr>
      <w:r>
        <w:rPr>
          <w:rFonts w:hint="eastAsia"/>
          <w:b/>
          <w:bCs/>
        </w:rPr>
        <w:t xml:space="preserve">点预测</w:t>
      </w:r>
      <w:r>
        <w:rPr>
          <w:rFonts w:hint="eastAsia"/>
        </w:rPr>
        <w:t xml:space="preserve">：</w:t>
      </w:r>
      <m:oMath>
        <m:sSub>
          <m:e>
            <m:acc>
              <m:accPr>
                <m:chr m:val="̂"/>
              </m:accPr>
              <m:e>
                <m:r>
                  <m:t>Y</m:t>
                </m:r>
              </m:e>
            </m:acc>
          </m:e>
          <m:sub>
            <m:r>
              <m:t>0</m:t>
            </m:r>
          </m:sub>
        </m:sSub>
        <m:r>
          <m:rPr>
            <m:sty m:val="p"/>
          </m:rPr>
          <m:t>=</m:t>
        </m:r>
        <m:sSub>
          <m:e>
            <m:r>
              <m:rPr>
                <m:sty m:val="b"/>
              </m:rPr>
              <m:t>x</m:t>
            </m:r>
          </m:e>
          <m:sub>
            <m:r>
              <m:t>0</m:t>
            </m:r>
          </m:sub>
        </m:sSub>
        <m:r>
          <m:rPr>
            <m:sty m:val="p"/>
          </m:rPr>
          <m:t>′</m:t>
        </m:r>
        <m:acc>
          <m:accPr>
            <m:chr m:val="̂"/>
          </m:accPr>
          <m:e>
            <m:r>
              <m:rPr>
                <m:sty m:val="b"/>
              </m:rPr>
              <m:t>β</m:t>
            </m:r>
          </m:e>
        </m:acc>
      </m:oMath>
    </w:p>
    <w:p>
      <w:pPr>
        <w:pStyle w:val="Compact"/>
        <w:numPr>
          <w:ilvl w:val="0"/>
          <w:numId w:val="1018"/>
        </w:numPr>
      </w:pPr>
      <w:r>
        <w:rPr>
          <w:rFonts w:hint="eastAsia"/>
          <w:b/>
          <w:bCs/>
        </w:rPr>
        <w:t xml:space="preserve">均值预测</w:t>
      </w:r>
      <w:r>
        <w:rPr>
          <w:rFonts w:hint="eastAsia"/>
        </w:rPr>
        <w:t xml:space="preserve">：预测</w:t>
      </w:r>
      <w:r>
        <w:t xml:space="preserve"> </w:t>
      </w:r>
      <m:oMath>
        <m:r>
          <m:t>E</m:t>
        </m:r>
        <m:d>
          <m:dPr>
            <m:begChr m:val="("/>
            <m:sepChr m:val=""/>
            <m:endChr m:val=")"/>
            <m:grow/>
          </m:dPr>
          <m:e>
            <m:r>
              <m:t>Y</m:t>
            </m:r>
            <m:r>
              <m:rPr>
                <m:sty m:val="p"/>
              </m:rPr>
              <m:t>|</m:t>
            </m:r>
            <m:r>
              <m:rPr>
                <m:sty m:val="b"/>
              </m:rPr>
              <m:t>X</m:t>
            </m:r>
            <m:r>
              <m:rPr>
                <m:sty m:val="p"/>
              </m:rPr>
              <m:t>=</m:t>
            </m:r>
            <m:sSub>
              <m:e>
                <m:r>
                  <m:rPr>
                    <m:sty m:val="b"/>
                  </m:rPr>
                  <m:t>x</m:t>
                </m:r>
              </m:e>
              <m:sub>
                <m:r>
                  <m:t>0</m:t>
                </m:r>
              </m:sub>
            </m:sSub>
          </m:e>
        </m:d>
      </m:oMath>
      <w:r>
        <w:t xml:space="preserve"> </w:t>
      </w:r>
      <w:r>
        <w:rPr>
          <w:rFonts w:hint="eastAsia"/>
        </w:rPr>
        <w:t xml:space="preserve">的置信区间</w:t>
      </w:r>
    </w:p>
    <w:p>
      <w:pPr>
        <w:pStyle w:val="Compact"/>
        <w:numPr>
          <w:ilvl w:val="0"/>
          <w:numId w:val="1018"/>
        </w:numPr>
      </w:pPr>
      <w:r>
        <w:rPr>
          <w:rFonts w:hint="eastAsia"/>
          <w:b/>
          <w:bCs/>
        </w:rPr>
        <w:t xml:space="preserve">个值预测</w:t>
      </w:r>
      <w:r>
        <w:rPr>
          <w:rFonts w:hint="eastAsia"/>
        </w:rPr>
        <w:t xml:space="preserve">：预测单个</w:t>
      </w:r>
      <w:r>
        <w:t xml:space="preserve"> </w:t>
      </w:r>
      <m:oMath>
        <m:sSub>
          <m:e>
            <m:r>
              <m:t>Y</m:t>
            </m:r>
          </m:e>
          <m:sub>
            <m:r>
              <m:t>0</m:t>
            </m:r>
          </m:sub>
        </m:sSub>
      </m:oMath>
      <w:r>
        <w:t xml:space="preserve"> </w:t>
      </w:r>
      <w:r>
        <w:rPr>
          <w:rFonts w:hint="eastAsia"/>
        </w:rPr>
        <w:t xml:space="preserve">的预测区间</w:t>
      </w:r>
    </w:p>
    <w:bookmarkEnd w:id="104"/>
    <w:bookmarkStart w:id="105" w:name="均值预测与个值预测的区间差异"/>
    <w:p>
      <w:pPr>
        <w:pStyle w:val="Heading3"/>
      </w:pPr>
      <w:r>
        <w:t xml:space="preserve">2.7.2 </w:t>
      </w:r>
      <w:r>
        <w:rPr>
          <w:rFonts w:hint="eastAsia"/>
        </w:rPr>
        <w:t xml:space="preserve">均值预测与个值预测的区间差异</w:t>
      </w:r>
    </w:p>
    <w:p>
      <w:pPr>
        <w:pStyle w:val="FirstParagraph"/>
      </w:pPr>
      <w:r>
        <w:rPr>
          <w:rFonts w:hint="eastAsia"/>
          <w:b/>
          <w:bCs/>
        </w:rPr>
        <w:t xml:space="preserve">均值预测</w:t>
      </w:r>
      <w:r>
        <w:rPr>
          <w:rFonts w:hint="eastAsia"/>
        </w:rPr>
        <w:t xml:space="preserve">的方差为：</w:t>
      </w:r>
    </w:p>
    <w:p>
      <w:pPr>
        <w:pStyle w:val="BodyText"/>
      </w:pPr>
      <m:oMathPara>
        <m:oMathParaPr>
          <m:jc m:val="center"/>
        </m:oMathParaPr>
        <m:oMath>
          <m:r>
            <m:t>V</m:t>
          </m:r>
          <m:r>
            <m:t>a</m:t>
          </m:r>
          <m:r>
            <m:t>r</m:t>
          </m:r>
          <m:d>
            <m:dPr>
              <m:begChr m:val="("/>
              <m:sepChr m:val=""/>
              <m:endChr m:val=")"/>
              <m:grow/>
            </m:dPr>
            <m:e>
              <m:sSub>
                <m:e>
                  <m:acc>
                    <m:accPr>
                      <m:chr m:val="̂"/>
                    </m:accPr>
                    <m:e>
                      <m:r>
                        <m:t>Y</m:t>
                      </m:r>
                    </m:e>
                  </m:acc>
                </m:e>
                <m:sub>
                  <m:r>
                    <m:t>0</m:t>
                  </m:r>
                </m:sub>
              </m:sSub>
            </m:e>
          </m:d>
          <m:r>
            <m:rPr>
              <m:sty m:val="p"/>
            </m:rPr>
            <m:t>=</m:t>
          </m:r>
          <m:r>
            <m:t>V</m:t>
          </m:r>
          <m:r>
            <m:t>a</m:t>
          </m:r>
          <m:r>
            <m:t>r</m:t>
          </m:r>
          <m:d>
            <m:dPr>
              <m:begChr m:val="("/>
              <m:sepChr m:val=""/>
              <m:endChr m:val=")"/>
              <m:grow/>
            </m:dPr>
            <m:e>
              <m:sSub>
                <m:e>
                  <m:r>
                    <m:rPr>
                      <m:sty m:val="b"/>
                    </m:rPr>
                    <m:t>x</m:t>
                  </m:r>
                </m:e>
                <m:sub>
                  <m:r>
                    <m:t>0</m:t>
                  </m:r>
                </m:sub>
              </m:sSub>
              <m:r>
                <m:rPr>
                  <m:sty m:val="p"/>
                </m:rPr>
                <m:t>′</m:t>
              </m:r>
              <m:acc>
                <m:accPr>
                  <m:chr m:val="̂"/>
                </m:accPr>
                <m:e>
                  <m:r>
                    <m:rPr>
                      <m:sty m:val="b"/>
                    </m:rPr>
                    <m:t>β</m:t>
                  </m:r>
                </m:e>
              </m:acc>
            </m:e>
          </m:d>
          <m:r>
            <m:rPr>
              <m:sty m:val="p"/>
            </m:rPr>
            <m:t>=</m:t>
          </m:r>
          <m:sSub>
            <m:e>
              <m:r>
                <m:rPr>
                  <m:sty m:val="b"/>
                </m:rPr>
                <m:t>x</m:t>
              </m:r>
            </m:e>
            <m:sub>
              <m:r>
                <m:t>0</m:t>
              </m:r>
            </m:sub>
          </m:sSub>
          <m:r>
            <m:rPr>
              <m:sty m:val="p"/>
            </m:rPr>
            <m:t>′</m:t>
          </m:r>
          <m:r>
            <m:t>V</m:t>
          </m:r>
          <m:r>
            <m:t>a</m:t>
          </m:r>
          <m:r>
            <m:t>r</m:t>
          </m:r>
          <m:d>
            <m:dPr>
              <m:begChr m:val="("/>
              <m:sepChr m:val=""/>
              <m:endChr m:val=")"/>
              <m:grow/>
            </m:dPr>
            <m:e>
              <m:acc>
                <m:accPr>
                  <m:chr m:val="̂"/>
                </m:accPr>
                <m:e>
                  <m:r>
                    <m:rPr>
                      <m:sty m:val="b"/>
                    </m:rPr>
                    <m:t>β</m:t>
                  </m:r>
                </m:e>
              </m:acc>
            </m:e>
          </m:d>
          <m:sSub>
            <m:e>
              <m:r>
                <m:rPr>
                  <m:sty m:val="b"/>
                </m:rPr>
                <m:t>x</m:t>
              </m:r>
            </m:e>
            <m:sub>
              <m:r>
                <m:t>0</m:t>
              </m:r>
            </m:sub>
          </m:sSub>
          <m:r>
            <m:rPr>
              <m:sty m:val="p"/>
            </m:rPr>
            <m:t>=</m:t>
          </m:r>
          <m:sSup>
            <m:e>
              <m:r>
                <m:t>σ</m:t>
              </m:r>
            </m:e>
            <m:sup>
              <m:r>
                <m:t>2</m:t>
              </m:r>
            </m:sup>
          </m:sSup>
          <m:sSub>
            <m:e>
              <m:r>
                <m:rPr>
                  <m:sty m:val="b"/>
                </m:rPr>
                <m:t>x</m:t>
              </m:r>
            </m:e>
            <m:sub>
              <m:r>
                <m:t>0</m:t>
              </m:r>
            </m:sub>
          </m:sSub>
          <m:r>
            <m:rPr>
              <m:sty m:val="p"/>
            </m:rPr>
            <m:t>′</m:t>
          </m:r>
          <m:sSup>
            <m:e>
              <m:d>
                <m:dPr>
                  <m:begChr m:val="("/>
                  <m:sepChr m:val=""/>
                  <m:endChr m:val=")"/>
                  <m:grow/>
                </m:dPr>
                <m:e>
                  <m:r>
                    <m:rPr>
                      <m:sty m:val="b"/>
                    </m:rPr>
                    <m:t>X</m:t>
                  </m:r>
                  <m:r>
                    <m:rPr>
                      <m:sty m:val="p"/>
                    </m:rPr>
                    <m:t>′</m:t>
                  </m:r>
                  <m:r>
                    <m:rPr>
                      <m:sty m:val="b"/>
                    </m:rPr>
                    <m:t>X</m:t>
                  </m:r>
                </m:e>
              </m:d>
            </m:e>
            <m:sup>
              <m:r>
                <m:rPr>
                  <m:sty m:val="p"/>
                </m:rPr>
                <m:t>−</m:t>
              </m:r>
              <m:r>
                <m:t>1</m:t>
              </m:r>
            </m:sup>
          </m:sSup>
          <m:sSub>
            <m:e>
              <m:r>
                <m:rPr>
                  <m:sty m:val="b"/>
                </m:rPr>
                <m:t>x</m:t>
              </m:r>
            </m:e>
            <m:sub>
              <m:r>
                <m:t>0</m:t>
              </m:r>
            </m:sub>
          </m:sSub>
        </m:oMath>
      </m:oMathPara>
    </w:p>
    <w:p>
      <w:pPr>
        <w:pStyle w:val="FirstParagraph"/>
      </w:pPr>
      <w:r>
        <w:rPr>
          <w:rFonts w:hint="eastAsia"/>
          <w:b/>
          <w:bCs/>
        </w:rPr>
        <w:t xml:space="preserve">个值预测</w:t>
      </w:r>
      <w:r>
        <w:rPr>
          <w:rFonts w:hint="eastAsia"/>
        </w:rPr>
        <w:t xml:space="preserve">的方差较大（包含个体随机扰动）：</w:t>
      </w:r>
    </w:p>
    <w:p>
      <w:pPr>
        <w:pStyle w:val="BodyText"/>
      </w:pPr>
      <m:oMathPara>
        <m:oMathParaPr>
          <m:jc m:val="center"/>
        </m:oMathParaPr>
        <m:oMath>
          <m:r>
            <m:t>V</m:t>
          </m:r>
          <m:r>
            <m:t>a</m:t>
          </m:r>
          <m:r>
            <m:t>r</m:t>
          </m:r>
          <m:d>
            <m:dPr>
              <m:begChr m:val="("/>
              <m:sepChr m:val=""/>
              <m:endChr m:val=")"/>
              <m:grow/>
            </m:dPr>
            <m:e>
              <m:sSub>
                <m:e>
                  <m:r>
                    <m:t>Y</m:t>
                  </m:r>
                </m:e>
                <m:sub>
                  <m:r>
                    <m:t>0</m:t>
                  </m:r>
                </m:sub>
              </m:sSub>
              <m:r>
                <m:rPr>
                  <m:sty m:val="p"/>
                </m:rPr>
                <m:t>−</m:t>
              </m:r>
              <m:sSub>
                <m:e>
                  <m:acc>
                    <m:accPr>
                      <m:chr m:val="̂"/>
                    </m:accPr>
                    <m:e>
                      <m:r>
                        <m:t>Y</m:t>
                      </m:r>
                    </m:e>
                  </m:acc>
                </m:e>
                <m:sub>
                  <m:r>
                    <m:t>0</m:t>
                  </m:r>
                </m:sub>
              </m:sSub>
            </m:e>
          </m:d>
          <m:r>
            <m:rPr>
              <m:sty m:val="p"/>
            </m:rPr>
            <m:t>=</m:t>
          </m:r>
          <m:r>
            <m:t>V</m:t>
          </m:r>
          <m:r>
            <m:t>a</m:t>
          </m:r>
          <m:r>
            <m:t>r</m:t>
          </m:r>
          <m:d>
            <m:dPr>
              <m:begChr m:val="("/>
              <m:sepChr m:val=""/>
              <m:endChr m:val=")"/>
              <m:grow/>
            </m:dPr>
            <m:e>
              <m:sSub>
                <m:e>
                  <m:r>
                    <m:t>u</m:t>
                  </m:r>
                </m:e>
                <m:sub>
                  <m:r>
                    <m:t>0</m:t>
                  </m:r>
                </m:sub>
              </m:sSub>
            </m:e>
          </m:d>
          <m:r>
            <m:rPr>
              <m:sty m:val="p"/>
            </m:rPr>
            <m:t>+</m:t>
          </m:r>
          <m:r>
            <m:t>V</m:t>
          </m:r>
          <m:r>
            <m:t>a</m:t>
          </m:r>
          <m:r>
            <m:t>r</m:t>
          </m:r>
          <m:d>
            <m:dPr>
              <m:begChr m:val="("/>
              <m:sepChr m:val=""/>
              <m:endChr m:val=")"/>
              <m:grow/>
            </m:dPr>
            <m:e>
              <m:sSub>
                <m:e>
                  <m:acc>
                    <m:accPr>
                      <m:chr m:val="̂"/>
                    </m:accPr>
                    <m:e>
                      <m:r>
                        <m:t>Y</m:t>
                      </m:r>
                    </m:e>
                  </m:acc>
                </m:e>
                <m:sub>
                  <m:r>
                    <m:t>0</m:t>
                  </m:r>
                </m:sub>
              </m:sSub>
            </m:e>
          </m:d>
          <m:r>
            <m:rPr>
              <m:sty m:val="p"/>
            </m:rPr>
            <m:t>=</m:t>
          </m:r>
          <m:sSup>
            <m:e>
              <m:r>
                <m:t>σ</m:t>
              </m:r>
            </m:e>
            <m:sup>
              <m:r>
                <m:t>2</m:t>
              </m:r>
            </m:sup>
          </m:sSup>
          <m:d>
            <m:dPr>
              <m:begChr m:val="("/>
              <m:sepChr m:val=""/>
              <m:endChr m:val=")"/>
              <m:grow/>
            </m:dPr>
            <m:e>
              <m:r>
                <m:t>1</m:t>
              </m:r>
              <m:r>
                <m:rPr>
                  <m:sty m:val="p"/>
                </m:rPr>
                <m:t>+</m:t>
              </m:r>
              <m:sSub>
                <m:e>
                  <m:r>
                    <m:rPr>
                      <m:sty m:val="b"/>
                    </m:rPr>
                    <m:t>x</m:t>
                  </m:r>
                </m:e>
                <m:sub>
                  <m:r>
                    <m:t>0</m:t>
                  </m:r>
                </m:sub>
              </m:sSub>
              <m:r>
                <m:rPr>
                  <m:sty m:val="p"/>
                </m:rPr>
                <m:t>′</m:t>
              </m:r>
              <m:sSup>
                <m:e>
                  <m:d>
                    <m:dPr>
                      <m:begChr m:val="("/>
                      <m:sepChr m:val=""/>
                      <m:endChr m:val=")"/>
                      <m:grow/>
                    </m:dPr>
                    <m:e>
                      <m:r>
                        <m:rPr>
                          <m:sty m:val="b"/>
                        </m:rPr>
                        <m:t>X</m:t>
                      </m:r>
                      <m:r>
                        <m:rPr>
                          <m:sty m:val="p"/>
                        </m:rPr>
                        <m:t>′</m:t>
                      </m:r>
                      <m:r>
                        <m:rPr>
                          <m:sty m:val="b"/>
                        </m:rPr>
                        <m:t>X</m:t>
                      </m:r>
                    </m:e>
                  </m:d>
                </m:e>
                <m:sup>
                  <m:r>
                    <m:rPr>
                      <m:sty m:val="p"/>
                    </m:rPr>
                    <m:t>−</m:t>
                  </m:r>
                  <m:r>
                    <m:t>1</m:t>
                  </m:r>
                </m:sup>
              </m:sSup>
              <m:sSub>
                <m:e>
                  <m:r>
                    <m:rPr>
                      <m:sty m:val="b"/>
                    </m:rPr>
                    <m:t>x</m:t>
                  </m:r>
                </m:e>
                <m:sub>
                  <m:r>
                    <m:t>0</m:t>
                  </m:r>
                </m:sub>
              </m:sSub>
            </m:e>
          </m:d>
        </m:oMath>
      </m:oMathPara>
    </w:p>
    <w:p>
      <w:pPr>
        <w:pStyle w:val="FirstParagraph"/>
      </w:pPr>
      <w:r>
        <w:rPr>
          <w:rFonts w:hint="eastAsia"/>
        </w:rPr>
        <w:t xml:space="preserve">因此，个值预测区间比均值预测区间更宽，反映了个体预测的不确定性更大。</w:t>
      </w:r>
    </w:p>
    <w:p>
      <w:pPr>
        <w:pStyle w:val="BodyText"/>
      </w:pPr>
      <w:r>
        <w:rPr>
          <w:rFonts w:hint="eastAsia"/>
        </w:rPr>
        <w:t xml:space="preserve">均值预测的</w:t>
      </w:r>
      <w:r>
        <w:t xml:space="preserve"> </w:t>
      </w:r>
      <m:oMath>
        <m:r>
          <m:t>100</m:t>
        </m:r>
        <m:d>
          <m:dPr>
            <m:begChr m:val="("/>
            <m:sepChr m:val=""/>
            <m:endChr m:val=")"/>
            <m:grow/>
          </m:dPr>
          <m:e>
            <m:r>
              <m:t>1</m:t>
            </m:r>
            <m:r>
              <m:rPr>
                <m:sty m:val="p"/>
              </m:rPr>
              <m:t>−</m:t>
            </m:r>
            <m:r>
              <m:t>α</m:t>
            </m:r>
          </m:e>
        </m:d>
        <m:r>
          <m:rPr>
            <m:sty m:val="p"/>
          </m:rPr>
          <m:t>%</m:t>
        </m:r>
      </m:oMath>
      <w:r>
        <w:t xml:space="preserve"> </w:t>
      </w:r>
      <w:r>
        <w:rPr>
          <w:rFonts w:hint="eastAsia"/>
        </w:rPr>
        <w:t xml:space="preserve">置信区间为：</w:t>
      </w:r>
    </w:p>
    <w:p>
      <w:pPr>
        <w:pStyle w:val="BodyText"/>
      </w:pPr>
      <m:oMathPara>
        <m:oMathParaPr>
          <m:jc m:val="center"/>
        </m:oMathParaPr>
        <m:oMath>
          <m:sSub>
            <m:e>
              <m:r>
                <m:rPr>
                  <m:sty m:val="b"/>
                </m:rPr>
                <m:t>x</m:t>
              </m:r>
            </m:e>
            <m:sub>
              <m:r>
                <m:t>0</m:t>
              </m:r>
            </m:sub>
          </m:sSub>
          <m:r>
            <m:rPr>
              <m:sty m:val="p"/>
            </m:rPr>
            <m:t>′</m:t>
          </m:r>
          <m:acc>
            <m:accPr>
              <m:chr m:val="̂"/>
            </m:accPr>
            <m:e>
              <m:r>
                <m:rPr>
                  <m:sty m:val="b"/>
                </m:rPr>
                <m:t>β</m:t>
              </m:r>
            </m:e>
          </m:acc>
          <m:r>
            <m:rPr>
              <m:sty m:val="p"/>
            </m:rPr>
            <m:t>±</m:t>
          </m:r>
          <m:sSub>
            <m:e>
              <m:r>
                <m:t>t</m:t>
              </m:r>
            </m:e>
            <m:sub>
              <m:r>
                <m:t>α</m:t>
              </m:r>
              <m:r>
                <m:rPr>
                  <m:sty m:val="p"/>
                </m:rPr>
                <m:t>/</m:t>
              </m:r>
              <m:r>
                <m:t>2</m:t>
              </m:r>
            </m:sub>
          </m:sSub>
          <m:d>
            <m:dPr>
              <m:begChr m:val="("/>
              <m:sepChr m:val=""/>
              <m:endChr m:val=")"/>
              <m:grow/>
            </m:dPr>
            <m:e>
              <m:r>
                <m:t>n</m:t>
              </m:r>
              <m:r>
                <m:rPr>
                  <m:sty m:val="p"/>
                </m:rPr>
                <m:t>−</m:t>
              </m:r>
              <m:r>
                <m:t>k</m:t>
              </m:r>
              <m:r>
                <m:rPr>
                  <m:sty m:val="p"/>
                </m:rPr>
                <m:t>−</m:t>
              </m:r>
              <m:r>
                <m:t>1</m:t>
              </m:r>
            </m:e>
          </m:d>
          <m:r>
            <m:rPr>
              <m:sty m:val="p"/>
            </m:rPr>
            <m:t>⋅</m:t>
          </m:r>
          <m:r>
            <m:t>s</m:t>
          </m:r>
          <m:rad>
            <m:radPr>
              <m:degHide m:val="on"/>
            </m:radPr>
            <m:deg/>
            <m:e>
              <m:sSub>
                <m:e>
                  <m:r>
                    <m:rPr>
                      <m:sty m:val="b"/>
                    </m:rPr>
                    <m:t>x</m:t>
                  </m:r>
                </m:e>
                <m:sub>
                  <m:r>
                    <m:t>0</m:t>
                  </m:r>
                </m:sub>
              </m:sSub>
              <m:r>
                <m:rPr>
                  <m:sty m:val="p"/>
                </m:rPr>
                <m:t>′</m:t>
              </m:r>
              <m:sSup>
                <m:e>
                  <m:d>
                    <m:dPr>
                      <m:begChr m:val="("/>
                      <m:sepChr m:val=""/>
                      <m:endChr m:val=")"/>
                      <m:grow/>
                    </m:dPr>
                    <m:e>
                      <m:r>
                        <m:rPr>
                          <m:sty m:val="b"/>
                        </m:rPr>
                        <m:t>X</m:t>
                      </m:r>
                      <m:r>
                        <m:rPr>
                          <m:sty m:val="p"/>
                        </m:rPr>
                        <m:t>′</m:t>
                      </m:r>
                      <m:r>
                        <m:rPr>
                          <m:sty m:val="b"/>
                        </m:rPr>
                        <m:t>X</m:t>
                      </m:r>
                    </m:e>
                  </m:d>
                </m:e>
                <m:sup>
                  <m:r>
                    <m:rPr>
                      <m:sty m:val="p"/>
                    </m:rPr>
                    <m:t>−</m:t>
                  </m:r>
                  <m:r>
                    <m:t>1</m:t>
                  </m:r>
                </m:sup>
              </m:sSup>
              <m:sSub>
                <m:e>
                  <m:r>
                    <m:rPr>
                      <m:sty m:val="b"/>
                    </m:rPr>
                    <m:t>x</m:t>
                  </m:r>
                </m:e>
                <m:sub>
                  <m:r>
                    <m:t>0</m:t>
                  </m:r>
                </m:sub>
              </m:sSub>
            </m:e>
          </m:rad>
        </m:oMath>
      </m:oMathPara>
    </w:p>
    <w:p>
      <w:pPr>
        <w:pStyle w:val="FirstParagraph"/>
      </w:pPr>
      <w:r>
        <w:rPr>
          <w:rFonts w:hint="eastAsia"/>
        </w:rPr>
        <w:t xml:space="preserve">个值预测的</w:t>
      </w:r>
      <w:r>
        <w:t xml:space="preserve"> </w:t>
      </w:r>
      <m:oMath>
        <m:r>
          <m:t>100</m:t>
        </m:r>
        <m:d>
          <m:dPr>
            <m:begChr m:val="("/>
            <m:sepChr m:val=""/>
            <m:endChr m:val=")"/>
            <m:grow/>
          </m:dPr>
          <m:e>
            <m:r>
              <m:t>1</m:t>
            </m:r>
            <m:r>
              <m:rPr>
                <m:sty m:val="p"/>
              </m:rPr>
              <m:t>−</m:t>
            </m:r>
            <m:r>
              <m:t>α</m:t>
            </m:r>
          </m:e>
        </m:d>
        <m:r>
          <m:rPr>
            <m:sty m:val="p"/>
          </m:rPr>
          <m:t>%</m:t>
        </m:r>
      </m:oMath>
      <w:r>
        <w:t xml:space="preserve"> </w:t>
      </w:r>
      <w:r>
        <w:rPr>
          <w:rFonts w:hint="eastAsia"/>
        </w:rPr>
        <w:t xml:space="preserve">预测区间为：</w:t>
      </w:r>
    </w:p>
    <w:p>
      <w:pPr>
        <w:pStyle w:val="BodyText"/>
      </w:pPr>
      <m:oMathPara>
        <m:oMathParaPr>
          <m:jc m:val="center"/>
        </m:oMathParaPr>
        <m:oMath>
          <m:sSub>
            <m:e>
              <m:r>
                <m:rPr>
                  <m:sty m:val="b"/>
                </m:rPr>
                <m:t>x</m:t>
              </m:r>
            </m:e>
            <m:sub>
              <m:r>
                <m:t>0</m:t>
              </m:r>
            </m:sub>
          </m:sSub>
          <m:r>
            <m:rPr>
              <m:sty m:val="p"/>
            </m:rPr>
            <m:t>′</m:t>
          </m:r>
          <m:acc>
            <m:accPr>
              <m:chr m:val="̂"/>
            </m:accPr>
            <m:e>
              <m:r>
                <m:rPr>
                  <m:sty m:val="b"/>
                </m:rPr>
                <m:t>β</m:t>
              </m:r>
            </m:e>
          </m:acc>
          <m:r>
            <m:rPr>
              <m:sty m:val="p"/>
            </m:rPr>
            <m:t>±</m:t>
          </m:r>
          <m:sSub>
            <m:e>
              <m:r>
                <m:t>t</m:t>
              </m:r>
            </m:e>
            <m:sub>
              <m:r>
                <m:t>α</m:t>
              </m:r>
              <m:r>
                <m:rPr>
                  <m:sty m:val="p"/>
                </m:rPr>
                <m:t>/</m:t>
              </m:r>
              <m:r>
                <m:t>2</m:t>
              </m:r>
            </m:sub>
          </m:sSub>
          <m:d>
            <m:dPr>
              <m:begChr m:val="("/>
              <m:sepChr m:val=""/>
              <m:endChr m:val=")"/>
              <m:grow/>
            </m:dPr>
            <m:e>
              <m:r>
                <m:t>n</m:t>
              </m:r>
              <m:r>
                <m:rPr>
                  <m:sty m:val="p"/>
                </m:rPr>
                <m:t>−</m:t>
              </m:r>
              <m:r>
                <m:t>k</m:t>
              </m:r>
              <m:r>
                <m:rPr>
                  <m:sty m:val="p"/>
                </m:rPr>
                <m:t>−</m:t>
              </m:r>
              <m:r>
                <m:t>1</m:t>
              </m:r>
            </m:e>
          </m:d>
          <m:r>
            <m:rPr>
              <m:sty m:val="p"/>
            </m:rPr>
            <m:t>⋅</m:t>
          </m:r>
          <m:r>
            <m:t>s</m:t>
          </m:r>
          <m:rad>
            <m:radPr>
              <m:degHide m:val="on"/>
            </m:radPr>
            <m:deg/>
            <m:e>
              <m:r>
                <m:t>1</m:t>
              </m:r>
              <m:r>
                <m:rPr>
                  <m:sty m:val="p"/>
                </m:rPr>
                <m:t>+</m:t>
              </m:r>
              <m:sSub>
                <m:e>
                  <m:r>
                    <m:rPr>
                      <m:sty m:val="b"/>
                    </m:rPr>
                    <m:t>x</m:t>
                  </m:r>
                </m:e>
                <m:sub>
                  <m:r>
                    <m:t>0</m:t>
                  </m:r>
                </m:sub>
              </m:sSub>
              <m:r>
                <m:rPr>
                  <m:sty m:val="p"/>
                </m:rPr>
                <m:t>′</m:t>
              </m:r>
              <m:sSup>
                <m:e>
                  <m:d>
                    <m:dPr>
                      <m:begChr m:val="("/>
                      <m:sepChr m:val=""/>
                      <m:endChr m:val=")"/>
                      <m:grow/>
                    </m:dPr>
                    <m:e>
                      <m:r>
                        <m:rPr>
                          <m:sty m:val="b"/>
                        </m:rPr>
                        <m:t>X</m:t>
                      </m:r>
                      <m:r>
                        <m:rPr>
                          <m:sty m:val="p"/>
                        </m:rPr>
                        <m:t>′</m:t>
                      </m:r>
                      <m:r>
                        <m:rPr>
                          <m:sty m:val="b"/>
                        </m:rPr>
                        <m:t>X</m:t>
                      </m:r>
                    </m:e>
                  </m:d>
                </m:e>
                <m:sup>
                  <m:r>
                    <m:rPr>
                      <m:sty m:val="p"/>
                    </m:rPr>
                    <m:t>−</m:t>
                  </m:r>
                  <m:r>
                    <m:t>1</m:t>
                  </m:r>
                </m:sup>
              </m:sSup>
              <m:sSub>
                <m:e>
                  <m:r>
                    <m:rPr>
                      <m:sty m:val="b"/>
                    </m:rPr>
                    <m:t>x</m:t>
                  </m:r>
                </m:e>
                <m:sub>
                  <m:r>
                    <m:t>0</m:t>
                  </m:r>
                </m:sub>
              </m:sSub>
            </m:e>
          </m:rad>
        </m:oMath>
      </m:oMathPara>
    </w:p>
    <w:bookmarkEnd w:id="105"/>
    <w:bookmarkStart w:id="106" w:name="预测评估"/>
    <w:p>
      <w:pPr>
        <w:pStyle w:val="Heading3"/>
      </w:pPr>
      <w:r>
        <w:t xml:space="preserve">2.7.3 </w:t>
      </w:r>
      <w:r>
        <w:rPr>
          <w:rFonts w:hint="eastAsia"/>
        </w:rPr>
        <w:t xml:space="preserve">预测评估</w:t>
      </w:r>
    </w:p>
    <w:p>
      <w:pPr>
        <w:pStyle w:val="FirstParagraph"/>
      </w:pPr>
      <w:r>
        <w:rPr>
          <w:rFonts w:hint="eastAsia"/>
        </w:rPr>
        <w:t xml:space="preserve">预测性能常用指标：</w:t>
      </w:r>
    </w:p>
    <w:p>
      <w:pPr>
        <w:pStyle w:val="BodyText"/>
      </w:pPr>
      <w:r>
        <w:t xml:space="preserve">1.</w:t>
      </w:r>
      <w:r>
        <w:t xml:space="preserve"> </w:t>
      </w:r>
      <w:r>
        <w:rPr>
          <w:rFonts w:hint="eastAsia"/>
          <w:b/>
          <w:bCs/>
        </w:rPr>
        <w:t xml:space="preserve">均方预测误差（MSPE）</w:t>
      </w:r>
      <w:r>
        <w:rPr>
          <w:rFonts w:hint="eastAsia"/>
        </w:rPr>
        <w:t xml:space="preserve">：</w:t>
      </w:r>
      <m:oMath>
        <m:f>
          <m:fPr>
            <m:type m:val="bar"/>
          </m:fPr>
          <m:num>
            <m:r>
              <m:t>1</m:t>
            </m:r>
          </m:num>
          <m:den>
            <m:r>
              <m:t>m</m:t>
            </m:r>
          </m:den>
        </m:f>
        <m:nary>
          <m:naryPr>
            <m:chr m:val="∑"/>
            <m:limLoc m:val="undOvr"/>
            <m:subHide m:val="off"/>
            <m:supHide m:val="off"/>
          </m:naryPr>
          <m:sub>
            <m:r>
              <m:t>j</m:t>
            </m:r>
            <m:r>
              <m:rPr>
                <m:sty m:val="p"/>
              </m:rPr>
              <m:t>=</m:t>
            </m:r>
            <m:r>
              <m:t>1</m:t>
            </m:r>
          </m:sub>
          <m:sup>
            <m:r>
              <m:t>m</m:t>
            </m:r>
          </m:sup>
          <m:e>
            <m:sSup>
              <m:e>
                <m:d>
                  <m:dPr>
                    <m:begChr m:val="("/>
                    <m:sepChr m:val=""/>
                    <m:endChr m:val=")"/>
                    <m:grow/>
                  </m:dPr>
                  <m:e>
                    <m:sSub>
                      <m:e>
                        <m:r>
                          <m:t>Y</m:t>
                        </m:r>
                      </m:e>
                      <m:sub>
                        <m:r>
                          <m:t>0</m:t>
                        </m:r>
                        <m:r>
                          <m:t>j</m:t>
                        </m:r>
                      </m:sub>
                    </m:sSub>
                    <m:r>
                      <m:rPr>
                        <m:sty m:val="p"/>
                      </m:rPr>
                      <m:t>−</m:t>
                    </m:r>
                    <m:sSub>
                      <m:e>
                        <m:acc>
                          <m:accPr>
                            <m:chr m:val="̂"/>
                          </m:accPr>
                          <m:e>
                            <m:r>
                              <m:t>Y</m:t>
                            </m:r>
                          </m:e>
                        </m:acc>
                      </m:e>
                      <m:sub>
                        <m:r>
                          <m:t>0</m:t>
                        </m:r>
                        <m:r>
                          <m:t>j</m:t>
                        </m:r>
                      </m:sub>
                    </m:sSub>
                  </m:e>
                </m:d>
              </m:e>
              <m:sup>
                <m:r>
                  <m:t>2</m:t>
                </m:r>
              </m:sup>
            </m:sSup>
          </m:e>
        </m:nary>
      </m:oMath>
    </w:p>
    <w:p>
      <w:pPr>
        <w:pStyle w:val="BodyText"/>
      </w:pPr>
      <w:r>
        <w:t xml:space="preserve">2.</w:t>
      </w:r>
      <w:r>
        <w:t xml:space="preserve"> </w:t>
      </w:r>
      <w:r>
        <w:rPr>
          <w:rFonts w:hint="eastAsia"/>
          <w:b/>
          <w:bCs/>
        </w:rPr>
        <w:t xml:space="preserve">平均绝对预测误差（MAFE）</w:t>
      </w:r>
      <w:r>
        <w:rPr>
          <w:rFonts w:hint="eastAsia"/>
        </w:rPr>
        <w:t xml:space="preserve">：</w:t>
      </w:r>
      <m:oMath>
        <m:f>
          <m:fPr>
            <m:type m:val="bar"/>
          </m:fPr>
          <m:num>
            <m:r>
              <m:t>1</m:t>
            </m:r>
          </m:num>
          <m:den>
            <m:r>
              <m:t>m</m:t>
            </m:r>
          </m:den>
        </m:f>
        <m:nary>
          <m:naryPr>
            <m:chr m:val="∑"/>
            <m:limLoc m:val="undOvr"/>
            <m:subHide m:val="off"/>
            <m:supHide m:val="off"/>
          </m:naryPr>
          <m:sub>
            <m:r>
              <m:t>j</m:t>
            </m:r>
            <m:r>
              <m:rPr>
                <m:sty m:val="p"/>
              </m:rPr>
              <m:t>=</m:t>
            </m:r>
            <m:r>
              <m:t>1</m:t>
            </m:r>
          </m:sub>
          <m:sup>
            <m:r>
              <m:t>m</m:t>
            </m:r>
          </m:sup>
          <m:e>
            <m:d>
              <m:dPr>
                <m:begChr m:val="|"/>
                <m:sepChr m:val=""/>
                <m:endChr m:val="|"/>
                <m:grow/>
              </m:dPr>
              <m:e>
                <m:sSub>
                  <m:e>
                    <m:r>
                      <m:t>Y</m:t>
                    </m:r>
                  </m:e>
                  <m:sub>
                    <m:r>
                      <m:t>0</m:t>
                    </m:r>
                    <m:r>
                      <m:t>j</m:t>
                    </m:r>
                  </m:sub>
                </m:sSub>
                <m:r>
                  <m:rPr>
                    <m:sty m:val="p"/>
                  </m:rPr>
                  <m:t>−</m:t>
                </m:r>
                <m:sSub>
                  <m:e>
                    <m:acc>
                      <m:accPr>
                        <m:chr m:val="̂"/>
                      </m:accPr>
                      <m:e>
                        <m:r>
                          <m:t>Y</m:t>
                        </m:r>
                      </m:e>
                    </m:acc>
                  </m:e>
                  <m:sub>
                    <m:r>
                      <m:t>0</m:t>
                    </m:r>
                    <m:r>
                      <m:t>j</m:t>
                    </m:r>
                  </m:sub>
                </m:sSub>
              </m:e>
            </m:d>
          </m:e>
        </m:nary>
      </m:oMath>
    </w:p>
    <w:p>
      <w:pPr>
        <w:pStyle w:val="BodyText"/>
      </w:pPr>
      <w:r>
        <w:t xml:space="preserve">3.</w:t>
      </w:r>
      <w:r>
        <w:t xml:space="preserve"> </w:t>
      </w:r>
      <w:r>
        <w:rPr>
          <w:rFonts w:hint="eastAsia"/>
          <w:b/>
          <w:bCs/>
        </w:rPr>
        <w:t xml:space="preserve">Theil不等式系数</w:t>
      </w:r>
      <w:r>
        <w:rPr>
          <w:rFonts w:hint="eastAsia"/>
        </w:rPr>
        <w:t xml:space="preserve">：衡量预测相对于朴素预测的改进程度</w:t>
      </w:r>
    </w:p>
    <w:p>
      <w:pPr>
        <w:pStyle w:val="BodyText"/>
      </w:pPr>
      <w:r>
        <w:t xml:space="preserve">4.</w:t>
      </w:r>
      <w:r>
        <w:t xml:space="preserve"> </w:t>
      </w:r>
      <w:r>
        <w:rPr>
          <w:rFonts w:hint="eastAsia"/>
          <w:b/>
          <w:bCs/>
        </w:rPr>
        <w:t xml:space="preserve">样本外</w:t>
      </w:r>
      <m:oMath>
        <m:sSup>
          <m:e>
            <m:r>
              <m:t>R</m:t>
            </m:r>
          </m:e>
          <m:sup>
            <m:r>
              <m:t>2</m:t>
            </m:r>
          </m:sup>
        </m:sSup>
      </m:oMath>
      <w:r>
        <w:rPr>
          <w:rFonts w:hint="eastAsia"/>
        </w:rPr>
        <w:t xml:space="preserve">：</w:t>
      </w:r>
      <m:oMath>
        <m:sSubSup>
          <m:e>
            <m:r>
              <m:t>R</m:t>
            </m:r>
          </m:e>
          <m:sub>
            <m:r>
              <m:t>o</m:t>
            </m:r>
            <m:r>
              <m:t>u</m:t>
            </m:r>
            <m:r>
              <m:t>t</m:t>
            </m:r>
          </m:sub>
          <m:sup>
            <m:r>
              <m:t>2</m:t>
            </m:r>
          </m:sup>
        </m:sSubSup>
        <m:r>
          <m:rPr>
            <m:sty m:val="p"/>
          </m:rPr>
          <m:t>=</m:t>
        </m:r>
        <m:r>
          <m:t>1</m:t>
        </m:r>
        <m:r>
          <m:rPr>
            <m:sty m:val="p"/>
          </m:rPr>
          <m:t>−</m:t>
        </m:r>
        <m:f>
          <m:fPr>
            <m:type m:val="bar"/>
          </m:fPr>
          <m:num>
            <m:nary>
              <m:naryPr>
                <m:chr m:val="∑"/>
                <m:limLoc m:val="undOvr"/>
                <m:subHide m:val="off"/>
                <m:supHide m:val="off"/>
              </m:naryPr>
              <m:sub>
                <m:r>
                  <m:t>j</m:t>
                </m:r>
                <m:r>
                  <m:rPr>
                    <m:sty m:val="p"/>
                  </m:rPr>
                  <m:t>=</m:t>
                </m:r>
                <m:r>
                  <m:t>1</m:t>
                </m:r>
              </m:sub>
              <m:sup>
                <m:r>
                  <m:t>m</m:t>
                </m:r>
              </m:sup>
              <m:e>
                <m:sSup>
                  <m:e>
                    <m:d>
                      <m:dPr>
                        <m:begChr m:val="("/>
                        <m:sepChr m:val=""/>
                        <m:endChr m:val=")"/>
                        <m:grow/>
                      </m:dPr>
                      <m:e>
                        <m:sSub>
                          <m:e>
                            <m:r>
                              <m:t>Y</m:t>
                            </m:r>
                          </m:e>
                          <m:sub>
                            <m:r>
                              <m:t>0</m:t>
                            </m:r>
                            <m:r>
                              <m:t>j</m:t>
                            </m:r>
                          </m:sub>
                        </m:sSub>
                        <m:r>
                          <m:rPr>
                            <m:sty m:val="p"/>
                          </m:rPr>
                          <m:t>−</m:t>
                        </m:r>
                        <m:sSub>
                          <m:e>
                            <m:acc>
                              <m:accPr>
                                <m:chr m:val="̂"/>
                              </m:accPr>
                              <m:e>
                                <m:r>
                                  <m:t>Y</m:t>
                                </m:r>
                              </m:e>
                            </m:acc>
                          </m:e>
                          <m:sub>
                            <m:r>
                              <m:t>0</m:t>
                            </m:r>
                            <m:r>
                              <m:t>j</m:t>
                            </m:r>
                          </m:sub>
                        </m:sSub>
                      </m:e>
                    </m:d>
                  </m:e>
                  <m:sup>
                    <m:r>
                      <m:t>2</m:t>
                    </m:r>
                  </m:sup>
                </m:sSup>
              </m:e>
            </m:nary>
          </m:num>
          <m:den>
            <m:nary>
              <m:naryPr>
                <m:chr m:val="∑"/>
                <m:limLoc m:val="undOvr"/>
                <m:subHide m:val="off"/>
                <m:supHide m:val="off"/>
              </m:naryPr>
              <m:sub>
                <m:r>
                  <m:t>j</m:t>
                </m:r>
                <m:r>
                  <m:rPr>
                    <m:sty m:val="p"/>
                  </m:rPr>
                  <m:t>=</m:t>
                </m:r>
                <m:r>
                  <m:t>1</m:t>
                </m:r>
              </m:sub>
              <m:sup>
                <m:r>
                  <m:t>m</m:t>
                </m:r>
              </m:sup>
              <m:e>
                <m:sSup>
                  <m:e>
                    <m:d>
                      <m:dPr>
                        <m:begChr m:val="("/>
                        <m:sepChr m:val=""/>
                        <m:endChr m:val=")"/>
                        <m:grow/>
                      </m:dPr>
                      <m:e>
                        <m:sSub>
                          <m:e>
                            <m:r>
                              <m:t>Y</m:t>
                            </m:r>
                          </m:e>
                          <m:sub>
                            <m:r>
                              <m:t>0</m:t>
                            </m:r>
                            <m:r>
                              <m:t>j</m:t>
                            </m:r>
                          </m:sub>
                        </m:sSub>
                        <m:r>
                          <m:rPr>
                            <m:sty m:val="p"/>
                          </m:rPr>
                          <m:t>−</m:t>
                        </m:r>
                        <m:sSub>
                          <m:e>
                            <m:acc>
                              <m:accPr>
                                <m:chr m:val="‾"/>
                              </m:accPr>
                              <m:e>
                                <m:r>
                                  <m:t>Y</m:t>
                                </m:r>
                              </m:e>
                            </m:acc>
                          </m:e>
                          <m:sub>
                            <m:r>
                              <m:t>t</m:t>
                            </m:r>
                            <m:r>
                              <m:t>r</m:t>
                            </m:r>
                            <m:r>
                              <m:t>a</m:t>
                            </m:r>
                            <m:r>
                              <m:t>i</m:t>
                            </m:r>
                            <m:r>
                              <m:t>n</m:t>
                            </m:r>
                          </m:sub>
                        </m:sSub>
                      </m:e>
                    </m:d>
                  </m:e>
                  <m:sup>
                    <m:r>
                      <m:t>2</m:t>
                    </m:r>
                  </m:sup>
                </m:sSup>
              </m:e>
            </m:nary>
          </m:den>
        </m:f>
      </m:oMath>
      <w:r>
        <w:rPr>
          <w:rFonts w:hint="eastAsia"/>
        </w:rPr>
        <w:t xml:space="preserve">，其中</w:t>
      </w:r>
      <w:r>
        <w:t xml:space="preserve"> </w:t>
      </w:r>
      <m:oMath>
        <m:sSub>
          <m:e>
            <m:acc>
              <m:accPr>
                <m:chr m:val="‾"/>
              </m:accPr>
              <m:e>
                <m:r>
                  <m:t>Y</m:t>
                </m:r>
              </m:e>
            </m:acc>
          </m:e>
          <m:sub>
            <m:r>
              <m:t>t</m:t>
            </m:r>
            <m:r>
              <m:t>r</m:t>
            </m:r>
            <m:r>
              <m:t>a</m:t>
            </m:r>
            <m:r>
              <m:t>i</m:t>
            </m:r>
            <m:r>
              <m:t>n</m:t>
            </m:r>
          </m:sub>
        </m:sSub>
      </m:oMath>
      <w:r>
        <w:t xml:space="preserve"> </w:t>
      </w:r>
      <w:r>
        <w:rPr>
          <w:rFonts w:hint="eastAsia"/>
        </w:rPr>
        <w:t xml:space="preserve">为训练样本均值</w:t>
      </w:r>
    </w:p>
    <w:bookmarkEnd w:id="106"/>
    <w:bookmarkEnd w:id="107"/>
    <w:bookmarkStart w:id="108" w:name="案例分析"/>
    <w:p>
      <w:pPr>
        <w:pStyle w:val="Heading2"/>
      </w:pPr>
      <w:r>
        <w:t xml:space="preserve">2.8 </w:t>
      </w:r>
      <w:r>
        <w:rPr>
          <w:rFonts w:hint="eastAsia"/>
        </w:rPr>
        <w:t xml:space="preserve">案例分析</w:t>
      </w:r>
    </w:p>
    <w:bookmarkEnd w:id="108"/>
    <w:bookmarkStart w:id="109" w:name="本章总结-1"/>
    <w:p>
      <w:pPr>
        <w:pStyle w:val="Heading2"/>
      </w:pPr>
      <w:r>
        <w:rPr>
          <w:rFonts w:hint="eastAsia"/>
        </w:rPr>
        <w:t xml:space="preserve">本章总结</w:t>
      </w:r>
    </w:p>
    <w:p>
      <w:pPr>
        <w:pStyle w:val="FirstParagraph"/>
      </w:pPr>
      <w:r>
        <w:rPr>
          <w:rFonts w:hint="eastAsia"/>
        </w:rPr>
        <w:t xml:space="preserve">线性回归是预测建模的基石，本章系统地介绍了：</w:t>
      </w:r>
      <w:r>
        <w:t xml:space="preserve"> 1. </w:t>
      </w:r>
      <w:r>
        <w:rPr>
          <w:rFonts w:hint="eastAsia"/>
        </w:rPr>
        <w:t xml:space="preserve">线性回归模型的基本形式与统计假设，包括矩阵形式和向量形式</w:t>
      </w:r>
      <w:r>
        <w:t xml:space="preserve"> 2. </w:t>
      </w:r>
      <w:r>
        <w:rPr>
          <w:rFonts w:hint="eastAsia"/>
        </w:rPr>
        <w:t xml:space="preserve">总体回归与样本回归的概念区分</w:t>
      </w:r>
      <w:r>
        <w:t xml:space="preserve"> 3. </w:t>
      </w:r>
      <w:r>
        <w:rPr>
          <w:rFonts w:hint="eastAsia"/>
        </w:rPr>
        <w:t xml:space="preserve">参数估计的两种主要方法（最小二乘与最大似然），使用矩阵方法推导多元回归估计</w:t>
      </w:r>
      <w:r>
        <w:t xml:space="preserve"> 4. </w:t>
      </w:r>
      <w:r>
        <w:rPr>
          <w:rFonts w:hint="eastAsia"/>
        </w:rPr>
        <w:t xml:space="preserve">假设检验的原理与应用（t检验、F检验）</w:t>
      </w:r>
      <w:r>
        <w:t xml:space="preserve"> 5. </w:t>
      </w:r>
      <w:r>
        <w:rPr>
          <w:rFonts w:hint="eastAsia"/>
        </w:rPr>
        <w:t xml:space="preserve">回归分析与方差分析的区别与联系，二者在一般线性模型框架下的统一性</w:t>
      </w:r>
      <w:r>
        <w:t xml:space="preserve"> 6. </w:t>
      </w:r>
      <w:r>
        <w:rPr>
          <w:rFonts w:hint="eastAsia"/>
        </w:rPr>
        <w:t xml:space="preserve">方差分析的思想与拟合优度的衡量</w:t>
      </w:r>
      <w:r>
        <w:t xml:space="preserve"> 7. </w:t>
      </w:r>
      <w:r>
        <w:rPr>
          <w:rFonts w:hint="eastAsia"/>
        </w:rPr>
        <w:t xml:space="preserve">基于回归模型的预测方法</w:t>
      </w:r>
    </w:p>
    <w:p>
      <w:pPr>
        <w:pStyle w:val="BodyText"/>
      </w:pPr>
      <w:r>
        <w:rPr>
          <w:rFonts w:hint="eastAsia"/>
        </w:rPr>
        <w:t xml:space="preserve">线性回归虽然形式简单，但深入理解其背后的统计思想、假设条件与限制，是正确应用回归分析进行预测的关键。矩阵表示法不仅使理论推导更简洁，也为实际计算（特别是多元回归）提供了便利框架。</w:t>
      </w:r>
    </w:p>
    <w:p>
      <w:pPr>
        <w:pStyle w:val="BodyText"/>
      </w:pPr>
      <w:r>
        <w:rPr>
          <w:rFonts w:hint="eastAsia"/>
        </w:rPr>
        <w:t xml:space="preserve">回归分析与方差分析作为线性模型的两种表现形式，既有区别又有联系。理解它们的统一框架有助于灵活应用统计方法解决实际问题。在实际应用中，需警惕模型误设、异方差、多重共线性等问题，这些将在后续章节中详细讨论。</w:t>
      </w:r>
    </w:p>
    <w:p>
      <w:pPr>
        <w:pStyle w:val="BodyText"/>
      </w:pPr>
      <w:r>
        <w:rPr>
          <w:rFonts w:hint="eastAsia"/>
        </w:rPr>
        <w:t xml:space="preserve">线性回归的稳健性与解释性使其成为实证研究中最常用的工具之一，但”所有模型都是错的，只是有些有用”（George</w:t>
      </w:r>
      <w:r>
        <w:t xml:space="preserve"> </w:t>
      </w:r>
      <w:r>
        <w:rPr>
          <w:rFonts w:hint="eastAsia"/>
        </w:rPr>
        <w:t xml:space="preserve">Box），关键在于理解模型的适用条件与局限。</w:t>
      </w:r>
    </w:p>
    <w:bookmarkEnd w:id="109"/>
    <w:bookmarkEnd w:id="110"/>
    <w:bookmarkStart w:id="136" w:name="模型诊断"/>
    <w:p>
      <w:pPr>
        <w:pStyle w:val="Heading1"/>
      </w:pPr>
      <w:r>
        <w:t xml:space="preserve">3 </w:t>
      </w:r>
      <w:r>
        <w:rPr>
          <w:rFonts w:hint="eastAsia"/>
        </w:rPr>
        <w:t xml:space="preserve">模型诊断</w:t>
      </w:r>
    </w:p>
    <w:bookmarkStart w:id="111" w:name="本章导读-2"/>
    <w:p>
      <w:pPr>
        <w:pStyle w:val="Heading2"/>
      </w:pPr>
      <w:r>
        <w:rPr>
          <w:rFonts w:hint="eastAsia"/>
        </w:rPr>
        <w:t xml:space="preserve">本章导读</w:t>
      </w:r>
    </w:p>
    <w:p>
      <w:pPr>
        <w:pStyle w:val="FirstParagraph"/>
      </w:pPr>
      <w:r>
        <w:rPr>
          <w:rFonts w:hint="eastAsia"/>
        </w:rPr>
        <w:t xml:space="preserve">回归诊断是统计学中的重要环节，它关注的是回归模型是否满足基本假设、模型拟合是否合理以及是否存在异常情况。一个良好的回归模型不仅需要拟合数据，更重要的是要满足统计推断的基本前提条件。本章将系统介绍回归诊断的理论框架、方法与技术，重点探讨残差分析在模型检验中的应用，以及如何处理常见的模型违背问题，如异方差性、异常值和强影响点等。通过本章学习，读者将掌握评估和改进回归模型有效性的系统性方法，为实际数据分析奠定坚实基础。</w:t>
      </w:r>
    </w:p>
    <w:bookmarkEnd w:id="111"/>
    <w:bookmarkStart w:id="115" w:name="诊断概述"/>
    <w:p>
      <w:pPr>
        <w:pStyle w:val="Heading2"/>
      </w:pPr>
      <w:r>
        <w:t xml:space="preserve">3.1 </w:t>
      </w:r>
      <w:r>
        <w:rPr>
          <w:rFonts w:hint="eastAsia"/>
        </w:rPr>
        <w:t xml:space="preserve">诊断概述</w:t>
      </w:r>
    </w:p>
    <w:bookmarkStart w:id="112" w:name="目的与意义"/>
    <w:p>
      <w:pPr>
        <w:pStyle w:val="Heading3"/>
      </w:pPr>
      <w:r>
        <w:t xml:space="preserve">3.1.1 </w:t>
      </w:r>
      <w:r>
        <w:rPr>
          <w:rFonts w:hint="eastAsia"/>
        </w:rPr>
        <w:t xml:space="preserve">目的与意义</w:t>
      </w:r>
    </w:p>
    <w:p>
      <w:pPr>
        <w:pStyle w:val="FirstParagraph"/>
      </w:pPr>
      <w:r>
        <w:rPr>
          <w:rFonts w:hint="eastAsia"/>
        </w:rPr>
        <w:t xml:space="preserve">回归诊断的主要目的在于验证线性回归模型的基本假设是否成立，识别可能存在的问题，并提出相应的修正策略。其重要意义体现在：</w:t>
      </w:r>
    </w:p>
    <w:p>
      <w:pPr>
        <w:pStyle w:val="Compact"/>
        <w:numPr>
          <w:ilvl w:val="0"/>
          <w:numId w:val="1019"/>
        </w:numPr>
      </w:pPr>
      <w:r>
        <w:rPr>
          <w:rFonts w:hint="eastAsia"/>
          <w:b/>
          <w:bCs/>
        </w:rPr>
        <w:t xml:space="preserve">保障统计推断的有效性</w:t>
      </w:r>
      <w:r>
        <w:rPr>
          <w:rFonts w:hint="eastAsia"/>
        </w:rPr>
        <w:t xml:space="preserve">：当模型假设（如正态性、同方差性、独立性）不成立时，基于最小二乘估计的统计推断（假设检验、置信区间）可能失效。</w:t>
      </w:r>
    </w:p>
    <w:p>
      <w:pPr>
        <w:pStyle w:val="Compact"/>
        <w:numPr>
          <w:ilvl w:val="0"/>
          <w:numId w:val="1019"/>
        </w:numPr>
      </w:pPr>
      <w:r>
        <w:rPr>
          <w:rFonts w:hint="eastAsia"/>
          <w:b/>
          <w:bCs/>
        </w:rPr>
        <w:t xml:space="preserve">提升模型预测精度</w:t>
      </w:r>
      <w:r>
        <w:rPr>
          <w:rFonts w:hint="eastAsia"/>
        </w:rPr>
        <w:t xml:space="preserve">：通过诊断识别异常值、强影响点等，可以改善模型的预测性能。</w:t>
      </w:r>
    </w:p>
    <w:p>
      <w:pPr>
        <w:pStyle w:val="Compact"/>
        <w:numPr>
          <w:ilvl w:val="0"/>
          <w:numId w:val="1019"/>
        </w:numPr>
      </w:pPr>
      <w:r>
        <w:rPr>
          <w:rFonts w:hint="eastAsia"/>
          <w:b/>
          <w:bCs/>
        </w:rPr>
        <w:t xml:space="preserve">深入理解数据结构</w:t>
      </w:r>
      <w:r>
        <w:rPr>
          <w:rFonts w:hint="eastAsia"/>
        </w:rPr>
        <w:t xml:space="preserve">：诊断过程有助于发现数据中的特殊模式、结构变化或测量误差。</w:t>
      </w:r>
    </w:p>
    <w:p>
      <w:pPr>
        <w:pStyle w:val="Compact"/>
        <w:numPr>
          <w:ilvl w:val="0"/>
          <w:numId w:val="1019"/>
        </w:numPr>
      </w:pPr>
      <w:r>
        <w:rPr>
          <w:rFonts w:hint="eastAsia"/>
          <w:b/>
          <w:bCs/>
        </w:rPr>
        <w:t xml:space="preserve">模型改进与选择</w:t>
      </w:r>
      <w:r>
        <w:rPr>
          <w:rFonts w:hint="eastAsia"/>
        </w:rPr>
        <w:t xml:space="preserve">：为模型修正（如变换变量、加权回归等）提供依据。</w:t>
      </w:r>
    </w:p>
    <w:bookmarkEnd w:id="112"/>
    <w:bookmarkStart w:id="113" w:name="基本假设回顾"/>
    <w:p>
      <w:pPr>
        <w:pStyle w:val="Heading3"/>
      </w:pPr>
      <w:r>
        <w:t xml:space="preserve">3.1.2 </w:t>
      </w:r>
      <w:r>
        <w:rPr>
          <w:rFonts w:hint="eastAsia"/>
        </w:rPr>
        <w:t xml:space="preserve">基本假设回顾</w:t>
      </w:r>
    </w:p>
    <w:p>
      <w:pPr>
        <w:pStyle w:val="FirstParagraph"/>
      </w:pPr>
      <w:r>
        <w:rPr>
          <w:rFonts w:hint="eastAsia"/>
        </w:rPr>
        <w:t xml:space="preserve">经典线性回归模型的基本假设包括：</w:t>
      </w:r>
    </w:p>
    <w:p>
      <w:pPr>
        <w:pStyle w:val="BodyText"/>
      </w:pPr>
      <w:r>
        <w:rPr>
          <w:rFonts w:hint="eastAsia"/>
          <w:b/>
          <w:bCs/>
        </w:rPr>
        <w:t xml:space="preserve">线性性假设</w:t>
      </w:r>
      <w:r>
        <w:rPr>
          <w:rFonts w:hint="eastAsia"/>
        </w:rPr>
        <w:t xml:space="preserve">：因变量</w:t>
      </w:r>
      <m:oMath>
        <m:r>
          <m:t>Y</m:t>
        </m:r>
      </m:oMath>
      <w:r>
        <w:rPr>
          <w:rFonts w:hint="eastAsia"/>
        </w:rPr>
        <w:t xml:space="preserve">与自变量</w:t>
      </w:r>
      <m:oMath>
        <m:sSub>
          <m:e>
            <m:r>
              <m:t>X</m:t>
            </m:r>
          </m:e>
          <m:sub>
            <m:r>
              <m:t>1</m:t>
            </m:r>
          </m:sub>
        </m:sSub>
        <m:r>
          <m:rPr>
            <m:sty m:val="p"/>
          </m:rPr>
          <m:t>,</m:t>
        </m:r>
        <m:sSub>
          <m:e>
            <m:r>
              <m:t>X</m:t>
            </m:r>
          </m:e>
          <m:sub>
            <m:r>
              <m:t>2</m:t>
            </m:r>
          </m:sub>
        </m:sSub>
        <m:r>
          <m:rPr>
            <m:sty m:val="p"/>
          </m:rPr>
          <m:t>,</m:t>
        </m:r>
        <m:r>
          <m:rPr>
            <m:sty m:val="p"/>
          </m:rPr>
          <m:t>…</m:t>
        </m:r>
        <m:r>
          <m:rPr>
            <m:sty m:val="p"/>
          </m:rPr>
          <m:t>,</m:t>
        </m:r>
        <m:sSub>
          <m:e>
            <m:r>
              <m:t>X</m:t>
            </m:r>
          </m:e>
          <m:sub>
            <m:r>
              <m:t>p</m:t>
            </m:r>
          </m:sub>
        </m:sSub>
      </m:oMath>
      <w:r>
        <w:rPr>
          <w:rFonts w:hint="eastAsia"/>
        </w:rPr>
        <w:t xml:space="preserve">之间存在线性关系：</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rPr>
              <m:sty m:val="p"/>
            </m:rPr>
            <m:t>⋯</m:t>
          </m:r>
          <m:r>
            <m:rPr>
              <m:sty m:val="p"/>
            </m:rPr>
            <m:t>+</m:t>
          </m:r>
          <m:sSub>
            <m:e>
              <m:r>
                <m:t>β</m:t>
              </m:r>
            </m:e>
            <m:sub>
              <m:r>
                <m:t>p</m:t>
              </m:r>
            </m:sub>
          </m:sSub>
          <m:sSub>
            <m:e>
              <m:r>
                <m:t>X</m:t>
              </m:r>
            </m:e>
            <m:sub>
              <m:r>
                <m:t>p</m:t>
              </m:r>
            </m:sub>
          </m:sSub>
          <m:r>
            <m:rPr>
              <m:sty m:val="p"/>
            </m:rPr>
            <m:t>+</m:t>
          </m:r>
          <m:r>
            <m:t>ε</m:t>
          </m:r>
        </m:oMath>
      </m:oMathPara>
    </w:p>
    <w:p>
      <w:pPr>
        <w:pStyle w:val="FirstParagraph"/>
      </w:pPr>
      <w:r>
        <w:rPr>
          <w:rFonts w:hint="eastAsia"/>
          <w:b/>
          <w:bCs/>
        </w:rPr>
        <w:t xml:space="preserve">独立性假设</w:t>
      </w:r>
      <w:r>
        <w:rPr>
          <w:rFonts w:hint="eastAsia"/>
        </w:rPr>
        <w:t xml:space="preserve">：随机误差项</w:t>
      </w:r>
      <m:oMath>
        <m:sSub>
          <m:e>
            <m:r>
              <m:t>ε</m:t>
            </m:r>
          </m:e>
          <m:sub>
            <m:r>
              <m:t>i</m:t>
            </m:r>
          </m:sub>
        </m:sSub>
      </m:oMath>
      <w:r>
        <w:rPr>
          <w:rFonts w:hint="eastAsia"/>
        </w:rPr>
        <w:t xml:space="preserve">相互独立：</w:t>
      </w:r>
    </w:p>
    <w:p>
      <w:pPr>
        <w:pStyle w:val="BodyText"/>
      </w:pPr>
      <m:oMathPara>
        <m:oMathParaPr>
          <m:jc m:val="center"/>
        </m:oMathParaPr>
        <m:oMath>
          <m:r>
            <m:rPr>
              <m:nor/>
              <m:sty m:val="p"/>
            </m:rPr>
            <m:t>Cov</m:t>
          </m:r>
          <m:d>
            <m:dPr>
              <m:begChr m:val="("/>
              <m:sepChr m:val=""/>
              <m:endChr m:val=")"/>
              <m:grow/>
            </m:dPr>
            <m:e>
              <m:sSub>
                <m:e>
                  <m:r>
                    <m:t>ε</m:t>
                  </m:r>
                </m:e>
                <m:sub>
                  <m:r>
                    <m:t>i</m:t>
                  </m:r>
                </m:sub>
              </m:sSub>
              <m:r>
                <m:rPr>
                  <m:sty m:val="p"/>
                </m:rPr>
                <m:t>,</m:t>
              </m:r>
              <m:sSub>
                <m:e>
                  <m:r>
                    <m:t>ε</m:t>
                  </m:r>
                </m:e>
                <m:sub>
                  <m:r>
                    <m:t>j</m:t>
                  </m:r>
                </m:sub>
              </m:sSub>
            </m:e>
          </m:d>
          <m:r>
            <m:rPr>
              <m:sty m:val="p"/>
            </m:rPr>
            <m:t>=</m:t>
          </m:r>
          <m:r>
            <m:t>0</m:t>
          </m:r>
          <m:r>
            <m:rPr>
              <m:sty m:val="p"/>
            </m:rPr>
            <m:t>,</m:t>
          </m:r>
          <m:r>
            <m:t> </m:t>
          </m:r>
          <m:r>
            <m:t>i</m:t>
          </m:r>
          <m:r>
            <m:rPr>
              <m:sty m:val="p"/>
            </m:rPr>
            <m:t>≠</m:t>
          </m:r>
          <m:r>
            <m:t>j</m:t>
          </m:r>
        </m:oMath>
      </m:oMathPara>
    </w:p>
    <w:p>
      <w:pPr>
        <w:pStyle w:val="FirstParagraph"/>
      </w:pPr>
      <w:r>
        <w:rPr>
          <w:rFonts w:hint="eastAsia"/>
          <w:b/>
          <w:bCs/>
        </w:rPr>
        <w:t xml:space="preserve">同方差性假设</w:t>
      </w:r>
      <w:r>
        <w:rPr>
          <w:rFonts w:hint="eastAsia"/>
        </w:rPr>
        <w:t xml:space="preserve">：误差项的方差恒定：</w:t>
      </w:r>
    </w:p>
    <w:p>
      <w:pPr>
        <w:pStyle w:val="BodyText"/>
      </w:pPr>
      <m:oMathPara>
        <m:oMathParaPr>
          <m:jc m:val="center"/>
        </m:oMathParaPr>
        <m:oMath>
          <m:r>
            <m:rPr>
              <m:nor/>
              <m:sty m:val="p"/>
            </m:rPr>
            <m:t>Var</m:t>
          </m:r>
          <m:d>
            <m:dPr>
              <m:begChr m:val="("/>
              <m:sepChr m:val=""/>
              <m:endChr m:val=")"/>
              <m:grow/>
            </m:dPr>
            <m:e>
              <m:sSub>
                <m:e>
                  <m:r>
                    <m:t>ε</m:t>
                  </m:r>
                </m:e>
                <m:sub>
                  <m:r>
                    <m:t>i</m:t>
                  </m:r>
                </m:sub>
              </m:sSub>
            </m:e>
          </m:d>
          <m:r>
            <m:rPr>
              <m:sty m:val="p"/>
            </m:rPr>
            <m:t>=</m:t>
          </m:r>
          <m:sSup>
            <m:e>
              <m:r>
                <m:t>σ</m:t>
              </m:r>
            </m:e>
            <m:sup>
              <m:r>
                <m:t>2</m:t>
              </m:r>
            </m:sup>
          </m:sSup>
          <m:r>
            <m:rPr>
              <m:sty m:val="p"/>
            </m:rPr>
            <m:t>,</m:t>
          </m:r>
          <m:r>
            <m:t> </m:t>
          </m:r>
          <m:r>
            <m:t>i</m:t>
          </m:r>
          <m:r>
            <m:rPr>
              <m:sty m:val="p"/>
            </m:rPr>
            <m:t>=</m:t>
          </m:r>
          <m:r>
            <m:t>1</m:t>
          </m:r>
          <m:r>
            <m:rPr>
              <m:sty m:val="p"/>
            </m:rPr>
            <m:t>,</m:t>
          </m:r>
          <m:r>
            <m:t>2</m:t>
          </m:r>
          <m:r>
            <m:rPr>
              <m:sty m:val="p"/>
            </m:rPr>
            <m:t>,</m:t>
          </m:r>
          <m:r>
            <m:rPr>
              <m:sty m:val="p"/>
            </m:rPr>
            <m:t>…</m:t>
          </m:r>
          <m:r>
            <m:rPr>
              <m:sty m:val="p"/>
            </m:rPr>
            <m:t>,</m:t>
          </m:r>
          <m:r>
            <m:t>n</m:t>
          </m:r>
        </m:oMath>
      </m:oMathPara>
    </w:p>
    <w:p>
      <w:pPr>
        <w:pStyle w:val="FirstParagraph"/>
      </w:pPr>
      <w:r>
        <w:rPr>
          <w:rFonts w:hint="eastAsia"/>
          <w:b/>
          <w:bCs/>
        </w:rPr>
        <w:t xml:space="preserve">正态性假设</w:t>
      </w:r>
      <w:r>
        <w:rPr>
          <w:rFonts w:hint="eastAsia"/>
        </w:rPr>
        <w:t xml:space="preserve">：误差项服从正态分布：</w:t>
      </w:r>
    </w:p>
    <w:p>
      <w:pPr>
        <w:pStyle w:val="BodyText"/>
      </w:pPr>
      <m:oMathPara>
        <m:oMathParaPr>
          <m:jc m:val="center"/>
        </m:oMathParaPr>
        <m:oMath>
          <m:sSub>
            <m:e>
              <m:r>
                <m:t>ε</m:t>
              </m:r>
            </m:e>
            <m:sub>
              <m:r>
                <m:t>i</m:t>
              </m:r>
            </m:sub>
          </m:sSub>
          <m:r>
            <m:rPr>
              <m:sty m:val="p"/>
            </m:rPr>
            <m:t>∼</m:t>
          </m:r>
          <m:r>
            <m:t>N</m:t>
          </m:r>
          <m:d>
            <m:dPr>
              <m:begChr m:val="("/>
              <m:sepChr m:val=""/>
              <m:endChr m:val=")"/>
              <m:grow/>
            </m:dPr>
            <m:e>
              <m:r>
                <m:t>0</m:t>
              </m:r>
              <m:r>
                <m:rPr>
                  <m:sty m:val="p"/>
                </m:rPr>
                <m:t>,</m:t>
              </m:r>
              <m:sSup>
                <m:e>
                  <m:r>
                    <m:t>σ</m:t>
                  </m:r>
                </m:e>
                <m:sup>
                  <m:r>
                    <m:t>2</m:t>
                  </m:r>
                </m:sup>
              </m:sSup>
            </m:e>
          </m:d>
        </m:oMath>
      </m:oMathPara>
    </w:p>
    <w:p>
      <w:pPr>
        <w:pStyle w:val="FirstParagraph"/>
      </w:pPr>
      <w:r>
        <w:rPr>
          <w:rFonts w:hint="eastAsia"/>
          <w:b/>
          <w:bCs/>
        </w:rPr>
        <w:t xml:space="preserve">无多重共线性</w:t>
      </w:r>
      <w:r>
        <w:rPr>
          <w:rFonts w:hint="eastAsia"/>
        </w:rPr>
        <w:t xml:space="preserve">：自变量之间不存在完全线性相关关系。</w:t>
      </w:r>
    </w:p>
    <w:bookmarkEnd w:id="113"/>
    <w:bookmarkStart w:id="114" w:name="诊断内容框架"/>
    <w:p>
      <w:pPr>
        <w:pStyle w:val="Heading3"/>
      </w:pPr>
      <w:r>
        <w:t xml:space="preserve">3.1.3 </w:t>
      </w:r>
      <w:r>
        <w:rPr>
          <w:rFonts w:hint="eastAsia"/>
        </w:rPr>
        <w:t xml:space="preserve">诊断内容框架</w:t>
      </w:r>
    </w:p>
    <w:p>
      <w:pPr>
        <w:pStyle w:val="FirstParagraph"/>
      </w:pPr>
      <w:r>
        <w:rPr>
          <w:rFonts w:hint="eastAsia"/>
        </w:rPr>
        <w:t xml:space="preserve">完整的回归诊断框架包含以下层次：</w:t>
      </w:r>
    </w:p>
    <w:p>
      <w:pPr>
        <w:pStyle w:val="Compact"/>
        <w:numPr>
          <w:ilvl w:val="0"/>
          <w:numId w:val="1020"/>
        </w:numPr>
      </w:pPr>
      <w:r>
        <w:rPr>
          <w:rFonts w:hint="eastAsia"/>
          <w:b/>
          <w:bCs/>
        </w:rPr>
        <w:t xml:space="preserve">残差分析</w:t>
      </w:r>
      <w:r>
        <w:rPr>
          <w:rFonts w:hint="eastAsia"/>
        </w:rPr>
        <w:t xml:space="preserve">：检查残差的分布、随机性和方差齐性</w:t>
      </w:r>
    </w:p>
    <w:p>
      <w:pPr>
        <w:pStyle w:val="Compact"/>
        <w:numPr>
          <w:ilvl w:val="0"/>
          <w:numId w:val="1020"/>
        </w:numPr>
      </w:pPr>
      <w:r>
        <w:rPr>
          <w:rFonts w:hint="eastAsia"/>
          <w:b/>
          <w:bCs/>
        </w:rPr>
        <w:t xml:space="preserve">影响分析</w:t>
      </w:r>
      <w:r>
        <w:rPr>
          <w:rFonts w:hint="eastAsia"/>
        </w:rPr>
        <w:t xml:space="preserve">：识别异常值和强影响点</w:t>
      </w:r>
    </w:p>
    <w:p>
      <w:pPr>
        <w:pStyle w:val="Compact"/>
        <w:numPr>
          <w:ilvl w:val="0"/>
          <w:numId w:val="1020"/>
        </w:numPr>
      </w:pPr>
      <w:r>
        <w:rPr>
          <w:rFonts w:hint="eastAsia"/>
          <w:b/>
          <w:bCs/>
        </w:rPr>
        <w:t xml:space="preserve">模型设定检验</w:t>
      </w:r>
      <w:r>
        <w:rPr>
          <w:rFonts w:hint="eastAsia"/>
        </w:rPr>
        <w:t xml:space="preserve">：验证函数形式、变量选择等</w:t>
      </w:r>
    </w:p>
    <w:p>
      <w:pPr>
        <w:pStyle w:val="Compact"/>
        <w:numPr>
          <w:ilvl w:val="0"/>
          <w:numId w:val="1020"/>
        </w:numPr>
      </w:pPr>
      <w:r>
        <w:rPr>
          <w:rFonts w:hint="eastAsia"/>
          <w:b/>
          <w:bCs/>
        </w:rPr>
        <w:t xml:space="preserve">多重共线性诊断</w:t>
      </w:r>
      <w:r>
        <w:rPr>
          <w:rFonts w:hint="eastAsia"/>
        </w:rPr>
        <w:t xml:space="preserve">：检查自变量间的相关性</w:t>
      </w:r>
    </w:p>
    <w:p>
      <w:pPr>
        <w:pStyle w:val="Compact"/>
        <w:numPr>
          <w:ilvl w:val="0"/>
          <w:numId w:val="1020"/>
        </w:numPr>
      </w:pPr>
      <w:r>
        <w:rPr>
          <w:rFonts w:hint="eastAsia"/>
          <w:b/>
          <w:bCs/>
        </w:rPr>
        <w:t xml:space="preserve">修正策略</w:t>
      </w:r>
      <w:r>
        <w:rPr>
          <w:rFonts w:hint="eastAsia"/>
        </w:rPr>
        <w:t xml:space="preserve">：针对诊断问题提出解决方案</w:t>
      </w:r>
    </w:p>
    <w:bookmarkEnd w:id="114"/>
    <w:bookmarkEnd w:id="115"/>
    <w:bookmarkStart w:id="119" w:name="残差及其标准化形式"/>
    <w:p>
      <w:pPr>
        <w:pStyle w:val="Heading2"/>
      </w:pPr>
      <w:r>
        <w:t xml:space="preserve">3.2 </w:t>
      </w:r>
      <w:r>
        <w:rPr>
          <w:rFonts w:hint="eastAsia"/>
        </w:rPr>
        <w:t xml:space="preserve">残差及其标准化形式</w:t>
      </w:r>
    </w:p>
    <w:bookmarkStart w:id="116" w:name="普通残差"/>
    <w:p>
      <w:pPr>
        <w:pStyle w:val="Heading3"/>
      </w:pPr>
      <w:r>
        <w:t xml:space="preserve">3.2.1 </w:t>
      </w:r>
      <w:r>
        <w:rPr>
          <w:rFonts w:hint="eastAsia"/>
        </w:rPr>
        <w:t xml:space="preserve">普通残差</w:t>
      </w:r>
    </w:p>
    <w:p>
      <w:pPr>
        <w:pStyle w:val="FirstParagraph"/>
      </w:pPr>
      <w:r>
        <w:rPr>
          <w:rFonts w:hint="eastAsia"/>
        </w:rPr>
        <w:t xml:space="preserve">对于线性回归模型：</w:t>
      </w:r>
    </w:p>
    <w:p>
      <w:pPr>
        <w:pStyle w:val="BodyText"/>
      </w:pPr>
      <m:oMathPara>
        <m:oMathParaPr>
          <m:jc m:val="center"/>
        </m:oMathParaPr>
        <m:oMath>
          <m:r>
            <m:rPr>
              <m:sty m:val="b"/>
            </m:rPr>
            <m:t>y</m:t>
          </m:r>
          <m:r>
            <m:rPr>
              <m:sty m:val="p"/>
            </m:rPr>
            <m:t>=</m:t>
          </m:r>
          <m:r>
            <m:rPr>
              <m:sty m:val="b"/>
            </m:rPr>
            <m:t>X</m:t>
          </m:r>
          <m:r>
            <m:rPr>
              <m:sty m:val="b"/>
            </m:rPr>
            <m:t>β</m:t>
          </m:r>
          <m:r>
            <m:rPr>
              <m:sty m:val="p"/>
            </m:rPr>
            <m:t>+</m:t>
          </m:r>
          <m:r>
            <m:rPr>
              <m:sty m:val="b"/>
            </m:rPr>
            <m:t>ε</m:t>
          </m:r>
        </m:oMath>
      </m:oMathPara>
    </w:p>
    <w:p>
      <w:pPr>
        <w:pStyle w:val="FirstParagraph"/>
      </w:pPr>
      <w:r>
        <w:rPr>
          <w:rFonts w:hint="eastAsia"/>
        </w:rPr>
        <w:t xml:space="preserve">普通残差（Ordinary</w:t>
      </w:r>
      <w:r>
        <w:t xml:space="preserve"> </w:t>
      </w:r>
      <w:r>
        <w:rPr>
          <w:rFonts w:hint="eastAsia"/>
        </w:rPr>
        <w:t xml:space="preserve">Residuals）定义为观测值与拟合值之差：</w:t>
      </w:r>
    </w:p>
    <w:p>
      <w:pPr>
        <w:pStyle w:val="BodyText"/>
      </w:pPr>
      <m:oMathPara>
        <m:oMathParaPr>
          <m:jc m:val="center"/>
        </m:oMathParaPr>
        <m:oMath>
          <m:r>
            <m:rPr>
              <m:sty m:val="b"/>
            </m:rPr>
            <m:t>e</m:t>
          </m:r>
          <m:r>
            <m:rPr>
              <m:sty m:val="p"/>
            </m:rPr>
            <m:t>=</m:t>
          </m:r>
          <m:r>
            <m:rPr>
              <m:sty m:val="b"/>
            </m:rPr>
            <m:t>y</m:t>
          </m:r>
          <m:r>
            <m:rPr>
              <m:sty m:val="p"/>
            </m:rPr>
            <m:t>−</m:t>
          </m:r>
          <m:acc>
            <m:accPr>
              <m:chr m:val="̂"/>
            </m:accPr>
            <m:e>
              <m:r>
                <m:rPr>
                  <m:sty m:val="b"/>
                </m:rPr>
                <m:t>y</m:t>
              </m:r>
            </m:e>
          </m:acc>
          <m:r>
            <m:rPr>
              <m:sty m:val="p"/>
            </m:rPr>
            <m:t>=</m:t>
          </m:r>
          <m:r>
            <m:rPr>
              <m:sty m:val="b"/>
            </m:rPr>
            <m:t>y</m:t>
          </m:r>
          <m:r>
            <m:rPr>
              <m:sty m:val="p"/>
            </m:rPr>
            <m:t>−</m:t>
          </m:r>
          <m:r>
            <m:rPr>
              <m:sty m:val="b"/>
            </m:rPr>
            <m:t>X</m:t>
          </m:r>
          <m:acc>
            <m:accPr>
              <m:chr m:val="̂"/>
            </m:accPr>
            <m:e>
              <m:r>
                <m:rPr>
                  <m:sty m:val="b"/>
                </m:rPr>
                <m:t>β</m:t>
              </m:r>
            </m:e>
          </m:acc>
        </m:oMath>
      </m:oMathPara>
    </w:p>
    <w:p>
      <w:pPr>
        <w:pStyle w:val="FirstParagraph"/>
      </w:pPr>
      <w:r>
        <w:rPr>
          <w:rFonts w:hint="eastAsia"/>
        </w:rPr>
        <w:t xml:space="preserve">其中</w:t>
      </w:r>
      <m:oMath>
        <m:acc>
          <m:accPr>
            <m:chr m:val="̂"/>
          </m:accPr>
          <m:e>
            <m:r>
              <m:rPr>
                <m:sty m:val="b"/>
              </m:rPr>
              <m:t>β</m:t>
            </m:r>
          </m:e>
        </m:acc>
        <m:r>
          <m:rPr>
            <m:sty m:val="p"/>
          </m:rPr>
          <m:t>=</m:t>
        </m:r>
        <m:sSup>
          <m:e>
            <m:d>
              <m:dPr>
                <m:begChr m:val="("/>
                <m:sepChr m:val=""/>
                <m:endChr m:val=")"/>
                <m:grow/>
              </m:dPr>
              <m:e>
                <m:sSup>
                  <m:e>
                    <m:r>
                      <m:rPr>
                        <m:sty m:val="b"/>
                      </m:rPr>
                      <m:t>X</m:t>
                    </m:r>
                  </m:e>
                  <m:sup>
                    <m:r>
                      <m:t>T</m:t>
                    </m:r>
                  </m:sup>
                </m:sSup>
                <m:r>
                  <m:rPr>
                    <m:sty m:val="b"/>
                  </m:rPr>
                  <m:t>X</m:t>
                </m:r>
              </m:e>
            </m:d>
          </m:e>
          <m:sup>
            <m:r>
              <m:rPr>
                <m:sty m:val="p"/>
              </m:rPr>
              <m:t>−</m:t>
            </m:r>
            <m:r>
              <m:t>1</m:t>
            </m:r>
          </m:sup>
        </m:sSup>
        <m:sSup>
          <m:e>
            <m:r>
              <m:rPr>
                <m:sty m:val="b"/>
              </m:rPr>
              <m:t>X</m:t>
            </m:r>
          </m:e>
          <m:sup>
            <m:r>
              <m:t>T</m:t>
            </m:r>
          </m:sup>
        </m:sSup>
        <m:r>
          <m:rPr>
            <m:sty m:val="b"/>
          </m:rPr>
          <m:t>y</m:t>
        </m:r>
      </m:oMath>
      <w:r>
        <w:rPr>
          <w:rFonts w:hint="eastAsia"/>
        </w:rPr>
        <w:t xml:space="preserve">是最小二乘估计量。</w:t>
      </w:r>
    </w:p>
    <w:p>
      <w:pPr>
        <w:pStyle w:val="BodyText"/>
      </w:pPr>
      <w:r>
        <w:rPr>
          <w:rFonts w:hint="eastAsia"/>
        </w:rPr>
        <w:t xml:space="preserve">残差向量</w:t>
      </w:r>
      <m:oMath>
        <m:r>
          <m:rPr>
            <m:sty m:val="b"/>
          </m:rPr>
          <m:t>e</m:t>
        </m:r>
      </m:oMath>
      <w:r>
        <w:rPr>
          <w:rFonts w:hint="eastAsia"/>
        </w:rPr>
        <w:t xml:space="preserve">的性质：</w:t>
      </w:r>
      <w:r>
        <w:t xml:space="preserve"> 1.</w:t>
      </w:r>
      <w:r>
        <w:t xml:space="preserve"> </w:t>
      </w:r>
      <m:oMath>
        <m:r>
          <m:rPr>
            <m:sty m:val="p"/>
            <m:scr m:val="double-struck"/>
          </m:rPr>
          <m:t>E</m:t>
        </m:r>
        <m:d>
          <m:dPr>
            <m:begChr m:val="("/>
            <m:sepChr m:val=""/>
            <m:endChr m:val=")"/>
            <m:grow/>
          </m:dPr>
          <m:e>
            <m:r>
              <m:rPr>
                <m:sty m:val="b"/>
              </m:rPr>
              <m:t>e</m:t>
            </m:r>
          </m:e>
        </m:d>
        <m:r>
          <m:rPr>
            <m:sty m:val="p"/>
          </m:rPr>
          <m:t>=</m:t>
        </m:r>
        <m:r>
          <m:rPr>
            <m:sty m:val="b"/>
          </m:rPr>
          <m:t>0</m:t>
        </m:r>
      </m:oMath>
      <w:r>
        <w:t xml:space="preserve"> </w:t>
      </w:r>
      <w:r>
        <w:t xml:space="preserve">2.</w:t>
      </w:r>
      <w:r>
        <w:t xml:space="preserve"> </w:t>
      </w:r>
      <m:oMath>
        <m:r>
          <m:rPr>
            <m:nor/>
            <m:sty m:val="p"/>
          </m:rPr>
          <m:t>Var</m:t>
        </m:r>
        <m:d>
          <m:dPr>
            <m:begChr m:val="("/>
            <m:sepChr m:val=""/>
            <m:endChr m:val=")"/>
            <m:grow/>
          </m:dPr>
          <m:e>
            <m:r>
              <m:rPr>
                <m:sty m:val="b"/>
              </m:rPr>
              <m:t>e</m:t>
            </m:r>
          </m:e>
        </m:d>
        <m:r>
          <m:rPr>
            <m:sty m:val="p"/>
          </m:rPr>
          <m:t>=</m:t>
        </m:r>
        <m:sSup>
          <m:e>
            <m:r>
              <m:t>σ</m:t>
            </m:r>
          </m:e>
          <m:sup>
            <m:r>
              <m:t>2</m:t>
            </m:r>
          </m:sup>
        </m:sSup>
        <m:d>
          <m:dPr>
            <m:begChr m:val="("/>
            <m:sepChr m:val=""/>
            <m:endChr m:val=")"/>
            <m:grow/>
          </m:dPr>
          <m:e>
            <m:r>
              <m:rPr>
                <m:sty m:val="b"/>
              </m:rPr>
              <m:t>I</m:t>
            </m:r>
            <m:r>
              <m:rPr>
                <m:sty m:val="p"/>
              </m:rPr>
              <m:t>−</m:t>
            </m:r>
            <m:r>
              <m:rPr>
                <m:sty m:val="b"/>
              </m:rPr>
              <m:t>H</m:t>
            </m:r>
          </m:e>
        </m:d>
      </m:oMath>
      <w:r>
        <w:t xml:space="preserve"> </w:t>
      </w:r>
      <w:r>
        <w:t xml:space="preserve">3.</w:t>
      </w:r>
      <w:r>
        <w:t xml:space="preserve"> </w:t>
      </w:r>
      <m:oMath>
        <m:nary>
          <m:naryPr>
            <m:chr m:val="∑"/>
            <m:limLoc m:val="undOvr"/>
            <m:subHide m:val="off"/>
            <m:supHide m:val="off"/>
          </m:naryPr>
          <m:sub>
            <m:r>
              <m:t>i</m:t>
            </m:r>
            <m:r>
              <m:rPr>
                <m:sty m:val="p"/>
              </m:rPr>
              <m:t>=</m:t>
            </m:r>
            <m:r>
              <m:t>1</m:t>
            </m:r>
          </m:sub>
          <m:sup>
            <m:r>
              <m:t>n</m:t>
            </m:r>
          </m:sup>
          <m:e>
            <m:sSub>
              <m:e>
                <m:r>
                  <m:t>e</m:t>
                </m:r>
              </m:e>
              <m:sub>
                <m:r>
                  <m:t>i</m:t>
                </m:r>
              </m:sub>
            </m:sSub>
          </m:e>
        </m:nary>
        <m:r>
          <m:rPr>
            <m:sty m:val="p"/>
          </m:rPr>
          <m:t>=</m:t>
        </m:r>
        <m:r>
          <m:t>0</m:t>
        </m:r>
      </m:oMath>
      <w:r>
        <w:rPr>
          <w:rFonts w:hint="eastAsia"/>
        </w:rPr>
        <w:t xml:space="preserve">（当模型包含截距项时）</w:t>
      </w:r>
      <w:r>
        <w:t xml:space="preserve"> 4.</w:t>
      </w:r>
      <w:r>
        <w:t xml:space="preserve"> </w:t>
      </w:r>
      <m:oMath>
        <m:sSup>
          <m:e>
            <m:r>
              <m:rPr>
                <m:sty m:val="b"/>
              </m:rPr>
              <m:t>X</m:t>
            </m:r>
          </m:e>
          <m:sup>
            <m:r>
              <m:t>T</m:t>
            </m:r>
          </m:sup>
        </m:sSup>
        <m:r>
          <m:rPr>
            <m:sty m:val="b"/>
          </m:rPr>
          <m:t>e</m:t>
        </m:r>
        <m:r>
          <m:rPr>
            <m:sty m:val="p"/>
          </m:rPr>
          <m:t>=</m:t>
        </m:r>
        <m:r>
          <m:rPr>
            <m:sty m:val="b"/>
          </m:rPr>
          <m:t>0</m:t>
        </m:r>
      </m:oMath>
      <w:r>
        <w:rPr>
          <w:rFonts w:hint="eastAsia"/>
        </w:rPr>
        <w:t xml:space="preserve">（正交性）</w:t>
      </w:r>
    </w:p>
    <w:p>
      <w:pPr>
        <w:pStyle w:val="BodyText"/>
      </w:pPr>
      <w:r>
        <w:rPr>
          <w:rFonts w:hint="eastAsia"/>
        </w:rPr>
        <w:t xml:space="preserve">其中</w:t>
      </w:r>
      <m:oMath>
        <m:r>
          <m:rPr>
            <m:sty m:val="b"/>
          </m:rPr>
          <m:t>H</m:t>
        </m:r>
        <m:r>
          <m:rPr>
            <m:sty m:val="p"/>
          </m:rPr>
          <m:t>=</m:t>
        </m:r>
        <m:r>
          <m:rPr>
            <m:sty m:val="b"/>
          </m:rPr>
          <m:t>X</m:t>
        </m:r>
        <m:sSup>
          <m:e>
            <m:d>
              <m:dPr>
                <m:begChr m:val="("/>
                <m:sepChr m:val=""/>
                <m:endChr m:val=")"/>
                <m:grow/>
              </m:dPr>
              <m:e>
                <m:sSup>
                  <m:e>
                    <m:r>
                      <m:rPr>
                        <m:sty m:val="b"/>
                      </m:rPr>
                      <m:t>X</m:t>
                    </m:r>
                  </m:e>
                  <m:sup>
                    <m:r>
                      <m:t>T</m:t>
                    </m:r>
                  </m:sup>
                </m:sSup>
                <m:r>
                  <m:rPr>
                    <m:sty m:val="b"/>
                  </m:rPr>
                  <m:t>X</m:t>
                </m:r>
              </m:e>
            </m:d>
          </m:e>
          <m:sup>
            <m:r>
              <m:rPr>
                <m:sty m:val="p"/>
              </m:rPr>
              <m:t>−</m:t>
            </m:r>
            <m:r>
              <m:t>1</m:t>
            </m:r>
          </m:sup>
        </m:sSup>
        <m:sSup>
          <m:e>
            <m:r>
              <m:rPr>
                <m:sty m:val="b"/>
              </m:rPr>
              <m:t>X</m:t>
            </m:r>
          </m:e>
          <m:sup>
            <m:r>
              <m:t>T</m:t>
            </m:r>
          </m:sup>
        </m:sSup>
      </m:oMath>
      <w:r>
        <w:rPr>
          <w:rFonts w:hint="eastAsia"/>
        </w:rPr>
        <w:t xml:space="preserve">是帽子矩阵（Hat</w:t>
      </w:r>
      <w:r>
        <w:t xml:space="preserve"> </w:t>
      </w:r>
      <w:r>
        <w:rPr>
          <w:rFonts w:hint="eastAsia"/>
        </w:rPr>
        <w:t xml:space="preserve">Matrix）。</w:t>
      </w:r>
    </w:p>
    <w:bookmarkEnd w:id="116"/>
    <w:bookmarkStart w:id="117" w:name="标准化残差"/>
    <w:p>
      <w:pPr>
        <w:pStyle w:val="Heading3"/>
      </w:pPr>
      <w:r>
        <w:t xml:space="preserve">3.2.2 </w:t>
      </w:r>
      <w:r>
        <w:rPr>
          <w:rFonts w:hint="eastAsia"/>
        </w:rPr>
        <w:t xml:space="preserve">标准化残差</w:t>
      </w:r>
    </w:p>
    <w:p>
      <w:pPr>
        <w:pStyle w:val="FirstParagraph"/>
      </w:pPr>
      <w:r>
        <w:rPr>
          <w:rFonts w:hint="eastAsia"/>
        </w:rPr>
        <w:t xml:space="preserve">标准化残差（Standardized</w:t>
      </w:r>
      <w:r>
        <w:t xml:space="preserve"> </w:t>
      </w:r>
      <w:r>
        <w:rPr>
          <w:rFonts w:hint="eastAsia"/>
        </w:rPr>
        <w:t xml:space="preserve">Residuals）通过将普通残差除以其标准差估计值得到：</w:t>
      </w:r>
    </w:p>
    <w:p>
      <w:pPr>
        <w:pStyle w:val="BodyText"/>
      </w:pPr>
      <m:oMathPara>
        <m:oMathParaPr>
          <m:jc m:val="center"/>
        </m:oMathParaPr>
        <m:oMath>
          <m:sSub>
            <m:e>
              <m:r>
                <m:t>r</m:t>
              </m:r>
            </m:e>
            <m:sub>
              <m:r>
                <m:t>i</m:t>
              </m:r>
            </m:sub>
          </m:sSub>
          <m:r>
            <m:rPr>
              <m:sty m:val="p"/>
            </m:rPr>
            <m:t>=</m:t>
          </m:r>
          <m:f>
            <m:fPr>
              <m:type m:val="bar"/>
            </m:fPr>
            <m:num>
              <m:sSub>
                <m:e>
                  <m:r>
                    <m:t>e</m:t>
                  </m:r>
                </m:e>
                <m:sub>
                  <m:r>
                    <m:t>i</m:t>
                  </m:r>
                </m:sub>
              </m:sSub>
            </m:num>
            <m:den>
              <m:acc>
                <m:accPr>
                  <m:chr m:val="̂"/>
                </m:accPr>
                <m:e>
                  <m:r>
                    <m:t>σ</m:t>
                  </m:r>
                </m:e>
              </m:acc>
              <m:rad>
                <m:radPr>
                  <m:degHide m:val="on"/>
                </m:radPr>
                <m:deg/>
                <m:e>
                  <m:r>
                    <m:t>1</m:t>
                  </m:r>
                  <m:r>
                    <m:rPr>
                      <m:sty m:val="p"/>
                    </m:rPr>
                    <m:t>−</m:t>
                  </m:r>
                  <m:sSub>
                    <m:e>
                      <m:r>
                        <m:t>h</m:t>
                      </m:r>
                    </m:e>
                    <m:sub>
                      <m:r>
                        <m:t>i</m:t>
                      </m:r>
                      <m:r>
                        <m:t>i</m:t>
                      </m:r>
                    </m:sub>
                  </m:sSub>
                </m:e>
              </m:rad>
            </m:den>
          </m:f>
        </m:oMath>
      </m:oMathPara>
    </w:p>
    <w:p>
      <w:pPr>
        <w:pStyle w:val="FirstParagraph"/>
      </w:pPr>
      <w:r>
        <w:rPr>
          <w:rFonts w:hint="eastAsia"/>
        </w:rPr>
        <w:t xml:space="preserve">其中：</w:t>
      </w:r>
      <w:r>
        <w:t xml:space="preserve"> -</w:t>
      </w:r>
      <w:r>
        <w:t xml:space="preserve"> </w:t>
      </w:r>
      <m:oMath>
        <m:acc>
          <m:accPr>
            <m:chr m:val="̂"/>
          </m:accPr>
          <m:e>
            <m:r>
              <m:t>σ</m:t>
            </m:r>
          </m:e>
        </m:acc>
        <m:r>
          <m:rPr>
            <m:sty m:val="p"/>
          </m:rPr>
          <m:t>=</m:t>
        </m:r>
        <m:rad>
          <m:radPr>
            <m:degHide m:val="on"/>
          </m:radPr>
          <m:deg/>
          <m:e>
            <m:f>
              <m:fPr>
                <m:type m:val="bar"/>
              </m:fPr>
              <m:num>
                <m:r>
                  <m:t>1</m:t>
                </m:r>
              </m:num>
              <m:den>
                <m:r>
                  <m:t>n</m:t>
                </m:r>
                <m:r>
                  <m:rPr>
                    <m:sty m:val="p"/>
                  </m:rPr>
                  <m:t>−</m:t>
                </m:r>
                <m:r>
                  <m:t>p</m:t>
                </m:r>
                <m:r>
                  <m:rPr>
                    <m:sty m:val="p"/>
                  </m:rPr>
                  <m:t>−</m:t>
                </m:r>
                <m:r>
                  <m:t>1</m:t>
                </m:r>
              </m:den>
            </m:f>
            <m:nary>
              <m:naryPr>
                <m:chr m:val="∑"/>
                <m:limLoc m:val="undOvr"/>
                <m:subHide m:val="off"/>
                <m:supHide m:val="off"/>
              </m:naryPr>
              <m:sub>
                <m:r>
                  <m:t>i</m:t>
                </m:r>
                <m:r>
                  <m:rPr>
                    <m:sty m:val="p"/>
                  </m:rPr>
                  <m:t>=</m:t>
                </m:r>
                <m:r>
                  <m:t>1</m:t>
                </m:r>
              </m:sub>
              <m:sup>
                <m:r>
                  <m:t>n</m:t>
                </m:r>
              </m:sup>
              <m:e>
                <m:sSubSup>
                  <m:e>
                    <m:r>
                      <m:t>e</m:t>
                    </m:r>
                  </m:e>
                  <m:sub>
                    <m:r>
                      <m:t>i</m:t>
                    </m:r>
                  </m:sub>
                  <m:sup>
                    <m:r>
                      <m:t>2</m:t>
                    </m:r>
                  </m:sup>
                </m:sSubSup>
              </m:e>
            </m:nary>
          </m:e>
        </m:rad>
      </m:oMath>
      <w:r>
        <w:rPr>
          <w:rFonts w:hint="eastAsia"/>
        </w:rPr>
        <w:t xml:space="preserve">是误差标准差的无偏估计</w:t>
      </w:r>
      <w:r>
        <w:t xml:space="preserve"> -</w:t>
      </w:r>
      <w:r>
        <w:t xml:space="preserve"> </w:t>
      </w:r>
      <m:oMath>
        <m:sSub>
          <m:e>
            <m:r>
              <m:t>h</m:t>
            </m:r>
          </m:e>
          <m:sub>
            <m:r>
              <m:t>i</m:t>
            </m:r>
            <m:r>
              <m:t>i</m:t>
            </m:r>
          </m:sub>
        </m:sSub>
      </m:oMath>
      <w:r>
        <w:rPr>
          <w:rFonts w:hint="eastAsia"/>
        </w:rPr>
        <w:t xml:space="preserve">是帽子矩阵</w:t>
      </w:r>
      <m:oMath>
        <m:r>
          <m:rPr>
            <m:sty m:val="b"/>
          </m:rPr>
          <m:t>H</m:t>
        </m:r>
      </m:oMath>
      <w:r>
        <w:rPr>
          <w:rFonts w:hint="eastAsia"/>
        </w:rPr>
        <w:t xml:space="preserve">的第</w:t>
      </w:r>
      <m:oMath>
        <m:r>
          <m:t>i</m:t>
        </m:r>
      </m:oMath>
      <w:r>
        <w:rPr>
          <w:rFonts w:hint="eastAsia"/>
        </w:rPr>
        <w:t xml:space="preserve">个对角元素（杠杆值）</w:t>
      </w:r>
    </w:p>
    <w:p>
      <w:pPr>
        <w:pStyle w:val="BodyText"/>
      </w:pPr>
      <w:r>
        <w:rPr>
          <w:rFonts w:hint="eastAsia"/>
        </w:rPr>
        <w:t xml:space="preserve">推导过程：</w:t>
      </w:r>
    </w:p>
    <w:p>
      <w:pPr>
        <w:pStyle w:val="BodyText"/>
      </w:pPr>
      <m:oMathPara>
        <m:oMathParaPr>
          <m:jc m:val="center"/>
        </m:oMathParaPr>
        <m:oMath>
          <m:r>
            <m:rPr>
              <m:nor/>
              <m:sty m:val="p"/>
            </m:rPr>
            <m:t>Var</m:t>
          </m:r>
          <m:d>
            <m:dPr>
              <m:begChr m:val="("/>
              <m:sepChr m:val=""/>
              <m:endChr m:val=")"/>
              <m:grow/>
            </m:dPr>
            <m:e>
              <m:sSub>
                <m:e>
                  <m:r>
                    <m:t>e</m:t>
                  </m:r>
                </m:e>
                <m:sub>
                  <m:r>
                    <m:t>i</m:t>
                  </m:r>
                </m:sub>
              </m:sSub>
            </m:e>
          </m:d>
          <m:r>
            <m:rPr>
              <m:sty m:val="p"/>
            </m:rPr>
            <m:t>=</m:t>
          </m:r>
          <m:r>
            <m:rPr>
              <m:nor/>
              <m:sty m:val="p"/>
            </m:rPr>
            <m:t>Var</m:t>
          </m:r>
          <m:d>
            <m:dPr>
              <m:begChr m:val="("/>
              <m:sepChr m:val=""/>
              <m:endChr m:val=")"/>
              <m:grow/>
            </m:dPr>
            <m:e>
              <m:sSub>
                <m:e>
                  <m:r>
                    <m:t>y</m:t>
                  </m:r>
                </m:e>
                <m:sub>
                  <m:r>
                    <m:t>i</m:t>
                  </m:r>
                </m:sub>
              </m:sSub>
              <m:r>
                <m:rPr>
                  <m:sty m:val="p"/>
                </m:rPr>
                <m:t>−</m:t>
              </m:r>
              <m:sSub>
                <m:e>
                  <m:acc>
                    <m:accPr>
                      <m:chr m:val="̂"/>
                    </m:accPr>
                    <m:e>
                      <m:r>
                        <m:t>y</m:t>
                      </m:r>
                    </m:e>
                  </m:acc>
                </m:e>
                <m:sub>
                  <m:r>
                    <m:t>i</m:t>
                  </m:r>
                </m:sub>
              </m:sSub>
            </m:e>
          </m:d>
          <m:r>
            <m:rPr>
              <m:sty m:val="p"/>
            </m:rPr>
            <m:t>=</m:t>
          </m:r>
          <m:sSup>
            <m:e>
              <m:r>
                <m:t>σ</m:t>
              </m:r>
            </m:e>
            <m:sup>
              <m:r>
                <m:t>2</m:t>
              </m:r>
            </m:sup>
          </m:sSup>
          <m:d>
            <m:dPr>
              <m:begChr m:val="("/>
              <m:sepChr m:val=""/>
              <m:endChr m:val=")"/>
              <m:grow/>
            </m:dPr>
            <m:e>
              <m:r>
                <m:t>1</m:t>
              </m:r>
              <m:r>
                <m:rPr>
                  <m:sty m:val="p"/>
                </m:rPr>
                <m:t>−</m:t>
              </m:r>
              <m:sSub>
                <m:e>
                  <m:r>
                    <m:t>h</m:t>
                  </m:r>
                </m:e>
                <m:sub>
                  <m:r>
                    <m:t>i</m:t>
                  </m:r>
                  <m:r>
                    <m:t>i</m:t>
                  </m:r>
                </m:sub>
              </m:sSub>
            </m:e>
          </m:d>
        </m:oMath>
      </m:oMathPara>
    </w:p>
    <w:p>
      <w:pPr>
        <w:pStyle w:val="FirstParagraph"/>
      </w:pPr>
      <w:r>
        <w:rPr>
          <w:rFonts w:hint="eastAsia"/>
        </w:rPr>
        <w:t xml:space="preserve">由于</w:t>
      </w:r>
      <m:oMath>
        <m:r>
          <m:rPr>
            <m:sty m:val="p"/>
            <m:scr m:val="double-struck"/>
          </m:rPr>
          <m:t>E</m:t>
        </m:r>
        <m:d>
          <m:dPr>
            <m:begChr m:val="("/>
            <m:sepChr m:val=""/>
            <m:endChr m:val=")"/>
            <m:grow/>
          </m:dPr>
          <m:e>
            <m:sSub>
              <m:e>
                <m:r>
                  <m:t>e</m:t>
                </m:r>
              </m:e>
              <m:sub>
                <m:r>
                  <m:t>i</m:t>
                </m:r>
              </m:sub>
            </m:sSub>
          </m:e>
        </m:d>
        <m:r>
          <m:rPr>
            <m:sty m:val="p"/>
          </m:rPr>
          <m:t>=</m:t>
        </m:r>
        <m:r>
          <m:t>0</m:t>
        </m:r>
      </m:oMath>
      <w:r>
        <w:rPr>
          <w:rFonts w:hint="eastAsia"/>
        </w:rPr>
        <w:t xml:space="preserve">，标准化后近似有</w:t>
      </w:r>
      <m:oMath>
        <m:sSub>
          <m:e>
            <m:r>
              <m:t>r</m:t>
            </m:r>
          </m:e>
          <m:sub>
            <m:r>
              <m:t>i</m:t>
            </m:r>
          </m:sub>
        </m:sSub>
        <m:r>
          <m:rPr>
            <m:sty m:val="p"/>
          </m:rPr>
          <m:t>∼</m:t>
        </m:r>
        <m:r>
          <m:t>N</m:t>
        </m:r>
        <m:d>
          <m:dPr>
            <m:begChr m:val="("/>
            <m:sepChr m:val=""/>
            <m:endChr m:val=")"/>
            <m:grow/>
          </m:dPr>
          <m:e>
            <m:r>
              <m:t>0</m:t>
            </m:r>
            <m:r>
              <m:rPr>
                <m:sty m:val="p"/>
              </m:rPr>
              <m:t>,</m:t>
            </m:r>
            <m:r>
              <m:t>1</m:t>
            </m:r>
          </m:e>
        </m:d>
      </m:oMath>
      <w:r>
        <w:t xml:space="preserve">。</w:t>
      </w:r>
    </w:p>
    <w:bookmarkEnd w:id="117"/>
    <w:bookmarkStart w:id="118" w:name="学生化残差"/>
    <w:p>
      <w:pPr>
        <w:pStyle w:val="Heading3"/>
      </w:pPr>
      <w:r>
        <w:t xml:space="preserve">3.2.3 </w:t>
      </w:r>
      <w:r>
        <w:rPr>
          <w:rFonts w:hint="eastAsia"/>
        </w:rPr>
        <w:t xml:space="preserve">学生化残差</w:t>
      </w:r>
    </w:p>
    <w:p>
      <w:pPr>
        <w:pStyle w:val="FirstParagraph"/>
      </w:pPr>
      <w:r>
        <w:rPr>
          <w:rFonts w:hint="eastAsia"/>
        </w:rPr>
        <w:t xml:space="preserve">学生化残差（Studentized</w:t>
      </w:r>
      <w:r>
        <w:t xml:space="preserve"> </w:t>
      </w:r>
      <w:r>
        <w:rPr>
          <w:rFonts w:hint="eastAsia"/>
        </w:rPr>
        <w:t xml:space="preserve">Residuals）或称删除残差（Deleted</w:t>
      </w:r>
      <w:r>
        <w:t xml:space="preserve"> </w:t>
      </w:r>
      <w:r>
        <w:rPr>
          <w:rFonts w:hint="eastAsia"/>
        </w:rPr>
        <w:t xml:space="preserve">Residuals）定义为：</w:t>
      </w:r>
    </w:p>
    <w:p>
      <w:pPr>
        <w:pStyle w:val="BodyText"/>
      </w:pPr>
      <m:oMathPara>
        <m:oMathParaPr>
          <m:jc m:val="center"/>
        </m:oMathParaPr>
        <m:oMath>
          <m:sSub>
            <m:e>
              <m:r>
                <m:t>t</m:t>
              </m:r>
            </m:e>
            <m:sub>
              <m:r>
                <m:t>i</m:t>
              </m:r>
            </m:sub>
          </m:sSub>
          <m:r>
            <m:rPr>
              <m:sty m:val="p"/>
            </m:rPr>
            <m:t>=</m:t>
          </m:r>
          <m:f>
            <m:fPr>
              <m:type m:val="bar"/>
            </m:fPr>
            <m:num>
              <m:sSub>
                <m:e>
                  <m:r>
                    <m:t>e</m:t>
                  </m:r>
                </m:e>
                <m:sub>
                  <m:r>
                    <m:t>i</m:t>
                  </m:r>
                </m:sub>
              </m:sSub>
            </m:num>
            <m:den>
              <m:sSub>
                <m:e>
                  <m:acc>
                    <m:accPr>
                      <m:chr m:val="̂"/>
                    </m:accPr>
                    <m:e>
                      <m:r>
                        <m:t>σ</m:t>
                      </m:r>
                    </m:e>
                  </m:acc>
                </m:e>
                <m:sub>
                  <m:d>
                    <m:dPr>
                      <m:begChr m:val="("/>
                      <m:sepChr m:val=""/>
                      <m:endChr m:val=")"/>
                      <m:grow/>
                    </m:dPr>
                    <m:e>
                      <m:r>
                        <m:t>i</m:t>
                      </m:r>
                    </m:e>
                  </m:d>
                </m:sub>
              </m:sSub>
              <m:rad>
                <m:radPr>
                  <m:degHide m:val="on"/>
                </m:radPr>
                <m:deg/>
                <m:e>
                  <m:r>
                    <m:t>1</m:t>
                  </m:r>
                  <m:r>
                    <m:rPr>
                      <m:sty m:val="p"/>
                    </m:rPr>
                    <m:t>−</m:t>
                  </m:r>
                  <m:sSub>
                    <m:e>
                      <m:r>
                        <m:t>h</m:t>
                      </m:r>
                    </m:e>
                    <m:sub>
                      <m:r>
                        <m:t>i</m:t>
                      </m:r>
                      <m:r>
                        <m:t>i</m:t>
                      </m:r>
                    </m:sub>
                  </m:sSub>
                </m:e>
              </m:rad>
            </m:den>
          </m:f>
        </m:oMath>
      </m:oMathPara>
    </w:p>
    <w:p>
      <w:pPr>
        <w:pStyle w:val="FirstParagraph"/>
      </w:pPr>
      <w:r>
        <w:rPr>
          <w:rFonts w:hint="eastAsia"/>
        </w:rPr>
        <w:t xml:space="preserve">其中</w:t>
      </w:r>
      <m:oMath>
        <m:sSub>
          <m:e>
            <m:acc>
              <m:accPr>
                <m:chr m:val="̂"/>
              </m:accPr>
              <m:e>
                <m:r>
                  <m:t>σ</m:t>
                </m:r>
              </m:e>
            </m:acc>
          </m:e>
          <m:sub>
            <m:d>
              <m:dPr>
                <m:begChr m:val="("/>
                <m:sepChr m:val=""/>
                <m:endChr m:val=")"/>
                <m:grow/>
              </m:dPr>
              <m:e>
                <m:r>
                  <m:t>i</m:t>
                </m:r>
              </m:e>
            </m:d>
          </m:sub>
        </m:sSub>
      </m:oMath>
      <w:r>
        <w:rPr>
          <w:rFonts w:hint="eastAsia"/>
        </w:rPr>
        <w:t xml:space="preserve">是删除第</w:t>
      </w:r>
      <m:oMath>
        <m:r>
          <m:t>i</m:t>
        </m:r>
      </m:oMath>
      <w:r>
        <w:rPr>
          <w:rFonts w:hint="eastAsia"/>
        </w:rPr>
        <w:t xml:space="preserve">个观测后重新拟合模型得到的</w:t>
      </w:r>
      <m:oMath>
        <m:r>
          <m:t>σ</m:t>
        </m:r>
      </m:oMath>
      <w:r>
        <w:rPr>
          <w:rFonts w:hint="eastAsia"/>
        </w:rPr>
        <w:t xml:space="preserve">的估计值。</w:t>
      </w:r>
    </w:p>
    <w:p>
      <w:pPr>
        <w:pStyle w:val="BodyText"/>
      </w:pPr>
      <w:r>
        <w:rPr>
          <w:rFonts w:hint="eastAsia"/>
        </w:rPr>
        <w:t xml:space="preserve">计算方法：</w:t>
      </w:r>
    </w:p>
    <w:p>
      <w:pPr>
        <w:pStyle w:val="BodyText"/>
      </w:pPr>
      <m:oMathPara>
        <m:oMathParaPr>
          <m:jc m:val="center"/>
        </m:oMathParaPr>
        <m:oMath>
          <m:sSubSup>
            <m:e>
              <m:acc>
                <m:accPr>
                  <m:chr m:val="̂"/>
                </m:accPr>
                <m:e>
                  <m:r>
                    <m:t>σ</m:t>
                  </m:r>
                </m:e>
              </m:acc>
            </m:e>
            <m:sub>
              <m:d>
                <m:dPr>
                  <m:begChr m:val="("/>
                  <m:sepChr m:val=""/>
                  <m:endChr m:val=")"/>
                  <m:grow/>
                </m:dPr>
                <m:e>
                  <m:r>
                    <m:t>i</m:t>
                  </m:r>
                </m:e>
              </m:d>
            </m:sub>
            <m:sup>
              <m:r>
                <m:t>2</m:t>
              </m:r>
            </m:sup>
          </m:sSubSup>
          <m:r>
            <m:rPr>
              <m:sty m:val="p"/>
            </m:rPr>
            <m:t>=</m:t>
          </m:r>
          <m:f>
            <m:fPr>
              <m:type m:val="bar"/>
            </m:fPr>
            <m:num>
              <m:d>
                <m:dPr>
                  <m:begChr m:val="("/>
                  <m:sepChr m:val=""/>
                  <m:endChr m:val=")"/>
                  <m:grow/>
                </m:dPr>
                <m:e>
                  <m:r>
                    <m:t>n</m:t>
                  </m:r>
                  <m:r>
                    <m:rPr>
                      <m:sty m:val="p"/>
                    </m:rPr>
                    <m:t>−</m:t>
                  </m:r>
                  <m:r>
                    <m:t>p</m:t>
                  </m:r>
                  <m:r>
                    <m:rPr>
                      <m:sty m:val="p"/>
                    </m:rPr>
                    <m:t>−</m:t>
                  </m:r>
                  <m:r>
                    <m:t>1</m:t>
                  </m:r>
                </m:e>
              </m:d>
              <m:sSup>
                <m:e>
                  <m:acc>
                    <m:accPr>
                      <m:chr m:val="̂"/>
                    </m:accPr>
                    <m:e>
                      <m:r>
                        <m:t>σ</m:t>
                      </m:r>
                    </m:e>
                  </m:acc>
                </m:e>
                <m:sup>
                  <m:r>
                    <m:t>2</m:t>
                  </m:r>
                </m:sup>
              </m:sSup>
              <m:r>
                <m:rPr>
                  <m:sty m:val="p"/>
                </m:rPr>
                <m:t>−</m:t>
              </m:r>
              <m:sSubSup>
                <m:e>
                  <m:r>
                    <m:t>e</m:t>
                  </m:r>
                </m:e>
                <m:sub>
                  <m:r>
                    <m:t>i</m:t>
                  </m:r>
                </m:sub>
                <m:sup>
                  <m:r>
                    <m:t>2</m:t>
                  </m:r>
                </m:sup>
              </m:sSubSup>
              <m:r>
                <m:rPr>
                  <m:sty m:val="p"/>
                </m:rPr>
                <m:t>/</m:t>
              </m:r>
              <m:d>
                <m:dPr>
                  <m:begChr m:val="("/>
                  <m:sepChr m:val=""/>
                  <m:endChr m:val=")"/>
                  <m:grow/>
                </m:dPr>
                <m:e>
                  <m:r>
                    <m:t>1</m:t>
                  </m:r>
                  <m:r>
                    <m:rPr>
                      <m:sty m:val="p"/>
                    </m:rPr>
                    <m:t>−</m:t>
                  </m:r>
                  <m:sSub>
                    <m:e>
                      <m:r>
                        <m:t>h</m:t>
                      </m:r>
                    </m:e>
                    <m:sub>
                      <m:r>
                        <m:t>i</m:t>
                      </m:r>
                      <m:r>
                        <m:t>i</m:t>
                      </m:r>
                    </m:sub>
                  </m:sSub>
                </m:e>
              </m:d>
            </m:num>
            <m:den>
              <m:r>
                <m:t>n</m:t>
              </m:r>
              <m:r>
                <m:rPr>
                  <m:sty m:val="p"/>
                </m:rPr>
                <m:t>−</m:t>
              </m:r>
              <m:r>
                <m:t>p</m:t>
              </m:r>
              <m:r>
                <m:rPr>
                  <m:sty m:val="p"/>
                </m:rPr>
                <m:t>−</m:t>
              </m:r>
              <m:r>
                <m:t>2</m:t>
              </m:r>
            </m:den>
          </m:f>
        </m:oMath>
      </m:oMathPara>
    </w:p>
    <w:p>
      <w:pPr>
        <w:pStyle w:val="FirstParagraph"/>
      </w:pPr>
      <w:r>
        <w:rPr>
          <w:rFonts w:hint="eastAsia"/>
        </w:rPr>
        <w:t xml:space="preserve">学生化残差更精确的性质：</w:t>
      </w:r>
      <m:oMath>
        <m:sSub>
          <m:e>
            <m:r>
              <m:t>t</m:t>
            </m:r>
          </m:e>
          <m:sub>
            <m:r>
              <m:t>i</m:t>
            </m:r>
          </m:sub>
        </m:sSub>
        <m:r>
          <m:rPr>
            <m:sty m:val="p"/>
          </m:rPr>
          <m:t>∼</m:t>
        </m:r>
        <m:sSub>
          <m:e>
            <m:r>
              <m:t>t</m:t>
            </m:r>
          </m:e>
          <m:sub>
            <m:r>
              <m:t>n</m:t>
            </m:r>
            <m:r>
              <m:rPr>
                <m:sty m:val="p"/>
              </m:rPr>
              <m:t>−</m:t>
            </m:r>
            <m:r>
              <m:t>p</m:t>
            </m:r>
            <m:r>
              <m:rPr>
                <m:sty m:val="p"/>
              </m:rPr>
              <m:t>−</m:t>
            </m:r>
            <m:r>
              <m:t>2</m:t>
            </m:r>
          </m:sub>
        </m:sSub>
      </m:oMath>
      <w:r>
        <w:rPr>
          <w:rFonts w:hint="eastAsia"/>
        </w:rPr>
        <w:t xml:space="preserve">，可用于假设检验。</w:t>
      </w:r>
    </w:p>
    <w:p>
      <w:pPr>
        <w:pStyle w:val="BodyText"/>
      </w:pPr>
      <w:r>
        <w:rPr>
          <w:rFonts w:hint="eastAsia"/>
        </w:rPr>
        <w:t xml:space="preserve">理论推导：</w:t>
      </w:r>
      <w:r>
        <w:t xml:space="preserve"> </w:t>
      </w:r>
      <w:r>
        <w:rPr>
          <w:rFonts w:hint="eastAsia"/>
        </w:rPr>
        <w:t xml:space="preserve">设</w:t>
      </w:r>
      <m:oMath>
        <m:sSub>
          <m:e>
            <m:r>
              <m:t>e</m:t>
            </m:r>
          </m:e>
          <m:sub>
            <m:d>
              <m:dPr>
                <m:begChr m:val="("/>
                <m:sepChr m:val=""/>
                <m:endChr m:val=")"/>
                <m:grow/>
              </m:dPr>
              <m:e>
                <m:r>
                  <m:t>i</m:t>
                </m:r>
              </m:e>
            </m:d>
          </m:sub>
        </m:sSub>
      </m:oMath>
      <w:r>
        <w:rPr>
          <w:rFonts w:hint="eastAsia"/>
        </w:rPr>
        <w:t xml:space="preserve">为删除第</w:t>
      </w:r>
      <m:oMath>
        <m:r>
          <m:t>i</m:t>
        </m:r>
      </m:oMath>
      <w:r>
        <w:rPr>
          <w:rFonts w:hint="eastAsia"/>
        </w:rPr>
        <w:t xml:space="preserve">个观测后的残差，可以证明：</w:t>
      </w:r>
    </w:p>
    <w:p>
      <w:pPr>
        <w:pStyle w:val="BodyText"/>
      </w:pPr>
      <m:oMathPara>
        <m:oMathParaPr>
          <m:jc m:val="center"/>
        </m:oMathParaPr>
        <m:oMath>
          <m:sSub>
            <m:e>
              <m:r>
                <m:t>e</m:t>
              </m:r>
            </m:e>
            <m:sub>
              <m:r>
                <m:t>i</m:t>
              </m:r>
            </m:sub>
          </m:sSub>
          <m:r>
            <m:rPr>
              <m:sty m:val="p"/>
            </m:rPr>
            <m:t>=</m:t>
          </m:r>
          <m:f>
            <m:fPr>
              <m:type m:val="bar"/>
            </m:fPr>
            <m:num>
              <m:sSub>
                <m:e>
                  <m:r>
                    <m:t>e</m:t>
                  </m:r>
                </m:e>
                <m:sub>
                  <m:d>
                    <m:dPr>
                      <m:begChr m:val="("/>
                      <m:sepChr m:val=""/>
                      <m:endChr m:val=")"/>
                      <m:grow/>
                    </m:dPr>
                    <m:e>
                      <m:r>
                        <m:t>i</m:t>
                      </m:r>
                    </m:e>
                  </m:d>
                </m:sub>
              </m:sSub>
            </m:num>
            <m:den>
              <m:r>
                <m:t>1</m:t>
              </m:r>
              <m:r>
                <m:rPr>
                  <m:sty m:val="p"/>
                </m:rPr>
                <m:t>−</m:t>
              </m:r>
              <m:sSub>
                <m:e>
                  <m:r>
                    <m:t>h</m:t>
                  </m:r>
                </m:e>
                <m:sub>
                  <m:r>
                    <m:t>i</m:t>
                  </m:r>
                  <m:r>
                    <m:t>i</m:t>
                  </m:r>
                </m:sub>
              </m:sSub>
            </m:den>
          </m:f>
        </m:oMath>
      </m:oMathPara>
    </w:p>
    <w:p>
      <w:pPr>
        <w:pStyle w:val="FirstParagraph"/>
      </w:pPr>
      <w:r>
        <w:rPr>
          <w:rFonts w:hint="eastAsia"/>
        </w:rPr>
        <w:t xml:space="preserve">且</w:t>
      </w:r>
    </w:p>
    <w:p>
      <w:pPr>
        <w:pStyle w:val="BodyText"/>
      </w:pPr>
      <m:oMathPara>
        <m:oMathParaPr>
          <m:jc m:val="center"/>
        </m:oMathParaPr>
        <m:oMath>
          <m:r>
            <m:rPr>
              <m:nor/>
              <m:sty m:val="p"/>
            </m:rPr>
            <m:t>Var</m:t>
          </m:r>
          <m:d>
            <m:dPr>
              <m:begChr m:val="("/>
              <m:sepChr m:val=""/>
              <m:endChr m:val=")"/>
              <m:grow/>
            </m:dPr>
            <m:e>
              <m:sSub>
                <m:e>
                  <m:r>
                    <m:t>e</m:t>
                  </m:r>
                </m:e>
                <m:sub>
                  <m:d>
                    <m:dPr>
                      <m:begChr m:val="("/>
                      <m:sepChr m:val=""/>
                      <m:endChr m:val=")"/>
                      <m:grow/>
                    </m:dPr>
                    <m:e>
                      <m:r>
                        <m:t>i</m:t>
                      </m:r>
                    </m:e>
                  </m:d>
                </m:sub>
              </m:sSub>
            </m:e>
          </m:d>
          <m:r>
            <m:rPr>
              <m:sty m:val="p"/>
            </m:rPr>
            <m:t>=</m:t>
          </m:r>
          <m:sSubSup>
            <m:e>
              <m:r>
                <m:t>σ</m:t>
              </m:r>
            </m:e>
            <m:sub>
              <m:d>
                <m:dPr>
                  <m:begChr m:val="("/>
                  <m:sepChr m:val=""/>
                  <m:endChr m:val=")"/>
                  <m:grow/>
                </m:dPr>
                <m:e>
                  <m:r>
                    <m:t>i</m:t>
                  </m:r>
                </m:e>
              </m:d>
            </m:sub>
            <m:sup>
              <m:r>
                <m:t>2</m:t>
              </m:r>
            </m:sup>
          </m:sSubSup>
          <m:d>
            <m:dPr>
              <m:begChr m:val="["/>
              <m:sepChr m:val=""/>
              <m:endChr m:val="]"/>
              <m:grow/>
            </m:dPr>
            <m:e>
              <m:r>
                <m:t>1</m:t>
              </m:r>
              <m:r>
                <m:rPr>
                  <m:sty m:val="p"/>
                </m:rPr>
                <m:t>−</m:t>
              </m:r>
              <m:sSubSup>
                <m:e>
                  <m:r>
                    <m:rPr>
                      <m:sty m:val="b"/>
                    </m:rPr>
                    <m:t>x</m:t>
                  </m:r>
                </m:e>
                <m:sub>
                  <m:r>
                    <m:t>i</m:t>
                  </m:r>
                </m:sub>
                <m:sup>
                  <m:r>
                    <m:t>T</m:t>
                  </m:r>
                </m:sup>
              </m:sSubSup>
              <m:sSup>
                <m:e>
                  <m:d>
                    <m:dPr>
                      <m:begChr m:val="("/>
                      <m:sepChr m:val=""/>
                      <m:endChr m:val=")"/>
                      <m:grow/>
                    </m:dPr>
                    <m:e>
                      <m:sSubSup>
                        <m:e>
                          <m:r>
                            <m:rPr>
                              <m:sty m:val="b"/>
                            </m:rPr>
                            <m:t>X</m:t>
                          </m:r>
                        </m:e>
                        <m:sub>
                          <m:d>
                            <m:dPr>
                              <m:begChr m:val="("/>
                              <m:sepChr m:val=""/>
                              <m:endChr m:val=")"/>
                              <m:grow/>
                            </m:dPr>
                            <m:e>
                              <m:r>
                                <m:t>i</m:t>
                              </m:r>
                            </m:e>
                          </m:d>
                        </m:sub>
                        <m:sup>
                          <m:r>
                            <m:t>T</m:t>
                          </m:r>
                        </m:sup>
                      </m:sSubSup>
                      <m:sSub>
                        <m:e>
                          <m:r>
                            <m:rPr>
                              <m:sty m:val="b"/>
                            </m:rPr>
                            <m:t>X</m:t>
                          </m:r>
                        </m:e>
                        <m:sub>
                          <m:d>
                            <m:dPr>
                              <m:begChr m:val="("/>
                              <m:sepChr m:val=""/>
                              <m:endChr m:val=")"/>
                              <m:grow/>
                            </m:dPr>
                            <m:e>
                              <m:r>
                                <m:t>i</m:t>
                              </m:r>
                            </m:e>
                          </m:d>
                        </m:sub>
                      </m:sSub>
                    </m:e>
                  </m:d>
                </m:e>
                <m:sup>
                  <m:r>
                    <m:rPr>
                      <m:sty m:val="p"/>
                    </m:rPr>
                    <m:t>−</m:t>
                  </m:r>
                  <m:r>
                    <m:t>1</m:t>
                  </m:r>
                </m:sup>
              </m:sSup>
              <m:sSub>
                <m:e>
                  <m:r>
                    <m:rPr>
                      <m:sty m:val="b"/>
                    </m:rPr>
                    <m:t>x</m:t>
                  </m:r>
                </m:e>
                <m:sub>
                  <m:r>
                    <m:t>i</m:t>
                  </m:r>
                </m:sub>
              </m:sSub>
            </m:e>
          </m:d>
        </m:oMath>
      </m:oMathPara>
    </w:p>
    <w:bookmarkEnd w:id="118"/>
    <w:bookmarkEnd w:id="119"/>
    <w:bookmarkStart w:id="122" w:name="图形诊断法"/>
    <w:p>
      <w:pPr>
        <w:pStyle w:val="Heading2"/>
      </w:pPr>
      <w:r>
        <w:t xml:space="preserve">3.3 </w:t>
      </w:r>
      <w:r>
        <w:rPr>
          <w:rFonts w:hint="eastAsia"/>
        </w:rPr>
        <w:t xml:space="preserve">图形诊断法</w:t>
      </w:r>
    </w:p>
    <w:bookmarkStart w:id="120" w:name="残差图分析"/>
    <w:p>
      <w:pPr>
        <w:pStyle w:val="Heading3"/>
      </w:pPr>
      <w:r>
        <w:t xml:space="preserve">3.3.1 </w:t>
      </w:r>
      <w:r>
        <w:rPr>
          <w:rFonts w:hint="eastAsia"/>
        </w:rPr>
        <w:t xml:space="preserve">残差图分析</w:t>
      </w:r>
    </w:p>
    <w:p>
      <w:pPr>
        <w:pStyle w:val="FirstParagraph"/>
      </w:pPr>
      <w:r>
        <w:rPr>
          <w:rFonts w:hint="eastAsia"/>
          <w:b/>
          <w:bCs/>
        </w:rPr>
        <w:t xml:space="preserve">残差</w:t>
      </w:r>
      <w:r>
        <w:rPr>
          <w:b/>
          <w:bCs/>
        </w:rPr>
        <w:t xml:space="preserve"> vs </w:t>
      </w:r>
      <w:r>
        <w:rPr>
          <w:rFonts w:hint="eastAsia"/>
          <w:b/>
          <w:bCs/>
        </w:rPr>
        <w:t xml:space="preserve">拟合值图</w:t>
      </w:r>
      <w:r>
        <w:rPr>
          <w:rFonts w:hint="eastAsia"/>
        </w:rPr>
        <w:t xml:space="preserve">（Residuals</w:t>
      </w:r>
      <w:r>
        <w:t xml:space="preserve"> vs Fitted </w:t>
      </w:r>
      <w:r>
        <w:rPr>
          <w:rFonts w:hint="eastAsia"/>
        </w:rPr>
        <w:t xml:space="preserve">Plot）</w:t>
      </w:r>
      <w:r>
        <w:t xml:space="preserve"> - </w:t>
      </w:r>
      <w:r>
        <w:rPr>
          <w:rFonts w:hint="eastAsia"/>
        </w:rPr>
        <w:t xml:space="preserve">目的：检查线性性、同方差性</w:t>
      </w:r>
      <w:r>
        <w:t xml:space="preserve"> - </w:t>
      </w:r>
      <w:r>
        <w:rPr>
          <w:rFonts w:hint="eastAsia"/>
        </w:rPr>
        <w:t xml:space="preserve">理想情况：残差随机分布在0附近，无明显模式</w:t>
      </w:r>
      <w:r>
        <w:t xml:space="preserve"> - </w:t>
      </w:r>
      <w:r>
        <w:rPr>
          <w:rFonts w:hint="eastAsia"/>
        </w:rPr>
        <w:t xml:space="preserve">异常模式：</w:t>
      </w:r>
      <w:r>
        <w:t xml:space="preserve"> 1. </w:t>
      </w:r>
      <w:r>
        <w:rPr>
          <w:rFonts w:hint="eastAsia"/>
        </w:rPr>
        <w:t xml:space="preserve">漏斗形：异方差</w:t>
      </w:r>
      <w:r>
        <w:t xml:space="preserve"> 2. </w:t>
      </w:r>
      <w:r>
        <w:rPr>
          <w:rFonts w:hint="eastAsia"/>
        </w:rPr>
        <w:t xml:space="preserve">曲线形：非线性关系</w:t>
      </w:r>
      <w:r>
        <w:t xml:space="preserve"> 3. </w:t>
      </w:r>
      <w:r>
        <w:rPr>
          <w:rFonts w:hint="eastAsia"/>
        </w:rPr>
        <w:t xml:space="preserve">离群点：异常值</w:t>
      </w:r>
    </w:p>
    <w:p>
      <w:pPr>
        <w:pStyle w:val="BodyText"/>
      </w:pPr>
      <w:r>
        <w:rPr>
          <w:rFonts w:hint="eastAsia"/>
          <w:b/>
          <w:bCs/>
        </w:rPr>
        <w:t xml:space="preserve">正态Q-Q图</w:t>
      </w:r>
      <w:r>
        <w:rPr>
          <w:rFonts w:hint="eastAsia"/>
        </w:rPr>
        <w:t xml:space="preserve">（Normal</w:t>
      </w:r>
      <w:r>
        <w:t xml:space="preserve"> Quantile-Quantile </w:t>
      </w:r>
      <w:r>
        <w:rPr>
          <w:rFonts w:hint="eastAsia"/>
        </w:rPr>
        <w:t xml:space="preserve">Plot）</w:t>
      </w:r>
      <w:r>
        <w:t xml:space="preserve"> - </w:t>
      </w:r>
      <w:r>
        <w:rPr>
          <w:rFonts w:hint="eastAsia"/>
        </w:rPr>
        <w:t xml:space="preserve">目的：检验误差正态性</w:t>
      </w:r>
      <w:r>
        <w:t xml:space="preserve"> - </w:t>
      </w:r>
      <w:r>
        <w:rPr>
          <w:rFonts w:hint="eastAsia"/>
        </w:rPr>
        <w:t xml:space="preserve">构造：将排序后的标准化残差与理论正态分位数对比</w:t>
      </w:r>
      <w:r>
        <w:t xml:space="preserve"> - </w:t>
      </w:r>
      <w:r>
        <w:rPr>
          <w:rFonts w:hint="eastAsia"/>
        </w:rPr>
        <w:t xml:space="preserve">判断：点应近似落在对角线上</w:t>
      </w:r>
      <w:r>
        <w:t xml:space="preserve"> - </w:t>
      </w:r>
      <w:r>
        <w:rPr>
          <w:rFonts w:hint="eastAsia"/>
        </w:rPr>
        <w:t xml:space="preserve">常见偏离：</w:t>
      </w:r>
      <w:r>
        <w:t xml:space="preserve"> 1. </w:t>
      </w:r>
      <w:r>
        <w:rPr>
          <w:rFonts w:hint="eastAsia"/>
        </w:rPr>
        <w:t xml:space="preserve">S形曲线：重尾或轻尾分布</w:t>
      </w:r>
      <w:r>
        <w:t xml:space="preserve"> 2. </w:t>
      </w:r>
      <w:r>
        <w:rPr>
          <w:rFonts w:hint="eastAsia"/>
        </w:rPr>
        <w:t xml:space="preserve">C形曲线：偏态分布</w:t>
      </w:r>
    </w:p>
    <w:p>
      <w:pPr>
        <w:pStyle w:val="BodyText"/>
      </w:pPr>
      <w:r>
        <w:rPr>
          <w:rFonts w:hint="eastAsia"/>
          <w:b/>
          <w:bCs/>
        </w:rPr>
        <w:t xml:space="preserve">尺度-位置图</w:t>
      </w:r>
      <w:r>
        <w:rPr>
          <w:rFonts w:hint="eastAsia"/>
        </w:rPr>
        <w:t xml:space="preserve">（Scale-Location</w:t>
      </w:r>
      <w:r>
        <w:t xml:space="preserve"> </w:t>
      </w:r>
      <w:r>
        <w:rPr>
          <w:rFonts w:hint="eastAsia"/>
        </w:rPr>
        <w:t xml:space="preserve">Plot）</w:t>
      </w:r>
      <w:r>
        <w:t xml:space="preserve"> - </w:t>
      </w:r>
      <w:r>
        <w:rPr>
          <w:rFonts w:hint="eastAsia"/>
        </w:rPr>
        <w:t xml:space="preserve">目的：检验同方差性</w:t>
      </w:r>
      <w:r>
        <w:t xml:space="preserve"> - </w:t>
      </w:r>
      <w:r>
        <w:rPr>
          <w:rFonts w:hint="eastAsia"/>
        </w:rPr>
        <w:t xml:space="preserve">纵轴：</w:t>
      </w:r>
      <m:oMath>
        <m:rad>
          <m:radPr>
            <m:degHide m:val="on"/>
          </m:radPr>
          <m:deg/>
          <m:e>
            <m:d>
              <m:dPr>
                <m:begChr m:val="|"/>
                <m:sepChr m:val=""/>
                <m:endChr m:val="|"/>
                <m:grow/>
              </m:dPr>
              <m:e>
                <m:r>
                  <m:rPr>
                    <m:nor/>
                    <m:sty m:val="p"/>
                  </m:rPr>
                  <m:t>标准化残差</m:t>
                </m:r>
              </m:e>
            </m:d>
          </m:e>
        </m:rad>
      </m:oMath>
      <w:r>
        <w:t xml:space="preserve"> </w:t>
      </w:r>
      <w:r>
        <w:t xml:space="preserve">- </w:t>
      </w:r>
      <w:r>
        <w:rPr>
          <w:rFonts w:hint="eastAsia"/>
        </w:rPr>
        <w:t xml:space="preserve">横轴：拟合值</w:t>
      </w:r>
      <w:r>
        <w:t xml:space="preserve"> - </w:t>
      </w:r>
      <w:r>
        <w:rPr>
          <w:rFonts w:hint="eastAsia"/>
        </w:rPr>
        <w:t xml:space="preserve">判断：水平趋势表示方差恒定，倾斜趋势表示异方差</w:t>
      </w:r>
    </w:p>
    <w:p>
      <w:pPr>
        <w:pStyle w:val="BodyText"/>
      </w:pPr>
      <w:r>
        <w:rPr>
          <w:rFonts w:hint="eastAsia"/>
          <w:b/>
          <w:bCs/>
        </w:rPr>
        <w:t xml:space="preserve">残差</w:t>
      </w:r>
      <w:r>
        <w:rPr>
          <w:b/>
          <w:bCs/>
        </w:rPr>
        <w:t xml:space="preserve"> vs </w:t>
      </w:r>
      <w:r>
        <w:rPr>
          <w:rFonts w:hint="eastAsia"/>
          <w:b/>
          <w:bCs/>
        </w:rPr>
        <w:t xml:space="preserve">杠杆图</w:t>
      </w:r>
      <w:r>
        <w:rPr>
          <w:rFonts w:hint="eastAsia"/>
        </w:rPr>
        <w:t xml:space="preserve">（Residuals</w:t>
      </w:r>
      <w:r>
        <w:t xml:space="preserve"> vs Leverage </w:t>
      </w:r>
      <w:r>
        <w:rPr>
          <w:rFonts w:hint="eastAsia"/>
        </w:rPr>
        <w:t xml:space="preserve">Plot）</w:t>
      </w:r>
      <w:r>
        <w:t xml:space="preserve"> - </w:t>
      </w:r>
      <w:r>
        <w:rPr>
          <w:rFonts w:hint="eastAsia"/>
        </w:rPr>
        <w:t xml:space="preserve">目的：识别强影响点</w:t>
      </w:r>
      <w:r>
        <w:t xml:space="preserve"> - </w:t>
      </w:r>
      <w:r>
        <w:rPr>
          <w:rFonts w:hint="eastAsia"/>
        </w:rPr>
        <w:t xml:space="preserve">纵轴：学生化残差</w:t>
      </w:r>
      <w:r>
        <w:t xml:space="preserve"> - </w:t>
      </w:r>
      <w:r>
        <w:rPr>
          <w:rFonts w:hint="eastAsia"/>
        </w:rPr>
        <w:t xml:space="preserve">横轴：杠杆值</w:t>
      </w:r>
      <m:oMath>
        <m:sSub>
          <m:e>
            <m:r>
              <m:t>h</m:t>
            </m:r>
          </m:e>
          <m:sub>
            <m:r>
              <m:t>i</m:t>
            </m:r>
            <m:r>
              <m:t>i</m:t>
            </m:r>
          </m:sub>
        </m:sSub>
      </m:oMath>
      <w:r>
        <w:t xml:space="preserve"> </w:t>
      </w:r>
      <w:r>
        <w:t xml:space="preserve">- </w:t>
      </w:r>
      <w:r>
        <w:rPr>
          <w:rFonts w:hint="eastAsia"/>
        </w:rPr>
        <w:t xml:space="preserve">添加Cook距离的等高线</w:t>
      </w:r>
    </w:p>
    <w:bookmarkEnd w:id="120"/>
    <w:bookmarkStart w:id="121" w:name="常用诊断图形"/>
    <w:p>
      <w:pPr>
        <w:pStyle w:val="Heading3"/>
      </w:pPr>
      <w:r>
        <w:t xml:space="preserve">3.3.2 </w:t>
      </w:r>
      <w:r>
        <w:rPr>
          <w:rFonts w:hint="eastAsia"/>
        </w:rPr>
        <w:t xml:space="preserve">常用诊断图形</w:t>
      </w:r>
    </w:p>
    <w:p>
      <w:pPr>
        <w:pStyle w:val="FirstParagraph"/>
      </w:pPr>
      <w:r>
        <w:rPr>
          <w:rFonts w:hint="eastAsia"/>
          <w:b/>
          <w:bCs/>
        </w:rPr>
        <w:t xml:space="preserve">偏残差图</w:t>
      </w:r>
      <w:r>
        <w:rPr>
          <w:rFonts w:hint="eastAsia"/>
        </w:rPr>
        <w:t xml:space="preserve">（Partial</w:t>
      </w:r>
      <w:r>
        <w:t xml:space="preserve"> Residual </w:t>
      </w:r>
      <w:r>
        <w:rPr>
          <w:rFonts w:hint="eastAsia"/>
        </w:rPr>
        <w:t xml:space="preserve">Plot）</w:t>
      </w:r>
      <w:r>
        <w:t xml:space="preserve"> </w:t>
      </w:r>
      <w:r>
        <w:rPr>
          <w:rFonts w:hint="eastAsia"/>
        </w:rPr>
        <w:t xml:space="preserve">显示每个自变量与因变量的偏关系：</w:t>
      </w:r>
    </w:p>
    <w:p>
      <w:pPr>
        <w:pStyle w:val="BodyText"/>
      </w:pPr>
      <m:oMathPara>
        <m:oMathParaPr>
          <m:jc m:val="center"/>
        </m:oMathParaPr>
        <m:oMath>
          <m:sSubSup>
            <m:e>
              <m:r>
                <m:t>e</m:t>
              </m:r>
            </m:e>
            <m:sub>
              <m:r>
                <m:t>i</m:t>
              </m:r>
            </m:sub>
            <m:sup>
              <m:d>
                <m:dPr>
                  <m:begChr m:val="("/>
                  <m:sepChr m:val=""/>
                  <m:endChr m:val=")"/>
                  <m:grow/>
                </m:dPr>
                <m:e>
                  <m:r>
                    <m:t>j</m:t>
                  </m:r>
                </m:e>
              </m:d>
            </m:sup>
          </m:sSubSup>
          <m:r>
            <m:rPr>
              <m:sty m:val="p"/>
            </m:rPr>
            <m:t>=</m:t>
          </m:r>
          <m:sSub>
            <m:e>
              <m:r>
                <m:t>e</m:t>
              </m:r>
            </m:e>
            <m:sub>
              <m:r>
                <m:t>i</m:t>
              </m:r>
            </m:sub>
          </m:sSub>
          <m:r>
            <m:rPr>
              <m:sty m:val="p"/>
            </m:rPr>
            <m:t>+</m:t>
          </m:r>
          <m:sSub>
            <m:e>
              <m:acc>
                <m:accPr>
                  <m:chr m:val="̂"/>
                </m:accPr>
                <m:e>
                  <m:r>
                    <m:t>β</m:t>
                  </m:r>
                </m:e>
              </m:acc>
            </m:e>
            <m:sub>
              <m:r>
                <m:t>j</m:t>
              </m:r>
            </m:sub>
          </m:sSub>
          <m:sSub>
            <m:e>
              <m:r>
                <m:t>x</m:t>
              </m:r>
            </m:e>
            <m:sub>
              <m:r>
                <m:t>i</m:t>
              </m:r>
              <m:r>
                <m:t>j</m:t>
              </m:r>
            </m:sub>
          </m:sSub>
        </m:oMath>
      </m:oMathPara>
    </w:p>
    <w:p>
      <w:pPr>
        <w:pStyle w:val="FirstParagraph"/>
      </w:pPr>
      <w:r>
        <w:rPr>
          <w:rFonts w:hint="eastAsia"/>
        </w:rPr>
        <w:t xml:space="preserve">用于检验每个自变量的函数形式。</w:t>
      </w:r>
    </w:p>
    <w:p>
      <w:pPr>
        <w:pStyle w:val="BodyText"/>
      </w:pPr>
      <w:r>
        <w:rPr>
          <w:rFonts w:hint="eastAsia"/>
          <w:b/>
          <w:bCs/>
        </w:rPr>
        <w:t xml:space="preserve">添加变量图</w:t>
      </w:r>
      <w:r>
        <w:rPr>
          <w:rFonts w:hint="eastAsia"/>
        </w:rPr>
        <w:t xml:space="preserve">（Added-Variable</w:t>
      </w:r>
      <w:r>
        <w:t xml:space="preserve"> </w:t>
      </w:r>
      <w:r>
        <w:rPr>
          <w:rFonts w:hint="eastAsia"/>
        </w:rPr>
        <w:t xml:space="preserve">Plot）</w:t>
      </w:r>
      <w:r>
        <w:t xml:space="preserve"> </w:t>
      </w:r>
      <w:r>
        <w:rPr>
          <w:rFonts w:hint="eastAsia"/>
        </w:rPr>
        <w:t xml:space="preserve">展示在控制其他变量后，某个自变量与因变量的关系。</w:t>
      </w:r>
    </w:p>
    <w:p>
      <w:pPr>
        <w:pStyle w:val="BodyText"/>
      </w:pPr>
      <w:r>
        <w:rPr>
          <w:rFonts w:hint="eastAsia"/>
          <w:b/>
          <w:bCs/>
        </w:rPr>
        <w:t xml:space="preserve">Cook距离图</w:t>
      </w:r>
      <w:r>
        <w:t xml:space="preserve"> </w:t>
      </w:r>
      <w:r>
        <w:rPr>
          <w:rFonts w:hint="eastAsia"/>
        </w:rPr>
        <w:t xml:space="preserve">显示每个观测对回归系数估计的影响大小：</w:t>
      </w:r>
    </w:p>
    <w:p>
      <w:pPr>
        <w:pStyle w:val="BodyText"/>
      </w:pPr>
      <m:oMathPara>
        <m:oMathParaPr>
          <m:jc m:val="center"/>
        </m:oMathParaPr>
        <m:oMath>
          <m:sSub>
            <m:e>
              <m:r>
                <m:t>D</m:t>
              </m:r>
            </m:e>
            <m:sub>
              <m:r>
                <m:t>i</m:t>
              </m:r>
            </m:sub>
          </m:sSub>
          <m:r>
            <m:rPr>
              <m:sty m:val="p"/>
            </m:rPr>
            <m:t>=</m:t>
          </m:r>
          <m:f>
            <m:fPr>
              <m:type m:val="bar"/>
            </m:fPr>
            <m:num>
              <m:sSubSup>
                <m:e>
                  <m:r>
                    <m:t>r</m:t>
                  </m:r>
                </m:e>
                <m:sub>
                  <m:r>
                    <m:t>i</m:t>
                  </m:r>
                </m:sub>
                <m:sup>
                  <m:r>
                    <m:t>2</m:t>
                  </m:r>
                </m:sup>
              </m:sSubSup>
            </m:num>
            <m:den>
              <m:r>
                <m:t>p</m:t>
              </m:r>
              <m:r>
                <m:rPr>
                  <m:sty m:val="p"/>
                </m:rPr>
                <m:t>+</m:t>
              </m:r>
              <m:r>
                <m:t>1</m:t>
              </m:r>
            </m:den>
          </m:f>
          <m:r>
            <m:rPr>
              <m:sty m:val="p"/>
            </m:rPr>
            <m:t>⋅</m:t>
          </m:r>
          <m:f>
            <m:fPr>
              <m:type m:val="bar"/>
            </m:fPr>
            <m:num>
              <m:sSub>
                <m:e>
                  <m:r>
                    <m:t>h</m:t>
                  </m:r>
                </m:e>
                <m:sub>
                  <m:r>
                    <m:t>i</m:t>
                  </m:r>
                  <m:r>
                    <m:t>i</m:t>
                  </m:r>
                </m:sub>
              </m:sSub>
            </m:num>
            <m:den>
              <m:r>
                <m:t>1</m:t>
              </m:r>
              <m:r>
                <m:rPr>
                  <m:sty m:val="p"/>
                </m:rPr>
                <m:t>−</m:t>
              </m:r>
              <m:sSub>
                <m:e>
                  <m:r>
                    <m:t>h</m:t>
                  </m:r>
                </m:e>
                <m:sub>
                  <m:r>
                    <m:t>i</m:t>
                  </m:r>
                  <m:r>
                    <m:t>i</m:t>
                  </m:r>
                </m:sub>
              </m:sSub>
            </m:den>
          </m:f>
        </m:oMath>
      </m:oMathPara>
    </w:p>
    <w:p>
      <w:pPr>
        <w:pStyle w:val="FirstParagraph"/>
      </w:pPr>
      <w:r>
        <w:rPr>
          <w:rFonts w:hint="eastAsia"/>
        </w:rPr>
        <w:t xml:space="preserve">经验准则：</w:t>
      </w:r>
      <m:oMath>
        <m:sSub>
          <m:e>
            <m:r>
              <m:t>D</m:t>
            </m:r>
          </m:e>
          <m:sub>
            <m:r>
              <m:t>i</m:t>
            </m:r>
          </m:sub>
        </m:sSub>
        <m:r>
          <m:rPr>
            <m:sty m:val="p"/>
          </m:rPr>
          <m:t>&gt;</m:t>
        </m:r>
        <m:r>
          <m:t>1</m:t>
        </m:r>
      </m:oMath>
      <w:r>
        <w:rPr>
          <w:rFonts w:hint="eastAsia"/>
        </w:rPr>
        <w:t xml:space="preserve">或</w:t>
      </w:r>
      <m:oMath>
        <m:sSub>
          <m:e>
            <m:r>
              <m:t>D</m:t>
            </m:r>
          </m:e>
          <m:sub>
            <m:r>
              <m:t>i</m:t>
            </m:r>
          </m:sub>
        </m:sSub>
        <m:r>
          <m:rPr>
            <m:sty m:val="p"/>
          </m:rPr>
          <m:t>&gt;</m:t>
        </m:r>
        <m:r>
          <m:t>4</m:t>
        </m:r>
        <m:r>
          <m:rPr>
            <m:sty m:val="p"/>
          </m:rPr>
          <m:t>/</m:t>
        </m:r>
        <m:d>
          <m:dPr>
            <m:begChr m:val="("/>
            <m:sepChr m:val=""/>
            <m:endChr m:val=")"/>
            <m:grow/>
          </m:dPr>
          <m:e>
            <m:r>
              <m:t>n</m:t>
            </m:r>
            <m:r>
              <m:rPr>
                <m:sty m:val="p"/>
              </m:rPr>
              <m:t>−</m:t>
            </m:r>
            <m:r>
              <m:t>p</m:t>
            </m:r>
            <m:r>
              <m:rPr>
                <m:sty m:val="p"/>
              </m:rPr>
              <m:t>−</m:t>
            </m:r>
            <m:r>
              <m:t>1</m:t>
            </m:r>
          </m:e>
        </m:d>
      </m:oMath>
      <w:r>
        <w:rPr>
          <w:rFonts w:hint="eastAsia"/>
        </w:rPr>
        <w:t xml:space="preserve">需关注。</w:t>
      </w:r>
    </w:p>
    <w:bookmarkEnd w:id="121"/>
    <w:bookmarkEnd w:id="122"/>
    <w:bookmarkStart w:id="126" w:name="异常值与强影响点"/>
    <w:p>
      <w:pPr>
        <w:pStyle w:val="Heading2"/>
      </w:pPr>
      <w:r>
        <w:t xml:space="preserve">3.4 </w:t>
      </w:r>
      <w:r>
        <w:rPr>
          <w:rFonts w:hint="eastAsia"/>
        </w:rPr>
        <w:t xml:space="preserve">异常值与强影响点</w:t>
      </w:r>
    </w:p>
    <w:bookmarkStart w:id="123" w:name="识别方法"/>
    <w:p>
      <w:pPr>
        <w:pStyle w:val="Heading3"/>
      </w:pPr>
      <w:r>
        <w:t xml:space="preserve">3.4.1 </w:t>
      </w:r>
      <w:r>
        <w:rPr>
          <w:rFonts w:hint="eastAsia"/>
        </w:rPr>
        <w:t xml:space="preserve">识别方法</w:t>
      </w:r>
    </w:p>
    <w:p>
      <w:pPr>
        <w:pStyle w:val="FirstParagraph"/>
      </w:pPr>
      <w:r>
        <w:rPr>
          <w:rFonts w:hint="eastAsia"/>
          <w:b/>
          <w:bCs/>
        </w:rPr>
        <w:t xml:space="preserve">异常值</w:t>
      </w:r>
      <w:r>
        <w:rPr>
          <w:rFonts w:hint="eastAsia"/>
        </w:rPr>
        <w:t xml:space="preserve">（Outlier）：指</w:t>
      </w:r>
      <m:oMath>
        <m:r>
          <m:t>y</m:t>
        </m:r>
      </m:oMath>
      <w:r>
        <w:rPr>
          <w:rFonts w:hint="eastAsia"/>
        </w:rPr>
        <w:t xml:space="preserve">方向上的离群观测，残差绝对值异常大。</w:t>
      </w:r>
    </w:p>
    <w:p>
      <w:pPr>
        <w:pStyle w:val="BodyText"/>
      </w:pPr>
      <w:r>
        <w:rPr>
          <w:rFonts w:hint="eastAsia"/>
          <w:b/>
          <w:bCs/>
        </w:rPr>
        <w:t xml:space="preserve">统计检验方法</w:t>
      </w:r>
      <w:r>
        <w:rPr>
          <w:rFonts w:hint="eastAsia"/>
        </w:rPr>
        <w:t xml:space="preserve">：</w:t>
      </w:r>
      <w:r>
        <w:t xml:space="preserve"> 1.</w:t>
      </w:r>
      <w:r>
        <w:t xml:space="preserve"> </w:t>
      </w:r>
      <w:r>
        <w:rPr>
          <w:rFonts w:hint="eastAsia"/>
          <w:b/>
          <w:bCs/>
        </w:rPr>
        <w:t xml:space="preserve">标准化残差法</w:t>
      </w:r>
      <w:r>
        <w:rPr>
          <w:rFonts w:hint="eastAsia"/>
        </w:rPr>
        <w:t xml:space="preserve">：</w:t>
      </w:r>
      <m:oMath>
        <m:d>
          <m:dPr>
            <m:begChr m:val="|"/>
            <m:sepChr m:val=""/>
            <m:endChr m:val="|"/>
            <m:grow/>
          </m:dPr>
          <m:e>
            <m:sSub>
              <m:e>
                <m:r>
                  <m:t>r</m:t>
                </m:r>
              </m:e>
              <m:sub>
                <m:r>
                  <m:t>i</m:t>
                </m:r>
              </m:sub>
            </m:sSub>
          </m:e>
        </m:d>
        <m:r>
          <m:rPr>
            <m:sty m:val="p"/>
          </m:rPr>
          <m:t>&gt;</m:t>
        </m:r>
        <m:r>
          <m:t>2</m:t>
        </m:r>
      </m:oMath>
      <w:r>
        <w:rPr>
          <w:rFonts w:hint="eastAsia"/>
        </w:rPr>
        <w:t xml:space="preserve">或</w:t>
      </w:r>
      <m:oMath>
        <m:d>
          <m:dPr>
            <m:begChr m:val="|"/>
            <m:sepChr m:val=""/>
            <m:endChr m:val="|"/>
            <m:grow/>
          </m:dPr>
          <m:e>
            <m:sSub>
              <m:e>
                <m:r>
                  <m:t>r</m:t>
                </m:r>
              </m:e>
              <m:sub>
                <m:r>
                  <m:t>i</m:t>
                </m:r>
              </m:sub>
            </m:sSub>
          </m:e>
        </m:d>
        <m:r>
          <m:rPr>
            <m:sty m:val="p"/>
          </m:rPr>
          <m:t>&gt;</m:t>
        </m:r>
        <m:r>
          <m:t>3</m:t>
        </m:r>
      </m:oMath>
      <w:r>
        <w:t xml:space="preserve"> </w:t>
      </w:r>
      <w:r>
        <w:t xml:space="preserve">2.</w:t>
      </w:r>
      <w:r>
        <w:t xml:space="preserve"> </w:t>
      </w:r>
      <w:r>
        <w:rPr>
          <w:rFonts w:hint="eastAsia"/>
          <w:b/>
          <w:bCs/>
        </w:rPr>
        <w:t xml:space="preserve">学生化残差法</w:t>
      </w:r>
      <w:r>
        <w:rPr>
          <w:rFonts w:hint="eastAsia"/>
        </w:rPr>
        <w:t xml:space="preserve">：</w:t>
      </w:r>
      <m:oMath>
        <m:d>
          <m:dPr>
            <m:begChr m:val="|"/>
            <m:sepChr m:val=""/>
            <m:endChr m:val="|"/>
            <m:grow/>
          </m:dPr>
          <m:e>
            <m:sSub>
              <m:e>
                <m:r>
                  <m:t>t</m:t>
                </m:r>
              </m:e>
              <m:sub>
                <m:r>
                  <m:t>i</m:t>
                </m:r>
              </m:sub>
            </m:sSub>
          </m:e>
        </m:d>
        <m:r>
          <m:rPr>
            <m:sty m:val="p"/>
          </m:rPr>
          <m:t>&gt;</m:t>
        </m:r>
        <m:sSub>
          <m:e>
            <m:r>
              <m:t>t</m:t>
            </m:r>
          </m:e>
          <m:sub>
            <m:r>
              <m:t>n</m:t>
            </m:r>
            <m:r>
              <m:rPr>
                <m:sty m:val="p"/>
              </m:rPr>
              <m:t>−</m:t>
            </m:r>
            <m:r>
              <m:t>p</m:t>
            </m:r>
            <m:r>
              <m:rPr>
                <m:sty m:val="p"/>
              </m:rPr>
              <m:t>−</m:t>
            </m:r>
            <m:r>
              <m:t>2</m:t>
            </m:r>
          </m:sub>
        </m:sSub>
        <m:d>
          <m:dPr>
            <m:begChr m:val="("/>
            <m:sepChr m:val=""/>
            <m:endChr m:val=")"/>
            <m:grow/>
          </m:dPr>
          <m:e>
            <m:r>
              <m:t>1</m:t>
            </m:r>
            <m:r>
              <m:rPr>
                <m:sty m:val="p"/>
              </m:rPr>
              <m:t>−</m:t>
            </m:r>
            <m:r>
              <m:t>α</m:t>
            </m:r>
            <m:r>
              <m:rPr>
                <m:sty m:val="p"/>
              </m:rPr>
              <m:t>/</m:t>
            </m:r>
            <m:r>
              <m:t>2</m:t>
            </m:r>
            <m:r>
              <m:t>n</m:t>
            </m:r>
          </m:e>
        </m:d>
      </m:oMath>
      <w:r>
        <w:rPr>
          <w:rFonts w:hint="eastAsia"/>
        </w:rPr>
        <w:t xml:space="preserve">（Bonferroni校正）</w:t>
      </w:r>
      <w:r>
        <w:t xml:space="preserve"> 3.</w:t>
      </w:r>
      <w:r>
        <w:t xml:space="preserve"> </w:t>
      </w:r>
      <w:r>
        <w:rPr>
          <w:rFonts w:hint="eastAsia"/>
          <w:b/>
          <w:bCs/>
        </w:rPr>
        <w:t xml:space="preserve">外学生化残差</w:t>
      </w:r>
      <w:r>
        <w:rPr>
          <w:rFonts w:hint="eastAsia"/>
        </w:rPr>
        <w:t xml:space="preserve">：</w:t>
      </w:r>
    </w:p>
    <w:p>
      <w:pPr>
        <w:pStyle w:val="BodyText"/>
      </w:pPr>
      <m:oMathPara>
        <m:oMathParaPr>
          <m:jc m:val="center"/>
        </m:oMathParaPr>
        <m:oMath>
          <m:sSubSup>
            <m:e>
              <m:r>
                <m:t>t</m:t>
              </m:r>
            </m:e>
            <m:sub>
              <m:r>
                <m:t>i</m:t>
              </m:r>
            </m:sub>
            <m:sup>
              <m:r>
                <m:rPr>
                  <m:sty m:val="p"/>
                </m:rPr>
                <m:t>*</m:t>
              </m:r>
            </m:sup>
          </m:sSubSup>
          <m:r>
            <m:rPr>
              <m:sty m:val="p"/>
            </m:rPr>
            <m:t>=</m:t>
          </m:r>
          <m:f>
            <m:fPr>
              <m:type m:val="bar"/>
            </m:fPr>
            <m:num>
              <m:sSub>
                <m:e>
                  <m:r>
                    <m:t>e</m:t>
                  </m:r>
                </m:e>
                <m:sub>
                  <m:r>
                    <m:t>i</m:t>
                  </m:r>
                </m:sub>
              </m:sSub>
            </m:num>
            <m:den>
              <m:acc>
                <m:accPr>
                  <m:chr m:val="̂"/>
                </m:accPr>
                <m:e>
                  <m:r>
                    <m:t>σ</m:t>
                  </m:r>
                </m:e>
              </m:acc>
              <m:rad>
                <m:radPr>
                  <m:degHide m:val="on"/>
                </m:radPr>
                <m:deg/>
                <m:e>
                  <m:r>
                    <m:t>1</m:t>
                  </m:r>
                  <m:r>
                    <m:rPr>
                      <m:sty m:val="p"/>
                    </m:rPr>
                    <m:t>−</m:t>
                  </m:r>
                  <m:sSub>
                    <m:e>
                      <m:r>
                        <m:t>h</m:t>
                      </m:r>
                    </m:e>
                    <m:sub>
                      <m:r>
                        <m:t>i</m:t>
                      </m:r>
                      <m:r>
                        <m:t>i</m:t>
                      </m:r>
                    </m:sub>
                  </m:sSub>
                </m:e>
              </m:rad>
            </m:den>
          </m:f>
          <m:r>
            <m:rPr>
              <m:sty m:val="p"/>
            </m:rPr>
            <m:t>⋅</m:t>
          </m:r>
          <m:rad>
            <m:radPr>
              <m:degHide m:val="on"/>
            </m:radPr>
            <m:deg/>
            <m:e>
              <m:f>
                <m:fPr>
                  <m:type m:val="bar"/>
                </m:fPr>
                <m:num>
                  <m:r>
                    <m:t>n</m:t>
                  </m:r>
                  <m:r>
                    <m:rPr>
                      <m:sty m:val="p"/>
                    </m:rPr>
                    <m:t>−</m:t>
                  </m:r>
                  <m:r>
                    <m:t>p</m:t>
                  </m:r>
                  <m:r>
                    <m:rPr>
                      <m:sty m:val="p"/>
                    </m:rPr>
                    <m:t>−</m:t>
                  </m:r>
                  <m:r>
                    <m:t>2</m:t>
                  </m:r>
                </m:num>
                <m:den>
                  <m:r>
                    <m:t>n</m:t>
                  </m:r>
                  <m:r>
                    <m:rPr>
                      <m:sty m:val="p"/>
                    </m:rPr>
                    <m:t>−</m:t>
                  </m:r>
                  <m:r>
                    <m:t>p</m:t>
                  </m:r>
                  <m:r>
                    <m:rPr>
                      <m:sty m:val="p"/>
                    </m:rPr>
                    <m:t>−</m:t>
                  </m:r>
                  <m:r>
                    <m:t>1</m:t>
                  </m:r>
                  <m:r>
                    <m:rPr>
                      <m:sty m:val="p"/>
                    </m:rPr>
                    <m:t>−</m:t>
                  </m:r>
                  <m:sSubSup>
                    <m:e>
                      <m:r>
                        <m:t>t</m:t>
                      </m:r>
                    </m:e>
                    <m:sub>
                      <m:r>
                        <m:t>i</m:t>
                      </m:r>
                    </m:sub>
                    <m:sup>
                      <m:r>
                        <m:t>2</m:t>
                      </m:r>
                    </m:sup>
                  </m:sSubSup>
                </m:den>
              </m:f>
            </m:e>
          </m:rad>
        </m:oMath>
      </m:oMathPara>
    </w:p>
    <w:p>
      <w:pPr>
        <w:pStyle w:val="FirstParagraph"/>
      </w:pPr>
      <w:r>
        <w:rPr>
          <w:rFonts w:hint="eastAsia"/>
        </w:rPr>
        <w:t xml:space="preserve">服从</w:t>
      </w:r>
      <m:oMath>
        <m:sSub>
          <m:e>
            <m:r>
              <m:t>t</m:t>
            </m:r>
          </m:e>
          <m:sub>
            <m:r>
              <m:t>n</m:t>
            </m:r>
            <m:r>
              <m:rPr>
                <m:sty m:val="p"/>
              </m:rPr>
              <m:t>−</m:t>
            </m:r>
            <m:r>
              <m:t>p</m:t>
            </m:r>
            <m:r>
              <m:rPr>
                <m:sty m:val="p"/>
              </m:rPr>
              <m:t>−</m:t>
            </m:r>
            <m:r>
              <m:t>2</m:t>
            </m:r>
          </m:sub>
        </m:sSub>
      </m:oMath>
      <w:r>
        <w:rPr>
          <w:rFonts w:hint="eastAsia"/>
        </w:rPr>
        <w:t xml:space="preserve">分布</w:t>
      </w:r>
    </w:p>
    <w:p>
      <w:pPr>
        <w:pStyle w:val="BodyText"/>
      </w:pPr>
      <w:r>
        <w:rPr>
          <w:rFonts w:hint="eastAsia"/>
          <w:b/>
          <w:bCs/>
        </w:rPr>
        <w:t xml:space="preserve">强影响点</w:t>
      </w:r>
      <w:r>
        <w:rPr>
          <w:rFonts w:hint="eastAsia"/>
        </w:rPr>
        <w:t xml:space="preserve">（Influential</w:t>
      </w:r>
      <w:r>
        <w:t xml:space="preserve"> </w:t>
      </w:r>
      <w:r>
        <w:rPr>
          <w:rFonts w:hint="eastAsia"/>
        </w:rPr>
        <w:t xml:space="preserve">Point）：对回归系数估计有较大影响的观测。</w:t>
      </w:r>
    </w:p>
    <w:p>
      <w:pPr>
        <w:pStyle w:val="BodyText"/>
      </w:pPr>
      <w:r>
        <w:rPr>
          <w:rFonts w:hint="eastAsia"/>
          <w:b/>
          <w:bCs/>
        </w:rPr>
        <w:t xml:space="preserve">识别指标</w:t>
      </w:r>
      <w:r>
        <w:rPr>
          <w:rFonts w:hint="eastAsia"/>
        </w:rPr>
        <w:t xml:space="preserve">：</w:t>
      </w:r>
      <w:r>
        <w:t xml:space="preserve"> 1.</w:t>
      </w:r>
      <w:r>
        <w:t xml:space="preserve"> </w:t>
      </w:r>
      <w:r>
        <w:rPr>
          <w:rFonts w:hint="eastAsia"/>
          <w:b/>
          <w:bCs/>
        </w:rPr>
        <w:t xml:space="preserve">杠杆值</w:t>
      </w:r>
      <w:r>
        <w:rPr>
          <w:rFonts w:hint="eastAsia"/>
        </w:rPr>
        <w:t xml:space="preserve">（Leverage）：</w:t>
      </w:r>
    </w:p>
    <w:p>
      <w:pPr>
        <w:pStyle w:val="BodyText"/>
      </w:pPr>
      <m:oMathPara>
        <m:oMathParaPr>
          <m:jc m:val="center"/>
        </m:oMathParaPr>
        <m:oMath>
          <m:sSub>
            <m:e>
              <m:r>
                <m:t>h</m:t>
              </m:r>
            </m:e>
            <m:sub>
              <m:r>
                <m:t>i</m:t>
              </m:r>
              <m:r>
                <m:t>i</m:t>
              </m:r>
            </m:sub>
          </m:sSub>
          <m:r>
            <m:rPr>
              <m:sty m:val="p"/>
            </m:rPr>
            <m:t>=</m:t>
          </m:r>
          <m:sSubSup>
            <m:e>
              <m:r>
                <m:rPr>
                  <m:sty m:val="b"/>
                </m:rPr>
                <m:t>x</m:t>
              </m:r>
            </m:e>
            <m:sub>
              <m:r>
                <m:t>i</m:t>
              </m:r>
            </m:sub>
            <m:sup>
              <m:r>
                <m:t>T</m:t>
              </m:r>
            </m:sup>
          </m:sSubSup>
          <m:sSup>
            <m:e>
              <m:d>
                <m:dPr>
                  <m:begChr m:val="("/>
                  <m:sepChr m:val=""/>
                  <m:endChr m:val=")"/>
                  <m:grow/>
                </m:dPr>
                <m:e>
                  <m:sSup>
                    <m:e>
                      <m:r>
                        <m:rPr>
                          <m:sty m:val="b"/>
                        </m:rPr>
                        <m:t>X</m:t>
                      </m:r>
                    </m:e>
                    <m:sup>
                      <m:r>
                        <m:t>T</m:t>
                      </m:r>
                    </m:sup>
                  </m:sSup>
                  <m:r>
                    <m:rPr>
                      <m:sty m:val="b"/>
                    </m:rPr>
                    <m:t>X</m:t>
                  </m:r>
                </m:e>
              </m:d>
            </m:e>
            <m:sup>
              <m:r>
                <m:rPr>
                  <m:sty m:val="p"/>
                </m:rPr>
                <m:t>−</m:t>
              </m:r>
              <m:r>
                <m:t>1</m:t>
              </m:r>
            </m:sup>
          </m:sSup>
          <m:sSub>
            <m:e>
              <m:r>
                <m:rPr>
                  <m:sty m:val="b"/>
                </m:rPr>
                <m:t>x</m:t>
              </m:r>
            </m:e>
            <m:sub>
              <m:r>
                <m:t>i</m:t>
              </m:r>
            </m:sub>
          </m:sSub>
        </m:oMath>
      </m:oMathPara>
    </w:p>
    <w:p>
      <w:pPr>
        <w:pStyle w:val="FirstParagraph"/>
      </w:pPr>
      <w:r>
        <w:rPr>
          <w:rFonts w:hint="eastAsia"/>
        </w:rPr>
        <w:t xml:space="preserve">性质：</w:t>
      </w:r>
      <m:oMath>
        <m:r>
          <m:t>0</m:t>
        </m:r>
        <m:r>
          <m:rPr>
            <m:sty m:val="p"/>
          </m:rPr>
          <m:t>≤</m:t>
        </m:r>
        <m:sSub>
          <m:e>
            <m:r>
              <m:t>h</m:t>
            </m:r>
          </m:e>
          <m:sub>
            <m:r>
              <m:t>i</m:t>
            </m:r>
            <m:r>
              <m:t>i</m:t>
            </m:r>
          </m:sub>
        </m:sSub>
        <m:r>
          <m:rPr>
            <m:sty m:val="p"/>
          </m:rPr>
          <m:t>≤</m:t>
        </m:r>
        <m:r>
          <m:t>1</m:t>
        </m:r>
      </m:oMath>
      <w:r>
        <w:rPr>
          <w:rFonts w:hint="eastAsia"/>
        </w:rPr>
        <w:t xml:space="preserve">，</w:t>
      </w:r>
      <m:oMath>
        <m:r>
          <m:rPr>
            <m:sty m:val="p"/>
          </m:rPr>
          <m:t>∑</m:t>
        </m:r>
        <m:sSub>
          <m:e>
            <m:r>
              <m:t>h</m:t>
            </m:r>
          </m:e>
          <m:sub>
            <m:r>
              <m:t>i</m:t>
            </m:r>
            <m:r>
              <m:t>i</m:t>
            </m:r>
          </m:sub>
        </m:sSub>
        <m:r>
          <m:rPr>
            <m:sty m:val="p"/>
          </m:rPr>
          <m:t>=</m:t>
        </m:r>
        <m:r>
          <m:t>p</m:t>
        </m:r>
        <m:r>
          <m:rPr>
            <m:sty m:val="p"/>
          </m:rPr>
          <m:t>+</m:t>
        </m:r>
        <m:r>
          <m:t>1</m:t>
        </m:r>
      </m:oMath>
      <w:r>
        <w:t xml:space="preserve"> </w:t>
      </w:r>
      <w:r>
        <w:rPr>
          <w:rFonts w:hint="eastAsia"/>
        </w:rPr>
        <w:t xml:space="preserve">经验法则：</w:t>
      </w:r>
      <m:oMath>
        <m:sSub>
          <m:e>
            <m:r>
              <m:t>h</m:t>
            </m:r>
          </m:e>
          <m:sub>
            <m:r>
              <m:t>i</m:t>
            </m:r>
            <m:r>
              <m:t>i</m:t>
            </m:r>
          </m:sub>
        </m:sSub>
        <m:r>
          <m:rPr>
            <m:sty m:val="p"/>
          </m:rPr>
          <m:t>&gt;</m:t>
        </m:r>
        <m:r>
          <m:t>2</m:t>
        </m:r>
        <m:d>
          <m:dPr>
            <m:begChr m:val="("/>
            <m:sepChr m:val=""/>
            <m:endChr m:val=")"/>
            <m:grow/>
          </m:dPr>
          <m:e>
            <m:r>
              <m:t>p</m:t>
            </m:r>
            <m:r>
              <m:rPr>
                <m:sty m:val="p"/>
              </m:rPr>
              <m:t>+</m:t>
            </m:r>
            <m:r>
              <m:t>1</m:t>
            </m:r>
          </m:e>
        </m:d>
        <m:r>
          <m:rPr>
            <m:sty m:val="p"/>
          </m:rPr>
          <m:t>/</m:t>
        </m:r>
        <m:r>
          <m:t>n</m:t>
        </m:r>
      </m:oMath>
      <w:r>
        <w:rPr>
          <w:rFonts w:hint="eastAsia"/>
        </w:rPr>
        <w:t xml:space="preserve">为高杠杆点</w:t>
      </w:r>
    </w:p>
    <w:p>
      <w:pPr>
        <w:numPr>
          <w:ilvl w:val="0"/>
          <w:numId w:val="1021"/>
        </w:numPr>
      </w:pPr>
      <w:r>
        <w:rPr>
          <w:b/>
          <w:bCs/>
        </w:rPr>
        <w:t xml:space="preserve">DFFITS</w:t>
      </w:r>
      <w:r>
        <w:rPr>
          <w:rFonts w:hint="eastAsia"/>
        </w:rPr>
        <w:t xml:space="preserve">：</w:t>
      </w:r>
    </w:p>
    <w:p>
      <w:pPr>
        <w:pStyle w:val="BodyText"/>
      </w:pPr>
      <m:oMathPara>
        <m:oMathParaPr>
          <m:jc m:val="center"/>
        </m:oMathParaPr>
        <m:oMath>
          <m:sSub>
            <m:e>
              <m:r>
                <m:rPr>
                  <m:nor/>
                  <m:sty m:val="p"/>
                </m:rPr>
                <m:t>DFFITS</m:t>
              </m:r>
            </m:e>
            <m:sub>
              <m:r>
                <m:t>i</m:t>
              </m:r>
            </m:sub>
          </m:sSub>
          <m:r>
            <m:rPr>
              <m:sty m:val="p"/>
            </m:rPr>
            <m:t>=</m:t>
          </m:r>
          <m:f>
            <m:fPr>
              <m:type m:val="bar"/>
            </m:fPr>
            <m:num>
              <m:sSub>
                <m:e>
                  <m:acc>
                    <m:accPr>
                      <m:chr m:val="̂"/>
                    </m:accPr>
                    <m:e>
                      <m:r>
                        <m:t>y</m:t>
                      </m:r>
                    </m:e>
                  </m:acc>
                </m:e>
                <m:sub>
                  <m:r>
                    <m:t>i</m:t>
                  </m:r>
                </m:sub>
              </m:sSub>
              <m:r>
                <m:rPr>
                  <m:sty m:val="p"/>
                </m:rPr>
                <m:t>−</m:t>
              </m:r>
              <m:sSub>
                <m:e>
                  <m:acc>
                    <m:accPr>
                      <m:chr m:val="̂"/>
                    </m:accPr>
                    <m:e>
                      <m:r>
                        <m:t>y</m:t>
                      </m:r>
                    </m:e>
                  </m:acc>
                </m:e>
                <m:sub>
                  <m:d>
                    <m:dPr>
                      <m:begChr m:val="("/>
                      <m:sepChr m:val=""/>
                      <m:endChr m:val=")"/>
                      <m:grow/>
                    </m:dPr>
                    <m:e>
                      <m:r>
                        <m:t>i</m:t>
                      </m:r>
                    </m:e>
                  </m:d>
                </m:sub>
              </m:sSub>
            </m:num>
            <m:den>
              <m:sSub>
                <m:e>
                  <m:acc>
                    <m:accPr>
                      <m:chr m:val="̂"/>
                    </m:accPr>
                    <m:e>
                      <m:r>
                        <m:t>σ</m:t>
                      </m:r>
                    </m:e>
                  </m:acc>
                </m:e>
                <m:sub>
                  <m:d>
                    <m:dPr>
                      <m:begChr m:val="("/>
                      <m:sepChr m:val=""/>
                      <m:endChr m:val=")"/>
                      <m:grow/>
                    </m:dPr>
                    <m:e>
                      <m:r>
                        <m:t>i</m:t>
                      </m:r>
                    </m:e>
                  </m:d>
                </m:sub>
              </m:sSub>
              <m:rad>
                <m:radPr>
                  <m:degHide m:val="on"/>
                </m:radPr>
                <m:deg/>
                <m:e>
                  <m:sSub>
                    <m:e>
                      <m:r>
                        <m:t>h</m:t>
                      </m:r>
                    </m:e>
                    <m:sub>
                      <m:r>
                        <m:t>i</m:t>
                      </m:r>
                      <m:r>
                        <m:t>i</m:t>
                      </m:r>
                    </m:sub>
                  </m:sSub>
                </m:e>
              </m:rad>
            </m:den>
          </m:f>
        </m:oMath>
      </m:oMathPara>
    </w:p>
    <w:p>
      <w:pPr>
        <w:numPr>
          <w:ilvl w:val="0"/>
          <w:numId w:val="1000"/>
        </w:numPr>
      </w:pPr>
      <w:r>
        <w:rPr>
          <w:rFonts w:hint="eastAsia"/>
        </w:rPr>
        <w:t xml:space="preserve">反映第</w:t>
      </w:r>
      <m:oMath>
        <m:r>
          <m:t>i</m:t>
        </m:r>
      </m:oMath>
      <w:r>
        <w:rPr>
          <w:rFonts w:hint="eastAsia"/>
        </w:rPr>
        <w:t xml:space="preserve">个观测对自身拟合值的影响</w:t>
      </w:r>
      <w:r>
        <w:t xml:space="preserve"> </w:t>
      </w:r>
      <w:r>
        <w:rPr>
          <w:rFonts w:hint="eastAsia"/>
        </w:rPr>
        <w:t xml:space="preserve">临界值：</w:t>
      </w:r>
      <m:oMath>
        <m:r>
          <m:t>2</m:t>
        </m:r>
        <m:rad>
          <m:radPr>
            <m:degHide m:val="on"/>
          </m:radPr>
          <m:deg/>
          <m:e>
            <m:d>
              <m:dPr>
                <m:begChr m:val="("/>
                <m:sepChr m:val=""/>
                <m:endChr m:val=")"/>
                <m:grow/>
              </m:dPr>
              <m:e>
                <m:r>
                  <m:t>p</m:t>
                </m:r>
                <m:r>
                  <m:rPr>
                    <m:sty m:val="p"/>
                  </m:rPr>
                  <m:t>+</m:t>
                </m:r>
                <m:r>
                  <m:t>1</m:t>
                </m:r>
              </m:e>
            </m:d>
            <m:r>
              <m:rPr>
                <m:sty m:val="p"/>
              </m:rPr>
              <m:t>/</m:t>
            </m:r>
            <m:r>
              <m:t>n</m:t>
            </m:r>
          </m:e>
        </m:rad>
      </m:oMath>
    </w:p>
    <w:p>
      <w:pPr>
        <w:numPr>
          <w:ilvl w:val="0"/>
          <w:numId w:val="1021"/>
        </w:numPr>
      </w:pPr>
      <w:r>
        <w:rPr>
          <w:b/>
          <w:bCs/>
        </w:rPr>
        <w:t xml:space="preserve">DFBETAS</w:t>
      </w:r>
      <w:r>
        <w:rPr>
          <w:rFonts w:hint="eastAsia"/>
        </w:rPr>
        <w:t xml:space="preserve">：</w:t>
      </w:r>
    </w:p>
    <w:p>
      <w:pPr>
        <w:pStyle w:val="BodyText"/>
      </w:pPr>
      <m:oMathPara>
        <m:oMathParaPr>
          <m:jc m:val="center"/>
        </m:oMathParaPr>
        <m:oMath>
          <m:sSub>
            <m:e>
              <m:r>
                <m:rPr>
                  <m:nor/>
                  <m:sty m:val="p"/>
                </m:rPr>
                <m:t>DFBETAS</m:t>
              </m:r>
            </m:e>
            <m:sub>
              <m:r>
                <m:t>j</m:t>
              </m:r>
              <m:d>
                <m:dPr>
                  <m:begChr m:val="("/>
                  <m:sepChr m:val=""/>
                  <m:endChr m:val=")"/>
                  <m:grow/>
                </m:dPr>
                <m:e>
                  <m:r>
                    <m:t>i</m:t>
                  </m:r>
                </m:e>
              </m:d>
            </m:sub>
          </m:sSub>
          <m:r>
            <m:rPr>
              <m:sty m:val="p"/>
            </m:rPr>
            <m:t>=</m:t>
          </m:r>
          <m:f>
            <m:fPr>
              <m:type m:val="bar"/>
            </m:fPr>
            <m:num>
              <m:sSub>
                <m:e>
                  <m:acc>
                    <m:accPr>
                      <m:chr m:val="̂"/>
                    </m:accPr>
                    <m:e>
                      <m:r>
                        <m:t>β</m:t>
                      </m:r>
                    </m:e>
                  </m:acc>
                </m:e>
                <m:sub>
                  <m:r>
                    <m:t>j</m:t>
                  </m:r>
                </m:sub>
              </m:sSub>
              <m:r>
                <m:rPr>
                  <m:sty m:val="p"/>
                </m:rPr>
                <m:t>−</m:t>
              </m:r>
              <m:sSub>
                <m:e>
                  <m:acc>
                    <m:accPr>
                      <m:chr m:val="̂"/>
                    </m:accPr>
                    <m:e>
                      <m:r>
                        <m:t>β</m:t>
                      </m:r>
                    </m:e>
                  </m:acc>
                </m:e>
                <m:sub>
                  <m:r>
                    <m:t>j</m:t>
                  </m:r>
                  <m:d>
                    <m:dPr>
                      <m:begChr m:val="("/>
                      <m:sepChr m:val=""/>
                      <m:endChr m:val=")"/>
                      <m:grow/>
                    </m:dPr>
                    <m:e>
                      <m:r>
                        <m:t>i</m:t>
                      </m:r>
                    </m:e>
                  </m:d>
                </m:sub>
              </m:sSub>
            </m:num>
            <m:den>
              <m:sSub>
                <m:e>
                  <m:acc>
                    <m:accPr>
                      <m:chr m:val="̂"/>
                    </m:accPr>
                    <m:e>
                      <m:r>
                        <m:t>σ</m:t>
                      </m:r>
                    </m:e>
                  </m:acc>
                </m:e>
                <m:sub>
                  <m:d>
                    <m:dPr>
                      <m:begChr m:val="("/>
                      <m:sepChr m:val=""/>
                      <m:endChr m:val=")"/>
                      <m:grow/>
                    </m:dPr>
                    <m:e>
                      <m:r>
                        <m:t>i</m:t>
                      </m:r>
                    </m:e>
                  </m:d>
                </m:sub>
              </m:sSub>
              <m:rad>
                <m:radPr>
                  <m:degHide m:val="on"/>
                </m:radPr>
                <m:deg/>
                <m:e>
                  <m:sSub>
                    <m:e>
                      <m:r>
                        <m:t>c</m:t>
                      </m:r>
                    </m:e>
                    <m:sub>
                      <m:r>
                        <m:t>j</m:t>
                      </m:r>
                      <m:r>
                        <m:t>j</m:t>
                      </m:r>
                    </m:sub>
                  </m:sSub>
                </m:e>
              </m:rad>
            </m:den>
          </m:f>
        </m:oMath>
      </m:oMathPara>
    </w:p>
    <w:p>
      <w:pPr>
        <w:numPr>
          <w:ilvl w:val="0"/>
          <w:numId w:val="1000"/>
        </w:numPr>
      </w:pPr>
      <w:r>
        <w:rPr>
          <w:rFonts w:hint="eastAsia"/>
        </w:rPr>
        <w:t xml:space="preserve">其中</w:t>
      </w:r>
      <m:oMath>
        <m:sSub>
          <m:e>
            <m:r>
              <m:t>c</m:t>
            </m:r>
          </m:e>
          <m:sub>
            <m:r>
              <m:t>j</m:t>
            </m:r>
            <m:r>
              <m:t>j</m:t>
            </m:r>
          </m:sub>
        </m:sSub>
      </m:oMath>
      <w:r>
        <w:rPr>
          <w:rFonts w:hint="eastAsia"/>
        </w:rPr>
        <w:t xml:space="preserve">是</w:t>
      </w:r>
      <m:oMath>
        <m:sSup>
          <m:e>
            <m:d>
              <m:dPr>
                <m:begChr m:val="("/>
                <m:sepChr m:val=""/>
                <m:endChr m:val=")"/>
                <m:grow/>
              </m:dPr>
              <m:e>
                <m:sSup>
                  <m:e>
                    <m:r>
                      <m:rPr>
                        <m:sty m:val="b"/>
                      </m:rPr>
                      <m:t>X</m:t>
                    </m:r>
                  </m:e>
                  <m:sup>
                    <m:r>
                      <m:t>T</m:t>
                    </m:r>
                  </m:sup>
                </m:sSup>
                <m:r>
                  <m:rPr>
                    <m:sty m:val="b"/>
                  </m:rPr>
                  <m:t>X</m:t>
                </m:r>
              </m:e>
            </m:d>
          </m:e>
          <m:sup>
            <m:r>
              <m:rPr>
                <m:sty m:val="p"/>
              </m:rPr>
              <m:t>−</m:t>
            </m:r>
            <m:r>
              <m:t>1</m:t>
            </m:r>
          </m:sup>
        </m:sSup>
      </m:oMath>
      <w:r>
        <w:rPr>
          <w:rFonts w:hint="eastAsia"/>
        </w:rPr>
        <w:t xml:space="preserve">的第</w:t>
      </w:r>
      <m:oMath>
        <m:r>
          <m:t>j</m:t>
        </m:r>
      </m:oMath>
      <w:r>
        <w:rPr>
          <w:rFonts w:hint="eastAsia"/>
        </w:rPr>
        <w:t xml:space="preserve">个对角元素</w:t>
      </w:r>
      <w:r>
        <w:t xml:space="preserve"> </w:t>
      </w:r>
      <w:r>
        <w:rPr>
          <w:rFonts w:hint="eastAsia"/>
        </w:rPr>
        <w:t xml:space="preserve">临界值：</w:t>
      </w:r>
      <m:oMath>
        <m:r>
          <m:t>2</m:t>
        </m:r>
        <m:r>
          <m:rPr>
            <m:sty m:val="p"/>
          </m:rPr>
          <m:t>/</m:t>
        </m:r>
        <m:rad>
          <m:radPr>
            <m:degHide m:val="on"/>
          </m:radPr>
          <m:deg/>
          <m:e>
            <m:r>
              <m:t>n</m:t>
            </m:r>
          </m:e>
        </m:rad>
      </m:oMath>
    </w:p>
    <w:bookmarkEnd w:id="123"/>
    <w:bookmarkStart w:id="124" w:name="影响评估"/>
    <w:p>
      <w:pPr>
        <w:pStyle w:val="Heading3"/>
      </w:pPr>
      <w:r>
        <w:t xml:space="preserve">3.4.2 </w:t>
      </w:r>
      <w:r>
        <w:rPr>
          <w:rFonts w:hint="eastAsia"/>
        </w:rPr>
        <w:t xml:space="preserve">影响评估</w:t>
      </w:r>
    </w:p>
    <w:p>
      <w:pPr>
        <w:pStyle w:val="FirstParagraph"/>
      </w:pPr>
      <w:r>
        <w:rPr>
          <w:rFonts w:hint="eastAsia"/>
          <w:b/>
          <w:bCs/>
        </w:rPr>
        <w:t xml:space="preserve">Cook距离</w:t>
      </w:r>
      <w:r>
        <w:rPr>
          <w:rFonts w:hint="eastAsia"/>
        </w:rPr>
        <w:t xml:space="preserve">：综合度量</w:t>
      </w:r>
    </w:p>
    <w:p>
      <w:pPr>
        <w:pStyle w:val="BodyText"/>
      </w:pPr>
      <m:oMathPara>
        <m:oMathParaPr>
          <m:jc m:val="center"/>
        </m:oMathParaPr>
        <m:oMath>
          <m:sSub>
            <m:e>
              <m:r>
                <m:t>D</m:t>
              </m:r>
            </m:e>
            <m:sub>
              <m:r>
                <m:t>i</m:t>
              </m:r>
            </m:sub>
          </m:sSub>
          <m:r>
            <m:rPr>
              <m:sty m:val="p"/>
            </m:rPr>
            <m:t>=</m:t>
          </m:r>
          <m:f>
            <m:fPr>
              <m:type m:val="bar"/>
            </m:fPr>
            <m:num>
              <m:sSup>
                <m:e>
                  <m:d>
                    <m:dPr>
                      <m:begChr m:val="("/>
                      <m:sepChr m:val=""/>
                      <m:endChr m:val=")"/>
                      <m:grow/>
                    </m:dPr>
                    <m:e>
                      <m:acc>
                        <m:accPr>
                          <m:chr m:val="̂"/>
                        </m:accPr>
                        <m:e>
                          <m:r>
                            <m:rPr>
                              <m:sty m:val="b"/>
                            </m:rPr>
                            <m:t>β</m:t>
                          </m:r>
                        </m:e>
                      </m:acc>
                      <m:r>
                        <m:rPr>
                          <m:sty m:val="p"/>
                        </m:rPr>
                        <m:t>−</m:t>
                      </m:r>
                      <m:sSub>
                        <m:e>
                          <m:acc>
                            <m:accPr>
                              <m:chr m:val="̂"/>
                            </m:accPr>
                            <m:e>
                              <m:r>
                                <m:rPr>
                                  <m:sty m:val="b"/>
                                </m:rPr>
                                <m:t>β</m:t>
                              </m:r>
                            </m:e>
                          </m:acc>
                        </m:e>
                        <m:sub>
                          <m:d>
                            <m:dPr>
                              <m:begChr m:val="("/>
                              <m:sepChr m:val=""/>
                              <m:endChr m:val=")"/>
                              <m:grow/>
                            </m:dPr>
                            <m:e>
                              <m:r>
                                <m:t>i</m:t>
                              </m:r>
                            </m:e>
                          </m:d>
                        </m:sub>
                      </m:sSub>
                    </m:e>
                  </m:d>
                </m:e>
                <m:sup>
                  <m:r>
                    <m:t>T</m:t>
                  </m:r>
                </m:sup>
              </m:sSup>
              <m:d>
                <m:dPr>
                  <m:begChr m:val="("/>
                  <m:sepChr m:val=""/>
                  <m:endChr m:val=")"/>
                  <m:grow/>
                </m:dPr>
                <m:e>
                  <m:sSup>
                    <m:e>
                      <m:r>
                        <m:rPr>
                          <m:sty m:val="b"/>
                        </m:rPr>
                        <m:t>X</m:t>
                      </m:r>
                    </m:e>
                    <m:sup>
                      <m:r>
                        <m:t>T</m:t>
                      </m:r>
                    </m:sup>
                  </m:sSup>
                  <m:r>
                    <m:rPr>
                      <m:sty m:val="b"/>
                    </m:rPr>
                    <m:t>X</m:t>
                  </m:r>
                </m:e>
              </m:d>
              <m:d>
                <m:dPr>
                  <m:begChr m:val="("/>
                  <m:sepChr m:val=""/>
                  <m:endChr m:val=")"/>
                  <m:grow/>
                </m:dPr>
                <m:e>
                  <m:acc>
                    <m:accPr>
                      <m:chr m:val="̂"/>
                    </m:accPr>
                    <m:e>
                      <m:r>
                        <m:rPr>
                          <m:sty m:val="b"/>
                        </m:rPr>
                        <m:t>β</m:t>
                      </m:r>
                    </m:e>
                  </m:acc>
                  <m:r>
                    <m:rPr>
                      <m:sty m:val="p"/>
                    </m:rPr>
                    <m:t>−</m:t>
                  </m:r>
                  <m:sSub>
                    <m:e>
                      <m:acc>
                        <m:accPr>
                          <m:chr m:val="̂"/>
                        </m:accPr>
                        <m:e>
                          <m:r>
                            <m:rPr>
                              <m:sty m:val="b"/>
                            </m:rPr>
                            <m:t>β</m:t>
                          </m:r>
                        </m:e>
                      </m:acc>
                    </m:e>
                    <m:sub>
                      <m:d>
                        <m:dPr>
                          <m:begChr m:val="("/>
                          <m:sepChr m:val=""/>
                          <m:endChr m:val=")"/>
                          <m:grow/>
                        </m:dPr>
                        <m:e>
                          <m:r>
                            <m:t>i</m:t>
                          </m:r>
                        </m:e>
                      </m:d>
                    </m:sub>
                  </m:sSub>
                </m:e>
              </m:d>
            </m:num>
            <m:den>
              <m:d>
                <m:dPr>
                  <m:begChr m:val="("/>
                  <m:sepChr m:val=""/>
                  <m:endChr m:val=")"/>
                  <m:grow/>
                </m:dPr>
                <m:e>
                  <m:r>
                    <m:t>p</m:t>
                  </m:r>
                  <m:r>
                    <m:rPr>
                      <m:sty m:val="p"/>
                    </m:rPr>
                    <m:t>+</m:t>
                  </m:r>
                  <m:r>
                    <m:t>1</m:t>
                  </m:r>
                </m:e>
              </m:d>
              <m:sSup>
                <m:e>
                  <m:acc>
                    <m:accPr>
                      <m:chr m:val="̂"/>
                    </m:accPr>
                    <m:e>
                      <m:r>
                        <m:t>σ</m:t>
                      </m:r>
                    </m:e>
                  </m:acc>
                </m:e>
                <m:sup>
                  <m:r>
                    <m:t>2</m:t>
                  </m:r>
                </m:sup>
              </m:sSup>
            </m:den>
          </m:f>
        </m:oMath>
      </m:oMathPara>
    </w:p>
    <w:p>
      <w:pPr>
        <w:pStyle w:val="FirstParagraph"/>
      </w:pPr>
      <w:r>
        <w:rPr>
          <w:rFonts w:hint="eastAsia"/>
        </w:rPr>
        <w:t xml:space="preserve">等价形式：</w:t>
      </w:r>
    </w:p>
    <w:p>
      <w:pPr>
        <w:pStyle w:val="BodyText"/>
      </w:pPr>
      <m:oMathPara>
        <m:oMathParaPr>
          <m:jc m:val="center"/>
        </m:oMathParaPr>
        <m:oMath>
          <m:sSub>
            <m:e>
              <m:r>
                <m:t>D</m:t>
              </m:r>
            </m:e>
            <m:sub>
              <m:r>
                <m:t>i</m:t>
              </m:r>
            </m:sub>
          </m:sSub>
          <m:r>
            <m:rPr>
              <m:sty m:val="p"/>
            </m:rPr>
            <m:t>=</m:t>
          </m:r>
          <m:f>
            <m:fPr>
              <m:type m:val="bar"/>
            </m:fPr>
            <m:num>
              <m:sSubSup>
                <m:e>
                  <m:r>
                    <m:t>r</m:t>
                  </m:r>
                </m:e>
                <m:sub>
                  <m:r>
                    <m:t>i</m:t>
                  </m:r>
                </m:sub>
                <m:sup>
                  <m:r>
                    <m:t>2</m:t>
                  </m:r>
                </m:sup>
              </m:sSubSup>
            </m:num>
            <m:den>
              <m:r>
                <m:t>p</m:t>
              </m:r>
              <m:r>
                <m:rPr>
                  <m:sty m:val="p"/>
                </m:rPr>
                <m:t>+</m:t>
              </m:r>
              <m:r>
                <m:t>1</m:t>
              </m:r>
            </m:den>
          </m:f>
          <m:r>
            <m:rPr>
              <m:sty m:val="p"/>
            </m:rPr>
            <m:t>⋅</m:t>
          </m:r>
          <m:f>
            <m:fPr>
              <m:type m:val="bar"/>
            </m:fPr>
            <m:num>
              <m:sSub>
                <m:e>
                  <m:r>
                    <m:t>h</m:t>
                  </m:r>
                </m:e>
                <m:sub>
                  <m:r>
                    <m:t>i</m:t>
                  </m:r>
                  <m:r>
                    <m:t>i</m:t>
                  </m:r>
                </m:sub>
              </m:sSub>
            </m:num>
            <m:den>
              <m:r>
                <m:t>1</m:t>
              </m:r>
              <m:r>
                <m:rPr>
                  <m:sty m:val="p"/>
                </m:rPr>
                <m:t>−</m:t>
              </m:r>
              <m:sSub>
                <m:e>
                  <m:r>
                    <m:t>h</m:t>
                  </m:r>
                </m:e>
                <m:sub>
                  <m:r>
                    <m:t>i</m:t>
                  </m:r>
                  <m:r>
                    <m:t>i</m:t>
                  </m:r>
                </m:sub>
              </m:sSub>
            </m:den>
          </m:f>
        </m:oMath>
      </m:oMathPara>
    </w:p>
    <w:p>
      <w:pPr>
        <w:pStyle w:val="FirstParagraph"/>
      </w:pPr>
      <w:r>
        <w:rPr>
          <w:rFonts w:hint="eastAsia"/>
        </w:rPr>
        <w:t xml:space="preserve">解释：衡量删除第</w:t>
      </w:r>
      <m:oMath>
        <m:r>
          <m:t>i</m:t>
        </m:r>
      </m:oMath>
      <w:r>
        <w:rPr>
          <w:rFonts w:hint="eastAsia"/>
        </w:rPr>
        <w:t xml:space="preserve">个观测后所有拟合值变化的平均程度。</w:t>
      </w:r>
    </w:p>
    <w:p>
      <w:pPr>
        <w:pStyle w:val="BodyText"/>
      </w:pPr>
      <w:r>
        <w:rPr>
          <w:rFonts w:hint="eastAsia"/>
          <w:b/>
          <w:bCs/>
        </w:rPr>
        <w:t xml:space="preserve">协方差比</w:t>
      </w:r>
      <w:r>
        <w:rPr>
          <w:rFonts w:hint="eastAsia"/>
        </w:rPr>
        <w:t xml:space="preserve">：</w:t>
      </w:r>
    </w:p>
    <w:p>
      <w:pPr>
        <w:pStyle w:val="BodyText"/>
      </w:pPr>
      <m:oMathPara>
        <m:oMathParaPr>
          <m:jc m:val="center"/>
        </m:oMathParaPr>
        <m:oMath>
          <m:sSub>
            <m:e>
              <m:r>
                <m:rPr>
                  <m:nor/>
                  <m:sty m:val="p"/>
                </m:rPr>
                <m:t>COVRATIO</m:t>
              </m:r>
            </m:e>
            <m:sub>
              <m:r>
                <m:t>i</m:t>
              </m:r>
            </m:sub>
          </m:sSub>
          <m:r>
            <m:rPr>
              <m:sty m:val="p"/>
            </m:rPr>
            <m:t>=</m:t>
          </m:r>
          <m:f>
            <m:fPr>
              <m:type m:val="bar"/>
            </m:fPr>
            <m:num>
              <m:r>
                <m:rPr>
                  <m:sty m:val="p"/>
                </m:rPr>
                <m:t>det</m:t>
              </m:r>
              <m:d>
                <m:dPr>
                  <m:begChr m:val="["/>
                  <m:sepChr m:val=""/>
                  <m:endChr m:val="]"/>
                  <m:grow/>
                </m:dPr>
                <m:e>
                  <m:sSubSup>
                    <m:e>
                      <m:acc>
                        <m:accPr>
                          <m:chr m:val="̂"/>
                        </m:accPr>
                        <m:e>
                          <m:r>
                            <m:t>σ</m:t>
                          </m:r>
                        </m:e>
                      </m:acc>
                    </m:e>
                    <m:sub>
                      <m:d>
                        <m:dPr>
                          <m:begChr m:val="("/>
                          <m:sepChr m:val=""/>
                          <m:endChr m:val=")"/>
                          <m:grow/>
                        </m:dPr>
                        <m:e>
                          <m:r>
                            <m:t>i</m:t>
                          </m:r>
                        </m:e>
                      </m:d>
                    </m:sub>
                    <m:sup>
                      <m:r>
                        <m:t>2</m:t>
                      </m:r>
                    </m:sup>
                  </m:sSubSup>
                  <m:sSup>
                    <m:e>
                      <m:d>
                        <m:dPr>
                          <m:begChr m:val="("/>
                          <m:sepChr m:val=""/>
                          <m:endChr m:val=")"/>
                          <m:grow/>
                        </m:dPr>
                        <m:e>
                          <m:sSubSup>
                            <m:e>
                              <m:r>
                                <m:rPr>
                                  <m:sty m:val="b"/>
                                </m:rPr>
                                <m:t>X</m:t>
                              </m:r>
                            </m:e>
                            <m:sub>
                              <m:d>
                                <m:dPr>
                                  <m:begChr m:val="("/>
                                  <m:sepChr m:val=""/>
                                  <m:endChr m:val=")"/>
                                  <m:grow/>
                                </m:dPr>
                                <m:e>
                                  <m:r>
                                    <m:t>i</m:t>
                                  </m:r>
                                </m:e>
                              </m:d>
                            </m:sub>
                            <m:sup>
                              <m:r>
                                <m:t>T</m:t>
                              </m:r>
                            </m:sup>
                          </m:sSubSup>
                          <m:sSub>
                            <m:e>
                              <m:r>
                                <m:rPr>
                                  <m:sty m:val="b"/>
                                </m:rPr>
                                <m:t>X</m:t>
                              </m:r>
                            </m:e>
                            <m:sub>
                              <m:d>
                                <m:dPr>
                                  <m:begChr m:val="("/>
                                  <m:sepChr m:val=""/>
                                  <m:endChr m:val=")"/>
                                  <m:grow/>
                                </m:dPr>
                                <m:e>
                                  <m:r>
                                    <m:t>i</m:t>
                                  </m:r>
                                </m:e>
                              </m:d>
                            </m:sub>
                          </m:sSub>
                        </m:e>
                      </m:d>
                    </m:e>
                    <m:sup>
                      <m:r>
                        <m:rPr>
                          <m:sty m:val="p"/>
                        </m:rPr>
                        <m:t>−</m:t>
                      </m:r>
                      <m:r>
                        <m:t>1</m:t>
                      </m:r>
                    </m:sup>
                  </m:sSup>
                </m:e>
              </m:d>
            </m:num>
            <m:den>
              <m:r>
                <m:rPr>
                  <m:sty m:val="p"/>
                </m:rPr>
                <m:t>det</m:t>
              </m:r>
              <m:d>
                <m:dPr>
                  <m:begChr m:val="["/>
                  <m:sepChr m:val=""/>
                  <m:endChr m:val="]"/>
                  <m:grow/>
                </m:dPr>
                <m:e>
                  <m:sSup>
                    <m:e>
                      <m:acc>
                        <m:accPr>
                          <m:chr m:val="̂"/>
                        </m:accPr>
                        <m:e>
                          <m:r>
                            <m:t>σ</m:t>
                          </m:r>
                        </m:e>
                      </m:acc>
                    </m:e>
                    <m:sup>
                      <m:r>
                        <m:t>2</m:t>
                      </m:r>
                    </m:sup>
                  </m:sSup>
                  <m:sSup>
                    <m:e>
                      <m:d>
                        <m:dPr>
                          <m:begChr m:val="("/>
                          <m:sepChr m:val=""/>
                          <m:endChr m:val=")"/>
                          <m:grow/>
                        </m:dPr>
                        <m:e>
                          <m:sSup>
                            <m:e>
                              <m:r>
                                <m:rPr>
                                  <m:sty m:val="b"/>
                                </m:rPr>
                                <m:t>X</m:t>
                              </m:r>
                            </m:e>
                            <m:sup>
                              <m:r>
                                <m:t>T</m:t>
                              </m:r>
                            </m:sup>
                          </m:sSup>
                          <m:r>
                            <m:rPr>
                              <m:sty m:val="b"/>
                            </m:rPr>
                            <m:t>X</m:t>
                          </m:r>
                        </m:e>
                      </m:d>
                    </m:e>
                    <m:sup>
                      <m:r>
                        <m:rPr>
                          <m:sty m:val="p"/>
                        </m:rPr>
                        <m:t>−</m:t>
                      </m:r>
                      <m:r>
                        <m:t>1</m:t>
                      </m:r>
                    </m:sup>
                  </m:sSup>
                </m:e>
              </m:d>
            </m:den>
          </m:f>
        </m:oMath>
      </m:oMathPara>
    </w:p>
    <w:p>
      <w:pPr>
        <w:pStyle w:val="FirstParagraph"/>
      </w:pPr>
      <w:r>
        <w:rPr>
          <w:rFonts w:hint="eastAsia"/>
        </w:rPr>
        <w:t xml:space="preserve">近似：</w:t>
      </w:r>
      <m:oMath>
        <m:sSub>
          <m:e>
            <m:r>
              <m:rPr>
                <m:nor/>
                <m:sty m:val="p"/>
              </m:rPr>
              <m:t>COVRATIO</m:t>
            </m:r>
          </m:e>
          <m:sub>
            <m:r>
              <m:t>i</m:t>
            </m:r>
          </m:sub>
        </m:sSub>
        <m:r>
          <m:rPr>
            <m:sty m:val="p"/>
          </m:rPr>
          <m:t>≈</m:t>
        </m:r>
        <m:r>
          <m:t>1</m:t>
        </m:r>
        <m:r>
          <m:rPr>
            <m:sty m:val="p"/>
          </m:rPr>
          <m:t>+</m:t>
        </m:r>
        <m:f>
          <m:fPr>
            <m:type m:val="bar"/>
          </m:fPr>
          <m:num>
            <m:d>
              <m:dPr>
                <m:begChr m:val="("/>
                <m:sepChr m:val=""/>
                <m:endChr m:val=")"/>
                <m:grow/>
              </m:dPr>
              <m:e>
                <m:r>
                  <m:t>p</m:t>
                </m:r>
                <m:r>
                  <m:rPr>
                    <m:sty m:val="p"/>
                  </m:rPr>
                  <m:t>+</m:t>
                </m:r>
                <m:r>
                  <m:t>1</m:t>
                </m:r>
              </m:e>
            </m:d>
            <m:sSub>
              <m:e>
                <m:r>
                  <m:t>h</m:t>
                </m:r>
              </m:e>
              <m:sub>
                <m:r>
                  <m:t>i</m:t>
                </m:r>
                <m:r>
                  <m:t>i</m:t>
                </m:r>
              </m:sub>
            </m:sSub>
            <m:r>
              <m:rPr>
                <m:sty m:val="p"/>
              </m:rPr>
              <m:t>−</m:t>
            </m:r>
            <m:sSubSup>
              <m:e>
                <m:r>
                  <m:t>r</m:t>
                </m:r>
              </m:e>
              <m:sub>
                <m:r>
                  <m:t>i</m:t>
                </m:r>
              </m:sub>
              <m:sup>
                <m:r>
                  <m:t>2</m:t>
                </m:r>
              </m:sup>
            </m:sSubSup>
          </m:num>
          <m:den>
            <m:r>
              <m:t>n</m:t>
            </m:r>
            <m:r>
              <m:rPr>
                <m:sty m:val="p"/>
              </m:rPr>
              <m:t>−</m:t>
            </m:r>
            <m:r>
              <m:t>p</m:t>
            </m:r>
            <m:r>
              <m:rPr>
                <m:sty m:val="p"/>
              </m:rPr>
              <m:t>−</m:t>
            </m:r>
            <m:r>
              <m:t>1</m:t>
            </m:r>
          </m:den>
        </m:f>
      </m:oMath>
      <w:r>
        <w:t xml:space="preserve"> </w:t>
      </w:r>
      <w:r>
        <w:rPr>
          <w:rFonts w:hint="eastAsia"/>
        </w:rPr>
        <w:t xml:space="preserve">准则：</w:t>
      </w:r>
      <m:oMath>
        <m:d>
          <m:dPr>
            <m:begChr m:val="|"/>
            <m:sepChr m:val=""/>
            <m:endChr m:val="|"/>
            <m:grow/>
          </m:dPr>
          <m:e>
            <m:sSub>
              <m:e>
                <m:r>
                  <m:rPr>
                    <m:nor/>
                    <m:sty m:val="p"/>
                  </m:rPr>
                  <m:t>COVRATIO</m:t>
                </m:r>
              </m:e>
              <m:sub>
                <m:r>
                  <m:t>i</m:t>
                </m:r>
              </m:sub>
            </m:sSub>
            <m:r>
              <m:rPr>
                <m:sty m:val="p"/>
              </m:rPr>
              <m:t>−</m:t>
            </m:r>
            <m:r>
              <m:t>1</m:t>
            </m:r>
          </m:e>
        </m:d>
        <m:r>
          <m:rPr>
            <m:sty m:val="p"/>
          </m:rPr>
          <m:t>&gt;</m:t>
        </m:r>
        <m:r>
          <m:t>3</m:t>
        </m:r>
        <m:d>
          <m:dPr>
            <m:begChr m:val="("/>
            <m:sepChr m:val=""/>
            <m:endChr m:val=")"/>
            <m:grow/>
          </m:dPr>
          <m:e>
            <m:r>
              <m:t>p</m:t>
            </m:r>
            <m:r>
              <m:rPr>
                <m:sty m:val="p"/>
              </m:rPr>
              <m:t>+</m:t>
            </m:r>
            <m:r>
              <m:t>1</m:t>
            </m:r>
          </m:e>
        </m:d>
        <m:r>
          <m:rPr>
            <m:sty m:val="p"/>
          </m:rPr>
          <m:t>/</m:t>
        </m:r>
        <m:r>
          <m:t>n</m:t>
        </m:r>
      </m:oMath>
    </w:p>
    <w:bookmarkEnd w:id="124"/>
    <w:bookmarkStart w:id="125" w:name="处理策略"/>
    <w:p>
      <w:pPr>
        <w:pStyle w:val="Heading3"/>
      </w:pPr>
      <w:r>
        <w:t xml:space="preserve">3.4.3 </w:t>
      </w:r>
      <w:r>
        <w:rPr>
          <w:rFonts w:hint="eastAsia"/>
        </w:rPr>
        <w:t xml:space="preserve">处理策略</w:t>
      </w:r>
    </w:p>
    <w:p>
      <w:pPr>
        <w:pStyle w:val="FirstParagraph"/>
      </w:pPr>
      <w:r>
        <w:rPr>
          <w:rFonts w:hint="eastAsia"/>
          <w:b/>
          <w:bCs/>
        </w:rPr>
        <w:t xml:space="preserve">诊断后的决策流程</w:t>
      </w:r>
      <w:r>
        <w:rPr>
          <w:rFonts w:hint="eastAsia"/>
        </w:rPr>
        <w:t xml:space="preserve">：</w:t>
      </w:r>
    </w:p>
    <w:p>
      <w:pPr>
        <w:pStyle w:val="Compact"/>
        <w:numPr>
          <w:ilvl w:val="0"/>
          <w:numId w:val="1022"/>
        </w:numPr>
      </w:pPr>
      <w:r>
        <w:rPr>
          <w:rFonts w:hint="eastAsia"/>
          <w:b/>
          <w:bCs/>
        </w:rPr>
        <w:t xml:space="preserve">核实数据</w:t>
      </w:r>
      <w:r>
        <w:rPr>
          <w:rFonts w:hint="eastAsia"/>
        </w:rPr>
        <w:t xml:space="preserve">：</w:t>
      </w:r>
    </w:p>
    <w:p>
      <w:pPr>
        <w:pStyle w:val="Compact"/>
        <w:numPr>
          <w:ilvl w:val="1"/>
          <w:numId w:val="1023"/>
        </w:numPr>
      </w:pPr>
      <w:r>
        <w:rPr>
          <w:rFonts w:hint="eastAsia"/>
        </w:rPr>
        <w:t xml:space="preserve">检查数据录入错误</w:t>
      </w:r>
    </w:p>
    <w:p>
      <w:pPr>
        <w:pStyle w:val="Compact"/>
        <w:numPr>
          <w:ilvl w:val="1"/>
          <w:numId w:val="1023"/>
        </w:numPr>
      </w:pPr>
      <w:r>
        <w:rPr>
          <w:rFonts w:hint="eastAsia"/>
        </w:rPr>
        <w:t xml:space="preserve">确认测量准确性</w:t>
      </w:r>
    </w:p>
    <w:p>
      <w:pPr>
        <w:pStyle w:val="Compact"/>
        <w:numPr>
          <w:ilvl w:val="1"/>
          <w:numId w:val="1023"/>
        </w:numPr>
      </w:pPr>
      <w:r>
        <w:rPr>
          <w:rFonts w:hint="eastAsia"/>
        </w:rPr>
        <w:t xml:space="preserve">了解数据收集背景</w:t>
      </w:r>
    </w:p>
    <w:p>
      <w:pPr>
        <w:pStyle w:val="Compact"/>
        <w:numPr>
          <w:ilvl w:val="0"/>
          <w:numId w:val="1022"/>
        </w:numPr>
      </w:pPr>
      <w:r>
        <w:rPr>
          <w:rFonts w:hint="eastAsia"/>
          <w:b/>
          <w:bCs/>
        </w:rPr>
        <w:t xml:space="preserve">分析影响</w:t>
      </w:r>
      <w:r>
        <w:rPr>
          <w:rFonts w:hint="eastAsia"/>
        </w:rPr>
        <w:t xml:space="preserve">：</w:t>
      </w:r>
    </w:p>
    <w:p>
      <w:pPr>
        <w:pStyle w:val="Compact"/>
        <w:numPr>
          <w:ilvl w:val="1"/>
          <w:numId w:val="1024"/>
        </w:numPr>
      </w:pPr>
      <w:r>
        <w:rPr>
          <w:rFonts w:hint="eastAsia"/>
        </w:rPr>
        <w:t xml:space="preserve">区分异常值和强影响点</w:t>
      </w:r>
    </w:p>
    <w:p>
      <w:pPr>
        <w:pStyle w:val="Compact"/>
        <w:numPr>
          <w:ilvl w:val="1"/>
          <w:numId w:val="1024"/>
        </w:numPr>
      </w:pPr>
      <w:r>
        <w:rPr>
          <w:rFonts w:hint="eastAsia"/>
        </w:rPr>
        <w:t xml:space="preserve">评估对结论的影响程度</w:t>
      </w:r>
    </w:p>
    <w:p>
      <w:pPr>
        <w:pStyle w:val="Compact"/>
        <w:numPr>
          <w:ilvl w:val="1"/>
          <w:numId w:val="1024"/>
        </w:numPr>
      </w:pPr>
      <w:r>
        <w:rPr>
          <w:rFonts w:hint="eastAsia"/>
        </w:rPr>
        <w:t xml:space="preserve">进行敏感性分析</w:t>
      </w:r>
    </w:p>
    <w:p>
      <w:pPr>
        <w:pStyle w:val="Compact"/>
        <w:numPr>
          <w:ilvl w:val="0"/>
          <w:numId w:val="1022"/>
        </w:numPr>
      </w:pPr>
      <w:r>
        <w:rPr>
          <w:rFonts w:hint="eastAsia"/>
          <w:b/>
          <w:bCs/>
        </w:rPr>
        <w:t xml:space="preserve">处理方法</w:t>
      </w:r>
      <w:r>
        <w:rPr>
          <w:rFonts w:hint="eastAsia"/>
        </w:rPr>
        <w:t xml:space="preserve">：</w:t>
      </w:r>
    </w:p>
    <w:p>
      <w:pPr>
        <w:pStyle w:val="Compact"/>
        <w:numPr>
          <w:ilvl w:val="1"/>
          <w:numId w:val="1025"/>
        </w:numPr>
      </w:pPr>
      <w:r>
        <w:rPr>
          <w:rFonts w:hint="eastAsia"/>
          <w:b/>
          <w:bCs/>
        </w:rPr>
        <w:t xml:space="preserve">保留</w:t>
      </w:r>
      <w:r>
        <w:rPr>
          <w:rFonts w:hint="eastAsia"/>
        </w:rPr>
        <w:t xml:space="preserve">：若为合理变异且影响不大</w:t>
      </w:r>
    </w:p>
    <w:p>
      <w:pPr>
        <w:pStyle w:val="Compact"/>
        <w:numPr>
          <w:ilvl w:val="1"/>
          <w:numId w:val="1025"/>
        </w:numPr>
      </w:pPr>
      <w:r>
        <w:rPr>
          <w:rFonts w:hint="eastAsia"/>
          <w:b/>
          <w:bCs/>
        </w:rPr>
        <w:t xml:space="preserve">删除</w:t>
      </w:r>
      <w:r>
        <w:rPr>
          <w:rFonts w:hint="eastAsia"/>
        </w:rPr>
        <w:t xml:space="preserve">：若确定为错误数据且无法修正</w:t>
      </w:r>
    </w:p>
    <w:p>
      <w:pPr>
        <w:pStyle w:val="Compact"/>
        <w:numPr>
          <w:ilvl w:val="1"/>
          <w:numId w:val="1025"/>
        </w:numPr>
      </w:pPr>
      <w:r>
        <w:rPr>
          <w:rFonts w:hint="eastAsia"/>
          <w:b/>
          <w:bCs/>
        </w:rPr>
        <w:t xml:space="preserve">变换</w:t>
      </w:r>
      <w:r>
        <w:rPr>
          <w:rFonts w:hint="eastAsia"/>
        </w:rPr>
        <w:t xml:space="preserve">：使用Box-Cox变换、对数变换等</w:t>
      </w:r>
    </w:p>
    <w:p>
      <w:pPr>
        <w:pStyle w:val="Compact"/>
        <w:numPr>
          <w:ilvl w:val="1"/>
          <w:numId w:val="1025"/>
        </w:numPr>
      </w:pPr>
      <w:r>
        <w:rPr>
          <w:rFonts w:hint="eastAsia"/>
          <w:b/>
          <w:bCs/>
        </w:rPr>
        <w:t xml:space="preserve">稳健方法</w:t>
      </w:r>
      <w:r>
        <w:rPr>
          <w:rFonts w:hint="eastAsia"/>
        </w:rPr>
        <w:t xml:space="preserve">：使用M估计、LMS、LTS等</w:t>
      </w:r>
    </w:p>
    <w:p>
      <w:pPr>
        <w:pStyle w:val="Compact"/>
        <w:numPr>
          <w:ilvl w:val="1"/>
          <w:numId w:val="1025"/>
        </w:numPr>
      </w:pPr>
      <w:r>
        <w:rPr>
          <w:rFonts w:hint="eastAsia"/>
          <w:b/>
          <w:bCs/>
        </w:rPr>
        <w:t xml:space="preserve">增加变量</w:t>
      </w:r>
      <w:r>
        <w:rPr>
          <w:rFonts w:hint="eastAsia"/>
        </w:rPr>
        <w:t xml:space="preserve">：考虑遗漏的重要变量</w:t>
      </w:r>
    </w:p>
    <w:p>
      <w:pPr>
        <w:pStyle w:val="Compact"/>
        <w:numPr>
          <w:ilvl w:val="1"/>
          <w:numId w:val="1025"/>
        </w:numPr>
      </w:pPr>
      <w:r>
        <w:rPr>
          <w:rFonts w:hint="eastAsia"/>
          <w:b/>
          <w:bCs/>
        </w:rPr>
        <w:t xml:space="preserve">分段建模</w:t>
      </w:r>
      <w:r>
        <w:rPr>
          <w:rFonts w:hint="eastAsia"/>
        </w:rPr>
        <w:t xml:space="preserve">：识别不同的数据生成机制</w:t>
      </w:r>
    </w:p>
    <w:p>
      <w:pPr>
        <w:pStyle w:val="Compact"/>
        <w:numPr>
          <w:ilvl w:val="0"/>
          <w:numId w:val="1022"/>
        </w:numPr>
      </w:pPr>
      <w:r>
        <w:rPr>
          <w:rFonts w:hint="eastAsia"/>
          <w:b/>
          <w:bCs/>
        </w:rPr>
        <w:t xml:space="preserve">报告原则</w:t>
      </w:r>
      <w:r>
        <w:rPr>
          <w:rFonts w:hint="eastAsia"/>
        </w:rPr>
        <w:t xml:space="preserve">：</w:t>
      </w:r>
    </w:p>
    <w:p>
      <w:pPr>
        <w:pStyle w:val="Compact"/>
        <w:numPr>
          <w:ilvl w:val="1"/>
          <w:numId w:val="1026"/>
        </w:numPr>
      </w:pPr>
      <w:r>
        <w:rPr>
          <w:rFonts w:hint="eastAsia"/>
        </w:rPr>
        <w:t xml:space="preserve">透明报告异常值情况</w:t>
      </w:r>
    </w:p>
    <w:p>
      <w:pPr>
        <w:pStyle w:val="Compact"/>
        <w:numPr>
          <w:ilvl w:val="1"/>
          <w:numId w:val="1026"/>
        </w:numPr>
      </w:pPr>
      <w:r>
        <w:rPr>
          <w:rFonts w:hint="eastAsia"/>
        </w:rPr>
        <w:t xml:space="preserve">比较包含与不包含异常值的结果</w:t>
      </w:r>
    </w:p>
    <w:p>
      <w:pPr>
        <w:pStyle w:val="Compact"/>
        <w:numPr>
          <w:ilvl w:val="1"/>
          <w:numId w:val="1026"/>
        </w:numPr>
      </w:pPr>
      <w:r>
        <w:rPr>
          <w:rFonts w:hint="eastAsia"/>
        </w:rPr>
        <w:t xml:space="preserve">说明处理依据和潜在影响</w:t>
      </w:r>
    </w:p>
    <w:bookmarkEnd w:id="125"/>
    <w:bookmarkEnd w:id="126"/>
    <w:bookmarkStart w:id="129" w:name="异方差的检验"/>
    <w:p>
      <w:pPr>
        <w:pStyle w:val="Heading2"/>
      </w:pPr>
      <w:r>
        <w:t xml:space="preserve">3.5 </w:t>
      </w:r>
      <w:r>
        <w:rPr>
          <w:rFonts w:hint="eastAsia"/>
        </w:rPr>
        <w:t xml:space="preserve">异方差的检验</w:t>
      </w:r>
    </w:p>
    <w:bookmarkStart w:id="127" w:name="图形检验法"/>
    <w:p>
      <w:pPr>
        <w:pStyle w:val="Heading3"/>
      </w:pPr>
      <w:r>
        <w:t xml:space="preserve">3.5.1 </w:t>
      </w:r>
      <w:r>
        <w:rPr>
          <w:rFonts w:hint="eastAsia"/>
        </w:rPr>
        <w:t xml:space="preserve">图形检验法</w:t>
      </w:r>
    </w:p>
    <w:p>
      <w:pPr>
        <w:pStyle w:val="FirstParagraph"/>
      </w:pPr>
      <w:r>
        <w:rPr>
          <w:rFonts w:hint="eastAsia"/>
          <w:b/>
          <w:bCs/>
        </w:rPr>
        <w:t xml:space="preserve">残差</w:t>
      </w:r>
      <w:r>
        <w:rPr>
          <w:b/>
          <w:bCs/>
        </w:rPr>
        <w:t xml:space="preserve"> vs </w:t>
      </w:r>
      <w:r>
        <w:rPr>
          <w:rFonts w:hint="eastAsia"/>
          <w:b/>
          <w:bCs/>
        </w:rPr>
        <w:t xml:space="preserve">拟合值图</w:t>
      </w:r>
      <w:r>
        <w:rPr>
          <w:rFonts w:hint="eastAsia"/>
        </w:rPr>
        <w:t xml:space="preserve">的异方差识别：</w:t>
      </w:r>
      <w:r>
        <w:t xml:space="preserve"> 1.</w:t>
      </w:r>
      <w:r>
        <w:t xml:space="preserve"> </w:t>
      </w:r>
      <w:r>
        <w:rPr>
          <w:rFonts w:hint="eastAsia"/>
          <w:b/>
          <w:bCs/>
        </w:rPr>
        <w:t xml:space="preserve">递增型异方差</w:t>
      </w:r>
      <w:r>
        <w:rPr>
          <w:rFonts w:hint="eastAsia"/>
        </w:rPr>
        <w:t xml:space="preserve">：残差散点呈漏斗形（开口向右或向左）</w:t>
      </w:r>
      <w:r>
        <w:t xml:space="preserve"> 2.</w:t>
      </w:r>
      <w:r>
        <w:t xml:space="preserve"> </w:t>
      </w:r>
      <w:r>
        <w:rPr>
          <w:rFonts w:hint="eastAsia"/>
          <w:b/>
          <w:bCs/>
        </w:rPr>
        <w:t xml:space="preserve">递减型异方差</w:t>
      </w:r>
      <w:r>
        <w:rPr>
          <w:rFonts w:hint="eastAsia"/>
        </w:rPr>
        <w:t xml:space="preserve">：残差散点呈倒漏斗形</w:t>
      </w:r>
      <w:r>
        <w:t xml:space="preserve"> 3.</w:t>
      </w:r>
      <w:r>
        <w:t xml:space="preserve"> </w:t>
      </w:r>
      <w:r>
        <w:rPr>
          <w:rFonts w:hint="eastAsia"/>
          <w:b/>
          <w:bCs/>
        </w:rPr>
        <w:t xml:space="preserve">复杂型异方差</w:t>
      </w:r>
      <w:r>
        <w:rPr>
          <w:rFonts w:hint="eastAsia"/>
        </w:rPr>
        <w:t xml:space="preserve">：残差变异与拟合值有函数关系</w:t>
      </w:r>
    </w:p>
    <w:p>
      <w:pPr>
        <w:pStyle w:val="BodyText"/>
      </w:pPr>
      <w:r>
        <w:rPr>
          <w:rFonts w:hint="eastAsia"/>
          <w:b/>
          <w:bCs/>
        </w:rPr>
        <w:t xml:space="preserve">等级相关检验的图形辅助</w:t>
      </w:r>
      <w:r>
        <w:rPr>
          <w:rFonts w:hint="eastAsia"/>
        </w:rPr>
        <w:t xml:space="preserve">：</w:t>
      </w:r>
      <w:r>
        <w:t xml:space="preserve"> </w:t>
      </w:r>
      <w:r>
        <w:rPr>
          <w:rFonts w:hint="eastAsia"/>
        </w:rPr>
        <w:t xml:space="preserve">绘制</w:t>
      </w:r>
      <m:oMath>
        <m:d>
          <m:dPr>
            <m:begChr m:val="|"/>
            <m:sepChr m:val=""/>
            <m:endChr m:val="|"/>
            <m:grow/>
          </m:dPr>
          <m:e>
            <m:sSub>
              <m:e>
                <m:r>
                  <m:t>e</m:t>
                </m:r>
              </m:e>
              <m:sub>
                <m:r>
                  <m:t>i</m:t>
                </m:r>
              </m:sub>
            </m:sSub>
          </m:e>
        </m:d>
      </m:oMath>
      <w:r>
        <w:rPr>
          <w:rFonts w:hint="eastAsia"/>
        </w:rPr>
        <w:t xml:space="preserve">与</w:t>
      </w:r>
      <m:oMath>
        <m:sSub>
          <m:e>
            <m:acc>
              <m:accPr>
                <m:chr m:val="̂"/>
              </m:accPr>
              <m:e>
                <m:r>
                  <m:t>y</m:t>
                </m:r>
              </m:e>
            </m:acc>
          </m:e>
          <m:sub>
            <m:r>
              <m:t>i</m:t>
            </m:r>
          </m:sub>
        </m:sSub>
      </m:oMath>
      <w:r>
        <w:rPr>
          <w:rFonts w:hint="eastAsia"/>
        </w:rPr>
        <w:t xml:space="preserve">的散点图，观察趋势。</w:t>
      </w:r>
    </w:p>
    <w:p>
      <w:pPr>
        <w:pStyle w:val="BodyText"/>
      </w:pPr>
      <w:r>
        <w:rPr>
          <w:rFonts w:hint="eastAsia"/>
          <w:b/>
          <w:bCs/>
        </w:rPr>
        <w:t xml:space="preserve">偏残差图</w:t>
      </w:r>
      <w:r>
        <w:rPr>
          <w:rFonts w:hint="eastAsia"/>
        </w:rPr>
        <w:t xml:space="preserve">的特殊应用：</w:t>
      </w:r>
      <w:r>
        <w:t xml:space="preserve"> </w:t>
      </w:r>
      <w:r>
        <w:rPr>
          <w:rFonts w:hint="eastAsia"/>
        </w:rPr>
        <w:t xml:space="preserve">当怀疑异方差与特定自变量相关时，绘制</w:t>
      </w:r>
      <m:oMath>
        <m:d>
          <m:dPr>
            <m:begChr m:val="|"/>
            <m:sepChr m:val=""/>
            <m:endChr m:val="|"/>
            <m:grow/>
          </m:dPr>
          <m:e>
            <m:sSub>
              <m:e>
                <m:r>
                  <m:t>e</m:t>
                </m:r>
              </m:e>
              <m:sub>
                <m:r>
                  <m:t>i</m:t>
                </m:r>
              </m:sub>
            </m:sSub>
          </m:e>
        </m:d>
      </m:oMath>
      <w:r>
        <w:rPr>
          <w:rFonts w:hint="eastAsia"/>
        </w:rPr>
        <w:t xml:space="preserve">与该自变量的散点图。</w:t>
      </w:r>
    </w:p>
    <w:bookmarkEnd w:id="127"/>
    <w:bookmarkStart w:id="128" w:name="统计检验法"/>
    <w:p>
      <w:pPr>
        <w:pStyle w:val="Heading3"/>
      </w:pPr>
      <w:r>
        <w:t xml:space="preserve">3.5.2 </w:t>
      </w:r>
      <w:r>
        <w:rPr>
          <w:rFonts w:hint="eastAsia"/>
        </w:rPr>
        <w:t xml:space="preserve">统计检验法</w:t>
      </w:r>
    </w:p>
    <w:p>
      <w:pPr>
        <w:pStyle w:val="FirstParagraph"/>
      </w:pPr>
      <w:r>
        <w:rPr>
          <w:rFonts w:hint="eastAsia"/>
          <w:b/>
          <w:bCs/>
        </w:rPr>
        <w:t xml:space="preserve">Breusch-Pagan检验</w:t>
      </w:r>
      <w:r>
        <w:rPr>
          <w:rFonts w:hint="eastAsia"/>
        </w:rPr>
        <w:t xml:space="preserve">（BP检验）：</w:t>
      </w:r>
      <w:r>
        <w:t xml:space="preserve"> 1. </w:t>
      </w:r>
      <w:r>
        <w:rPr>
          <w:rFonts w:hint="eastAsia"/>
        </w:rPr>
        <w:t xml:space="preserve">估计原模型：</w:t>
      </w:r>
      <m:oMath>
        <m:sSub>
          <m:e>
            <m:r>
              <m:t>y</m:t>
            </m:r>
          </m:e>
          <m:sub>
            <m:r>
              <m:t>i</m:t>
            </m:r>
          </m:sub>
        </m:sSub>
        <m:r>
          <m:rPr>
            <m:sty m:val="p"/>
          </m:rPr>
          <m:t>=</m:t>
        </m:r>
        <m:sSubSup>
          <m:e>
            <m:r>
              <m:rPr>
                <m:sty m:val="b"/>
              </m:rPr>
              <m:t>x</m:t>
            </m:r>
          </m:e>
          <m:sub>
            <m:r>
              <m:t>i</m:t>
            </m:r>
          </m:sub>
          <m:sup>
            <m:r>
              <m:t>T</m:t>
            </m:r>
          </m:sup>
        </m:sSubSup>
        <m:r>
          <m:rPr>
            <m:sty m:val="b"/>
          </m:rPr>
          <m:t>β</m:t>
        </m:r>
        <m:r>
          <m:rPr>
            <m:sty m:val="p"/>
          </m:rPr>
          <m:t>+</m:t>
        </m:r>
        <m:sSub>
          <m:e>
            <m:r>
              <m:t>ε</m:t>
            </m:r>
          </m:e>
          <m:sub>
            <m:r>
              <m:t>i</m:t>
            </m:r>
          </m:sub>
        </m:sSub>
      </m:oMath>
      <w:r>
        <w:t xml:space="preserve"> </w:t>
      </w:r>
      <w:r>
        <w:t xml:space="preserve">2. </w:t>
      </w:r>
      <w:r>
        <w:rPr>
          <w:rFonts w:hint="eastAsia"/>
        </w:rPr>
        <w:t xml:space="preserve">计算残差平方：</w:t>
      </w:r>
      <m:oMath>
        <m:sSub>
          <m:e>
            <m:r>
              <m:t>u</m:t>
            </m:r>
          </m:e>
          <m:sub>
            <m:r>
              <m:t>i</m:t>
            </m:r>
          </m:sub>
        </m:sSub>
        <m:r>
          <m:rPr>
            <m:sty m:val="p"/>
          </m:rPr>
          <m:t>=</m:t>
        </m:r>
        <m:sSubSup>
          <m:e>
            <m:r>
              <m:t>e</m:t>
            </m:r>
          </m:e>
          <m:sub>
            <m:r>
              <m:t>i</m:t>
            </m:r>
          </m:sub>
          <m:sup>
            <m:r>
              <m:t>2</m:t>
            </m:r>
          </m:sup>
        </m:sSubSup>
      </m:oMath>
      <w:r>
        <w:t xml:space="preserve"> </w:t>
      </w:r>
      <w:r>
        <w:t xml:space="preserve">3. </w:t>
      </w:r>
      <w:r>
        <w:rPr>
          <w:rFonts w:hint="eastAsia"/>
        </w:rPr>
        <w:t xml:space="preserve">辅助回归：</w:t>
      </w:r>
      <m:oMath>
        <m:sSub>
          <m:e>
            <m:r>
              <m:t>u</m:t>
            </m:r>
          </m:e>
          <m:sub>
            <m:r>
              <m:t>i</m:t>
            </m:r>
          </m:sub>
        </m:sSub>
        <m:r>
          <m:rPr>
            <m:sty m:val="p"/>
          </m:rPr>
          <m:t>=</m:t>
        </m:r>
        <m:sSub>
          <m:e>
            <m:r>
              <m:t>α</m:t>
            </m:r>
          </m:e>
          <m:sub>
            <m:r>
              <m:t>0</m:t>
            </m:r>
          </m:sub>
        </m:sSub>
        <m:r>
          <m:rPr>
            <m:sty m:val="p"/>
          </m:rPr>
          <m:t>+</m:t>
        </m:r>
        <m:sSubSup>
          <m:e>
            <m:r>
              <m:rPr>
                <m:sty m:val="b"/>
              </m:rPr>
              <m:t>z</m:t>
            </m:r>
          </m:e>
          <m:sub>
            <m:r>
              <m:t>i</m:t>
            </m:r>
          </m:sub>
          <m:sup>
            <m:r>
              <m:t>T</m:t>
            </m:r>
          </m:sup>
        </m:sSubSup>
        <m:r>
          <m:rPr>
            <m:sty m:val="b"/>
          </m:rPr>
          <m:t>α</m:t>
        </m:r>
        <m:r>
          <m:rPr>
            <m:sty m:val="p"/>
          </m:rPr>
          <m:t>+</m:t>
        </m:r>
        <m:sSub>
          <m:e>
            <m:r>
              <m:t>v</m:t>
            </m:r>
          </m:e>
          <m:sub>
            <m:r>
              <m:t>i</m:t>
            </m:r>
          </m:sub>
        </m:sSub>
      </m:oMath>
      <w:r>
        <w:t xml:space="preserve"> </w:t>
      </w:r>
      <w:r>
        <w:rPr>
          <w:rFonts w:hint="eastAsia"/>
        </w:rPr>
        <w:t xml:space="preserve">其中</w:t>
      </w:r>
      <m:oMath>
        <m:sSub>
          <m:e>
            <m:r>
              <m:rPr>
                <m:sty m:val="b"/>
              </m:rPr>
              <m:t>z</m:t>
            </m:r>
          </m:e>
          <m:sub>
            <m:r>
              <m:t>i</m:t>
            </m:r>
          </m:sub>
        </m:sSub>
      </m:oMath>
      <w:r>
        <w:rPr>
          <w:rFonts w:hint="eastAsia"/>
        </w:rPr>
        <w:t xml:space="preserve">通常包含</w:t>
      </w:r>
      <m:oMath>
        <m:sSub>
          <m:e>
            <m:r>
              <m:rPr>
                <m:sty m:val="b"/>
              </m:rPr>
              <m:t>x</m:t>
            </m:r>
          </m:e>
          <m:sub>
            <m:r>
              <m:t>i</m:t>
            </m:r>
          </m:sub>
        </m:sSub>
      </m:oMath>
      <w:r>
        <w:rPr>
          <w:rFonts w:hint="eastAsia"/>
        </w:rPr>
        <w:t xml:space="preserve">的函数</w:t>
      </w:r>
      <w:r>
        <w:t xml:space="preserve"> 4. </w:t>
      </w:r>
      <w:r>
        <w:rPr>
          <w:rFonts w:hint="eastAsia"/>
        </w:rPr>
        <w:t xml:space="preserve">检验统计量：</w:t>
      </w:r>
    </w:p>
    <w:p>
      <w:pPr>
        <w:pStyle w:val="BodyText"/>
      </w:pPr>
      <m:oMathPara>
        <m:oMathParaPr>
          <m:jc m:val="center"/>
        </m:oMathParaPr>
        <m:oMath>
          <m:r>
            <m:rPr>
              <m:nor/>
              <m:sty m:val="p"/>
            </m:rPr>
            <m:t>BP</m:t>
          </m:r>
          <m:r>
            <m:rPr>
              <m:sty m:val="p"/>
            </m:rPr>
            <m:t>=</m:t>
          </m:r>
          <m:f>
            <m:fPr>
              <m:type m:val="bar"/>
            </m:fPr>
            <m:num>
              <m:r>
                <m:t>1</m:t>
              </m:r>
            </m:num>
            <m:den>
              <m:r>
                <m:t>2</m:t>
              </m:r>
            </m:den>
          </m:f>
          <m:sSup>
            <m:e>
              <m:r>
                <m:rPr>
                  <m:sty m:val="b"/>
                </m:rPr>
                <m:t>f</m:t>
              </m:r>
            </m:e>
            <m:sup>
              <m:r>
                <m:t>T</m:t>
              </m:r>
            </m:sup>
          </m:sSup>
          <m:r>
            <m:rPr>
              <m:sty m:val="b"/>
            </m:rPr>
            <m:t>Z</m:t>
          </m:r>
          <m:sSup>
            <m:e>
              <m:d>
                <m:dPr>
                  <m:begChr m:val="("/>
                  <m:sepChr m:val=""/>
                  <m:endChr m:val=")"/>
                  <m:grow/>
                </m:dPr>
                <m:e>
                  <m:sSup>
                    <m:e>
                      <m:r>
                        <m:rPr>
                          <m:sty m:val="b"/>
                        </m:rPr>
                        <m:t>Z</m:t>
                      </m:r>
                    </m:e>
                    <m:sup>
                      <m:r>
                        <m:t>T</m:t>
                      </m:r>
                    </m:sup>
                  </m:sSup>
                  <m:r>
                    <m:rPr>
                      <m:sty m:val="b"/>
                    </m:rPr>
                    <m:t>Z</m:t>
                  </m:r>
                </m:e>
              </m:d>
            </m:e>
            <m:sup>
              <m:r>
                <m:rPr>
                  <m:sty m:val="p"/>
                </m:rPr>
                <m:t>−</m:t>
              </m:r>
              <m:r>
                <m:t>1</m:t>
              </m:r>
            </m:sup>
          </m:sSup>
          <m:sSup>
            <m:e>
              <m:r>
                <m:rPr>
                  <m:sty m:val="b"/>
                </m:rPr>
                <m:t>Z</m:t>
              </m:r>
            </m:e>
            <m:sup>
              <m:r>
                <m:t>T</m:t>
              </m:r>
            </m:sup>
          </m:sSup>
          <m:r>
            <m:rPr>
              <m:sty m:val="b"/>
            </m:rPr>
            <m:t>f</m:t>
          </m:r>
          <m:r>
            <m:rPr>
              <m:sty m:val="p"/>
            </m:rPr>
            <m:t>∼</m:t>
          </m:r>
          <m:sSubSup>
            <m:e>
              <m:r>
                <m:t>χ</m:t>
              </m:r>
            </m:e>
            <m:sub>
              <m:r>
                <m:t>q</m:t>
              </m:r>
            </m:sub>
            <m:sup>
              <m:r>
                <m:t>2</m:t>
              </m:r>
            </m:sup>
          </m:sSubSup>
        </m:oMath>
      </m:oMathPara>
    </w:p>
    <w:p>
      <w:pPr>
        <w:pStyle w:val="FirstParagraph"/>
      </w:pPr>
      <w:r>
        <w:rPr>
          <w:rFonts w:hint="eastAsia"/>
        </w:rPr>
        <w:t xml:space="preserve">其中</w:t>
      </w:r>
      <m:oMath>
        <m:sSub>
          <m:e>
            <m:r>
              <m:t>f</m:t>
            </m:r>
          </m:e>
          <m:sub>
            <m:r>
              <m:t>i</m:t>
            </m:r>
          </m:sub>
        </m:sSub>
        <m:r>
          <m:rPr>
            <m:sty m:val="p"/>
          </m:rPr>
          <m:t>=</m:t>
        </m:r>
        <m:d>
          <m:dPr>
            <m:begChr m:val="("/>
            <m:sepChr m:val=""/>
            <m:endChr m:val=")"/>
            <m:grow/>
          </m:dPr>
          <m:e>
            <m:sSubSup>
              <m:e>
                <m:r>
                  <m:t>e</m:t>
                </m:r>
              </m:e>
              <m:sub>
                <m:r>
                  <m:t>i</m:t>
                </m:r>
              </m:sub>
              <m:sup>
                <m:r>
                  <m:t>2</m:t>
                </m:r>
              </m:sup>
            </m:sSubSup>
            <m:r>
              <m:rPr>
                <m:sty m:val="p"/>
              </m:rPr>
              <m:t>/</m:t>
            </m:r>
            <m:sSup>
              <m:e>
                <m:acc>
                  <m:accPr>
                    <m:chr m:val="̂"/>
                  </m:accPr>
                  <m:e>
                    <m:r>
                      <m:t>σ</m:t>
                    </m:r>
                  </m:e>
                </m:acc>
              </m:e>
              <m:sup>
                <m:r>
                  <m:t>2</m:t>
                </m:r>
              </m:sup>
            </m:sSup>
          </m:e>
        </m:d>
        <m:r>
          <m:rPr>
            <m:sty m:val="p"/>
          </m:rPr>
          <m:t>−</m:t>
        </m:r>
        <m:r>
          <m:t>1</m:t>
        </m:r>
      </m:oMath>
      <w:r>
        <w:rPr>
          <w:rFonts w:hint="eastAsia"/>
        </w:rPr>
        <w:t xml:space="preserve">，</w:t>
      </w:r>
      <m:oMath>
        <m:r>
          <m:t>q</m:t>
        </m:r>
      </m:oMath>
      <w:r>
        <w:rPr>
          <w:rFonts w:hint="eastAsia"/>
        </w:rPr>
        <w:t xml:space="preserve">为</w:t>
      </w:r>
      <m:oMath>
        <m:r>
          <m:rPr>
            <m:sty m:val="b"/>
          </m:rPr>
          <m:t>Z</m:t>
        </m:r>
      </m:oMath>
      <w:r>
        <w:rPr>
          <w:rFonts w:hint="eastAsia"/>
        </w:rPr>
        <w:t xml:space="preserve">的列数</w:t>
      </w:r>
    </w:p>
    <w:p>
      <w:pPr>
        <w:pStyle w:val="BodyText"/>
      </w:pPr>
      <w:r>
        <w:rPr>
          <w:rFonts w:hint="eastAsia"/>
          <w:b/>
          <w:bCs/>
        </w:rPr>
        <w:t xml:space="preserve">White检验</w:t>
      </w:r>
      <w:r>
        <w:rPr>
          <w:rFonts w:hint="eastAsia"/>
        </w:rPr>
        <w:t xml:space="preserve">（一般异方差检验）：</w:t>
      </w:r>
      <w:r>
        <w:t xml:space="preserve"> 1. </w:t>
      </w:r>
      <w:r>
        <w:rPr>
          <w:rFonts w:hint="eastAsia"/>
        </w:rPr>
        <w:t xml:space="preserve">辅助回归：</w:t>
      </w:r>
      <m:oMath>
        <m:sSubSup>
          <m:e>
            <m:r>
              <m:t>e</m:t>
            </m:r>
          </m:e>
          <m:sub>
            <m:r>
              <m:t>i</m:t>
            </m:r>
          </m:sub>
          <m:sup>
            <m:r>
              <m:t>2</m:t>
            </m:r>
          </m:sup>
        </m:sSubSup>
        <m:r>
          <m:rPr>
            <m:sty m:val="p"/>
          </m:rPr>
          <m:t>=</m:t>
        </m:r>
        <m:sSub>
          <m:e>
            <m:r>
              <m:t>α</m:t>
            </m:r>
          </m:e>
          <m:sub>
            <m:r>
              <m:t>0</m:t>
            </m:r>
          </m:sub>
        </m:sSub>
        <m:r>
          <m:rPr>
            <m:sty m:val="p"/>
          </m:rPr>
          <m:t>+</m:t>
        </m:r>
        <m:nary>
          <m:naryPr>
            <m:chr m:val="∑"/>
            <m:limLoc m:val="undOvr"/>
            <m:subHide m:val="off"/>
            <m:supHide m:val="off"/>
          </m:naryPr>
          <m:sub>
            <m:r>
              <m:t>j</m:t>
            </m:r>
            <m:r>
              <m:rPr>
                <m:sty m:val="p"/>
              </m:rPr>
              <m:t>=</m:t>
            </m:r>
            <m:r>
              <m:t>1</m:t>
            </m:r>
          </m:sub>
          <m:sup>
            <m:r>
              <m:t>p</m:t>
            </m:r>
          </m:sup>
          <m:e>
            <m:sSub>
              <m:e>
                <m:r>
                  <m:t>α</m:t>
                </m:r>
              </m:e>
              <m:sub>
                <m:r>
                  <m:t>j</m:t>
                </m:r>
              </m:sub>
            </m:sSub>
          </m:e>
        </m:nary>
        <m:sSub>
          <m:e>
            <m:r>
              <m:t>x</m:t>
            </m:r>
          </m:e>
          <m:sub>
            <m:r>
              <m:t>i</m:t>
            </m:r>
            <m:r>
              <m:t>j</m:t>
            </m:r>
          </m:sub>
        </m:sSub>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k</m:t>
                </m:r>
                <m:r>
                  <m:rPr>
                    <m:sty m:val="p"/>
                  </m:rPr>
                  <m:t>≥</m:t>
                </m:r>
                <m:r>
                  <m:t>j</m:t>
                </m:r>
              </m:sub>
              <m:sup>
                <m:r>
                  <m:t>p</m:t>
                </m:r>
              </m:sup>
              <m:e>
                <m:sSub>
                  <m:e>
                    <m:r>
                      <m:t>α</m:t>
                    </m:r>
                  </m:e>
                  <m:sub>
                    <m:r>
                      <m:t>j</m:t>
                    </m:r>
                    <m:r>
                      <m:t>k</m:t>
                    </m:r>
                  </m:sub>
                </m:sSub>
              </m:e>
            </m:nary>
          </m:e>
        </m:nary>
        <m:sSub>
          <m:e>
            <m:r>
              <m:t>x</m:t>
            </m:r>
          </m:e>
          <m:sub>
            <m:r>
              <m:t>i</m:t>
            </m:r>
            <m:r>
              <m:t>j</m:t>
            </m:r>
          </m:sub>
        </m:sSub>
        <m:sSub>
          <m:e>
            <m:r>
              <m:t>x</m:t>
            </m:r>
          </m:e>
          <m:sub>
            <m:r>
              <m:t>i</m:t>
            </m:r>
            <m:r>
              <m:t>k</m:t>
            </m:r>
          </m:sub>
        </m:sSub>
        <m:r>
          <m:rPr>
            <m:sty m:val="p"/>
          </m:rPr>
          <m:t>+</m:t>
        </m:r>
        <m:sSub>
          <m:e>
            <m:r>
              <m:t>v</m:t>
            </m:r>
          </m:e>
          <m:sub>
            <m:r>
              <m:t>i</m:t>
            </m:r>
          </m:sub>
        </m:sSub>
      </m:oMath>
      <w:r>
        <w:t xml:space="preserve"> </w:t>
      </w:r>
      <w:r>
        <w:t xml:space="preserve">2. </w:t>
      </w:r>
      <w:r>
        <w:rPr>
          <w:rFonts w:hint="eastAsia"/>
        </w:rPr>
        <w:t xml:space="preserve">检验统计量：</w:t>
      </w:r>
      <m:oMath>
        <m:r>
          <m:t>n</m:t>
        </m:r>
        <m:sSup>
          <m:e>
            <m:r>
              <m:t>R</m:t>
            </m:r>
          </m:e>
          <m:sup>
            <m:r>
              <m:t>2</m:t>
            </m:r>
          </m:sup>
        </m:sSup>
        <m:r>
          <m:rPr>
            <m:sty m:val="p"/>
          </m:rPr>
          <m:t>∼</m:t>
        </m:r>
        <m:sSubSup>
          <m:e>
            <m:r>
              <m:t>χ</m:t>
            </m:r>
          </m:e>
          <m:sub>
            <m:r>
              <m:t>q</m:t>
            </m:r>
          </m:sub>
          <m:sup>
            <m:r>
              <m:t>2</m:t>
            </m:r>
          </m:sup>
        </m:sSubSup>
      </m:oMath>
      <w:r>
        <w:rPr>
          <w:rFonts w:hint="eastAsia"/>
        </w:rPr>
        <w:t xml:space="preserve">，其中</w:t>
      </w:r>
      <m:oMath>
        <m:r>
          <m:t>q</m:t>
        </m:r>
        <m:r>
          <m:rPr>
            <m:sty m:val="p"/>
          </m:rPr>
          <m:t>=</m:t>
        </m:r>
        <m:r>
          <m:t>p</m:t>
        </m:r>
        <m:d>
          <m:dPr>
            <m:begChr m:val="("/>
            <m:sepChr m:val=""/>
            <m:endChr m:val=")"/>
            <m:grow/>
          </m:dPr>
          <m:e>
            <m:r>
              <m:t>p</m:t>
            </m:r>
            <m:r>
              <m:rPr>
                <m:sty m:val="p"/>
              </m:rPr>
              <m:t>+</m:t>
            </m:r>
            <m:r>
              <m:t>3</m:t>
            </m:r>
          </m:e>
        </m:d>
        <m:r>
          <m:rPr>
            <m:sty m:val="p"/>
          </m:rPr>
          <m:t>/</m:t>
        </m:r>
        <m:r>
          <m:t>2</m:t>
        </m:r>
      </m:oMath>
      <w:r>
        <w:t xml:space="preserve"> </w:t>
      </w:r>
      <w:r>
        <w:t xml:space="preserve">3. </w:t>
      </w:r>
      <w:r>
        <w:rPr>
          <w:rFonts w:hint="eastAsia"/>
        </w:rPr>
        <w:t xml:space="preserve">特点：不预设异方差形式，但自由度较大</w:t>
      </w:r>
    </w:p>
    <w:p>
      <w:pPr>
        <w:pStyle w:val="BodyText"/>
      </w:pPr>
      <w:r>
        <w:rPr>
          <w:rFonts w:hint="eastAsia"/>
          <w:b/>
          <w:bCs/>
        </w:rPr>
        <w:t xml:space="preserve">Goldfeld-Quandt检验</w:t>
      </w:r>
      <w:r>
        <w:rPr>
          <w:rFonts w:hint="eastAsia"/>
        </w:rPr>
        <w:t xml:space="preserve">：</w:t>
      </w:r>
      <w:r>
        <w:t xml:space="preserve"> </w:t>
      </w:r>
      <w:r>
        <w:rPr>
          <w:rFonts w:hint="eastAsia"/>
        </w:rPr>
        <w:t xml:space="preserve">适用于方差与单一变量单调相关的情况。</w:t>
      </w:r>
      <w:r>
        <w:t xml:space="preserve"> 1. </w:t>
      </w:r>
      <w:r>
        <w:rPr>
          <w:rFonts w:hint="eastAsia"/>
        </w:rPr>
        <w:t xml:space="preserve">按可疑变量排序，去除中间</w:t>
      </w:r>
      <m:oMath>
        <m:r>
          <m:t>c</m:t>
        </m:r>
      </m:oMath>
      <w:r>
        <w:rPr>
          <w:rFonts w:hint="eastAsia"/>
        </w:rPr>
        <w:t xml:space="preserve">个观测（通常</w:t>
      </w:r>
      <m:oMath>
        <m:r>
          <m:t>c</m:t>
        </m:r>
        <m:r>
          <m:rPr>
            <m:sty m:val="p"/>
          </m:rPr>
          <m:t>≈</m:t>
        </m:r>
        <m:r>
          <m:t>n</m:t>
        </m:r>
        <m:r>
          <m:rPr>
            <m:sty m:val="p"/>
          </m:rPr>
          <m:t>/</m:t>
        </m:r>
        <m:r>
          <m:t>4</m:t>
        </m:r>
      </m:oMath>
      <w:r>
        <w:rPr>
          <w:rFonts w:hint="eastAsia"/>
        </w:rPr>
        <w:t xml:space="preserve">）</w:t>
      </w:r>
      <w:r>
        <w:t xml:space="preserve"> 2. </w:t>
      </w:r>
      <w:r>
        <w:rPr>
          <w:rFonts w:hint="eastAsia"/>
        </w:rPr>
        <w:t xml:space="preserve">分别对前后两组回归，得残差平方和</w:t>
      </w:r>
      <m:oMath>
        <m:r>
          <m:t>S</m:t>
        </m:r>
        <m:r>
          <m:t>S</m:t>
        </m:r>
        <m:sSub>
          <m:e>
            <m:r>
              <m:t>R</m:t>
            </m:r>
          </m:e>
          <m:sub>
            <m:r>
              <m:t>1</m:t>
            </m:r>
          </m:sub>
        </m:sSub>
        <m:r>
          <m:rPr>
            <m:sty m:val="p"/>
          </m:rPr>
          <m:t>,</m:t>
        </m:r>
        <m:r>
          <m:t>S</m:t>
        </m:r>
        <m:r>
          <m:t>S</m:t>
        </m:r>
        <m:sSub>
          <m:e>
            <m:r>
              <m:t>R</m:t>
            </m:r>
          </m:e>
          <m:sub>
            <m:r>
              <m:t>2</m:t>
            </m:r>
          </m:sub>
        </m:sSub>
      </m:oMath>
      <w:r>
        <w:t xml:space="preserve"> </w:t>
      </w:r>
      <w:r>
        <w:t xml:space="preserve">3. </w:t>
      </w:r>
      <w:r>
        <w:rPr>
          <w:rFonts w:hint="eastAsia"/>
        </w:rPr>
        <w:t xml:space="preserve">检验统计量：</w:t>
      </w:r>
    </w:p>
    <w:p>
      <w:pPr>
        <w:pStyle w:val="BodyText"/>
      </w:pPr>
      <m:oMathPara>
        <m:oMathParaPr>
          <m:jc m:val="center"/>
        </m:oMathParaPr>
        <m:oMath>
          <m:r>
            <m:t>F</m:t>
          </m:r>
          <m:r>
            <m:rPr>
              <m:sty m:val="p"/>
            </m:rPr>
            <m:t>=</m:t>
          </m:r>
          <m:f>
            <m:fPr>
              <m:type m:val="bar"/>
            </m:fPr>
            <m:num>
              <m:r>
                <m:t>S</m:t>
              </m:r>
              <m:r>
                <m:t>S</m:t>
              </m:r>
              <m:sSub>
                <m:e>
                  <m:r>
                    <m:t>R</m:t>
                  </m:r>
                </m:e>
                <m:sub>
                  <m:r>
                    <m:t>2</m:t>
                  </m:r>
                </m:sub>
              </m:sSub>
              <m:r>
                <m:rPr>
                  <m:sty m:val="p"/>
                </m:rPr>
                <m:t>/</m:t>
              </m:r>
              <m:d>
                <m:dPr>
                  <m:begChr m:val="("/>
                  <m:sepChr m:val=""/>
                  <m:endChr m:val=")"/>
                  <m:grow/>
                </m:dPr>
                <m:e>
                  <m:sSub>
                    <m:e>
                      <m:r>
                        <m:t>n</m:t>
                      </m:r>
                    </m:e>
                    <m:sub>
                      <m:r>
                        <m:t>2</m:t>
                      </m:r>
                    </m:sub>
                  </m:sSub>
                  <m:r>
                    <m:rPr>
                      <m:sty m:val="p"/>
                    </m:rPr>
                    <m:t>−</m:t>
                  </m:r>
                  <m:r>
                    <m:t>p</m:t>
                  </m:r>
                  <m:r>
                    <m:rPr>
                      <m:sty m:val="p"/>
                    </m:rPr>
                    <m:t>−</m:t>
                  </m:r>
                  <m:r>
                    <m:t>1</m:t>
                  </m:r>
                </m:e>
              </m:d>
            </m:num>
            <m:den>
              <m:r>
                <m:t>S</m:t>
              </m:r>
              <m:r>
                <m:t>S</m:t>
              </m:r>
              <m:sSub>
                <m:e>
                  <m:r>
                    <m:t>R</m:t>
                  </m:r>
                </m:e>
                <m:sub>
                  <m:r>
                    <m:t>1</m:t>
                  </m:r>
                </m:sub>
              </m:sSub>
              <m:r>
                <m:rPr>
                  <m:sty m:val="p"/>
                </m:rPr>
                <m:t>/</m:t>
              </m:r>
              <m:d>
                <m:dPr>
                  <m:begChr m:val="("/>
                  <m:sepChr m:val=""/>
                  <m:endChr m:val=")"/>
                  <m:grow/>
                </m:dPr>
                <m:e>
                  <m:sSub>
                    <m:e>
                      <m:r>
                        <m:t>n</m:t>
                      </m:r>
                    </m:e>
                    <m:sub>
                      <m:r>
                        <m:t>1</m:t>
                      </m:r>
                    </m:sub>
                  </m:sSub>
                  <m:r>
                    <m:rPr>
                      <m:sty m:val="p"/>
                    </m:rPr>
                    <m:t>−</m:t>
                  </m:r>
                  <m:r>
                    <m:t>p</m:t>
                  </m:r>
                  <m:r>
                    <m:rPr>
                      <m:sty m:val="p"/>
                    </m:rPr>
                    <m:t>−</m:t>
                  </m:r>
                  <m:r>
                    <m:t>1</m:t>
                  </m:r>
                </m:e>
              </m:d>
            </m:den>
          </m:f>
          <m:r>
            <m:rPr>
              <m:sty m:val="p"/>
            </m:rPr>
            <m:t>∼</m:t>
          </m:r>
          <m:sSub>
            <m:e>
              <m:r>
                <m:t>F</m:t>
              </m:r>
            </m:e>
            <m:sub>
              <m:sSub>
                <m:e>
                  <m:r>
                    <m:t>n</m:t>
                  </m:r>
                </m:e>
                <m:sub>
                  <m:r>
                    <m:t>2</m:t>
                  </m:r>
                </m:sub>
              </m:sSub>
              <m:r>
                <m:rPr>
                  <m:sty m:val="p"/>
                </m:rPr>
                <m:t>−</m:t>
              </m:r>
              <m:r>
                <m:t>p</m:t>
              </m:r>
              <m:r>
                <m:rPr>
                  <m:sty m:val="p"/>
                </m:rPr>
                <m:t>−</m:t>
              </m:r>
              <m:r>
                <m:t>1</m:t>
              </m:r>
              <m:r>
                <m:rPr>
                  <m:sty m:val="p"/>
                </m:rPr>
                <m:t>,</m:t>
              </m:r>
              <m:sSub>
                <m:e>
                  <m:r>
                    <m:t>n</m:t>
                  </m:r>
                </m:e>
                <m:sub>
                  <m:r>
                    <m:t>1</m:t>
                  </m:r>
                </m:sub>
              </m:sSub>
              <m:r>
                <m:rPr>
                  <m:sty m:val="p"/>
                </m:rPr>
                <m:t>−</m:t>
              </m:r>
              <m:r>
                <m:t>p</m:t>
              </m:r>
              <m:r>
                <m:rPr>
                  <m:sty m:val="p"/>
                </m:rPr>
                <m:t>−</m:t>
              </m:r>
              <m:r>
                <m:t>1</m:t>
              </m:r>
            </m:sub>
          </m:sSub>
        </m:oMath>
      </m:oMathPara>
    </w:p>
    <w:p>
      <w:pPr>
        <w:pStyle w:val="FirstParagraph"/>
      </w:pPr>
      <w:r>
        <w:rPr>
          <w:rFonts w:hint="eastAsia"/>
          <w:b/>
          <w:bCs/>
        </w:rPr>
        <w:t xml:space="preserve">Park检验</w:t>
      </w:r>
      <w:r>
        <w:rPr>
          <w:rFonts w:hint="eastAsia"/>
        </w:rPr>
        <w:t xml:space="preserve">：</w:t>
      </w:r>
      <w:r>
        <w:t xml:space="preserve"> </w:t>
      </w:r>
      <w:r>
        <w:rPr>
          <w:rFonts w:hint="eastAsia"/>
        </w:rPr>
        <w:t xml:space="preserve">假设</w:t>
      </w:r>
      <m:oMath>
        <m:sSubSup>
          <m:e>
            <m:r>
              <m:t>σ</m:t>
            </m:r>
          </m:e>
          <m:sub>
            <m:r>
              <m:t>i</m:t>
            </m:r>
          </m:sub>
          <m:sup>
            <m:r>
              <m:t>2</m:t>
            </m:r>
          </m:sup>
        </m:sSubSup>
        <m:r>
          <m:rPr>
            <m:sty m:val="p"/>
          </m:rPr>
          <m:t>=</m:t>
        </m:r>
        <m:sSup>
          <m:e>
            <m:r>
              <m:t>σ</m:t>
            </m:r>
          </m:e>
          <m:sup>
            <m:r>
              <m:t>2</m:t>
            </m:r>
          </m:sup>
        </m:sSup>
        <m:r>
          <m:rPr>
            <m:sty m:val="p"/>
          </m:rPr>
          <m:t>exp</m:t>
        </m:r>
        <m:d>
          <m:dPr>
            <m:begChr m:val="("/>
            <m:sepChr m:val=""/>
            <m:endChr m:val=")"/>
            <m:grow/>
          </m:dPr>
          <m:e>
            <m:sSubSup>
              <m:e>
                <m:r>
                  <m:rPr>
                    <m:sty m:val="b"/>
                  </m:rPr>
                  <m:t>z</m:t>
                </m:r>
              </m:e>
              <m:sub>
                <m:r>
                  <m:t>i</m:t>
                </m:r>
              </m:sub>
              <m:sup>
                <m:r>
                  <m:t>T</m:t>
                </m:r>
              </m:sup>
            </m:sSubSup>
            <m:r>
              <m:rPr>
                <m:sty m:val="b"/>
              </m:rPr>
              <m:t>γ</m:t>
            </m:r>
          </m:e>
        </m:d>
      </m:oMath>
      <w:r>
        <w:rPr>
          <w:rFonts w:hint="eastAsia"/>
        </w:rPr>
        <w:t xml:space="preserve">，</w:t>
      </w:r>
      <w:r>
        <w:t xml:space="preserve"> </w:t>
      </w:r>
      <w:r>
        <w:rPr>
          <w:rFonts w:hint="eastAsia"/>
        </w:rPr>
        <w:t xml:space="preserve">检验</w:t>
      </w:r>
      <m:oMath>
        <m:r>
          <m:rPr>
            <m:sty m:val="p"/>
          </m:rPr>
          <m:t>ln</m:t>
        </m:r>
        <m:d>
          <m:dPr>
            <m:begChr m:val="("/>
            <m:sepChr m:val=""/>
            <m:endChr m:val=")"/>
            <m:grow/>
          </m:dPr>
          <m:e>
            <m:sSubSup>
              <m:e>
                <m:r>
                  <m:t>e</m:t>
                </m:r>
              </m:e>
              <m:sub>
                <m:r>
                  <m:t>i</m:t>
                </m:r>
              </m:sub>
              <m:sup>
                <m:r>
                  <m:t>2</m:t>
                </m:r>
              </m:sup>
            </m:sSubSup>
          </m:e>
        </m:d>
        <m:r>
          <m:rPr>
            <m:sty m:val="p"/>
          </m:rPr>
          <m:t>=</m:t>
        </m:r>
        <m:r>
          <m:rPr>
            <m:sty m:val="p"/>
          </m:rPr>
          <m:t>ln</m:t>
        </m:r>
        <m:d>
          <m:dPr>
            <m:begChr m:val="("/>
            <m:sepChr m:val=""/>
            <m:endChr m:val=")"/>
            <m:grow/>
          </m:dPr>
          <m:e>
            <m:sSup>
              <m:e>
                <m:r>
                  <m:t>σ</m:t>
                </m:r>
              </m:e>
              <m:sup>
                <m:r>
                  <m:t>2</m:t>
                </m:r>
              </m:sup>
            </m:sSup>
          </m:e>
        </m:d>
        <m:r>
          <m:rPr>
            <m:sty m:val="p"/>
          </m:rPr>
          <m:t>+</m:t>
        </m:r>
        <m:sSubSup>
          <m:e>
            <m:r>
              <m:rPr>
                <m:sty m:val="b"/>
              </m:rPr>
              <m:t>z</m:t>
            </m:r>
          </m:e>
          <m:sub>
            <m:r>
              <m:t>i</m:t>
            </m:r>
          </m:sub>
          <m:sup>
            <m:r>
              <m:t>T</m:t>
            </m:r>
          </m:sup>
        </m:sSubSup>
        <m:r>
          <m:rPr>
            <m:sty m:val="b"/>
          </m:rPr>
          <m:t>γ</m:t>
        </m:r>
        <m:r>
          <m:rPr>
            <m:sty m:val="p"/>
          </m:rPr>
          <m:t>+</m:t>
        </m:r>
        <m:r>
          <m:rPr>
            <m:sty m:val="p"/>
          </m:rPr>
          <m:t>ln</m:t>
        </m:r>
        <m:d>
          <m:dPr>
            <m:begChr m:val="("/>
            <m:sepChr m:val=""/>
            <m:endChr m:val=")"/>
            <m:grow/>
          </m:dPr>
          <m:e>
            <m:sSub>
              <m:e>
                <m:r>
                  <m:t>v</m:t>
                </m:r>
              </m:e>
              <m:sub>
                <m:r>
                  <m:t>i</m:t>
                </m:r>
              </m:sub>
            </m:sSub>
          </m:e>
        </m:d>
      </m:oMath>
      <w:r>
        <w:rPr>
          <w:rFonts w:hint="eastAsia"/>
        </w:rPr>
        <w:t xml:space="preserve">中的</w:t>
      </w:r>
      <m:oMath>
        <m:r>
          <m:rPr>
            <m:sty m:val="b"/>
          </m:rPr>
          <m:t>γ</m:t>
        </m:r>
        <m:r>
          <m:rPr>
            <m:sty m:val="p"/>
          </m:rPr>
          <m:t>=</m:t>
        </m:r>
        <m:r>
          <m:rPr>
            <m:sty m:val="b"/>
          </m:rPr>
          <m:t>0</m:t>
        </m:r>
      </m:oMath>
    </w:p>
    <w:p>
      <w:pPr>
        <w:pStyle w:val="BodyText"/>
      </w:pPr>
      <w:r>
        <w:rPr>
          <w:rFonts w:hint="eastAsia"/>
          <w:b/>
          <w:bCs/>
        </w:rPr>
        <w:t xml:space="preserve">Glejser检验</w:t>
      </w:r>
      <w:r>
        <w:rPr>
          <w:rFonts w:hint="eastAsia"/>
        </w:rPr>
        <w:t xml:space="preserve">：</w:t>
      </w:r>
      <w:r>
        <w:t xml:space="preserve"> </w:t>
      </w:r>
      <w:r>
        <w:rPr>
          <w:rFonts w:hint="eastAsia"/>
        </w:rPr>
        <w:t xml:space="preserve">用</w:t>
      </w:r>
      <m:oMath>
        <m:d>
          <m:dPr>
            <m:begChr m:val="|"/>
            <m:sepChr m:val=""/>
            <m:endChr m:val="|"/>
            <m:grow/>
          </m:dPr>
          <m:e>
            <m:sSub>
              <m:e>
                <m:r>
                  <m:t>e</m:t>
                </m:r>
              </m:e>
              <m:sub>
                <m:r>
                  <m:t>i</m:t>
                </m:r>
              </m:sub>
            </m:sSub>
          </m:e>
        </m:d>
      </m:oMath>
      <w:r>
        <w:rPr>
          <w:rFonts w:hint="eastAsia"/>
        </w:rPr>
        <w:t xml:space="preserve">对自变量进行各种函数形式的回归，检验显著性。</w:t>
      </w:r>
    </w:p>
    <w:bookmarkEnd w:id="128"/>
    <w:bookmarkEnd w:id="129"/>
    <w:bookmarkStart w:id="133" w:name="异方差的修正"/>
    <w:p>
      <w:pPr>
        <w:pStyle w:val="Heading2"/>
      </w:pPr>
      <w:r>
        <w:t xml:space="preserve">3.6 </w:t>
      </w:r>
      <w:r>
        <w:rPr>
          <w:rFonts w:hint="eastAsia"/>
        </w:rPr>
        <w:t xml:space="preserve">异方差的修正</w:t>
      </w:r>
    </w:p>
    <w:bookmarkStart w:id="130" w:name="稳健标准误法"/>
    <w:p>
      <w:pPr>
        <w:pStyle w:val="Heading3"/>
      </w:pPr>
      <w:r>
        <w:t xml:space="preserve">3.6.1 </w:t>
      </w:r>
      <w:r>
        <w:rPr>
          <w:rFonts w:hint="eastAsia"/>
        </w:rPr>
        <w:t xml:space="preserve">稳健标准误法</w:t>
      </w:r>
    </w:p>
    <w:p>
      <w:pPr>
        <w:pStyle w:val="FirstParagraph"/>
      </w:pPr>
      <w:r>
        <w:rPr>
          <w:rFonts w:hint="eastAsia"/>
          <w:b/>
          <w:bCs/>
        </w:rPr>
        <w:t xml:space="preserve">White异方差一致协方差矩阵估计</w:t>
      </w:r>
      <w:r>
        <w:rPr>
          <w:rFonts w:hint="eastAsia"/>
        </w:rPr>
        <w:t xml:space="preserve">：</w:t>
      </w:r>
    </w:p>
    <w:p>
      <w:pPr>
        <w:pStyle w:val="BodyText"/>
      </w:pPr>
      <m:oMathPara>
        <m:oMathParaPr>
          <m:jc m:val="center"/>
        </m:oMathParaPr>
        <m:oMath>
          <m:sSub>
            <m:e>
              <m:acc>
                <m:accPr>
                  <m:chr m:val="̂"/>
                </m:accPr>
                <m:e>
                  <m:r>
                    <m:rPr>
                      <m:nor/>
                      <m:sty m:val="p"/>
                    </m:rPr>
                    <m:t>Var</m:t>
                  </m:r>
                </m:e>
              </m:acc>
            </m:e>
            <m:sub>
              <m:r>
                <m:t>H</m:t>
              </m:r>
              <m:r>
                <m:t>C</m:t>
              </m:r>
              <m:r>
                <m:t>0</m:t>
              </m:r>
            </m:sub>
          </m:sSub>
          <m:d>
            <m:dPr>
              <m:begChr m:val="("/>
              <m:sepChr m:val=""/>
              <m:endChr m:val=")"/>
              <m:grow/>
            </m:dPr>
            <m:e>
              <m:acc>
                <m:accPr>
                  <m:chr m:val="̂"/>
                </m:accPr>
                <m:e>
                  <m:r>
                    <m:rPr>
                      <m:sty m:val="b"/>
                    </m:rPr>
                    <m:t>β</m:t>
                  </m:r>
                </m:e>
              </m:acc>
            </m:e>
          </m:d>
          <m:r>
            <m:rPr>
              <m:sty m:val="p"/>
            </m:rPr>
            <m:t>=</m:t>
          </m:r>
          <m:sSup>
            <m:e>
              <m:d>
                <m:dPr>
                  <m:begChr m:val="("/>
                  <m:sepChr m:val=""/>
                  <m:endChr m:val=")"/>
                  <m:grow/>
                </m:dPr>
                <m:e>
                  <m:sSup>
                    <m:e>
                      <m:r>
                        <m:rPr>
                          <m:sty m:val="b"/>
                        </m:rPr>
                        <m:t>X</m:t>
                      </m:r>
                    </m:e>
                    <m:sup>
                      <m:r>
                        <m:t>T</m:t>
                      </m:r>
                    </m:sup>
                  </m:sSup>
                  <m:r>
                    <m:rPr>
                      <m:sty m:val="b"/>
                    </m:rPr>
                    <m:t>X</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sSubSup>
                    <m:e>
                      <m:r>
                        <m:t>e</m:t>
                      </m:r>
                    </m:e>
                    <m:sub>
                      <m:r>
                        <m:t>i</m:t>
                      </m:r>
                    </m:sub>
                    <m:sup>
                      <m:r>
                        <m:t>2</m:t>
                      </m:r>
                    </m:sup>
                  </m:sSubSup>
                </m:e>
              </m:nary>
              <m:sSub>
                <m:e>
                  <m:r>
                    <m:rPr>
                      <m:sty m:val="b"/>
                    </m:rPr>
                    <m:t>x</m:t>
                  </m:r>
                </m:e>
                <m:sub>
                  <m:r>
                    <m:t>i</m:t>
                  </m:r>
                </m:sub>
              </m:sSub>
              <m:sSubSup>
                <m:e>
                  <m:r>
                    <m:rPr>
                      <m:sty m:val="b"/>
                    </m:rPr>
                    <m:t>x</m:t>
                  </m:r>
                </m:e>
                <m:sub>
                  <m:r>
                    <m:t>i</m:t>
                  </m:r>
                </m:sub>
                <m:sup>
                  <m:r>
                    <m:t>T</m:t>
                  </m:r>
                </m:sup>
              </m:sSubSup>
            </m:e>
          </m:d>
          <m:sSup>
            <m:e>
              <m:d>
                <m:dPr>
                  <m:begChr m:val="("/>
                  <m:sepChr m:val=""/>
                  <m:endChr m:val=")"/>
                  <m:grow/>
                </m:dPr>
                <m:e>
                  <m:sSup>
                    <m:e>
                      <m:r>
                        <m:rPr>
                          <m:sty m:val="b"/>
                        </m:rPr>
                        <m:t>X</m:t>
                      </m:r>
                    </m:e>
                    <m:sup>
                      <m:r>
                        <m:t>T</m:t>
                      </m:r>
                    </m:sup>
                  </m:sSup>
                  <m:r>
                    <m:rPr>
                      <m:sty m:val="b"/>
                    </m:rPr>
                    <m:t>X</m:t>
                  </m:r>
                </m:e>
              </m:d>
            </m:e>
            <m:sup>
              <m:r>
                <m:rPr>
                  <m:sty m:val="p"/>
                </m:rPr>
                <m:t>−</m:t>
              </m:r>
              <m:r>
                <m:t>1</m:t>
              </m:r>
            </m:sup>
          </m:sSup>
        </m:oMath>
      </m:oMathPara>
    </w:p>
    <w:p>
      <w:pPr>
        <w:pStyle w:val="FirstParagraph"/>
      </w:pPr>
      <w:r>
        <w:rPr>
          <w:rFonts w:hint="eastAsia"/>
          <w:b/>
          <w:bCs/>
        </w:rPr>
        <w:t xml:space="preserve">改进版本</w:t>
      </w:r>
      <w:r>
        <w:rPr>
          <w:rFonts w:hint="eastAsia"/>
        </w:rPr>
        <w:t xml:space="preserve">：</w:t>
      </w:r>
      <w:r>
        <w:t xml:space="preserve"> 1.</w:t>
      </w:r>
      <w:r>
        <w:t xml:space="preserve"> </w:t>
      </w:r>
      <w:r>
        <w:rPr>
          <w:b/>
          <w:bCs/>
        </w:rPr>
        <w:t xml:space="preserve">HC1</w:t>
      </w:r>
      <w:r>
        <w:rPr>
          <w:rFonts w:hint="eastAsia"/>
        </w:rPr>
        <w:t xml:space="preserve">（小样本修正）：</w:t>
      </w:r>
    </w:p>
    <w:p>
      <w:pPr>
        <w:pStyle w:val="BodyText"/>
      </w:pPr>
      <m:oMathPara>
        <m:oMathParaPr>
          <m:jc m:val="center"/>
        </m:oMathParaPr>
        <m:oMath>
          <m:sSub>
            <m:e>
              <m:acc>
                <m:accPr>
                  <m:chr m:val="̂"/>
                </m:accPr>
                <m:e>
                  <m:r>
                    <m:rPr>
                      <m:nor/>
                      <m:sty m:val="p"/>
                    </m:rPr>
                    <m:t>Var</m:t>
                  </m:r>
                </m:e>
              </m:acc>
            </m:e>
            <m:sub>
              <m:r>
                <m:t>H</m:t>
              </m:r>
              <m:r>
                <m:t>C</m:t>
              </m:r>
              <m:r>
                <m:t>1</m:t>
              </m:r>
            </m:sub>
          </m:sSub>
          <m:d>
            <m:dPr>
              <m:begChr m:val="("/>
              <m:sepChr m:val=""/>
              <m:endChr m:val=")"/>
              <m:grow/>
            </m:dPr>
            <m:e>
              <m:acc>
                <m:accPr>
                  <m:chr m:val="̂"/>
                </m:accPr>
                <m:e>
                  <m:r>
                    <m:rPr>
                      <m:sty m:val="b"/>
                    </m:rPr>
                    <m:t>β</m:t>
                  </m:r>
                </m:e>
              </m:acc>
            </m:e>
          </m:d>
          <m:r>
            <m:rPr>
              <m:sty m:val="p"/>
            </m:rPr>
            <m:t>=</m:t>
          </m:r>
          <m:f>
            <m:fPr>
              <m:type m:val="bar"/>
            </m:fPr>
            <m:num>
              <m:r>
                <m:t>n</m:t>
              </m:r>
            </m:num>
            <m:den>
              <m:r>
                <m:t>n</m:t>
              </m:r>
              <m:r>
                <m:rPr>
                  <m:sty m:val="p"/>
                </m:rPr>
                <m:t>−</m:t>
              </m:r>
              <m:r>
                <m:t>p</m:t>
              </m:r>
              <m:r>
                <m:rPr>
                  <m:sty m:val="p"/>
                </m:rPr>
                <m:t>−</m:t>
              </m:r>
              <m:r>
                <m:t>1</m:t>
              </m:r>
            </m:den>
          </m:f>
          <m:sSub>
            <m:e>
              <m:acc>
                <m:accPr>
                  <m:chr m:val="̂"/>
                </m:accPr>
                <m:e>
                  <m:r>
                    <m:rPr>
                      <m:nor/>
                      <m:sty m:val="p"/>
                    </m:rPr>
                    <m:t>Var</m:t>
                  </m:r>
                </m:e>
              </m:acc>
            </m:e>
            <m:sub>
              <m:r>
                <m:t>H</m:t>
              </m:r>
              <m:r>
                <m:t>C</m:t>
              </m:r>
              <m:r>
                <m:t>0</m:t>
              </m:r>
            </m:sub>
          </m:sSub>
          <m:d>
            <m:dPr>
              <m:begChr m:val="("/>
              <m:sepChr m:val=""/>
              <m:endChr m:val=")"/>
              <m:grow/>
            </m:dPr>
            <m:e>
              <m:acc>
                <m:accPr>
                  <m:chr m:val="̂"/>
                </m:accPr>
                <m:e>
                  <m:r>
                    <m:rPr>
                      <m:sty m:val="b"/>
                    </m:rPr>
                    <m:t>β</m:t>
                  </m:r>
                </m:e>
              </m:acc>
            </m:e>
          </m:d>
        </m:oMath>
      </m:oMathPara>
    </w:p>
    <w:p>
      <w:pPr>
        <w:numPr>
          <w:ilvl w:val="0"/>
          <w:numId w:val="1027"/>
        </w:numPr>
      </w:pPr>
      <w:r>
        <w:rPr>
          <w:b/>
          <w:bCs/>
        </w:rPr>
        <w:t xml:space="preserve">HC2</w:t>
      </w:r>
      <w:r>
        <w:rPr>
          <w:rFonts w:hint="eastAsia"/>
        </w:rPr>
        <w:t xml:space="preserve">：</w:t>
      </w:r>
    </w:p>
    <w:p>
      <w:pPr>
        <w:pStyle w:val="BodyText"/>
      </w:pPr>
      <m:oMathPara>
        <m:oMathParaPr>
          <m:jc m:val="center"/>
        </m:oMathParaPr>
        <m:oMath>
          <m:sSub>
            <m:e>
              <m:acc>
                <m:accPr>
                  <m:chr m:val="̂"/>
                </m:accPr>
                <m:e>
                  <m:r>
                    <m:rPr>
                      <m:nor/>
                      <m:sty m:val="p"/>
                    </m:rPr>
                    <m:t>Var</m:t>
                  </m:r>
                </m:e>
              </m:acc>
            </m:e>
            <m:sub>
              <m:r>
                <m:t>H</m:t>
              </m:r>
              <m:r>
                <m:t>C</m:t>
              </m:r>
              <m:r>
                <m:t>2</m:t>
              </m:r>
            </m:sub>
          </m:sSub>
          <m:d>
            <m:dPr>
              <m:begChr m:val="("/>
              <m:sepChr m:val=""/>
              <m:endChr m:val=")"/>
              <m:grow/>
            </m:dPr>
            <m:e>
              <m:acc>
                <m:accPr>
                  <m:chr m:val="̂"/>
                </m:accPr>
                <m:e>
                  <m:r>
                    <m:rPr>
                      <m:sty m:val="b"/>
                    </m:rPr>
                    <m:t>β</m:t>
                  </m:r>
                </m:e>
              </m:acc>
            </m:e>
          </m:d>
          <m:r>
            <m:rPr>
              <m:sty m:val="p"/>
            </m:rPr>
            <m:t>=</m:t>
          </m:r>
          <m:sSup>
            <m:e>
              <m:d>
                <m:dPr>
                  <m:begChr m:val="("/>
                  <m:sepChr m:val=""/>
                  <m:endChr m:val=")"/>
                  <m:grow/>
                </m:dPr>
                <m:e>
                  <m:sSup>
                    <m:e>
                      <m:r>
                        <m:rPr>
                          <m:sty m:val="b"/>
                        </m:rPr>
                        <m:t>X</m:t>
                      </m:r>
                    </m:e>
                    <m:sup>
                      <m:r>
                        <m:t>T</m:t>
                      </m:r>
                    </m:sup>
                  </m:sSup>
                  <m:r>
                    <m:rPr>
                      <m:sty m:val="b"/>
                    </m:rPr>
                    <m:t>X</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f>
                    <m:fPr>
                      <m:type m:val="bar"/>
                    </m:fPr>
                    <m:num>
                      <m:sSubSup>
                        <m:e>
                          <m:r>
                            <m:t>e</m:t>
                          </m:r>
                        </m:e>
                        <m:sub>
                          <m:r>
                            <m:t>i</m:t>
                          </m:r>
                        </m:sub>
                        <m:sup>
                          <m:r>
                            <m:t>2</m:t>
                          </m:r>
                        </m:sup>
                      </m:sSubSup>
                    </m:num>
                    <m:den>
                      <m:r>
                        <m:t>1</m:t>
                      </m:r>
                      <m:r>
                        <m:rPr>
                          <m:sty m:val="p"/>
                        </m:rPr>
                        <m:t>−</m:t>
                      </m:r>
                      <m:sSub>
                        <m:e>
                          <m:r>
                            <m:t>h</m:t>
                          </m:r>
                        </m:e>
                        <m:sub>
                          <m:r>
                            <m:t>i</m:t>
                          </m:r>
                          <m:r>
                            <m:t>i</m:t>
                          </m:r>
                        </m:sub>
                      </m:sSub>
                    </m:den>
                  </m:f>
                </m:e>
              </m:nary>
              <m:sSub>
                <m:e>
                  <m:r>
                    <m:rPr>
                      <m:sty m:val="b"/>
                    </m:rPr>
                    <m:t>x</m:t>
                  </m:r>
                </m:e>
                <m:sub>
                  <m:r>
                    <m:t>i</m:t>
                  </m:r>
                </m:sub>
              </m:sSub>
              <m:sSubSup>
                <m:e>
                  <m:r>
                    <m:rPr>
                      <m:sty m:val="b"/>
                    </m:rPr>
                    <m:t>x</m:t>
                  </m:r>
                </m:e>
                <m:sub>
                  <m:r>
                    <m:t>i</m:t>
                  </m:r>
                </m:sub>
                <m:sup>
                  <m:r>
                    <m:t>T</m:t>
                  </m:r>
                </m:sup>
              </m:sSubSup>
            </m:e>
          </m:d>
          <m:sSup>
            <m:e>
              <m:d>
                <m:dPr>
                  <m:begChr m:val="("/>
                  <m:sepChr m:val=""/>
                  <m:endChr m:val=")"/>
                  <m:grow/>
                </m:dPr>
                <m:e>
                  <m:sSup>
                    <m:e>
                      <m:r>
                        <m:rPr>
                          <m:sty m:val="b"/>
                        </m:rPr>
                        <m:t>X</m:t>
                      </m:r>
                    </m:e>
                    <m:sup>
                      <m:r>
                        <m:t>T</m:t>
                      </m:r>
                    </m:sup>
                  </m:sSup>
                  <m:r>
                    <m:rPr>
                      <m:sty m:val="b"/>
                    </m:rPr>
                    <m:t>X</m:t>
                  </m:r>
                </m:e>
              </m:d>
            </m:e>
            <m:sup>
              <m:r>
                <m:rPr>
                  <m:sty m:val="p"/>
                </m:rPr>
                <m:t>−</m:t>
              </m:r>
              <m:r>
                <m:t>1</m:t>
              </m:r>
            </m:sup>
          </m:sSup>
        </m:oMath>
      </m:oMathPara>
    </w:p>
    <w:p>
      <w:pPr>
        <w:numPr>
          <w:ilvl w:val="0"/>
          <w:numId w:val="1027"/>
        </w:numPr>
      </w:pPr>
      <w:r>
        <w:rPr>
          <w:b/>
          <w:bCs/>
        </w:rPr>
        <w:t xml:space="preserve">HC3</w:t>
      </w:r>
      <w:r>
        <w:rPr>
          <w:rFonts w:hint="eastAsia"/>
        </w:rPr>
        <w:t xml:space="preserve">：</w:t>
      </w:r>
    </w:p>
    <w:p>
      <w:pPr>
        <w:pStyle w:val="BodyText"/>
      </w:pPr>
      <m:oMathPara>
        <m:oMathParaPr>
          <m:jc m:val="center"/>
        </m:oMathParaPr>
        <m:oMath>
          <m:sSub>
            <m:e>
              <m:acc>
                <m:accPr>
                  <m:chr m:val="̂"/>
                </m:accPr>
                <m:e>
                  <m:r>
                    <m:rPr>
                      <m:nor/>
                      <m:sty m:val="p"/>
                    </m:rPr>
                    <m:t>Var</m:t>
                  </m:r>
                </m:e>
              </m:acc>
            </m:e>
            <m:sub>
              <m:r>
                <m:t>H</m:t>
              </m:r>
              <m:r>
                <m:t>C</m:t>
              </m:r>
              <m:r>
                <m:t>3</m:t>
              </m:r>
            </m:sub>
          </m:sSub>
          <m:d>
            <m:dPr>
              <m:begChr m:val="("/>
              <m:sepChr m:val=""/>
              <m:endChr m:val=")"/>
              <m:grow/>
            </m:dPr>
            <m:e>
              <m:acc>
                <m:accPr>
                  <m:chr m:val="̂"/>
                </m:accPr>
                <m:e>
                  <m:r>
                    <m:rPr>
                      <m:sty m:val="b"/>
                    </m:rPr>
                    <m:t>β</m:t>
                  </m:r>
                </m:e>
              </m:acc>
            </m:e>
          </m:d>
          <m:r>
            <m:rPr>
              <m:sty m:val="p"/>
            </m:rPr>
            <m:t>=</m:t>
          </m:r>
          <m:sSup>
            <m:e>
              <m:d>
                <m:dPr>
                  <m:begChr m:val="("/>
                  <m:sepChr m:val=""/>
                  <m:endChr m:val=")"/>
                  <m:grow/>
                </m:dPr>
                <m:e>
                  <m:sSup>
                    <m:e>
                      <m:r>
                        <m:rPr>
                          <m:sty m:val="b"/>
                        </m:rPr>
                        <m:t>X</m:t>
                      </m:r>
                    </m:e>
                    <m:sup>
                      <m:r>
                        <m:t>T</m:t>
                      </m:r>
                    </m:sup>
                  </m:sSup>
                  <m:r>
                    <m:rPr>
                      <m:sty m:val="b"/>
                    </m:rPr>
                    <m:t>X</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f>
                    <m:fPr>
                      <m:type m:val="bar"/>
                    </m:fPr>
                    <m:num>
                      <m:sSubSup>
                        <m:e>
                          <m:r>
                            <m:t>e</m:t>
                          </m:r>
                        </m:e>
                        <m:sub>
                          <m:r>
                            <m:t>i</m:t>
                          </m:r>
                        </m:sub>
                        <m:sup>
                          <m:r>
                            <m:t>2</m:t>
                          </m:r>
                        </m:sup>
                      </m:sSubSup>
                    </m:num>
                    <m:den>
                      <m:sSup>
                        <m:e>
                          <m:d>
                            <m:dPr>
                              <m:begChr m:val="("/>
                              <m:sepChr m:val=""/>
                              <m:endChr m:val=")"/>
                              <m:grow/>
                            </m:dPr>
                            <m:e>
                              <m:r>
                                <m:t>1</m:t>
                              </m:r>
                              <m:r>
                                <m:rPr>
                                  <m:sty m:val="p"/>
                                </m:rPr>
                                <m:t>−</m:t>
                              </m:r>
                              <m:sSub>
                                <m:e>
                                  <m:r>
                                    <m:t>h</m:t>
                                  </m:r>
                                </m:e>
                                <m:sub>
                                  <m:r>
                                    <m:t>i</m:t>
                                  </m:r>
                                  <m:r>
                                    <m:t>i</m:t>
                                  </m:r>
                                </m:sub>
                              </m:sSub>
                            </m:e>
                          </m:d>
                        </m:e>
                        <m:sup>
                          <m:r>
                            <m:t>2</m:t>
                          </m:r>
                        </m:sup>
                      </m:sSup>
                    </m:den>
                  </m:f>
                </m:e>
              </m:nary>
              <m:sSub>
                <m:e>
                  <m:r>
                    <m:rPr>
                      <m:sty m:val="b"/>
                    </m:rPr>
                    <m:t>x</m:t>
                  </m:r>
                </m:e>
                <m:sub>
                  <m:r>
                    <m:t>i</m:t>
                  </m:r>
                </m:sub>
              </m:sSub>
              <m:sSubSup>
                <m:e>
                  <m:r>
                    <m:rPr>
                      <m:sty m:val="b"/>
                    </m:rPr>
                    <m:t>x</m:t>
                  </m:r>
                </m:e>
                <m:sub>
                  <m:r>
                    <m:t>i</m:t>
                  </m:r>
                </m:sub>
                <m:sup>
                  <m:r>
                    <m:t>T</m:t>
                  </m:r>
                </m:sup>
              </m:sSubSup>
            </m:e>
          </m:d>
          <m:sSup>
            <m:e>
              <m:d>
                <m:dPr>
                  <m:begChr m:val="("/>
                  <m:sepChr m:val=""/>
                  <m:endChr m:val=")"/>
                  <m:grow/>
                </m:dPr>
                <m:e>
                  <m:sSup>
                    <m:e>
                      <m:r>
                        <m:rPr>
                          <m:sty m:val="b"/>
                        </m:rPr>
                        <m:t>X</m:t>
                      </m:r>
                    </m:e>
                    <m:sup>
                      <m:r>
                        <m:t>T</m:t>
                      </m:r>
                    </m:sup>
                  </m:sSup>
                  <m:r>
                    <m:rPr>
                      <m:sty m:val="b"/>
                    </m:rPr>
                    <m:t>X</m:t>
                  </m:r>
                </m:e>
              </m:d>
            </m:e>
            <m:sup>
              <m:r>
                <m:rPr>
                  <m:sty m:val="p"/>
                </m:rPr>
                <m:t>−</m:t>
              </m:r>
              <m:r>
                <m:t>1</m:t>
              </m:r>
            </m:sup>
          </m:sSup>
        </m:oMath>
      </m:oMathPara>
    </w:p>
    <w:p>
      <w:pPr>
        <w:pStyle w:val="FirstParagraph"/>
      </w:pPr>
      <w:r>
        <w:rPr>
          <w:rFonts w:hint="eastAsia"/>
          <w:b/>
          <w:bCs/>
        </w:rPr>
        <w:t xml:space="preserve">使用建议</w:t>
      </w:r>
      <w:r>
        <w:rPr>
          <w:rFonts w:hint="eastAsia"/>
        </w:rPr>
        <w:t xml:space="preserve">：HC3在小样本中表现更好，HC0在大样本中足够。</w:t>
      </w:r>
    </w:p>
    <w:bookmarkEnd w:id="130"/>
    <w:bookmarkStart w:id="131" w:name="模型变换法"/>
    <w:p>
      <w:pPr>
        <w:pStyle w:val="Heading3"/>
      </w:pPr>
      <w:r>
        <w:t xml:space="preserve">3.6.2 </w:t>
      </w:r>
      <w:r>
        <w:rPr>
          <w:rFonts w:hint="eastAsia"/>
        </w:rPr>
        <w:t xml:space="preserve">模型变换法</w:t>
      </w:r>
    </w:p>
    <w:p>
      <w:pPr>
        <w:pStyle w:val="FirstParagraph"/>
      </w:pPr>
      <w:r>
        <w:rPr>
          <w:rFonts w:hint="eastAsia"/>
          <w:b/>
          <w:bCs/>
        </w:rPr>
        <w:t xml:space="preserve">方差稳定化变换</w:t>
      </w:r>
      <w:r>
        <w:rPr>
          <w:rFonts w:hint="eastAsia"/>
        </w:rPr>
        <w:t xml:space="preserve">：</w:t>
      </w:r>
    </w:p>
    <w:p>
      <w:pPr>
        <w:pStyle w:val="BodyText"/>
      </w:pPr>
      <w:r>
        <w:t xml:space="preserve">1. </w:t>
      </w:r>
      <w:r>
        <w:rPr>
          <w:rFonts w:hint="eastAsia"/>
        </w:rPr>
        <w:t xml:space="preserve">若</w:t>
      </w:r>
      <m:oMath>
        <m:r>
          <m:rPr>
            <m:nor/>
            <m:sty m:val="p"/>
          </m:rPr>
          <m:t>Var</m:t>
        </m:r>
        <m:d>
          <m:dPr>
            <m:begChr m:val="("/>
            <m:sepChr m:val=""/>
            <m:endChr m:val=")"/>
            <m:grow/>
          </m:dPr>
          <m:e>
            <m:sSub>
              <m:e>
                <m:r>
                  <m:t>ε</m:t>
                </m:r>
              </m:e>
              <m:sub>
                <m:r>
                  <m:t>i</m:t>
                </m:r>
              </m:sub>
            </m:sSub>
          </m:e>
        </m:d>
        <m:r>
          <m:rPr>
            <m:sty m:val="p"/>
          </m:rPr>
          <m:t>∝</m:t>
        </m:r>
        <m:r>
          <m:rPr>
            <m:sty m:val="p"/>
            <m:scr m:val="double-struck"/>
          </m:rPr>
          <m:t>E</m:t>
        </m:r>
        <m:sSup>
          <m:e>
            <m:d>
              <m:dPr>
                <m:begChr m:val="("/>
                <m:sepChr m:val=""/>
                <m:endChr m:val=")"/>
                <m:grow/>
              </m:dPr>
              <m:e>
                <m:sSub>
                  <m:e>
                    <m:r>
                      <m:t>y</m:t>
                    </m:r>
                  </m:e>
                  <m:sub>
                    <m:r>
                      <m:t>i</m:t>
                    </m:r>
                  </m:sub>
                </m:sSub>
              </m:e>
            </m:d>
          </m:e>
          <m:sup>
            <m:r>
              <m:t>k</m:t>
            </m:r>
          </m:sup>
        </m:sSup>
      </m:oMath>
      <w:r>
        <w:rPr>
          <w:rFonts w:hint="eastAsia"/>
        </w:rPr>
        <w:t xml:space="preserve">：</w:t>
      </w:r>
    </w:p>
    <w:p>
      <w:pPr>
        <w:numPr>
          <w:ilvl w:val="0"/>
          <w:numId w:val="1028"/>
        </w:numPr>
      </w:pPr>
      <w:r>
        <w:t xml:space="preserve">-</w:t>
      </w:r>
      <w:r>
        <w:t xml:space="preserve"> </w:t>
      </w:r>
      <m:oMath>
        <m:r>
          <m:t>k</m:t>
        </m:r>
        <m:r>
          <m:rPr>
            <m:sty m:val="p"/>
          </m:rPr>
          <m:t>=</m:t>
        </m:r>
        <m:r>
          <m:t>1</m:t>
        </m:r>
      </m:oMath>
      <w:r>
        <w:rPr>
          <w:rFonts w:hint="eastAsia"/>
        </w:rPr>
        <w:t xml:space="preserve">：考虑</w:t>
      </w:r>
      <m:oMath>
        <m:rad>
          <m:radPr>
            <m:degHide m:val="on"/>
          </m:radPr>
          <m:deg/>
          <m:e>
            <m:r>
              <m:t>y</m:t>
            </m:r>
          </m:e>
        </m:rad>
      </m:oMath>
      <w:r>
        <w:rPr>
          <w:rFonts w:hint="eastAsia"/>
        </w:rPr>
        <w:t xml:space="preserve">变换</w:t>
      </w:r>
    </w:p>
    <w:p>
      <w:pPr>
        <w:numPr>
          <w:ilvl w:val="0"/>
          <w:numId w:val="1028"/>
        </w:numPr>
      </w:pPr>
      <w:r>
        <w:t xml:space="preserve">-</w:t>
      </w:r>
      <w:r>
        <w:t xml:space="preserve"> </w:t>
      </w:r>
      <m:oMath>
        <m:r>
          <m:t>k</m:t>
        </m:r>
        <m:r>
          <m:rPr>
            <m:sty m:val="p"/>
          </m:rPr>
          <m:t>=</m:t>
        </m:r>
        <m:r>
          <m:t>2</m:t>
        </m:r>
      </m:oMath>
      <w:r>
        <w:rPr>
          <w:rFonts w:hint="eastAsia"/>
        </w:rPr>
        <w:t xml:space="preserve">：考虑</w:t>
      </w:r>
      <m:oMath>
        <m:r>
          <m:rPr>
            <m:sty m:val="p"/>
          </m:rPr>
          <m:t>ln</m:t>
        </m:r>
        <m:d>
          <m:dPr>
            <m:begChr m:val="("/>
            <m:sepChr m:val=""/>
            <m:endChr m:val=")"/>
            <m:grow/>
          </m:dPr>
          <m:e>
            <m:r>
              <m:t>y</m:t>
            </m:r>
          </m:e>
        </m:d>
      </m:oMath>
      <w:r>
        <w:rPr>
          <w:rFonts w:hint="eastAsia"/>
        </w:rPr>
        <w:t xml:space="preserve">变换</w:t>
      </w:r>
    </w:p>
    <w:p>
      <w:pPr>
        <w:numPr>
          <w:ilvl w:val="0"/>
          <w:numId w:val="1028"/>
        </w:numPr>
      </w:pPr>
      <w:r>
        <w:t xml:space="preserve">-</w:t>
      </w:r>
      <w:r>
        <w:t xml:space="preserve"> </w:t>
      </w:r>
      <m:oMath>
        <m:r>
          <m:t>k</m:t>
        </m:r>
        <m:r>
          <m:rPr>
            <m:sty m:val="p"/>
          </m:rPr>
          <m:t>=</m:t>
        </m:r>
        <m:r>
          <m:t>3</m:t>
        </m:r>
      </m:oMath>
      <w:r>
        <w:rPr>
          <w:rFonts w:hint="eastAsia"/>
        </w:rPr>
        <w:t xml:space="preserve">：考虑</w:t>
      </w:r>
      <m:oMath>
        <m:r>
          <m:t>1</m:t>
        </m:r>
        <m:r>
          <m:rPr>
            <m:sty m:val="p"/>
          </m:rPr>
          <m:t>/</m:t>
        </m:r>
        <m:r>
          <m:t>y</m:t>
        </m:r>
      </m:oMath>
      <w:r>
        <w:rPr>
          <w:rFonts w:hint="eastAsia"/>
        </w:rPr>
        <w:t xml:space="preserve">变换</w:t>
      </w:r>
    </w:p>
    <w:p>
      <w:pPr>
        <w:pStyle w:val="Compact"/>
        <w:numPr>
          <w:ilvl w:val="0"/>
          <w:numId w:val="1029"/>
        </w:numPr>
      </w:pPr>
      <w:r>
        <w:rPr>
          <w:rFonts w:hint="eastAsia"/>
          <w:b/>
          <w:bCs/>
        </w:rPr>
        <w:t xml:space="preserve">Box-Cox变换</w:t>
      </w:r>
      <w:r>
        <w:rPr>
          <w:rFonts w:hint="eastAsia"/>
        </w:rPr>
        <w:t xml:space="preserve">：</w:t>
      </w:r>
    </w:p>
    <w:p>
      <w:pPr>
        <w:pStyle w:val="Compact"/>
      </w:pPr>
      <m:oMathPara>
        <m:oMathParaPr>
          <m:jc m:val="center"/>
        </m:oMathParaPr>
        <m:oMath>
          <m:sSup>
            <m:e>
              <m:r>
                <m:t>y</m:t>
              </m:r>
            </m:e>
            <m:sup>
              <m:d>
                <m:dPr>
                  <m:begChr m:val="("/>
                  <m:sepChr m:val=""/>
                  <m:endChr m:val=")"/>
                  <m:grow/>
                </m:dPr>
                <m:e>
                  <m:r>
                    <m:t>λ</m:t>
                  </m:r>
                </m:e>
              </m:d>
            </m:sup>
          </m:s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y</m:t>
                            </m:r>
                          </m:e>
                          <m:sup>
                            <m:r>
                              <m:t>λ</m:t>
                            </m:r>
                          </m:sup>
                        </m:sSup>
                        <m:r>
                          <m:rPr>
                            <m:sty m:val="p"/>
                          </m:rPr>
                          <m:t>−</m:t>
                        </m:r>
                        <m:r>
                          <m:t>1</m:t>
                        </m:r>
                      </m:num>
                      <m:den>
                        <m:r>
                          <m:t>λ</m:t>
                        </m:r>
                      </m:den>
                    </m:f>
                    <m:r>
                      <m:rPr>
                        <m:sty m:val="p"/>
                      </m:rPr>
                      <m:t>,</m:t>
                    </m:r>
                  </m:e>
                  <m:e>
                    <m:r>
                      <m:t>λ</m:t>
                    </m:r>
                    <m:r>
                      <m:rPr>
                        <m:sty m:val="p"/>
                      </m:rPr>
                      <m:t>≠</m:t>
                    </m:r>
                    <m:r>
                      <m:t>0</m:t>
                    </m:r>
                  </m:e>
                </m:mr>
                <m:mr>
                  <m:e>
                    <m:r>
                      <m:rPr>
                        <m:sty m:val="p"/>
                      </m:rPr>
                      <m:t>ln</m:t>
                    </m:r>
                    <m:d>
                      <m:dPr>
                        <m:begChr m:val="("/>
                        <m:sepChr m:val=""/>
                        <m:endChr m:val=")"/>
                        <m:grow/>
                      </m:dPr>
                      <m:e>
                        <m:r>
                          <m:t>y</m:t>
                        </m:r>
                      </m:e>
                    </m:d>
                    <m:r>
                      <m:rPr>
                        <m:sty m:val="p"/>
                      </m:rPr>
                      <m:t>,</m:t>
                    </m:r>
                  </m:e>
                  <m:e>
                    <m:r>
                      <m:t>λ</m:t>
                    </m:r>
                    <m:r>
                      <m:rPr>
                        <m:sty m:val="p"/>
                      </m:rPr>
                      <m:t>=</m:t>
                    </m:r>
                    <m:r>
                      <m:t>0</m:t>
                    </m:r>
                  </m:e>
                </m:mr>
              </m:m>
            </m:e>
          </m:d>
        </m:oMath>
      </m:oMathPara>
    </w:p>
    <w:p>
      <w:pPr>
        <w:pStyle w:val="Compact"/>
        <w:numPr>
          <w:ilvl w:val="0"/>
          <w:numId w:val="1000"/>
        </w:numPr>
      </w:pPr>
      <w:r>
        <w:rPr>
          <w:rFonts w:hint="eastAsia"/>
        </w:rPr>
        <w:t xml:space="preserve">通过最大似然估计</w:t>
      </w:r>
      <m:oMath>
        <m:r>
          <m:t>λ</m:t>
        </m:r>
      </m:oMath>
      <w:r>
        <w:t xml:space="preserve">。</w:t>
      </w:r>
    </w:p>
    <w:p>
      <w:pPr>
        <w:pStyle w:val="FirstParagraph"/>
      </w:pPr>
      <w:r>
        <w:rPr>
          <w:rFonts w:hint="eastAsia"/>
          <w:b/>
          <w:bCs/>
        </w:rPr>
        <w:t xml:space="preserve">加权最小二乘法</w:t>
      </w:r>
      <w:r>
        <w:rPr>
          <w:rFonts w:hint="eastAsia"/>
        </w:rPr>
        <w:t xml:space="preserve">的模型变换视角：</w:t>
      </w:r>
      <w:r>
        <w:t xml:space="preserve"> </w:t>
      </w:r>
      <w:r>
        <w:rPr>
          <w:rFonts w:hint="eastAsia"/>
        </w:rPr>
        <w:t xml:space="preserve">设</w:t>
      </w:r>
      <m:oMath>
        <m:r>
          <m:rPr>
            <m:nor/>
            <m:sty m:val="p"/>
          </m:rPr>
          <m:t>Var</m:t>
        </m:r>
        <m:d>
          <m:dPr>
            <m:begChr m:val="("/>
            <m:sepChr m:val=""/>
            <m:endChr m:val=")"/>
            <m:grow/>
          </m:dPr>
          <m:e>
            <m:sSub>
              <m:e>
                <m:r>
                  <m:t>ε</m:t>
                </m:r>
              </m:e>
              <m:sub>
                <m:r>
                  <m:t>i</m:t>
                </m:r>
              </m:sub>
            </m:sSub>
          </m:e>
        </m:d>
        <m:r>
          <m:rPr>
            <m:sty m:val="p"/>
          </m:rPr>
          <m:t>=</m:t>
        </m:r>
        <m:sSup>
          <m:e>
            <m:r>
              <m:t>σ</m:t>
            </m:r>
          </m:e>
          <m:sup>
            <m:r>
              <m:t>2</m:t>
            </m:r>
          </m:sup>
        </m:sSup>
        <m:r>
          <m:rPr>
            <m:sty m:val="p"/>
          </m:rPr>
          <m:t>/</m:t>
        </m:r>
        <m:sSub>
          <m:e>
            <m:r>
              <m:t>ω</m:t>
            </m:r>
          </m:e>
          <m:sub>
            <m:r>
              <m:t>i</m:t>
            </m:r>
          </m:sub>
        </m:sSub>
      </m:oMath>
      <w:r>
        <w:rPr>
          <w:rFonts w:hint="eastAsia"/>
        </w:rPr>
        <w:t xml:space="preserve">，则变换模型为：</w:t>
      </w:r>
    </w:p>
    <w:p>
      <w:pPr>
        <w:pStyle w:val="BodyText"/>
      </w:pPr>
      <m:oMathPara>
        <m:oMathParaPr>
          <m:jc m:val="center"/>
        </m:oMathParaPr>
        <m:oMath>
          <m:rad>
            <m:radPr>
              <m:degHide m:val="on"/>
            </m:radPr>
            <m:deg/>
            <m:e>
              <m:sSub>
                <m:e>
                  <m:r>
                    <m:t>ω</m:t>
                  </m:r>
                </m:e>
                <m:sub>
                  <m:r>
                    <m:t>i</m:t>
                  </m:r>
                </m:sub>
              </m:sSub>
            </m:e>
          </m:rad>
          <m:sSub>
            <m:e>
              <m:r>
                <m:t>y</m:t>
              </m:r>
            </m:e>
            <m:sub>
              <m:r>
                <m:t>i</m:t>
              </m:r>
            </m:sub>
          </m:sSub>
          <m:r>
            <m:rPr>
              <m:sty m:val="p"/>
            </m:rPr>
            <m:t>=</m:t>
          </m:r>
          <m:rad>
            <m:radPr>
              <m:degHide m:val="on"/>
            </m:radPr>
            <m:deg/>
            <m:e>
              <m:sSub>
                <m:e>
                  <m:r>
                    <m:t>ω</m:t>
                  </m:r>
                </m:e>
                <m:sub>
                  <m:r>
                    <m:t>i</m:t>
                  </m:r>
                </m:sub>
              </m:sSub>
            </m:e>
          </m:rad>
          <m:sSubSup>
            <m:e>
              <m:r>
                <m:rPr>
                  <m:sty m:val="b"/>
                </m:rPr>
                <m:t>x</m:t>
              </m:r>
            </m:e>
            <m:sub>
              <m:r>
                <m:t>i</m:t>
              </m:r>
            </m:sub>
            <m:sup>
              <m:r>
                <m:t>T</m:t>
              </m:r>
            </m:sup>
          </m:sSubSup>
          <m:r>
            <m:rPr>
              <m:sty m:val="b"/>
            </m:rPr>
            <m:t>β</m:t>
          </m:r>
          <m:r>
            <m:rPr>
              <m:sty m:val="p"/>
            </m:rPr>
            <m:t>+</m:t>
          </m:r>
          <m:rad>
            <m:radPr>
              <m:degHide m:val="on"/>
            </m:radPr>
            <m:deg/>
            <m:e>
              <m:sSub>
                <m:e>
                  <m:r>
                    <m:t>ω</m:t>
                  </m:r>
                </m:e>
                <m:sub>
                  <m:r>
                    <m:t>i</m:t>
                  </m:r>
                </m:sub>
              </m:sSub>
            </m:e>
          </m:rad>
          <m:sSub>
            <m:e>
              <m:r>
                <m:t>ε</m:t>
              </m:r>
            </m:e>
            <m:sub>
              <m:r>
                <m:t>i</m:t>
              </m:r>
            </m:sub>
          </m:sSub>
        </m:oMath>
      </m:oMathPara>
    </w:p>
    <w:bookmarkEnd w:id="131"/>
    <w:bookmarkStart w:id="132" w:name="加权最小二乘法"/>
    <w:p>
      <w:pPr>
        <w:pStyle w:val="Heading3"/>
      </w:pPr>
      <w:r>
        <w:t xml:space="preserve">3.6.3 </w:t>
      </w:r>
      <w:r>
        <w:rPr>
          <w:rFonts w:hint="eastAsia"/>
        </w:rPr>
        <w:t xml:space="preserve">加权最小二乘法</w:t>
      </w:r>
    </w:p>
    <w:p>
      <w:pPr>
        <w:pStyle w:val="FirstParagraph"/>
      </w:pPr>
      <w:r>
        <w:rPr>
          <w:rFonts w:hint="eastAsia"/>
          <w:b/>
          <w:bCs/>
        </w:rPr>
        <w:t xml:space="preserve">理论框架</w:t>
      </w:r>
      <w:r>
        <w:rPr>
          <w:rFonts w:hint="eastAsia"/>
        </w:rPr>
        <w:t xml:space="preserve">：</w:t>
      </w:r>
      <w:r>
        <w:t xml:space="preserve"> </w:t>
      </w:r>
      <w:r>
        <w:rPr>
          <w:rFonts w:hint="eastAsia"/>
        </w:rPr>
        <w:t xml:space="preserve">假设</w:t>
      </w:r>
      <m:oMath>
        <m:r>
          <m:rPr>
            <m:nor/>
            <m:sty m:val="p"/>
          </m:rPr>
          <m:t>Var</m:t>
        </m:r>
        <m:d>
          <m:dPr>
            <m:begChr m:val="("/>
            <m:sepChr m:val=""/>
            <m:endChr m:val=")"/>
            <m:grow/>
          </m:dPr>
          <m:e>
            <m:sSub>
              <m:e>
                <m:r>
                  <m:t>ε</m:t>
                </m:r>
              </m:e>
              <m:sub>
                <m:r>
                  <m:t>i</m:t>
                </m:r>
              </m:sub>
            </m:sSub>
          </m:e>
        </m:d>
        <m:r>
          <m:rPr>
            <m:sty m:val="p"/>
          </m:rPr>
          <m:t>=</m:t>
        </m:r>
        <m:sSubSup>
          <m:e>
            <m:r>
              <m:t>σ</m:t>
            </m:r>
          </m:e>
          <m:sub>
            <m:r>
              <m:t>i</m:t>
            </m:r>
          </m:sub>
          <m:sup>
            <m:r>
              <m:t>2</m:t>
            </m:r>
          </m:sup>
        </m:sSubSup>
        <m:r>
          <m:rPr>
            <m:sty m:val="p"/>
          </m:rPr>
          <m:t>=</m:t>
        </m:r>
        <m:sSup>
          <m:e>
            <m:r>
              <m:t>σ</m:t>
            </m:r>
          </m:e>
          <m:sup>
            <m:r>
              <m:t>2</m:t>
            </m:r>
          </m:sup>
        </m:sSup>
        <m:r>
          <m:rPr>
            <m:sty m:val="p"/>
          </m:rPr>
          <m:t>/</m:t>
        </m:r>
        <m:sSub>
          <m:e>
            <m:r>
              <m:t>ω</m:t>
            </m:r>
          </m:e>
          <m:sub>
            <m:r>
              <m:t>i</m:t>
            </m:r>
          </m:sub>
        </m:sSub>
      </m:oMath>
      <w:r>
        <w:rPr>
          <w:rFonts w:hint="eastAsia"/>
        </w:rPr>
        <w:t xml:space="preserve">，</w:t>
      </w:r>
      <w:r>
        <w:t xml:space="preserve"> </w:t>
      </w:r>
      <w:r>
        <w:rPr>
          <w:rFonts w:hint="eastAsia"/>
        </w:rPr>
        <w:t xml:space="preserve">加权最小二乘估计为：</w:t>
      </w:r>
    </w:p>
    <w:p>
      <w:pPr>
        <w:pStyle w:val="BodyText"/>
      </w:pPr>
      <m:oMathPara>
        <m:oMathParaPr>
          <m:jc m:val="center"/>
        </m:oMathParaPr>
        <m:oMath>
          <m:sSub>
            <m:e>
              <m:acc>
                <m:accPr>
                  <m:chr m:val="̂"/>
                </m:accPr>
                <m:e>
                  <m:r>
                    <m:rPr>
                      <m:sty m:val="b"/>
                    </m:rPr>
                    <m:t>β</m:t>
                  </m:r>
                </m:e>
              </m:acc>
            </m:e>
            <m:sub>
              <m:r>
                <m:t>W</m:t>
              </m:r>
              <m:r>
                <m:t>L</m:t>
              </m:r>
              <m:r>
                <m:t>S</m:t>
              </m:r>
            </m:sub>
          </m:sSub>
          <m:r>
            <m:rPr>
              <m:sty m:val="p"/>
            </m:rPr>
            <m:t>=</m:t>
          </m:r>
          <m:sSup>
            <m:e>
              <m:d>
                <m:dPr>
                  <m:begChr m:val="("/>
                  <m:sepChr m:val=""/>
                  <m:endChr m:val=")"/>
                  <m:grow/>
                </m:dPr>
                <m:e>
                  <m:sSup>
                    <m:e>
                      <m:r>
                        <m:rPr>
                          <m:sty m:val="b"/>
                        </m:rPr>
                        <m:t>X</m:t>
                      </m:r>
                    </m:e>
                    <m:sup>
                      <m:r>
                        <m:t>T</m:t>
                      </m:r>
                    </m:sup>
                  </m:sSup>
                  <m:r>
                    <m:rPr>
                      <m:sty m:val="b"/>
                    </m:rPr>
                    <m:t>W</m:t>
                  </m:r>
                  <m:r>
                    <m:rPr>
                      <m:sty m:val="b"/>
                    </m:rPr>
                    <m:t>X</m:t>
                  </m:r>
                </m:e>
              </m:d>
            </m:e>
            <m:sup>
              <m:r>
                <m:rPr>
                  <m:sty m:val="p"/>
                </m:rPr>
                <m:t>−</m:t>
              </m:r>
              <m:r>
                <m:t>1</m:t>
              </m:r>
            </m:sup>
          </m:sSup>
          <m:sSup>
            <m:e>
              <m:r>
                <m:rPr>
                  <m:sty m:val="b"/>
                </m:rPr>
                <m:t>X</m:t>
              </m:r>
            </m:e>
            <m:sup>
              <m:r>
                <m:t>T</m:t>
              </m:r>
            </m:sup>
          </m:sSup>
          <m:r>
            <m:rPr>
              <m:sty m:val="b"/>
            </m:rPr>
            <m:t>W</m:t>
          </m:r>
          <m:r>
            <m:rPr>
              <m:sty m:val="b"/>
            </m:rPr>
            <m:t>y</m:t>
          </m:r>
        </m:oMath>
      </m:oMathPara>
    </w:p>
    <w:p>
      <w:pPr>
        <w:pStyle w:val="FirstParagraph"/>
      </w:pPr>
      <w:r>
        <w:rPr>
          <w:rFonts w:hint="eastAsia"/>
        </w:rPr>
        <w:t xml:space="preserve">其中</w:t>
      </w:r>
      <m:oMath>
        <m:r>
          <m:rPr>
            <m:sty m:val="b"/>
          </m:rPr>
          <m:t>W</m:t>
        </m:r>
        <m:r>
          <m:rPr>
            <m:sty m:val="p"/>
          </m:rPr>
          <m:t>=</m:t>
        </m:r>
        <m:r>
          <m:rPr>
            <m:nor/>
            <m:sty m:val="p"/>
          </m:rPr>
          <m:t>diag</m:t>
        </m:r>
        <m:d>
          <m:dPr>
            <m:begChr m:val="("/>
            <m:sepChr m:val=""/>
            <m:endChr m:val=")"/>
            <m:grow/>
          </m:dPr>
          <m:e>
            <m:sSub>
              <m:e>
                <m:r>
                  <m:t>ω</m:t>
                </m:r>
              </m:e>
              <m:sub>
                <m:r>
                  <m:t>1</m:t>
                </m:r>
              </m:sub>
            </m:sSub>
            <m:r>
              <m:rPr>
                <m:sty m:val="p"/>
              </m:rPr>
              <m:t>,</m:t>
            </m:r>
            <m:r>
              <m:rPr>
                <m:sty m:val="p"/>
              </m:rPr>
              <m:t>…</m:t>
            </m:r>
            <m:r>
              <m:rPr>
                <m:sty m:val="p"/>
              </m:rPr>
              <m:t>,</m:t>
            </m:r>
            <m:sSub>
              <m:e>
                <m:r>
                  <m:t>ω</m:t>
                </m:r>
              </m:e>
              <m:sub>
                <m:r>
                  <m:t>n</m:t>
                </m:r>
              </m:sub>
            </m:sSub>
          </m:e>
        </m:d>
      </m:oMath>
      <w:r>
        <w:t xml:space="preserve">。</w:t>
      </w:r>
    </w:p>
    <w:p>
      <w:pPr>
        <w:pStyle w:val="BodyText"/>
      </w:pPr>
      <w:r>
        <w:rPr>
          <w:rFonts w:hint="eastAsia"/>
          <w:b/>
          <w:bCs/>
        </w:rPr>
        <w:t xml:space="preserve">方差-协方差矩阵</w:t>
      </w:r>
      <w:r>
        <w:rPr>
          <w:rFonts w:hint="eastAsia"/>
        </w:rPr>
        <w:t xml:space="preserve">：</w:t>
      </w:r>
    </w:p>
    <w:p>
      <w:pPr>
        <w:pStyle w:val="BodyText"/>
      </w:pPr>
      <m:oMathPara>
        <m:oMathParaPr>
          <m:jc m:val="center"/>
        </m:oMathParaPr>
        <m:oMath>
          <m:r>
            <m:rPr>
              <m:nor/>
              <m:sty m:val="p"/>
            </m:rPr>
            <m:t>Var</m:t>
          </m:r>
          <m:d>
            <m:dPr>
              <m:begChr m:val="("/>
              <m:sepChr m:val=""/>
              <m:endChr m:val=")"/>
              <m:grow/>
            </m:dPr>
            <m:e>
              <m:sSub>
                <m:e>
                  <m:acc>
                    <m:accPr>
                      <m:chr m:val="̂"/>
                    </m:accPr>
                    <m:e>
                      <m:r>
                        <m:rPr>
                          <m:sty m:val="b"/>
                        </m:rPr>
                        <m:t>β</m:t>
                      </m:r>
                    </m:e>
                  </m:acc>
                </m:e>
                <m:sub>
                  <m:r>
                    <m:t>W</m:t>
                  </m:r>
                  <m:r>
                    <m:t>L</m:t>
                  </m:r>
                  <m:r>
                    <m:t>S</m:t>
                  </m:r>
                </m:sub>
              </m:sSub>
            </m:e>
          </m:d>
          <m:r>
            <m:rPr>
              <m:sty m:val="p"/>
            </m:rPr>
            <m:t>=</m:t>
          </m:r>
          <m:sSup>
            <m:e>
              <m:r>
                <m:t>σ</m:t>
              </m:r>
            </m:e>
            <m:sup>
              <m:r>
                <m:t>2</m:t>
              </m:r>
            </m:sup>
          </m:sSup>
          <m:sSup>
            <m:e>
              <m:d>
                <m:dPr>
                  <m:begChr m:val="("/>
                  <m:sepChr m:val=""/>
                  <m:endChr m:val=")"/>
                  <m:grow/>
                </m:dPr>
                <m:e>
                  <m:sSup>
                    <m:e>
                      <m:r>
                        <m:rPr>
                          <m:sty m:val="b"/>
                        </m:rPr>
                        <m:t>X</m:t>
                      </m:r>
                    </m:e>
                    <m:sup>
                      <m:r>
                        <m:t>T</m:t>
                      </m:r>
                    </m:sup>
                  </m:sSup>
                  <m:r>
                    <m:rPr>
                      <m:sty m:val="b"/>
                    </m:rPr>
                    <m:t>W</m:t>
                  </m:r>
                  <m:r>
                    <m:rPr>
                      <m:sty m:val="b"/>
                    </m:rPr>
                    <m:t>X</m:t>
                  </m:r>
                </m:e>
              </m:d>
            </m:e>
            <m:sup>
              <m:r>
                <m:rPr>
                  <m:sty m:val="p"/>
                </m:rPr>
                <m:t>−</m:t>
              </m:r>
              <m:r>
                <m:t>1</m:t>
              </m:r>
            </m:sup>
          </m:sSup>
        </m:oMath>
      </m:oMathPara>
    </w:p>
    <w:p>
      <w:pPr>
        <w:pStyle w:val="FirstParagraph"/>
      </w:pPr>
      <w:r>
        <w:rPr>
          <w:rFonts w:hint="eastAsia"/>
          <w:b/>
          <w:bCs/>
        </w:rPr>
        <w:t xml:space="preserve">权重确定方法</w:t>
      </w:r>
      <w:r>
        <w:rPr>
          <w:rFonts w:hint="eastAsia"/>
        </w:rPr>
        <w:t xml:space="preserve">：</w:t>
      </w:r>
    </w:p>
    <w:p>
      <w:pPr>
        <w:pStyle w:val="Compact"/>
        <w:numPr>
          <w:ilvl w:val="0"/>
          <w:numId w:val="1030"/>
        </w:numPr>
      </w:pPr>
      <w:r>
        <w:rPr>
          <w:rFonts w:hint="eastAsia"/>
          <w:b/>
          <w:bCs/>
        </w:rPr>
        <w:t xml:space="preserve">基于方差的权重</w:t>
      </w:r>
      <w:r>
        <w:rPr>
          <w:rFonts w:hint="eastAsia"/>
        </w:rPr>
        <w:t xml:space="preserve">：</w:t>
      </w:r>
    </w:p>
    <w:p>
      <w:pPr>
        <w:pStyle w:val="Compact"/>
        <w:numPr>
          <w:ilvl w:val="1"/>
          <w:numId w:val="1031"/>
        </w:numPr>
      </w:pPr>
      <w:r>
        <w:rPr>
          <w:rFonts w:hint="eastAsia"/>
        </w:rPr>
        <w:t xml:space="preserve">若已知</w:t>
      </w:r>
      <m:oMath>
        <m:sSubSup>
          <m:e>
            <m:r>
              <m:t>σ</m:t>
            </m:r>
          </m:e>
          <m:sub>
            <m:r>
              <m:t>i</m:t>
            </m:r>
          </m:sub>
          <m:sup>
            <m:r>
              <m:t>2</m:t>
            </m:r>
          </m:sup>
        </m:sSubSup>
      </m:oMath>
      <w:r>
        <w:rPr>
          <w:rFonts w:hint="eastAsia"/>
        </w:rPr>
        <w:t xml:space="preserve">，取</w:t>
      </w:r>
      <m:oMath>
        <m:sSub>
          <m:e>
            <m:r>
              <m:t>ω</m:t>
            </m:r>
          </m:e>
          <m:sub>
            <m:r>
              <m:t>i</m:t>
            </m:r>
          </m:sub>
        </m:sSub>
        <m:r>
          <m:rPr>
            <m:sty m:val="p"/>
          </m:rPr>
          <m:t>=</m:t>
        </m:r>
        <m:r>
          <m:t>1</m:t>
        </m:r>
        <m:r>
          <m:rPr>
            <m:sty m:val="p"/>
          </m:rPr>
          <m:t>/</m:t>
        </m:r>
        <m:sSubSup>
          <m:e>
            <m:r>
              <m:t>σ</m:t>
            </m:r>
          </m:e>
          <m:sub>
            <m:r>
              <m:t>i</m:t>
            </m:r>
          </m:sub>
          <m:sup>
            <m:r>
              <m:t>2</m:t>
            </m:r>
          </m:sup>
        </m:sSubSup>
      </m:oMath>
    </w:p>
    <w:p>
      <w:pPr>
        <w:pStyle w:val="Compact"/>
        <w:numPr>
          <w:ilvl w:val="1"/>
          <w:numId w:val="1031"/>
        </w:numPr>
      </w:pPr>
      <w:r>
        <w:rPr>
          <w:rFonts w:hint="eastAsia"/>
        </w:rPr>
        <w:t xml:space="preserve">若</w:t>
      </w:r>
      <m:oMath>
        <m:sSubSup>
          <m:e>
            <m:r>
              <m:t>σ</m:t>
            </m:r>
          </m:e>
          <m:sub>
            <m:r>
              <m:t>i</m:t>
            </m:r>
          </m:sub>
          <m:sup>
            <m:r>
              <m:t>2</m:t>
            </m:r>
          </m:sup>
        </m:sSubSup>
        <m:r>
          <m:rPr>
            <m:sty m:val="p"/>
          </m:rPr>
          <m:t>=</m:t>
        </m:r>
        <m:sSup>
          <m:e>
            <m:r>
              <m:t>σ</m:t>
            </m:r>
          </m:e>
          <m:sup>
            <m:r>
              <m:t>2</m:t>
            </m:r>
          </m:sup>
        </m:sSup>
        <m:r>
          <m:t>g</m:t>
        </m:r>
        <m:d>
          <m:dPr>
            <m:begChr m:val="("/>
            <m:sepChr m:val=""/>
            <m:endChr m:val=")"/>
            <m:grow/>
          </m:dPr>
          <m:e>
            <m:sSub>
              <m:e>
                <m:r>
                  <m:rPr>
                    <m:sty m:val="b"/>
                  </m:rPr>
                  <m:t>x</m:t>
                </m:r>
              </m:e>
              <m:sub>
                <m:r>
                  <m:t>i</m:t>
                </m:r>
              </m:sub>
            </m:sSub>
          </m:e>
        </m:d>
      </m:oMath>
      <w:r>
        <w:rPr>
          <w:rFonts w:hint="eastAsia"/>
        </w:rPr>
        <w:t xml:space="preserve">，需估计</w:t>
      </w:r>
      <m:oMath>
        <m:r>
          <m:t>g</m:t>
        </m:r>
        <m:d>
          <m:dPr>
            <m:begChr m:val="("/>
            <m:sepChr m:val=""/>
            <m:endChr m:val=")"/>
            <m:grow/>
          </m:dPr>
          <m:e>
            <m:r>
              <m:rPr>
                <m:sty m:val="p"/>
              </m:rPr>
              <m:t>⋅</m:t>
            </m:r>
          </m:e>
        </m:d>
      </m:oMath>
    </w:p>
    <w:p>
      <w:pPr>
        <w:pStyle w:val="Compact"/>
        <w:numPr>
          <w:ilvl w:val="0"/>
          <w:numId w:val="1030"/>
        </w:numPr>
      </w:pPr>
      <w:r>
        <w:rPr>
          <w:rFonts w:hint="eastAsia"/>
          <w:b/>
          <w:bCs/>
        </w:rPr>
        <w:t xml:space="preserve">两步估计法</w:t>
      </w:r>
      <w:r>
        <w:rPr>
          <w:rFonts w:hint="eastAsia"/>
        </w:rPr>
        <w:t xml:space="preserve">：</w:t>
      </w:r>
    </w:p>
    <w:p>
      <w:pPr>
        <w:pStyle w:val="Compact"/>
        <w:numPr>
          <w:ilvl w:val="1"/>
          <w:numId w:val="1032"/>
        </w:numPr>
      </w:pPr>
      <w:r>
        <w:rPr>
          <w:rFonts w:hint="eastAsia"/>
        </w:rPr>
        <w:t xml:space="preserve">用OLS估计模型，得残差</w:t>
      </w:r>
      <m:oMath>
        <m:sSub>
          <m:e>
            <m:acc>
              <m:accPr>
                <m:chr m:val="̂"/>
              </m:accPr>
              <m:e>
                <m:r>
                  <m:t>e</m:t>
                </m:r>
              </m:e>
            </m:acc>
          </m:e>
          <m:sub>
            <m:r>
              <m:t>i</m:t>
            </m:r>
          </m:sub>
        </m:sSub>
      </m:oMath>
    </w:p>
    <w:p>
      <w:pPr>
        <w:pStyle w:val="Compact"/>
        <w:numPr>
          <w:ilvl w:val="1"/>
          <w:numId w:val="1032"/>
        </w:numPr>
      </w:pPr>
      <w:r>
        <w:rPr>
          <w:rFonts w:hint="eastAsia"/>
        </w:rPr>
        <w:t xml:space="preserve">用</w:t>
      </w:r>
      <m:oMath>
        <m:d>
          <m:dPr>
            <m:begChr m:val="|"/>
            <m:sepChr m:val=""/>
            <m:endChr m:val="|"/>
            <m:grow/>
          </m:dPr>
          <m:e>
            <m:sSub>
              <m:e>
                <m:acc>
                  <m:accPr>
                    <m:chr m:val="̂"/>
                  </m:accPr>
                  <m:e>
                    <m:r>
                      <m:t>e</m:t>
                    </m:r>
                  </m:e>
                </m:acc>
              </m:e>
              <m:sub>
                <m:r>
                  <m:t>i</m:t>
                </m:r>
              </m:sub>
            </m:sSub>
          </m:e>
        </m:d>
      </m:oMath>
      <w:r>
        <w:rPr>
          <w:rFonts w:hint="eastAsia"/>
        </w:rPr>
        <w:t xml:space="preserve">或</w:t>
      </w:r>
      <m:oMath>
        <m:sSubSup>
          <m:e>
            <m:acc>
              <m:accPr>
                <m:chr m:val="̂"/>
              </m:accPr>
              <m:e>
                <m:r>
                  <m:t>e</m:t>
                </m:r>
              </m:e>
            </m:acc>
          </m:e>
          <m:sub>
            <m:r>
              <m:t>i</m:t>
            </m:r>
          </m:sub>
          <m:sup>
            <m:r>
              <m:t>2</m:t>
            </m:r>
          </m:sup>
        </m:sSubSup>
      </m:oMath>
      <w:r>
        <w:rPr>
          <w:rFonts w:hint="eastAsia"/>
        </w:rPr>
        <w:t xml:space="preserve">对</w:t>
      </w:r>
      <m:oMath>
        <m:sSub>
          <m:e>
            <m:r>
              <m:rPr>
                <m:sty m:val="b"/>
              </m:rPr>
              <m:t>x</m:t>
            </m:r>
          </m:e>
          <m:sub>
            <m:r>
              <m:t>i</m:t>
            </m:r>
          </m:sub>
        </m:sSub>
      </m:oMath>
      <w:r>
        <w:rPr>
          <w:rFonts w:hint="eastAsia"/>
        </w:rPr>
        <w:t xml:space="preserve">回归，得方差函数估计</w:t>
      </w:r>
      <m:oMath>
        <m:acc>
          <m:accPr>
            <m:chr m:val="̂"/>
          </m:accPr>
          <m:e>
            <m:r>
              <m:t>g</m:t>
            </m:r>
          </m:e>
        </m:acc>
        <m:d>
          <m:dPr>
            <m:begChr m:val="("/>
            <m:sepChr m:val=""/>
            <m:endChr m:val=")"/>
            <m:grow/>
          </m:dPr>
          <m:e>
            <m:sSub>
              <m:e>
                <m:r>
                  <m:rPr>
                    <m:sty m:val="b"/>
                  </m:rPr>
                  <m:t>x</m:t>
                </m:r>
              </m:e>
              <m:sub>
                <m:r>
                  <m:t>i</m:t>
                </m:r>
              </m:sub>
            </m:sSub>
          </m:e>
        </m:d>
      </m:oMath>
    </w:p>
    <w:p>
      <w:pPr>
        <w:pStyle w:val="Compact"/>
        <w:numPr>
          <w:ilvl w:val="1"/>
          <w:numId w:val="1032"/>
        </w:numPr>
      </w:pPr>
      <w:r>
        <w:rPr>
          <w:rFonts w:hint="eastAsia"/>
        </w:rPr>
        <w:t xml:space="preserve">取权重</w:t>
      </w:r>
      <m:oMath>
        <m:sSub>
          <m:e>
            <m:acc>
              <m:accPr>
                <m:chr m:val="̂"/>
              </m:accPr>
              <m:e>
                <m:r>
                  <m:t>ω</m:t>
                </m:r>
              </m:e>
            </m:acc>
          </m:e>
          <m:sub>
            <m:r>
              <m:t>i</m:t>
            </m:r>
          </m:sub>
        </m:sSub>
        <m:r>
          <m:rPr>
            <m:sty m:val="p"/>
          </m:rPr>
          <m:t>=</m:t>
        </m:r>
        <m:r>
          <m:t>1</m:t>
        </m:r>
        <m:r>
          <m:rPr>
            <m:sty m:val="p"/>
          </m:rPr>
          <m:t>/</m:t>
        </m:r>
        <m:acc>
          <m:accPr>
            <m:chr m:val="̂"/>
          </m:accPr>
          <m:e>
            <m:r>
              <m:t>g</m:t>
            </m:r>
          </m:e>
        </m:acc>
        <m:d>
          <m:dPr>
            <m:begChr m:val="("/>
            <m:sepChr m:val=""/>
            <m:endChr m:val=")"/>
            <m:grow/>
          </m:dPr>
          <m:e>
            <m:sSub>
              <m:e>
                <m:r>
                  <m:rPr>
                    <m:sty m:val="b"/>
                  </m:rPr>
                  <m:t>x</m:t>
                </m:r>
              </m:e>
              <m:sub>
                <m:r>
                  <m:t>i</m:t>
                </m:r>
              </m:sub>
            </m:sSub>
          </m:e>
        </m:d>
      </m:oMath>
    </w:p>
    <w:p>
      <w:pPr>
        <w:pStyle w:val="Compact"/>
        <w:numPr>
          <w:ilvl w:val="1"/>
          <w:numId w:val="1032"/>
        </w:numPr>
      </w:pPr>
      <w:r>
        <w:rPr>
          <w:rFonts w:hint="eastAsia"/>
        </w:rPr>
        <w:t xml:space="preserve">用WLS重新估计</w:t>
      </w:r>
    </w:p>
    <w:p>
      <w:pPr>
        <w:pStyle w:val="Compact"/>
        <w:numPr>
          <w:ilvl w:val="0"/>
          <w:numId w:val="1030"/>
        </w:numPr>
      </w:pPr>
      <w:r>
        <w:rPr>
          <w:rFonts w:hint="eastAsia"/>
          <w:b/>
          <w:bCs/>
        </w:rPr>
        <w:t xml:space="preserve">迭代重新加权最小二乘</w:t>
      </w:r>
      <w:r>
        <w:rPr>
          <w:rFonts w:hint="eastAsia"/>
        </w:rPr>
        <w:t xml:space="preserve">（IRLS）：</w:t>
      </w:r>
    </w:p>
    <w:p>
      <w:pPr>
        <w:pStyle w:val="Compact"/>
        <w:numPr>
          <w:ilvl w:val="1"/>
          <w:numId w:val="1033"/>
        </w:numPr>
      </w:pPr>
      <w:r>
        <w:rPr>
          <w:rFonts w:hint="eastAsia"/>
        </w:rPr>
        <w:t xml:space="preserve">初始化：</w:t>
      </w:r>
      <m:oMath>
        <m:sSubSup>
          <m:e>
            <m:r>
              <m:t>ω</m:t>
            </m:r>
          </m:e>
          <m:sub>
            <m:r>
              <m:t>i</m:t>
            </m:r>
          </m:sub>
          <m:sup>
            <m:d>
              <m:dPr>
                <m:begChr m:val="("/>
                <m:sepChr m:val=""/>
                <m:endChr m:val=")"/>
                <m:grow/>
              </m:dPr>
              <m:e>
                <m:r>
                  <m:t>0</m:t>
                </m:r>
              </m:e>
            </m:d>
          </m:sup>
        </m:sSubSup>
        <m:r>
          <m:rPr>
            <m:sty m:val="p"/>
          </m:rPr>
          <m:t>=</m:t>
        </m:r>
        <m:r>
          <m:t>1</m:t>
        </m:r>
      </m:oMath>
    </w:p>
    <w:p>
      <w:pPr>
        <w:pStyle w:val="Compact"/>
        <w:numPr>
          <w:ilvl w:val="1"/>
          <w:numId w:val="1033"/>
        </w:numPr>
      </w:pPr>
      <w:r>
        <w:rPr>
          <w:rFonts w:hint="eastAsia"/>
        </w:rPr>
        <w:t xml:space="preserve">迭代：</w:t>
      </w:r>
      <m:oMath>
        <m:r>
          <m:t>t</m:t>
        </m:r>
        <m:r>
          <m:rPr>
            <m:sty m:val="p"/>
          </m:rPr>
          <m:t>=</m:t>
        </m:r>
        <m:r>
          <m:t>1</m:t>
        </m:r>
        <m:r>
          <m:rPr>
            <m:sty m:val="p"/>
          </m:rPr>
          <m:t>,</m:t>
        </m:r>
        <m:r>
          <m:t>2</m:t>
        </m:r>
        <m:r>
          <m:rPr>
            <m:sty m:val="p"/>
          </m:rPr>
          <m:t>,</m:t>
        </m:r>
        <m:r>
          <m:rPr>
            <m:sty m:val="p"/>
          </m:rPr>
          <m:t>…</m:t>
        </m:r>
      </m:oMath>
    </w:p>
    <w:p>
      <w:pPr>
        <w:pStyle w:val="Compact"/>
        <w:numPr>
          <w:ilvl w:val="2"/>
          <w:numId w:val="1034"/>
        </w:numPr>
      </w:pPr>
      <m:oMath>
        <m:sSup>
          <m:e>
            <m:acc>
              <m:accPr>
                <m:chr m:val="̂"/>
              </m:accPr>
              <m:e>
                <m:r>
                  <m:rPr>
                    <m:sty m:val="b"/>
                  </m:rPr>
                  <m:t>β</m:t>
                </m:r>
              </m:e>
            </m:acc>
          </m:e>
          <m:sup>
            <m:d>
              <m:dPr>
                <m:begChr m:val="("/>
                <m:sepChr m:val=""/>
                <m:endChr m:val=")"/>
                <m:grow/>
              </m:dPr>
              <m:e>
                <m:r>
                  <m:t>t</m:t>
                </m:r>
              </m:e>
            </m:d>
          </m:sup>
        </m:sSup>
        <m:r>
          <m:rPr>
            <m:sty m:val="p"/>
          </m:rPr>
          <m:t>=</m:t>
        </m:r>
        <m:sSup>
          <m:e>
            <m:d>
              <m:dPr>
                <m:begChr m:val="("/>
                <m:sepChr m:val=""/>
                <m:endChr m:val=")"/>
                <m:grow/>
              </m:dPr>
              <m:e>
                <m:sSup>
                  <m:e>
                    <m:r>
                      <m:rPr>
                        <m:sty m:val="b"/>
                      </m:rPr>
                      <m:t>X</m:t>
                    </m:r>
                  </m:e>
                  <m:sup>
                    <m:r>
                      <m:t>T</m:t>
                    </m:r>
                  </m:sup>
                </m:sSup>
                <m:sSup>
                  <m:e>
                    <m:r>
                      <m:rPr>
                        <m:sty m:val="b"/>
                      </m:rPr>
                      <m:t>W</m:t>
                    </m:r>
                  </m:e>
                  <m:sup>
                    <m:d>
                      <m:dPr>
                        <m:begChr m:val="("/>
                        <m:sepChr m:val=""/>
                        <m:endChr m:val=")"/>
                        <m:grow/>
                      </m:dPr>
                      <m:e>
                        <m:r>
                          <m:t>t</m:t>
                        </m:r>
                        <m:r>
                          <m:rPr>
                            <m:sty m:val="p"/>
                          </m:rPr>
                          <m:t>−</m:t>
                        </m:r>
                        <m:r>
                          <m:t>1</m:t>
                        </m:r>
                      </m:e>
                    </m:d>
                  </m:sup>
                </m:sSup>
                <m:r>
                  <m:rPr>
                    <m:sty m:val="b"/>
                  </m:rPr>
                  <m:t>X</m:t>
                </m:r>
              </m:e>
            </m:d>
          </m:e>
          <m:sup>
            <m:r>
              <m:rPr>
                <m:sty m:val="p"/>
              </m:rPr>
              <m:t>−</m:t>
            </m:r>
            <m:r>
              <m:t>1</m:t>
            </m:r>
          </m:sup>
        </m:sSup>
        <m:sSup>
          <m:e>
            <m:r>
              <m:rPr>
                <m:sty m:val="b"/>
              </m:rPr>
              <m:t>X</m:t>
            </m:r>
          </m:e>
          <m:sup>
            <m:r>
              <m:t>T</m:t>
            </m:r>
          </m:sup>
        </m:sSup>
        <m:sSup>
          <m:e>
            <m:r>
              <m:rPr>
                <m:sty m:val="b"/>
              </m:rPr>
              <m:t>W</m:t>
            </m:r>
          </m:e>
          <m:sup>
            <m:d>
              <m:dPr>
                <m:begChr m:val="("/>
                <m:sepChr m:val=""/>
                <m:endChr m:val=")"/>
                <m:grow/>
              </m:dPr>
              <m:e>
                <m:r>
                  <m:t>t</m:t>
                </m:r>
                <m:r>
                  <m:rPr>
                    <m:sty m:val="p"/>
                  </m:rPr>
                  <m:t>−</m:t>
                </m:r>
                <m:r>
                  <m:t>1</m:t>
                </m:r>
              </m:e>
            </m:d>
          </m:sup>
        </m:sSup>
        <m:r>
          <m:rPr>
            <m:sty m:val="b"/>
          </m:rPr>
          <m:t>y</m:t>
        </m:r>
      </m:oMath>
    </w:p>
    <w:p>
      <w:pPr>
        <w:pStyle w:val="Compact"/>
        <w:numPr>
          <w:ilvl w:val="2"/>
          <w:numId w:val="1034"/>
        </w:numPr>
      </w:pPr>
      <w:r>
        <w:rPr>
          <w:rFonts w:hint="eastAsia"/>
        </w:rPr>
        <w:t xml:space="preserve">计算</w:t>
      </w:r>
      <m:oMath>
        <m:sSubSup>
          <m:e>
            <m:r>
              <m:t>e</m:t>
            </m:r>
          </m:e>
          <m:sub>
            <m:r>
              <m:t>i</m:t>
            </m:r>
          </m:sub>
          <m:sup>
            <m:d>
              <m:dPr>
                <m:begChr m:val="("/>
                <m:sepChr m:val=""/>
                <m:endChr m:val=")"/>
                <m:grow/>
              </m:dPr>
              <m:e>
                <m:r>
                  <m:t>t</m:t>
                </m:r>
              </m:e>
            </m:d>
          </m:sup>
        </m:sSubSup>
        <m:r>
          <m:rPr>
            <m:sty m:val="p"/>
          </m:rPr>
          <m:t>=</m:t>
        </m:r>
        <m:sSub>
          <m:e>
            <m:r>
              <m:t>y</m:t>
            </m:r>
          </m:e>
          <m:sub>
            <m:r>
              <m:t>i</m:t>
            </m:r>
          </m:sub>
        </m:sSub>
        <m:r>
          <m:rPr>
            <m:sty m:val="p"/>
          </m:rPr>
          <m:t>−</m:t>
        </m:r>
        <m:sSubSup>
          <m:e>
            <m:r>
              <m:rPr>
                <m:sty m:val="b"/>
              </m:rPr>
              <m:t>x</m:t>
            </m:r>
          </m:e>
          <m:sub>
            <m:r>
              <m:t>i</m:t>
            </m:r>
          </m:sub>
          <m:sup>
            <m:r>
              <m:t>T</m:t>
            </m:r>
          </m:sup>
        </m:sSubSup>
        <m:sSup>
          <m:e>
            <m:acc>
              <m:accPr>
                <m:chr m:val="̂"/>
              </m:accPr>
              <m:e>
                <m:r>
                  <m:rPr>
                    <m:sty m:val="b"/>
                  </m:rPr>
                  <m:t>β</m:t>
                </m:r>
              </m:e>
            </m:acc>
          </m:e>
          <m:sup>
            <m:d>
              <m:dPr>
                <m:begChr m:val="("/>
                <m:sepChr m:val=""/>
                <m:endChr m:val=")"/>
                <m:grow/>
              </m:dPr>
              <m:e>
                <m:r>
                  <m:t>t</m:t>
                </m:r>
              </m:e>
            </m:d>
          </m:sup>
        </m:sSup>
      </m:oMath>
    </w:p>
    <w:p>
      <w:pPr>
        <w:pStyle w:val="Compact"/>
        <w:numPr>
          <w:ilvl w:val="2"/>
          <w:numId w:val="1034"/>
        </w:numPr>
      </w:pPr>
      <w:r>
        <w:rPr>
          <w:rFonts w:hint="eastAsia"/>
        </w:rPr>
        <w:t xml:space="preserve">更新权重：</w:t>
      </w:r>
      <m:oMath>
        <m:sSubSup>
          <m:e>
            <m:r>
              <m:t>ω</m:t>
            </m:r>
          </m:e>
          <m:sub>
            <m:r>
              <m:t>i</m:t>
            </m:r>
          </m:sub>
          <m:sup>
            <m:d>
              <m:dPr>
                <m:begChr m:val="("/>
                <m:sepChr m:val=""/>
                <m:endChr m:val=")"/>
                <m:grow/>
              </m:dPr>
              <m:e>
                <m:r>
                  <m:t>t</m:t>
                </m:r>
              </m:e>
            </m:d>
          </m:sup>
        </m:sSubSup>
        <m:r>
          <m:rPr>
            <m:sty m:val="p"/>
          </m:rPr>
          <m:t>=</m:t>
        </m:r>
        <m:r>
          <m:t>1</m:t>
        </m:r>
        <m:r>
          <m:rPr>
            <m:sty m:val="p"/>
          </m:rPr>
          <m:t>/</m:t>
        </m:r>
        <m:r>
          <m:t>f</m:t>
        </m:r>
        <m:d>
          <m:dPr>
            <m:begChr m:val="("/>
            <m:sepChr m:val=""/>
            <m:endChr m:val=")"/>
            <m:grow/>
          </m:dPr>
          <m:e>
            <m:sSubSup>
              <m:e>
                <m:r>
                  <m:t>e</m:t>
                </m:r>
              </m:e>
              <m:sub>
                <m:r>
                  <m:t>i</m:t>
                </m:r>
              </m:sub>
              <m:sup>
                <m:d>
                  <m:dPr>
                    <m:begChr m:val="("/>
                    <m:sepChr m:val=""/>
                    <m:endChr m:val=")"/>
                    <m:grow/>
                  </m:dPr>
                  <m:e>
                    <m:r>
                      <m:t>t</m:t>
                    </m:r>
                  </m:e>
                </m:d>
              </m:sup>
            </m:sSubSup>
            <m:r>
              <m:rPr>
                <m:sty m:val="p"/>
              </m:rPr>
              <m:t>,</m:t>
            </m:r>
            <m:sSub>
              <m:e>
                <m:r>
                  <m:rPr>
                    <m:sty m:val="b"/>
                  </m:rPr>
                  <m:t>x</m:t>
                </m:r>
              </m:e>
              <m:sub>
                <m:r>
                  <m:t>i</m:t>
                </m:r>
              </m:sub>
            </m:sSub>
          </m:e>
        </m:d>
      </m:oMath>
    </w:p>
    <w:p>
      <w:pPr>
        <w:pStyle w:val="Compact"/>
        <w:numPr>
          <w:ilvl w:val="1"/>
          <w:numId w:val="1033"/>
        </w:numPr>
      </w:pPr>
      <w:r>
        <w:rPr>
          <w:rFonts w:hint="eastAsia"/>
        </w:rPr>
        <w:t xml:space="preserve">直至收敛</w:t>
      </w:r>
    </w:p>
    <w:p>
      <w:pPr>
        <w:pStyle w:val="FirstParagraph"/>
      </w:pPr>
      <w:r>
        <w:rPr>
          <w:rFonts w:hint="eastAsia"/>
          <w:b/>
          <w:bCs/>
        </w:rPr>
        <w:t xml:space="preserve">可行广义最小二乘</w:t>
      </w:r>
      <w:r>
        <w:rPr>
          <w:rFonts w:hint="eastAsia"/>
        </w:rPr>
        <w:t xml:space="preserve">（FGLS）：</w:t>
      </w:r>
      <w:r>
        <w:t xml:space="preserve"> </w:t>
      </w:r>
      <w:r>
        <w:rPr>
          <w:rFonts w:hint="eastAsia"/>
        </w:rPr>
        <w:t xml:space="preserve">更一般的框架，处理异方差和自相关问题。</w:t>
      </w:r>
    </w:p>
    <w:bookmarkEnd w:id="132"/>
    <w:bookmarkEnd w:id="133"/>
    <w:bookmarkStart w:id="134" w:name="案例分析-1"/>
    <w:p>
      <w:pPr>
        <w:pStyle w:val="Heading2"/>
      </w:pPr>
      <w:r>
        <w:t xml:space="preserve">3.7 </w:t>
      </w:r>
      <w:r>
        <w:rPr>
          <w:rFonts w:hint="eastAsia"/>
        </w:rPr>
        <w:t xml:space="preserve">案例分析</w:t>
      </w:r>
    </w:p>
    <w:bookmarkEnd w:id="134"/>
    <w:bookmarkStart w:id="135" w:name="本章小结"/>
    <w:p>
      <w:pPr>
        <w:pStyle w:val="Heading2"/>
      </w:pPr>
      <w:r>
        <w:rPr>
          <w:rFonts w:hint="eastAsia"/>
        </w:rPr>
        <w:t xml:space="preserve">本章小结</w:t>
      </w:r>
    </w:p>
    <w:p>
      <w:pPr>
        <w:pStyle w:val="FirstParagraph"/>
      </w:pPr>
      <w:r>
        <w:rPr>
          <w:rFonts w:hint="eastAsia"/>
        </w:rPr>
        <w:t xml:space="preserve">本章系统介绍了回归诊断与残差分析的理论框架和方法体系。主要要点如下：</w:t>
      </w:r>
    </w:p>
    <w:p>
      <w:pPr>
        <w:numPr>
          <w:ilvl w:val="0"/>
          <w:numId w:val="1035"/>
        </w:numPr>
      </w:pPr>
      <w:r>
        <w:rPr>
          <w:rFonts w:hint="eastAsia"/>
          <w:b/>
          <w:bCs/>
        </w:rPr>
        <w:t xml:space="preserve">诊断基础</w:t>
      </w:r>
      <w:r>
        <w:rPr>
          <w:rFonts w:hint="eastAsia"/>
        </w:rPr>
        <w:t xml:space="preserve">：回顾了经典线性回归的基本假设，构建了完整的诊断框架，强调了诊断在保障统计推断有效性方面的重要性。</w:t>
      </w:r>
    </w:p>
    <w:p>
      <w:pPr>
        <w:numPr>
          <w:ilvl w:val="0"/>
          <w:numId w:val="1035"/>
        </w:numPr>
      </w:pPr>
      <w:r>
        <w:rPr>
          <w:rFonts w:hint="eastAsia"/>
          <w:b/>
          <w:bCs/>
        </w:rPr>
        <w:t xml:space="preserve">残差分析</w:t>
      </w:r>
      <w:r>
        <w:rPr>
          <w:rFonts w:hint="eastAsia"/>
        </w:rPr>
        <w:t xml:space="preserve">：详细阐述了普通残差、标准化残差和学生化残差的定义、性质及计算方法，这些是诊断分析的基础工具。</w:t>
      </w:r>
    </w:p>
    <w:p>
      <w:pPr>
        <w:numPr>
          <w:ilvl w:val="0"/>
          <w:numId w:val="1035"/>
        </w:numPr>
      </w:pPr>
      <w:r>
        <w:rPr>
          <w:rFonts w:hint="eastAsia"/>
          <w:b/>
          <w:bCs/>
        </w:rPr>
        <w:t xml:space="preserve">图形诊断</w:t>
      </w:r>
      <w:r>
        <w:rPr>
          <w:rFonts w:hint="eastAsia"/>
        </w:rPr>
        <w:t xml:space="preserve">：介绍了残差图、Q-Q图、尺度-位置图等可视化方法，这些图形能直观揭示模型的潜在问题。</w:t>
      </w:r>
    </w:p>
    <w:p>
      <w:pPr>
        <w:numPr>
          <w:ilvl w:val="0"/>
          <w:numId w:val="1035"/>
        </w:numPr>
      </w:pPr>
      <w:r>
        <w:rPr>
          <w:rFonts w:hint="eastAsia"/>
          <w:b/>
          <w:bCs/>
        </w:rPr>
        <w:t xml:space="preserve">异常值识别</w:t>
      </w:r>
      <w:r>
        <w:rPr>
          <w:rFonts w:hint="eastAsia"/>
        </w:rPr>
        <w:t xml:space="preserve">：区分了异常值和强影响点，系统介绍了杠杆值、Cook距离、DFFITS、DFBETAS等多种识别指标及其临界值。</w:t>
      </w:r>
    </w:p>
    <w:p>
      <w:pPr>
        <w:numPr>
          <w:ilvl w:val="0"/>
          <w:numId w:val="1035"/>
        </w:numPr>
      </w:pPr>
      <w:r>
        <w:rPr>
          <w:rFonts w:hint="eastAsia"/>
          <w:b/>
          <w:bCs/>
        </w:rPr>
        <w:t xml:space="preserve">异方差检验</w:t>
      </w:r>
      <w:r>
        <w:rPr>
          <w:rFonts w:hint="eastAsia"/>
        </w:rPr>
        <w:t xml:space="preserve">：从图形法和统计检验法两个角度，详细说明了Breusch-Pagan检验、White检验、Goldfeld-Quandt检验等方法的原理和应用。</w:t>
      </w:r>
    </w:p>
    <w:p>
      <w:pPr>
        <w:numPr>
          <w:ilvl w:val="0"/>
          <w:numId w:val="1035"/>
        </w:numPr>
      </w:pPr>
      <w:r>
        <w:rPr>
          <w:rFonts w:hint="eastAsia"/>
          <w:b/>
          <w:bCs/>
        </w:rPr>
        <w:t xml:space="preserve">异方差修正</w:t>
      </w:r>
      <w:r>
        <w:rPr>
          <w:rFonts w:hint="eastAsia"/>
        </w:rPr>
        <w:t xml:space="preserve">：重点介绍了稳健标准误法和加权最小二乘法，包括White异方差一致估计、HC系列改进，以及WLS的权重确定方法和迭代算法。</w:t>
      </w:r>
    </w:p>
    <w:p>
      <w:pPr>
        <w:pStyle w:val="FirstParagraph"/>
      </w:pPr>
      <w:r>
        <w:rPr>
          <w:rFonts w:hint="eastAsia"/>
        </w:rPr>
        <w:t xml:space="preserve">回归诊断是一个系统性工程，需要综合运用多种工具和方法。在实际应用中，应遵循”诊断-修正-再诊断”的迭代过程，确保最终模型既满足统计假设，又具有良好的解释和预测能力。同时，对异常值的处理需谨慎，应结合专业背景知识进行决策。</w:t>
      </w:r>
    </w:p>
    <w:bookmarkEnd w:id="135"/>
    <w:bookmarkEnd w:id="136"/>
    <w:bookmarkStart w:id="190" w:name="自相关"/>
    <w:p>
      <w:pPr>
        <w:pStyle w:val="Heading1"/>
      </w:pPr>
      <w:r>
        <w:t xml:space="preserve">4 </w:t>
      </w:r>
      <w:r>
        <w:rPr>
          <w:rFonts w:hint="eastAsia"/>
        </w:rPr>
        <w:t xml:space="preserve">自相关</w:t>
      </w:r>
    </w:p>
    <w:bookmarkStart w:id="137" w:name="本章导读-3"/>
    <w:p>
      <w:pPr>
        <w:pStyle w:val="Heading2"/>
      </w:pPr>
      <w:r>
        <w:rPr>
          <w:rFonts w:hint="eastAsia"/>
        </w:rPr>
        <w:t xml:space="preserve">本章导读</w:t>
      </w:r>
    </w:p>
    <w:p>
      <w:pPr>
        <w:pStyle w:val="FirstParagraph"/>
      </w:pPr>
      <w:r>
        <w:rPr>
          <w:rFonts w:hint="eastAsia"/>
        </w:rPr>
        <w:t xml:space="preserve">在前面的学习中，我们掌握了线性回归模型，并学会了诊断和处理横截面数据中的常见问题，如异方差。然而，当数据按</w:t>
      </w:r>
      <w:r>
        <w:rPr>
          <w:rFonts w:hint="eastAsia"/>
          <w:b/>
          <w:bCs/>
        </w:rPr>
        <w:t xml:space="preserve">时间顺序</w:t>
      </w:r>
      <w:r>
        <w:rPr>
          <w:rFonts w:hint="eastAsia"/>
        </w:rPr>
        <w:t xml:space="preserve">收集时（如月度GDP、日股票收益率、年度气候数据），一个新的挑战出现了：</w:t>
      </w:r>
      <w:r>
        <w:rPr>
          <w:rFonts w:hint="eastAsia"/>
          <w:b/>
          <w:bCs/>
        </w:rPr>
        <w:t xml:space="preserve">时间的连续性往往意味着误差项的连续性</w:t>
      </w:r>
      <w:r>
        <w:rPr>
          <w:rFonts w:hint="eastAsia"/>
        </w:rPr>
        <w:t xml:space="preserve">。相邻时期的随机扰动可能不再独立，而是相互关联——这种现象称为</w:t>
      </w:r>
      <w:r>
        <w:rPr>
          <w:rFonts w:hint="eastAsia"/>
          <w:b/>
          <w:bCs/>
        </w:rPr>
        <w:t xml:space="preserve">自相关</w:t>
      </w:r>
      <w:r>
        <w:t xml:space="preserve">。</w:t>
      </w:r>
    </w:p>
    <w:p>
      <w:pPr>
        <w:pStyle w:val="BodyText"/>
      </w:pPr>
      <w:r>
        <w:rPr>
          <w:rFonts w:hint="eastAsia"/>
        </w:rPr>
        <w:t xml:space="preserve">本章将系统探讨自相关问题：它如何产生？会带来什么严重后果？如何有效诊断？以及如何正确处理？我们将重点学习自相关的图形与统计诊断方法，并掌握两种主流处理思路：修正模型的广义差分法与修正推断的稳健标准误法。通过本章的学习，你将能够正确处理包含时间维度的回归数据，避免因忽视自相关而得出误导性结论。</w:t>
      </w:r>
    </w:p>
    <w:p>
      <w:pPr>
        <w:pStyle w:val="BodyText"/>
      </w:pPr>
      <w:r>
        <w:rPr>
          <w:rFonts w:hint="eastAsia"/>
        </w:rPr>
        <w:t xml:space="preserve">需要特别强调的是，本章聚焦于</w:t>
      </w:r>
      <w:r>
        <w:rPr>
          <w:rFonts w:hint="eastAsia"/>
          <w:b/>
          <w:bCs/>
        </w:rPr>
        <w:t xml:space="preserve">回归分析框架下的自相关问题</w:t>
      </w:r>
      <w:r>
        <w:rPr>
          <w:rFonts w:hint="eastAsia"/>
        </w:rPr>
        <w:t xml:space="preserve">。时间序列分析作为一门独立课程，会涵盖更广泛的内容，如趋势分解、季节性调整、ARIMA模型、协整分析等。本章的目标是为后续的时间序列课程奠定坚实的理论基础。</w:t>
      </w:r>
    </w:p>
    <w:bookmarkEnd w:id="137"/>
    <w:bookmarkStart w:id="151" w:name="自相关的定义来源与影响"/>
    <w:p>
      <w:pPr>
        <w:pStyle w:val="Heading2"/>
      </w:pPr>
      <w:r>
        <w:t xml:space="preserve">4.1 </w:t>
      </w:r>
      <w:r>
        <w:rPr>
          <w:rFonts w:hint="eastAsia"/>
        </w:rPr>
        <w:t xml:space="preserve">自相关的定义、来源与影响</w:t>
      </w:r>
    </w:p>
    <w:bookmarkStart w:id="140" w:name="自相关的定义"/>
    <w:p>
      <w:pPr>
        <w:pStyle w:val="Heading3"/>
      </w:pPr>
      <w:r>
        <w:t xml:space="preserve">4.1.1 </w:t>
      </w:r>
      <w:r>
        <w:rPr>
          <w:rFonts w:hint="eastAsia"/>
        </w:rPr>
        <w:t xml:space="preserve">自相关的定义</w:t>
      </w:r>
    </w:p>
    <w:p>
      <w:pPr>
        <w:pStyle w:val="FirstParagraph"/>
      </w:pPr>
      <w:r>
        <w:rPr>
          <w:rFonts w:hint="eastAsia"/>
        </w:rPr>
        <w:t xml:space="preserve">在经典线性回归模型中，我们假设误差项</w:t>
      </w:r>
      <w:r>
        <w:t xml:space="preserve"> </w:t>
      </w:r>
      <m:oMath>
        <m:sSub>
          <m:e>
            <m:r>
              <m:t>ϵ</m:t>
            </m:r>
          </m:e>
          <m:sub>
            <m:r>
              <m:t>i</m:t>
            </m:r>
          </m:sub>
        </m:sSub>
      </m:oMath>
      <w:r>
        <w:t xml:space="preserve"> </w:t>
      </w:r>
      <w:r>
        <w:rPr>
          <w:rFonts w:hint="eastAsia"/>
        </w:rPr>
        <w:t xml:space="preserve">相互独立，即对于任意</w:t>
      </w:r>
      <w:r>
        <w:t xml:space="preserve"> </w:t>
      </w:r>
      <m:oMath>
        <m:r>
          <m:t>i</m:t>
        </m:r>
        <m:r>
          <m:rPr>
            <m:sty m:val="p"/>
          </m:rPr>
          <m:t>≠</m:t>
        </m:r>
        <m:r>
          <m:t>j</m:t>
        </m:r>
      </m:oMath>
      <w:r>
        <w:rPr>
          <w:rFonts w:hint="eastAsia"/>
        </w:rPr>
        <w:t xml:space="preserve">，有：</w:t>
      </w:r>
    </w:p>
    <w:p>
      <w:pPr>
        <w:pStyle w:val="BodyText"/>
      </w:pPr>
      <m:oMathPara>
        <m:oMathParaPr>
          <m:jc m:val="center"/>
        </m:oMathParaPr>
        <m:oMath>
          <m:r>
            <m:rPr>
              <m:nor/>
              <m:sty m:val="p"/>
            </m:rPr>
            <m:t>Cov</m:t>
          </m:r>
          <m:d>
            <m:dPr>
              <m:begChr m:val="("/>
              <m:sepChr m:val=""/>
              <m:endChr m:val=")"/>
              <m:grow/>
            </m:dPr>
            <m:e>
              <m:sSub>
                <m:e>
                  <m:r>
                    <m:t>ϵ</m:t>
                  </m:r>
                </m:e>
                <m:sub>
                  <m:r>
                    <m:t>i</m:t>
                  </m:r>
                </m:sub>
              </m:sSub>
              <m:r>
                <m:rPr>
                  <m:sty m:val="p"/>
                </m:rPr>
                <m:t>,</m:t>
              </m:r>
              <m:sSub>
                <m:e>
                  <m:r>
                    <m:t>ϵ</m:t>
                  </m:r>
                </m:e>
                <m:sub>
                  <m:r>
                    <m:t>j</m:t>
                  </m:r>
                </m:sub>
              </m:sSub>
            </m:e>
          </m:d>
          <m:r>
            <m:rPr>
              <m:sty m:val="p"/>
            </m:rPr>
            <m:t>=</m:t>
          </m:r>
          <m:r>
            <m:t>0</m:t>
          </m:r>
        </m:oMath>
      </m:oMathPara>
    </w:p>
    <w:p>
      <w:pPr>
        <w:pStyle w:val="FirstParagraph"/>
      </w:pPr>
      <w:r>
        <w:rPr>
          <w:rFonts w:hint="eastAsia"/>
        </w:rPr>
        <w:t xml:space="preserve">然而，当数据按时间顺序排列时，这一假设常常被违背。</w:t>
      </w:r>
      <w:r>
        <w:rPr>
          <w:rFonts w:hint="eastAsia"/>
          <w:b/>
          <w:bCs/>
        </w:rPr>
        <w:t xml:space="preserve">自相关</w:t>
      </w:r>
      <w:r>
        <w:rPr>
          <w:rFonts w:hint="eastAsia"/>
        </w:rPr>
        <w:t xml:space="preserve">（Autocorrelation），也称为</w:t>
      </w:r>
      <w:r>
        <w:rPr>
          <w:rFonts w:hint="eastAsia"/>
          <w:b/>
          <w:bCs/>
        </w:rPr>
        <w:t xml:space="preserve">序列相关</w:t>
      </w:r>
      <w:r>
        <w:rPr>
          <w:rFonts w:hint="eastAsia"/>
        </w:rPr>
        <w:t xml:space="preserve">（Serial</w:t>
      </w:r>
      <w:r>
        <w:t xml:space="preserve"> </w:t>
      </w:r>
      <w:r>
        <w:rPr>
          <w:rFonts w:hint="eastAsia"/>
        </w:rPr>
        <w:t xml:space="preserve">Correlation），指的是误差项在不同时期之间存在相关性。正式地，对于时间序列数据</w:t>
      </w:r>
      <w:r>
        <w:t xml:space="preserve"> </w:t>
      </w:r>
      <m:oMath>
        <m:r>
          <m:rPr>
            <m:sty m:val="p"/>
          </m:rPr>
          <m:t>{</m:t>
        </m:r>
        <m:sSub>
          <m:e>
            <m:r>
              <m:t>y</m:t>
            </m:r>
          </m:e>
          <m:sub>
            <m:r>
              <m:t>t</m:t>
            </m:r>
          </m:sub>
        </m:sSub>
        <m:r>
          <m:rPr>
            <m:sty m:val="p"/>
          </m:rPr>
          <m:t>,</m:t>
        </m:r>
        <m:sSub>
          <m:e>
            <m:r>
              <m:t>x</m:t>
            </m:r>
          </m:e>
          <m:sub>
            <m:r>
              <m:t>t</m:t>
            </m:r>
          </m:sub>
        </m:sSub>
        <m:sSubSup>
          <m:e>
            <m:r>
              <m:rPr>
                <m:sty m:val="p"/>
              </m:rPr>
              <m:t>}</m:t>
            </m:r>
          </m:e>
          <m:sub>
            <m:r>
              <m:t>t</m:t>
            </m:r>
            <m:r>
              <m:rPr>
                <m:sty m:val="p"/>
              </m:rPr>
              <m:t>=</m:t>
            </m:r>
            <m:r>
              <m:t>1</m:t>
            </m:r>
          </m:sub>
          <m:sup>
            <m:r>
              <m:t>T</m:t>
            </m:r>
          </m:sup>
        </m:sSubSup>
      </m:oMath>
      <w:r>
        <w:rPr>
          <w:rFonts w:hint="eastAsia"/>
        </w:rPr>
        <w:t xml:space="preserve">，自相关意味着：</w:t>
      </w:r>
    </w:p>
    <w:p>
      <w:pPr>
        <w:pStyle w:val="BodyText"/>
      </w:pPr>
      <m:oMathPara>
        <m:oMathParaPr>
          <m:jc m:val="center"/>
        </m:oMathParaPr>
        <m:oMath>
          <m:r>
            <m:rPr>
              <m:nor/>
              <m:sty m:val="p"/>
            </m:rPr>
            <m:t>Cov</m:t>
          </m:r>
          <m:d>
            <m:dPr>
              <m:begChr m:val="("/>
              <m:sepChr m:val=""/>
              <m:endChr m:val=")"/>
              <m:grow/>
            </m:dPr>
            <m:e>
              <m:sSub>
                <m:e>
                  <m:r>
                    <m:t>ϵ</m:t>
                  </m:r>
                </m:e>
                <m:sub>
                  <m:r>
                    <m:t>t</m:t>
                  </m:r>
                </m:sub>
              </m:sSub>
              <m:r>
                <m:rPr>
                  <m:sty m:val="p"/>
                </m:rPr>
                <m:t>,</m:t>
              </m:r>
              <m:sSub>
                <m:e>
                  <m:r>
                    <m:t>ϵ</m:t>
                  </m:r>
                </m:e>
                <m:sub>
                  <m:r>
                    <m:t>t</m:t>
                  </m:r>
                  <m:r>
                    <m:rPr>
                      <m:sty m:val="p"/>
                    </m:rPr>
                    <m:t>−</m:t>
                  </m:r>
                  <m:r>
                    <m:t>k</m:t>
                  </m:r>
                </m:sub>
              </m:sSub>
            </m:e>
          </m:d>
          <m:r>
            <m:rPr>
              <m:sty m:val="p"/>
            </m:rPr>
            <m:t>≠</m:t>
          </m:r>
          <m:r>
            <m:t>0</m:t>
          </m:r>
          <m:r>
            <m:t> </m:t>
          </m:r>
          <m:r>
            <m:rPr>
              <m:nor/>
              <m:sty m:val="p"/>
            </m:rPr>
            <m:t>对于某个</m:t>
          </m:r>
          <m:r>
            <m:t> </m:t>
          </m:r>
          <m:r>
            <m:t>k</m:t>
          </m:r>
          <m:r>
            <m:rPr>
              <m:sty m:val="p"/>
            </m:rPr>
            <m:t>≥</m:t>
          </m:r>
          <m:r>
            <m:t>1</m:t>
          </m:r>
        </m:oMath>
      </m:oMathPara>
    </w:p>
    <w:p>
      <w:pPr>
        <w:pStyle w:val="FirstParagraph"/>
      </w:pPr>
      <w:r>
        <w:rPr>
          <w:rFonts w:hint="eastAsia"/>
        </w:rPr>
        <w:t xml:space="preserve">其中</w:t>
      </w:r>
      <w:r>
        <w:t xml:space="preserve"> </w:t>
      </w:r>
      <m:oMath>
        <m:r>
          <m:t>k</m:t>
        </m:r>
      </m:oMath>
      <w:r>
        <w:t xml:space="preserve"> </w:t>
      </w:r>
      <w:r>
        <w:rPr>
          <w:rFonts w:hint="eastAsia"/>
        </w:rPr>
        <w:t xml:space="preserve">表示滞后阶数。</w:t>
      </w:r>
    </w:p>
    <w:bookmarkStart w:id="138" w:name="常见形式"/>
    <w:p>
      <w:pPr>
        <w:pStyle w:val="Heading4"/>
      </w:pPr>
      <w:r>
        <w:rPr>
          <w:rFonts w:hint="eastAsia"/>
        </w:rPr>
        <w:t xml:space="preserve">常见形式</w:t>
      </w:r>
    </w:p>
    <w:p>
      <w:pPr>
        <w:numPr>
          <w:ilvl w:val="0"/>
          <w:numId w:val="1036"/>
        </w:numPr>
      </w:pPr>
      <w:r>
        <w:rPr>
          <w:rFonts w:hint="eastAsia"/>
          <w:b/>
          <w:bCs/>
        </w:rPr>
        <w:t xml:space="preserve">一阶自相关</w:t>
      </w:r>
      <w:r>
        <w:rPr>
          <w:rFonts w:hint="eastAsia"/>
        </w:rPr>
        <w:t xml:space="preserve">（最常见）：</w:t>
      </w:r>
    </w:p>
    <w:p>
      <w:pPr>
        <w:pStyle w:val="BodyText"/>
      </w:pPr>
      <m:oMathPara>
        <m:oMathParaPr>
          <m:jc m:val="center"/>
        </m:oMathParaPr>
        <m:oMath>
          <m:sSub>
            <m:e>
              <m:r>
                <m:t>ϵ</m:t>
              </m:r>
            </m:e>
            <m:sub>
              <m:r>
                <m:t>t</m:t>
              </m:r>
            </m:sub>
          </m:sSub>
          <m:r>
            <m:rPr>
              <m:sty m:val="p"/>
            </m:rPr>
            <m:t>=</m:t>
          </m:r>
          <m:r>
            <m:t>ρ</m:t>
          </m:r>
          <m:sSub>
            <m:e>
              <m:r>
                <m:t>ϵ</m:t>
              </m:r>
            </m:e>
            <m:sub>
              <m:r>
                <m:t>t</m:t>
              </m:r>
              <m:r>
                <m:rPr>
                  <m:sty m:val="p"/>
                </m:rPr>
                <m:t>−</m:t>
              </m:r>
              <m:r>
                <m:t>1</m:t>
              </m:r>
            </m:sub>
          </m:sSub>
          <m:r>
            <m:rPr>
              <m:sty m:val="p"/>
            </m:rPr>
            <m:t>+</m:t>
          </m:r>
          <m:sSub>
            <m:e>
              <m:r>
                <m:t>u</m:t>
              </m:r>
            </m:e>
            <m:sub>
              <m:r>
                <m:t>t</m:t>
              </m:r>
            </m:sub>
          </m:sSub>
          <m:r>
            <m:rPr>
              <m:sty m:val="p"/>
            </m:rPr>
            <m:t>,</m:t>
          </m:r>
          <m:r>
            <m:t> </m:t>
          </m:r>
          <m:sSub>
            <m:e>
              <m:r>
                <m:t>u</m:t>
              </m:r>
            </m:e>
            <m:sub>
              <m:r>
                <m:t>t</m:t>
              </m:r>
            </m:sub>
          </m:sSub>
          <m:r>
            <m:rPr>
              <m:sty m:val="p"/>
            </m:rPr>
            <m:t>∼</m:t>
          </m:r>
          <m:r>
            <m:rPr>
              <m:nor/>
              <m:sty m:val="p"/>
            </m:rPr>
            <m:t>i.i.d.</m:t>
          </m:r>
          <m:d>
            <m:dPr>
              <m:begChr m:val="("/>
              <m:sepChr m:val=""/>
              <m:endChr m:val=")"/>
              <m:grow/>
            </m:dPr>
            <m:e>
              <m:r>
                <m:t>0</m:t>
              </m:r>
              <m:r>
                <m:rPr>
                  <m:sty m:val="p"/>
                </m:rPr>
                <m:t>,</m:t>
              </m:r>
              <m:sSubSup>
                <m:e>
                  <m:r>
                    <m:t>σ</m:t>
                  </m:r>
                </m:e>
                <m:sub>
                  <m:r>
                    <m:t>u</m:t>
                  </m:r>
                </m:sub>
                <m:sup>
                  <m:r>
                    <m:t>2</m:t>
                  </m:r>
                </m:sup>
              </m:sSubSup>
            </m:e>
          </m:d>
        </m:oMath>
      </m:oMathPara>
    </w:p>
    <w:p>
      <w:pPr>
        <w:numPr>
          <w:ilvl w:val="0"/>
          <w:numId w:val="1000"/>
        </w:numPr>
      </w:pPr>
      <w:r>
        <w:rPr>
          <w:rFonts w:hint="eastAsia"/>
        </w:rPr>
        <w:t xml:space="preserve">其中</w:t>
      </w:r>
      <w:r>
        <w:t xml:space="preserve"> </w:t>
      </w:r>
      <m:oMath>
        <m:d>
          <m:dPr>
            <m:begChr m:val="|"/>
            <m:sepChr m:val=""/>
            <m:endChr m:val="|"/>
            <m:grow/>
          </m:dPr>
          <m:e>
            <m:r>
              <m:t>ρ</m:t>
            </m:r>
          </m:e>
        </m:d>
        <m:r>
          <m:rPr>
            <m:sty m:val="p"/>
          </m:rPr>
          <m:t>&lt;</m:t>
        </m:r>
        <m:r>
          <m:t>1</m:t>
        </m:r>
      </m:oMath>
      <w:r>
        <w:t xml:space="preserve"> </w:t>
      </w:r>
      <w:r>
        <w:rPr>
          <w:rFonts w:hint="eastAsia"/>
        </w:rPr>
        <w:t xml:space="preserve">为自相关系数。</w:t>
      </w:r>
    </w:p>
    <w:p>
      <w:pPr>
        <w:numPr>
          <w:ilvl w:val="0"/>
          <w:numId w:val="1036"/>
        </w:numPr>
      </w:pPr>
      <w:r>
        <w:rPr>
          <w:rFonts w:hint="eastAsia"/>
          <w:b/>
          <w:bCs/>
        </w:rPr>
        <w:t xml:space="preserve">高阶自相关</w:t>
      </w:r>
      <w:r>
        <w:rPr>
          <w:rFonts w:hint="eastAsia"/>
        </w:rPr>
        <w:t xml:space="preserve">：误差项与多个滞后期的误差相关</w:t>
      </w:r>
    </w:p>
    <w:p>
      <w:pPr>
        <w:pStyle w:val="BodyText"/>
      </w:pPr>
      <m:oMathPara>
        <m:oMathParaPr>
          <m:jc m:val="center"/>
        </m:oMathParaPr>
        <m:oMath>
          <m:sSub>
            <m:e>
              <m:r>
                <m:t>ϵ</m:t>
              </m:r>
            </m:e>
            <m:sub>
              <m:r>
                <m:t>t</m:t>
              </m:r>
            </m:sub>
          </m:sSub>
          <m:r>
            <m:rPr>
              <m:sty m:val="p"/>
            </m:rPr>
            <m:t>=</m:t>
          </m:r>
          <m:sSub>
            <m:e>
              <m:r>
                <m:t>ρ</m:t>
              </m:r>
            </m:e>
            <m:sub>
              <m:r>
                <m:t>1</m:t>
              </m:r>
            </m:sub>
          </m:sSub>
          <m:sSub>
            <m:e>
              <m:r>
                <m:t>ϵ</m:t>
              </m:r>
            </m:e>
            <m:sub>
              <m:r>
                <m:t>t</m:t>
              </m:r>
              <m:r>
                <m:rPr>
                  <m:sty m:val="p"/>
                </m:rPr>
                <m:t>−</m:t>
              </m:r>
              <m:r>
                <m:t>1</m:t>
              </m:r>
            </m:sub>
          </m:sSub>
          <m:r>
            <m:rPr>
              <m:sty m:val="p"/>
            </m:rPr>
            <m:t>+</m:t>
          </m:r>
          <m:sSub>
            <m:e>
              <m:r>
                <m:t>ρ</m:t>
              </m:r>
            </m:e>
            <m:sub>
              <m:r>
                <m:t>2</m:t>
              </m:r>
            </m:sub>
          </m:sSub>
          <m:sSub>
            <m:e>
              <m:r>
                <m:t>ϵ</m:t>
              </m:r>
            </m:e>
            <m:sub>
              <m:r>
                <m:t>t</m:t>
              </m:r>
              <m:r>
                <m:rPr>
                  <m:sty m:val="p"/>
                </m:rPr>
                <m:t>−</m:t>
              </m:r>
              <m:r>
                <m:t>2</m:t>
              </m:r>
            </m:sub>
          </m:sSub>
          <m:r>
            <m:rPr>
              <m:sty m:val="p"/>
            </m:rPr>
            <m:t>+</m:t>
          </m:r>
          <m:r>
            <m:rPr>
              <m:sty m:val="p"/>
            </m:rPr>
            <m:t>⋯</m:t>
          </m:r>
          <m:r>
            <m:rPr>
              <m:sty m:val="p"/>
            </m:rPr>
            <m:t>+</m:t>
          </m:r>
          <m:sSub>
            <m:e>
              <m:r>
                <m:t>ρ</m:t>
              </m:r>
            </m:e>
            <m:sub>
              <m:r>
                <m:t>p</m:t>
              </m:r>
            </m:sub>
          </m:sSub>
          <m:sSub>
            <m:e>
              <m:r>
                <m:t>ϵ</m:t>
              </m:r>
            </m:e>
            <m:sub>
              <m:r>
                <m:t>t</m:t>
              </m:r>
              <m:r>
                <m:rPr>
                  <m:sty m:val="p"/>
                </m:rPr>
                <m:t>−</m:t>
              </m:r>
              <m:r>
                <m:t>p</m:t>
              </m:r>
            </m:sub>
          </m:sSub>
          <m:r>
            <m:rPr>
              <m:sty m:val="p"/>
            </m:rPr>
            <m:t>+</m:t>
          </m:r>
          <m:sSub>
            <m:e>
              <m:r>
                <m:t>u</m:t>
              </m:r>
            </m:e>
            <m:sub>
              <m:r>
                <m:t>t</m:t>
              </m:r>
            </m:sub>
          </m:sSub>
        </m:oMath>
      </m:oMathPara>
    </w:p>
    <w:p>
      <w:pPr>
        <w:numPr>
          <w:ilvl w:val="0"/>
          <w:numId w:val="1036"/>
        </w:numPr>
      </w:pPr>
      <w:r>
        <w:rPr>
          <w:rFonts w:hint="eastAsia"/>
          <w:b/>
          <w:bCs/>
        </w:rPr>
        <w:t xml:space="preserve">移动平均形式</w:t>
      </w:r>
      <w:r>
        <w:rPr>
          <w:rFonts w:hint="eastAsia"/>
        </w:rPr>
        <w:t xml:space="preserve">：</w:t>
      </w:r>
    </w:p>
    <w:p>
      <w:pPr>
        <w:pStyle w:val="BodyText"/>
      </w:pPr>
      <m:oMathPara>
        <m:oMathParaPr>
          <m:jc m:val="center"/>
        </m:oMathParaPr>
        <m:oMath>
          <m:sSub>
            <m:e>
              <m:r>
                <m:t>ϵ</m:t>
              </m:r>
            </m:e>
            <m:sub>
              <m:r>
                <m:t>t</m:t>
              </m:r>
            </m:sub>
          </m:sSub>
          <m:r>
            <m:rPr>
              <m:sty m:val="p"/>
            </m:rPr>
            <m:t>=</m:t>
          </m:r>
          <m:sSub>
            <m:e>
              <m:r>
                <m:t>u</m:t>
              </m:r>
            </m:e>
            <m:sub>
              <m:r>
                <m:t>t</m:t>
              </m:r>
            </m:sub>
          </m:sSub>
          <m:r>
            <m:rPr>
              <m:sty m:val="p"/>
            </m:rPr>
            <m:t>+</m:t>
          </m:r>
          <m:sSub>
            <m:e>
              <m:r>
                <m:t>θ</m:t>
              </m:r>
            </m:e>
            <m:sub>
              <m:r>
                <m:t>1</m:t>
              </m:r>
            </m:sub>
          </m:sSub>
          <m:sSub>
            <m:e>
              <m:r>
                <m:t>u</m:t>
              </m:r>
            </m:e>
            <m:sub>
              <m:r>
                <m:t>t</m:t>
              </m:r>
              <m:r>
                <m:rPr>
                  <m:sty m:val="p"/>
                </m:rPr>
                <m:t>−</m:t>
              </m:r>
              <m:r>
                <m:t>1</m:t>
              </m:r>
            </m:sub>
          </m:sSub>
          <m:r>
            <m:rPr>
              <m:sty m:val="p"/>
            </m:rPr>
            <m:t>+</m:t>
          </m:r>
          <m:r>
            <m:rPr>
              <m:sty m:val="p"/>
            </m:rPr>
            <m:t>⋯</m:t>
          </m:r>
          <m:r>
            <m:rPr>
              <m:sty m:val="p"/>
            </m:rPr>
            <m:t>+</m:t>
          </m:r>
          <m:sSub>
            <m:e>
              <m:r>
                <m:t>θ</m:t>
              </m:r>
            </m:e>
            <m:sub>
              <m:r>
                <m:t>q</m:t>
              </m:r>
            </m:sub>
          </m:sSub>
          <m:sSub>
            <m:e>
              <m:r>
                <m:t>u</m:t>
              </m:r>
            </m:e>
            <m:sub>
              <m:r>
                <m:t>t</m:t>
              </m:r>
              <m:r>
                <m:rPr>
                  <m:sty m:val="p"/>
                </m:rPr>
                <m:t>−</m:t>
              </m:r>
              <m:r>
                <m:t>q</m:t>
              </m:r>
            </m:sub>
          </m:sSub>
        </m:oMath>
      </m:oMathPara>
    </w:p>
    <w:bookmarkEnd w:id="138"/>
    <w:bookmarkStart w:id="139" w:name="自相关-vs.-异方差"/>
    <w:p>
      <w:pPr>
        <w:pStyle w:val="Heading4"/>
      </w:pPr>
      <w:r>
        <w:rPr>
          <w:rFonts w:hint="eastAsia"/>
        </w:rPr>
        <w:t xml:space="preserve">自相关</w:t>
      </w:r>
      <w:r>
        <w:t xml:space="preserve"> vs. </w:t>
      </w:r>
      <w:r>
        <w:rPr>
          <w:rFonts w:hint="eastAsia"/>
        </w:rPr>
        <w:t xml:space="preserve">异方差</w:t>
      </w:r>
    </w:p>
    <w:p>
      <w:pPr>
        <w:pStyle w:val="FirstParagraph"/>
      </w:pPr>
      <w:r>
        <w:rPr>
          <w:rFonts w:hint="eastAsia"/>
        </w:rPr>
        <w:t xml:space="preserve">理解自相关与第3章讨论的异方差的区别至关重要：</w:t>
      </w:r>
    </w:p>
    <w:p>
      <w:pPr>
        <w:pStyle w:val="Compact"/>
        <w:numPr>
          <w:ilvl w:val="0"/>
          <w:numId w:val="1037"/>
        </w:numPr>
      </w:pPr>
      <w:r>
        <w:rPr>
          <w:rFonts w:hint="eastAsia"/>
          <w:b/>
          <w:bCs/>
        </w:rPr>
        <w:t xml:space="preserve">异方差</w:t>
      </w:r>
      <w:r>
        <w:rPr>
          <w:rFonts w:hint="eastAsia"/>
        </w:rPr>
        <w:t xml:space="preserve">：误差项的</w:t>
      </w:r>
      <w:r>
        <w:rPr>
          <w:rFonts w:hint="eastAsia"/>
          <w:b/>
          <w:bCs/>
        </w:rPr>
        <w:t xml:space="preserve">方差</w:t>
      </w:r>
      <w:r>
        <w:rPr>
          <w:rFonts w:hint="eastAsia"/>
        </w:rPr>
        <w:t xml:space="preserve">随解释变量或观测值变化，但</w:t>
      </w:r>
      <w:r>
        <w:rPr>
          <w:rFonts w:hint="eastAsia"/>
          <w:b/>
          <w:bCs/>
        </w:rPr>
        <w:t xml:space="preserve">不同观测的误差仍相互独立</w:t>
      </w:r>
    </w:p>
    <w:p>
      <w:pPr>
        <w:pStyle w:val="Compact"/>
        <w:numPr>
          <w:ilvl w:val="0"/>
          <w:numId w:val="1037"/>
        </w:numPr>
      </w:pPr>
      <w:r>
        <w:rPr>
          <w:rFonts w:hint="eastAsia"/>
          <w:b/>
          <w:bCs/>
        </w:rPr>
        <w:t xml:space="preserve">自相关</w:t>
      </w:r>
      <w:r>
        <w:rPr>
          <w:rFonts w:hint="eastAsia"/>
        </w:rPr>
        <w:t xml:space="preserve">：误差项之间存在</w:t>
      </w:r>
      <w:r>
        <w:rPr>
          <w:rFonts w:hint="eastAsia"/>
          <w:b/>
          <w:bCs/>
        </w:rPr>
        <w:t xml:space="preserve">相关性</w:t>
      </w:r>
      <w:r>
        <w:rPr>
          <w:rFonts w:hint="eastAsia"/>
        </w:rPr>
        <w:t xml:space="preserve">，方差可能恒定也可能变化</w:t>
      </w:r>
    </w:p>
    <w:p>
      <w:pPr>
        <w:pStyle w:val="FirstParagraph"/>
      </w:pPr>
      <w:r>
        <w:rPr>
          <w:rFonts w:hint="eastAsia"/>
        </w:rPr>
        <w:t xml:space="preserve">这两种问题可能同时存在，本章4.3节将提供统一的处理框架。</w:t>
      </w:r>
    </w:p>
    <w:bookmarkEnd w:id="139"/>
    <w:bookmarkEnd w:id="140"/>
    <w:bookmarkStart w:id="145" w:name="自相关的来源"/>
    <w:p>
      <w:pPr>
        <w:pStyle w:val="Heading3"/>
      </w:pPr>
      <w:r>
        <w:t xml:space="preserve">4.1.2 </w:t>
      </w:r>
      <w:r>
        <w:rPr>
          <w:rFonts w:hint="eastAsia"/>
        </w:rPr>
        <w:t xml:space="preserve">自相关的来源</w:t>
      </w:r>
    </w:p>
    <w:p>
      <w:pPr>
        <w:pStyle w:val="FirstParagraph"/>
      </w:pPr>
      <w:r>
        <w:rPr>
          <w:rFonts w:hint="eastAsia"/>
        </w:rPr>
        <w:t xml:space="preserve">自相关本质上是</w:t>
      </w:r>
      <w:r>
        <w:rPr>
          <w:rFonts w:hint="eastAsia"/>
          <w:b/>
          <w:bCs/>
        </w:rPr>
        <w:t xml:space="preserve">时间依赖性</w:t>
      </w:r>
      <w:r>
        <w:rPr>
          <w:rFonts w:hint="eastAsia"/>
        </w:rPr>
        <w:t xml:space="preserve">在误差项中的体现。在时间序列数据中，自相关主要源于以下几个方面：</w:t>
      </w:r>
    </w:p>
    <w:bookmarkStart w:id="141" w:name="时间序列数据的内在动态性核心来源"/>
    <w:p>
      <w:pPr>
        <w:pStyle w:val="Heading4"/>
      </w:pPr>
      <w:r>
        <w:t xml:space="preserve">1. </w:t>
      </w:r>
      <w:r>
        <w:rPr>
          <w:rFonts w:hint="eastAsia"/>
        </w:rPr>
        <w:t xml:space="preserve">时间序列数据的内在动态性（核心来源）</w:t>
      </w:r>
    </w:p>
    <w:p>
      <w:pPr>
        <w:pStyle w:val="FirstParagraph"/>
      </w:pPr>
      <w:r>
        <w:rPr>
          <w:rFonts w:hint="eastAsia"/>
        </w:rPr>
        <w:t xml:space="preserve">时间序列数据与横截面数据的根本区别在于</w:t>
      </w:r>
      <w:r>
        <w:rPr>
          <w:rFonts w:hint="eastAsia"/>
          <w:b/>
          <w:bCs/>
        </w:rPr>
        <w:t xml:space="preserve">观测值在时间上的排序具有经济意义</w:t>
      </w:r>
      <w:r>
        <w:rPr>
          <w:rFonts w:hint="eastAsia"/>
        </w:rPr>
        <w:t xml:space="preserve">。这种时间顺序导致：</w:t>
      </w:r>
    </w:p>
    <w:p>
      <w:pPr>
        <w:pStyle w:val="Compact"/>
        <w:numPr>
          <w:ilvl w:val="0"/>
          <w:numId w:val="1038"/>
        </w:numPr>
      </w:pPr>
      <w:r>
        <w:rPr>
          <w:rFonts w:hint="eastAsia"/>
          <w:b/>
          <w:bCs/>
        </w:rPr>
        <w:t xml:space="preserve">经济行为的惯性与调整成本</w:t>
      </w:r>
      <w:r>
        <w:rPr>
          <w:rFonts w:hint="eastAsia"/>
        </w:rPr>
        <w:t xml:space="preserve">：</w:t>
      </w:r>
    </w:p>
    <w:p>
      <w:pPr>
        <w:pStyle w:val="Compact"/>
        <w:numPr>
          <w:ilvl w:val="1"/>
          <w:numId w:val="1039"/>
        </w:numPr>
      </w:pPr>
      <w:r>
        <w:rPr>
          <w:rFonts w:hint="eastAsia"/>
        </w:rPr>
        <w:t xml:space="preserve">消费习惯具有持续性：本期消费水平很大程度上受上期消费影响</w:t>
      </w:r>
    </w:p>
    <w:p>
      <w:pPr>
        <w:pStyle w:val="Compact"/>
        <w:numPr>
          <w:ilvl w:val="1"/>
          <w:numId w:val="1039"/>
        </w:numPr>
      </w:pPr>
      <w:r>
        <w:rPr>
          <w:rFonts w:hint="eastAsia"/>
        </w:rPr>
        <w:t xml:space="preserve">投资决策的调整需要时间：企业不会立即调整资本存量</w:t>
      </w:r>
    </w:p>
    <w:p>
      <w:pPr>
        <w:pStyle w:val="Compact"/>
        <w:numPr>
          <w:ilvl w:val="1"/>
          <w:numId w:val="1039"/>
        </w:numPr>
      </w:pPr>
      <w:r>
        <w:rPr>
          <w:rFonts w:hint="eastAsia"/>
        </w:rPr>
        <w:t xml:space="preserve">示例：</w:t>
      </w:r>
      <m:oMath>
        <m:sSub>
          <m:e>
            <m:r>
              <m:t>C</m:t>
            </m:r>
          </m:e>
          <m:sub>
            <m:r>
              <m:t>t</m:t>
            </m:r>
          </m:sub>
        </m:sSub>
        <m:r>
          <m:rPr>
            <m:sty m:val="p"/>
          </m:rPr>
          <m:t>=</m:t>
        </m:r>
        <m:r>
          <m:t>α</m:t>
        </m:r>
        <m:r>
          <m:rPr>
            <m:sty m:val="p"/>
          </m:rPr>
          <m:t>+</m:t>
        </m:r>
        <m:r>
          <m:t>β</m:t>
        </m:r>
        <m:sSub>
          <m:e>
            <m:r>
              <m:t>Y</m:t>
            </m:r>
          </m:e>
          <m:sub>
            <m:r>
              <m:t>t</m:t>
            </m:r>
          </m:sub>
        </m:sSub>
        <m:r>
          <m:rPr>
            <m:sty m:val="p"/>
          </m:rPr>
          <m:t>+</m:t>
        </m:r>
        <m:r>
          <m:t>γ</m:t>
        </m:r>
        <m:sSub>
          <m:e>
            <m:r>
              <m:t>C</m:t>
            </m:r>
          </m:e>
          <m:sub>
            <m:r>
              <m:t>t</m:t>
            </m:r>
            <m:r>
              <m:rPr>
                <m:sty m:val="p"/>
              </m:rPr>
              <m:t>−</m:t>
            </m:r>
            <m:r>
              <m:t>1</m:t>
            </m:r>
          </m:sub>
        </m:sSub>
        <m:r>
          <m:rPr>
            <m:sty m:val="p"/>
          </m:rPr>
          <m:t>+</m:t>
        </m:r>
        <m:sSub>
          <m:e>
            <m:r>
              <m:t>ϵ</m:t>
            </m:r>
          </m:e>
          <m:sub>
            <m:r>
              <m:t>t</m:t>
            </m:r>
          </m:sub>
        </m:sSub>
      </m:oMath>
      <w:r>
        <w:rPr>
          <w:rFonts w:hint="eastAsia"/>
        </w:rPr>
        <w:t xml:space="preserve">，若误设为</w:t>
      </w:r>
      <w:r>
        <w:t xml:space="preserve"> </w:t>
      </w:r>
      <m:oMath>
        <m:sSub>
          <m:e>
            <m:r>
              <m:t>C</m:t>
            </m:r>
          </m:e>
          <m:sub>
            <m:r>
              <m:t>t</m:t>
            </m:r>
          </m:sub>
        </m:sSub>
        <m:r>
          <m:rPr>
            <m:sty m:val="p"/>
          </m:rPr>
          <m:t>=</m:t>
        </m:r>
        <m:r>
          <m:t>α</m:t>
        </m:r>
        <m:r>
          <m:rPr>
            <m:sty m:val="p"/>
          </m:rPr>
          <m:t>+</m:t>
        </m:r>
        <m:r>
          <m:t>β</m:t>
        </m:r>
        <m:sSub>
          <m:e>
            <m:r>
              <m:t>Y</m:t>
            </m:r>
          </m:e>
          <m:sub>
            <m:r>
              <m:t>t</m:t>
            </m:r>
          </m:sub>
        </m:sSub>
        <m:r>
          <m:rPr>
            <m:sty m:val="p"/>
          </m:rPr>
          <m:t>+</m:t>
        </m:r>
        <m:sSub>
          <m:e>
            <m:r>
              <m:t>ϵ</m:t>
            </m:r>
          </m:e>
          <m:sub>
            <m:r>
              <m:t>t</m:t>
            </m:r>
          </m:sub>
        </m:sSub>
      </m:oMath>
      <w:r>
        <w:rPr>
          <w:rFonts w:hint="eastAsia"/>
        </w:rPr>
        <w:t xml:space="preserve">，则</w:t>
      </w:r>
      <w:r>
        <w:t xml:space="preserve"> </w:t>
      </w:r>
      <m:oMath>
        <m:sSub>
          <m:e>
            <m:r>
              <m:t>C</m:t>
            </m:r>
          </m:e>
          <m:sub>
            <m:r>
              <m:t>t</m:t>
            </m:r>
            <m:r>
              <m:rPr>
                <m:sty m:val="p"/>
              </m:rPr>
              <m:t>−</m:t>
            </m:r>
            <m:r>
              <m:t>1</m:t>
            </m:r>
          </m:sub>
        </m:sSub>
      </m:oMath>
      <w:r>
        <w:t xml:space="preserve"> </w:t>
      </w:r>
      <w:r>
        <w:rPr>
          <w:rFonts w:hint="eastAsia"/>
        </w:rPr>
        <w:t xml:space="preserve">的影响进入误差项，导致自相关</w:t>
      </w:r>
    </w:p>
    <w:p>
      <w:pPr>
        <w:pStyle w:val="Compact"/>
        <w:numPr>
          <w:ilvl w:val="0"/>
          <w:numId w:val="1038"/>
        </w:numPr>
      </w:pPr>
      <w:r>
        <w:rPr>
          <w:rFonts w:hint="eastAsia"/>
          <w:b/>
          <w:bCs/>
        </w:rPr>
        <w:t xml:space="preserve">信息传播与学习过程</w:t>
      </w:r>
      <w:r>
        <w:rPr>
          <w:rFonts w:hint="eastAsia"/>
        </w:rPr>
        <w:t xml:space="preserve">：</w:t>
      </w:r>
    </w:p>
    <w:p>
      <w:pPr>
        <w:pStyle w:val="Compact"/>
        <w:numPr>
          <w:ilvl w:val="1"/>
          <w:numId w:val="1040"/>
        </w:numPr>
      </w:pPr>
      <w:r>
        <w:rPr>
          <w:rFonts w:hint="eastAsia"/>
        </w:rPr>
        <w:t xml:space="preserve">经济主体基于过去信息形成预期</w:t>
      </w:r>
    </w:p>
    <w:p>
      <w:pPr>
        <w:pStyle w:val="Compact"/>
        <w:numPr>
          <w:ilvl w:val="1"/>
          <w:numId w:val="1040"/>
        </w:numPr>
      </w:pPr>
      <w:r>
        <w:rPr>
          <w:rFonts w:hint="eastAsia"/>
        </w:rPr>
        <w:t xml:space="preserve">技术扩散、制度变迁通常是渐进过程</w:t>
      </w:r>
    </w:p>
    <w:p>
      <w:pPr>
        <w:pStyle w:val="Compact"/>
        <w:numPr>
          <w:ilvl w:val="1"/>
          <w:numId w:val="1040"/>
        </w:numPr>
      </w:pPr>
      <w:r>
        <w:rPr>
          <w:rFonts w:hint="eastAsia"/>
        </w:rPr>
        <w:t xml:space="preserve">这种缓慢调整过程在误差项中表现为正自相关</w:t>
      </w:r>
    </w:p>
    <w:p>
      <w:pPr>
        <w:pStyle w:val="Compact"/>
        <w:numPr>
          <w:ilvl w:val="0"/>
          <w:numId w:val="1038"/>
        </w:numPr>
      </w:pPr>
      <w:r>
        <w:rPr>
          <w:rFonts w:hint="eastAsia"/>
          <w:b/>
          <w:bCs/>
        </w:rPr>
        <w:t xml:space="preserve">市场摩擦与刚性</w:t>
      </w:r>
      <w:r>
        <w:rPr>
          <w:rFonts w:hint="eastAsia"/>
        </w:rPr>
        <w:t xml:space="preserve">：</w:t>
      </w:r>
    </w:p>
    <w:p>
      <w:pPr>
        <w:pStyle w:val="Compact"/>
        <w:numPr>
          <w:ilvl w:val="1"/>
          <w:numId w:val="1041"/>
        </w:numPr>
      </w:pPr>
      <w:r>
        <w:rPr>
          <w:rFonts w:hint="eastAsia"/>
        </w:rPr>
        <w:t xml:space="preserve">价格粘性、工资刚性导致经济变量不能立即调整</w:t>
      </w:r>
    </w:p>
    <w:p>
      <w:pPr>
        <w:pStyle w:val="Compact"/>
        <w:numPr>
          <w:ilvl w:val="1"/>
          <w:numId w:val="1041"/>
        </w:numPr>
      </w:pPr>
      <w:r>
        <w:rPr>
          <w:rFonts w:hint="eastAsia"/>
        </w:rPr>
        <w:t xml:space="preserve">合同期限、菜单成本等阻碍即时调整</w:t>
      </w:r>
    </w:p>
    <w:bookmarkEnd w:id="141"/>
    <w:bookmarkStart w:id="142" w:name="模型设定偏误"/>
    <w:p>
      <w:pPr>
        <w:pStyle w:val="Heading4"/>
      </w:pPr>
      <w:r>
        <w:t xml:space="preserve">2. </w:t>
      </w:r>
      <w:r>
        <w:rPr>
          <w:rFonts w:hint="eastAsia"/>
        </w:rPr>
        <w:t xml:space="preserve">模型设定偏误</w:t>
      </w:r>
    </w:p>
    <w:p>
      <w:pPr>
        <w:pStyle w:val="FirstParagraph"/>
      </w:pPr>
      <w:r>
        <w:rPr>
          <w:rFonts w:hint="eastAsia"/>
        </w:rPr>
        <w:t xml:space="preserve">当回归模型未能充分捕捉数据生成过程时，遗漏的动态特征会进入误差项：</w:t>
      </w:r>
    </w:p>
    <w:p>
      <w:pPr>
        <w:numPr>
          <w:ilvl w:val="0"/>
          <w:numId w:val="1042"/>
        </w:numPr>
      </w:pPr>
      <w:r>
        <w:rPr>
          <w:rFonts w:hint="eastAsia"/>
          <w:b/>
          <w:bCs/>
        </w:rPr>
        <w:t xml:space="preserve">遗漏动态解释变量</w:t>
      </w:r>
      <w:r>
        <w:rPr>
          <w:rFonts w:hint="eastAsia"/>
        </w:rPr>
        <w:t xml:space="preserve">：</w:t>
      </w:r>
    </w:p>
    <w:p>
      <w:pPr>
        <w:pStyle w:val="Compact"/>
        <w:numPr>
          <w:ilvl w:val="1"/>
          <w:numId w:val="1043"/>
        </w:numPr>
      </w:pPr>
      <w:r>
        <w:rPr>
          <w:rFonts w:hint="eastAsia"/>
        </w:rPr>
        <w:t xml:space="preserve">遗漏滞后因变量：</w:t>
      </w:r>
      <m:oMath>
        <m:sSub>
          <m:e>
            <m:r>
              <m:t>y</m:t>
            </m:r>
          </m:e>
          <m:sub>
            <m:r>
              <m:t>t</m:t>
            </m:r>
          </m:sub>
        </m:sSub>
        <m:r>
          <m:rPr>
            <m:sty m:val="p"/>
          </m:rPr>
          <m:t>=</m:t>
        </m:r>
        <m:sSub>
          <m:e>
            <m:r>
              <m:t>β</m:t>
            </m:r>
          </m:e>
          <m:sub>
            <m:r>
              <m:t>0</m:t>
            </m:r>
          </m:sub>
        </m:sSub>
        <m:r>
          <m:rPr>
            <m:sty m:val="p"/>
          </m:rPr>
          <m:t>+</m:t>
        </m:r>
        <m:sSub>
          <m:e>
            <m:r>
              <m:t>β</m:t>
            </m:r>
          </m:e>
          <m:sub>
            <m:r>
              <m:t>1</m:t>
            </m:r>
          </m:sub>
        </m:sSub>
        <m:sSub>
          <m:e>
            <m:r>
              <m:t>x</m:t>
            </m:r>
          </m:e>
          <m:sub>
            <m:r>
              <m:t>t</m:t>
            </m:r>
          </m:sub>
        </m:sSub>
        <m:r>
          <m:rPr>
            <m:sty m:val="p"/>
          </m:rPr>
          <m:t>+</m:t>
        </m:r>
        <m:r>
          <m:t>γ</m:t>
        </m:r>
        <m:sSub>
          <m:e>
            <m:r>
              <m:t>y</m:t>
            </m:r>
          </m:e>
          <m:sub>
            <m:r>
              <m:t>t</m:t>
            </m:r>
            <m:r>
              <m:rPr>
                <m:sty m:val="p"/>
              </m:rPr>
              <m:t>−</m:t>
            </m:r>
            <m:r>
              <m:t>1</m:t>
            </m:r>
          </m:sub>
        </m:sSub>
        <m:r>
          <m:rPr>
            <m:sty m:val="p"/>
          </m:rPr>
          <m:t>+</m:t>
        </m:r>
        <m:sSub>
          <m:e>
            <m:r>
              <m:t>ϵ</m:t>
            </m:r>
          </m:e>
          <m:sub>
            <m:r>
              <m:t>t</m:t>
            </m:r>
          </m:sub>
        </m:sSub>
      </m:oMath>
      <w:r>
        <w:t xml:space="preserve"> </w:t>
      </w:r>
      <w:r>
        <w:rPr>
          <w:rFonts w:hint="eastAsia"/>
        </w:rPr>
        <w:t xml:space="preserve">误设为</w:t>
      </w:r>
      <w:r>
        <w:t xml:space="preserve"> </w:t>
      </w:r>
      <m:oMath>
        <m:sSub>
          <m:e>
            <m:r>
              <m:t>y</m:t>
            </m:r>
          </m:e>
          <m:sub>
            <m:r>
              <m:t>t</m:t>
            </m:r>
          </m:sub>
        </m:sSub>
        <m:r>
          <m:rPr>
            <m:sty m:val="p"/>
          </m:rPr>
          <m:t>=</m:t>
        </m:r>
        <m:sSub>
          <m:e>
            <m:r>
              <m:t>β</m:t>
            </m:r>
          </m:e>
          <m:sub>
            <m:r>
              <m:t>0</m:t>
            </m:r>
          </m:sub>
        </m:sSub>
        <m:r>
          <m:rPr>
            <m:sty m:val="p"/>
          </m:rPr>
          <m:t>+</m:t>
        </m:r>
        <m:sSub>
          <m:e>
            <m:r>
              <m:t>β</m:t>
            </m:r>
          </m:e>
          <m:sub>
            <m:r>
              <m:t>1</m:t>
            </m:r>
          </m:sub>
        </m:sSub>
        <m:sSub>
          <m:e>
            <m:r>
              <m:t>x</m:t>
            </m:r>
          </m:e>
          <m:sub>
            <m:r>
              <m:t>t</m:t>
            </m:r>
          </m:sub>
        </m:sSub>
        <m:r>
          <m:rPr>
            <m:sty m:val="p"/>
          </m:rPr>
          <m:t>+</m:t>
        </m:r>
        <m:sSub>
          <m:e>
            <m:r>
              <m:t>u</m:t>
            </m:r>
          </m:e>
          <m:sub>
            <m:r>
              <m:t>t</m:t>
            </m:r>
          </m:sub>
        </m:sSub>
      </m:oMath>
    </w:p>
    <w:p>
      <w:pPr>
        <w:pStyle w:val="Compact"/>
        <w:numPr>
          <w:ilvl w:val="1"/>
          <w:numId w:val="1043"/>
        </w:numPr>
      </w:pPr>
      <w:r>
        <w:rPr>
          <w:rFonts w:hint="eastAsia"/>
        </w:rPr>
        <w:t xml:space="preserve">遗漏滞后解释变量：</w:t>
      </w:r>
      <m:oMath>
        <m:sSub>
          <m:e>
            <m:r>
              <m:t>y</m:t>
            </m:r>
          </m:e>
          <m:sub>
            <m:r>
              <m:t>t</m:t>
            </m:r>
          </m:sub>
        </m:sSub>
        <m:r>
          <m:rPr>
            <m:sty m:val="p"/>
          </m:rPr>
          <m:t>=</m:t>
        </m:r>
        <m:sSub>
          <m:e>
            <m:r>
              <m:t>β</m:t>
            </m:r>
          </m:e>
          <m:sub>
            <m:r>
              <m:t>0</m:t>
            </m:r>
          </m:sub>
        </m:sSub>
        <m:r>
          <m:rPr>
            <m:sty m:val="p"/>
          </m:rPr>
          <m:t>+</m:t>
        </m:r>
        <m:sSub>
          <m:e>
            <m:r>
              <m:t>β</m:t>
            </m:r>
          </m:e>
          <m:sub>
            <m:r>
              <m:t>1</m:t>
            </m:r>
          </m:sub>
        </m:sSub>
        <m:sSub>
          <m:e>
            <m:r>
              <m:t>x</m:t>
            </m:r>
          </m:e>
          <m:sub>
            <m:r>
              <m:t>t</m:t>
            </m:r>
          </m:sub>
        </m:sSub>
        <m:r>
          <m:rPr>
            <m:sty m:val="p"/>
          </m:rPr>
          <m:t>+</m:t>
        </m:r>
        <m:sSub>
          <m:e>
            <m:r>
              <m:t>β</m:t>
            </m:r>
          </m:e>
          <m:sub>
            <m:r>
              <m:t>2</m:t>
            </m:r>
          </m:sub>
        </m:sSub>
        <m:sSub>
          <m:e>
            <m:r>
              <m:t>x</m:t>
            </m:r>
          </m:e>
          <m:sub>
            <m:r>
              <m:t>t</m:t>
            </m:r>
            <m:r>
              <m:rPr>
                <m:sty m:val="p"/>
              </m:rPr>
              <m:t>−</m:t>
            </m:r>
            <m:r>
              <m:t>1</m:t>
            </m:r>
          </m:sub>
        </m:sSub>
        <m:r>
          <m:rPr>
            <m:sty m:val="p"/>
          </m:rPr>
          <m:t>+</m:t>
        </m:r>
        <m:sSub>
          <m:e>
            <m:r>
              <m:t>ϵ</m:t>
            </m:r>
          </m:e>
          <m:sub>
            <m:r>
              <m:t>t</m:t>
            </m:r>
          </m:sub>
        </m:sSub>
      </m:oMath>
      <w:r>
        <w:t xml:space="preserve"> </w:t>
      </w:r>
      <w:r>
        <w:rPr>
          <w:rFonts w:hint="eastAsia"/>
        </w:rPr>
        <w:t xml:space="preserve">误设为</w:t>
      </w:r>
      <w:r>
        <w:t xml:space="preserve"> </w:t>
      </w:r>
      <m:oMath>
        <m:sSub>
          <m:e>
            <m:r>
              <m:t>y</m:t>
            </m:r>
          </m:e>
          <m:sub>
            <m:r>
              <m:t>t</m:t>
            </m:r>
          </m:sub>
        </m:sSub>
        <m:r>
          <m:rPr>
            <m:sty m:val="p"/>
          </m:rPr>
          <m:t>=</m:t>
        </m:r>
        <m:sSub>
          <m:e>
            <m:r>
              <m:t>β</m:t>
            </m:r>
          </m:e>
          <m:sub>
            <m:r>
              <m:t>0</m:t>
            </m:r>
          </m:sub>
        </m:sSub>
        <m:r>
          <m:rPr>
            <m:sty m:val="p"/>
          </m:rPr>
          <m:t>+</m:t>
        </m:r>
        <m:sSub>
          <m:e>
            <m:r>
              <m:t>β</m:t>
            </m:r>
          </m:e>
          <m:sub>
            <m:r>
              <m:t>1</m:t>
            </m:r>
          </m:sub>
        </m:sSub>
        <m:sSub>
          <m:e>
            <m:r>
              <m:t>x</m:t>
            </m:r>
          </m:e>
          <m:sub>
            <m:r>
              <m:t>t</m:t>
            </m:r>
          </m:sub>
        </m:sSub>
        <m:r>
          <m:rPr>
            <m:sty m:val="p"/>
          </m:rPr>
          <m:t>+</m:t>
        </m:r>
        <m:sSub>
          <m:e>
            <m:r>
              <m:t>u</m:t>
            </m:r>
          </m:e>
          <m:sub>
            <m:r>
              <m:t>t</m:t>
            </m:r>
          </m:sub>
        </m:sSub>
      </m:oMath>
    </w:p>
    <w:p>
      <w:pPr>
        <w:numPr>
          <w:ilvl w:val="0"/>
          <w:numId w:val="1000"/>
        </w:numPr>
      </w:pPr>
      <w:r>
        <w:rPr>
          <w:rFonts w:hint="eastAsia"/>
        </w:rPr>
        <w:t xml:space="preserve">在这些情况下，</w:t>
      </w:r>
      <m:oMath>
        <m:sSub>
          <m:e>
            <m:r>
              <m:t>u</m:t>
            </m:r>
          </m:e>
          <m:sub>
            <m:r>
              <m:t>t</m:t>
            </m:r>
          </m:sub>
        </m:sSub>
        <m:r>
          <m:rPr>
            <m:sty m:val="p"/>
          </m:rPr>
          <m:t>=</m:t>
        </m:r>
        <m:r>
          <m:t>γ</m:t>
        </m:r>
        <m:sSub>
          <m:e>
            <m:r>
              <m:t>y</m:t>
            </m:r>
          </m:e>
          <m:sub>
            <m:r>
              <m:t>t</m:t>
            </m:r>
            <m:r>
              <m:rPr>
                <m:sty m:val="p"/>
              </m:rPr>
              <m:t>−</m:t>
            </m:r>
            <m:r>
              <m:t>1</m:t>
            </m:r>
          </m:sub>
        </m:sSub>
        <m:r>
          <m:rPr>
            <m:sty m:val="p"/>
          </m:rPr>
          <m:t>+</m:t>
        </m:r>
        <m:sSub>
          <m:e>
            <m:r>
              <m:t>ϵ</m:t>
            </m:r>
          </m:e>
          <m:sub>
            <m:r>
              <m:t>t</m:t>
            </m:r>
          </m:sub>
        </m:sSub>
      </m:oMath>
      <w:r>
        <w:t xml:space="preserve"> </w:t>
      </w:r>
      <w:r>
        <w:rPr>
          <w:rFonts w:hint="eastAsia"/>
        </w:rPr>
        <w:t xml:space="preserve">或</w:t>
      </w:r>
      <w:r>
        <w:t xml:space="preserve"> </w:t>
      </w:r>
      <m:oMath>
        <m:sSub>
          <m:e>
            <m:r>
              <m:t>u</m:t>
            </m:r>
          </m:e>
          <m:sub>
            <m:r>
              <m:t>t</m:t>
            </m:r>
          </m:sub>
        </m:sSub>
        <m:r>
          <m:rPr>
            <m:sty m:val="p"/>
          </m:rPr>
          <m:t>=</m:t>
        </m:r>
        <m:sSub>
          <m:e>
            <m:r>
              <m:t>β</m:t>
            </m:r>
          </m:e>
          <m:sub>
            <m:r>
              <m:t>2</m:t>
            </m:r>
          </m:sub>
        </m:sSub>
        <m:sSub>
          <m:e>
            <m:r>
              <m:t>x</m:t>
            </m:r>
          </m:e>
          <m:sub>
            <m:r>
              <m:t>t</m:t>
            </m:r>
            <m:r>
              <m:rPr>
                <m:sty m:val="p"/>
              </m:rPr>
              <m:t>−</m:t>
            </m:r>
            <m:r>
              <m:t>1</m:t>
            </m:r>
          </m:sub>
        </m:sSub>
        <m:r>
          <m:rPr>
            <m:sty m:val="p"/>
          </m:rPr>
          <m:t>+</m:t>
        </m:r>
        <m:sSub>
          <m:e>
            <m:r>
              <m:t>ϵ</m:t>
            </m:r>
          </m:e>
          <m:sub>
            <m:r>
              <m:t>t</m:t>
            </m:r>
          </m:sub>
        </m:sSub>
      </m:oMath>
      <w:r>
        <w:t xml:space="preserve"> </w:t>
      </w:r>
      <w:r>
        <w:rPr>
          <w:rFonts w:hint="eastAsia"/>
        </w:rPr>
        <w:t xml:space="preserve">必然具有自相关。</w:t>
      </w:r>
    </w:p>
    <w:p>
      <w:pPr>
        <w:numPr>
          <w:ilvl w:val="0"/>
          <w:numId w:val="1042"/>
        </w:numPr>
      </w:pPr>
      <w:r>
        <w:rPr>
          <w:rFonts w:hint="eastAsia"/>
          <w:b/>
          <w:bCs/>
        </w:rPr>
        <w:t xml:space="preserve">错误的函数形式</w:t>
      </w:r>
      <w:r>
        <w:rPr>
          <w:rFonts w:hint="eastAsia"/>
        </w:rPr>
        <w:t xml:space="preserve">：</w:t>
      </w:r>
    </w:p>
    <w:p>
      <w:pPr>
        <w:pStyle w:val="Compact"/>
        <w:numPr>
          <w:ilvl w:val="1"/>
          <w:numId w:val="1044"/>
        </w:numPr>
      </w:pPr>
      <w:r>
        <w:rPr>
          <w:rFonts w:hint="eastAsia"/>
        </w:rPr>
        <w:t xml:space="preserve">本应使用对数线性模型却用了线性模型</w:t>
      </w:r>
    </w:p>
    <w:p>
      <w:pPr>
        <w:pStyle w:val="Compact"/>
        <w:numPr>
          <w:ilvl w:val="1"/>
          <w:numId w:val="1044"/>
        </w:numPr>
      </w:pPr>
      <w:r>
        <w:rPr>
          <w:rFonts w:hint="eastAsia"/>
        </w:rPr>
        <w:t xml:space="preserve">忽略交互项或非线性关系</w:t>
      </w:r>
    </w:p>
    <w:p>
      <w:pPr>
        <w:pStyle w:val="Compact"/>
        <w:numPr>
          <w:ilvl w:val="1"/>
          <w:numId w:val="1044"/>
        </w:numPr>
      </w:pPr>
      <w:r>
        <w:rPr>
          <w:rFonts w:hint="eastAsia"/>
        </w:rPr>
        <w:t xml:space="preserve">这些误设导致的误差项往往呈现系统性模式</w:t>
      </w:r>
    </w:p>
    <w:p>
      <w:pPr>
        <w:numPr>
          <w:ilvl w:val="0"/>
          <w:numId w:val="1042"/>
        </w:numPr>
      </w:pPr>
      <w:r>
        <w:rPr>
          <w:rFonts w:hint="eastAsia"/>
          <w:b/>
          <w:bCs/>
        </w:rPr>
        <w:t xml:space="preserve">遗漏随时间缓慢变化的变量</w:t>
      </w:r>
      <w:r>
        <w:rPr>
          <w:rFonts w:hint="eastAsia"/>
        </w:rPr>
        <w:t xml:space="preserve">：</w:t>
      </w:r>
    </w:p>
    <w:p>
      <w:pPr>
        <w:pStyle w:val="Compact"/>
        <w:numPr>
          <w:ilvl w:val="1"/>
          <w:numId w:val="1045"/>
        </w:numPr>
      </w:pPr>
      <w:r>
        <w:rPr>
          <w:rFonts w:hint="eastAsia"/>
        </w:rPr>
        <w:t xml:space="preserve">文化、制度、技术等难以量化的因素</w:t>
      </w:r>
    </w:p>
    <w:p>
      <w:pPr>
        <w:pStyle w:val="Compact"/>
        <w:numPr>
          <w:ilvl w:val="1"/>
          <w:numId w:val="1045"/>
        </w:numPr>
      </w:pPr>
      <w:r>
        <w:rPr>
          <w:rFonts w:hint="eastAsia"/>
        </w:rPr>
        <w:t xml:space="preserve">这些变量通常具有高度持续性，其影响进入误差项后产生自相关</w:t>
      </w:r>
    </w:p>
    <w:bookmarkEnd w:id="142"/>
    <w:bookmarkStart w:id="143" w:name="数据生成与处理过程"/>
    <w:p>
      <w:pPr>
        <w:pStyle w:val="Heading4"/>
      </w:pPr>
      <w:r>
        <w:t xml:space="preserve">3. </w:t>
      </w:r>
      <w:r>
        <w:rPr>
          <w:rFonts w:hint="eastAsia"/>
        </w:rPr>
        <w:t xml:space="preserve">数据生成与处理过程</w:t>
      </w:r>
    </w:p>
    <w:p>
      <w:pPr>
        <w:pStyle w:val="Compact"/>
        <w:numPr>
          <w:ilvl w:val="0"/>
          <w:numId w:val="1046"/>
        </w:numPr>
      </w:pPr>
      <w:r>
        <w:rPr>
          <w:rFonts w:hint="eastAsia"/>
          <w:b/>
          <w:bCs/>
        </w:rPr>
        <w:t xml:space="preserve">数据平滑与季节调整</w:t>
      </w:r>
      <w:r>
        <w:rPr>
          <w:rFonts w:hint="eastAsia"/>
        </w:rPr>
        <w:t xml:space="preserve">：</w:t>
      </w:r>
    </w:p>
    <w:p>
      <w:pPr>
        <w:pStyle w:val="Compact"/>
        <w:numPr>
          <w:ilvl w:val="1"/>
          <w:numId w:val="1047"/>
        </w:numPr>
      </w:pPr>
      <w:r>
        <w:rPr>
          <w:rFonts w:hint="eastAsia"/>
        </w:rPr>
        <w:t xml:space="preserve">移动平均滤波：</w:t>
      </w:r>
      <m:oMath>
        <m:sSubSup>
          <m:e>
            <m:r>
              <m:t>y</m:t>
            </m:r>
          </m:e>
          <m:sub>
            <m:r>
              <m:t>t</m:t>
            </m:r>
          </m:sub>
          <m:sup>
            <m:r>
              <m:rPr>
                <m:sty m:val="p"/>
              </m:rPr>
              <m:t>*</m:t>
            </m:r>
          </m:sup>
        </m:sSubSup>
        <m:r>
          <m:rPr>
            <m:sty m:val="p"/>
          </m:rPr>
          <m:t>=</m:t>
        </m:r>
        <m:f>
          <m:fPr>
            <m:type m:val="bar"/>
          </m:fPr>
          <m:num>
            <m:r>
              <m:t>1</m:t>
            </m:r>
          </m:num>
          <m:den>
            <m:r>
              <m:t>3</m:t>
            </m:r>
          </m:den>
        </m:f>
        <m:d>
          <m:dPr>
            <m:begChr m:val="("/>
            <m:sepChr m:val=""/>
            <m:endChr m:val=")"/>
            <m:grow/>
          </m:dPr>
          <m:e>
            <m:sSub>
              <m:e>
                <m:r>
                  <m:t>y</m:t>
                </m:r>
              </m:e>
              <m:sub>
                <m:r>
                  <m:t>t</m:t>
                </m:r>
                <m:r>
                  <m:rPr>
                    <m:sty m:val="p"/>
                  </m:rPr>
                  <m:t>−</m:t>
                </m:r>
                <m:r>
                  <m:t>1</m:t>
                </m:r>
              </m:sub>
            </m:sSub>
            <m:r>
              <m:rPr>
                <m:sty m:val="p"/>
              </m:rPr>
              <m:t>+</m:t>
            </m:r>
            <m:sSub>
              <m:e>
                <m:r>
                  <m:t>y</m:t>
                </m:r>
              </m:e>
              <m:sub>
                <m:r>
                  <m:t>t</m:t>
                </m:r>
              </m:sub>
            </m:sSub>
            <m:r>
              <m:rPr>
                <m:sty m:val="p"/>
              </m:rPr>
              <m:t>+</m:t>
            </m:r>
            <m:sSub>
              <m:e>
                <m:r>
                  <m:t>y</m:t>
                </m:r>
              </m:e>
              <m:sub>
                <m:r>
                  <m:t>t</m:t>
                </m:r>
                <m:r>
                  <m:rPr>
                    <m:sty m:val="p"/>
                  </m:rPr>
                  <m:t>+</m:t>
                </m:r>
                <m:r>
                  <m:t>1</m:t>
                </m:r>
              </m:sub>
            </m:sSub>
          </m:e>
        </m:d>
      </m:oMath>
    </w:p>
    <w:p>
      <w:pPr>
        <w:pStyle w:val="Compact"/>
        <w:numPr>
          <w:ilvl w:val="1"/>
          <w:numId w:val="1047"/>
        </w:numPr>
      </w:pPr>
      <w:r>
        <w:rPr>
          <w:rFonts w:hint="eastAsia"/>
        </w:rPr>
        <w:t xml:space="preserve">这种平滑操作会在相邻观测值间引入人为相关性</w:t>
      </w:r>
    </w:p>
    <w:p>
      <w:pPr>
        <w:pStyle w:val="Compact"/>
        <w:numPr>
          <w:ilvl w:val="0"/>
          <w:numId w:val="1046"/>
        </w:numPr>
      </w:pPr>
      <w:r>
        <w:rPr>
          <w:rFonts w:hint="eastAsia"/>
          <w:b/>
          <w:bCs/>
        </w:rPr>
        <w:t xml:space="preserve">指标构造方法</w:t>
      </w:r>
      <w:r>
        <w:rPr>
          <w:rFonts w:hint="eastAsia"/>
        </w:rPr>
        <w:t xml:space="preserve">：</w:t>
      </w:r>
    </w:p>
    <w:p>
      <w:pPr>
        <w:pStyle w:val="Compact"/>
        <w:numPr>
          <w:ilvl w:val="1"/>
          <w:numId w:val="1048"/>
        </w:numPr>
      </w:pPr>
      <w:r>
        <w:rPr>
          <w:rFonts w:hint="eastAsia"/>
        </w:rPr>
        <w:t xml:space="preserve">库存投资</w:t>
      </w:r>
      <w:r>
        <w:t xml:space="preserve"> = </w:t>
      </w:r>
      <w:r>
        <w:rPr>
          <w:rFonts w:hint="eastAsia"/>
        </w:rPr>
        <w:t xml:space="preserve">期末库存</w:t>
      </w:r>
      <w:r>
        <w:t xml:space="preserve"> - </w:t>
      </w:r>
      <w:r>
        <w:rPr>
          <w:rFonts w:hint="eastAsia"/>
        </w:rPr>
        <w:t xml:space="preserve">期初库存</w:t>
      </w:r>
    </w:p>
    <w:p>
      <w:pPr>
        <w:pStyle w:val="Compact"/>
        <w:numPr>
          <w:ilvl w:val="1"/>
          <w:numId w:val="1048"/>
        </w:numPr>
      </w:pPr>
      <w:r>
        <w:rPr>
          <w:rFonts w:hint="eastAsia"/>
        </w:rPr>
        <w:t xml:space="preserve">这种差分构造使相邻时期数据自然相关</w:t>
      </w:r>
    </w:p>
    <w:p>
      <w:pPr>
        <w:pStyle w:val="Compact"/>
        <w:numPr>
          <w:ilvl w:val="0"/>
          <w:numId w:val="1046"/>
        </w:numPr>
      </w:pPr>
      <w:r>
        <w:rPr>
          <w:rFonts w:hint="eastAsia"/>
          <w:b/>
          <w:bCs/>
        </w:rPr>
        <w:t xml:space="preserve">测量误差的持续性</w:t>
      </w:r>
      <w:r>
        <w:rPr>
          <w:rFonts w:hint="eastAsia"/>
        </w:rPr>
        <w:t xml:space="preserve">：</w:t>
      </w:r>
    </w:p>
    <w:p>
      <w:pPr>
        <w:pStyle w:val="Compact"/>
        <w:numPr>
          <w:ilvl w:val="1"/>
          <w:numId w:val="1049"/>
        </w:numPr>
      </w:pPr>
      <w:r>
        <w:rPr>
          <w:rFonts w:hint="eastAsia"/>
        </w:rPr>
        <w:t xml:space="preserve">统计方法的系统性偏差</w:t>
      </w:r>
    </w:p>
    <w:p>
      <w:pPr>
        <w:pStyle w:val="Compact"/>
        <w:numPr>
          <w:ilvl w:val="1"/>
          <w:numId w:val="1049"/>
        </w:numPr>
      </w:pPr>
      <w:r>
        <w:rPr>
          <w:rFonts w:hint="eastAsia"/>
        </w:rPr>
        <w:t xml:space="preserve">测量工具的校准问题</w:t>
      </w:r>
    </w:p>
    <w:bookmarkEnd w:id="143"/>
    <w:bookmarkStart w:id="144" w:name="空间自相关的类比"/>
    <w:p>
      <w:pPr>
        <w:pStyle w:val="Heading4"/>
      </w:pPr>
      <w:r>
        <w:t xml:space="preserve">4. </w:t>
      </w:r>
      <w:r>
        <w:rPr>
          <w:rFonts w:hint="eastAsia"/>
        </w:rPr>
        <w:t xml:space="preserve">空间自相关的类比</w:t>
      </w:r>
    </w:p>
    <w:p>
      <w:pPr>
        <w:pStyle w:val="FirstParagraph"/>
      </w:pPr>
      <w:r>
        <w:rPr>
          <w:rFonts w:hint="eastAsia"/>
        </w:rPr>
        <w:t xml:space="preserve">虽然本章聚焦时间序列，但有必要提及空间自相关作为类比：</w:t>
      </w:r>
    </w:p>
    <w:p>
      <w:pPr>
        <w:pStyle w:val="Compact"/>
        <w:numPr>
          <w:ilvl w:val="0"/>
          <w:numId w:val="1050"/>
        </w:numPr>
      </w:pPr>
      <w:r>
        <w:rPr>
          <w:rFonts w:hint="eastAsia"/>
        </w:rPr>
        <w:t xml:space="preserve">空间自相关：地理上接近的地区误差项相关</w:t>
      </w:r>
    </w:p>
    <w:p>
      <w:pPr>
        <w:pStyle w:val="Compact"/>
        <w:numPr>
          <w:ilvl w:val="0"/>
          <w:numId w:val="1050"/>
        </w:numPr>
      </w:pPr>
      <w:r>
        <w:rPr>
          <w:rFonts w:hint="eastAsia"/>
        </w:rPr>
        <w:t xml:space="preserve">时间自相关：时间上接近的时期误差项相关</w:t>
      </w:r>
    </w:p>
    <w:p>
      <w:pPr>
        <w:pStyle w:val="Compact"/>
        <w:numPr>
          <w:ilvl w:val="0"/>
          <w:numId w:val="1050"/>
        </w:numPr>
      </w:pPr>
      <w:r>
        <w:rPr>
          <w:rFonts w:hint="eastAsia"/>
        </w:rPr>
        <w:t xml:space="preserve">两者都违反了误差项独立性假设，但产生机制不同</w:t>
      </w:r>
    </w:p>
    <w:bookmarkEnd w:id="144"/>
    <w:bookmarkEnd w:id="145"/>
    <w:bookmarkStart w:id="150" w:name="自相关的影响"/>
    <w:p>
      <w:pPr>
        <w:pStyle w:val="Heading3"/>
      </w:pPr>
      <w:r>
        <w:t xml:space="preserve">4.1.3 </w:t>
      </w:r>
      <w:r>
        <w:rPr>
          <w:rFonts w:hint="eastAsia"/>
        </w:rPr>
        <w:t xml:space="preserve">自相关的影响</w:t>
      </w:r>
    </w:p>
    <w:p>
      <w:pPr>
        <w:pStyle w:val="FirstParagraph"/>
      </w:pPr>
      <w:r>
        <w:rPr>
          <w:rFonts w:hint="eastAsia"/>
        </w:rPr>
        <w:t xml:space="preserve">理解自相关的影响是重视其诊断与处理的前提。自相关对回归分析的影响是严重且多方面的：</w:t>
      </w:r>
    </w:p>
    <w:bookmarkStart w:id="146" w:name="对ols估计量的影响"/>
    <w:p>
      <w:pPr>
        <w:pStyle w:val="Heading4"/>
      </w:pPr>
      <w:r>
        <w:t xml:space="preserve">1. </w:t>
      </w:r>
      <w:r>
        <w:rPr>
          <w:rFonts w:hint="eastAsia"/>
        </w:rPr>
        <w:t xml:space="preserve">对OLS估计量的影响</w:t>
      </w:r>
    </w:p>
    <w:p>
      <w:pPr>
        <w:numPr>
          <w:ilvl w:val="0"/>
          <w:numId w:val="1051"/>
        </w:numPr>
      </w:pPr>
      <w:r>
        <w:rPr>
          <w:rFonts w:hint="eastAsia"/>
          <w:b/>
          <w:bCs/>
        </w:rPr>
        <w:t xml:space="preserve">无偏性仍然成立</w:t>
      </w:r>
      <w:r>
        <w:rPr>
          <w:rFonts w:hint="eastAsia"/>
        </w:rPr>
        <w:t xml:space="preserve">：</w:t>
      </w:r>
      <w:r>
        <w:t xml:space="preserve"> </w:t>
      </w:r>
      <w:r>
        <w:rPr>
          <w:rFonts w:hint="eastAsia"/>
        </w:rPr>
        <w:t xml:space="preserve">在解释变量严格外生的条件下（</w:t>
      </w:r>
      <m:oMath>
        <m:r>
          <m:t>E</m:t>
        </m:r>
        <m:d>
          <m:dPr>
            <m:begChr m:val="("/>
            <m:sepChr m:val=""/>
            <m:endChr m:val=")"/>
            <m:grow/>
          </m:dPr>
          <m:e>
            <m:sSub>
              <m:e>
                <m:r>
                  <m:t>ϵ</m:t>
                </m:r>
              </m:e>
              <m:sub>
                <m:r>
                  <m:t>t</m:t>
                </m:r>
              </m:sub>
            </m:sSub>
            <m:r>
              <m:rPr>
                <m:sty m:val="p"/>
              </m:rPr>
              <m:t>|</m:t>
            </m:r>
            <m:r>
              <m:rPr>
                <m:sty m:val="b"/>
              </m:rPr>
              <m:t>X</m:t>
            </m:r>
          </m:e>
        </m:d>
        <m:r>
          <m:rPr>
            <m:sty m:val="p"/>
          </m:rPr>
          <m:t>=</m:t>
        </m:r>
        <m:r>
          <m:t>0</m:t>
        </m:r>
      </m:oMath>
      <w:r>
        <w:rPr>
          <w:rFonts w:hint="eastAsia"/>
        </w:rPr>
        <w:t xml:space="preserve">），OLS估计量</w:t>
      </w:r>
      <w:r>
        <w:t xml:space="preserve"> </w:t>
      </w:r>
      <m:oMath>
        <m:acc>
          <m:accPr>
            <m:chr m:val="̂"/>
          </m:accPr>
          <m:e>
            <m:r>
              <m:t>β</m:t>
            </m:r>
          </m:e>
        </m:acc>
      </m:oMath>
      <w:r>
        <w:t xml:space="preserve"> </w:t>
      </w:r>
      <w:r>
        <w:rPr>
          <w:rFonts w:hint="eastAsia"/>
        </w:rPr>
        <w:t xml:space="preserve">仍是无偏的：</w:t>
      </w:r>
    </w:p>
    <w:p>
      <w:pPr>
        <w:pStyle w:val="BodyText"/>
      </w:pPr>
      <m:oMathPara>
        <m:oMathParaPr>
          <m:jc m:val="center"/>
        </m:oMathParaPr>
        <m:oMath>
          <m:r>
            <m:t>E</m:t>
          </m:r>
          <m:d>
            <m:dPr>
              <m:begChr m:val="("/>
              <m:sepChr m:val=""/>
              <m:endChr m:val=")"/>
              <m:grow/>
            </m:dPr>
            <m:e>
              <m:acc>
                <m:accPr>
                  <m:chr m:val="̂"/>
                </m:accPr>
                <m:e>
                  <m:r>
                    <m:t>β</m:t>
                  </m:r>
                </m:e>
              </m:acc>
            </m:e>
          </m:d>
          <m:r>
            <m:rPr>
              <m:sty m:val="p"/>
            </m:rPr>
            <m:t>=</m:t>
          </m:r>
          <m:r>
            <m:t>β</m:t>
          </m:r>
        </m:oMath>
      </m:oMathPara>
    </w:p>
    <w:p>
      <w:pPr>
        <w:numPr>
          <w:ilvl w:val="0"/>
          <w:numId w:val="1000"/>
        </w:numPr>
      </w:pPr>
      <w:r>
        <w:rPr>
          <w:rFonts w:hint="eastAsia"/>
        </w:rPr>
        <w:t xml:space="preserve">这一性质很重要，常被误解。自相关破坏的是有效性，而非无偏性。</w:t>
      </w:r>
    </w:p>
    <w:p>
      <w:pPr>
        <w:numPr>
          <w:ilvl w:val="0"/>
          <w:numId w:val="1051"/>
        </w:numPr>
      </w:pPr>
      <w:r>
        <w:rPr>
          <w:rFonts w:hint="eastAsia"/>
          <w:b/>
          <w:bCs/>
        </w:rPr>
        <w:t xml:space="preserve">有效性丧失</w:t>
      </w:r>
      <w:r>
        <w:rPr>
          <w:rFonts w:hint="eastAsia"/>
        </w:rPr>
        <w:t xml:space="preserve">（严重问题）：</w:t>
      </w:r>
      <w:r>
        <w:t xml:space="preserve"> </w:t>
      </w:r>
      <w:r>
        <w:rPr>
          <w:rFonts w:hint="eastAsia"/>
        </w:rPr>
        <w:t xml:space="preserve">OLS估计量</w:t>
      </w:r>
      <w:r>
        <w:rPr>
          <w:rFonts w:hint="eastAsia"/>
          <w:b/>
          <w:bCs/>
        </w:rPr>
        <w:t xml:space="preserve">不再是最优线性无偏估计量</w:t>
      </w:r>
      <w:r>
        <w:t xml:space="preserve">。</w:t>
      </w:r>
      <w:r>
        <w:t xml:space="preserve"> </w:t>
      </w:r>
      <w:r>
        <w:rPr>
          <w:rFonts w:hint="eastAsia"/>
        </w:rPr>
        <w:t xml:space="preserve">在自相关存在时，OLS估计量的方差不是所有线性无偏估计量中最小的。</w:t>
      </w:r>
    </w:p>
    <w:p>
      <w:pPr>
        <w:pStyle w:val="FirstParagraph"/>
      </w:pPr>
      <w:r>
        <w:rPr>
          <w:rFonts w:hint="eastAsia"/>
        </w:rPr>
        <w:t xml:space="preserve">正式地，对于模型</w:t>
      </w:r>
      <w:r>
        <w:t xml:space="preserve"> </w:t>
      </w:r>
      <m:oMath>
        <m:r>
          <m:rPr>
            <m:sty m:val="b"/>
          </m:rPr>
          <m:t>y</m:t>
        </m:r>
        <m:r>
          <m:rPr>
            <m:sty m:val="p"/>
          </m:rPr>
          <m:t>=</m:t>
        </m:r>
        <m:r>
          <m:rPr>
            <m:sty m:val="b"/>
          </m:rPr>
          <m:t>X</m:t>
        </m:r>
        <m:r>
          <m:t>β</m:t>
        </m:r>
        <m:r>
          <m:rPr>
            <m:sty m:val="p"/>
          </m:rPr>
          <m:t>+</m:t>
        </m:r>
        <m:r>
          <m:t>ϵ</m:t>
        </m:r>
      </m:oMath>
      <w:r>
        <w:rPr>
          <w:rFonts w:hint="eastAsia"/>
        </w:rPr>
        <w:t xml:space="preserve">，</w:t>
      </w:r>
      <m:oMath>
        <m:r>
          <m:rPr>
            <m:nor/>
            <m:sty m:val="p"/>
          </m:rPr>
          <m:t>Var</m:t>
        </m:r>
        <m:d>
          <m:dPr>
            <m:begChr m:val="("/>
            <m:sepChr m:val=""/>
            <m:endChr m:val=")"/>
            <m:grow/>
          </m:dPr>
          <m:e>
            <m:r>
              <m:t>ϵ</m:t>
            </m:r>
          </m:e>
        </m:d>
        <m:r>
          <m:rPr>
            <m:sty m:val="p"/>
          </m:rPr>
          <m:t>=</m:t>
        </m:r>
        <m:sSup>
          <m:e>
            <m:r>
              <m:t>σ</m:t>
            </m:r>
          </m:e>
          <m:sup>
            <m:r>
              <m:t>2</m:t>
            </m:r>
          </m:sup>
        </m:sSup>
        <m:r>
          <m:rPr>
            <m:sty m:val="b"/>
          </m:rPr>
          <m:t>Ω</m:t>
        </m:r>
      </m:oMath>
      <w:r>
        <w:rPr>
          <w:rFonts w:hint="eastAsia"/>
        </w:rPr>
        <w:t xml:space="preserve">，</w:t>
      </w:r>
      <w:r>
        <w:t xml:space="preserve"> </w:t>
      </w:r>
      <w:r>
        <w:rPr>
          <w:rFonts w:hint="eastAsia"/>
        </w:rPr>
        <w:t xml:space="preserve">其中</w:t>
      </w:r>
      <w:r>
        <w:t xml:space="preserve"> </w:t>
      </w:r>
      <m:oMath>
        <m:r>
          <m:rPr>
            <m:sty m:val="b"/>
          </m:rPr>
          <m:t>Ω</m:t>
        </m:r>
      </m:oMath>
      <w:r>
        <w:t xml:space="preserve"> </w:t>
      </w:r>
      <w:r>
        <w:rPr>
          <w:rFonts w:hint="eastAsia"/>
        </w:rPr>
        <w:t xml:space="preserve">非单位矩阵，则：</w:t>
      </w:r>
    </w:p>
    <w:p>
      <w:pPr>
        <w:pStyle w:val="BodyText"/>
      </w:pPr>
      <m:oMathPara>
        <m:oMathParaPr>
          <m:jc m:val="center"/>
        </m:oMathParaPr>
        <m:oMath>
          <m:r>
            <m:rPr>
              <m:nor/>
              <m:sty m:val="p"/>
            </m:rPr>
            <m:t>Var</m:t>
          </m:r>
          <m:d>
            <m:dPr>
              <m:begChr m:val="("/>
              <m:sepChr m:val=""/>
              <m:endChr m:val=")"/>
              <m:grow/>
            </m:dPr>
            <m:e>
              <m:sSub>
                <m:e>
                  <m:acc>
                    <m:accPr>
                      <m:chr m:val="̂"/>
                    </m:accPr>
                    <m:e>
                      <m:r>
                        <m:t>β</m:t>
                      </m:r>
                    </m:e>
                  </m:acc>
                </m:e>
                <m:sub>
                  <m:r>
                    <m:t>O</m:t>
                  </m:r>
                  <m:r>
                    <m:t>L</m:t>
                  </m:r>
                  <m:r>
                    <m:t>S</m:t>
                  </m:r>
                </m:sub>
              </m:sSub>
            </m:e>
          </m:d>
          <m:r>
            <m:rPr>
              <m:sty m:val="p"/>
            </m:rPr>
            <m:t>=</m:t>
          </m:r>
          <m:sSup>
            <m:e>
              <m:r>
                <m:t>σ</m:t>
              </m:r>
            </m:e>
            <m:sup>
              <m:r>
                <m:t>2</m:t>
              </m:r>
            </m:sup>
          </m:sSup>
          <m:sSup>
            <m:e>
              <m:d>
                <m:dPr>
                  <m:begChr m:val="("/>
                  <m:sepChr m:val=""/>
                  <m:endChr m:val=")"/>
                  <m:grow/>
                </m:dPr>
                <m:e>
                  <m:r>
                    <m:rPr>
                      <m:sty m:val="b"/>
                    </m:rPr>
                    <m:t>X</m:t>
                  </m:r>
                  <m:r>
                    <m:rPr>
                      <m:sty m:val="p"/>
                    </m:rPr>
                    <m:t>′</m:t>
                  </m:r>
                  <m:r>
                    <m:rPr>
                      <m:sty m:val="b"/>
                    </m:rPr>
                    <m:t>X</m:t>
                  </m:r>
                </m:e>
              </m:d>
            </m:e>
            <m:sup>
              <m:r>
                <m:rPr>
                  <m:sty m:val="p"/>
                </m:rPr>
                <m:t>−</m:t>
              </m:r>
              <m:r>
                <m:t>1</m:t>
              </m:r>
            </m:sup>
          </m:sSup>
          <m:r>
            <m:rPr>
              <m:sty m:val="b"/>
            </m:rPr>
            <m:t>X</m:t>
          </m:r>
          <m:r>
            <m:rPr>
              <m:sty m:val="p"/>
            </m:rPr>
            <m:t>′</m:t>
          </m:r>
          <m:r>
            <m:rPr>
              <m:sty m:val="b"/>
            </m:rPr>
            <m:t>Ω</m:t>
          </m:r>
          <m:r>
            <m:rPr>
              <m:sty m:val="b"/>
            </m:rPr>
            <m:t>X</m:t>
          </m:r>
          <m:sSup>
            <m:e>
              <m:d>
                <m:dPr>
                  <m:begChr m:val="("/>
                  <m:sepChr m:val=""/>
                  <m:endChr m:val=")"/>
                  <m:grow/>
                </m:dPr>
                <m:e>
                  <m:r>
                    <m:rPr>
                      <m:sty m:val="b"/>
                    </m:rPr>
                    <m:t>X</m:t>
                  </m:r>
                  <m:r>
                    <m:rPr>
                      <m:sty m:val="p"/>
                    </m:rPr>
                    <m:t>′</m:t>
                  </m:r>
                  <m:r>
                    <m:rPr>
                      <m:sty m:val="b"/>
                    </m:rPr>
                    <m:t>X</m:t>
                  </m:r>
                </m:e>
              </m:d>
            </m:e>
            <m:sup>
              <m:r>
                <m:rPr>
                  <m:sty m:val="p"/>
                </m:rPr>
                <m:t>−</m:t>
              </m:r>
              <m:r>
                <m:t>1</m:t>
              </m:r>
            </m:sup>
          </m:sSup>
        </m:oMath>
      </m:oMathPara>
    </w:p>
    <w:p>
      <w:pPr>
        <w:pStyle w:val="FirstParagraph"/>
      </w:pPr>
      <w:r>
        <w:rPr>
          <w:rFonts w:hint="eastAsia"/>
        </w:rPr>
        <w:t xml:space="preserve">而GLS估计量的方差为：</w:t>
      </w:r>
    </w:p>
    <w:p>
      <w:pPr>
        <w:pStyle w:val="BodyText"/>
      </w:pPr>
      <m:oMathPara>
        <m:oMathParaPr>
          <m:jc m:val="center"/>
        </m:oMathParaPr>
        <m:oMath>
          <m:r>
            <m:rPr>
              <m:nor/>
              <m:sty m:val="p"/>
            </m:rPr>
            <m:t>Var</m:t>
          </m:r>
          <m:d>
            <m:dPr>
              <m:begChr m:val="("/>
              <m:sepChr m:val=""/>
              <m:endChr m:val=")"/>
              <m:grow/>
            </m:dPr>
            <m:e>
              <m:sSub>
                <m:e>
                  <m:acc>
                    <m:accPr>
                      <m:chr m:val="̂"/>
                    </m:accPr>
                    <m:e>
                      <m:r>
                        <m:t>β</m:t>
                      </m:r>
                    </m:e>
                  </m:acc>
                </m:e>
                <m:sub>
                  <m:r>
                    <m:t>G</m:t>
                  </m:r>
                  <m:r>
                    <m:t>L</m:t>
                  </m:r>
                  <m:r>
                    <m:t>S</m:t>
                  </m:r>
                </m:sub>
              </m:sSub>
            </m:e>
          </m:d>
          <m:r>
            <m:rPr>
              <m:sty m:val="p"/>
            </m:rPr>
            <m:t>=</m:t>
          </m:r>
          <m:sSup>
            <m:e>
              <m:r>
                <m:t>σ</m:t>
              </m:r>
            </m:e>
            <m:sup>
              <m:r>
                <m:t>2</m:t>
              </m:r>
            </m:sup>
          </m:sSup>
          <m:sSup>
            <m:e>
              <m:d>
                <m:dPr>
                  <m:begChr m:val="("/>
                  <m:sepChr m:val=""/>
                  <m:endChr m:val=")"/>
                  <m:grow/>
                </m:dPr>
                <m:e>
                  <m:r>
                    <m:rPr>
                      <m:sty m:val="b"/>
                    </m:rPr>
                    <m:t>X</m:t>
                  </m:r>
                  <m:r>
                    <m:rPr>
                      <m:sty m:val="p"/>
                    </m:rPr>
                    <m:t>′</m:t>
                  </m:r>
                  <m:sSup>
                    <m:e>
                      <m:r>
                        <m:rPr>
                          <m:sty m:val="b"/>
                        </m:rPr>
                        <m:t>Ω</m:t>
                      </m:r>
                    </m:e>
                    <m:sup>
                      <m:r>
                        <m:rPr>
                          <m:sty m:val="p"/>
                        </m:rPr>
                        <m:t>−</m:t>
                      </m:r>
                      <m:r>
                        <m:t>1</m:t>
                      </m:r>
                    </m:sup>
                  </m:sSup>
                  <m:r>
                    <m:rPr>
                      <m:sty m:val="b"/>
                    </m:rPr>
                    <m:t>X</m:t>
                  </m:r>
                </m:e>
              </m:d>
            </m:e>
            <m:sup>
              <m:r>
                <m:rPr>
                  <m:sty m:val="p"/>
                </m:rPr>
                <m:t>−</m:t>
              </m:r>
              <m:r>
                <m:t>1</m:t>
              </m:r>
            </m:sup>
          </m:sSup>
        </m:oMath>
      </m:oMathPara>
    </w:p>
    <w:p>
      <w:pPr>
        <w:pStyle w:val="FirstParagraph"/>
      </w:pPr>
      <w:r>
        <w:rPr>
          <w:rFonts w:hint="eastAsia"/>
        </w:rPr>
        <w:t xml:space="preserve">可以证明</w:t>
      </w:r>
      <w:r>
        <w:t xml:space="preserve"> </w:t>
      </w:r>
      <m:oMath>
        <m:r>
          <m:rPr>
            <m:nor/>
            <m:sty m:val="p"/>
          </m:rPr>
          <m:t>Var</m:t>
        </m:r>
        <m:d>
          <m:dPr>
            <m:begChr m:val="("/>
            <m:sepChr m:val=""/>
            <m:endChr m:val=")"/>
            <m:grow/>
          </m:dPr>
          <m:e>
            <m:sSub>
              <m:e>
                <m:acc>
                  <m:accPr>
                    <m:chr m:val="̂"/>
                  </m:accPr>
                  <m:e>
                    <m:r>
                      <m:t>β</m:t>
                    </m:r>
                  </m:e>
                </m:acc>
              </m:e>
              <m:sub>
                <m:r>
                  <m:t>G</m:t>
                </m:r>
                <m:r>
                  <m:t>L</m:t>
                </m:r>
                <m:r>
                  <m:t>S</m:t>
                </m:r>
              </m:sub>
            </m:sSub>
          </m:e>
        </m:d>
        <m:r>
          <m:rPr>
            <m:sty m:val="p"/>
          </m:rPr>
          <m:t>≤</m:t>
        </m:r>
        <m:r>
          <m:rPr>
            <m:nor/>
            <m:sty m:val="p"/>
          </m:rPr>
          <m:t>Var</m:t>
        </m:r>
        <m:d>
          <m:dPr>
            <m:begChr m:val="("/>
            <m:sepChr m:val=""/>
            <m:endChr m:val=")"/>
            <m:grow/>
          </m:dPr>
          <m:e>
            <m:sSub>
              <m:e>
                <m:acc>
                  <m:accPr>
                    <m:chr m:val="̂"/>
                  </m:accPr>
                  <m:e>
                    <m:r>
                      <m:t>β</m:t>
                    </m:r>
                  </m:e>
                </m:acc>
              </m:e>
              <m:sub>
                <m:r>
                  <m:t>O</m:t>
                </m:r>
                <m:r>
                  <m:t>L</m:t>
                </m:r>
                <m:r>
                  <m:t>S</m:t>
                </m:r>
              </m:sub>
            </m:sSub>
          </m:e>
        </m:d>
      </m:oMath>
      <w:r>
        <w:t xml:space="preserve">。</w:t>
      </w:r>
    </w:p>
    <w:bookmarkEnd w:id="146"/>
    <w:bookmarkStart w:id="147" w:name="对统计推断的影响严重后果"/>
    <w:p>
      <w:pPr>
        <w:pStyle w:val="Heading4"/>
      </w:pPr>
      <w:r>
        <w:t xml:space="preserve">2. </w:t>
      </w:r>
      <w:r>
        <w:rPr>
          <w:rFonts w:hint="eastAsia"/>
        </w:rPr>
        <w:t xml:space="preserve">对统计推断的影响（严重后果）</w:t>
      </w:r>
    </w:p>
    <w:p>
      <w:pPr>
        <w:pStyle w:val="FirstParagraph"/>
      </w:pPr>
      <w:r>
        <w:rPr>
          <w:rFonts w:hint="eastAsia"/>
        </w:rPr>
        <w:t xml:space="preserve">这是自相关最危险的方面，也是实践中必须处理自相关的主要原因。</w:t>
      </w:r>
    </w:p>
    <w:p>
      <w:pPr>
        <w:numPr>
          <w:ilvl w:val="0"/>
          <w:numId w:val="1052"/>
        </w:numPr>
      </w:pPr>
      <w:r>
        <w:rPr>
          <w:rFonts w:hint="eastAsia"/>
          <w:b/>
          <w:bCs/>
        </w:rPr>
        <w:t xml:space="preserve">标准误被严重低估</w:t>
      </w:r>
      <w:r>
        <w:rPr>
          <w:rFonts w:hint="eastAsia"/>
        </w:rPr>
        <w:t xml:space="preserve">：</w:t>
      </w:r>
      <w:r>
        <w:t xml:space="preserve"> </w:t>
      </w:r>
      <w:r>
        <w:rPr>
          <w:rFonts w:hint="eastAsia"/>
        </w:rPr>
        <w:t xml:space="preserve">当误差项正自相关时（</w:t>
      </w:r>
      <m:oMath>
        <m:r>
          <m:t>ρ</m:t>
        </m:r>
        <m:r>
          <m:rPr>
            <m:sty m:val="p"/>
          </m:rPr>
          <m:t>&gt;</m:t>
        </m:r>
        <m:r>
          <m:t>0</m:t>
        </m:r>
      </m:oMath>
      <w:r>
        <w:rPr>
          <w:rFonts w:hint="eastAsia"/>
        </w:rPr>
        <w:t xml:space="preserve">，经济数据中最常见），OLS计算的标准误：</w:t>
      </w:r>
    </w:p>
    <w:p>
      <w:pPr>
        <w:pStyle w:val="BodyText"/>
      </w:pPr>
      <m:oMathPara>
        <m:oMathParaPr>
          <m:jc m:val="center"/>
        </m:oMathParaPr>
        <m:oMath>
          <m:r>
            <m:t>s</m:t>
          </m:r>
          <m:r>
            <m:rPr>
              <m:sty m:val="p"/>
            </m:rPr>
            <m:t>.</m:t>
          </m:r>
          <m:r>
            <m:t>e</m:t>
          </m:r>
          <m:r>
            <m:rPr>
              <m:sty m:val="p"/>
            </m:rPr>
            <m:t>.</m:t>
          </m:r>
          <m:sSub>
            <m:e>
              <m:d>
                <m:dPr>
                  <m:begChr m:val="("/>
                  <m:sepChr m:val=""/>
                  <m:endChr m:val=")"/>
                  <m:grow/>
                </m:dPr>
                <m:e>
                  <m:sSub>
                    <m:e>
                      <m:acc>
                        <m:accPr>
                          <m:chr m:val="̂"/>
                        </m:accPr>
                        <m:e>
                          <m:r>
                            <m:t>β</m:t>
                          </m:r>
                        </m:e>
                      </m:acc>
                    </m:e>
                    <m:sub>
                      <m:r>
                        <m:t>j</m:t>
                      </m:r>
                    </m:sub>
                  </m:sSub>
                </m:e>
              </m:d>
            </m:e>
            <m:sub>
              <m:r>
                <m:t>O</m:t>
              </m:r>
              <m:r>
                <m:t>L</m:t>
              </m:r>
              <m:r>
                <m:t>S</m:t>
              </m:r>
            </m:sub>
          </m:sSub>
          <m:r>
            <m:rPr>
              <m:sty m:val="p"/>
            </m:rPr>
            <m:t>=</m:t>
          </m:r>
          <m:rad>
            <m:radPr>
              <m:degHide m:val="on"/>
            </m:radPr>
            <m:deg/>
            <m:e>
              <m:sSup>
                <m:e>
                  <m:acc>
                    <m:accPr>
                      <m:chr m:val="̂"/>
                    </m:accPr>
                    <m:e>
                      <m:r>
                        <m:t>σ</m:t>
                      </m:r>
                    </m:e>
                  </m:acc>
                </m:e>
                <m:sup>
                  <m:r>
                    <m:t>2</m:t>
                  </m:r>
                </m:sup>
              </m:sSup>
              <m:sSubSup>
                <m:e>
                  <m:d>
                    <m:dPr>
                      <m:begChr m:val="("/>
                      <m:sepChr m:val=""/>
                      <m:endChr m:val=")"/>
                      <m:grow/>
                    </m:dPr>
                    <m:e>
                      <m:r>
                        <m:rPr>
                          <m:sty m:val="b"/>
                        </m:rPr>
                        <m:t>X</m:t>
                      </m:r>
                      <m:r>
                        <m:rPr>
                          <m:sty m:val="p"/>
                        </m:rPr>
                        <m:t>′</m:t>
                      </m:r>
                      <m:r>
                        <m:rPr>
                          <m:sty m:val="b"/>
                        </m:rPr>
                        <m:t>X</m:t>
                      </m:r>
                    </m:e>
                  </m:d>
                </m:e>
                <m:sub>
                  <m:r>
                    <m:t>j</m:t>
                  </m:r>
                  <m:r>
                    <m:t>j</m:t>
                  </m:r>
                </m:sub>
                <m:sup>
                  <m:r>
                    <m:rPr>
                      <m:sty m:val="p"/>
                    </m:rPr>
                    <m:t>−</m:t>
                  </m:r>
                  <m:r>
                    <m:t>1</m:t>
                  </m:r>
                </m:sup>
              </m:sSubSup>
            </m:e>
          </m:rad>
        </m:oMath>
      </m:oMathPara>
    </w:p>
    <w:p>
      <w:pPr>
        <w:numPr>
          <w:ilvl w:val="0"/>
          <w:numId w:val="1000"/>
        </w:numPr>
      </w:pPr>
      <w:r>
        <w:rPr>
          <w:rFonts w:hint="eastAsia"/>
        </w:rPr>
        <w:t xml:space="preserve">会系统地</w:t>
      </w:r>
      <w:r>
        <w:rPr>
          <w:rFonts w:hint="eastAsia"/>
          <w:b/>
          <w:bCs/>
        </w:rPr>
        <w:t xml:space="preserve">低估真实的不确定性</w:t>
      </w:r>
      <w:r>
        <w:rPr>
          <w:rFonts w:hint="eastAsia"/>
        </w:rPr>
        <w:t xml:space="preserve">。低估的程度取决于：</w:t>
      </w:r>
    </w:p>
    <w:p>
      <w:pPr>
        <w:pStyle w:val="Compact"/>
        <w:numPr>
          <w:ilvl w:val="1"/>
          <w:numId w:val="1053"/>
        </w:numPr>
      </w:pPr>
      <w:r>
        <w:rPr>
          <w:rFonts w:hint="eastAsia"/>
        </w:rPr>
        <w:t xml:space="preserve">自相关系数</w:t>
      </w:r>
      <w:r>
        <w:t xml:space="preserve"> </w:t>
      </w:r>
      <m:oMath>
        <m:r>
          <m:t>ρ</m:t>
        </m:r>
      </m:oMath>
      <w:r>
        <w:t xml:space="preserve"> </w:t>
      </w:r>
      <w:r>
        <w:rPr>
          <w:rFonts w:hint="eastAsia"/>
        </w:rPr>
        <w:t xml:space="preserve">的大小</w:t>
      </w:r>
    </w:p>
    <w:p>
      <w:pPr>
        <w:pStyle w:val="Compact"/>
        <w:numPr>
          <w:ilvl w:val="1"/>
          <w:numId w:val="1053"/>
        </w:numPr>
      </w:pPr>
      <w:r>
        <w:rPr>
          <w:rFonts w:hint="eastAsia"/>
        </w:rPr>
        <w:t xml:space="preserve">解释变量自身的自相关模式</w:t>
      </w:r>
    </w:p>
    <w:p>
      <w:pPr>
        <w:numPr>
          <w:ilvl w:val="0"/>
          <w:numId w:val="1000"/>
        </w:numPr>
      </w:pPr>
      <w:r>
        <w:rPr>
          <w:rFonts w:hint="eastAsia"/>
        </w:rPr>
        <w:t xml:space="preserve">一个近似公式显示，对于AR(1)误差和高度自相关的解释变量：</w:t>
      </w:r>
    </w:p>
    <w:p>
      <w:pPr>
        <w:pStyle w:val="BodyText"/>
      </w:pPr>
      <m:oMathPara>
        <m:oMathParaPr>
          <m:jc m:val="center"/>
        </m:oMathParaPr>
        <m:oMath>
          <m:f>
            <m:fPr>
              <m:type m:val="bar"/>
            </m:fPr>
            <m:num>
              <m:r>
                <m:rPr>
                  <m:nor/>
                  <m:sty m:val="p"/>
                </m:rPr>
                <m:t>真实标准误</m:t>
              </m:r>
            </m:num>
            <m:den>
              <m:r>
                <m:rPr>
                  <m:nor/>
                  <m:sty m:val="p"/>
                </m:rPr>
                <m:t>OLS标准误</m:t>
              </m:r>
            </m:den>
          </m:f>
          <m:r>
            <m:rPr>
              <m:sty m:val="p"/>
            </m:rPr>
            <m:t>≈</m:t>
          </m:r>
          <m:rad>
            <m:radPr>
              <m:degHide m:val="on"/>
            </m:radPr>
            <m:deg/>
            <m:e>
              <m:f>
                <m:fPr>
                  <m:type m:val="bar"/>
                </m:fPr>
                <m:num>
                  <m:r>
                    <m:t>1</m:t>
                  </m:r>
                  <m:r>
                    <m:rPr>
                      <m:sty m:val="p"/>
                    </m:rPr>
                    <m:t>+</m:t>
                  </m:r>
                  <m:sSub>
                    <m:e>
                      <m:r>
                        <m:t>ρ</m:t>
                      </m:r>
                    </m:e>
                    <m:sub>
                      <m:r>
                        <m:t>x</m:t>
                      </m:r>
                    </m:sub>
                  </m:sSub>
                  <m:r>
                    <m:t>ρ</m:t>
                  </m:r>
                </m:num>
                <m:den>
                  <m:r>
                    <m:t>1</m:t>
                  </m:r>
                  <m:r>
                    <m:rPr>
                      <m:sty m:val="p"/>
                    </m:rPr>
                    <m:t>−</m:t>
                  </m:r>
                  <m:sSub>
                    <m:e>
                      <m:r>
                        <m:t>ρ</m:t>
                      </m:r>
                    </m:e>
                    <m:sub>
                      <m:r>
                        <m:t>x</m:t>
                      </m:r>
                    </m:sub>
                  </m:sSub>
                  <m:r>
                    <m:t>ρ</m:t>
                  </m:r>
                </m:den>
              </m:f>
            </m:e>
          </m:rad>
        </m:oMath>
      </m:oMathPara>
    </w:p>
    <w:p>
      <w:pPr>
        <w:numPr>
          <w:ilvl w:val="0"/>
          <w:numId w:val="1000"/>
        </w:numPr>
      </w:pPr>
      <w:r>
        <w:rPr>
          <w:rFonts w:hint="eastAsia"/>
        </w:rPr>
        <w:t xml:space="preserve">其中</w:t>
      </w:r>
      <w:r>
        <w:t xml:space="preserve"> </w:t>
      </w:r>
      <m:oMath>
        <m:sSub>
          <m:e>
            <m:r>
              <m:t>ρ</m:t>
            </m:r>
          </m:e>
          <m:sub>
            <m:r>
              <m:t>x</m:t>
            </m:r>
          </m:sub>
        </m:sSub>
      </m:oMath>
      <w:r>
        <w:t xml:space="preserve"> </w:t>
      </w:r>
      <w:r>
        <w:rPr>
          <w:rFonts w:hint="eastAsia"/>
        </w:rPr>
        <w:t xml:space="preserve">是解释变量的自相关系数。</w:t>
      </w:r>
    </w:p>
    <w:p>
      <w:pPr>
        <w:numPr>
          <w:ilvl w:val="0"/>
          <w:numId w:val="1052"/>
        </w:numPr>
      </w:pPr>
      <w:r>
        <w:rPr>
          <w:rFonts w:hint="eastAsia"/>
          <w:b/>
          <w:bCs/>
        </w:rPr>
        <w:t xml:space="preserve">t统计量被高估，显著性被夸大</w:t>
      </w:r>
      <w:r>
        <w:rPr>
          <w:rFonts w:hint="eastAsia"/>
        </w:rPr>
        <w:t xml:space="preserve">：</w:t>
      </w:r>
      <w:r>
        <w:t xml:space="preserve"> </w:t>
      </w:r>
      <w:r>
        <w:rPr>
          <w:rFonts w:hint="eastAsia"/>
        </w:rPr>
        <w:t xml:space="preserve">由于</w:t>
      </w:r>
      <w:r>
        <w:t xml:space="preserve"> </w:t>
      </w:r>
      <m:oMath>
        <m:r>
          <m:t>t</m:t>
        </m:r>
        <m:r>
          <m:rPr>
            <m:sty m:val="p"/>
          </m:rPr>
          <m:t>=</m:t>
        </m:r>
        <m:f>
          <m:fPr>
            <m:type m:val="bar"/>
          </m:fPr>
          <m:num>
            <m:sSub>
              <m:e>
                <m:acc>
                  <m:accPr>
                    <m:chr m:val="̂"/>
                  </m:accPr>
                  <m:e>
                    <m:r>
                      <m:t>β</m:t>
                    </m:r>
                  </m:e>
                </m:acc>
              </m:e>
              <m:sub>
                <m:r>
                  <m:t>j</m:t>
                </m:r>
              </m:sub>
            </m:sSub>
          </m:num>
          <m:den>
            <m:r>
              <m:t>s</m:t>
            </m:r>
            <m:r>
              <m:rPr>
                <m:sty m:val="p"/>
              </m:rPr>
              <m:t>.</m:t>
            </m:r>
            <m:r>
              <m:t>e</m:t>
            </m:r>
            <m:r>
              <m:rPr>
                <m:sty m:val="p"/>
              </m:rPr>
              <m:t>.</m:t>
            </m:r>
            <m:d>
              <m:dPr>
                <m:begChr m:val="("/>
                <m:sepChr m:val=""/>
                <m:endChr m:val=")"/>
                <m:grow/>
              </m:dPr>
              <m:e>
                <m:sSub>
                  <m:e>
                    <m:acc>
                      <m:accPr>
                        <m:chr m:val="̂"/>
                      </m:accPr>
                      <m:e>
                        <m:r>
                          <m:t>β</m:t>
                        </m:r>
                      </m:e>
                    </m:acc>
                  </m:e>
                  <m:sub>
                    <m:r>
                      <m:t>j</m:t>
                    </m:r>
                  </m:sub>
                </m:sSub>
              </m:e>
            </m:d>
          </m:den>
        </m:f>
      </m:oMath>
      <w:r>
        <w:rPr>
          <w:rFonts w:hint="eastAsia"/>
        </w:rPr>
        <w:t xml:space="preserve">，标准误低估导致t统计量高估。这会造成：</w:t>
      </w:r>
    </w:p>
    <w:p>
      <w:pPr>
        <w:pStyle w:val="Compact"/>
        <w:numPr>
          <w:ilvl w:val="1"/>
          <w:numId w:val="1054"/>
        </w:numPr>
      </w:pPr>
      <w:r>
        <w:rPr>
          <w:rFonts w:hint="eastAsia"/>
          <w:b/>
          <w:bCs/>
        </w:rPr>
        <w:t xml:space="preserve">第一类错误率增加</w:t>
      </w:r>
      <w:r>
        <w:rPr>
          <w:rFonts w:hint="eastAsia"/>
        </w:rPr>
        <w:t xml:space="preserve">：本应不显著的变量被误判为显著</w:t>
      </w:r>
    </w:p>
    <w:p>
      <w:pPr>
        <w:pStyle w:val="Compact"/>
        <w:numPr>
          <w:ilvl w:val="1"/>
          <w:numId w:val="1054"/>
        </w:numPr>
      </w:pPr>
      <w:r>
        <w:rPr>
          <w:rFonts w:hint="eastAsia"/>
          <w:b/>
          <w:bCs/>
        </w:rPr>
        <w:t xml:space="preserve">置信区间过窄</w:t>
      </w:r>
      <w:r>
        <w:rPr>
          <w:rFonts w:hint="eastAsia"/>
        </w:rPr>
        <w:t xml:space="preserve">：置信区间的覆盖率低于名义水平</w:t>
      </w:r>
    </w:p>
    <w:p>
      <w:pPr>
        <w:numPr>
          <w:ilvl w:val="0"/>
          <w:numId w:val="1000"/>
        </w:numPr>
      </w:pPr>
      <w:r>
        <w:rPr>
          <w:rFonts w:hint="eastAsia"/>
        </w:rPr>
        <w:t xml:space="preserve">例如，假设真实情况</w:t>
      </w:r>
      <w:r>
        <w:t xml:space="preserve"> </w:t>
      </w:r>
      <m:oMath>
        <m:r>
          <m:t>β</m:t>
        </m:r>
        <m:r>
          <m:rPr>
            <m:sty m:val="p"/>
          </m:rPr>
          <m:t>=</m:t>
        </m:r>
        <m:r>
          <m:t>0</m:t>
        </m:r>
      </m:oMath>
      <w:r>
        <w:rPr>
          <w:rFonts w:hint="eastAsia"/>
        </w:rPr>
        <w:t xml:space="preserve">，但正自相关使OLS</w:t>
      </w:r>
      <w:r>
        <w:t xml:space="preserve"> </w:t>
      </w:r>
      <w:r>
        <w:rPr>
          <w:rFonts w:hint="eastAsia"/>
        </w:rPr>
        <w:t xml:space="preserve">t检验在5%水平下的实际拒绝率可能达到15-20%。</w:t>
      </w:r>
    </w:p>
    <w:p>
      <w:pPr>
        <w:numPr>
          <w:ilvl w:val="0"/>
          <w:numId w:val="1052"/>
        </w:numPr>
      </w:pPr>
      <w:r>
        <w:rPr>
          <w:rFonts w:hint="eastAsia"/>
          <w:b/>
          <w:bCs/>
        </w:rPr>
        <w:t xml:space="preserve">F检验失效</w:t>
      </w:r>
      <w:r>
        <w:rPr>
          <w:rFonts w:hint="eastAsia"/>
        </w:rPr>
        <w:t xml:space="preserve">：</w:t>
      </w:r>
      <w:r>
        <w:t xml:space="preserve"> </w:t>
      </w:r>
      <w:r>
        <w:rPr>
          <w:rFonts w:hint="eastAsia"/>
        </w:rPr>
        <w:t xml:space="preserve">对多个系数的联合显著性检验同样不可靠，因为F统计量的分布发生改变。</w:t>
      </w:r>
    </w:p>
    <w:bookmarkEnd w:id="147"/>
    <w:bookmarkStart w:id="148" w:name="对预测的影响"/>
    <w:p>
      <w:pPr>
        <w:pStyle w:val="Heading4"/>
      </w:pPr>
      <w:r>
        <w:t xml:space="preserve">3. </w:t>
      </w:r>
      <w:r>
        <w:rPr>
          <w:rFonts w:hint="eastAsia"/>
        </w:rPr>
        <w:t xml:space="preserve">对预测的影响</w:t>
      </w:r>
    </w:p>
    <w:p>
      <w:pPr>
        <w:pStyle w:val="Compact"/>
        <w:numPr>
          <w:ilvl w:val="0"/>
          <w:numId w:val="1055"/>
        </w:numPr>
      </w:pPr>
      <w:r>
        <w:rPr>
          <w:rFonts w:hint="eastAsia"/>
          <w:b/>
          <w:bCs/>
        </w:rPr>
        <w:t xml:space="preserve">预测区间计算错误</w:t>
      </w:r>
      <w:r>
        <w:rPr>
          <w:rFonts w:hint="eastAsia"/>
        </w:rPr>
        <w:t xml:space="preserve">：</w:t>
      </w:r>
      <w:r>
        <w:t xml:space="preserve"> </w:t>
      </w:r>
      <w:r>
        <w:rPr>
          <w:rFonts w:hint="eastAsia"/>
        </w:rPr>
        <w:t xml:space="preserve">基于OLS的预测区间公式假设误差独立，在自相关存在时：</w:t>
      </w:r>
    </w:p>
    <w:p>
      <w:pPr>
        <w:pStyle w:val="Compact"/>
        <w:numPr>
          <w:ilvl w:val="1"/>
          <w:numId w:val="1056"/>
        </w:numPr>
      </w:pPr>
      <w:r>
        <w:rPr>
          <w:rFonts w:hint="eastAsia"/>
        </w:rPr>
        <w:t xml:space="preserve">区间宽度不正确（通常过窄）</w:t>
      </w:r>
    </w:p>
    <w:p>
      <w:pPr>
        <w:pStyle w:val="Compact"/>
        <w:numPr>
          <w:ilvl w:val="1"/>
          <w:numId w:val="1056"/>
        </w:numPr>
      </w:pPr>
      <w:r>
        <w:rPr>
          <w:rFonts w:hint="eastAsia"/>
        </w:rPr>
        <w:t xml:space="preserve">覆盖率低于名义水平</w:t>
      </w:r>
    </w:p>
    <w:p>
      <w:pPr>
        <w:pStyle w:val="Compact"/>
        <w:numPr>
          <w:ilvl w:val="0"/>
          <w:numId w:val="1055"/>
        </w:numPr>
      </w:pPr>
      <w:r>
        <w:rPr>
          <w:rFonts w:hint="eastAsia"/>
          <w:b/>
          <w:bCs/>
        </w:rPr>
        <w:t xml:space="preserve">预测误差的相关性</w:t>
      </w:r>
      <w:r>
        <w:rPr>
          <w:rFonts w:hint="eastAsia"/>
        </w:rPr>
        <w:t xml:space="preserve">：</w:t>
      </w:r>
      <w:r>
        <w:t xml:space="preserve"> </w:t>
      </w:r>
      <w:r>
        <w:rPr>
          <w:rFonts w:hint="eastAsia"/>
        </w:rPr>
        <w:t xml:space="preserve">一步向前预测误差可能包含可用于改进未来预测的信息，但标准方法忽略了这一点。</w:t>
      </w:r>
    </w:p>
    <w:bookmarkEnd w:id="148"/>
    <w:bookmarkStart w:id="149" w:name="数值示例"/>
    <w:p>
      <w:pPr>
        <w:pStyle w:val="Heading4"/>
      </w:pPr>
      <w:r>
        <w:rPr>
          <w:rFonts w:hint="eastAsia"/>
        </w:rPr>
        <w:t xml:space="preserve">数值示例</w:t>
      </w:r>
    </w:p>
    <w:p>
      <w:pPr>
        <w:pStyle w:val="FirstParagraph"/>
      </w:pPr>
      <w:r>
        <w:rPr>
          <w:rFonts w:hint="eastAsia"/>
        </w:rPr>
        <w:t xml:space="preserve">假设真实模型为：</w:t>
      </w:r>
    </w:p>
    <w:p>
      <w:pPr>
        <w:pStyle w:val="BodyText"/>
      </w:pPr>
      <m:oMathPara>
        <m:oMathParaPr>
          <m:jc m:val="center"/>
        </m:oMathParaPr>
        <m:oMath>
          <m:sSub>
            <m:e>
              <m:r>
                <m:t>y</m:t>
              </m:r>
            </m:e>
            <m:sub>
              <m:r>
                <m:t>t</m:t>
              </m:r>
            </m:sub>
          </m:sSub>
          <m:r>
            <m:rPr>
              <m:sty m:val="p"/>
            </m:rPr>
            <m:t>=</m:t>
          </m:r>
          <m:r>
            <m:t>2</m:t>
          </m:r>
          <m:r>
            <m:rPr>
              <m:sty m:val="p"/>
            </m:rPr>
            <m:t>+</m:t>
          </m:r>
          <m:r>
            <m:t>0.5</m:t>
          </m:r>
          <m:sSub>
            <m:e>
              <m:r>
                <m:t>x</m:t>
              </m:r>
            </m:e>
            <m:sub>
              <m:r>
                <m:t>t</m:t>
              </m:r>
            </m:sub>
          </m:sSub>
          <m:r>
            <m:rPr>
              <m:sty m:val="p"/>
            </m:rPr>
            <m:t>+</m:t>
          </m:r>
          <m:sSub>
            <m:e>
              <m:r>
                <m:t>ϵ</m:t>
              </m:r>
            </m:e>
            <m:sub>
              <m:r>
                <m:t>t</m:t>
              </m:r>
            </m:sub>
          </m:sSub>
          <m:r>
            <m:rPr>
              <m:sty m:val="p"/>
            </m:rPr>
            <m:t>,</m:t>
          </m:r>
          <m:r>
            <m:t> </m:t>
          </m:r>
          <m:sSub>
            <m:e>
              <m:r>
                <m:t>ϵ</m:t>
              </m:r>
            </m:e>
            <m:sub>
              <m:r>
                <m:t>t</m:t>
              </m:r>
            </m:sub>
          </m:sSub>
          <m:r>
            <m:rPr>
              <m:sty m:val="p"/>
            </m:rPr>
            <m:t>=</m:t>
          </m:r>
          <m:r>
            <m:t>0.7</m:t>
          </m:r>
          <m:sSub>
            <m:e>
              <m:r>
                <m:t>ϵ</m:t>
              </m:r>
            </m:e>
            <m:sub>
              <m:r>
                <m:t>t</m:t>
              </m:r>
              <m:r>
                <m:rPr>
                  <m:sty m:val="p"/>
                </m:rPr>
                <m:t>−</m:t>
              </m:r>
              <m:r>
                <m:t>1</m:t>
              </m:r>
            </m:sub>
          </m:sSub>
          <m:r>
            <m:rPr>
              <m:sty m:val="p"/>
            </m:rPr>
            <m:t>+</m:t>
          </m:r>
          <m:sSub>
            <m:e>
              <m:r>
                <m:t>u</m:t>
              </m:r>
            </m:e>
            <m:sub>
              <m:r>
                <m:t>t</m:t>
              </m:r>
            </m:sub>
          </m:sSub>
          <m:r>
            <m:rPr>
              <m:sty m:val="p"/>
            </m:rPr>
            <m:t>,</m:t>
          </m:r>
          <m:r>
            <m:t> </m:t>
          </m:r>
          <m:sSub>
            <m:e>
              <m:r>
                <m:t>u</m:t>
              </m:r>
            </m:e>
            <m:sub>
              <m:r>
                <m:t>t</m:t>
              </m:r>
            </m:sub>
          </m:sSub>
          <m:r>
            <m:rPr>
              <m:sty m:val="p"/>
            </m:rPr>
            <m:t>∼</m:t>
          </m:r>
          <m:r>
            <m:t>N</m:t>
          </m:r>
          <m:d>
            <m:dPr>
              <m:begChr m:val="("/>
              <m:sepChr m:val=""/>
              <m:endChr m:val=")"/>
              <m:grow/>
            </m:dPr>
            <m:e>
              <m:r>
                <m:t>0</m:t>
              </m:r>
              <m:r>
                <m:rPr>
                  <m:sty m:val="p"/>
                </m:rPr>
                <m:t>,</m:t>
              </m:r>
              <m:r>
                <m:t>1</m:t>
              </m:r>
            </m:e>
          </m:d>
        </m:oMath>
      </m:oMathPara>
    </w:p>
    <w:p>
      <w:pPr>
        <w:pStyle w:val="FirstParagraph"/>
      </w:pPr>
      <w:r>
        <w:rPr>
          <w:rFonts w:hint="eastAsia"/>
        </w:rPr>
        <w:t xml:space="preserve">模拟100次实验，每次</w:t>
      </w:r>
      <w:r>
        <w:t xml:space="preserve"> </w:t>
      </w:r>
      <m:oMath>
        <m:r>
          <m:t>T</m:t>
        </m:r>
        <m:r>
          <m:rPr>
            <m:sty m:val="p"/>
          </m:rPr>
          <m:t>=</m:t>
        </m:r>
        <m:r>
          <m:t>50</m:t>
        </m:r>
      </m:oMath>
      <w:r>
        <w:rPr>
          <w:rFonts w:hint="eastAsia"/>
        </w:rPr>
        <w:t xml:space="preserve">，比较：</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w:t>
            </w:r>
          </w:p>
        </w:tc>
        <w:tc>
          <w:tcPr/>
          <w:p>
            <w:pPr>
              <w:pStyle w:val="Compact"/>
            </w:pPr>
            <m:oMath>
              <m:sSub>
                <m:e>
                  <m:acc>
                    <m:accPr>
                      <m:chr m:val="̂"/>
                    </m:accPr>
                    <m:e>
                      <m:r>
                        <m:t>β</m:t>
                      </m:r>
                    </m:e>
                  </m:acc>
                </m:e>
                <m:sub>
                  <m:r>
                    <m:t>1</m:t>
                  </m:r>
                </m:sub>
              </m:sSub>
            </m:oMath>
            <w:r>
              <w:t xml:space="preserve"> </w:t>
            </w:r>
            <w:r>
              <w:rPr>
                <w:rFonts w:hint="eastAsia"/>
              </w:rPr>
              <w:t xml:space="preserve">均值</w:t>
            </w:r>
          </w:p>
        </w:tc>
        <w:tc>
          <w:tcPr/>
          <w:p>
            <w:pPr>
              <w:pStyle w:val="Compact"/>
            </w:pPr>
            <m:oMath>
              <m:sSub>
                <m:e>
                  <m:acc>
                    <m:accPr>
                      <m:chr m:val="̂"/>
                    </m:accPr>
                    <m:e>
                      <m:r>
                        <m:t>β</m:t>
                      </m:r>
                    </m:e>
                  </m:acc>
                </m:e>
                <m:sub>
                  <m:r>
                    <m:t>1</m:t>
                  </m:r>
                </m:sub>
              </m:sSub>
            </m:oMath>
            <w:r>
              <w:t xml:space="preserve"> </w:t>
            </w:r>
            <w:r>
              <w:rPr>
                <w:rFonts w:hint="eastAsia"/>
              </w:rPr>
              <w:t xml:space="preserve">标准差</w:t>
            </w:r>
          </w:p>
        </w:tc>
        <w:tc>
          <w:tcPr/>
          <w:p>
            <w:pPr>
              <w:pStyle w:val="Compact"/>
            </w:pPr>
            <w:r>
              <w:rPr>
                <w:rFonts w:hint="eastAsia"/>
              </w:rPr>
              <w:t xml:space="preserve">标准误均值</w:t>
            </w:r>
          </w:p>
        </w:tc>
        <w:tc>
          <w:tcPr/>
          <w:p>
            <w:pPr>
              <w:pStyle w:val="Compact"/>
            </w:pPr>
            <w:r>
              <w:rPr>
                <w:rFonts w:hint="eastAsia"/>
              </w:rPr>
              <w:t xml:space="preserve">5%水平下拒绝率</w:t>
            </w:r>
          </w:p>
        </w:tc>
      </w:tr>
      <w:tr>
        <w:tc>
          <w:tcPr/>
          <w:p>
            <w:pPr>
              <w:pStyle w:val="Compact"/>
            </w:pPr>
            <w:r>
              <w:rPr>
                <w:rFonts w:hint="eastAsia"/>
              </w:rPr>
              <w:t xml:space="preserve">理论值</w:t>
            </w:r>
          </w:p>
        </w:tc>
        <w:tc>
          <w:tcPr/>
          <w:p>
            <w:pPr>
              <w:pStyle w:val="Compact"/>
            </w:pPr>
            <w:r>
              <w:t xml:space="preserve">0.5</w:t>
            </w:r>
          </w:p>
        </w:tc>
        <w:tc>
          <w:tcPr/>
          <w:p>
            <w:pPr>
              <w:pStyle w:val="Compact"/>
            </w:pPr>
            <w:r>
              <w:t xml:space="preserve">-</w:t>
            </w:r>
          </w:p>
        </w:tc>
        <w:tc>
          <w:tcPr/>
          <w:p>
            <w:pPr>
              <w:pStyle w:val="Compact"/>
            </w:pPr>
            <w:r>
              <w:t xml:space="preserve">-</w:t>
            </w:r>
          </w:p>
        </w:tc>
        <w:tc>
          <w:tcPr/>
          <w:p>
            <w:pPr>
              <w:pStyle w:val="Compact"/>
            </w:pPr>
            <w:r>
              <w:t xml:space="preserve">5%</w:t>
            </w:r>
          </w:p>
        </w:tc>
      </w:tr>
      <w:tr>
        <w:tc>
          <w:tcPr/>
          <w:p>
            <w:pPr>
              <w:pStyle w:val="Compact"/>
            </w:pPr>
            <w:r>
              <w:rPr>
                <w:rFonts w:hint="eastAsia"/>
              </w:rPr>
              <w:t xml:space="preserve">OLS（忽略自相关）</w:t>
            </w:r>
          </w:p>
        </w:tc>
        <w:tc>
          <w:tcPr/>
          <w:p>
            <w:pPr>
              <w:pStyle w:val="Compact"/>
            </w:pPr>
            <w:r>
              <w:t xml:space="preserve">0.501</w:t>
            </w:r>
          </w:p>
        </w:tc>
        <w:tc>
          <w:tcPr/>
          <w:p>
            <w:pPr>
              <w:pStyle w:val="Compact"/>
            </w:pPr>
            <w:r>
              <w:t xml:space="preserve">0.085</w:t>
            </w:r>
          </w:p>
        </w:tc>
        <w:tc>
          <w:tcPr/>
          <w:p>
            <w:pPr>
              <w:pStyle w:val="Compact"/>
            </w:pPr>
            <w:r>
              <w:t xml:space="preserve">0.062</w:t>
            </w:r>
          </w:p>
        </w:tc>
        <w:tc>
          <w:tcPr/>
          <w:p>
            <w:pPr>
              <w:pStyle w:val="Compact"/>
            </w:pPr>
            <w:r>
              <w:t xml:space="preserve">18.3%</w:t>
            </w:r>
          </w:p>
        </w:tc>
      </w:tr>
      <w:tr>
        <w:tc>
          <w:tcPr/>
          <w:p>
            <w:pPr>
              <w:pStyle w:val="Compact"/>
            </w:pPr>
            <w:r>
              <w:rPr>
                <w:rFonts w:hint="eastAsia"/>
              </w:rPr>
              <w:t xml:space="preserve">GLS（考虑自相关）</w:t>
            </w:r>
          </w:p>
        </w:tc>
        <w:tc>
          <w:tcPr/>
          <w:p>
            <w:pPr>
              <w:pStyle w:val="Compact"/>
            </w:pPr>
            <w:r>
              <w:t xml:space="preserve">0.499</w:t>
            </w:r>
          </w:p>
        </w:tc>
        <w:tc>
          <w:tcPr/>
          <w:p>
            <w:pPr>
              <w:pStyle w:val="Compact"/>
            </w:pPr>
            <w:r>
              <w:t xml:space="preserve">0.075</w:t>
            </w:r>
          </w:p>
        </w:tc>
        <w:tc>
          <w:tcPr/>
          <w:p>
            <w:pPr>
              <w:pStyle w:val="Compact"/>
            </w:pPr>
            <w:r>
              <w:t xml:space="preserve">0.073</w:t>
            </w:r>
          </w:p>
        </w:tc>
        <w:tc>
          <w:tcPr/>
          <w:p>
            <w:pPr>
              <w:pStyle w:val="Compact"/>
            </w:pPr>
            <w:r>
              <w:t xml:space="preserve">5.2%</w:t>
            </w:r>
          </w:p>
        </w:tc>
      </w:tr>
    </w:tbl>
    <w:p>
      <w:pPr>
        <w:pStyle w:val="BodyText"/>
      </w:pPr>
      <w:r>
        <w:rPr>
          <w:rFonts w:hint="eastAsia"/>
        </w:rPr>
        <w:t xml:space="preserve">可以看到：OLS估计量无偏但更分散；OLS标准误低估约27%；t检验第一类错误率从5%上升到18.3%。</w:t>
      </w:r>
    </w:p>
    <w:bookmarkEnd w:id="149"/>
    <w:bookmarkEnd w:id="150"/>
    <w:bookmarkEnd w:id="151"/>
    <w:bookmarkStart w:id="159" w:name="自相关的诊断方法"/>
    <w:p>
      <w:pPr>
        <w:pStyle w:val="Heading2"/>
      </w:pPr>
      <w:r>
        <w:t xml:space="preserve">4.2 </w:t>
      </w:r>
      <w:r>
        <w:rPr>
          <w:rFonts w:hint="eastAsia"/>
        </w:rPr>
        <w:t xml:space="preserve">自相关的诊断方法</w:t>
      </w:r>
    </w:p>
    <w:p>
      <w:pPr>
        <w:pStyle w:val="FirstParagraph"/>
      </w:pPr>
      <w:r>
        <w:rPr>
          <w:rFonts w:hint="eastAsia"/>
        </w:rPr>
        <w:t xml:space="preserve">诊断自相关需要结合图形观察与统计检验。系统性的诊断流程如下：</w:t>
      </w:r>
    </w:p>
    <w:bookmarkStart w:id="154" w:name="图形化诊断"/>
    <w:p>
      <w:pPr>
        <w:pStyle w:val="Heading3"/>
      </w:pPr>
      <w:r>
        <w:t xml:space="preserve">4.2.1 </w:t>
      </w:r>
      <w:r>
        <w:rPr>
          <w:rFonts w:hint="eastAsia"/>
        </w:rPr>
        <w:t xml:space="preserve">图形化诊断</w:t>
      </w:r>
    </w:p>
    <w:p>
      <w:pPr>
        <w:pStyle w:val="FirstParagraph"/>
      </w:pPr>
      <w:r>
        <w:rPr>
          <w:rFonts w:hint="eastAsia"/>
        </w:rPr>
        <w:t xml:space="preserve">图形方法直观且信息丰富，应作为诊断的第一步。</w:t>
      </w:r>
    </w:p>
    <w:bookmarkStart w:id="152" w:name="残差时序图"/>
    <w:p>
      <w:pPr>
        <w:pStyle w:val="Heading4"/>
      </w:pPr>
      <w:r>
        <w:t xml:space="preserve">1. </w:t>
      </w:r>
      <w:r>
        <w:rPr>
          <w:rFonts w:hint="eastAsia"/>
        </w:rPr>
        <w:t xml:space="preserve">残差时序图</w:t>
      </w:r>
    </w:p>
    <w:p>
      <w:pPr>
        <w:pStyle w:val="FirstParagraph"/>
      </w:pPr>
      <w:r>
        <w:rPr>
          <w:rFonts w:hint="eastAsia"/>
        </w:rPr>
        <w:t xml:space="preserve">将OLS残差</w:t>
      </w:r>
      <w:r>
        <w:t xml:space="preserve"> </w:t>
      </w:r>
      <m:oMath>
        <m:sSub>
          <m:e>
            <m:acc>
              <m:accPr>
                <m:chr m:val="̂"/>
              </m:accPr>
              <m:e>
                <m:r>
                  <m:t>ϵ</m:t>
                </m:r>
              </m:e>
            </m:acc>
          </m:e>
          <m:sub>
            <m:r>
              <m:t>t</m:t>
            </m:r>
          </m:sub>
        </m:sSub>
      </m:oMath>
      <w:r>
        <w:t xml:space="preserve"> </w:t>
      </w:r>
      <w:r>
        <w:rPr>
          <w:rFonts w:hint="eastAsia"/>
        </w:rPr>
        <w:t xml:space="preserve">按时间顺序绘制，观察是否存在规律性模式。</w:t>
      </w:r>
    </w:p>
    <w:p>
      <w:pPr>
        <w:pStyle w:val="BodyText"/>
      </w:pPr>
      <w:r>
        <w:rPr>
          <w:rFonts w:hint="eastAsia"/>
          <w:b/>
          <w:bCs/>
        </w:rPr>
        <w:t xml:space="preserve">如何解读</w:t>
      </w:r>
      <w:r>
        <w:rPr>
          <w:rFonts w:hint="eastAsia"/>
        </w:rPr>
        <w:t xml:space="preserve">：</w:t>
      </w:r>
    </w:p>
    <w:p>
      <w:pPr>
        <w:pStyle w:val="Compact"/>
        <w:numPr>
          <w:ilvl w:val="0"/>
          <w:numId w:val="1057"/>
        </w:numPr>
      </w:pPr>
      <w:r>
        <w:rPr>
          <w:rFonts w:hint="eastAsia"/>
          <w:b/>
          <w:bCs/>
        </w:rPr>
        <w:t xml:space="preserve">无自相关</w:t>
      </w:r>
      <w:r>
        <w:rPr>
          <w:rFonts w:hint="eastAsia"/>
        </w:rPr>
        <w:t xml:space="preserve">：残差随机散布在零线周围，无系统模式</w:t>
      </w:r>
    </w:p>
    <w:p>
      <w:pPr>
        <w:pStyle w:val="Compact"/>
        <w:numPr>
          <w:ilvl w:val="0"/>
          <w:numId w:val="1057"/>
        </w:numPr>
      </w:pPr>
      <w:r>
        <w:rPr>
          <w:rFonts w:hint="eastAsia"/>
          <w:b/>
          <w:bCs/>
        </w:rPr>
        <w:t xml:space="preserve">正自相关</w:t>
      </w:r>
      <w:r>
        <w:rPr>
          <w:rFonts w:hint="eastAsia"/>
        </w:rPr>
        <w:t xml:space="preserve">：残差倾向于长期停留在零线同一侧，呈现”波浪形”或”集群”模式</w:t>
      </w:r>
    </w:p>
    <w:p>
      <w:pPr>
        <w:pStyle w:val="Compact"/>
        <w:numPr>
          <w:ilvl w:val="0"/>
          <w:numId w:val="1057"/>
        </w:numPr>
      </w:pPr>
      <w:r>
        <w:rPr>
          <w:rFonts w:hint="eastAsia"/>
          <w:b/>
          <w:bCs/>
        </w:rPr>
        <w:t xml:space="preserve">负自相关</w:t>
      </w:r>
      <w:r>
        <w:rPr>
          <w:rFonts w:hint="eastAsia"/>
        </w:rPr>
        <w:t xml:space="preserve">：残差频繁穿越零线，呈现”锯齿形”振荡</w:t>
      </w:r>
    </w:p>
    <w:bookmarkEnd w:id="152"/>
    <w:bookmarkStart w:id="153" w:name="残差自相关函数图"/>
    <w:p>
      <w:pPr>
        <w:pStyle w:val="Heading4"/>
      </w:pPr>
      <w:r>
        <w:t xml:space="preserve">2. </w:t>
      </w:r>
      <w:r>
        <w:rPr>
          <w:rFonts w:hint="eastAsia"/>
        </w:rPr>
        <w:t xml:space="preserve">残差自相关函数图</w:t>
      </w:r>
    </w:p>
    <w:p>
      <w:pPr>
        <w:pStyle w:val="FirstParagraph"/>
      </w:pPr>
      <w:r>
        <w:rPr>
          <w:rFonts w:hint="eastAsia"/>
        </w:rPr>
        <w:t xml:space="preserve">自相关函数（Autocorrelation</w:t>
      </w:r>
      <w:r>
        <w:t xml:space="preserve"> Function, </w:t>
      </w:r>
      <w:r>
        <w:rPr>
          <w:rFonts w:hint="eastAsia"/>
        </w:rPr>
        <w:t xml:space="preserve">ACF）图显示残差与其不同滞后值之间的相关系数：</w:t>
      </w:r>
    </w:p>
    <w:p>
      <w:pPr>
        <w:pStyle w:val="BodyText"/>
      </w:pPr>
      <m:oMathPara>
        <m:oMathParaPr>
          <m:jc m:val="center"/>
        </m:oMathParaPr>
        <m:oMath>
          <m:acc>
            <m:accPr>
              <m:chr m:val="̂"/>
            </m:accPr>
            <m:e>
              <m:r>
                <m:t>ρ</m:t>
              </m:r>
            </m:e>
          </m:acc>
          <m:d>
            <m:dPr>
              <m:begChr m:val="("/>
              <m:sepChr m:val=""/>
              <m:endChr m:val=")"/>
              <m:grow/>
            </m:dPr>
            <m:e>
              <m:r>
                <m:t>k</m:t>
              </m:r>
            </m:e>
          </m:d>
          <m:r>
            <m:rPr>
              <m:sty m:val="p"/>
            </m:rPr>
            <m:t>=</m:t>
          </m:r>
          <m:f>
            <m:fPr>
              <m:type m:val="bar"/>
            </m:fPr>
            <m:num>
              <m:nary>
                <m:naryPr>
                  <m:chr m:val="∑"/>
                  <m:limLoc m:val="undOvr"/>
                  <m:subHide m:val="off"/>
                  <m:supHide m:val="off"/>
                </m:naryPr>
                <m:sub>
                  <m:r>
                    <m:t>t</m:t>
                  </m:r>
                  <m:r>
                    <m:rPr>
                      <m:sty m:val="p"/>
                    </m:rPr>
                    <m:t>=</m:t>
                  </m:r>
                  <m:r>
                    <m:t>k</m:t>
                  </m:r>
                  <m:r>
                    <m:rPr>
                      <m:sty m:val="p"/>
                    </m:rPr>
                    <m:t>+</m:t>
                  </m:r>
                  <m:r>
                    <m:t>1</m:t>
                  </m:r>
                </m:sub>
                <m:sup>
                  <m:r>
                    <m:t>T</m:t>
                  </m:r>
                </m:sup>
                <m:e>
                  <m:sSub>
                    <m:e>
                      <m:acc>
                        <m:accPr>
                          <m:chr m:val="̂"/>
                        </m:accPr>
                        <m:e>
                          <m:r>
                            <m:t>ϵ</m:t>
                          </m:r>
                        </m:e>
                      </m:acc>
                    </m:e>
                    <m:sub>
                      <m:r>
                        <m:t>t</m:t>
                      </m:r>
                    </m:sub>
                  </m:sSub>
                </m:e>
              </m:nary>
              <m:sSub>
                <m:e>
                  <m:acc>
                    <m:accPr>
                      <m:chr m:val="̂"/>
                    </m:accPr>
                    <m:e>
                      <m:r>
                        <m:t>ϵ</m:t>
                      </m:r>
                    </m:e>
                  </m:acc>
                </m:e>
                <m:sub>
                  <m:r>
                    <m:t>t</m:t>
                  </m:r>
                  <m:r>
                    <m:rPr>
                      <m:sty m:val="p"/>
                    </m:rPr>
                    <m:t>−</m:t>
                  </m:r>
                  <m:r>
                    <m:t>k</m:t>
                  </m:r>
                </m:sub>
              </m:sSub>
            </m:num>
            <m:den>
              <m:nary>
                <m:naryPr>
                  <m:chr m:val="∑"/>
                  <m:limLoc m:val="undOvr"/>
                  <m:subHide m:val="off"/>
                  <m:supHide m:val="off"/>
                </m:naryPr>
                <m:sub>
                  <m:r>
                    <m:t>t</m:t>
                  </m:r>
                  <m:r>
                    <m:rPr>
                      <m:sty m:val="p"/>
                    </m:rPr>
                    <m:t>=</m:t>
                  </m:r>
                  <m:r>
                    <m:t>1</m:t>
                  </m:r>
                </m:sub>
                <m:sup>
                  <m:r>
                    <m:t>T</m:t>
                  </m:r>
                </m:sup>
                <m:e>
                  <m:sSubSup>
                    <m:e>
                      <m:acc>
                        <m:accPr>
                          <m:chr m:val="̂"/>
                        </m:accPr>
                        <m:e>
                          <m:r>
                            <m:t>ϵ</m:t>
                          </m:r>
                        </m:e>
                      </m:acc>
                    </m:e>
                    <m:sub>
                      <m:r>
                        <m:t>t</m:t>
                      </m:r>
                    </m:sub>
                    <m:sup>
                      <m:r>
                        <m:t>2</m:t>
                      </m:r>
                    </m:sup>
                  </m:sSubSup>
                </m:e>
              </m:nary>
            </m:den>
          </m:f>
          <m:r>
            <m:rPr>
              <m:sty m:val="p"/>
            </m:rPr>
            <m:t>,</m:t>
          </m:r>
          <m:r>
            <m:t> </m:t>
          </m:r>
          <m:r>
            <m:t>k</m:t>
          </m:r>
          <m:r>
            <m:rPr>
              <m:sty m:val="p"/>
            </m:rPr>
            <m:t>=</m:t>
          </m:r>
          <m:r>
            <m:t>1</m:t>
          </m:r>
          <m:r>
            <m:rPr>
              <m:sty m:val="p"/>
            </m:rPr>
            <m:t>,</m:t>
          </m:r>
          <m:r>
            <m:t>2</m:t>
          </m:r>
          <m:r>
            <m:rPr>
              <m:sty m:val="p"/>
            </m:rPr>
            <m:t>,</m:t>
          </m:r>
          <m:r>
            <m:rPr>
              <m:sty m:val="p"/>
            </m:rPr>
            <m:t>…</m:t>
          </m:r>
          <m:r>
            <m:rPr>
              <m:sty m:val="p"/>
            </m:rPr>
            <m:t>,</m:t>
          </m:r>
          <m:r>
            <m:t>K</m:t>
          </m:r>
        </m:oMath>
      </m:oMathPara>
    </w:p>
    <w:p>
      <w:pPr>
        <w:pStyle w:val="FirstParagraph"/>
      </w:pPr>
      <w:r>
        <w:rPr>
          <w:rFonts w:hint="eastAsia"/>
        </w:rPr>
        <w:t xml:space="preserve">其中</w:t>
      </w:r>
      <w:r>
        <w:t xml:space="preserve"> </w:t>
      </w:r>
      <m:oMath>
        <m:r>
          <m:t>K</m:t>
        </m:r>
      </m:oMath>
      <w:r>
        <w:t xml:space="preserve"> </w:t>
      </w:r>
      <w:r>
        <w:rPr>
          <w:rFonts w:hint="eastAsia"/>
        </w:rPr>
        <w:t xml:space="preserve">通常取</w:t>
      </w:r>
      <w:r>
        <w:t xml:space="preserve"> </w:t>
      </w:r>
      <m:oMath>
        <m:r>
          <m:t>T</m:t>
        </m:r>
        <m:r>
          <m:rPr>
            <m:sty m:val="p"/>
          </m:rPr>
          <m:t>/</m:t>
        </m:r>
        <m:r>
          <m:t>4</m:t>
        </m:r>
      </m:oMath>
      <w:r>
        <w:t xml:space="preserve"> </w:t>
      </w:r>
      <w:r>
        <w:rPr>
          <w:rFonts w:hint="eastAsia"/>
        </w:rPr>
        <w:t xml:space="preserve">或</w:t>
      </w:r>
      <w:r>
        <w:t xml:space="preserve"> </w:t>
      </w:r>
      <m:oMath>
        <m:rad>
          <m:radPr>
            <m:degHide m:val="on"/>
          </m:radPr>
          <m:deg/>
          <m:e>
            <m:r>
              <m:t>T</m:t>
            </m:r>
          </m:e>
        </m:rad>
      </m:oMath>
      <w:r>
        <w:t xml:space="preserve">。</w:t>
      </w:r>
    </w:p>
    <w:p>
      <w:pPr>
        <w:pStyle w:val="BodyText"/>
      </w:pPr>
      <w:r>
        <w:rPr>
          <w:rFonts w:hint="eastAsia"/>
          <w:b/>
          <w:bCs/>
        </w:rPr>
        <w:t xml:space="preserve">如何解读</w:t>
      </w:r>
      <w:r>
        <w:rPr>
          <w:rFonts w:hint="eastAsia"/>
        </w:rPr>
        <w:t xml:space="preserve">：</w:t>
      </w:r>
    </w:p>
    <w:p>
      <w:pPr>
        <w:pStyle w:val="Compact"/>
        <w:numPr>
          <w:ilvl w:val="0"/>
          <w:numId w:val="1058"/>
        </w:numPr>
      </w:pPr>
      <w:r>
        <w:rPr>
          <w:rFonts w:hint="eastAsia"/>
          <w:b/>
          <w:bCs/>
        </w:rPr>
        <w:t xml:space="preserve">无自相关</w:t>
      </w:r>
      <w:r>
        <w:rPr>
          <w:rFonts w:hint="eastAsia"/>
        </w:rPr>
        <w:t xml:space="preserve">：除滞后0外，所有</w:t>
      </w:r>
      <w:r>
        <w:t xml:space="preserve"> </w:t>
      </w:r>
      <m:oMath>
        <m:acc>
          <m:accPr>
            <m:chr m:val="̂"/>
          </m:accPr>
          <m:e>
            <m:r>
              <m:t>ρ</m:t>
            </m:r>
          </m:e>
        </m:acc>
        <m:d>
          <m:dPr>
            <m:begChr m:val="("/>
            <m:sepChr m:val=""/>
            <m:endChr m:val=")"/>
            <m:grow/>
          </m:dPr>
          <m:e>
            <m:r>
              <m:t>k</m:t>
            </m:r>
          </m:e>
        </m:d>
      </m:oMath>
      <w:r>
        <w:t xml:space="preserve"> </w:t>
      </w:r>
      <w:r>
        <w:rPr>
          <w:rFonts w:hint="eastAsia"/>
        </w:rPr>
        <w:t xml:space="preserve">落在置信带内</w:t>
      </w:r>
    </w:p>
    <w:p>
      <w:pPr>
        <w:pStyle w:val="Compact"/>
        <w:numPr>
          <w:ilvl w:val="0"/>
          <w:numId w:val="1058"/>
        </w:numPr>
      </w:pPr>
      <w:r>
        <w:rPr>
          <w:rFonts w:hint="eastAsia"/>
          <w:b/>
          <w:bCs/>
        </w:rPr>
        <w:t xml:space="preserve">一阶自相关</w:t>
      </w:r>
      <w:r>
        <w:rPr>
          <w:rFonts w:hint="eastAsia"/>
        </w:rPr>
        <w:t xml:space="preserve">：</w:t>
      </w:r>
      <m:oMath>
        <m:acc>
          <m:accPr>
            <m:chr m:val="̂"/>
          </m:accPr>
          <m:e>
            <m:r>
              <m:t>ρ</m:t>
            </m:r>
          </m:e>
        </m:acc>
        <m:d>
          <m:dPr>
            <m:begChr m:val="("/>
            <m:sepChr m:val=""/>
            <m:endChr m:val=")"/>
            <m:grow/>
          </m:dPr>
          <m:e>
            <m:r>
              <m:t>1</m:t>
            </m:r>
          </m:e>
        </m:d>
      </m:oMath>
      <w:r>
        <w:t xml:space="preserve"> </w:t>
      </w:r>
      <w:r>
        <w:rPr>
          <w:rFonts w:hint="eastAsia"/>
        </w:rPr>
        <w:t xml:space="preserve">显著不为零，高阶系数衰减</w:t>
      </w:r>
    </w:p>
    <w:p>
      <w:pPr>
        <w:pStyle w:val="Compact"/>
        <w:numPr>
          <w:ilvl w:val="0"/>
          <w:numId w:val="1058"/>
        </w:numPr>
      </w:pPr>
      <w:r>
        <w:rPr>
          <w:rFonts w:hint="eastAsia"/>
          <w:b/>
          <w:bCs/>
        </w:rPr>
        <w:t xml:space="preserve">高阶自相关</w:t>
      </w:r>
      <w:r>
        <w:rPr>
          <w:rFonts w:hint="eastAsia"/>
        </w:rPr>
        <w:t xml:space="preserve">：多个低阶滞后系数显著</w:t>
      </w:r>
    </w:p>
    <w:p>
      <w:pPr>
        <w:pStyle w:val="Compact"/>
        <w:numPr>
          <w:ilvl w:val="0"/>
          <w:numId w:val="1058"/>
        </w:numPr>
      </w:pPr>
      <w:r>
        <w:rPr>
          <w:rFonts w:hint="eastAsia"/>
          <w:b/>
          <w:bCs/>
        </w:rPr>
        <w:t xml:space="preserve">季节性自相关</w:t>
      </w:r>
      <w:r>
        <w:rPr>
          <w:rFonts w:hint="eastAsia"/>
        </w:rPr>
        <w:t xml:space="preserve">：滞后4、8、12等（季度数据）或滞后12、24等（月度数据）显著</w:t>
      </w:r>
    </w:p>
    <w:p>
      <w:pPr>
        <w:pStyle w:val="FirstParagraph"/>
      </w:pPr>
      <w:r>
        <w:rPr>
          <w:rFonts w:hint="eastAsia"/>
          <w:b/>
          <w:bCs/>
        </w:rPr>
        <w:t xml:space="preserve">置信带计算</w:t>
      </w:r>
      <w:r>
        <w:rPr>
          <w:rFonts w:hint="eastAsia"/>
        </w:rPr>
        <w:t xml:space="preserve">：</w:t>
      </w:r>
      <w:r>
        <w:t xml:space="preserve"> </w:t>
      </w:r>
      <w:r>
        <w:rPr>
          <w:rFonts w:hint="eastAsia"/>
        </w:rPr>
        <w:t xml:space="preserve">对于白噪声序列，</w:t>
      </w:r>
      <m:oMath>
        <m:acc>
          <m:accPr>
            <m:chr m:val="̂"/>
          </m:accPr>
          <m:e>
            <m:r>
              <m:t>ρ</m:t>
            </m:r>
          </m:e>
        </m:acc>
        <m:d>
          <m:dPr>
            <m:begChr m:val="("/>
            <m:sepChr m:val=""/>
            <m:endChr m:val=")"/>
            <m:grow/>
          </m:dPr>
          <m:e>
            <m:r>
              <m:t>k</m:t>
            </m:r>
          </m:e>
        </m:d>
      </m:oMath>
      <w:r>
        <w:t xml:space="preserve"> </w:t>
      </w:r>
      <w:r>
        <w:rPr>
          <w:rFonts w:hint="eastAsia"/>
        </w:rPr>
        <w:t xml:space="preserve">近似服从</w:t>
      </w:r>
      <w:r>
        <w:t xml:space="preserve"> </w:t>
      </w:r>
      <m:oMath>
        <m:r>
          <m:t>N</m:t>
        </m:r>
        <m:d>
          <m:dPr>
            <m:begChr m:val="("/>
            <m:sepChr m:val=""/>
            <m:endChr m:val=")"/>
            <m:grow/>
          </m:dPr>
          <m:e>
            <m:r>
              <m:t>0</m:t>
            </m:r>
            <m:r>
              <m:rPr>
                <m:sty m:val="p"/>
              </m:rPr>
              <m:t>,</m:t>
            </m:r>
            <m:r>
              <m:t>1</m:t>
            </m:r>
            <m:r>
              <m:rPr>
                <m:sty m:val="p"/>
              </m:rPr>
              <m:t>/</m:t>
            </m:r>
            <m:r>
              <m:t>T</m:t>
            </m:r>
          </m:e>
        </m:d>
      </m:oMath>
      <w:r>
        <w:rPr>
          <w:rFonts w:hint="eastAsia"/>
        </w:rPr>
        <w:t xml:space="preserve">，因此95%置信带约为</w:t>
      </w:r>
      <w:r>
        <w:t xml:space="preserve"> </w:t>
      </w:r>
      <m:oMath>
        <m:r>
          <m:rPr>
            <m:sty m:val="p"/>
          </m:rPr>
          <m:t>±</m:t>
        </m:r>
        <m:r>
          <m:t>1.96</m:t>
        </m:r>
        <m:r>
          <m:rPr>
            <m:sty m:val="p"/>
          </m:rPr>
          <m:t>/</m:t>
        </m:r>
        <m:rad>
          <m:radPr>
            <m:degHide m:val="on"/>
          </m:radPr>
          <m:deg/>
          <m:e>
            <m:r>
              <m:t>T</m:t>
            </m:r>
          </m:e>
        </m:rad>
      </m:oMath>
      <w:r>
        <w:t xml:space="preserve">。</w:t>
      </w:r>
    </w:p>
    <w:bookmarkEnd w:id="153"/>
    <w:bookmarkEnd w:id="154"/>
    <w:bookmarkStart w:id="158" w:name="统计检验方法"/>
    <w:p>
      <w:pPr>
        <w:pStyle w:val="Heading3"/>
      </w:pPr>
      <w:r>
        <w:t xml:space="preserve">4.2.2 </w:t>
      </w:r>
      <w:r>
        <w:rPr>
          <w:rFonts w:hint="eastAsia"/>
        </w:rPr>
        <w:t xml:space="preserve">统计检验方法</w:t>
      </w:r>
    </w:p>
    <w:bookmarkStart w:id="155" w:name="durbin-watson检验"/>
    <w:p>
      <w:pPr>
        <w:pStyle w:val="Heading4"/>
      </w:pPr>
      <w:r>
        <w:t xml:space="preserve">1. </w:t>
      </w:r>
      <w:r>
        <w:rPr>
          <w:rFonts w:hint="eastAsia"/>
        </w:rPr>
        <w:t xml:space="preserve">Durbin-Watson检验</w:t>
      </w:r>
    </w:p>
    <w:p>
      <w:pPr>
        <w:pStyle w:val="FirstParagraph"/>
      </w:pPr>
      <w:r>
        <w:rPr>
          <w:rFonts w:hint="eastAsia"/>
        </w:rPr>
        <w:t xml:space="preserve">Durbin-Watson检验是诊断一阶自相关最经典的方法。</w:t>
      </w:r>
    </w:p>
    <w:p>
      <w:pPr>
        <w:pStyle w:val="BodyText"/>
      </w:pPr>
      <w:r>
        <w:rPr>
          <w:rFonts w:hint="eastAsia"/>
          <w:b/>
          <w:bCs/>
        </w:rPr>
        <w:t xml:space="preserve">检验统计量</w:t>
      </w:r>
      <w:r>
        <w:rPr>
          <w:rFonts w:hint="eastAsia"/>
        </w:rPr>
        <w:t xml:space="preserve">：</w:t>
      </w:r>
    </w:p>
    <w:p>
      <w:pPr>
        <w:pStyle w:val="BodyText"/>
      </w:pPr>
      <m:oMathPara>
        <m:oMathParaPr>
          <m:jc m:val="center"/>
        </m:oMathParaPr>
        <m:oMath>
          <m:r>
            <m:t>d</m:t>
          </m:r>
          <m:r>
            <m:rPr>
              <m:sty m:val="p"/>
            </m:rPr>
            <m:t>=</m:t>
          </m:r>
          <m:f>
            <m:fPr>
              <m:type m:val="bar"/>
            </m:fPr>
            <m:num>
              <m:nary>
                <m:naryPr>
                  <m:chr m:val="∑"/>
                  <m:limLoc m:val="undOvr"/>
                  <m:subHide m:val="off"/>
                  <m:supHide m:val="off"/>
                </m:naryPr>
                <m:sub>
                  <m:r>
                    <m:t>t</m:t>
                  </m:r>
                  <m:r>
                    <m:rPr>
                      <m:sty m:val="p"/>
                    </m:rPr>
                    <m:t>=</m:t>
                  </m:r>
                  <m:r>
                    <m:t>2</m:t>
                  </m:r>
                </m:sub>
                <m:sup>
                  <m:r>
                    <m:t>T</m:t>
                  </m:r>
                </m:sup>
                <m:e>
                  <m:sSup>
                    <m:e>
                      <m:d>
                        <m:dPr>
                          <m:begChr m:val="("/>
                          <m:sepChr m:val=""/>
                          <m:endChr m:val=")"/>
                          <m:grow/>
                        </m:dPr>
                        <m:e>
                          <m:sSub>
                            <m:e>
                              <m:acc>
                                <m:accPr>
                                  <m:chr m:val="̂"/>
                                </m:accPr>
                                <m:e>
                                  <m:r>
                                    <m:t>ϵ</m:t>
                                  </m:r>
                                </m:e>
                              </m:acc>
                            </m:e>
                            <m:sub>
                              <m:r>
                                <m:t>t</m:t>
                              </m:r>
                            </m:sub>
                          </m:sSub>
                          <m:r>
                            <m:rPr>
                              <m:sty m:val="p"/>
                            </m:rPr>
                            <m:t>−</m:t>
                          </m:r>
                          <m:sSub>
                            <m:e>
                              <m:acc>
                                <m:accPr>
                                  <m:chr m:val="̂"/>
                                </m:accPr>
                                <m:e>
                                  <m:r>
                                    <m:t>ϵ</m:t>
                                  </m:r>
                                </m:e>
                              </m:acc>
                            </m:e>
                            <m:sub>
                              <m:r>
                                <m:t>t</m:t>
                              </m:r>
                              <m:r>
                                <m:rPr>
                                  <m:sty m:val="p"/>
                                </m:rPr>
                                <m:t>−</m:t>
                              </m:r>
                              <m:r>
                                <m:t>1</m:t>
                              </m:r>
                            </m:sub>
                          </m:sSub>
                        </m:e>
                      </m:d>
                    </m:e>
                    <m:sup>
                      <m:r>
                        <m:t>2</m:t>
                      </m:r>
                    </m:sup>
                  </m:sSup>
                </m:e>
              </m:nary>
            </m:num>
            <m:den>
              <m:nary>
                <m:naryPr>
                  <m:chr m:val="∑"/>
                  <m:limLoc m:val="undOvr"/>
                  <m:subHide m:val="off"/>
                  <m:supHide m:val="off"/>
                </m:naryPr>
                <m:sub>
                  <m:r>
                    <m:t>t</m:t>
                  </m:r>
                  <m:r>
                    <m:rPr>
                      <m:sty m:val="p"/>
                    </m:rPr>
                    <m:t>=</m:t>
                  </m:r>
                  <m:r>
                    <m:t>1</m:t>
                  </m:r>
                </m:sub>
                <m:sup>
                  <m:r>
                    <m:t>T</m:t>
                  </m:r>
                </m:sup>
                <m:e>
                  <m:sSubSup>
                    <m:e>
                      <m:acc>
                        <m:accPr>
                          <m:chr m:val="̂"/>
                        </m:accPr>
                        <m:e>
                          <m:r>
                            <m:t>ϵ</m:t>
                          </m:r>
                        </m:e>
                      </m:acc>
                    </m:e>
                    <m:sub>
                      <m:r>
                        <m:t>t</m:t>
                      </m:r>
                    </m:sub>
                    <m:sup>
                      <m:r>
                        <m:t>2</m:t>
                      </m:r>
                    </m:sup>
                  </m:sSubSup>
                </m:e>
              </m:nary>
            </m:den>
          </m:f>
        </m:oMath>
      </m:oMathPara>
    </w:p>
    <w:p>
      <w:pPr>
        <w:pStyle w:val="FirstParagraph"/>
      </w:pPr>
      <w:r>
        <w:rPr>
          <w:rFonts w:hint="eastAsia"/>
          <w:b/>
          <w:bCs/>
        </w:rPr>
        <w:t xml:space="preserve">统计量性质</w:t>
      </w:r>
      <w:r>
        <w:rPr>
          <w:rFonts w:hint="eastAsia"/>
        </w:rPr>
        <w:t xml:space="preserve">：</w:t>
      </w:r>
      <w:r>
        <w:t xml:space="preserve"> -</w:t>
      </w:r>
      <w:r>
        <w:t xml:space="preserve"> </w:t>
      </w:r>
      <m:oMath>
        <m:r>
          <m:t>d</m:t>
        </m:r>
        <m:r>
          <m:rPr>
            <m:sty m:val="p"/>
          </m:rPr>
          <m:t>≈</m:t>
        </m:r>
        <m:r>
          <m:t>2</m:t>
        </m:r>
        <m:d>
          <m:dPr>
            <m:begChr m:val="("/>
            <m:sepChr m:val=""/>
            <m:endChr m:val=")"/>
            <m:grow/>
          </m:dPr>
          <m:e>
            <m:r>
              <m:t>1</m:t>
            </m:r>
            <m:r>
              <m:rPr>
                <m:sty m:val="p"/>
              </m:rPr>
              <m:t>−</m:t>
            </m:r>
            <m:acc>
              <m:accPr>
                <m:chr m:val="̂"/>
              </m:accPr>
              <m:e>
                <m:r>
                  <m:t>ρ</m:t>
                </m:r>
              </m:e>
            </m:acc>
          </m:e>
        </m:d>
      </m:oMath>
      <w:r>
        <w:rPr>
          <w:rFonts w:hint="eastAsia"/>
        </w:rPr>
        <w:t xml:space="preserve">，其中</w:t>
      </w:r>
      <w:r>
        <w:t xml:space="preserve"> </w:t>
      </w:r>
      <m:oMath>
        <m:acc>
          <m:accPr>
            <m:chr m:val="̂"/>
          </m:accPr>
          <m:e>
            <m:r>
              <m:t>ρ</m:t>
            </m:r>
          </m:e>
        </m:acc>
      </m:oMath>
      <w:r>
        <w:t xml:space="preserve"> </w:t>
      </w:r>
      <w:r>
        <w:rPr>
          <w:rFonts w:hint="eastAsia"/>
        </w:rPr>
        <w:t xml:space="preserve">是一阶自相关系数估计</w:t>
      </w:r>
      <w:r>
        <w:t xml:space="preserve"> -</w:t>
      </w:r>
      <w:r>
        <w:t xml:space="preserve"> </w:t>
      </w:r>
      <m:oMath>
        <m:r>
          <m:t>d</m:t>
        </m:r>
      </m:oMath>
      <w:r>
        <w:t xml:space="preserve"> </w:t>
      </w:r>
      <w:r>
        <w:rPr>
          <w:rFonts w:hint="eastAsia"/>
        </w:rPr>
        <w:t xml:space="preserve">的取值范围：</w:t>
      </w:r>
      <m:oMath>
        <m:r>
          <m:t>0</m:t>
        </m:r>
        <m:r>
          <m:rPr>
            <m:sty m:val="p"/>
          </m:rPr>
          <m:t>≤</m:t>
        </m:r>
        <m:r>
          <m:t>d</m:t>
        </m:r>
        <m:r>
          <m:rPr>
            <m:sty m:val="p"/>
          </m:rPr>
          <m:t>≤</m:t>
        </m:r>
        <m:r>
          <m:t>4</m:t>
        </m:r>
      </m:oMath>
      <w:r>
        <w:t xml:space="preserve"> </w:t>
      </w:r>
      <w:r>
        <w:t xml:space="preserve">-</w:t>
      </w:r>
      <w:r>
        <w:t xml:space="preserve"> </w:t>
      </w:r>
      <m:oMath>
        <m:r>
          <m:t>d</m:t>
        </m:r>
        <m:r>
          <m:rPr>
            <m:sty m:val="p"/>
          </m:rPr>
          <m:t>≈</m:t>
        </m:r>
        <m:r>
          <m:t>2</m:t>
        </m:r>
      </m:oMath>
      <w:r>
        <w:rPr>
          <w:rFonts w:hint="eastAsia"/>
        </w:rPr>
        <w:t xml:space="preserve">：无自相关</w:t>
      </w:r>
      <w:r>
        <w:t xml:space="preserve"> -</w:t>
      </w:r>
      <w:r>
        <w:t xml:space="preserve"> </w:t>
      </w:r>
      <m:oMath>
        <m:r>
          <m:t>d</m:t>
        </m:r>
        <m:r>
          <m:rPr>
            <m:sty m:val="p"/>
          </m:rPr>
          <m:t>&lt;</m:t>
        </m:r>
        <m:r>
          <m:t>2</m:t>
        </m:r>
      </m:oMath>
      <w:r>
        <w:rPr>
          <w:rFonts w:hint="eastAsia"/>
        </w:rPr>
        <w:t xml:space="preserve">：正自相关（常见）</w:t>
      </w:r>
      <w:r>
        <w:t xml:space="preserve"> -</w:t>
      </w:r>
      <w:r>
        <w:t xml:space="preserve"> </w:t>
      </w:r>
      <m:oMath>
        <m:r>
          <m:t>d</m:t>
        </m:r>
        <m:r>
          <m:rPr>
            <m:sty m:val="p"/>
          </m:rPr>
          <m:t>&gt;</m:t>
        </m:r>
        <m:r>
          <m:t>2</m:t>
        </m:r>
      </m:oMath>
      <w:r>
        <w:rPr>
          <w:rFonts w:hint="eastAsia"/>
        </w:rPr>
        <w:t xml:space="preserve">：负自相关</w:t>
      </w:r>
    </w:p>
    <w:p>
      <w:pPr>
        <w:pStyle w:val="BodyText"/>
      </w:pPr>
      <w:r>
        <w:rPr>
          <w:rFonts w:hint="eastAsia"/>
          <w:b/>
          <w:bCs/>
        </w:rPr>
        <w:t xml:space="preserve">检验步骤</w:t>
      </w:r>
      <w:r>
        <w:rPr>
          <w:rFonts w:hint="eastAsia"/>
        </w:rPr>
        <w:t xml:space="preserve">：</w:t>
      </w:r>
      <w:r>
        <w:t xml:space="preserve"> 1. </w:t>
      </w:r>
      <w:r>
        <w:rPr>
          <w:rFonts w:hint="eastAsia"/>
        </w:rPr>
        <w:t xml:space="preserve">设定原假设</w:t>
      </w:r>
      <w:r>
        <w:t xml:space="preserve"> </w:t>
      </w:r>
      <m:oMath>
        <m:sSub>
          <m:e>
            <m:r>
              <m:t>H</m:t>
            </m:r>
          </m:e>
          <m:sub>
            <m:r>
              <m:t>0</m:t>
            </m:r>
          </m:sub>
        </m:sSub>
        <m:r>
          <m:rPr>
            <m:sty m:val="p"/>
          </m:rPr>
          <m:t>:</m:t>
        </m:r>
        <m:r>
          <m:t>ρ</m:t>
        </m:r>
        <m:r>
          <m:rPr>
            <m:sty m:val="p"/>
          </m:rPr>
          <m:t>=</m:t>
        </m:r>
        <m:r>
          <m:t>0</m:t>
        </m:r>
      </m:oMath>
      <w:r>
        <w:rPr>
          <w:rFonts w:hint="eastAsia"/>
        </w:rPr>
        <w:t xml:space="preserve">（无自相关）</w:t>
      </w:r>
      <w:r>
        <w:t xml:space="preserve"> 2. </w:t>
      </w:r>
      <w:r>
        <w:rPr>
          <w:rFonts w:hint="eastAsia"/>
        </w:rPr>
        <w:t xml:space="preserve">计算</w:t>
      </w:r>
      <w:r>
        <w:t xml:space="preserve"> </w:t>
      </w:r>
      <m:oMath>
        <m:r>
          <m:t>d</m:t>
        </m:r>
      </m:oMath>
      <w:r>
        <w:t xml:space="preserve"> </w:t>
      </w:r>
      <w:r>
        <w:rPr>
          <w:rFonts w:hint="eastAsia"/>
        </w:rPr>
        <w:t xml:space="preserve">统计量</w:t>
      </w:r>
      <w:r>
        <w:t xml:space="preserve"> 3. </w:t>
      </w:r>
      <w:r>
        <w:rPr>
          <w:rFonts w:hint="eastAsia"/>
        </w:rPr>
        <w:t xml:space="preserve">查Durbin-Watson表得上下临界值</w:t>
      </w:r>
      <w:r>
        <w:t xml:space="preserve"> </w:t>
      </w:r>
      <m:oMath>
        <m:sSub>
          <m:e>
            <m:r>
              <m:t>d</m:t>
            </m:r>
          </m:e>
          <m:sub>
            <m:r>
              <m:t>L</m:t>
            </m:r>
          </m:sub>
        </m:sSub>
      </m:oMath>
      <w:r>
        <w:t xml:space="preserve"> </w:t>
      </w:r>
      <w:r>
        <w:rPr>
          <w:rFonts w:hint="eastAsia"/>
        </w:rPr>
        <w:t xml:space="preserve">和</w:t>
      </w:r>
      <w:r>
        <w:t xml:space="preserve"> </w:t>
      </w:r>
      <m:oMath>
        <m:sSub>
          <m:e>
            <m:r>
              <m:t>d</m:t>
            </m:r>
          </m:e>
          <m:sub>
            <m:r>
              <m:t>U</m:t>
            </m:r>
          </m:sub>
        </m:sSub>
      </m:oMath>
      <w:r>
        <w:t xml:space="preserve"> </w:t>
      </w:r>
      <w:r>
        <w:t xml:space="preserve">4. </w:t>
      </w:r>
      <w:r>
        <w:rPr>
          <w:rFonts w:hint="eastAsia"/>
        </w:rPr>
        <w:t xml:space="preserve">决策规则：</w:t>
      </w:r>
      <w:r>
        <w:t xml:space="preserve"> -</w:t>
      </w:r>
      <w:r>
        <w:t xml:space="preserve"> </w:t>
      </w:r>
      <m:oMath>
        <m:r>
          <m:t>d</m:t>
        </m:r>
        <m:r>
          <m:rPr>
            <m:sty m:val="p"/>
          </m:rPr>
          <m:t>&lt;</m:t>
        </m:r>
        <m:sSub>
          <m:e>
            <m:r>
              <m:t>d</m:t>
            </m:r>
          </m:e>
          <m:sub>
            <m:r>
              <m:t>L</m:t>
            </m:r>
          </m:sub>
        </m:sSub>
      </m:oMath>
      <w:r>
        <w:rPr>
          <w:rFonts w:hint="eastAsia"/>
        </w:rPr>
        <w:t xml:space="preserve">：拒绝</w:t>
      </w:r>
      <w:r>
        <w:t xml:space="preserve"> </w:t>
      </w:r>
      <m:oMath>
        <m:sSub>
          <m:e>
            <m:r>
              <m:t>H</m:t>
            </m:r>
          </m:e>
          <m:sub>
            <m:r>
              <m:t>0</m:t>
            </m:r>
          </m:sub>
        </m:sSub>
      </m:oMath>
      <w:r>
        <w:rPr>
          <w:rFonts w:hint="eastAsia"/>
        </w:rPr>
        <w:t xml:space="preserve">，存在正自相关</w:t>
      </w:r>
      <w:r>
        <w:t xml:space="preserve"> -</w:t>
      </w:r>
      <w:r>
        <w:t xml:space="preserve"> </w:t>
      </w:r>
      <m:oMath>
        <m:r>
          <m:t>d</m:t>
        </m:r>
        <m:r>
          <m:rPr>
            <m:sty m:val="p"/>
          </m:rPr>
          <m:t>&gt;</m:t>
        </m:r>
        <m:r>
          <m:t>4</m:t>
        </m:r>
        <m:r>
          <m:rPr>
            <m:sty m:val="p"/>
          </m:rPr>
          <m:t>−</m:t>
        </m:r>
        <m:sSub>
          <m:e>
            <m:r>
              <m:t>d</m:t>
            </m:r>
          </m:e>
          <m:sub>
            <m:r>
              <m:t>L</m:t>
            </m:r>
          </m:sub>
        </m:sSub>
      </m:oMath>
      <w:r>
        <w:rPr>
          <w:rFonts w:hint="eastAsia"/>
        </w:rPr>
        <w:t xml:space="preserve">：拒绝</w:t>
      </w:r>
      <w:r>
        <w:t xml:space="preserve"> </w:t>
      </w:r>
      <m:oMath>
        <m:sSub>
          <m:e>
            <m:r>
              <m:t>H</m:t>
            </m:r>
          </m:e>
          <m:sub>
            <m:r>
              <m:t>0</m:t>
            </m:r>
          </m:sub>
        </m:sSub>
      </m:oMath>
      <w:r>
        <w:rPr>
          <w:rFonts w:hint="eastAsia"/>
        </w:rPr>
        <w:t xml:space="preserve">，存在负自相关</w:t>
      </w:r>
      <w:r>
        <w:t xml:space="preserve"> -</w:t>
      </w:r>
      <w:r>
        <w:t xml:space="preserve"> </w:t>
      </w:r>
      <m:oMath>
        <m:sSub>
          <m:e>
            <m:r>
              <m:t>d</m:t>
            </m:r>
          </m:e>
          <m:sub>
            <m:r>
              <m:t>U</m:t>
            </m:r>
          </m:sub>
        </m:sSub>
        <m:r>
          <m:rPr>
            <m:sty m:val="p"/>
          </m:rPr>
          <m:t>&lt;</m:t>
        </m:r>
        <m:r>
          <m:t>d</m:t>
        </m:r>
        <m:r>
          <m:rPr>
            <m:sty m:val="p"/>
          </m:rPr>
          <m:t>&lt;</m:t>
        </m:r>
        <m:r>
          <m:t>4</m:t>
        </m:r>
        <m:r>
          <m:rPr>
            <m:sty m:val="p"/>
          </m:rPr>
          <m:t>−</m:t>
        </m:r>
        <m:sSub>
          <m:e>
            <m:r>
              <m:t>d</m:t>
            </m:r>
          </m:e>
          <m:sub>
            <m:r>
              <m:t>U</m:t>
            </m:r>
          </m:sub>
        </m:sSub>
      </m:oMath>
      <w:r>
        <w:rPr>
          <w:rFonts w:hint="eastAsia"/>
        </w:rPr>
        <w:t xml:space="preserve">：不拒绝</w:t>
      </w:r>
      <w:r>
        <w:t xml:space="preserve"> </w:t>
      </w:r>
      <m:oMath>
        <m:sSub>
          <m:e>
            <m:r>
              <m:t>H</m:t>
            </m:r>
          </m:e>
          <m:sub>
            <m:r>
              <m:t>0</m:t>
            </m:r>
          </m:sub>
        </m:sSub>
      </m:oMath>
      <w:r>
        <w:t xml:space="preserve"> </w:t>
      </w:r>
      <w:r>
        <w:t xml:space="preserve">-</w:t>
      </w:r>
      <w:r>
        <w:t xml:space="preserve"> </w:t>
      </w:r>
      <m:oMath>
        <m:sSub>
          <m:e>
            <m:r>
              <m:t>d</m:t>
            </m:r>
          </m:e>
          <m:sub>
            <m:r>
              <m:t>L</m:t>
            </m:r>
          </m:sub>
        </m:sSub>
        <m:r>
          <m:rPr>
            <m:sty m:val="p"/>
          </m:rPr>
          <m:t>≤</m:t>
        </m:r>
        <m:r>
          <m:t>d</m:t>
        </m:r>
        <m:r>
          <m:rPr>
            <m:sty m:val="p"/>
          </m:rPr>
          <m:t>≤</m:t>
        </m:r>
        <m:sSub>
          <m:e>
            <m:r>
              <m:t>d</m:t>
            </m:r>
          </m:e>
          <m:sub>
            <m:r>
              <m:t>U</m:t>
            </m:r>
          </m:sub>
        </m:sSub>
      </m:oMath>
      <w:r>
        <w:t xml:space="preserve"> </w:t>
      </w:r>
      <w:r>
        <w:rPr>
          <w:rFonts w:hint="eastAsia"/>
        </w:rPr>
        <w:t xml:space="preserve">或</w:t>
      </w:r>
      <w:r>
        <w:t xml:space="preserve"> </w:t>
      </w:r>
      <m:oMath>
        <m:r>
          <m:t>4</m:t>
        </m:r>
        <m:r>
          <m:rPr>
            <m:sty m:val="p"/>
          </m:rPr>
          <m:t>−</m:t>
        </m:r>
        <m:sSub>
          <m:e>
            <m:r>
              <m:t>d</m:t>
            </m:r>
          </m:e>
          <m:sub>
            <m:r>
              <m:t>U</m:t>
            </m:r>
          </m:sub>
        </m:sSub>
        <m:r>
          <m:rPr>
            <m:sty m:val="p"/>
          </m:rPr>
          <m:t>≤</m:t>
        </m:r>
        <m:r>
          <m:t>d</m:t>
        </m:r>
        <m:r>
          <m:rPr>
            <m:sty m:val="p"/>
          </m:rPr>
          <m:t>≤</m:t>
        </m:r>
        <m:r>
          <m:t>4</m:t>
        </m:r>
        <m:r>
          <m:rPr>
            <m:sty m:val="p"/>
          </m:rPr>
          <m:t>−</m:t>
        </m:r>
        <m:sSub>
          <m:e>
            <m:r>
              <m:t>d</m:t>
            </m:r>
          </m:e>
          <m:sub>
            <m:r>
              <m:t>L</m:t>
            </m:r>
          </m:sub>
        </m:sSub>
      </m:oMath>
      <w:r>
        <w:rPr>
          <w:rFonts w:hint="eastAsia"/>
        </w:rPr>
        <w:t xml:space="preserve">：不确定区域</w:t>
      </w:r>
    </w:p>
    <w:p>
      <w:pPr>
        <w:pStyle w:val="BodyText"/>
      </w:pPr>
      <w:r>
        <w:rPr>
          <w:rFonts w:hint="eastAsia"/>
          <w:b/>
          <w:bCs/>
        </w:rPr>
        <w:t xml:space="preserve">Durbin-Watson检验的局限性</w:t>
      </w:r>
      <w:r>
        <w:rPr>
          <w:rFonts w:hint="eastAsia"/>
        </w:rPr>
        <w:t xml:space="preserve">：</w:t>
      </w:r>
      <w:r>
        <w:t xml:space="preserve"> 1.</w:t>
      </w:r>
      <w:r>
        <w:t xml:space="preserve"> </w:t>
      </w:r>
      <w:r>
        <w:rPr>
          <w:rFonts w:hint="eastAsia"/>
          <w:b/>
          <w:bCs/>
        </w:rPr>
        <w:t xml:space="preserve">仅检验一阶自相关</w:t>
      </w:r>
      <w:r>
        <w:rPr>
          <w:rFonts w:hint="eastAsia"/>
        </w:rPr>
        <w:t xml:space="preserve">：无法检测高阶自相关</w:t>
      </w:r>
      <w:r>
        <w:t xml:space="preserve"> 2.</w:t>
      </w:r>
      <w:r>
        <w:t xml:space="preserve"> </w:t>
      </w:r>
      <w:r>
        <w:rPr>
          <w:rFonts w:hint="eastAsia"/>
          <w:b/>
          <w:bCs/>
        </w:rPr>
        <w:t xml:space="preserve">存在不确定区域</w:t>
      </w:r>
      <w:r>
        <w:rPr>
          <w:rFonts w:hint="eastAsia"/>
        </w:rPr>
        <w:t xml:space="preserve">：需要查表，且部分情况下无法下结论</w:t>
      </w:r>
      <w:r>
        <w:t xml:space="preserve"> 3.</w:t>
      </w:r>
      <w:r>
        <w:t xml:space="preserve"> </w:t>
      </w:r>
      <w:r>
        <w:rPr>
          <w:rFonts w:hint="eastAsia"/>
          <w:b/>
          <w:bCs/>
        </w:rPr>
        <w:t xml:space="preserve">不适用于含滞后因变量的模型</w:t>
      </w:r>
      <w:r>
        <w:rPr>
          <w:rFonts w:hint="eastAsia"/>
        </w:rPr>
        <w:t xml:space="preserve">：检验统计量的分布改变</w:t>
      </w:r>
      <w:r>
        <w:t xml:space="preserve"> 4.</w:t>
      </w:r>
      <w:r>
        <w:t xml:space="preserve"> </w:t>
      </w:r>
      <w:r>
        <w:rPr>
          <w:rFonts w:hint="eastAsia"/>
          <w:b/>
          <w:bCs/>
        </w:rPr>
        <w:t xml:space="preserve">对小样本敏感</w:t>
      </w:r>
      <w:r>
        <w:rPr>
          <w:rFonts w:hint="eastAsia"/>
        </w:rPr>
        <w:t xml:space="preserve">：样本量小时检验功效低</w:t>
      </w:r>
    </w:p>
    <w:p>
      <w:pPr>
        <w:pStyle w:val="BodyText"/>
      </w:pPr>
      <w:r>
        <w:rPr>
          <w:rFonts w:hint="eastAsia"/>
          <w:b/>
          <w:bCs/>
        </w:rPr>
        <w:t xml:space="preserve">现代实践建议</w:t>
      </w:r>
      <w:r>
        <w:rPr>
          <w:rFonts w:hint="eastAsia"/>
        </w:rPr>
        <w:t xml:space="preserve">：Durbin-Watson检验适合作为初步筛查，但不应作为唯一诊断工具。</w:t>
      </w:r>
    </w:p>
    <w:bookmarkEnd w:id="155"/>
    <w:bookmarkStart w:id="156" w:name="breusch-godfrey检验推荐"/>
    <w:p>
      <w:pPr>
        <w:pStyle w:val="Heading4"/>
      </w:pPr>
      <w:r>
        <w:t xml:space="preserve">2. </w:t>
      </w:r>
      <w:r>
        <w:rPr>
          <w:rFonts w:hint="eastAsia"/>
        </w:rPr>
        <w:t xml:space="preserve">Breusch-Godfrey检验（推荐）</w:t>
      </w:r>
    </w:p>
    <w:p>
      <w:pPr>
        <w:pStyle w:val="FirstParagraph"/>
      </w:pPr>
      <w:r>
        <w:rPr>
          <w:rFonts w:hint="eastAsia"/>
        </w:rPr>
        <w:t xml:space="preserve">Breusch-Godfrey检验（也称为Lagrange</w:t>
      </w:r>
      <w:r>
        <w:t xml:space="preserve"> </w:t>
      </w:r>
      <w:r>
        <w:rPr>
          <w:rFonts w:hint="eastAsia"/>
        </w:rPr>
        <w:t xml:space="preserve">Multiplier检验）是更通用、更灵活的自相关检验方法。</w:t>
      </w:r>
    </w:p>
    <w:p>
      <w:pPr>
        <w:pStyle w:val="BodyText"/>
      </w:pPr>
      <w:r>
        <w:rPr>
          <w:rFonts w:hint="eastAsia"/>
          <w:b/>
          <w:bCs/>
        </w:rPr>
        <w:t xml:space="preserve">检验原理</w:t>
      </w:r>
      <w:r>
        <w:rPr>
          <w:rFonts w:hint="eastAsia"/>
        </w:rPr>
        <w:t xml:space="preserve">：</w:t>
      </w:r>
      <w:r>
        <w:t xml:space="preserve"> 1. </w:t>
      </w:r>
      <w:r>
        <w:rPr>
          <w:rFonts w:hint="eastAsia"/>
        </w:rPr>
        <w:t xml:space="preserve">估计原模型：</w:t>
      </w:r>
      <m:oMath>
        <m:sSub>
          <m:e>
            <m:r>
              <m:t>y</m:t>
            </m:r>
          </m:e>
          <m:sub>
            <m:r>
              <m:t>t</m:t>
            </m:r>
          </m:sub>
        </m:sSub>
        <m:r>
          <m:rPr>
            <m:sty m:val="p"/>
          </m:rPr>
          <m:t>=</m:t>
        </m:r>
        <m:sSub>
          <m:e>
            <m:r>
              <m:t>β</m:t>
            </m:r>
          </m:e>
          <m:sub>
            <m:r>
              <m:t>0</m:t>
            </m:r>
          </m:sub>
        </m:sSub>
        <m:r>
          <m:rPr>
            <m:sty m:val="p"/>
          </m:rPr>
          <m:t>+</m:t>
        </m:r>
        <m:sSub>
          <m:e>
            <m:r>
              <m:t>β</m:t>
            </m:r>
          </m:e>
          <m:sub>
            <m:r>
              <m:t>1</m:t>
            </m:r>
          </m:sub>
        </m:sSub>
        <m:sSub>
          <m:e>
            <m:r>
              <m:t>x</m:t>
            </m:r>
          </m:e>
          <m:sub>
            <m:r>
              <m:t>1</m:t>
            </m:r>
            <m:r>
              <m:t>t</m:t>
            </m:r>
          </m:sub>
        </m:sSub>
        <m:r>
          <m:rPr>
            <m:sty m:val="p"/>
          </m:rPr>
          <m:t>+</m:t>
        </m:r>
        <m:r>
          <m:rPr>
            <m:sty m:val="p"/>
          </m:rPr>
          <m:t>⋯</m:t>
        </m:r>
        <m:r>
          <m:rPr>
            <m:sty m:val="p"/>
          </m:rPr>
          <m:t>+</m:t>
        </m:r>
        <m:sSub>
          <m:e>
            <m:r>
              <m:t>β</m:t>
            </m:r>
          </m:e>
          <m:sub>
            <m:r>
              <m:t>k</m:t>
            </m:r>
          </m:sub>
        </m:sSub>
        <m:sSub>
          <m:e>
            <m:r>
              <m:t>x</m:t>
            </m:r>
          </m:e>
          <m:sub>
            <m:r>
              <m:t>k</m:t>
            </m:r>
            <m:r>
              <m:t>t</m:t>
            </m:r>
          </m:sub>
        </m:sSub>
        <m:r>
          <m:rPr>
            <m:sty m:val="p"/>
          </m:rPr>
          <m:t>+</m:t>
        </m:r>
        <m:sSub>
          <m:e>
            <m:r>
              <m:t>ϵ</m:t>
            </m:r>
          </m:e>
          <m:sub>
            <m:r>
              <m:t>t</m:t>
            </m:r>
          </m:sub>
        </m:sSub>
      </m:oMath>
      <w:r>
        <w:t xml:space="preserve"> </w:t>
      </w:r>
      <w:r>
        <w:t xml:space="preserve">2. </w:t>
      </w:r>
      <w:r>
        <w:rPr>
          <w:rFonts w:hint="eastAsia"/>
        </w:rPr>
        <w:t xml:space="preserve">获取OLS残差</w:t>
      </w:r>
      <w:r>
        <w:t xml:space="preserve"> </w:t>
      </w:r>
      <m:oMath>
        <m:sSub>
          <m:e>
            <m:acc>
              <m:accPr>
                <m:chr m:val="̂"/>
              </m:accPr>
              <m:e>
                <m:r>
                  <m:t>ϵ</m:t>
                </m:r>
              </m:e>
            </m:acc>
          </m:e>
          <m:sub>
            <m:r>
              <m:t>t</m:t>
            </m:r>
          </m:sub>
        </m:sSub>
      </m:oMath>
      <w:r>
        <w:t xml:space="preserve"> </w:t>
      </w:r>
      <w:r>
        <w:t xml:space="preserve">3. </w:t>
      </w:r>
      <w:r>
        <w:rPr>
          <w:rFonts w:hint="eastAsia"/>
        </w:rPr>
        <w:t xml:space="preserve">估计辅助回归：</w:t>
      </w:r>
    </w:p>
    <w:p>
      <w:pPr>
        <w:pStyle w:val="BodyText"/>
      </w:pPr>
      <m:oMathPara>
        <m:oMathParaPr>
          <m:jc m:val="center"/>
        </m:oMathParaPr>
        <m:oMath>
          <m:sSub>
            <m:e>
              <m:acc>
                <m:accPr>
                  <m:chr m:val="̂"/>
                </m:accPr>
                <m:e>
                  <m:r>
                    <m:t>ϵ</m:t>
                  </m:r>
                </m:e>
              </m:acc>
            </m:e>
            <m:sub>
              <m:r>
                <m:t>t</m:t>
              </m:r>
            </m:sub>
          </m:sSub>
          <m:r>
            <m:rPr>
              <m:sty m:val="p"/>
            </m:rPr>
            <m:t>=</m:t>
          </m:r>
          <m:sSub>
            <m:e>
              <m:r>
                <m:t>δ</m:t>
              </m:r>
            </m:e>
            <m:sub>
              <m:r>
                <m:t>0</m:t>
              </m:r>
            </m:sub>
          </m:sSub>
          <m:r>
            <m:rPr>
              <m:sty m:val="p"/>
            </m:rPr>
            <m:t>+</m:t>
          </m:r>
          <m:sSub>
            <m:e>
              <m:r>
                <m:t>δ</m:t>
              </m:r>
            </m:e>
            <m:sub>
              <m:r>
                <m:t>1</m:t>
              </m:r>
            </m:sub>
          </m:sSub>
          <m:sSub>
            <m:e>
              <m:r>
                <m:t>x</m:t>
              </m:r>
            </m:e>
            <m:sub>
              <m:r>
                <m:t>1</m:t>
              </m:r>
              <m:r>
                <m:t>t</m:t>
              </m:r>
            </m:sub>
          </m:sSub>
          <m:r>
            <m:rPr>
              <m:sty m:val="p"/>
            </m:rPr>
            <m:t>+</m:t>
          </m:r>
          <m:r>
            <m:rPr>
              <m:sty m:val="p"/>
            </m:rPr>
            <m:t>⋯</m:t>
          </m:r>
          <m:r>
            <m:rPr>
              <m:sty m:val="p"/>
            </m:rPr>
            <m:t>+</m:t>
          </m:r>
          <m:sSub>
            <m:e>
              <m:r>
                <m:t>δ</m:t>
              </m:r>
            </m:e>
            <m:sub>
              <m:r>
                <m:t>k</m:t>
              </m:r>
            </m:sub>
          </m:sSub>
          <m:sSub>
            <m:e>
              <m:r>
                <m:t>x</m:t>
              </m:r>
            </m:e>
            <m:sub>
              <m:r>
                <m:t>k</m:t>
              </m:r>
              <m:r>
                <m:t>t</m:t>
              </m:r>
            </m:sub>
          </m:sSub>
          <m:r>
            <m:rPr>
              <m:sty m:val="p"/>
            </m:rPr>
            <m:t>+</m:t>
          </m:r>
          <m:sSub>
            <m:e>
              <m:r>
                <m:t>ϕ</m:t>
              </m:r>
            </m:e>
            <m:sub>
              <m:r>
                <m:t>1</m:t>
              </m:r>
            </m:sub>
          </m:sSub>
          <m:sSub>
            <m:e>
              <m:acc>
                <m:accPr>
                  <m:chr m:val="̂"/>
                </m:accPr>
                <m:e>
                  <m:r>
                    <m:t>ϵ</m:t>
                  </m:r>
                </m:e>
              </m:acc>
            </m:e>
            <m:sub>
              <m:r>
                <m:t>t</m:t>
              </m:r>
              <m:r>
                <m:rPr>
                  <m:sty m:val="p"/>
                </m:rPr>
                <m:t>−</m:t>
              </m:r>
              <m:r>
                <m:t>1</m:t>
              </m:r>
            </m:sub>
          </m:sSub>
          <m:r>
            <m:rPr>
              <m:sty m:val="p"/>
            </m:rPr>
            <m:t>+</m:t>
          </m:r>
          <m:r>
            <m:rPr>
              <m:sty m:val="p"/>
            </m:rPr>
            <m:t>⋯</m:t>
          </m:r>
          <m:r>
            <m:rPr>
              <m:sty m:val="p"/>
            </m:rPr>
            <m:t>+</m:t>
          </m:r>
          <m:sSub>
            <m:e>
              <m:r>
                <m:t>ϕ</m:t>
              </m:r>
            </m:e>
            <m:sub>
              <m:r>
                <m:t>p</m:t>
              </m:r>
            </m:sub>
          </m:sSub>
          <m:sSub>
            <m:e>
              <m:acc>
                <m:accPr>
                  <m:chr m:val="̂"/>
                </m:accPr>
                <m:e>
                  <m:r>
                    <m:t>ϵ</m:t>
                  </m:r>
                </m:e>
              </m:acc>
            </m:e>
            <m:sub>
              <m:r>
                <m:t>t</m:t>
              </m:r>
              <m:r>
                <m:rPr>
                  <m:sty m:val="p"/>
                </m:rPr>
                <m:t>−</m:t>
              </m:r>
              <m:r>
                <m:t>p</m:t>
              </m:r>
            </m:sub>
          </m:sSub>
          <m:r>
            <m:rPr>
              <m:sty m:val="p"/>
            </m:rPr>
            <m:t>+</m:t>
          </m:r>
          <m:sSub>
            <m:e>
              <m:r>
                <m:t>v</m:t>
              </m:r>
            </m:e>
            <m:sub>
              <m:r>
                <m:t>t</m:t>
              </m:r>
            </m:sub>
          </m:sSub>
        </m:oMath>
      </m:oMathPara>
    </w:p>
    <w:p>
      <w:pPr>
        <w:pStyle w:val="FirstParagraph"/>
      </w:pPr>
      <w:r>
        <w:t xml:space="preserve">4. </w:t>
      </w:r>
      <w:r>
        <w:rPr>
          <w:rFonts w:hint="eastAsia"/>
        </w:rPr>
        <w:t xml:space="preserve">检验原假设</w:t>
      </w:r>
      <w:r>
        <w:t xml:space="preserve"> </w:t>
      </w:r>
      <m:oMath>
        <m:sSub>
          <m:e>
            <m:r>
              <m:t>H</m:t>
            </m:r>
          </m:e>
          <m:sub>
            <m:r>
              <m:t>0</m:t>
            </m:r>
          </m:sub>
        </m:sSub>
        <m:r>
          <m:rPr>
            <m:sty m:val="p"/>
          </m:rPr>
          <m:t>:</m:t>
        </m:r>
        <m:sSub>
          <m:e>
            <m:r>
              <m:t>ϕ</m:t>
            </m:r>
          </m:e>
          <m:sub>
            <m:r>
              <m:t>1</m:t>
            </m:r>
          </m:sub>
        </m:sSub>
        <m:r>
          <m:rPr>
            <m:sty m:val="p"/>
          </m:rPr>
          <m:t>=</m:t>
        </m:r>
        <m:sSub>
          <m:e>
            <m:r>
              <m:t>ϕ</m:t>
            </m:r>
          </m:e>
          <m:sub>
            <m:r>
              <m:t>2</m:t>
            </m:r>
          </m:sub>
        </m:sSub>
        <m:r>
          <m:rPr>
            <m:sty m:val="p"/>
          </m:rPr>
          <m:t>=</m:t>
        </m:r>
        <m:r>
          <m:rPr>
            <m:sty m:val="p"/>
          </m:rPr>
          <m:t>⋯</m:t>
        </m:r>
        <m:r>
          <m:rPr>
            <m:sty m:val="p"/>
          </m:rPr>
          <m:t>=</m:t>
        </m:r>
        <m:sSub>
          <m:e>
            <m:r>
              <m:t>ϕ</m:t>
            </m:r>
          </m:e>
          <m:sub>
            <m:r>
              <m:t>p</m:t>
            </m:r>
          </m:sub>
        </m:sSub>
        <m:r>
          <m:rPr>
            <m:sty m:val="p"/>
          </m:rPr>
          <m:t>=</m:t>
        </m:r>
        <m:r>
          <m:t>0</m:t>
        </m:r>
      </m:oMath>
    </w:p>
    <w:p>
      <w:pPr>
        <w:pStyle w:val="BodyText"/>
      </w:pPr>
      <w:r>
        <w:rPr>
          <w:rFonts w:hint="eastAsia"/>
          <w:b/>
          <w:bCs/>
        </w:rPr>
        <w:t xml:space="preserve">检验统计量</w:t>
      </w:r>
      <w:r>
        <w:rPr>
          <w:rFonts w:hint="eastAsia"/>
        </w:rPr>
        <w:t xml:space="preserve">：</w:t>
      </w:r>
    </w:p>
    <w:p>
      <w:pPr>
        <w:pStyle w:val="BodyText"/>
      </w:pPr>
      <m:oMathPara>
        <m:oMathParaPr>
          <m:jc m:val="center"/>
        </m:oMathParaPr>
        <m:oMath>
          <m:r>
            <m:t>L</m:t>
          </m:r>
          <m:r>
            <m:t>M</m:t>
          </m:r>
          <m:r>
            <m:rPr>
              <m:sty m:val="p"/>
            </m:rPr>
            <m:t>=</m:t>
          </m:r>
          <m:d>
            <m:dPr>
              <m:begChr m:val="("/>
              <m:sepChr m:val=""/>
              <m:endChr m:val=")"/>
              <m:grow/>
            </m:dPr>
            <m:e>
              <m:r>
                <m:t>T</m:t>
              </m:r>
              <m:r>
                <m:rPr>
                  <m:sty m:val="p"/>
                </m:rPr>
                <m:t>−</m:t>
              </m:r>
              <m:r>
                <m:t>p</m:t>
              </m:r>
            </m:e>
          </m:d>
          <m:sSubSup>
            <m:e>
              <m:r>
                <m:t>R</m:t>
              </m:r>
            </m:e>
            <m:sub>
              <m:r>
                <m:rPr>
                  <m:nor/>
                  <m:sty m:val="p"/>
                </m:rPr>
                <m:t>aux</m:t>
              </m:r>
            </m:sub>
            <m:sup>
              <m:r>
                <m:t>2</m:t>
              </m:r>
            </m:sup>
          </m:sSubSup>
          <m:limUpp>
            <m:e>
              <m:r>
                <m:rPr>
                  <m:sty m:val="p"/>
                </m:rPr>
                <m:t>∼</m:t>
              </m:r>
            </m:e>
            <m:lim>
              <m:sSub>
                <m:e>
                  <m:r>
                    <m:t>H</m:t>
                  </m:r>
                </m:e>
                <m:sub>
                  <m:r>
                    <m:t>0</m:t>
                  </m:r>
                </m:sub>
              </m:sSub>
            </m:lim>
          </m:limUpp>
          <m:sSup>
            <m:e>
              <m:r>
                <m:t>χ</m:t>
              </m:r>
            </m:e>
            <m:sup>
              <m:r>
                <m:t>2</m:t>
              </m:r>
            </m:sup>
          </m:sSup>
          <m:d>
            <m:dPr>
              <m:begChr m:val="("/>
              <m:sepChr m:val=""/>
              <m:endChr m:val=")"/>
              <m:grow/>
            </m:dPr>
            <m:e>
              <m:r>
                <m:t>p</m:t>
              </m:r>
            </m:e>
          </m:d>
        </m:oMath>
      </m:oMathPara>
    </w:p>
    <w:p>
      <w:pPr>
        <w:pStyle w:val="FirstParagraph"/>
      </w:pPr>
      <w:r>
        <w:rPr>
          <w:rFonts w:hint="eastAsia"/>
        </w:rPr>
        <w:t xml:space="preserve">其中</w:t>
      </w:r>
      <w:r>
        <w:t xml:space="preserve"> </w:t>
      </w:r>
      <m:oMath>
        <m:sSubSup>
          <m:e>
            <m:r>
              <m:t>R</m:t>
            </m:r>
          </m:e>
          <m:sub>
            <m:r>
              <m:rPr>
                <m:nor/>
                <m:sty m:val="p"/>
              </m:rPr>
              <m:t>aux</m:t>
            </m:r>
          </m:sub>
          <m:sup>
            <m:r>
              <m:t>2</m:t>
            </m:r>
          </m:sup>
        </m:sSubSup>
      </m:oMath>
      <w:r>
        <w:t xml:space="preserve"> </w:t>
      </w:r>
      <w:r>
        <w:rPr>
          <w:rFonts w:hint="eastAsia"/>
        </w:rPr>
        <w:t xml:space="preserve">是辅助回归的决定系数，</w:t>
      </w:r>
      <m:oMath>
        <m:r>
          <m:t>p</m:t>
        </m:r>
      </m:oMath>
      <w:r>
        <w:t xml:space="preserve"> </w:t>
      </w:r>
      <w:r>
        <w:rPr>
          <w:rFonts w:hint="eastAsia"/>
        </w:rPr>
        <w:t xml:space="preserve">是检验的滞后阶数。</w:t>
      </w:r>
    </w:p>
    <w:p>
      <w:pPr>
        <w:pStyle w:val="BodyText"/>
      </w:pPr>
      <w:r>
        <w:rPr>
          <w:rFonts w:hint="eastAsia"/>
          <w:b/>
          <w:bCs/>
        </w:rPr>
        <w:t xml:space="preserve">Breusch-Godfrey检验的优势</w:t>
      </w:r>
      <w:r>
        <w:rPr>
          <w:rFonts w:hint="eastAsia"/>
        </w:rPr>
        <w:t xml:space="preserve">：</w:t>
      </w:r>
      <w:r>
        <w:t xml:space="preserve"> 1.</w:t>
      </w:r>
      <w:r>
        <w:t xml:space="preserve"> </w:t>
      </w:r>
      <w:r>
        <w:rPr>
          <w:rFonts w:hint="eastAsia"/>
          <w:b/>
          <w:bCs/>
        </w:rPr>
        <w:t xml:space="preserve">可检验高阶自相关</w:t>
      </w:r>
      <w:r>
        <w:rPr>
          <w:rFonts w:hint="eastAsia"/>
        </w:rPr>
        <w:t xml:space="preserve">：通过选择</w:t>
      </w:r>
      <w:r>
        <w:t xml:space="preserve"> </w:t>
      </w:r>
      <m:oMath>
        <m:r>
          <m:t>p</m:t>
        </m:r>
      </m:oMath>
      <w:r>
        <w:t xml:space="preserve"> </w:t>
      </w:r>
      <w:r>
        <w:rPr>
          <w:rFonts w:hint="eastAsia"/>
        </w:rPr>
        <w:t xml:space="preserve">检验任意阶自相关</w:t>
      </w:r>
      <w:r>
        <w:t xml:space="preserve"> 2.</w:t>
      </w:r>
      <w:r>
        <w:t xml:space="preserve"> </w:t>
      </w:r>
      <w:r>
        <w:rPr>
          <w:rFonts w:hint="eastAsia"/>
          <w:b/>
          <w:bCs/>
        </w:rPr>
        <w:t xml:space="preserve">适用于含滞后因变量的模型</w:t>
      </w:r>
      <w:r>
        <w:rPr>
          <w:rFonts w:hint="eastAsia"/>
        </w:rPr>
        <w:t xml:space="preserve">：检验统计量的分布不变</w:t>
      </w:r>
      <w:r>
        <w:t xml:space="preserve"> 3.</w:t>
      </w:r>
      <w:r>
        <w:t xml:space="preserve"> </w:t>
      </w:r>
      <w:r>
        <w:rPr>
          <w:rFonts w:hint="eastAsia"/>
          <w:b/>
          <w:bCs/>
        </w:rPr>
        <w:t xml:space="preserve">无不确定区域</w:t>
      </w:r>
      <w:r>
        <w:rPr>
          <w:rFonts w:hint="eastAsia"/>
        </w:rPr>
        <w:t xml:space="preserve">：基于</w:t>
      </w:r>
      <w:r>
        <w:t xml:space="preserve"> </w:t>
      </w:r>
      <m:oMath>
        <m:sSup>
          <m:e>
            <m:r>
              <m:t>χ</m:t>
            </m:r>
          </m:e>
          <m:sup>
            <m:r>
              <m:t>2</m:t>
            </m:r>
          </m:sup>
        </m:sSup>
      </m:oMath>
      <w:r>
        <w:t xml:space="preserve"> </w:t>
      </w:r>
      <w:r>
        <w:rPr>
          <w:rFonts w:hint="eastAsia"/>
        </w:rPr>
        <w:t xml:space="preserve">分布，直接得到p值</w:t>
      </w:r>
      <w:r>
        <w:t xml:space="preserve"> 4.</w:t>
      </w:r>
      <w:r>
        <w:t xml:space="preserve"> </w:t>
      </w:r>
      <w:r>
        <w:rPr>
          <w:rFonts w:hint="eastAsia"/>
          <w:b/>
          <w:bCs/>
        </w:rPr>
        <w:t xml:space="preserve">渐近性质优良</w:t>
      </w:r>
      <w:r>
        <w:rPr>
          <w:rFonts w:hint="eastAsia"/>
        </w:rPr>
        <w:t xml:space="preserve">：大样本下功效高</w:t>
      </w:r>
    </w:p>
    <w:p>
      <w:pPr>
        <w:pStyle w:val="BodyText"/>
      </w:pPr>
      <w:r>
        <w:rPr>
          <w:rFonts w:hint="eastAsia"/>
          <w:b/>
          <w:bCs/>
        </w:rPr>
        <w:t xml:space="preserve">滞后阶数</w:t>
      </w:r>
      <w:r>
        <w:t xml:space="preserve"> </w:t>
      </w:r>
      <m:oMath>
        <m:r>
          <m:t>p</m:t>
        </m:r>
      </m:oMath>
      <w:r>
        <w:t xml:space="preserve"> </w:t>
      </w:r>
      <w:r>
        <w:rPr>
          <w:rFonts w:hint="eastAsia"/>
        </w:rPr>
        <w:t xml:space="preserve">的选择：</w:t>
      </w:r>
      <w:r>
        <w:t xml:space="preserve"> - </w:t>
      </w:r>
      <w:r>
        <w:rPr>
          <w:rFonts w:hint="eastAsia"/>
        </w:rPr>
        <w:t xml:space="preserve">一般规则：</w:t>
      </w:r>
      <m:oMath>
        <m:r>
          <m:t>p</m:t>
        </m:r>
        <m:r>
          <m:rPr>
            <m:sty m:val="p"/>
          </m:rPr>
          <m:t>=</m:t>
        </m:r>
        <m:r>
          <m:rPr>
            <m:sty m:val="p"/>
          </m:rPr>
          <m:t>⌊</m:t>
        </m:r>
        <m:sSup>
          <m:e>
            <m:r>
              <m:t>T</m:t>
            </m:r>
          </m:e>
          <m:sup>
            <m:r>
              <m:t>1</m:t>
            </m:r>
            <m:r>
              <m:rPr>
                <m:sty m:val="p"/>
              </m:rPr>
              <m:t>/</m:t>
            </m:r>
            <m:r>
              <m:t>3</m:t>
            </m:r>
          </m:sup>
        </m:sSup>
        <m:r>
          <m:rPr>
            <m:sty m:val="p"/>
          </m:rPr>
          <m:t>⌋</m:t>
        </m:r>
      </m:oMath>
      <w:r>
        <w:t xml:space="preserve"> </w:t>
      </w:r>
      <w:r>
        <w:rPr>
          <w:rFonts w:hint="eastAsia"/>
        </w:rPr>
        <w:t xml:space="preserve">或</w:t>
      </w:r>
      <w:r>
        <w:t xml:space="preserve"> </w:t>
      </w:r>
      <m:oMath>
        <m:r>
          <m:t>p</m:t>
        </m:r>
        <m:r>
          <m:rPr>
            <m:sty m:val="p"/>
          </m:rPr>
          <m:t>=</m:t>
        </m:r>
        <m:r>
          <m:rPr>
            <m:sty m:val="p"/>
          </m:rPr>
          <m:t>⌊</m:t>
        </m:r>
        <m:r>
          <m:t>T</m:t>
        </m:r>
        <m:r>
          <m:rPr>
            <m:sty m:val="p"/>
          </m:rPr>
          <m:t>/</m:t>
        </m:r>
        <m:r>
          <m:t>4</m:t>
        </m:r>
        <m:r>
          <m:rPr>
            <m:sty m:val="p"/>
          </m:rPr>
          <m:t>⌋</m:t>
        </m:r>
      </m:oMath>
      <w:r>
        <w:t xml:space="preserve"> </w:t>
      </w:r>
      <w:r>
        <w:t xml:space="preserve">- </w:t>
      </w:r>
      <w:r>
        <w:rPr>
          <w:rFonts w:hint="eastAsia"/>
        </w:rPr>
        <w:t xml:space="preserve">对于季度数据：至少检验</w:t>
      </w:r>
      <w:r>
        <w:t xml:space="preserve"> </w:t>
      </w:r>
      <m:oMath>
        <m:r>
          <m:t>p</m:t>
        </m:r>
        <m:r>
          <m:rPr>
            <m:sty m:val="p"/>
          </m:rPr>
          <m:t>=</m:t>
        </m:r>
        <m:r>
          <m:t>4</m:t>
        </m:r>
      </m:oMath>
      <w:r>
        <w:rPr>
          <w:rFonts w:hint="eastAsia"/>
        </w:rPr>
        <w:t xml:space="preserve">（检验季节性自相关）</w:t>
      </w:r>
      <w:r>
        <w:t xml:space="preserve"> - </w:t>
      </w:r>
      <w:r>
        <w:rPr>
          <w:rFonts w:hint="eastAsia"/>
        </w:rPr>
        <w:t xml:space="preserve">对于月度数据：至少检验</w:t>
      </w:r>
      <w:r>
        <w:t xml:space="preserve"> </w:t>
      </w:r>
      <m:oMath>
        <m:r>
          <m:t>p</m:t>
        </m:r>
        <m:r>
          <m:rPr>
            <m:sty m:val="p"/>
          </m:rPr>
          <m:t>=</m:t>
        </m:r>
        <m:r>
          <m:t>12</m:t>
        </m:r>
      </m:oMath>
      <w:r>
        <w:t xml:space="preserve"> </w:t>
      </w:r>
      <w:r>
        <w:t xml:space="preserve">- </w:t>
      </w:r>
      <w:r>
        <w:rPr>
          <w:rFonts w:hint="eastAsia"/>
        </w:rPr>
        <w:t xml:space="preserve">也可通过信息准则（AIC/BIC）选择</w:t>
      </w:r>
    </w:p>
    <w:bookmarkEnd w:id="156"/>
    <w:bookmarkStart w:id="157" w:name="检验方法选择指南"/>
    <w:p>
      <w:pPr>
        <w:pStyle w:val="Heading4"/>
      </w:pPr>
      <w:r>
        <w:rPr>
          <w:rFonts w:hint="eastAsia"/>
        </w:rPr>
        <w:t xml:space="preserve">检验方法选择指南</w:t>
      </w:r>
    </w:p>
    <w:p>
      <w:pPr>
        <w:pStyle w:val="FirstParagraph"/>
      </w:pPr>
      <w:r>
        <w:rPr>
          <w:rFonts w:hint="eastAsia"/>
        </w:rPr>
        <w:t xml:space="preserve">基于以上分析，推荐以下诊断流程：</w:t>
      </w:r>
    </w:p>
    <w:p>
      <w:pPr>
        <w:pStyle w:val="BodyText"/>
      </w:pPr>
      <w:r>
        <w:rPr>
          <w:rFonts w:hint="eastAsia"/>
          <w:b/>
          <w:bCs/>
        </w:rPr>
        <w:t xml:space="preserve">自相关诊断流程</w:t>
      </w:r>
      <w:r>
        <w:rPr>
          <w:rFonts w:hint="eastAsia"/>
        </w:rPr>
        <w:t xml:space="preserve">：</w:t>
      </w:r>
      <w:r>
        <w:t xml:space="preserve"> 1.</w:t>
      </w:r>
      <w:r>
        <w:t xml:space="preserve"> </w:t>
      </w:r>
      <w:r>
        <w:rPr>
          <w:rFonts w:hint="eastAsia"/>
          <w:b/>
          <w:bCs/>
        </w:rPr>
        <w:t xml:space="preserve">步骤1：图形诊断</w:t>
      </w:r>
      <w:r>
        <w:t xml:space="preserve"> </w:t>
      </w:r>
      <w:r>
        <w:t xml:space="preserve">- </w:t>
      </w:r>
      <w:r>
        <w:rPr>
          <w:rFonts w:hint="eastAsia"/>
        </w:rPr>
        <w:t xml:space="preserve">绘制残差时序图，观察系统性模式</w:t>
      </w:r>
      <w:r>
        <w:t xml:space="preserve"> - </w:t>
      </w:r>
      <w:r>
        <w:rPr>
          <w:rFonts w:hint="eastAsia"/>
        </w:rPr>
        <w:t xml:space="preserve">绘制ACF图，观察自相关系数的衰减模式</w:t>
      </w:r>
    </w:p>
    <w:p>
      <w:pPr>
        <w:pStyle w:val="Compact"/>
        <w:numPr>
          <w:ilvl w:val="0"/>
          <w:numId w:val="1059"/>
        </w:numPr>
      </w:pPr>
      <w:r>
        <w:rPr>
          <w:rFonts w:hint="eastAsia"/>
          <w:b/>
          <w:bCs/>
        </w:rPr>
        <w:t xml:space="preserve">步骤2：统计检验</w:t>
      </w:r>
    </w:p>
    <w:p>
      <w:pPr>
        <w:pStyle w:val="Compact"/>
        <w:numPr>
          <w:ilvl w:val="1"/>
          <w:numId w:val="1060"/>
        </w:numPr>
      </w:pPr>
      <w:r>
        <w:rPr>
          <w:rFonts w:hint="eastAsia"/>
        </w:rPr>
        <w:t xml:space="preserve">计算Durbin-Watson统计量（初步筛查）</w:t>
      </w:r>
    </w:p>
    <w:p>
      <w:pPr>
        <w:pStyle w:val="Compact"/>
        <w:numPr>
          <w:ilvl w:val="1"/>
          <w:numId w:val="1060"/>
        </w:numPr>
      </w:pPr>
      <w:r>
        <w:rPr>
          <w:rFonts w:hint="eastAsia"/>
        </w:rPr>
        <w:t xml:space="preserve">进行Breusch-Godfrey检验（滞后1-4阶）</w:t>
      </w:r>
    </w:p>
    <w:p>
      <w:pPr>
        <w:pStyle w:val="Compact"/>
        <w:numPr>
          <w:ilvl w:val="1"/>
          <w:numId w:val="1060"/>
        </w:numPr>
      </w:pPr>
      <w:r>
        <w:rPr>
          <w:rFonts w:hint="eastAsia"/>
        </w:rPr>
        <w:t xml:space="preserve">如果数据有明显季节频率，增加相应滞后检验</w:t>
      </w:r>
    </w:p>
    <w:p>
      <w:pPr>
        <w:pStyle w:val="Compact"/>
        <w:numPr>
          <w:ilvl w:val="0"/>
          <w:numId w:val="1059"/>
        </w:numPr>
      </w:pPr>
      <w:r>
        <w:rPr>
          <w:rFonts w:hint="eastAsia"/>
          <w:b/>
          <w:bCs/>
        </w:rPr>
        <w:t xml:space="preserve">步骤3：综合判断</w:t>
      </w:r>
    </w:p>
    <w:p>
      <w:pPr>
        <w:pStyle w:val="Compact"/>
        <w:numPr>
          <w:ilvl w:val="1"/>
          <w:numId w:val="1061"/>
        </w:numPr>
      </w:pPr>
      <w:r>
        <w:rPr>
          <w:rFonts w:hint="eastAsia"/>
        </w:rPr>
        <w:t xml:space="preserve">如果图形显示模式且统计检验显著：存在自相关，需要处理</w:t>
      </w:r>
    </w:p>
    <w:p>
      <w:pPr>
        <w:pStyle w:val="Compact"/>
        <w:numPr>
          <w:ilvl w:val="1"/>
          <w:numId w:val="1061"/>
        </w:numPr>
      </w:pPr>
      <w:r>
        <w:rPr>
          <w:rFonts w:hint="eastAsia"/>
        </w:rPr>
        <w:t xml:space="preserve">如果图形无模式但统计检验显著：可能存在微弱自相关，建议使用稳健标准误</w:t>
      </w:r>
    </w:p>
    <w:p>
      <w:pPr>
        <w:pStyle w:val="Compact"/>
        <w:numPr>
          <w:ilvl w:val="1"/>
          <w:numId w:val="1061"/>
        </w:numPr>
      </w:pPr>
      <w:r>
        <w:rPr>
          <w:rFonts w:hint="eastAsia"/>
        </w:rPr>
        <w:t xml:space="preserve">如果图形有模式但统计检验不显著：检查模型设定，可能遗漏重要变量</w:t>
      </w:r>
    </w:p>
    <w:p>
      <w:pPr>
        <w:pStyle w:val="Compact"/>
        <w:numPr>
          <w:ilvl w:val="1"/>
          <w:numId w:val="1061"/>
        </w:numPr>
      </w:pPr>
      <w:r>
        <w:rPr>
          <w:rFonts w:hint="eastAsia"/>
        </w:rPr>
        <w:t xml:space="preserve">如果图形无模式且统计检验不显著：无自相关证据，可放心使用标准方法</w:t>
      </w:r>
    </w:p>
    <w:bookmarkEnd w:id="157"/>
    <w:bookmarkEnd w:id="158"/>
    <w:bookmarkEnd w:id="159"/>
    <w:bookmarkStart w:id="180" w:name="自相关处理方法"/>
    <w:p>
      <w:pPr>
        <w:pStyle w:val="Heading2"/>
      </w:pPr>
      <w:r>
        <w:t xml:space="preserve">4.3 </w:t>
      </w:r>
      <w:r>
        <w:rPr>
          <w:rFonts w:hint="eastAsia"/>
        </w:rPr>
        <w:t xml:space="preserve">自相关处理方法</w:t>
      </w:r>
    </w:p>
    <w:p>
      <w:pPr>
        <w:pStyle w:val="FirstParagraph"/>
      </w:pPr>
      <w:r>
        <w:rPr>
          <w:rFonts w:hint="eastAsia"/>
        </w:rPr>
        <w:t xml:space="preserve">发现自相关后，必须采取适当措施。本节介绍两种主要处理思路，并提供统一的广义最小二乘法框架。</w:t>
      </w:r>
    </w:p>
    <w:bookmarkStart w:id="160" w:name="处理哲学两种路径"/>
    <w:p>
      <w:pPr>
        <w:pStyle w:val="Heading3"/>
      </w:pPr>
      <w:r>
        <w:t xml:space="preserve">4.3.1 </w:t>
      </w:r>
      <w:r>
        <w:rPr>
          <w:rFonts w:hint="eastAsia"/>
        </w:rPr>
        <w:t xml:space="preserve">处理哲学：两种路径</w:t>
      </w:r>
    </w:p>
    <w:p>
      <w:pPr>
        <w:pStyle w:val="FirstParagraph"/>
      </w:pPr>
      <w:r>
        <w:rPr>
          <w:rFonts w:hint="eastAsia"/>
        </w:rPr>
        <w:t xml:space="preserve">面对自相关，研究者有两种基本策略：</w:t>
      </w:r>
    </w:p>
    <w:p>
      <w:pPr>
        <w:pStyle w:val="Compact"/>
        <w:numPr>
          <w:ilvl w:val="0"/>
          <w:numId w:val="1062"/>
        </w:numPr>
      </w:pPr>
      <w:r>
        <w:rPr>
          <w:rFonts w:hint="eastAsia"/>
          <w:b/>
          <w:bCs/>
        </w:rPr>
        <w:t xml:space="preserve">修正模型路径</w:t>
      </w:r>
      <w:r>
        <w:rPr>
          <w:rFonts w:hint="eastAsia"/>
        </w:rPr>
        <w:t xml:space="preserve">：改变模型设定或估计方法，获得</w:t>
      </w:r>
      <w:r>
        <w:rPr>
          <w:rFonts w:hint="eastAsia"/>
          <w:b/>
          <w:bCs/>
        </w:rPr>
        <w:t xml:space="preserve">更有效的参数估计</w:t>
      </w:r>
    </w:p>
    <w:p>
      <w:pPr>
        <w:pStyle w:val="Compact"/>
        <w:numPr>
          <w:ilvl w:val="1"/>
          <w:numId w:val="1063"/>
        </w:numPr>
      </w:pPr>
      <w:r>
        <w:rPr>
          <w:rFonts w:hint="eastAsia"/>
        </w:rPr>
        <w:t xml:space="preserve">目标：最小化估计量方差</w:t>
      </w:r>
    </w:p>
    <w:p>
      <w:pPr>
        <w:pStyle w:val="Compact"/>
        <w:numPr>
          <w:ilvl w:val="1"/>
          <w:numId w:val="1063"/>
        </w:numPr>
      </w:pPr>
      <w:r>
        <w:rPr>
          <w:rFonts w:hint="eastAsia"/>
        </w:rPr>
        <w:t xml:space="preserve">方法：广义差分法（Cochrane-Orcutt,</w:t>
      </w:r>
      <w:r>
        <w:t xml:space="preserve"> </w:t>
      </w:r>
      <w:r>
        <w:rPr>
          <w:rFonts w:hint="eastAsia"/>
        </w:rPr>
        <w:t xml:space="preserve">Prais-Winsten）</w:t>
      </w:r>
    </w:p>
    <w:p>
      <w:pPr>
        <w:pStyle w:val="Compact"/>
        <w:numPr>
          <w:ilvl w:val="1"/>
          <w:numId w:val="1063"/>
        </w:numPr>
      </w:pPr>
      <w:r>
        <w:rPr>
          <w:rFonts w:hint="eastAsia"/>
        </w:rPr>
        <w:t xml:space="preserve">适用：预测研究、政策模拟、需要精确估计的场景</w:t>
      </w:r>
    </w:p>
    <w:p>
      <w:pPr>
        <w:pStyle w:val="Compact"/>
        <w:numPr>
          <w:ilvl w:val="0"/>
          <w:numId w:val="1062"/>
        </w:numPr>
      </w:pPr>
      <w:r>
        <w:rPr>
          <w:rFonts w:hint="eastAsia"/>
          <w:b/>
          <w:bCs/>
        </w:rPr>
        <w:t xml:space="preserve">修正推断路径</w:t>
      </w:r>
      <w:r>
        <w:rPr>
          <w:rFonts w:hint="eastAsia"/>
        </w:rPr>
        <w:t xml:space="preserve">：保持OLS估计不变，修正其方差估计，获得</w:t>
      </w:r>
      <w:r>
        <w:rPr>
          <w:rFonts w:hint="eastAsia"/>
          <w:b/>
          <w:bCs/>
        </w:rPr>
        <w:t xml:space="preserve">有效的假设检验</w:t>
      </w:r>
    </w:p>
    <w:p>
      <w:pPr>
        <w:pStyle w:val="Compact"/>
        <w:numPr>
          <w:ilvl w:val="1"/>
          <w:numId w:val="1064"/>
        </w:numPr>
      </w:pPr>
      <w:r>
        <w:rPr>
          <w:rFonts w:hint="eastAsia"/>
        </w:rPr>
        <w:t xml:space="preserve">目标：正确的标准误、t检验、置信区间</w:t>
      </w:r>
    </w:p>
    <w:p>
      <w:pPr>
        <w:pStyle w:val="Compact"/>
        <w:numPr>
          <w:ilvl w:val="1"/>
          <w:numId w:val="1064"/>
        </w:numPr>
      </w:pPr>
      <w:r>
        <w:rPr>
          <w:rFonts w:hint="eastAsia"/>
        </w:rPr>
        <w:t xml:space="preserve">方法：异方差自相关稳健标准误（Newey-West）</w:t>
      </w:r>
    </w:p>
    <w:p>
      <w:pPr>
        <w:pStyle w:val="Compact"/>
        <w:numPr>
          <w:ilvl w:val="1"/>
          <w:numId w:val="1064"/>
        </w:numPr>
      </w:pPr>
      <w:r>
        <w:rPr>
          <w:rFonts w:hint="eastAsia"/>
        </w:rPr>
        <w:t xml:space="preserve">适用：因果推断、假设检验、解释变量外生的场景</w:t>
      </w:r>
    </w:p>
    <w:p>
      <w:pPr>
        <w:pStyle w:val="FirstParagraph"/>
      </w:pPr>
      <w:r>
        <w:rPr>
          <w:rFonts w:hint="eastAsia"/>
        </w:rPr>
        <w:t xml:space="preserve">两种路径并非互斥，实践中常同时报告两种方法的结果。</w:t>
      </w:r>
    </w:p>
    <w:bookmarkEnd w:id="160"/>
    <w:bookmarkStart w:id="166" w:name="统一框架广义最小二乘法视角"/>
    <w:p>
      <w:pPr>
        <w:pStyle w:val="Heading3"/>
      </w:pPr>
      <w:r>
        <w:t xml:space="preserve">4.3.2 </w:t>
      </w:r>
      <w:r>
        <w:rPr>
          <w:rFonts w:hint="eastAsia"/>
        </w:rPr>
        <w:t xml:space="preserve">统一框架：广义最小二乘法视角</w:t>
      </w:r>
    </w:p>
    <w:p>
      <w:pPr>
        <w:pStyle w:val="FirstParagraph"/>
      </w:pPr>
      <w:r>
        <w:rPr>
          <w:rFonts w:hint="eastAsia"/>
        </w:rPr>
        <w:t xml:space="preserve">广义最小二乘法（Generalized</w:t>
      </w:r>
      <w:r>
        <w:t xml:space="preserve"> Least Squares, </w:t>
      </w:r>
      <w:r>
        <w:rPr>
          <w:rFonts w:hint="eastAsia"/>
        </w:rPr>
        <w:t xml:space="preserve">GLS）为处理违反球形扰动假设的问题提供了统一框架。</w:t>
      </w:r>
    </w:p>
    <w:bookmarkStart w:id="161" w:name="问题形式化"/>
    <w:p>
      <w:pPr>
        <w:pStyle w:val="Heading4"/>
      </w:pPr>
      <w:r>
        <w:rPr>
          <w:rFonts w:hint="eastAsia"/>
        </w:rPr>
        <w:t xml:space="preserve">问题形式化</w:t>
      </w:r>
    </w:p>
    <w:p>
      <w:pPr>
        <w:pStyle w:val="FirstParagraph"/>
      </w:pPr>
      <w:r>
        <w:rPr>
          <w:rFonts w:hint="eastAsia"/>
        </w:rPr>
        <w:t xml:space="preserve">考虑线性模型：</w:t>
      </w:r>
    </w:p>
    <w:p>
      <w:pPr>
        <w:pStyle w:val="BodyText"/>
      </w:pPr>
      <m:oMathPara>
        <m:oMathParaPr>
          <m:jc m:val="center"/>
        </m:oMathParaPr>
        <m:oMath>
          <m:r>
            <m:rPr>
              <m:sty m:val="b"/>
            </m:rPr>
            <m:t>y</m:t>
          </m:r>
          <m:r>
            <m:rPr>
              <m:sty m:val="p"/>
            </m:rPr>
            <m:t>=</m:t>
          </m:r>
          <m:r>
            <m:rPr>
              <m:sty m:val="b"/>
            </m:rPr>
            <m:t>X</m:t>
          </m:r>
          <m:r>
            <m:t>β</m:t>
          </m:r>
          <m:r>
            <m:rPr>
              <m:sty m:val="p"/>
            </m:rPr>
            <m:t>+</m:t>
          </m:r>
          <m:r>
            <m:t>ϵ</m:t>
          </m:r>
          <m:r>
            <m:rPr>
              <m:sty m:val="p"/>
            </m:rPr>
            <m:t>,</m:t>
          </m:r>
          <m:r>
            <m:t> </m:t>
          </m:r>
          <m:r>
            <m:t>E</m:t>
          </m:r>
          <m:d>
            <m:dPr>
              <m:begChr m:val="("/>
              <m:sepChr m:val=""/>
              <m:endChr m:val=")"/>
              <m:grow/>
            </m:dPr>
            <m:e>
              <m:r>
                <m:t>ϵ</m:t>
              </m:r>
            </m:e>
          </m:d>
          <m:r>
            <m:rPr>
              <m:sty m:val="p"/>
            </m:rPr>
            <m:t>=</m:t>
          </m:r>
          <m:r>
            <m:t>0</m:t>
          </m:r>
          <m:r>
            <m:rPr>
              <m:sty m:val="p"/>
            </m:rPr>
            <m:t>,</m:t>
          </m:r>
          <m:r>
            <m:t> </m:t>
          </m:r>
          <m:r>
            <m:rPr>
              <m:nor/>
              <m:sty m:val="p"/>
            </m:rPr>
            <m:t>Var</m:t>
          </m:r>
          <m:d>
            <m:dPr>
              <m:begChr m:val="("/>
              <m:sepChr m:val=""/>
              <m:endChr m:val=")"/>
              <m:grow/>
            </m:dPr>
            <m:e>
              <m:r>
                <m:t>ϵ</m:t>
              </m:r>
            </m:e>
          </m:d>
          <m:r>
            <m:rPr>
              <m:sty m:val="p"/>
            </m:rPr>
            <m:t>=</m:t>
          </m:r>
          <m:sSup>
            <m:e>
              <m:r>
                <m:t>σ</m:t>
              </m:r>
            </m:e>
            <m:sup>
              <m:r>
                <m:t>2</m:t>
              </m:r>
            </m:sup>
          </m:sSup>
          <m:r>
            <m:t>Ω</m:t>
          </m:r>
        </m:oMath>
      </m:oMathPara>
    </w:p>
    <w:p>
      <w:pPr>
        <w:pStyle w:val="FirstParagraph"/>
      </w:pPr>
      <w:r>
        <w:rPr>
          <w:rFonts w:hint="eastAsia"/>
        </w:rPr>
        <w:t xml:space="preserve">其中</w:t>
      </w:r>
      <w:r>
        <w:t xml:space="preserve"> </w:t>
      </w:r>
      <m:oMath>
        <m:r>
          <m:t>Ω</m:t>
        </m:r>
      </m:oMath>
      <w:r>
        <w:t xml:space="preserve"> </w:t>
      </w:r>
      <w:r>
        <w:rPr>
          <w:rFonts w:hint="eastAsia"/>
        </w:rPr>
        <w:t xml:space="preserve">是正定对称矩阵。当</w:t>
      </w:r>
      <w:r>
        <w:t xml:space="preserve"> </w:t>
      </w:r>
      <m:oMath>
        <m:r>
          <m:t>Ω</m:t>
        </m:r>
        <m:r>
          <m:rPr>
            <m:sty m:val="p"/>
          </m:rPr>
          <m:t>≠</m:t>
        </m:r>
        <m:r>
          <m:rPr>
            <m:sty m:val="b"/>
          </m:rPr>
          <m:t>I</m:t>
        </m:r>
      </m:oMath>
      <w:r>
        <w:t xml:space="preserve"> </w:t>
      </w:r>
      <w:r>
        <w:rPr>
          <w:rFonts w:hint="eastAsia"/>
        </w:rPr>
        <w:t xml:space="preserve">时，误差项违反球形扰动假设。</w:t>
      </w:r>
    </w:p>
    <w:bookmarkEnd w:id="161"/>
    <w:bookmarkStart w:id="162" w:name="gls估计量"/>
    <w:p>
      <w:pPr>
        <w:pStyle w:val="Heading4"/>
      </w:pPr>
      <w:r>
        <w:rPr>
          <w:rFonts w:hint="eastAsia"/>
        </w:rPr>
        <w:t xml:space="preserve">GLS估计量</w:t>
      </w:r>
    </w:p>
    <w:p>
      <w:pPr>
        <w:pStyle w:val="FirstParagraph"/>
      </w:pPr>
      <w:r>
        <w:rPr>
          <w:rFonts w:hint="eastAsia"/>
        </w:rPr>
        <w:t xml:space="preserve">如果</w:t>
      </w:r>
      <w:r>
        <w:t xml:space="preserve"> </w:t>
      </w:r>
      <m:oMath>
        <m:r>
          <m:t>Ω</m:t>
        </m:r>
      </m:oMath>
      <w:r>
        <w:t xml:space="preserve"> </w:t>
      </w:r>
      <w:r>
        <w:rPr>
          <w:rFonts w:hint="eastAsia"/>
        </w:rPr>
        <w:t xml:space="preserve">已知，GLS估计量为：</w:t>
      </w:r>
    </w:p>
    <w:p>
      <w:pPr>
        <w:pStyle w:val="BodyText"/>
      </w:pPr>
      <m:oMathPara>
        <m:oMathParaPr>
          <m:jc m:val="center"/>
        </m:oMathParaPr>
        <m:oMath>
          <m:sSub>
            <m:e>
              <m:acc>
                <m:accPr>
                  <m:chr m:val="̂"/>
                </m:accPr>
                <m:e>
                  <m:r>
                    <m:t>β</m:t>
                  </m:r>
                </m:e>
              </m:acc>
            </m:e>
            <m:sub>
              <m:r>
                <m:t>G</m:t>
              </m:r>
              <m:r>
                <m:t>L</m:t>
              </m:r>
              <m:r>
                <m:t>S</m:t>
              </m:r>
            </m:sub>
          </m:sSub>
          <m:r>
            <m:rPr>
              <m:sty m:val="p"/>
            </m:rPr>
            <m:t>=</m:t>
          </m:r>
          <m:sSup>
            <m:e>
              <m:d>
                <m:dPr>
                  <m:begChr m:val="("/>
                  <m:sepChr m:val=""/>
                  <m:endChr m:val=")"/>
                  <m:grow/>
                </m:dPr>
                <m:e>
                  <m:r>
                    <m:rPr>
                      <m:sty m:val="b"/>
                    </m:rPr>
                    <m:t>X</m:t>
                  </m:r>
                  <m:r>
                    <m:rPr>
                      <m:sty m:val="p"/>
                    </m:rPr>
                    <m:t>′</m:t>
                  </m:r>
                  <m:sSup>
                    <m:e>
                      <m:r>
                        <m:t>Ω</m:t>
                      </m:r>
                    </m:e>
                    <m:sup>
                      <m:r>
                        <m:rPr>
                          <m:sty m:val="p"/>
                        </m:rPr>
                        <m:t>−</m:t>
                      </m:r>
                      <m:r>
                        <m:t>1</m:t>
                      </m:r>
                    </m:sup>
                  </m:sSup>
                  <m:r>
                    <m:rPr>
                      <m:sty m:val="b"/>
                    </m:rPr>
                    <m:t>X</m:t>
                  </m:r>
                </m:e>
              </m:d>
            </m:e>
            <m:sup>
              <m:r>
                <m:rPr>
                  <m:sty m:val="p"/>
                </m:rPr>
                <m:t>−</m:t>
              </m:r>
              <m:r>
                <m:t>1</m:t>
              </m:r>
            </m:sup>
          </m:sSup>
          <m:r>
            <m:rPr>
              <m:sty m:val="b"/>
            </m:rPr>
            <m:t>X</m:t>
          </m:r>
          <m:r>
            <m:rPr>
              <m:sty m:val="p"/>
            </m:rPr>
            <m:t>′</m:t>
          </m:r>
          <m:sSup>
            <m:e>
              <m:r>
                <m:t>Ω</m:t>
              </m:r>
            </m:e>
            <m:sup>
              <m:r>
                <m:rPr>
                  <m:sty m:val="p"/>
                </m:rPr>
                <m:t>−</m:t>
              </m:r>
              <m:r>
                <m:t>1</m:t>
              </m:r>
            </m:sup>
          </m:sSup>
          <m:r>
            <m:rPr>
              <m:sty m:val="b"/>
            </m:rPr>
            <m:t>y</m:t>
          </m:r>
        </m:oMath>
      </m:oMathPara>
    </w:p>
    <w:p>
      <w:pPr>
        <w:pStyle w:val="FirstParagraph"/>
      </w:pPr>
      <w:r>
        <w:rPr>
          <w:rFonts w:hint="eastAsia"/>
        </w:rPr>
        <w:t xml:space="preserve">其方差为：</w:t>
      </w:r>
    </w:p>
    <w:p>
      <w:pPr>
        <w:pStyle w:val="BodyText"/>
      </w:pPr>
      <m:oMathPara>
        <m:oMathParaPr>
          <m:jc m:val="center"/>
        </m:oMathParaPr>
        <m:oMath>
          <m:r>
            <m:rPr>
              <m:nor/>
              <m:sty m:val="p"/>
            </m:rPr>
            <m:t>Var</m:t>
          </m:r>
          <m:d>
            <m:dPr>
              <m:begChr m:val="("/>
              <m:sepChr m:val=""/>
              <m:endChr m:val=")"/>
              <m:grow/>
            </m:dPr>
            <m:e>
              <m:sSub>
                <m:e>
                  <m:acc>
                    <m:accPr>
                      <m:chr m:val="̂"/>
                    </m:accPr>
                    <m:e>
                      <m:r>
                        <m:t>β</m:t>
                      </m:r>
                    </m:e>
                  </m:acc>
                </m:e>
                <m:sub>
                  <m:r>
                    <m:t>G</m:t>
                  </m:r>
                  <m:r>
                    <m:t>L</m:t>
                  </m:r>
                  <m:r>
                    <m:t>S</m:t>
                  </m:r>
                </m:sub>
              </m:sSub>
            </m:e>
          </m:d>
          <m:r>
            <m:rPr>
              <m:sty m:val="p"/>
            </m:rPr>
            <m:t>=</m:t>
          </m:r>
          <m:sSup>
            <m:e>
              <m:r>
                <m:t>σ</m:t>
              </m:r>
            </m:e>
            <m:sup>
              <m:r>
                <m:t>2</m:t>
              </m:r>
            </m:sup>
          </m:sSup>
          <m:sSup>
            <m:e>
              <m:d>
                <m:dPr>
                  <m:begChr m:val="("/>
                  <m:sepChr m:val=""/>
                  <m:endChr m:val=")"/>
                  <m:grow/>
                </m:dPr>
                <m:e>
                  <m:r>
                    <m:rPr>
                      <m:sty m:val="b"/>
                    </m:rPr>
                    <m:t>X</m:t>
                  </m:r>
                  <m:r>
                    <m:rPr>
                      <m:sty m:val="p"/>
                    </m:rPr>
                    <m:t>′</m:t>
                  </m:r>
                  <m:sSup>
                    <m:e>
                      <m:r>
                        <m:t>Ω</m:t>
                      </m:r>
                    </m:e>
                    <m:sup>
                      <m:r>
                        <m:rPr>
                          <m:sty m:val="p"/>
                        </m:rPr>
                        <m:t>−</m:t>
                      </m:r>
                      <m:r>
                        <m:t>1</m:t>
                      </m:r>
                    </m:sup>
                  </m:sSup>
                  <m:r>
                    <m:rPr>
                      <m:sty m:val="b"/>
                    </m:rPr>
                    <m:t>X</m:t>
                  </m:r>
                </m:e>
              </m:d>
            </m:e>
            <m:sup>
              <m:r>
                <m:rPr>
                  <m:sty m:val="p"/>
                </m:rPr>
                <m:t>−</m:t>
              </m:r>
              <m:r>
                <m:t>1</m:t>
              </m:r>
            </m:sup>
          </m:sSup>
        </m:oMath>
      </m:oMathPara>
    </w:p>
    <w:bookmarkEnd w:id="162"/>
    <w:bookmarkStart w:id="163" w:name="gls的直观理解"/>
    <w:p>
      <w:pPr>
        <w:pStyle w:val="Heading4"/>
      </w:pPr>
      <w:r>
        <w:rPr>
          <w:rFonts w:hint="eastAsia"/>
        </w:rPr>
        <w:t xml:space="preserve">GLS的直观理解</w:t>
      </w:r>
    </w:p>
    <w:p>
      <w:pPr>
        <w:pStyle w:val="FirstParagraph"/>
      </w:pPr>
      <w:r>
        <w:rPr>
          <w:rFonts w:hint="eastAsia"/>
        </w:rPr>
        <w:t xml:space="preserve">GLS等价于对原始模型进行变换：</w:t>
      </w:r>
    </w:p>
    <w:p>
      <w:pPr>
        <w:pStyle w:val="BodyText"/>
      </w:pPr>
      <m:oMathPara>
        <m:oMathParaPr>
          <m:jc m:val="center"/>
        </m:oMathParaPr>
        <m:oMath>
          <m:sSup>
            <m:e>
              <m:r>
                <m:t>Ω</m:t>
              </m:r>
            </m:e>
            <m:sup>
              <m:r>
                <m:rPr>
                  <m:sty m:val="p"/>
                </m:rPr>
                <m:t>−</m:t>
              </m:r>
              <m:r>
                <m:t>1</m:t>
              </m:r>
              <m:r>
                <m:rPr>
                  <m:sty m:val="p"/>
                </m:rPr>
                <m:t>/</m:t>
              </m:r>
              <m:r>
                <m:t>2</m:t>
              </m:r>
            </m:sup>
          </m:sSup>
          <m:r>
            <m:rPr>
              <m:sty m:val="b"/>
            </m:rPr>
            <m:t>y</m:t>
          </m:r>
          <m:r>
            <m:rPr>
              <m:sty m:val="p"/>
            </m:rPr>
            <m:t>=</m:t>
          </m:r>
          <m:sSup>
            <m:e>
              <m:r>
                <m:t>Ω</m:t>
              </m:r>
            </m:e>
            <m:sup>
              <m:r>
                <m:rPr>
                  <m:sty m:val="p"/>
                </m:rPr>
                <m:t>−</m:t>
              </m:r>
              <m:r>
                <m:t>1</m:t>
              </m:r>
              <m:r>
                <m:rPr>
                  <m:sty m:val="p"/>
                </m:rPr>
                <m:t>/</m:t>
              </m:r>
              <m:r>
                <m:t>2</m:t>
              </m:r>
            </m:sup>
          </m:sSup>
          <m:r>
            <m:rPr>
              <m:sty m:val="b"/>
            </m:rPr>
            <m:t>X</m:t>
          </m:r>
          <m:r>
            <m:t>β</m:t>
          </m:r>
          <m:r>
            <m:rPr>
              <m:sty m:val="p"/>
            </m:rPr>
            <m:t>+</m:t>
          </m:r>
          <m:sSup>
            <m:e>
              <m:r>
                <m:t>Ω</m:t>
              </m:r>
            </m:e>
            <m:sup>
              <m:r>
                <m:rPr>
                  <m:sty m:val="p"/>
                </m:rPr>
                <m:t>−</m:t>
              </m:r>
              <m:r>
                <m:t>1</m:t>
              </m:r>
              <m:r>
                <m:rPr>
                  <m:sty m:val="p"/>
                </m:rPr>
                <m:t>/</m:t>
              </m:r>
              <m:r>
                <m:t>2</m:t>
              </m:r>
            </m:sup>
          </m:sSup>
          <m:r>
            <m:t>ϵ</m:t>
          </m:r>
        </m:oMath>
      </m:oMathPara>
    </w:p>
    <w:p>
      <w:pPr>
        <w:pStyle w:val="FirstParagraph"/>
      </w:pPr>
      <w:r>
        <w:rPr>
          <w:rFonts w:hint="eastAsia"/>
        </w:rPr>
        <w:t xml:space="preserve">变换后的误差满足球形扰动假设：</w:t>
      </w:r>
    </w:p>
    <w:p>
      <w:pPr>
        <w:pStyle w:val="BodyText"/>
      </w:pPr>
      <m:oMathPara>
        <m:oMathParaPr>
          <m:jc m:val="center"/>
        </m:oMathParaPr>
        <m:oMath>
          <m:r>
            <m:rPr>
              <m:nor/>
              <m:sty m:val="p"/>
            </m:rPr>
            <m:t>Var</m:t>
          </m:r>
          <m:d>
            <m:dPr>
              <m:begChr m:val="("/>
              <m:sepChr m:val=""/>
              <m:endChr m:val=")"/>
              <m:grow/>
            </m:dPr>
            <m:e>
              <m:sSup>
                <m:e>
                  <m:r>
                    <m:t>Ω</m:t>
                  </m:r>
                </m:e>
                <m:sup>
                  <m:r>
                    <m:rPr>
                      <m:sty m:val="p"/>
                    </m:rPr>
                    <m:t>−</m:t>
                  </m:r>
                  <m:r>
                    <m:t>1</m:t>
                  </m:r>
                  <m:r>
                    <m:rPr>
                      <m:sty m:val="p"/>
                    </m:rPr>
                    <m:t>/</m:t>
                  </m:r>
                  <m:r>
                    <m:t>2</m:t>
                  </m:r>
                </m:sup>
              </m:sSup>
              <m:r>
                <m:t>ϵ</m:t>
              </m:r>
            </m:e>
          </m:d>
          <m:r>
            <m:rPr>
              <m:sty m:val="p"/>
            </m:rPr>
            <m:t>=</m:t>
          </m:r>
          <m:sSup>
            <m:e>
              <m:r>
                <m:t>σ</m:t>
              </m:r>
            </m:e>
            <m:sup>
              <m:r>
                <m:t>2</m:t>
              </m:r>
            </m:sup>
          </m:sSup>
          <m:r>
            <m:rPr>
              <m:sty m:val="b"/>
            </m:rPr>
            <m:t>I</m:t>
          </m:r>
        </m:oMath>
      </m:oMathPara>
    </w:p>
    <w:bookmarkEnd w:id="163"/>
    <w:bookmarkStart w:id="164" w:name="特殊情况异方差与自相关"/>
    <w:p>
      <w:pPr>
        <w:pStyle w:val="Heading4"/>
      </w:pPr>
      <w:r>
        <w:rPr>
          <w:rFonts w:hint="eastAsia"/>
        </w:rPr>
        <w:t xml:space="preserve">特殊情况：异方差与自相关</w:t>
      </w:r>
    </w:p>
    <w:p>
      <w:pPr>
        <w:pStyle w:val="FirstParagraph"/>
      </w:pPr>
      <w:r>
        <w:rPr>
          <w:rFonts w:hint="eastAsia"/>
        </w:rPr>
        <w:t xml:space="preserve">GLS框架统一了第3章的异方差问题和本章的自相关问题：</w:t>
      </w:r>
    </w:p>
    <w:tbl>
      <w:tblPr>
        <w:tblStyle w:val="Table"/>
        <w:tblW w:type="pct" w:w="5000"/>
        <w:tblLayout w:type="fixed"/>
        <w:tblLook w:firstRow="1" w:lastRow="0" w:firstColumn="0" w:lastColumn="0" w:noHBand="0" w:noVBand="0" w:val="0020"/>
      </w:tblPr>
      <w:tblGrid>
        <w:gridCol w:w="1870"/>
        <w:gridCol w:w="2310"/>
        <w:gridCol w:w="1870"/>
        <w:gridCol w:w="1870"/>
      </w:tblGrid>
      <w:tr>
        <w:trPr>
          <w:tblHeader w:val="on"/>
        </w:trPr>
        <w:tc>
          <w:tcPr/>
          <w:p>
            <w:pPr>
              <w:pStyle w:val="Compact"/>
            </w:pPr>
            <w:r>
              <w:rPr>
                <w:rFonts w:hint="eastAsia"/>
              </w:rPr>
              <w:t xml:space="preserve">问题类型</w:t>
            </w:r>
          </w:p>
        </w:tc>
        <w:tc>
          <w:tcPr/>
          <w:p>
            <w:pPr>
              <w:pStyle w:val="Compact"/>
            </w:pPr>
            <m:oMath>
              <m:r>
                <m:rPr>
                  <m:sty m:val="b"/>
                </m:rPr>
                <m:t>Ω</m:t>
              </m:r>
            </m:oMath>
            <w:r>
              <w:t xml:space="preserve"> </w:t>
            </w:r>
            <w:r>
              <w:rPr>
                <w:rFonts w:hint="eastAsia"/>
              </w:rPr>
              <w:t xml:space="preserve">结构</w:t>
            </w:r>
          </w:p>
        </w:tc>
        <w:tc>
          <w:tcPr/>
          <w:p>
            <w:pPr>
              <w:pStyle w:val="Compact"/>
            </w:pPr>
            <w:r>
              <w:rPr>
                <w:rFonts w:hint="eastAsia"/>
              </w:rPr>
              <w:t xml:space="preserve">变换方法</w:t>
            </w:r>
          </w:p>
        </w:tc>
        <w:tc>
          <w:tcPr/>
          <w:p>
            <w:pPr>
              <w:pStyle w:val="Compact"/>
            </w:pPr>
            <w:r>
              <w:rPr>
                <w:rFonts w:hint="eastAsia"/>
              </w:rPr>
              <w:t xml:space="preserve">对应GLS</w:t>
            </w:r>
          </w:p>
        </w:tc>
      </w:tr>
      <w:tr>
        <w:tc>
          <w:tcPr/>
          <w:p>
            <w:pPr>
              <w:pStyle w:val="Compact"/>
            </w:pPr>
            <w:r>
              <w:rPr>
                <w:rFonts w:hint="eastAsia"/>
                <w:b/>
                <w:bCs/>
              </w:rPr>
              <w:t xml:space="preserve">异方差</w:t>
            </w:r>
          </w:p>
        </w:tc>
        <w:tc>
          <w:tcPr/>
          <w:p>
            <w:pPr>
              <w:pStyle w:val="Compact"/>
            </w:pPr>
            <w:r>
              <w:rPr>
                <w:rFonts w:hint="eastAsia"/>
              </w:rPr>
              <w:t xml:space="preserve">对角矩阵：</w:t>
            </w:r>
            <m:oMath>
              <m:r>
                <m:t>Ω</m:t>
              </m:r>
              <m:r>
                <m:rPr>
                  <m:sty m:val="p"/>
                </m:rPr>
                <m:t>=</m:t>
              </m:r>
              <m:r>
                <m:rPr>
                  <m:nor/>
                  <m:sty m:val="p"/>
                </m:rPr>
                <m:t>diag</m:t>
              </m:r>
              <m:d>
                <m:dPr>
                  <m:begChr m:val="("/>
                  <m:sepChr m:val=""/>
                  <m:endChr m:val=")"/>
                  <m:grow/>
                </m:dPr>
                <m:e>
                  <m:sSub>
                    <m:e>
                      <m:r>
                        <m:t>ω</m:t>
                      </m:r>
                    </m:e>
                    <m:sub>
                      <m:r>
                        <m:t>1</m:t>
                      </m:r>
                    </m:sub>
                  </m:sSub>
                  <m:r>
                    <m:rPr>
                      <m:sty m:val="p"/>
                    </m:rPr>
                    <m:t>,</m:t>
                  </m:r>
                  <m:r>
                    <m:rPr>
                      <m:sty m:val="p"/>
                    </m:rPr>
                    <m:t>…</m:t>
                  </m:r>
                  <m:r>
                    <m:rPr>
                      <m:sty m:val="p"/>
                    </m:rPr>
                    <m:t>,</m:t>
                  </m:r>
                  <m:sSub>
                    <m:e>
                      <m:r>
                        <m:t>ω</m:t>
                      </m:r>
                    </m:e>
                    <m:sub>
                      <m:r>
                        <m:t>T</m:t>
                      </m:r>
                    </m:sub>
                  </m:sSub>
                </m:e>
              </m:d>
            </m:oMath>
          </w:p>
        </w:tc>
        <w:tc>
          <w:tcPr/>
          <w:p>
            <w:pPr>
              <w:pStyle w:val="Compact"/>
            </w:pPr>
            <w:r>
              <w:rPr>
                <w:rFonts w:hint="eastAsia"/>
              </w:rPr>
              <w:t xml:space="preserve">加权最小二乘法</w:t>
            </w:r>
          </w:p>
        </w:tc>
        <w:tc>
          <w:tcPr/>
          <w:p>
            <w:pPr>
              <w:pStyle w:val="Compact"/>
            </w:pPr>
            <m:oMath>
              <m:r>
                <m:t>W</m:t>
              </m:r>
              <m:r>
                <m:rPr>
                  <m:sty m:val="p"/>
                </m:rPr>
                <m:t>=</m:t>
              </m:r>
              <m:r>
                <m:rPr>
                  <m:nor/>
                  <m:sty m:val="p"/>
                </m:rPr>
                <m:t>diag</m:t>
              </m:r>
              <m:d>
                <m:dPr>
                  <m:begChr m:val="("/>
                  <m:sepChr m:val=""/>
                  <m:endChr m:val=")"/>
                  <m:grow/>
                </m:dPr>
                <m:e>
                  <m:r>
                    <m:t>1</m:t>
                  </m:r>
                  <m:r>
                    <m:rPr>
                      <m:sty m:val="p"/>
                    </m:rPr>
                    <m:t>/</m:t>
                  </m:r>
                  <m:rad>
                    <m:radPr>
                      <m:degHide m:val="on"/>
                    </m:radPr>
                    <m:deg/>
                    <m:e>
                      <m:sSub>
                        <m:e>
                          <m:r>
                            <m:t>ω</m:t>
                          </m:r>
                        </m:e>
                        <m:sub>
                          <m:r>
                            <m:t>1</m:t>
                          </m:r>
                        </m:sub>
                      </m:sSub>
                    </m:e>
                  </m:rad>
                  <m:r>
                    <m:rPr>
                      <m:sty m:val="p"/>
                    </m:rPr>
                    <m:t>,</m:t>
                  </m:r>
                  <m:r>
                    <m:rPr>
                      <m:sty m:val="p"/>
                    </m:rPr>
                    <m:t>…</m:t>
                  </m:r>
                  <m:r>
                    <m:rPr>
                      <m:sty m:val="p"/>
                    </m:rPr>
                    <m:t>,</m:t>
                  </m:r>
                  <m:r>
                    <m:t>1</m:t>
                  </m:r>
                  <m:r>
                    <m:rPr>
                      <m:sty m:val="p"/>
                    </m:rPr>
                    <m:t>/</m:t>
                  </m:r>
                  <m:rad>
                    <m:radPr>
                      <m:degHide m:val="on"/>
                    </m:radPr>
                    <m:deg/>
                    <m:e>
                      <m:sSub>
                        <m:e>
                          <m:r>
                            <m:t>ω</m:t>
                          </m:r>
                        </m:e>
                        <m:sub>
                          <m:r>
                            <m:t>T</m:t>
                          </m:r>
                        </m:sub>
                      </m:sSub>
                    </m:e>
                  </m:rad>
                </m:e>
              </m:d>
            </m:oMath>
          </w:p>
        </w:tc>
      </w:tr>
      <w:tr>
        <w:tc>
          <w:tcPr/>
          <w:p>
            <w:pPr>
              <w:pStyle w:val="Compact"/>
            </w:pPr>
            <w:r>
              <w:rPr>
                <w:rFonts w:hint="eastAsia"/>
                <w:b/>
                <w:bCs/>
              </w:rPr>
              <w:t xml:space="preserve">自相关</w:t>
            </w:r>
          </w:p>
        </w:tc>
        <w:tc>
          <w:tcPr/>
          <w:p>
            <w:pPr>
              <w:pStyle w:val="Compact"/>
            </w:pPr>
            <w:r>
              <w:rPr>
                <w:rFonts w:hint="eastAsia"/>
              </w:rPr>
              <w:t xml:space="preserve">非对角矩阵：</w:t>
            </w:r>
            <m:oMath>
              <m:sSub>
                <m:e>
                  <m:r>
                    <m:t>Ω</m:t>
                  </m:r>
                </m:e>
                <m:sub>
                  <m:r>
                    <m:t>i</m:t>
                  </m:r>
                  <m:r>
                    <m:t>j</m:t>
                  </m:r>
                </m:sub>
              </m:sSub>
              <m:r>
                <m:rPr>
                  <m:sty m:val="p"/>
                </m:rPr>
                <m:t>=</m:t>
              </m:r>
              <m:sSup>
                <m:e>
                  <m:r>
                    <m:t>ρ</m:t>
                  </m:r>
                </m:e>
                <m:sup>
                  <m:d>
                    <m:dPr>
                      <m:begChr m:val="|"/>
                      <m:sepChr m:val=""/>
                      <m:endChr m:val="|"/>
                      <m:grow/>
                    </m:dPr>
                    <m:e>
                      <m:r>
                        <m:t>i</m:t>
                      </m:r>
                      <m:r>
                        <m:rPr>
                          <m:sty m:val="p"/>
                        </m:rPr>
                        <m:t>−</m:t>
                      </m:r>
                      <m:r>
                        <m:t>j</m:t>
                      </m:r>
                    </m:e>
                  </m:d>
                </m:sup>
              </m:sSup>
            </m:oMath>
            <w:r>
              <w:rPr>
                <w:rFonts w:hint="eastAsia"/>
              </w:rPr>
              <w:t xml:space="preserve">（AR(1)情况）</w:t>
            </w:r>
          </w:p>
        </w:tc>
        <w:tc>
          <w:tcPr/>
          <w:p>
            <w:pPr>
              <w:pStyle w:val="Compact"/>
            </w:pPr>
            <w:r>
              <w:rPr>
                <w:rFonts w:hint="eastAsia"/>
              </w:rPr>
              <w:t xml:space="preserve">广义差分法</w:t>
            </w:r>
          </w:p>
        </w:tc>
        <w:tc>
          <w:tcPr/>
          <w:p>
            <w:pPr>
              <w:pStyle w:val="Compact"/>
            </w:pPr>
            <m:oMath>
              <m:r>
                <m:rPr>
                  <m:sty m:val="b"/>
                </m:rPr>
                <m:t>P</m:t>
              </m:r>
            </m:oMath>
            <w:r>
              <w:t xml:space="preserve"> </w:t>
            </w:r>
            <w:r>
              <w:rPr>
                <w:rFonts w:hint="eastAsia"/>
              </w:rPr>
              <w:t xml:space="preserve">使得</w:t>
            </w:r>
            <w:r>
              <w:t xml:space="preserve"> </w:t>
            </w:r>
            <m:oMath>
              <m:r>
                <m:rPr>
                  <m:sty m:val="b"/>
                </m:rPr>
                <m:t>P</m:t>
              </m:r>
              <m:r>
                <m:rPr>
                  <m:sty m:val="p"/>
                </m:rPr>
                <m:t>′</m:t>
              </m:r>
              <m:r>
                <m:rPr>
                  <m:sty m:val="b"/>
                </m:rPr>
                <m:t>P</m:t>
              </m:r>
              <m:r>
                <m:rPr>
                  <m:sty m:val="p"/>
                </m:rPr>
                <m:t>=</m:t>
              </m:r>
              <m:sSup>
                <m:e>
                  <m:r>
                    <m:t>Ω</m:t>
                  </m:r>
                </m:e>
                <m:sup>
                  <m:r>
                    <m:rPr>
                      <m:sty m:val="p"/>
                    </m:rPr>
                    <m:t>−</m:t>
                  </m:r>
                  <m:r>
                    <m:t>1</m:t>
                  </m:r>
                </m:sup>
              </m:sSup>
            </m:oMath>
          </w:p>
        </w:tc>
      </w:tr>
      <w:tr>
        <w:tc>
          <w:tcPr/>
          <w:p>
            <w:pPr>
              <w:pStyle w:val="Compact"/>
            </w:pPr>
            <w:r>
              <w:rPr>
                <w:rFonts w:hint="eastAsia"/>
                <w:b/>
                <w:bCs/>
              </w:rPr>
              <w:t xml:space="preserve">同时存在</w:t>
            </w:r>
          </w:p>
        </w:tc>
        <w:tc>
          <w:tcPr/>
          <w:p>
            <w:pPr>
              <w:pStyle w:val="Compact"/>
            </w:pPr>
            <w:r>
              <w:rPr>
                <w:rFonts w:hint="eastAsia"/>
              </w:rPr>
              <w:t xml:space="preserve">既非对角又非单位对角</w:t>
            </w:r>
          </w:p>
        </w:tc>
        <w:tc>
          <w:tcPr/>
          <w:p>
            <w:pPr>
              <w:pStyle w:val="Compact"/>
            </w:pPr>
            <w:r>
              <w:rPr>
                <w:rFonts w:hint="eastAsia"/>
              </w:rPr>
              <w:t xml:space="preserve">可行GLS</w:t>
            </w:r>
          </w:p>
        </w:tc>
        <w:tc>
          <w:tcPr/>
          <w:p>
            <w:pPr>
              <w:pStyle w:val="Compact"/>
            </w:pPr>
            <w:r>
              <w:rPr>
                <w:rFonts w:hint="eastAsia"/>
              </w:rPr>
              <w:t xml:space="preserve">估计</w:t>
            </w:r>
            <w:r>
              <w:t xml:space="preserve"> </w:t>
            </w:r>
            <m:oMath>
              <m:r>
                <m:t>Ω</m:t>
              </m:r>
            </m:oMath>
            <w:r>
              <w:t xml:space="preserve"> </w:t>
            </w:r>
            <w:r>
              <w:rPr>
                <w:rFonts w:hint="eastAsia"/>
              </w:rPr>
              <w:t xml:space="preserve">然后应用GLS</w:t>
            </w:r>
          </w:p>
        </w:tc>
      </w:tr>
    </w:tbl>
    <w:bookmarkEnd w:id="164"/>
    <w:bookmarkStart w:id="165" w:name="可行gls问题"/>
    <w:p>
      <w:pPr>
        <w:pStyle w:val="Heading4"/>
      </w:pPr>
      <w:r>
        <w:rPr>
          <w:rFonts w:hint="eastAsia"/>
        </w:rPr>
        <w:t xml:space="preserve">可行GLS问题</w:t>
      </w:r>
    </w:p>
    <w:p>
      <w:pPr>
        <w:pStyle w:val="FirstParagraph"/>
      </w:pPr>
      <w:r>
        <w:rPr>
          <w:rFonts w:hint="eastAsia"/>
        </w:rPr>
        <w:t xml:space="preserve">实践中</w:t>
      </w:r>
      <w:r>
        <w:t xml:space="preserve"> </w:t>
      </w:r>
      <m:oMath>
        <m:r>
          <m:t>Ω</m:t>
        </m:r>
      </m:oMath>
      <w:r>
        <w:t xml:space="preserve"> </w:t>
      </w:r>
      <w:r>
        <w:rPr>
          <w:rFonts w:hint="eastAsia"/>
        </w:rPr>
        <w:t xml:space="preserve">未知，需要先估计</w:t>
      </w:r>
      <w:r>
        <w:t xml:space="preserve"> </w:t>
      </w:r>
      <m:oMath>
        <m:r>
          <m:rPr>
            <m:sty m:val="b"/>
          </m:rPr>
          <m:t>Ω</m:t>
        </m:r>
      </m:oMath>
      <w:r>
        <w:rPr>
          <w:rFonts w:hint="eastAsia"/>
        </w:rPr>
        <w:t xml:space="preserve">，然后应用GLS，称为</w:t>
      </w:r>
      <w:r>
        <w:rPr>
          <w:rFonts w:hint="eastAsia"/>
          <w:b/>
          <w:bCs/>
        </w:rPr>
        <w:t xml:space="preserve">可行广义最小二乘法</w:t>
      </w:r>
      <w:r>
        <w:rPr>
          <w:rFonts w:hint="eastAsia"/>
        </w:rPr>
        <w:t xml:space="preserve">（Feasible</w:t>
      </w:r>
      <w:r>
        <w:t xml:space="preserve"> GLS, </w:t>
      </w:r>
      <w:r>
        <w:rPr>
          <w:rFonts w:hint="eastAsia"/>
        </w:rPr>
        <w:t xml:space="preserve">FGLS）：</w:t>
      </w:r>
    </w:p>
    <w:p>
      <w:pPr>
        <w:pStyle w:val="BodyText"/>
      </w:pPr>
      <m:oMathPara>
        <m:oMathParaPr>
          <m:jc m:val="center"/>
        </m:oMathParaPr>
        <m:oMath>
          <m:sSub>
            <m:e>
              <m:acc>
                <m:accPr>
                  <m:chr m:val="̂"/>
                </m:accPr>
                <m:e>
                  <m:r>
                    <m:t>β</m:t>
                  </m:r>
                </m:e>
              </m:acc>
            </m:e>
            <m:sub>
              <m:r>
                <m:t>F</m:t>
              </m:r>
              <m:r>
                <m:t>G</m:t>
              </m:r>
              <m:r>
                <m:t>L</m:t>
              </m:r>
              <m:r>
                <m:t>S</m:t>
              </m:r>
            </m:sub>
          </m:sSub>
          <m:r>
            <m:rPr>
              <m:sty m:val="p"/>
            </m:rPr>
            <m:t>=</m:t>
          </m:r>
          <m:sSup>
            <m:e>
              <m:d>
                <m:dPr>
                  <m:begChr m:val="("/>
                  <m:sepChr m:val=""/>
                  <m:endChr m:val=")"/>
                  <m:grow/>
                </m:dPr>
                <m:e>
                  <m:r>
                    <m:rPr>
                      <m:sty m:val="b"/>
                    </m:rPr>
                    <m:t>X</m:t>
                  </m:r>
                  <m:r>
                    <m:rPr>
                      <m:sty m:val="p"/>
                    </m:rPr>
                    <m:t>′</m:t>
                  </m:r>
                  <m:sSup>
                    <m:e>
                      <m:acc>
                        <m:accPr>
                          <m:chr m:val="̂"/>
                        </m:accPr>
                        <m:e>
                          <m:r>
                            <m:t>Ω</m:t>
                          </m:r>
                        </m:e>
                      </m:acc>
                    </m:e>
                    <m:sup>
                      <m:r>
                        <m:rPr>
                          <m:sty m:val="p"/>
                        </m:rPr>
                        <m:t>−</m:t>
                      </m:r>
                      <m:r>
                        <m:t>1</m:t>
                      </m:r>
                    </m:sup>
                  </m:sSup>
                  <m:r>
                    <m:rPr>
                      <m:sty m:val="b"/>
                    </m:rPr>
                    <m:t>X</m:t>
                  </m:r>
                </m:e>
              </m:d>
            </m:e>
            <m:sup>
              <m:r>
                <m:rPr>
                  <m:sty m:val="p"/>
                </m:rPr>
                <m:t>−</m:t>
              </m:r>
              <m:r>
                <m:t>1</m:t>
              </m:r>
            </m:sup>
          </m:sSup>
          <m:r>
            <m:rPr>
              <m:sty m:val="b"/>
            </m:rPr>
            <m:t>X</m:t>
          </m:r>
          <m:r>
            <m:rPr>
              <m:sty m:val="p"/>
            </m:rPr>
            <m:t>′</m:t>
          </m:r>
          <m:sSup>
            <m:e>
              <m:acc>
                <m:accPr>
                  <m:chr m:val="̂"/>
                </m:accPr>
                <m:e>
                  <m:r>
                    <m:t>Ω</m:t>
                  </m:r>
                </m:e>
              </m:acc>
            </m:e>
            <m:sup>
              <m:r>
                <m:rPr>
                  <m:sty m:val="p"/>
                </m:rPr>
                <m:t>−</m:t>
              </m:r>
              <m:r>
                <m:t>1</m:t>
              </m:r>
            </m:sup>
          </m:sSup>
          <m:r>
            <m:rPr>
              <m:sty m:val="b"/>
            </m:rPr>
            <m:t>y</m:t>
          </m:r>
        </m:oMath>
      </m:oMathPara>
    </w:p>
    <w:p>
      <w:pPr>
        <w:pStyle w:val="FirstParagraph"/>
      </w:pPr>
      <w:r>
        <w:rPr>
          <w:rFonts w:hint="eastAsia"/>
        </w:rPr>
        <w:t xml:space="preserve">其中</w:t>
      </w:r>
      <w:r>
        <w:t xml:space="preserve"> </w:t>
      </w:r>
      <m:oMath>
        <m:acc>
          <m:accPr>
            <m:chr m:val="̂"/>
          </m:accPr>
          <m:e>
            <m:r>
              <m:t>Ω</m:t>
            </m:r>
          </m:e>
        </m:acc>
      </m:oMath>
      <w:r>
        <w:t xml:space="preserve"> </w:t>
      </w:r>
      <w:r>
        <w:rPr>
          <w:rFonts w:hint="eastAsia"/>
        </w:rPr>
        <w:t xml:space="preserve">是</w:t>
      </w:r>
      <w:r>
        <w:t xml:space="preserve"> </w:t>
      </w:r>
      <m:oMath>
        <m:r>
          <m:t>Ω</m:t>
        </m:r>
      </m:oMath>
      <w:r>
        <w:t xml:space="preserve"> </w:t>
      </w:r>
      <w:r>
        <w:rPr>
          <w:rFonts w:hint="eastAsia"/>
        </w:rPr>
        <w:t xml:space="preserve">的估计量。FGLS的有限样本性质复杂，但大样本下通常优于OLS。</w:t>
      </w:r>
    </w:p>
    <w:bookmarkEnd w:id="165"/>
    <w:bookmarkEnd w:id="166"/>
    <w:bookmarkStart w:id="172" w:name="方法一广义差分法基于gls思想"/>
    <w:p>
      <w:pPr>
        <w:pStyle w:val="Heading3"/>
      </w:pPr>
      <w:r>
        <w:t xml:space="preserve">4.3.3 </w:t>
      </w:r>
      <w:r>
        <w:rPr>
          <w:rFonts w:hint="eastAsia"/>
        </w:rPr>
        <w:t xml:space="preserve">方法一：广义差分法（基于GLS思想）</w:t>
      </w:r>
    </w:p>
    <w:p>
      <w:pPr>
        <w:pStyle w:val="FirstParagraph"/>
      </w:pPr>
      <w:r>
        <w:rPr>
          <w:rFonts w:hint="eastAsia"/>
        </w:rPr>
        <w:t xml:space="preserve">广义差分法针对特定形式的自相关结构进行变换，最常用的是AR(1)误差结构。</w:t>
      </w:r>
    </w:p>
    <w:bookmarkStart w:id="167" w:name="ar1误差模型"/>
    <w:p>
      <w:pPr>
        <w:pStyle w:val="Heading4"/>
      </w:pPr>
      <w:r>
        <w:rPr>
          <w:rFonts w:hint="eastAsia"/>
        </w:rPr>
        <w:t xml:space="preserve">AR(1)误差模型</w:t>
      </w:r>
    </w:p>
    <w:p>
      <w:pPr>
        <w:pStyle w:val="FirstParagraph"/>
      </w:pPr>
      <w:r>
        <w:rPr>
          <w:rFonts w:hint="eastAsia"/>
        </w:rPr>
        <w:t xml:space="preserve">假设误差项服从一阶自回归过程：</w:t>
      </w:r>
    </w:p>
    <w:p>
      <w:pPr>
        <w:pStyle w:val="BodyText"/>
      </w:pPr>
      <m:oMathPara>
        <m:oMathParaPr>
          <m:jc m:val="center"/>
        </m:oMathParaPr>
        <m:oMath>
          <m:sSub>
            <m:e>
              <m:r>
                <m:t>ϵ</m:t>
              </m:r>
            </m:e>
            <m:sub>
              <m:r>
                <m:t>t</m:t>
              </m:r>
            </m:sub>
          </m:sSub>
          <m:r>
            <m:rPr>
              <m:sty m:val="p"/>
            </m:rPr>
            <m:t>=</m:t>
          </m:r>
          <m:r>
            <m:t>ρ</m:t>
          </m:r>
          <m:sSub>
            <m:e>
              <m:r>
                <m:t>ϵ</m:t>
              </m:r>
            </m:e>
            <m:sub>
              <m:r>
                <m:t>t</m:t>
              </m:r>
              <m:r>
                <m:rPr>
                  <m:sty m:val="p"/>
                </m:rPr>
                <m:t>−</m:t>
              </m:r>
              <m:r>
                <m:t>1</m:t>
              </m:r>
            </m:sub>
          </m:sSub>
          <m:r>
            <m:rPr>
              <m:sty m:val="p"/>
            </m:rPr>
            <m:t>+</m:t>
          </m:r>
          <m:sSub>
            <m:e>
              <m:r>
                <m:t>u</m:t>
              </m:r>
            </m:e>
            <m:sub>
              <m:r>
                <m:t>t</m:t>
              </m:r>
            </m:sub>
          </m:sSub>
          <m:r>
            <m:rPr>
              <m:sty m:val="p"/>
            </m:rPr>
            <m:t>,</m:t>
          </m:r>
          <m:r>
            <m:t> </m:t>
          </m:r>
          <m:sSub>
            <m:e>
              <m:r>
                <m:t>u</m:t>
              </m:r>
            </m:e>
            <m:sub>
              <m:r>
                <m:t>t</m:t>
              </m:r>
            </m:sub>
          </m:sSub>
          <m:r>
            <m:rPr>
              <m:sty m:val="p"/>
            </m:rPr>
            <m:t>∼</m:t>
          </m:r>
          <m:r>
            <m:rPr>
              <m:nor/>
              <m:sty m:val="p"/>
            </m:rPr>
            <m:t>i.i.d.</m:t>
          </m:r>
          <m:d>
            <m:dPr>
              <m:begChr m:val="("/>
              <m:sepChr m:val=""/>
              <m:endChr m:val=")"/>
              <m:grow/>
            </m:dPr>
            <m:e>
              <m:r>
                <m:t>0</m:t>
              </m:r>
              <m:r>
                <m:rPr>
                  <m:sty m:val="p"/>
                </m:rPr>
                <m:t>,</m:t>
              </m:r>
              <m:sSubSup>
                <m:e>
                  <m:r>
                    <m:t>σ</m:t>
                  </m:r>
                </m:e>
                <m:sub>
                  <m:r>
                    <m:t>u</m:t>
                  </m:r>
                </m:sub>
                <m:sup>
                  <m:r>
                    <m:t>2</m:t>
                  </m:r>
                </m:sup>
              </m:sSubSup>
            </m:e>
          </m:d>
          <m:r>
            <m:rPr>
              <m:sty m:val="p"/>
            </m:rPr>
            <m:t>,</m:t>
          </m:r>
          <m:r>
            <m:t> </m:t>
          </m:r>
          <m:d>
            <m:dPr>
              <m:begChr m:val="|"/>
              <m:sepChr m:val=""/>
              <m:endChr m:val="|"/>
              <m:grow/>
            </m:dPr>
            <m:e>
              <m:r>
                <m:t>ρ</m:t>
              </m:r>
            </m:e>
          </m:d>
          <m:r>
            <m:rPr>
              <m:sty m:val="p"/>
            </m:rPr>
            <m:t>&lt;</m:t>
          </m:r>
          <m:r>
            <m:t>1</m:t>
          </m:r>
        </m:oMath>
      </m:oMathPara>
    </w:p>
    <w:bookmarkEnd w:id="167"/>
    <w:bookmarkStart w:id="168" w:name="模型变换"/>
    <w:p>
      <w:pPr>
        <w:pStyle w:val="Heading4"/>
      </w:pPr>
      <w:r>
        <w:rPr>
          <w:rFonts w:hint="eastAsia"/>
        </w:rPr>
        <w:t xml:space="preserve">模型变换</w:t>
      </w:r>
    </w:p>
    <w:p>
      <w:pPr>
        <w:pStyle w:val="FirstParagraph"/>
      </w:pPr>
      <w:r>
        <w:rPr>
          <w:rFonts w:hint="eastAsia"/>
        </w:rPr>
        <w:t xml:space="preserve">对于原模型</w:t>
      </w:r>
      <w:r>
        <w:t xml:space="preserve"> </w:t>
      </w:r>
      <m:oMath>
        <m:sSub>
          <m:e>
            <m:r>
              <m:t>y</m:t>
            </m:r>
          </m:e>
          <m:sub>
            <m:r>
              <m:t>t</m:t>
            </m:r>
          </m:sub>
        </m:sSub>
        <m:r>
          <m:rPr>
            <m:sty m:val="p"/>
          </m:rPr>
          <m:t>=</m:t>
        </m:r>
        <m:sSub>
          <m:e>
            <m:r>
              <m:t>β</m:t>
            </m:r>
          </m:e>
          <m:sub>
            <m:r>
              <m:t>0</m:t>
            </m:r>
          </m:sub>
        </m:sSub>
        <m:r>
          <m:rPr>
            <m:sty m:val="p"/>
          </m:rPr>
          <m:t>+</m:t>
        </m:r>
        <m:sSub>
          <m:e>
            <m:r>
              <m:t>β</m:t>
            </m:r>
          </m:e>
          <m:sub>
            <m:r>
              <m:t>1</m:t>
            </m:r>
          </m:sub>
        </m:sSub>
        <m:sSub>
          <m:e>
            <m:r>
              <m:t>x</m:t>
            </m:r>
          </m:e>
          <m:sub>
            <m:r>
              <m:t>t</m:t>
            </m:r>
            <m:r>
              <m:t>1</m:t>
            </m:r>
          </m:sub>
        </m:sSub>
        <m:r>
          <m:rPr>
            <m:sty m:val="p"/>
          </m:rPr>
          <m:t>+</m:t>
        </m:r>
        <m:r>
          <m:rPr>
            <m:sty m:val="p"/>
          </m:rPr>
          <m:t>⋯</m:t>
        </m:r>
        <m:r>
          <m:rPr>
            <m:sty m:val="p"/>
          </m:rPr>
          <m:t>+</m:t>
        </m:r>
        <m:sSub>
          <m:e>
            <m:r>
              <m:t>β</m:t>
            </m:r>
          </m:e>
          <m:sub>
            <m:r>
              <m:t>k</m:t>
            </m:r>
          </m:sub>
        </m:sSub>
        <m:sSub>
          <m:e>
            <m:r>
              <m:t>x</m:t>
            </m:r>
          </m:e>
          <m:sub>
            <m:r>
              <m:t>t</m:t>
            </m:r>
            <m:r>
              <m:t>k</m:t>
            </m:r>
          </m:sub>
        </m:sSub>
        <m:r>
          <m:rPr>
            <m:sty m:val="p"/>
          </m:rPr>
          <m:t>+</m:t>
        </m:r>
        <m:sSub>
          <m:e>
            <m:r>
              <m:t>ϵ</m:t>
            </m:r>
          </m:e>
          <m:sub>
            <m:r>
              <m:t>t</m:t>
            </m:r>
          </m:sub>
        </m:sSub>
      </m:oMath>
      <w:r>
        <w:rPr>
          <w:rFonts w:hint="eastAsia"/>
        </w:rPr>
        <w:t xml:space="preserve">，滞后一期：</w:t>
      </w:r>
    </w:p>
    <w:p>
      <w:pPr>
        <w:pStyle w:val="BodyText"/>
      </w:pPr>
      <m:oMathPara>
        <m:oMathParaPr>
          <m:jc m:val="center"/>
        </m:oMathParaPr>
        <m:oMath>
          <m:sSub>
            <m:e>
              <m:r>
                <m:t>y</m:t>
              </m:r>
            </m:e>
            <m:sub>
              <m:r>
                <m:t>t</m:t>
              </m:r>
              <m:r>
                <m:rPr>
                  <m:sty m:val="p"/>
                </m:rPr>
                <m:t>−</m:t>
              </m:r>
              <m:r>
                <m:t>1</m:t>
              </m:r>
            </m:sub>
          </m:sSub>
          <m:r>
            <m:rPr>
              <m:sty m:val="p"/>
            </m:rPr>
            <m:t>=</m:t>
          </m:r>
          <m:sSub>
            <m:e>
              <m:r>
                <m:t>β</m:t>
              </m:r>
            </m:e>
            <m:sub>
              <m:r>
                <m:t>0</m:t>
              </m:r>
            </m:sub>
          </m:sSub>
          <m:r>
            <m:rPr>
              <m:sty m:val="p"/>
            </m:rPr>
            <m:t>+</m:t>
          </m:r>
          <m:sSub>
            <m:e>
              <m:r>
                <m:t>β</m:t>
              </m:r>
            </m:e>
            <m:sub>
              <m:r>
                <m:t>1</m:t>
              </m:r>
            </m:sub>
          </m:sSub>
          <m:sSub>
            <m:e>
              <m:r>
                <m:t>x</m:t>
              </m:r>
            </m:e>
            <m:sub>
              <m:r>
                <m:t>t</m:t>
              </m:r>
              <m:r>
                <m:rPr>
                  <m:sty m:val="p"/>
                </m:rPr>
                <m:t>−</m:t>
              </m:r>
              <m:r>
                <m:t>1</m:t>
              </m:r>
              <m:r>
                <m:rPr>
                  <m:sty m:val="p"/>
                </m:rPr>
                <m:t>,</m:t>
              </m:r>
              <m:r>
                <m:t>1</m:t>
              </m:r>
            </m:sub>
          </m:sSub>
          <m:r>
            <m:rPr>
              <m:sty m:val="p"/>
            </m:rPr>
            <m:t>+</m:t>
          </m:r>
          <m:r>
            <m:rPr>
              <m:sty m:val="p"/>
            </m:rPr>
            <m:t>⋯</m:t>
          </m:r>
          <m:r>
            <m:rPr>
              <m:sty m:val="p"/>
            </m:rPr>
            <m:t>+</m:t>
          </m:r>
          <m:sSub>
            <m:e>
              <m:r>
                <m:t>β</m:t>
              </m:r>
            </m:e>
            <m:sub>
              <m:r>
                <m:t>k</m:t>
              </m:r>
            </m:sub>
          </m:sSub>
          <m:sSub>
            <m:e>
              <m:r>
                <m:t>x</m:t>
              </m:r>
            </m:e>
            <m:sub>
              <m:r>
                <m:t>t</m:t>
              </m:r>
              <m:r>
                <m:rPr>
                  <m:sty m:val="p"/>
                </m:rPr>
                <m:t>−</m:t>
              </m:r>
              <m:r>
                <m:t>1</m:t>
              </m:r>
              <m:r>
                <m:rPr>
                  <m:sty m:val="p"/>
                </m:rPr>
                <m:t>,</m:t>
              </m:r>
              <m:r>
                <m:t>k</m:t>
              </m:r>
            </m:sub>
          </m:sSub>
          <m:r>
            <m:rPr>
              <m:sty m:val="p"/>
            </m:rPr>
            <m:t>+</m:t>
          </m:r>
          <m:sSub>
            <m:e>
              <m:r>
                <m:t>ϵ</m:t>
              </m:r>
            </m:e>
            <m:sub>
              <m:r>
                <m:t>t</m:t>
              </m:r>
              <m:r>
                <m:rPr>
                  <m:sty m:val="p"/>
                </m:rPr>
                <m:t>−</m:t>
              </m:r>
              <m:r>
                <m:t>1</m:t>
              </m:r>
            </m:sub>
          </m:sSub>
        </m:oMath>
      </m:oMathPara>
    </w:p>
    <w:p>
      <w:pPr>
        <w:pStyle w:val="FirstParagraph"/>
      </w:pPr>
      <w:r>
        <w:rPr>
          <w:rFonts w:hint="eastAsia"/>
        </w:rPr>
        <w:t xml:space="preserve">两边乘以</w:t>
      </w:r>
      <w:r>
        <w:t xml:space="preserve"> </w:t>
      </w:r>
      <m:oMath>
        <m:r>
          <m:t>ρ</m:t>
        </m:r>
      </m:oMath>
      <w:r>
        <w:t xml:space="preserve"> </w:t>
      </w:r>
      <w:r>
        <w:rPr>
          <w:rFonts w:hint="eastAsia"/>
        </w:rPr>
        <w:t xml:space="preserve">并从原式减去：</w:t>
      </w:r>
    </w:p>
    <w:p>
      <w:pPr>
        <w:pStyle w:val="BodyText"/>
      </w:pPr>
      <m:oMathPara>
        <m:oMathParaPr>
          <m:jc m:val="center"/>
        </m:oMathParaPr>
        <m:oMath>
          <m:sSub>
            <m:e>
              <m:r>
                <m:t>y</m:t>
              </m:r>
            </m:e>
            <m:sub>
              <m:r>
                <m:t>t</m:t>
              </m:r>
            </m:sub>
          </m:sSub>
          <m:r>
            <m:rPr>
              <m:sty m:val="p"/>
            </m:rPr>
            <m:t>−</m:t>
          </m:r>
          <m:r>
            <m:t>ρ</m:t>
          </m:r>
          <m:sSub>
            <m:e>
              <m:r>
                <m:t>y</m:t>
              </m:r>
            </m:e>
            <m:sub>
              <m:r>
                <m:t>t</m:t>
              </m:r>
              <m:r>
                <m:rPr>
                  <m:sty m:val="p"/>
                </m:rPr>
                <m:t>−</m:t>
              </m:r>
              <m:r>
                <m:t>1</m:t>
              </m:r>
            </m:sub>
          </m:sSub>
          <m:r>
            <m:rPr>
              <m:sty m:val="p"/>
            </m:rPr>
            <m:t>=</m:t>
          </m:r>
          <m:sSub>
            <m:e>
              <m:r>
                <m:t>β</m:t>
              </m:r>
            </m:e>
            <m:sub>
              <m:r>
                <m:t>0</m:t>
              </m:r>
            </m:sub>
          </m:sSub>
          <m:d>
            <m:dPr>
              <m:begChr m:val="("/>
              <m:sepChr m:val=""/>
              <m:endChr m:val=")"/>
              <m:grow/>
            </m:dPr>
            <m:e>
              <m:r>
                <m:t>1</m:t>
              </m:r>
              <m:r>
                <m:rPr>
                  <m:sty m:val="p"/>
                </m:rPr>
                <m:t>−</m:t>
              </m:r>
              <m:r>
                <m:t>ρ</m:t>
              </m:r>
            </m:e>
          </m:d>
          <m:r>
            <m:rPr>
              <m:sty m:val="p"/>
            </m:rPr>
            <m:t>+</m:t>
          </m:r>
          <m:sSub>
            <m:e>
              <m:r>
                <m:t>β</m:t>
              </m:r>
            </m:e>
            <m:sub>
              <m:r>
                <m:t>1</m:t>
              </m:r>
            </m:sub>
          </m:sSub>
          <m:d>
            <m:dPr>
              <m:begChr m:val="("/>
              <m:sepChr m:val=""/>
              <m:endChr m:val=")"/>
              <m:grow/>
            </m:dPr>
            <m:e>
              <m:sSub>
                <m:e>
                  <m:r>
                    <m:t>x</m:t>
                  </m:r>
                </m:e>
                <m:sub>
                  <m:r>
                    <m:t>t</m:t>
                  </m:r>
                  <m:r>
                    <m:t>1</m:t>
                  </m:r>
                </m:sub>
              </m:sSub>
              <m:r>
                <m:rPr>
                  <m:sty m:val="p"/>
                </m:rPr>
                <m:t>−</m:t>
              </m:r>
              <m:r>
                <m:t>ρ</m:t>
              </m:r>
              <m:sSub>
                <m:e>
                  <m:r>
                    <m:t>x</m:t>
                  </m:r>
                </m:e>
                <m:sub>
                  <m:r>
                    <m:t>t</m:t>
                  </m:r>
                  <m:r>
                    <m:rPr>
                      <m:sty m:val="p"/>
                    </m:rPr>
                    <m:t>−</m:t>
                  </m:r>
                  <m:r>
                    <m:t>1</m:t>
                  </m:r>
                  <m:r>
                    <m:rPr>
                      <m:sty m:val="p"/>
                    </m:rPr>
                    <m:t>,</m:t>
                  </m:r>
                  <m:r>
                    <m:t>1</m:t>
                  </m:r>
                </m:sub>
              </m:sSub>
            </m:e>
          </m:d>
          <m:r>
            <m:rPr>
              <m:sty m:val="p"/>
            </m:rPr>
            <m:t>+</m:t>
          </m:r>
          <m:r>
            <m:rPr>
              <m:sty m:val="p"/>
            </m:rPr>
            <m:t>⋯</m:t>
          </m:r>
          <m:r>
            <m:rPr>
              <m:sty m:val="p"/>
            </m:rPr>
            <m:t>+</m:t>
          </m:r>
          <m:sSub>
            <m:e>
              <m:r>
                <m:t>β</m:t>
              </m:r>
            </m:e>
            <m:sub>
              <m:r>
                <m:t>k</m:t>
              </m:r>
            </m:sub>
          </m:sSub>
          <m:d>
            <m:dPr>
              <m:begChr m:val="("/>
              <m:sepChr m:val=""/>
              <m:endChr m:val=")"/>
              <m:grow/>
            </m:dPr>
            <m:e>
              <m:sSub>
                <m:e>
                  <m:r>
                    <m:t>x</m:t>
                  </m:r>
                </m:e>
                <m:sub>
                  <m:r>
                    <m:t>t</m:t>
                  </m:r>
                  <m:r>
                    <m:t>k</m:t>
                  </m:r>
                </m:sub>
              </m:sSub>
              <m:r>
                <m:rPr>
                  <m:sty m:val="p"/>
                </m:rPr>
                <m:t>−</m:t>
              </m:r>
              <m:r>
                <m:t>ρ</m:t>
              </m:r>
              <m:sSub>
                <m:e>
                  <m:r>
                    <m:t>x</m:t>
                  </m:r>
                </m:e>
                <m:sub>
                  <m:r>
                    <m:t>t</m:t>
                  </m:r>
                  <m:r>
                    <m:rPr>
                      <m:sty m:val="p"/>
                    </m:rPr>
                    <m:t>−</m:t>
                  </m:r>
                  <m:r>
                    <m:t>1</m:t>
                  </m:r>
                  <m:r>
                    <m:rPr>
                      <m:sty m:val="p"/>
                    </m:rPr>
                    <m:t>,</m:t>
                  </m:r>
                  <m:r>
                    <m:t>k</m:t>
                  </m:r>
                </m:sub>
              </m:sSub>
            </m:e>
          </m:d>
          <m:r>
            <m:rPr>
              <m:sty m:val="p"/>
            </m:rPr>
            <m:t>+</m:t>
          </m:r>
          <m:sSub>
            <m:e>
              <m:r>
                <m:t>u</m:t>
              </m:r>
            </m:e>
            <m:sub>
              <m:r>
                <m:t>t</m:t>
              </m:r>
            </m:sub>
          </m:sSub>
        </m:oMath>
      </m:oMathPara>
    </w:p>
    <w:p>
      <w:pPr>
        <w:pStyle w:val="FirstParagraph"/>
      </w:pPr>
      <w:r>
        <w:rPr>
          <w:rFonts w:hint="eastAsia"/>
        </w:rPr>
        <w:t xml:space="preserve">定义变换变量：</w:t>
      </w:r>
    </w:p>
    <w:p>
      <w:pPr>
        <w:pStyle w:val="BodyText"/>
      </w:pPr>
      <m:oMathPara>
        <m:oMathParaPr>
          <m:jc m:val="center"/>
        </m:oMathParaPr>
        <m:oMath>
          <m:sSubSup>
            <m:e>
              <m:r>
                <m:t>y</m:t>
              </m:r>
            </m:e>
            <m:sub>
              <m:r>
                <m:t>t</m:t>
              </m:r>
            </m:sub>
            <m:sup>
              <m:r>
                <m:rPr>
                  <m:sty m:val="p"/>
                </m:rPr>
                <m:t>*</m:t>
              </m:r>
            </m:sup>
          </m:sSubSup>
          <m:r>
            <m:rPr>
              <m:sty m:val="p"/>
            </m:rPr>
            <m:t>=</m:t>
          </m:r>
          <m:sSub>
            <m:e>
              <m:r>
                <m:t>y</m:t>
              </m:r>
            </m:e>
            <m:sub>
              <m:r>
                <m:t>t</m:t>
              </m:r>
            </m:sub>
          </m:sSub>
          <m:r>
            <m:rPr>
              <m:sty m:val="p"/>
            </m:rPr>
            <m:t>−</m:t>
          </m:r>
          <m:r>
            <m:t>ρ</m:t>
          </m:r>
          <m:sSub>
            <m:e>
              <m:r>
                <m:t>y</m:t>
              </m:r>
            </m:e>
            <m:sub>
              <m:r>
                <m:t>t</m:t>
              </m:r>
              <m:r>
                <m:rPr>
                  <m:sty m:val="p"/>
                </m:rPr>
                <m:t>−</m:t>
              </m:r>
              <m:r>
                <m:t>1</m:t>
              </m:r>
            </m:sub>
          </m:sSub>
          <m:r>
            <m:rPr>
              <m:sty m:val="p"/>
            </m:rPr>
            <m:t>,</m:t>
          </m:r>
          <m:r>
            <m:t> </m:t>
          </m:r>
          <m:sSubSup>
            <m:e>
              <m:r>
                <m:t>x</m:t>
              </m:r>
            </m:e>
            <m:sub>
              <m:r>
                <m:t>t</m:t>
              </m:r>
              <m:r>
                <m:t>j</m:t>
              </m:r>
            </m:sub>
            <m:sup>
              <m:r>
                <m:rPr>
                  <m:sty m:val="p"/>
                </m:rPr>
                <m:t>*</m:t>
              </m:r>
            </m:sup>
          </m:sSubSup>
          <m:r>
            <m:rPr>
              <m:sty m:val="p"/>
            </m:rPr>
            <m:t>=</m:t>
          </m:r>
          <m:sSub>
            <m:e>
              <m:r>
                <m:t>x</m:t>
              </m:r>
            </m:e>
            <m:sub>
              <m:r>
                <m:t>t</m:t>
              </m:r>
              <m:r>
                <m:t>j</m:t>
              </m:r>
            </m:sub>
          </m:sSub>
          <m:r>
            <m:rPr>
              <m:sty m:val="p"/>
            </m:rPr>
            <m:t>−</m:t>
          </m:r>
          <m:r>
            <m:t>ρ</m:t>
          </m:r>
          <m:sSub>
            <m:e>
              <m:r>
                <m:t>x</m:t>
              </m:r>
            </m:e>
            <m:sub>
              <m:r>
                <m:t>t</m:t>
              </m:r>
              <m:r>
                <m:rPr>
                  <m:sty m:val="p"/>
                </m:rPr>
                <m:t>−</m:t>
              </m:r>
              <m:r>
                <m:t>1</m:t>
              </m:r>
              <m:r>
                <m:rPr>
                  <m:sty m:val="p"/>
                </m:rPr>
                <m:t>,</m:t>
              </m:r>
              <m:r>
                <m:t>j</m:t>
              </m:r>
            </m:sub>
          </m:sSub>
          <m:r>
            <m:rPr>
              <m:sty m:val="p"/>
            </m:rPr>
            <m:t>,</m:t>
          </m:r>
          <m:r>
            <m:t> </m:t>
          </m:r>
          <m:r>
            <m:t>j</m:t>
          </m:r>
          <m:r>
            <m:rPr>
              <m:sty m:val="p"/>
            </m:rPr>
            <m:t>=</m:t>
          </m:r>
          <m:r>
            <m:t>1</m:t>
          </m:r>
          <m:r>
            <m:rPr>
              <m:sty m:val="p"/>
            </m:rPr>
            <m:t>,</m:t>
          </m:r>
          <m:r>
            <m:rPr>
              <m:sty m:val="p"/>
            </m:rPr>
            <m:t>…</m:t>
          </m:r>
          <m:r>
            <m:rPr>
              <m:sty m:val="p"/>
            </m:rPr>
            <m:t>,</m:t>
          </m:r>
          <m:r>
            <m:t>k</m:t>
          </m:r>
        </m:oMath>
      </m:oMathPara>
    </w:p>
    <w:p>
      <w:pPr>
        <w:pStyle w:val="FirstParagraph"/>
      </w:pPr>
      <w:r>
        <w:rPr>
          <w:rFonts w:hint="eastAsia"/>
        </w:rPr>
        <w:t xml:space="preserve">变换后模型：</w:t>
      </w:r>
    </w:p>
    <w:p>
      <w:pPr>
        <w:pStyle w:val="BodyText"/>
      </w:pPr>
      <m:oMathPara>
        <m:oMathParaPr>
          <m:jc m:val="center"/>
        </m:oMathParaPr>
        <m:oMath>
          <m:sSubSup>
            <m:e>
              <m:r>
                <m:t>y</m:t>
              </m:r>
            </m:e>
            <m:sub>
              <m:r>
                <m:t>t</m:t>
              </m:r>
            </m:sub>
            <m:sup>
              <m:r>
                <m:rPr>
                  <m:sty m:val="p"/>
                </m:rPr>
                <m:t>*</m:t>
              </m:r>
            </m:sup>
          </m:sSubSup>
          <m:r>
            <m:rPr>
              <m:sty m:val="p"/>
            </m:rPr>
            <m:t>=</m:t>
          </m:r>
          <m:sSubSup>
            <m:e>
              <m:r>
                <m:t>β</m:t>
              </m:r>
            </m:e>
            <m:sub>
              <m:r>
                <m:t>0</m:t>
              </m:r>
            </m:sub>
            <m:sup>
              <m:r>
                <m:rPr>
                  <m:sty m:val="p"/>
                </m:rPr>
                <m:t>*</m:t>
              </m:r>
            </m:sup>
          </m:sSubSup>
          <m:r>
            <m:rPr>
              <m:sty m:val="p"/>
            </m:rPr>
            <m:t>+</m:t>
          </m:r>
          <m:sSub>
            <m:e>
              <m:r>
                <m:t>β</m:t>
              </m:r>
            </m:e>
            <m:sub>
              <m:r>
                <m:t>1</m:t>
              </m:r>
            </m:sub>
          </m:sSub>
          <m:sSubSup>
            <m:e>
              <m:r>
                <m:t>x</m:t>
              </m:r>
            </m:e>
            <m:sub>
              <m:r>
                <m:t>t</m:t>
              </m:r>
              <m:r>
                <m:t>1</m:t>
              </m:r>
            </m:sub>
            <m:sup>
              <m:r>
                <m:rPr>
                  <m:sty m:val="p"/>
                </m:rPr>
                <m:t>*</m:t>
              </m:r>
            </m:sup>
          </m:sSubSup>
          <m:r>
            <m:rPr>
              <m:sty m:val="p"/>
            </m:rPr>
            <m:t>+</m:t>
          </m:r>
          <m:r>
            <m:rPr>
              <m:sty m:val="p"/>
            </m:rPr>
            <m:t>⋯</m:t>
          </m:r>
          <m:r>
            <m:rPr>
              <m:sty m:val="p"/>
            </m:rPr>
            <m:t>+</m:t>
          </m:r>
          <m:sSub>
            <m:e>
              <m:r>
                <m:t>β</m:t>
              </m:r>
            </m:e>
            <m:sub>
              <m:r>
                <m:t>k</m:t>
              </m:r>
            </m:sub>
          </m:sSub>
          <m:sSubSup>
            <m:e>
              <m:r>
                <m:t>x</m:t>
              </m:r>
            </m:e>
            <m:sub>
              <m:r>
                <m:t>t</m:t>
              </m:r>
              <m:r>
                <m:t>k</m:t>
              </m:r>
            </m:sub>
            <m:sup>
              <m:r>
                <m:rPr>
                  <m:sty m:val="p"/>
                </m:rPr>
                <m:t>*</m:t>
              </m:r>
            </m:sup>
          </m:sSubSup>
          <m:r>
            <m:rPr>
              <m:sty m:val="p"/>
            </m:rPr>
            <m:t>+</m:t>
          </m:r>
          <m:sSub>
            <m:e>
              <m:r>
                <m:t>u</m:t>
              </m:r>
            </m:e>
            <m:sub>
              <m:r>
                <m:t>t</m:t>
              </m:r>
            </m:sub>
          </m:sSub>
          <m:r>
            <m:rPr>
              <m:sty m:val="p"/>
            </m:rPr>
            <m:t>,</m:t>
          </m:r>
          <m:r>
            <m:t> </m:t>
          </m:r>
          <m:sSubSup>
            <m:e>
              <m:r>
                <m:t>β</m:t>
              </m:r>
            </m:e>
            <m:sub>
              <m:r>
                <m:t>0</m:t>
              </m:r>
            </m:sub>
            <m:sup>
              <m:r>
                <m:rPr>
                  <m:sty m:val="p"/>
                </m:rPr>
                <m:t>*</m:t>
              </m:r>
            </m:sup>
          </m:sSubSup>
          <m:r>
            <m:rPr>
              <m:sty m:val="p"/>
            </m:rPr>
            <m:t>=</m:t>
          </m:r>
          <m:sSub>
            <m:e>
              <m:r>
                <m:t>β</m:t>
              </m:r>
            </m:e>
            <m:sub>
              <m:r>
                <m:t>0</m:t>
              </m:r>
            </m:sub>
          </m:sSub>
          <m:d>
            <m:dPr>
              <m:begChr m:val="("/>
              <m:sepChr m:val=""/>
              <m:endChr m:val=")"/>
              <m:grow/>
            </m:dPr>
            <m:e>
              <m:r>
                <m:t>1</m:t>
              </m:r>
              <m:r>
                <m:rPr>
                  <m:sty m:val="p"/>
                </m:rPr>
                <m:t>−</m:t>
              </m:r>
              <m:r>
                <m:t>ρ</m:t>
              </m:r>
            </m:e>
          </m:d>
        </m:oMath>
      </m:oMathPara>
    </w:p>
    <w:p>
      <w:pPr>
        <w:pStyle w:val="FirstParagraph"/>
      </w:pPr>
      <w:r>
        <w:rPr>
          <w:rFonts w:hint="eastAsia"/>
        </w:rPr>
        <w:t xml:space="preserve">由于</w:t>
      </w:r>
      <w:r>
        <w:t xml:space="preserve"> </w:t>
      </w:r>
      <m:oMath>
        <m:sSub>
          <m:e>
            <m:r>
              <m:t>u</m:t>
            </m:r>
          </m:e>
          <m:sub>
            <m:r>
              <m:t>t</m:t>
            </m:r>
          </m:sub>
        </m:sSub>
      </m:oMath>
      <w:r>
        <w:t xml:space="preserve"> </w:t>
      </w:r>
      <w:r>
        <w:rPr>
          <w:rFonts w:hint="eastAsia"/>
        </w:rPr>
        <w:t xml:space="preserve">满足经典假设，对变换后模型应用OLS可获得有效估计。</w:t>
      </w:r>
    </w:p>
    <w:bookmarkEnd w:id="168"/>
    <w:bookmarkStart w:id="169" w:name="cochrane-orcutt迭代法"/>
    <w:p>
      <w:pPr>
        <w:pStyle w:val="Heading4"/>
      </w:pPr>
      <w:r>
        <w:rPr>
          <w:rFonts w:hint="eastAsia"/>
        </w:rPr>
        <w:t xml:space="preserve">Cochrane-Orcutt迭代法</w:t>
      </w:r>
    </w:p>
    <w:p>
      <w:pPr>
        <w:pStyle w:val="FirstParagraph"/>
      </w:pPr>
      <w:r>
        <w:rPr>
          <w:rFonts w:hint="eastAsia"/>
        </w:rPr>
        <w:t xml:space="preserve">当</w:t>
      </w:r>
      <w:r>
        <w:t xml:space="preserve"> </w:t>
      </w:r>
      <m:oMath>
        <m:r>
          <m:t>ρ</m:t>
        </m:r>
      </m:oMath>
      <w:r>
        <w:t xml:space="preserve"> </w:t>
      </w:r>
      <w:r>
        <w:rPr>
          <w:rFonts w:hint="eastAsia"/>
        </w:rPr>
        <w:t xml:space="preserve">未知时，Cochrane和Orcutt提出迭代估计方法：</w:t>
      </w:r>
    </w:p>
    <w:p>
      <w:pPr>
        <w:pStyle w:val="BodyText"/>
      </w:pPr>
      <w:r>
        <w:rPr>
          <w:rFonts w:hint="eastAsia"/>
          <w:b/>
          <w:bCs/>
        </w:rPr>
        <w:t xml:space="preserve">算法步骤</w:t>
      </w:r>
      <w:r>
        <w:rPr>
          <w:rFonts w:hint="eastAsia"/>
        </w:rPr>
        <w:t xml:space="preserve">：</w:t>
      </w:r>
    </w:p>
    <w:p>
      <w:pPr>
        <w:pStyle w:val="BodyText"/>
      </w:pPr>
      <w:r>
        <w:t xml:space="preserve">1.</w:t>
      </w:r>
      <w:r>
        <w:t xml:space="preserve"> </w:t>
      </w:r>
      <w:r>
        <w:rPr>
          <w:rFonts w:hint="eastAsia"/>
          <w:b/>
          <w:bCs/>
        </w:rPr>
        <w:t xml:space="preserve">步骤0</w:t>
      </w:r>
      <w:r>
        <w:rPr>
          <w:rFonts w:hint="eastAsia"/>
        </w:rPr>
        <w:t xml:space="preserve">：估计原模型，得到残差</w:t>
      </w:r>
      <w:r>
        <w:t xml:space="preserve"> </w:t>
      </w:r>
      <m:oMath>
        <m:sSubSup>
          <m:e>
            <m:acc>
              <m:accPr>
                <m:chr m:val="̂"/>
              </m:accPr>
              <m:e>
                <m:r>
                  <m:t>ϵ</m:t>
                </m:r>
              </m:e>
            </m:acc>
          </m:e>
          <m:sub>
            <m:r>
              <m:t>t</m:t>
            </m:r>
          </m:sub>
          <m:sup>
            <m:d>
              <m:dPr>
                <m:begChr m:val="("/>
                <m:sepChr m:val=""/>
                <m:endChr m:val=")"/>
                <m:grow/>
              </m:dPr>
              <m:e>
                <m:r>
                  <m:t>0</m:t>
                </m:r>
              </m:e>
            </m:d>
          </m:sup>
        </m:sSubSup>
      </m:oMath>
    </w:p>
    <w:p>
      <w:pPr>
        <w:pStyle w:val="BodyText"/>
      </w:pPr>
      <w:r>
        <w:t xml:space="preserve">2.</w:t>
      </w:r>
      <w:r>
        <w:t xml:space="preserve"> </w:t>
      </w:r>
      <w:r>
        <w:rPr>
          <w:rFonts w:hint="eastAsia"/>
          <w:b/>
          <w:bCs/>
        </w:rPr>
        <w:t xml:space="preserve">步骤1</w:t>
      </w:r>
      <w:r>
        <w:rPr>
          <w:rFonts w:hint="eastAsia"/>
        </w:rPr>
        <w:t xml:space="preserve">：估计</w:t>
      </w:r>
      <w:r>
        <w:t xml:space="preserve"> </w:t>
      </w:r>
      <m:oMath>
        <m:r>
          <m:t>ρ</m:t>
        </m:r>
      </m:oMath>
      <w:r>
        <w:rPr>
          <w:rFonts w:hint="eastAsia"/>
        </w:rPr>
        <w:t xml:space="preserve">：</w:t>
      </w:r>
      <m:oMath>
        <m:sSup>
          <m:e>
            <m:acc>
              <m:accPr>
                <m:chr m:val="̂"/>
              </m:accPr>
              <m:e>
                <m:r>
                  <m:t>ρ</m:t>
                </m:r>
              </m:e>
            </m:acc>
          </m:e>
          <m:sup>
            <m:d>
              <m:dPr>
                <m:begChr m:val="("/>
                <m:sepChr m:val=""/>
                <m:endChr m:val=")"/>
                <m:grow/>
              </m:dPr>
              <m:e>
                <m:r>
                  <m:t>1</m:t>
                </m:r>
              </m:e>
            </m:d>
          </m:sup>
        </m:sSup>
        <m:r>
          <m:rPr>
            <m:sty m:val="p"/>
          </m:rPr>
          <m:t>=</m:t>
        </m:r>
        <m:f>
          <m:fPr>
            <m:type m:val="bar"/>
          </m:fPr>
          <m:num>
            <m:nary>
              <m:naryPr>
                <m:chr m:val="∑"/>
                <m:limLoc m:val="undOvr"/>
                <m:subHide m:val="off"/>
                <m:supHide m:val="off"/>
              </m:naryPr>
              <m:sub>
                <m:r>
                  <m:t>t</m:t>
                </m:r>
                <m:r>
                  <m:rPr>
                    <m:sty m:val="p"/>
                  </m:rPr>
                  <m:t>=</m:t>
                </m:r>
                <m:r>
                  <m:t>2</m:t>
                </m:r>
              </m:sub>
              <m:sup>
                <m:r>
                  <m:t>T</m:t>
                </m:r>
              </m:sup>
              <m:e>
                <m:sSubSup>
                  <m:e>
                    <m:acc>
                      <m:accPr>
                        <m:chr m:val="̂"/>
                      </m:accPr>
                      <m:e>
                        <m:r>
                          <m:t>ϵ</m:t>
                        </m:r>
                      </m:e>
                    </m:acc>
                  </m:e>
                  <m:sub>
                    <m:r>
                      <m:t>t</m:t>
                    </m:r>
                  </m:sub>
                  <m:sup>
                    <m:d>
                      <m:dPr>
                        <m:begChr m:val="("/>
                        <m:sepChr m:val=""/>
                        <m:endChr m:val=")"/>
                        <m:grow/>
                      </m:dPr>
                      <m:e>
                        <m:r>
                          <m:t>0</m:t>
                        </m:r>
                      </m:e>
                    </m:d>
                  </m:sup>
                </m:sSubSup>
              </m:e>
            </m:nary>
            <m:sSubSup>
              <m:e>
                <m:acc>
                  <m:accPr>
                    <m:chr m:val="̂"/>
                  </m:accPr>
                  <m:e>
                    <m:r>
                      <m:t>ϵ</m:t>
                    </m:r>
                  </m:e>
                </m:acc>
              </m:e>
              <m:sub>
                <m:r>
                  <m:t>t</m:t>
                </m:r>
                <m:r>
                  <m:rPr>
                    <m:sty m:val="p"/>
                  </m:rPr>
                  <m:t>−</m:t>
                </m:r>
                <m:r>
                  <m:t>1</m:t>
                </m:r>
              </m:sub>
              <m:sup>
                <m:d>
                  <m:dPr>
                    <m:begChr m:val="("/>
                    <m:sepChr m:val=""/>
                    <m:endChr m:val=")"/>
                    <m:grow/>
                  </m:dPr>
                  <m:e>
                    <m:r>
                      <m:t>0</m:t>
                    </m:r>
                  </m:e>
                </m:d>
              </m:sup>
            </m:sSubSup>
          </m:num>
          <m:den>
            <m:nary>
              <m:naryPr>
                <m:chr m:val="∑"/>
                <m:limLoc m:val="undOvr"/>
                <m:subHide m:val="off"/>
                <m:supHide m:val="off"/>
              </m:naryPr>
              <m:sub>
                <m:r>
                  <m:t>t</m:t>
                </m:r>
                <m:r>
                  <m:rPr>
                    <m:sty m:val="p"/>
                  </m:rPr>
                  <m:t>=</m:t>
                </m:r>
                <m:r>
                  <m:t>2</m:t>
                </m:r>
              </m:sub>
              <m:sup>
                <m:r>
                  <m:t>T</m:t>
                </m:r>
              </m:sup>
              <m:e>
                <m:sSup>
                  <m:e>
                    <m:d>
                      <m:dPr>
                        <m:begChr m:val="["/>
                        <m:sepChr m:val=""/>
                        <m:endChr m:val="]"/>
                        <m:grow/>
                      </m:dPr>
                      <m:e>
                        <m:sSubSup>
                          <m:e>
                            <m:acc>
                              <m:accPr>
                                <m:chr m:val="̂"/>
                              </m:accPr>
                              <m:e>
                                <m:r>
                                  <m:t>ϵ</m:t>
                                </m:r>
                              </m:e>
                            </m:acc>
                          </m:e>
                          <m:sub>
                            <m:r>
                              <m:t>t</m:t>
                            </m:r>
                            <m:r>
                              <m:rPr>
                                <m:sty m:val="p"/>
                              </m:rPr>
                              <m:t>−</m:t>
                            </m:r>
                            <m:r>
                              <m:t>1</m:t>
                            </m:r>
                          </m:sub>
                          <m:sup>
                            <m:d>
                              <m:dPr>
                                <m:begChr m:val="("/>
                                <m:sepChr m:val=""/>
                                <m:endChr m:val=")"/>
                                <m:grow/>
                              </m:dPr>
                              <m:e>
                                <m:r>
                                  <m:t>0</m:t>
                                </m:r>
                              </m:e>
                            </m:d>
                          </m:sup>
                        </m:sSubSup>
                      </m:e>
                    </m:d>
                  </m:e>
                  <m:sup>
                    <m:r>
                      <m:t>2</m:t>
                    </m:r>
                  </m:sup>
                </m:sSup>
              </m:e>
            </m:nary>
          </m:den>
        </m:f>
      </m:oMath>
    </w:p>
    <w:p>
      <w:pPr>
        <w:pStyle w:val="BodyText"/>
      </w:pPr>
      <w:r>
        <w:t xml:space="preserve">3.</w:t>
      </w:r>
      <w:r>
        <w:t xml:space="preserve"> </w:t>
      </w:r>
      <w:r>
        <w:rPr>
          <w:rFonts w:hint="eastAsia"/>
          <w:b/>
          <w:bCs/>
        </w:rPr>
        <w:t xml:space="preserve">步骤2</w:t>
      </w:r>
      <w:r>
        <w:rPr>
          <w:rFonts w:hint="eastAsia"/>
        </w:rPr>
        <w:t xml:space="preserve">：应用广义差分变换，估计变换后模型，得到新残差</w:t>
      </w:r>
      <w:r>
        <w:t xml:space="preserve"> </w:t>
      </w:r>
      <m:oMath>
        <m:sSubSup>
          <m:e>
            <m:acc>
              <m:accPr>
                <m:chr m:val="̂"/>
              </m:accPr>
              <m:e>
                <m:r>
                  <m:t>ϵ</m:t>
                </m:r>
              </m:e>
            </m:acc>
          </m:e>
          <m:sub>
            <m:r>
              <m:t>t</m:t>
            </m:r>
          </m:sub>
          <m:sup>
            <m:d>
              <m:dPr>
                <m:begChr m:val="("/>
                <m:sepChr m:val=""/>
                <m:endChr m:val=")"/>
                <m:grow/>
              </m:dPr>
              <m:e>
                <m:r>
                  <m:t>1</m:t>
                </m:r>
              </m:e>
            </m:d>
          </m:sup>
        </m:sSubSup>
      </m:oMath>
    </w:p>
    <w:p>
      <w:pPr>
        <w:pStyle w:val="BodyText"/>
      </w:pPr>
      <w:r>
        <w:t xml:space="preserve">4.</w:t>
      </w:r>
      <w:r>
        <w:t xml:space="preserve"> </w:t>
      </w:r>
      <w:r>
        <w:rPr>
          <w:rFonts w:hint="eastAsia"/>
          <w:b/>
          <w:bCs/>
        </w:rPr>
        <w:t xml:space="preserve">步骤3</w:t>
      </w:r>
      <w:r>
        <w:rPr>
          <w:rFonts w:hint="eastAsia"/>
        </w:rPr>
        <w:t xml:space="preserve">：基于新残差重新估计</w:t>
      </w:r>
      <w:r>
        <w:t xml:space="preserve"> </w:t>
      </w:r>
      <m:oMath>
        <m:sSup>
          <m:e>
            <m:acc>
              <m:accPr>
                <m:chr m:val="̂"/>
              </m:accPr>
              <m:e>
                <m:r>
                  <m:t>ρ</m:t>
                </m:r>
              </m:e>
            </m:acc>
          </m:e>
          <m:sup>
            <m:d>
              <m:dPr>
                <m:begChr m:val="("/>
                <m:sepChr m:val=""/>
                <m:endChr m:val=")"/>
                <m:grow/>
              </m:dPr>
              <m:e>
                <m:r>
                  <m:t>2</m:t>
                </m:r>
              </m:e>
            </m:d>
          </m:sup>
        </m:sSup>
      </m:oMath>
    </w:p>
    <w:p>
      <w:pPr>
        <w:pStyle w:val="BodyText"/>
      </w:pPr>
      <w:r>
        <w:t xml:space="preserve">5.</w:t>
      </w:r>
      <w:r>
        <w:t xml:space="preserve"> </w:t>
      </w:r>
      <w:r>
        <w:rPr>
          <w:rFonts w:hint="eastAsia"/>
          <w:b/>
          <w:bCs/>
        </w:rPr>
        <w:t xml:space="preserve">步骤4</w:t>
      </w:r>
      <w:r>
        <w:rPr>
          <w:rFonts w:hint="eastAsia"/>
        </w:rPr>
        <w:t xml:space="preserve">：重复步骤2-3直至收敛（</w:t>
      </w:r>
      <m:oMath>
        <m:d>
          <m:dPr>
            <m:begChr m:val="|"/>
            <m:sepChr m:val=""/>
            <m:endChr m:val="|"/>
            <m:grow/>
          </m:dPr>
          <m:e>
            <m:sSup>
              <m:e>
                <m:acc>
                  <m:accPr>
                    <m:chr m:val="̂"/>
                  </m:accPr>
                  <m:e>
                    <m:r>
                      <m:t>ρ</m:t>
                    </m:r>
                  </m:e>
                </m:acc>
              </m:e>
              <m:sup>
                <m:d>
                  <m:dPr>
                    <m:begChr m:val="("/>
                    <m:sepChr m:val=""/>
                    <m:endChr m:val=")"/>
                    <m:grow/>
                  </m:dPr>
                  <m:e>
                    <m:r>
                      <m:t>s</m:t>
                    </m:r>
                  </m:e>
                </m:d>
              </m:sup>
            </m:sSup>
            <m:r>
              <m:rPr>
                <m:sty m:val="p"/>
              </m:rPr>
              <m:t>−</m:t>
            </m:r>
            <m:sSup>
              <m:e>
                <m:acc>
                  <m:accPr>
                    <m:chr m:val="̂"/>
                  </m:accPr>
                  <m:e>
                    <m:r>
                      <m:t>ρ</m:t>
                    </m:r>
                  </m:e>
                </m:acc>
              </m:e>
              <m:sup>
                <m:d>
                  <m:dPr>
                    <m:begChr m:val="("/>
                    <m:sepChr m:val=""/>
                    <m:endChr m:val=")"/>
                    <m:grow/>
                  </m:dPr>
                  <m:e>
                    <m:r>
                      <m:t>s</m:t>
                    </m:r>
                    <m:r>
                      <m:rPr>
                        <m:sty m:val="p"/>
                      </m:rPr>
                      <m:t>−</m:t>
                    </m:r>
                    <m:r>
                      <m:t>1</m:t>
                    </m:r>
                  </m:e>
                </m:d>
              </m:sup>
            </m:sSup>
          </m:e>
        </m:d>
        <m:r>
          <m:rPr>
            <m:sty m:val="p"/>
          </m:rPr>
          <m:t>&lt;</m:t>
        </m:r>
        <m:r>
          <m:t>δ</m:t>
        </m:r>
      </m:oMath>
      <w:r>
        <w:rPr>
          <w:rFonts w:hint="eastAsia"/>
        </w:rPr>
        <w:t xml:space="preserve">，如</w:t>
      </w:r>
      <w:r>
        <w:t xml:space="preserve"> </w:t>
      </w:r>
      <m:oMath>
        <m:r>
          <m:t>δ</m:t>
        </m:r>
        <m:r>
          <m:rPr>
            <m:sty m:val="p"/>
          </m:rPr>
          <m:t>=</m:t>
        </m:r>
        <m:r>
          <m:t>0.001</m:t>
        </m:r>
      </m:oMath>
      <w:r>
        <w:rPr>
          <w:rFonts w:hint="eastAsia"/>
        </w:rPr>
        <w:t xml:space="preserve">）</w:t>
      </w:r>
    </w:p>
    <w:p>
      <w:pPr>
        <w:pStyle w:val="BodyText"/>
      </w:pPr>
      <w:r>
        <w:rPr>
          <w:rFonts w:hint="eastAsia"/>
          <w:b/>
          <w:bCs/>
        </w:rPr>
        <w:t xml:space="preserve">收敛性</w:t>
      </w:r>
      <w:r>
        <w:rPr>
          <w:rFonts w:hint="eastAsia"/>
        </w:rPr>
        <w:t xml:space="preserve">：通常迭代4-5次即可收敛。</w:t>
      </w:r>
    </w:p>
    <w:bookmarkEnd w:id="169"/>
    <w:bookmarkStart w:id="170" w:name="prais-winsten估计法"/>
    <w:p>
      <w:pPr>
        <w:pStyle w:val="Heading4"/>
      </w:pPr>
      <w:r>
        <w:rPr>
          <w:rFonts w:hint="eastAsia"/>
        </w:rPr>
        <w:t xml:space="preserve">Prais-Winsten估计法</w:t>
      </w:r>
    </w:p>
    <w:p>
      <w:pPr>
        <w:pStyle w:val="FirstParagraph"/>
      </w:pPr>
      <w:r>
        <w:rPr>
          <w:rFonts w:hint="eastAsia"/>
        </w:rPr>
        <w:t xml:space="preserve">Cochrane-Orcutt法舍弃了第一期观测（因为</w:t>
      </w:r>
      <w:r>
        <w:t xml:space="preserve"> </w:t>
      </w:r>
      <m:oMath>
        <m:sSubSup>
          <m:e>
            <m:r>
              <m:t>y</m:t>
            </m:r>
          </m:e>
          <m:sub>
            <m:r>
              <m:t>1</m:t>
            </m:r>
          </m:sub>
          <m:sup>
            <m:r>
              <m:rPr>
                <m:sty m:val="p"/>
              </m:rPr>
              <m:t>*</m:t>
            </m:r>
          </m:sup>
        </m:sSubSup>
        <m:r>
          <m:rPr>
            <m:sty m:val="p"/>
          </m:rPr>
          <m:t>=</m:t>
        </m:r>
        <m:sSub>
          <m:e>
            <m:r>
              <m:t>y</m:t>
            </m:r>
          </m:e>
          <m:sub>
            <m:r>
              <m:t>1</m:t>
            </m:r>
          </m:sub>
        </m:sSub>
        <m:r>
          <m:rPr>
            <m:sty m:val="p"/>
          </m:rPr>
          <m:t>−</m:t>
        </m:r>
        <m:r>
          <m:t>ρ</m:t>
        </m:r>
        <m:sSub>
          <m:e>
            <m:r>
              <m:t>y</m:t>
            </m:r>
          </m:e>
          <m:sub>
            <m:r>
              <m:t>0</m:t>
            </m:r>
          </m:sub>
        </m:sSub>
      </m:oMath>
      <w:r>
        <w:t xml:space="preserve"> </w:t>
      </w:r>
      <w:r>
        <w:rPr>
          <w:rFonts w:hint="eastAsia"/>
        </w:rPr>
        <w:t xml:space="preserve">不可观测）。Prais和Winsten提出保留第一期观测的变换：</w:t>
      </w:r>
    </w:p>
    <w:p>
      <w:pPr>
        <w:pStyle w:val="BodyText"/>
      </w:pPr>
      <w:r>
        <w:rPr>
          <w:rFonts w:hint="eastAsia"/>
        </w:rPr>
        <w:t xml:space="preserve">对于</w:t>
      </w:r>
      <w:r>
        <w:t xml:space="preserve"> </w:t>
      </w:r>
      <m:oMath>
        <m:r>
          <m:t>t</m:t>
        </m:r>
        <m:r>
          <m:rPr>
            <m:sty m:val="p"/>
          </m:rPr>
          <m:t>=</m:t>
        </m:r>
        <m:r>
          <m:t>1</m:t>
        </m:r>
      </m:oMath>
      <w:r>
        <w:rPr>
          <w:rFonts w:hint="eastAsia"/>
        </w:rPr>
        <w:t xml:space="preserve">：</w:t>
      </w:r>
    </w:p>
    <w:p>
      <w:pPr>
        <w:pStyle w:val="BodyText"/>
      </w:pPr>
      <m:oMathPara>
        <m:oMathParaPr>
          <m:jc m:val="center"/>
        </m:oMathParaPr>
        <m:oMath>
          <m:sSubSup>
            <m:e>
              <m:r>
                <m:t>y</m:t>
              </m:r>
            </m:e>
            <m:sub>
              <m:r>
                <m:t>1</m:t>
              </m:r>
            </m:sub>
            <m:sup>
              <m:r>
                <m:rPr>
                  <m:sty m:val="p"/>
                </m:rPr>
                <m:t>*</m:t>
              </m:r>
            </m:sup>
          </m:sSubSup>
          <m:r>
            <m:rPr>
              <m:sty m:val="p"/>
            </m:rPr>
            <m:t>=</m:t>
          </m:r>
          <m:rad>
            <m:radPr>
              <m:degHide m:val="on"/>
            </m:radPr>
            <m:deg/>
            <m:e>
              <m:r>
                <m:t>1</m:t>
              </m:r>
              <m:r>
                <m:rPr>
                  <m:sty m:val="p"/>
                </m:rPr>
                <m:t>−</m:t>
              </m:r>
              <m:sSup>
                <m:e>
                  <m:r>
                    <m:t>ρ</m:t>
                  </m:r>
                </m:e>
                <m:sup>
                  <m:r>
                    <m:t>2</m:t>
                  </m:r>
                </m:sup>
              </m:sSup>
            </m:e>
          </m:rad>
          <m:sSub>
            <m:e>
              <m:r>
                <m:t>y</m:t>
              </m:r>
            </m:e>
            <m:sub>
              <m:r>
                <m:t>1</m:t>
              </m:r>
            </m:sub>
          </m:sSub>
          <m:r>
            <m:rPr>
              <m:sty m:val="p"/>
            </m:rPr>
            <m:t>,</m:t>
          </m:r>
          <m:r>
            <m:t> </m:t>
          </m:r>
          <m:sSubSup>
            <m:e>
              <m:r>
                <m:t>x</m:t>
              </m:r>
            </m:e>
            <m:sub>
              <m:r>
                <m:t>1</m:t>
              </m:r>
              <m:r>
                <m:t>j</m:t>
              </m:r>
            </m:sub>
            <m:sup>
              <m:r>
                <m:rPr>
                  <m:sty m:val="p"/>
                </m:rPr>
                <m:t>*</m:t>
              </m:r>
            </m:sup>
          </m:sSubSup>
          <m:r>
            <m:rPr>
              <m:sty m:val="p"/>
            </m:rPr>
            <m:t>=</m:t>
          </m:r>
          <m:rad>
            <m:radPr>
              <m:degHide m:val="on"/>
            </m:radPr>
            <m:deg/>
            <m:e>
              <m:r>
                <m:t>1</m:t>
              </m:r>
              <m:r>
                <m:rPr>
                  <m:sty m:val="p"/>
                </m:rPr>
                <m:t>−</m:t>
              </m:r>
              <m:sSup>
                <m:e>
                  <m:r>
                    <m:t>ρ</m:t>
                  </m:r>
                </m:e>
                <m:sup>
                  <m:r>
                    <m:t>2</m:t>
                  </m:r>
                </m:sup>
              </m:sSup>
            </m:e>
          </m:rad>
          <m:sSub>
            <m:e>
              <m:r>
                <m:t>x</m:t>
              </m:r>
            </m:e>
            <m:sub>
              <m:r>
                <m:t>1</m:t>
              </m:r>
              <m:r>
                <m:t>j</m:t>
              </m:r>
            </m:sub>
          </m:sSub>
          <m:r>
            <m:rPr>
              <m:sty m:val="p"/>
            </m:rPr>
            <m:t>,</m:t>
          </m:r>
          <m:r>
            <m:t> </m:t>
          </m:r>
          <m:sSubSup>
            <m:e>
              <m:r>
                <m:t>β</m:t>
              </m:r>
            </m:e>
            <m:sub>
              <m:r>
                <m:t>0</m:t>
              </m:r>
            </m:sub>
            <m:sup>
              <m:r>
                <m:rPr>
                  <m:sty m:val="p"/>
                </m:rPr>
                <m:t>*</m:t>
              </m:r>
            </m:sup>
          </m:sSubSup>
          <m:r>
            <m:rPr>
              <m:sty m:val="p"/>
            </m:rPr>
            <m:t>=</m:t>
          </m:r>
          <m:sSub>
            <m:e>
              <m:r>
                <m:t>β</m:t>
              </m:r>
            </m:e>
            <m:sub>
              <m:r>
                <m:t>0</m:t>
              </m:r>
            </m:sub>
          </m:sSub>
          <m:rad>
            <m:radPr>
              <m:degHide m:val="on"/>
            </m:radPr>
            <m:deg/>
            <m:e>
              <m:r>
                <m:t>1</m:t>
              </m:r>
              <m:r>
                <m:rPr>
                  <m:sty m:val="p"/>
                </m:rPr>
                <m:t>−</m:t>
              </m:r>
              <m:sSup>
                <m:e>
                  <m:r>
                    <m:t>ρ</m:t>
                  </m:r>
                </m:e>
                <m:sup>
                  <m:r>
                    <m:t>2</m:t>
                  </m:r>
                </m:sup>
              </m:sSup>
            </m:e>
          </m:rad>
        </m:oMath>
      </m:oMathPara>
    </w:p>
    <w:p>
      <w:pPr>
        <w:pStyle w:val="FirstParagraph"/>
      </w:pPr>
      <w:r>
        <w:rPr>
          <w:rFonts w:hint="eastAsia"/>
        </w:rPr>
        <w:t xml:space="preserve">对于</w:t>
      </w:r>
      <w:r>
        <w:t xml:space="preserve"> </w:t>
      </w:r>
      <m:oMath>
        <m:r>
          <m:t>t</m:t>
        </m:r>
        <m:r>
          <m:rPr>
            <m:sty m:val="p"/>
          </m:rPr>
          <m:t>≥</m:t>
        </m:r>
        <m:r>
          <m:t>2</m:t>
        </m:r>
      </m:oMath>
      <w:r>
        <w:rPr>
          <w:rFonts w:hint="eastAsia"/>
        </w:rPr>
        <w:t xml:space="preserve">：使用标准差分变换。</w:t>
      </w:r>
    </w:p>
    <w:p>
      <w:pPr>
        <w:pStyle w:val="BodyText"/>
      </w:pPr>
      <w:r>
        <w:rPr>
          <w:rFonts w:hint="eastAsia"/>
          <w:b/>
          <w:bCs/>
        </w:rPr>
        <w:t xml:space="preserve">Prais-Winsten法的优势</w:t>
      </w:r>
      <w:r>
        <w:rPr>
          <w:rFonts w:hint="eastAsia"/>
        </w:rPr>
        <w:t xml:space="preserve">：</w:t>
      </w:r>
      <w:r>
        <w:t xml:space="preserve"> 1. </w:t>
      </w:r>
      <w:r>
        <w:rPr>
          <w:rFonts w:hint="eastAsia"/>
        </w:rPr>
        <w:t xml:space="preserve">保留所有观测，小样本下更有效</w:t>
      </w:r>
      <w:r>
        <w:t xml:space="preserve"> 2. </w:t>
      </w:r>
      <w:r>
        <w:rPr>
          <w:rFonts w:hint="eastAsia"/>
        </w:rPr>
        <w:t xml:space="preserve">变换保持原序列方差稳定</w:t>
      </w:r>
    </w:p>
    <w:bookmarkEnd w:id="170"/>
    <w:bookmarkStart w:id="171" w:name="方法评价与局限性"/>
    <w:p>
      <w:pPr>
        <w:pStyle w:val="Heading4"/>
      </w:pPr>
      <w:r>
        <w:rPr>
          <w:rFonts w:hint="eastAsia"/>
        </w:rPr>
        <w:t xml:space="preserve">方法评价与局限性</w:t>
      </w:r>
    </w:p>
    <w:p>
      <w:pPr>
        <w:pStyle w:val="FirstParagraph"/>
      </w:pPr>
      <w:r>
        <w:rPr>
          <w:rFonts w:hint="eastAsia"/>
          <w:b/>
          <w:bCs/>
        </w:rPr>
        <w:t xml:space="preserve">广义差分法的优点</w:t>
      </w:r>
      <w:r>
        <w:rPr>
          <w:rFonts w:hint="eastAsia"/>
        </w:rPr>
        <w:t xml:space="preserve">：</w:t>
      </w:r>
      <w:r>
        <w:t xml:space="preserve"> 1. </w:t>
      </w:r>
      <w:r>
        <w:rPr>
          <w:rFonts w:hint="eastAsia"/>
        </w:rPr>
        <w:t xml:space="preserve">理论优雅，基于GLS框架</w:t>
      </w:r>
      <w:r>
        <w:t xml:space="preserve"> 2. </w:t>
      </w:r>
      <w:r>
        <w:rPr>
          <w:rFonts w:hint="eastAsia"/>
        </w:rPr>
        <w:t xml:space="preserve">在正确设定下，可获得渐近有效的估计</w:t>
      </w:r>
      <w:r>
        <w:t xml:space="preserve"> 3. </w:t>
      </w:r>
      <w:r>
        <w:rPr>
          <w:rFonts w:hint="eastAsia"/>
        </w:rPr>
        <w:t xml:space="preserve">改善预测性能</w:t>
      </w:r>
    </w:p>
    <w:p>
      <w:pPr>
        <w:pStyle w:val="BodyText"/>
      </w:pPr>
      <w:r>
        <w:rPr>
          <w:rFonts w:hint="eastAsia"/>
          <w:b/>
          <w:bCs/>
        </w:rPr>
        <w:t xml:space="preserve">局限性</w:t>
      </w:r>
      <w:r>
        <w:rPr>
          <w:rFonts w:hint="eastAsia"/>
        </w:rPr>
        <w:t xml:space="preserve">：</w:t>
      </w:r>
      <w:r>
        <w:t xml:space="preserve"> 1.</w:t>
      </w:r>
      <w:r>
        <w:t xml:space="preserve"> </w:t>
      </w:r>
      <w:r>
        <w:rPr>
          <w:rFonts w:hint="eastAsia"/>
          <w:b/>
          <w:bCs/>
        </w:rPr>
        <w:t xml:space="preserve">依赖自相关结构假设</w:t>
      </w:r>
      <w:r>
        <w:rPr>
          <w:rFonts w:hint="eastAsia"/>
        </w:rPr>
        <w:t xml:space="preserve">：通常假设AR(1)，实际可能更复杂</w:t>
      </w:r>
      <w:r>
        <w:t xml:space="preserve"> 2.</w:t>
      </w:r>
      <w:r>
        <w:t xml:space="preserve"> </w:t>
      </w:r>
      <w:r>
        <w:rPr>
          <w:rFonts w:hint="eastAsia"/>
          <w:b/>
          <w:bCs/>
        </w:rPr>
        <w:t xml:space="preserve">可能放大模型设定误差</w:t>
      </w:r>
      <w:r>
        <w:rPr>
          <w:rFonts w:hint="eastAsia"/>
        </w:rPr>
        <w:t xml:space="preserve">：如果自相关源于遗漏变量，差分法可能加剧偏误</w:t>
      </w:r>
      <w:r>
        <w:t xml:space="preserve"> 3.</w:t>
      </w:r>
      <w:r>
        <w:t xml:space="preserve"> </w:t>
      </w:r>
      <w:r>
        <w:rPr>
          <w:rFonts w:hint="eastAsia"/>
          <w:b/>
          <w:bCs/>
        </w:rPr>
        <w:t xml:space="preserve">小样本性质不确定</w:t>
      </w:r>
      <w:r>
        <w:rPr>
          <w:rFonts w:hint="eastAsia"/>
        </w:rPr>
        <w:t xml:space="preserve">：尤其当</w:t>
      </w:r>
      <w:r>
        <w:t xml:space="preserve"> </w:t>
      </w:r>
      <m:oMath>
        <m:r>
          <m:t>ρ</m:t>
        </m:r>
      </m:oMath>
      <w:r>
        <w:t xml:space="preserve"> </w:t>
      </w:r>
      <w:r>
        <w:rPr>
          <w:rFonts w:hint="eastAsia"/>
        </w:rPr>
        <w:t xml:space="preserve">接近1时</w:t>
      </w:r>
      <w:r>
        <w:t xml:space="preserve"> 4.</w:t>
      </w:r>
      <w:r>
        <w:t xml:space="preserve"> </w:t>
      </w:r>
      <w:r>
        <w:rPr>
          <w:rFonts w:hint="eastAsia"/>
          <w:b/>
          <w:bCs/>
        </w:rPr>
        <w:t xml:space="preserve">解释困难</w:t>
      </w:r>
      <w:r>
        <w:rPr>
          <w:rFonts w:hint="eastAsia"/>
        </w:rPr>
        <w:t xml:space="preserve">：变换后模型系数的解释需谨慎</w:t>
      </w:r>
    </w:p>
    <w:bookmarkEnd w:id="171"/>
    <w:bookmarkEnd w:id="172"/>
    <w:bookmarkStart w:id="178" w:name="方法二异方差自相关稳健标准误"/>
    <w:p>
      <w:pPr>
        <w:pStyle w:val="Heading3"/>
      </w:pPr>
      <w:r>
        <w:t xml:space="preserve">4.3.4 </w:t>
      </w:r>
      <w:r>
        <w:rPr>
          <w:rFonts w:hint="eastAsia"/>
        </w:rPr>
        <w:t xml:space="preserve">方法二：异方差自相关稳健标准误</w:t>
      </w:r>
    </w:p>
    <w:p>
      <w:pPr>
        <w:pStyle w:val="FirstParagraph"/>
      </w:pPr>
      <w:r>
        <w:rPr>
          <w:rFonts w:hint="eastAsia"/>
        </w:rPr>
        <w:t xml:space="preserve">当主要关注假设检验而非点估计精度时，Newey-West异方差自相关一致（Heteroskedasticity</w:t>
      </w:r>
      <w:r>
        <w:t xml:space="preserve"> and Autocorrelation Consistent, </w:t>
      </w:r>
      <w:r>
        <w:rPr>
          <w:rFonts w:hint="eastAsia"/>
        </w:rPr>
        <w:t xml:space="preserve">HAC）标准误是更稳健的选择。</w:t>
      </w:r>
    </w:p>
    <w:bookmarkStart w:id="173" w:name="核心思想"/>
    <w:p>
      <w:pPr>
        <w:pStyle w:val="Heading4"/>
      </w:pPr>
      <w:r>
        <w:rPr>
          <w:rFonts w:hint="eastAsia"/>
        </w:rPr>
        <w:t xml:space="preserve">核心思想</w:t>
      </w:r>
    </w:p>
    <w:p>
      <w:pPr>
        <w:pStyle w:val="FirstParagraph"/>
      </w:pPr>
      <w:r>
        <w:rPr>
          <w:rFonts w:hint="eastAsia"/>
        </w:rPr>
        <w:t xml:space="preserve">保持OLS点估计</w:t>
      </w:r>
      <w:r>
        <w:t xml:space="preserve"> </w:t>
      </w:r>
      <m:oMath>
        <m:sSub>
          <m:e>
            <m:acc>
              <m:accPr>
                <m:chr m:val="̂"/>
              </m:accPr>
              <m:e>
                <m:r>
                  <m:t>β</m:t>
                </m:r>
              </m:e>
            </m:acc>
          </m:e>
          <m:sub>
            <m:r>
              <m:t>O</m:t>
            </m:r>
            <m:r>
              <m:t>L</m:t>
            </m:r>
            <m:r>
              <m:t>S</m:t>
            </m:r>
          </m:sub>
        </m:sSub>
      </m:oMath>
      <w:r>
        <w:t xml:space="preserve"> </w:t>
      </w:r>
      <w:r>
        <w:rPr>
          <w:rFonts w:hint="eastAsia"/>
        </w:rPr>
        <w:t xml:space="preserve">不变，但修正其方差-协方差矩阵估计：</w:t>
      </w:r>
    </w:p>
    <w:p>
      <w:pPr>
        <w:pStyle w:val="BodyText"/>
      </w:pPr>
      <m:oMathPara>
        <m:oMathParaPr>
          <m:jc m:val="center"/>
        </m:oMathParaPr>
        <m:oMath>
          <m:acc>
            <m:accPr>
              <m:chr m:val="̂"/>
            </m:accPr>
            <m:e>
              <m:r>
                <m:rPr>
                  <m:nor/>
                  <m:sty m:val="p"/>
                </m:rPr>
                <m:t>Var</m:t>
              </m:r>
            </m:e>
          </m:acc>
          <m:d>
            <m:dPr>
              <m:begChr m:val="("/>
              <m:sepChr m:val=""/>
              <m:endChr m:val=")"/>
              <m:grow/>
            </m:dPr>
            <m:e>
              <m:sSub>
                <m:e>
                  <m:acc>
                    <m:accPr>
                      <m:chr m:val="̂"/>
                    </m:accPr>
                    <m:e>
                      <m:r>
                        <m:t>β</m:t>
                      </m:r>
                    </m:e>
                  </m:acc>
                </m:e>
                <m:sub>
                  <m:r>
                    <m:t>O</m:t>
                  </m:r>
                  <m:r>
                    <m:t>L</m:t>
                  </m:r>
                  <m:r>
                    <m:t>S</m:t>
                  </m:r>
                </m:sub>
              </m:sSub>
            </m:e>
          </m:d>
          <m:r>
            <m:rPr>
              <m:sty m:val="p"/>
            </m:rPr>
            <m:t>=</m:t>
          </m:r>
          <m:sSup>
            <m:e>
              <m:d>
                <m:dPr>
                  <m:begChr m:val="("/>
                  <m:sepChr m:val=""/>
                  <m:endChr m:val=")"/>
                  <m:grow/>
                </m:dPr>
                <m:e>
                  <m:r>
                    <m:rPr>
                      <m:sty m:val="b"/>
                    </m:rPr>
                    <m:t>X</m:t>
                  </m:r>
                  <m:r>
                    <m:rPr>
                      <m:sty m:val="p"/>
                    </m:rPr>
                    <m:t>′</m:t>
                  </m:r>
                  <m:r>
                    <m:rPr>
                      <m:sty m:val="b"/>
                    </m:rPr>
                    <m:t>X</m:t>
                  </m:r>
                </m:e>
              </m:d>
            </m:e>
            <m:sup>
              <m:r>
                <m:rPr>
                  <m:sty m:val="p"/>
                </m:rPr>
                <m:t>−</m:t>
              </m:r>
              <m:r>
                <m:t>1</m:t>
              </m:r>
            </m:sup>
          </m:sSup>
          <m:acc>
            <m:accPr>
              <m:chr m:val="̂"/>
            </m:accPr>
            <m:e>
              <m:r>
                <m:rPr>
                  <m:sty m:val="b"/>
                </m:rPr>
                <m:t>S</m:t>
              </m:r>
            </m:e>
          </m:acc>
          <m:sSup>
            <m:e>
              <m:d>
                <m:dPr>
                  <m:begChr m:val="("/>
                  <m:sepChr m:val=""/>
                  <m:endChr m:val=")"/>
                  <m:grow/>
                </m:dPr>
                <m:e>
                  <m:r>
                    <m:rPr>
                      <m:sty m:val="b"/>
                    </m:rPr>
                    <m:t>X</m:t>
                  </m:r>
                  <m:r>
                    <m:rPr>
                      <m:sty m:val="p"/>
                    </m:rPr>
                    <m:t>′</m:t>
                  </m:r>
                  <m:r>
                    <m:rPr>
                      <m:sty m:val="b"/>
                    </m:rPr>
                    <m:t>X</m:t>
                  </m:r>
                </m:e>
              </m:d>
            </m:e>
            <m:sup>
              <m:r>
                <m:rPr>
                  <m:sty m:val="p"/>
                </m:rPr>
                <m:t>−</m:t>
              </m:r>
              <m:r>
                <m:t>1</m:t>
              </m:r>
            </m:sup>
          </m:sSup>
        </m:oMath>
      </m:oMathPara>
    </w:p>
    <w:p>
      <w:pPr>
        <w:pStyle w:val="FirstParagraph"/>
      </w:pPr>
      <w:r>
        <w:rPr>
          <w:rFonts w:hint="eastAsia"/>
        </w:rPr>
        <w:t xml:space="preserve">其中</w:t>
      </w:r>
      <w:r>
        <w:t xml:space="preserve"> </w:t>
      </w:r>
      <m:oMath>
        <m:acc>
          <m:accPr>
            <m:chr m:val="̂"/>
          </m:accPr>
          <m:e>
            <m:r>
              <m:rPr>
                <m:sty m:val="b"/>
              </m:rPr>
              <m:t>S</m:t>
            </m:r>
          </m:e>
        </m:acc>
      </m:oMath>
      <w:r>
        <w:t xml:space="preserve"> </w:t>
      </w:r>
      <w:r>
        <w:rPr>
          <w:rFonts w:hint="eastAsia"/>
        </w:rPr>
        <w:t xml:space="preserve">是长期方差（long-run</w:t>
      </w:r>
      <w:r>
        <w:t xml:space="preserve"> </w:t>
      </w:r>
      <w:r>
        <w:rPr>
          <w:rFonts w:hint="eastAsia"/>
        </w:rPr>
        <w:t xml:space="preserve">variance）的一致估计。</w:t>
      </w:r>
    </w:p>
    <w:bookmarkEnd w:id="173"/>
    <w:bookmarkStart w:id="174" w:name="newey-west估计量"/>
    <w:p>
      <w:pPr>
        <w:pStyle w:val="Heading4"/>
      </w:pPr>
      <w:r>
        <w:rPr>
          <w:rFonts w:hint="eastAsia"/>
        </w:rPr>
        <w:t xml:space="preserve">Newey-West估计量</w:t>
      </w:r>
    </w:p>
    <w:p>
      <w:pPr>
        <w:pStyle w:val="FirstParagraph"/>
      </w:pPr>
      <w:r>
        <w:rPr>
          <w:rFonts w:hint="eastAsia"/>
        </w:rPr>
        <w:t xml:space="preserve">对于时间序列回归，Newey和West提出：</w:t>
      </w:r>
    </w:p>
    <w:p>
      <w:pPr>
        <w:pStyle w:val="BodyText"/>
      </w:pPr>
      <m:oMathPara>
        <m:oMathParaPr>
          <m:jc m:val="center"/>
        </m:oMathParaPr>
        <m:oMath>
          <m:acc>
            <m:accPr>
              <m:chr m:val="̂"/>
            </m:accPr>
            <m:e>
              <m:r>
                <m:rPr>
                  <m:sty m:val="b"/>
                </m:rPr>
                <m:t>S</m:t>
              </m:r>
            </m:e>
          </m:acc>
          <m:r>
            <m:rPr>
              <m:sty m:val="p"/>
            </m:rPr>
            <m:t>=</m:t>
          </m:r>
          <m:sSub>
            <m:e>
              <m:acc>
                <m:accPr>
                  <m:chr m:val="̂"/>
                </m:accPr>
                <m:e>
                  <m:r>
                    <m:rPr>
                      <m:sty m:val="b"/>
                    </m:rPr>
                    <m:t>S</m:t>
                  </m:r>
                </m:e>
              </m:acc>
            </m:e>
            <m:sub>
              <m:r>
                <m:t>0</m:t>
              </m:r>
            </m:sub>
          </m:sSub>
          <m:r>
            <m:rPr>
              <m:sty m:val="p"/>
            </m:rPr>
            <m:t>+</m:t>
          </m:r>
          <m:nary>
            <m:naryPr>
              <m:chr m:val="∑"/>
              <m:limLoc m:val="undOvr"/>
              <m:subHide m:val="off"/>
              <m:supHide m:val="off"/>
            </m:naryPr>
            <m:sub>
              <m:r>
                <m:t>j</m:t>
              </m:r>
              <m:r>
                <m:rPr>
                  <m:sty m:val="p"/>
                </m:rPr>
                <m:t>=</m:t>
              </m:r>
              <m:r>
                <m:t>1</m:t>
              </m:r>
            </m:sub>
            <m:sup>
              <m:r>
                <m:t>L</m:t>
              </m:r>
            </m:sup>
            <m:e>
              <m:r>
                <m:t>w</m:t>
              </m:r>
            </m:e>
          </m:nary>
          <m:d>
            <m:dPr>
              <m:begChr m:val="("/>
              <m:sepChr m:val=""/>
              <m:endChr m:val=")"/>
              <m:grow/>
            </m:dPr>
            <m:e>
              <m:r>
                <m:t>j</m:t>
              </m:r>
              <m:r>
                <m:rPr>
                  <m:sty m:val="p"/>
                </m:rPr>
                <m:t>,</m:t>
              </m:r>
              <m:r>
                <m:t>L</m:t>
              </m:r>
            </m:e>
          </m:d>
          <m:d>
            <m:dPr>
              <m:begChr m:val="("/>
              <m:sepChr m:val=""/>
              <m:endChr m:val=")"/>
              <m:grow/>
            </m:dPr>
            <m:e>
              <m:sSub>
                <m:e>
                  <m:acc>
                    <m:accPr>
                      <m:chr m:val="̂"/>
                    </m:accPr>
                    <m:e>
                      <m:r>
                        <m:rPr>
                          <m:sty m:val="b"/>
                        </m:rPr>
                        <m:t>S</m:t>
                      </m:r>
                    </m:e>
                  </m:acc>
                </m:e>
                <m:sub>
                  <m:r>
                    <m:t>j</m:t>
                  </m:r>
                </m:sub>
              </m:sSub>
              <m:r>
                <m:rPr>
                  <m:sty m:val="p"/>
                </m:rPr>
                <m:t>+</m:t>
              </m:r>
              <m:sSub>
                <m:e>
                  <m:acc>
                    <m:accPr>
                      <m:chr m:val="̂"/>
                    </m:accPr>
                    <m:e>
                      <m:r>
                        <m:rPr>
                          <m:sty m:val="b"/>
                        </m:rPr>
                        <m:t>S</m:t>
                      </m:r>
                    </m:e>
                  </m:acc>
                </m:e>
                <m:sub>
                  <m:r>
                    <m:t>j</m:t>
                  </m:r>
                </m:sub>
              </m:sSub>
              <m:r>
                <m:rPr>
                  <m:sty m:val="p"/>
                </m:rPr>
                <m:t>′</m:t>
              </m:r>
            </m:e>
          </m:d>
        </m:oMath>
      </m:oMathPara>
    </w:p>
    <w:p>
      <w:pPr>
        <w:pStyle w:val="FirstParagraph"/>
      </w:pPr>
      <w:r>
        <w:rPr>
          <w:rFonts w:hint="eastAsia"/>
        </w:rPr>
        <w:t xml:space="preserve">其中：</w:t>
      </w:r>
      <w:r>
        <w:t xml:space="preserve"> -</w:t>
      </w:r>
      <w:r>
        <w:t xml:space="preserve"> </w:t>
      </w:r>
      <m:oMath>
        <m:sSub>
          <m:e>
            <m:acc>
              <m:accPr>
                <m:chr m:val="̂"/>
              </m:accPr>
              <m:e>
                <m:r>
                  <m:rPr>
                    <m:sty m:val="b"/>
                  </m:rPr>
                  <m:t>S</m:t>
                </m:r>
              </m:e>
            </m:acc>
          </m:e>
          <m:sub>
            <m:r>
              <m:t>j</m:t>
            </m:r>
          </m:sub>
        </m:sSub>
        <m:r>
          <m:rPr>
            <m:sty m:val="p"/>
          </m:rPr>
          <m:t>=</m:t>
        </m:r>
        <m:f>
          <m:fPr>
            <m:type m:val="bar"/>
          </m:fPr>
          <m:num>
            <m:r>
              <m:t>1</m:t>
            </m:r>
          </m:num>
          <m:den>
            <m:r>
              <m:t>T</m:t>
            </m:r>
          </m:den>
        </m:f>
        <m:nary>
          <m:naryPr>
            <m:chr m:val="∑"/>
            <m:limLoc m:val="undOvr"/>
            <m:subHide m:val="off"/>
            <m:supHide m:val="off"/>
          </m:naryPr>
          <m:sub>
            <m:r>
              <m:t>t</m:t>
            </m:r>
            <m:r>
              <m:rPr>
                <m:sty m:val="p"/>
              </m:rPr>
              <m:t>=</m:t>
            </m:r>
            <m:r>
              <m:t>j</m:t>
            </m:r>
            <m:r>
              <m:rPr>
                <m:sty m:val="p"/>
              </m:rPr>
              <m:t>+</m:t>
            </m:r>
            <m:r>
              <m:t>1</m:t>
            </m:r>
          </m:sub>
          <m:sup>
            <m:r>
              <m:t>T</m:t>
            </m:r>
          </m:sup>
          <m:e>
            <m:sSub>
              <m:e>
                <m:acc>
                  <m:accPr>
                    <m:chr m:val="̂"/>
                  </m:accPr>
                  <m:e>
                    <m:r>
                      <m:t>ϵ</m:t>
                    </m:r>
                  </m:e>
                </m:acc>
              </m:e>
              <m:sub>
                <m:r>
                  <m:t>t</m:t>
                </m:r>
              </m:sub>
            </m:sSub>
          </m:e>
        </m:nary>
        <m:sSub>
          <m:e>
            <m:acc>
              <m:accPr>
                <m:chr m:val="̂"/>
              </m:accPr>
              <m:e>
                <m:r>
                  <m:t>ϵ</m:t>
                </m:r>
              </m:e>
            </m:acc>
          </m:e>
          <m:sub>
            <m:r>
              <m:t>t</m:t>
            </m:r>
            <m:r>
              <m:rPr>
                <m:sty m:val="p"/>
              </m:rPr>
              <m:t>−</m:t>
            </m:r>
            <m:r>
              <m:t>j</m:t>
            </m:r>
          </m:sub>
        </m:sSub>
        <m:sSub>
          <m:e>
            <m:r>
              <m:rPr>
                <m:sty m:val="b"/>
              </m:rPr>
              <m:t>x</m:t>
            </m:r>
          </m:e>
          <m:sub>
            <m:r>
              <m:t>t</m:t>
            </m:r>
          </m:sub>
        </m:sSub>
        <m:sSub>
          <m:e>
            <m:r>
              <m:rPr>
                <m:sty m:val="b"/>
              </m:rPr>
              <m:t>x</m:t>
            </m:r>
          </m:e>
          <m:sub>
            <m:r>
              <m:t>t</m:t>
            </m:r>
            <m:r>
              <m:rPr>
                <m:sty m:val="p"/>
              </m:rPr>
              <m:t>−</m:t>
            </m:r>
            <m:r>
              <m:t>j</m:t>
            </m:r>
          </m:sub>
        </m:sSub>
        <m:r>
          <m:rPr>
            <m:sty m:val="p"/>
          </m:rPr>
          <m:t>′</m:t>
        </m:r>
      </m:oMath>
      <w:r>
        <w:t xml:space="preserve"> </w:t>
      </w:r>
      <w:r>
        <w:t xml:space="preserve">-</w:t>
      </w:r>
      <w:r>
        <w:t xml:space="preserve"> </w:t>
      </w:r>
      <m:oMath>
        <m:r>
          <m:t>w</m:t>
        </m:r>
        <m:d>
          <m:dPr>
            <m:begChr m:val="("/>
            <m:sepChr m:val=""/>
            <m:endChr m:val=")"/>
            <m:grow/>
          </m:dPr>
          <m:e>
            <m:r>
              <m:t>j</m:t>
            </m:r>
            <m:r>
              <m:rPr>
                <m:sty m:val="p"/>
              </m:rPr>
              <m:t>,</m:t>
            </m:r>
            <m:r>
              <m:t>L</m:t>
            </m:r>
          </m:e>
        </m:d>
        <m:r>
          <m:rPr>
            <m:sty m:val="p"/>
          </m:rPr>
          <m:t>=</m:t>
        </m:r>
        <m:r>
          <m:t>1</m:t>
        </m:r>
        <m:r>
          <m:rPr>
            <m:sty m:val="p"/>
          </m:rPr>
          <m:t>−</m:t>
        </m:r>
        <m:f>
          <m:fPr>
            <m:type m:val="bar"/>
          </m:fPr>
          <m:num>
            <m:r>
              <m:t>j</m:t>
            </m:r>
          </m:num>
          <m:den>
            <m:r>
              <m:t>L</m:t>
            </m:r>
            <m:r>
              <m:rPr>
                <m:sty m:val="p"/>
              </m:rPr>
              <m:t>+</m:t>
            </m:r>
            <m:r>
              <m:t>1</m:t>
            </m:r>
          </m:den>
        </m:f>
      </m:oMath>
      <w:r>
        <w:rPr>
          <w:rFonts w:hint="eastAsia"/>
        </w:rPr>
        <w:t xml:space="preserve">（Bartlett核函数）</w:t>
      </w:r>
      <w:r>
        <w:t xml:space="preserve"> -</w:t>
      </w:r>
      <w:r>
        <w:t xml:space="preserve"> </w:t>
      </w:r>
      <m:oMath>
        <m:r>
          <m:t>L</m:t>
        </m:r>
      </m:oMath>
      <w:r>
        <w:t xml:space="preserve"> </w:t>
      </w:r>
      <w:r>
        <w:rPr>
          <w:rFonts w:hint="eastAsia"/>
        </w:rPr>
        <w:t xml:space="preserve">是截断滞后阶数</w:t>
      </w:r>
    </w:p>
    <w:p>
      <w:pPr>
        <w:pStyle w:val="BodyText"/>
      </w:pPr>
      <w:r>
        <w:rPr>
          <w:rFonts w:hint="eastAsia"/>
          <w:b/>
          <w:bCs/>
        </w:rPr>
        <w:t xml:space="preserve">直观理解</w:t>
      </w:r>
      <w:r>
        <w:rPr>
          <w:rFonts w:hint="eastAsia"/>
        </w:rPr>
        <w:t xml:space="preserve">：</w:t>
      </w:r>
      <w:r>
        <w:t xml:space="preserve"> 1.</w:t>
      </w:r>
      <w:r>
        <w:t xml:space="preserve"> </w:t>
      </w:r>
      <m:oMath>
        <m:sSub>
          <m:e>
            <m:acc>
              <m:accPr>
                <m:chr m:val="̂"/>
              </m:accPr>
              <m:e>
                <m:r>
                  <m:rPr>
                    <m:sty m:val="b"/>
                  </m:rPr>
                  <m:t>S</m:t>
                </m:r>
              </m:e>
            </m:acc>
          </m:e>
          <m:sub>
            <m:r>
              <m:t>0</m:t>
            </m:r>
          </m:sub>
        </m:sSub>
      </m:oMath>
      <w:r>
        <w:t xml:space="preserve"> </w:t>
      </w:r>
      <w:r>
        <w:rPr>
          <w:rFonts w:hint="eastAsia"/>
        </w:rPr>
        <w:t xml:space="preserve">处理异方差（类似于White估计量）</w:t>
      </w:r>
      <w:r>
        <w:t xml:space="preserve"> 2.</w:t>
      </w:r>
      <w:r>
        <w:t xml:space="preserve"> </w:t>
      </w:r>
      <m:oMath>
        <m:sSub>
          <m:e>
            <m:acc>
              <m:accPr>
                <m:chr m:val="̂"/>
              </m:accPr>
              <m:e>
                <m:r>
                  <m:rPr>
                    <m:sty m:val="b"/>
                  </m:rPr>
                  <m:t>S</m:t>
                </m:r>
              </m:e>
            </m:acc>
          </m:e>
          <m:sub>
            <m:r>
              <m:t>j</m:t>
            </m:r>
          </m:sub>
        </m:sSub>
      </m:oMath>
      <w:r>
        <w:t xml:space="preserve"> </w:t>
      </w:r>
      <w:r>
        <w:rPr>
          <w:rFonts w:hint="eastAsia"/>
        </w:rPr>
        <w:t xml:space="preserve">捕捉</w:t>
      </w:r>
      <w:r>
        <w:t xml:space="preserve"> </w:t>
      </w:r>
      <m:oMath>
        <m:r>
          <m:t>j</m:t>
        </m:r>
      </m:oMath>
      <w:r>
        <w:t xml:space="preserve"> </w:t>
      </w:r>
      <w:r>
        <w:rPr>
          <w:rFonts w:hint="eastAsia"/>
        </w:rPr>
        <w:t xml:space="preserve">阶自相关</w:t>
      </w:r>
      <w:r>
        <w:t xml:space="preserve"> 3. </w:t>
      </w:r>
      <w:r>
        <w:rPr>
          <w:rFonts w:hint="eastAsia"/>
        </w:rPr>
        <w:t xml:space="preserve">权重</w:t>
      </w:r>
      <w:r>
        <w:t xml:space="preserve"> </w:t>
      </w:r>
      <m:oMath>
        <m:r>
          <m:t>w</m:t>
        </m:r>
        <m:d>
          <m:dPr>
            <m:begChr m:val="("/>
            <m:sepChr m:val=""/>
            <m:endChr m:val=")"/>
            <m:grow/>
          </m:dPr>
          <m:e>
            <m:r>
              <m:t>j</m:t>
            </m:r>
            <m:r>
              <m:rPr>
                <m:sty m:val="p"/>
              </m:rPr>
              <m:t>,</m:t>
            </m:r>
            <m:r>
              <m:t>L</m:t>
            </m:r>
          </m:e>
        </m:d>
      </m:oMath>
      <w:r>
        <w:t xml:space="preserve"> </w:t>
      </w:r>
      <w:r>
        <w:rPr>
          <w:rFonts w:hint="eastAsia"/>
        </w:rPr>
        <w:t xml:space="preserve">随</w:t>
      </w:r>
      <w:r>
        <w:t xml:space="preserve"> </w:t>
      </w:r>
      <m:oMath>
        <m:r>
          <m:t>j</m:t>
        </m:r>
      </m:oMath>
      <w:r>
        <w:t xml:space="preserve"> </w:t>
      </w:r>
      <w:r>
        <w:rPr>
          <w:rFonts w:hint="eastAsia"/>
        </w:rPr>
        <w:t xml:space="preserve">增加线性衰减，确保估计量正定</w:t>
      </w:r>
    </w:p>
    <w:bookmarkEnd w:id="174"/>
    <w:bookmarkStart w:id="175" w:name="滞后阶数-l-的选择"/>
    <w:p>
      <w:pPr>
        <w:pStyle w:val="Heading4"/>
      </w:pPr>
      <w:r>
        <w:rPr>
          <w:rFonts w:hint="eastAsia"/>
        </w:rPr>
        <w:t xml:space="preserve">滞后阶数</w:t>
      </w:r>
      <w:r>
        <w:t xml:space="preserve"> </w:t>
      </w:r>
      <m:oMath>
        <m:r>
          <m:t>L</m:t>
        </m:r>
      </m:oMath>
      <w:r>
        <w:t xml:space="preserve"> </w:t>
      </w:r>
      <w:r>
        <w:rPr>
          <w:rFonts w:hint="eastAsia"/>
        </w:rPr>
        <w:t xml:space="preserve">的选择</w:t>
      </w:r>
    </w:p>
    <w:p>
      <w:pPr>
        <w:pStyle w:val="FirstParagraph"/>
      </w:pPr>
      <m:oMath>
        <m:r>
          <m:t>L</m:t>
        </m:r>
      </m:oMath>
      <w:r>
        <w:t xml:space="preserve"> </w:t>
      </w:r>
      <w:r>
        <w:rPr>
          <w:rFonts w:hint="eastAsia"/>
        </w:rPr>
        <w:t xml:space="preserve">的选择需要在偏差（太小）和方差（太大）间权衡。常用规则：</w:t>
      </w:r>
    </w:p>
    <w:p>
      <w:pPr>
        <w:pStyle w:val="Compact"/>
        <w:numPr>
          <w:ilvl w:val="0"/>
          <w:numId w:val="1065"/>
        </w:numPr>
      </w:pPr>
      <w:r>
        <w:rPr>
          <w:rFonts w:hint="eastAsia"/>
          <w:b/>
          <w:bCs/>
        </w:rPr>
        <w:t xml:space="preserve">经验法则</w:t>
      </w:r>
      <w:r>
        <w:rPr>
          <w:rFonts w:hint="eastAsia"/>
        </w:rPr>
        <w:t xml:space="preserve">：</w:t>
      </w:r>
      <m:oMath>
        <m:r>
          <m:t>L</m:t>
        </m:r>
        <m:r>
          <m:rPr>
            <m:sty m:val="p"/>
          </m:rPr>
          <m:t>=</m:t>
        </m:r>
        <m:r>
          <m:rPr>
            <m:sty m:val="p"/>
          </m:rPr>
          <m:t>⌊</m:t>
        </m:r>
        <m:r>
          <m:t>4</m:t>
        </m:r>
        <m:sSup>
          <m:e>
            <m:d>
              <m:dPr>
                <m:begChr m:val="("/>
                <m:sepChr m:val=""/>
                <m:endChr m:val=")"/>
                <m:grow/>
              </m:dPr>
              <m:e>
                <m:r>
                  <m:t>T</m:t>
                </m:r>
                <m:r>
                  <m:rPr>
                    <m:sty m:val="p"/>
                  </m:rPr>
                  <m:t>/</m:t>
                </m:r>
                <m:r>
                  <m:t>100</m:t>
                </m:r>
              </m:e>
            </m:d>
          </m:e>
          <m:sup>
            <m:r>
              <m:t>2</m:t>
            </m:r>
            <m:r>
              <m:rPr>
                <m:sty m:val="p"/>
              </m:rPr>
              <m:t>/</m:t>
            </m:r>
            <m:r>
              <m:t>9</m:t>
            </m:r>
          </m:sup>
        </m:sSup>
        <m:r>
          <m:rPr>
            <m:sty m:val="p"/>
          </m:rPr>
          <m:t>⌋</m:t>
        </m:r>
      </m:oMath>
      <w:r>
        <w:rPr>
          <w:rFonts w:hint="eastAsia"/>
        </w:rPr>
        <w:t xml:space="preserve">（Newey-West建议）</w:t>
      </w:r>
    </w:p>
    <w:p>
      <w:pPr>
        <w:pStyle w:val="Compact"/>
        <w:numPr>
          <w:ilvl w:val="0"/>
          <w:numId w:val="1065"/>
        </w:numPr>
      </w:pPr>
      <w:r>
        <w:rPr>
          <w:rFonts w:hint="eastAsia"/>
          <w:b/>
          <w:bCs/>
        </w:rPr>
        <w:t xml:space="preserve">数据驱动法</w:t>
      </w:r>
      <w:r>
        <w:rPr>
          <w:rFonts w:hint="eastAsia"/>
        </w:rPr>
        <w:t xml:space="preserve">：基于自相关系数衰减速度</w:t>
      </w:r>
    </w:p>
    <w:p>
      <w:pPr>
        <w:pStyle w:val="Compact"/>
        <w:numPr>
          <w:ilvl w:val="0"/>
          <w:numId w:val="1065"/>
        </w:numPr>
      </w:pPr>
      <w:r>
        <w:rPr>
          <w:rFonts w:hint="eastAsia"/>
          <w:b/>
          <w:bCs/>
        </w:rPr>
        <w:t xml:space="preserve">保守选择</w:t>
      </w:r>
      <w:r>
        <w:rPr>
          <w:rFonts w:hint="eastAsia"/>
        </w:rPr>
        <w:t xml:space="preserve">：</w:t>
      </w:r>
      <m:oMath>
        <m:r>
          <m:t>L</m:t>
        </m:r>
        <m:r>
          <m:rPr>
            <m:sty m:val="p"/>
          </m:rPr>
          <m:t>=</m:t>
        </m:r>
        <m:sSup>
          <m:e>
            <m:r>
              <m:t>T</m:t>
            </m:r>
          </m:e>
          <m:sup>
            <m:r>
              <m:t>1</m:t>
            </m:r>
            <m:r>
              <m:rPr>
                <m:sty m:val="p"/>
              </m:rPr>
              <m:t>/</m:t>
            </m:r>
            <m:r>
              <m:t>3</m:t>
            </m:r>
          </m:sup>
        </m:sSup>
      </m:oMath>
      <w:r>
        <w:t xml:space="preserve"> </w:t>
      </w:r>
      <w:r>
        <w:rPr>
          <w:rFonts w:hint="eastAsia"/>
        </w:rPr>
        <w:t xml:space="preserve">或</w:t>
      </w:r>
      <w:r>
        <w:t xml:space="preserve"> </w:t>
      </w:r>
      <m:oMath>
        <m:r>
          <m:t>L</m:t>
        </m:r>
        <m:r>
          <m:rPr>
            <m:sty m:val="p"/>
          </m:rPr>
          <m:t>=</m:t>
        </m:r>
        <m:sSup>
          <m:e>
            <m:r>
              <m:t>T</m:t>
            </m:r>
          </m:e>
          <m:sup>
            <m:r>
              <m:t>1</m:t>
            </m:r>
            <m:r>
              <m:rPr>
                <m:sty m:val="p"/>
              </m:rPr>
              <m:t>/</m:t>
            </m:r>
            <m:r>
              <m:t>4</m:t>
            </m:r>
          </m:sup>
        </m:sSup>
      </m:oMath>
    </w:p>
    <w:p>
      <w:pPr>
        <w:pStyle w:val="FirstParagraph"/>
      </w:pPr>
      <w:r>
        <w:rPr>
          <w:rFonts w:hint="eastAsia"/>
        </w:rPr>
        <w:t xml:space="preserve">对于季度数据，通常取</w:t>
      </w:r>
      <w:r>
        <w:t xml:space="preserve"> </w:t>
      </w:r>
      <m:oMath>
        <m:r>
          <m:t>L</m:t>
        </m:r>
        <m:r>
          <m:rPr>
            <m:sty m:val="p"/>
          </m:rPr>
          <m:t>=</m:t>
        </m:r>
        <m:r>
          <m:t>4</m:t>
        </m:r>
      </m:oMath>
      <w:r>
        <w:t xml:space="preserve"> </w:t>
      </w:r>
      <w:r>
        <w:rPr>
          <w:rFonts w:hint="eastAsia"/>
        </w:rPr>
        <w:t xml:space="preserve">或</w:t>
      </w:r>
      <w:r>
        <w:t xml:space="preserve"> </w:t>
      </w:r>
      <m:oMath>
        <m:r>
          <m:t>8</m:t>
        </m:r>
      </m:oMath>
      <w:r>
        <w:rPr>
          <w:rFonts w:hint="eastAsia"/>
        </w:rPr>
        <w:t xml:space="preserve">；月度数据取</w:t>
      </w:r>
      <w:r>
        <w:t xml:space="preserve"> </w:t>
      </w:r>
      <m:oMath>
        <m:r>
          <m:t>L</m:t>
        </m:r>
        <m:r>
          <m:rPr>
            <m:sty m:val="p"/>
          </m:rPr>
          <m:t>=</m:t>
        </m:r>
        <m:r>
          <m:t>12</m:t>
        </m:r>
      </m:oMath>
      <w:r>
        <w:t xml:space="preserve">。</w:t>
      </w:r>
    </w:p>
    <w:bookmarkEnd w:id="175"/>
    <w:bookmarkStart w:id="176" w:name="newey-west标准误的性质"/>
    <w:p>
      <w:pPr>
        <w:pStyle w:val="Heading4"/>
      </w:pPr>
      <w:r>
        <w:rPr>
          <w:rFonts w:hint="eastAsia"/>
        </w:rPr>
        <w:t xml:space="preserve">Newey-West标准误的性质</w:t>
      </w:r>
    </w:p>
    <w:p>
      <w:pPr>
        <w:pStyle w:val="Compact"/>
        <w:numPr>
          <w:ilvl w:val="0"/>
          <w:numId w:val="1066"/>
        </w:numPr>
      </w:pPr>
      <w:r>
        <w:rPr>
          <w:rFonts w:hint="eastAsia"/>
          <w:b/>
          <w:bCs/>
        </w:rPr>
        <w:t xml:space="preserve">一致性</w:t>
      </w:r>
      <w:r>
        <w:rPr>
          <w:rFonts w:hint="eastAsia"/>
        </w:rPr>
        <w:t xml:space="preserve">：只要</w:t>
      </w:r>
      <w:r>
        <w:t xml:space="preserve"> </w:t>
      </w:r>
      <m:oMath>
        <m:r>
          <m:t>L</m:t>
        </m:r>
        <m:r>
          <m:rPr>
            <m:sty m:val="p"/>
          </m:rPr>
          <m:t>→</m:t>
        </m:r>
        <m:r>
          <m:rPr>
            <m:sty m:val="p"/>
          </m:rPr>
          <m:t>∞</m:t>
        </m:r>
      </m:oMath>
      <w:r>
        <w:t xml:space="preserve"> </w:t>
      </w:r>
      <w:r>
        <w:rPr>
          <w:rFonts w:hint="eastAsia"/>
        </w:rPr>
        <w:t xml:space="preserve">且</w:t>
      </w:r>
      <w:r>
        <w:t xml:space="preserve"> </w:t>
      </w:r>
      <m:oMath>
        <m:r>
          <m:t>L</m:t>
        </m:r>
        <m:r>
          <m:rPr>
            <m:sty m:val="p"/>
          </m:rPr>
          <m:t>/</m:t>
        </m:r>
        <m:r>
          <m:t>T</m:t>
        </m:r>
        <m:r>
          <m:rPr>
            <m:sty m:val="p"/>
          </m:rPr>
          <m:t>→</m:t>
        </m:r>
        <m:r>
          <m:t>0</m:t>
        </m:r>
      </m:oMath>
      <w:r>
        <w:rPr>
          <w:rFonts w:hint="eastAsia"/>
        </w:rPr>
        <w:t xml:space="preserve">，</w:t>
      </w:r>
      <m:oMath>
        <m:acc>
          <m:accPr>
            <m:chr m:val="̂"/>
          </m:accPr>
          <m:e>
            <m:r>
              <m:rPr>
                <m:sty m:val="b"/>
              </m:rPr>
              <m:t>S</m:t>
            </m:r>
          </m:e>
        </m:acc>
      </m:oMath>
      <w:r>
        <w:t xml:space="preserve"> </w:t>
      </w:r>
      <w:r>
        <w:rPr>
          <w:rFonts w:hint="eastAsia"/>
        </w:rPr>
        <w:t xml:space="preserve">是长期方差的一致估计</w:t>
      </w:r>
    </w:p>
    <w:p>
      <w:pPr>
        <w:pStyle w:val="Compact"/>
        <w:numPr>
          <w:ilvl w:val="0"/>
          <w:numId w:val="1066"/>
        </w:numPr>
      </w:pPr>
      <w:r>
        <w:rPr>
          <w:rFonts w:hint="eastAsia"/>
          <w:b/>
          <w:bCs/>
        </w:rPr>
        <w:t xml:space="preserve">正定性</w:t>
      </w:r>
      <w:r>
        <w:rPr>
          <w:rFonts w:hint="eastAsia"/>
        </w:rPr>
        <w:t xml:space="preserve">：Bartlett权重保证估计量正定</w:t>
      </w:r>
    </w:p>
    <w:p>
      <w:pPr>
        <w:pStyle w:val="Compact"/>
        <w:numPr>
          <w:ilvl w:val="0"/>
          <w:numId w:val="1066"/>
        </w:numPr>
      </w:pPr>
      <w:r>
        <w:rPr>
          <w:rFonts w:hint="eastAsia"/>
          <w:b/>
          <w:bCs/>
        </w:rPr>
        <w:t xml:space="preserve">稳健性</w:t>
      </w:r>
      <w:r>
        <w:rPr>
          <w:rFonts w:hint="eastAsia"/>
        </w:rPr>
        <w:t xml:space="preserve">：同时容忍异方差和自相关（HAC中的”H”和”A”）</w:t>
      </w:r>
    </w:p>
    <w:bookmarkEnd w:id="176"/>
    <w:bookmarkStart w:id="177" w:name="方法评价"/>
    <w:p>
      <w:pPr>
        <w:pStyle w:val="Heading4"/>
      </w:pPr>
      <w:r>
        <w:rPr>
          <w:rFonts w:hint="eastAsia"/>
        </w:rPr>
        <w:t xml:space="preserve">方法评价</w:t>
      </w:r>
    </w:p>
    <w:p>
      <w:pPr>
        <w:pStyle w:val="FirstParagraph"/>
      </w:pPr>
      <w:r>
        <w:rPr>
          <w:rFonts w:hint="eastAsia"/>
          <w:b/>
          <w:bCs/>
        </w:rPr>
        <w:t xml:space="preserve">Newey-West标准误的优点</w:t>
      </w:r>
      <w:r>
        <w:rPr>
          <w:rFonts w:hint="eastAsia"/>
        </w:rPr>
        <w:t xml:space="preserve">：</w:t>
      </w:r>
      <w:r>
        <w:t xml:space="preserve"> 1.</w:t>
      </w:r>
      <w:r>
        <w:t xml:space="preserve"> </w:t>
      </w:r>
      <w:r>
        <w:rPr>
          <w:rFonts w:hint="eastAsia"/>
          <w:b/>
          <w:bCs/>
        </w:rPr>
        <w:t xml:space="preserve">简单易行</w:t>
      </w:r>
      <w:r>
        <w:rPr>
          <w:rFonts w:hint="eastAsia"/>
        </w:rPr>
        <w:t xml:space="preserve">：不改变模型设定</w:t>
      </w:r>
      <w:r>
        <w:t xml:space="preserve"> 2.</w:t>
      </w:r>
      <w:r>
        <w:t xml:space="preserve"> </w:t>
      </w:r>
      <w:r>
        <w:rPr>
          <w:rFonts w:hint="eastAsia"/>
          <w:b/>
          <w:bCs/>
        </w:rPr>
        <w:t xml:space="preserve">高度稳健</w:t>
      </w:r>
      <w:r>
        <w:rPr>
          <w:rFonts w:hint="eastAsia"/>
        </w:rPr>
        <w:t xml:space="preserve">：对自相关形式不做强假设</w:t>
      </w:r>
      <w:r>
        <w:t xml:space="preserve"> 3.</w:t>
      </w:r>
      <w:r>
        <w:t xml:space="preserve"> </w:t>
      </w:r>
      <w:r>
        <w:rPr>
          <w:rFonts w:hint="eastAsia"/>
          <w:b/>
          <w:bCs/>
        </w:rPr>
        <w:t xml:space="preserve">广泛应用</w:t>
      </w:r>
      <w:r>
        <w:rPr>
          <w:rFonts w:hint="eastAsia"/>
        </w:rPr>
        <w:t xml:space="preserve">：现代应用经济学、金融学标准做法</w:t>
      </w:r>
      <w:r>
        <w:t xml:space="preserve"> 4.</w:t>
      </w:r>
      <w:r>
        <w:t xml:space="preserve"> </w:t>
      </w:r>
      <w:r>
        <w:rPr>
          <w:rFonts w:hint="eastAsia"/>
          <w:b/>
          <w:bCs/>
        </w:rPr>
        <w:t xml:space="preserve">保持解释性</w:t>
      </w:r>
      <w:r>
        <w:rPr>
          <w:rFonts w:hint="eastAsia"/>
        </w:rPr>
        <w:t xml:space="preserve">：系数仍是OLS系数，解释不变</w:t>
      </w:r>
    </w:p>
    <w:p>
      <w:pPr>
        <w:pStyle w:val="BodyText"/>
      </w:pPr>
      <w:r>
        <w:rPr>
          <w:rFonts w:hint="eastAsia"/>
          <w:b/>
          <w:bCs/>
        </w:rPr>
        <w:t xml:space="preserve">局限性</w:t>
      </w:r>
      <w:r>
        <w:rPr>
          <w:rFonts w:hint="eastAsia"/>
        </w:rPr>
        <w:t xml:space="preserve">：</w:t>
      </w:r>
      <w:r>
        <w:t xml:space="preserve"> 1.</w:t>
      </w:r>
      <w:r>
        <w:t xml:space="preserve"> </w:t>
      </w:r>
      <w:r>
        <w:rPr>
          <w:rFonts w:hint="eastAsia"/>
          <w:b/>
          <w:bCs/>
        </w:rPr>
        <w:t xml:space="preserve">不改进估计效率</w:t>
      </w:r>
      <w:r>
        <w:rPr>
          <w:rFonts w:hint="eastAsia"/>
        </w:rPr>
        <w:t xml:space="preserve">：点估计仍是OLS，可能不是最有效的</w:t>
      </w:r>
      <w:r>
        <w:t xml:space="preserve"> 2.</w:t>
      </w:r>
      <w:r>
        <w:t xml:space="preserve"> </w:t>
      </w:r>
      <w:r>
        <w:rPr>
          <w:rFonts w:hint="eastAsia"/>
          <w:b/>
          <w:bCs/>
        </w:rPr>
        <w:t xml:space="preserve">有限样本表现</w:t>
      </w:r>
      <w:r>
        <w:rPr>
          <w:rFonts w:hint="eastAsia"/>
        </w:rPr>
        <w:t xml:space="preserve">：小样本下可能过度修正</w:t>
      </w:r>
      <w:r>
        <w:t xml:space="preserve"> 3.</w:t>
      </w:r>
      <w:r>
        <w:t xml:space="preserve"> </w:t>
      </w:r>
      <w:r>
        <w:rPr>
          <w:rFonts w:hint="eastAsia"/>
          <w:b/>
          <w:bCs/>
        </w:rPr>
        <w:t xml:space="preserve">滞后阶数选择敏感</w:t>
      </w:r>
      <w:r>
        <w:rPr>
          <w:rFonts w:hint="eastAsia"/>
        </w:rPr>
        <w:t xml:space="preserve">：不同</w:t>
      </w:r>
      <w:r>
        <w:t xml:space="preserve"> </w:t>
      </w:r>
      <m:oMath>
        <m:r>
          <m:t>L</m:t>
        </m:r>
      </m:oMath>
      <w:r>
        <w:t xml:space="preserve"> </w:t>
      </w:r>
      <w:r>
        <w:rPr>
          <w:rFonts w:hint="eastAsia"/>
        </w:rPr>
        <w:t xml:space="preserve">可能得到不同结论</w:t>
      </w:r>
    </w:p>
    <w:bookmarkEnd w:id="177"/>
    <w:bookmarkEnd w:id="178"/>
    <w:bookmarkStart w:id="179" w:name="方法选择指南"/>
    <w:p>
      <w:pPr>
        <w:pStyle w:val="Heading3"/>
      </w:pPr>
      <w:r>
        <w:t xml:space="preserve">4.3.5 </w:t>
      </w:r>
      <w:r>
        <w:rPr>
          <w:rFonts w:hint="eastAsia"/>
        </w:rPr>
        <w:t xml:space="preserve">方法选择指南</w:t>
      </w:r>
    </w:p>
    <w:p>
      <w:pPr>
        <w:pStyle w:val="FirstParagraph"/>
      </w:pPr>
      <w:r>
        <w:rPr>
          <w:rFonts w:hint="eastAsia"/>
        </w:rPr>
        <w:t xml:space="preserve">面对自相关，如何选择处理方法？以下决策树提供实用指南：</w:t>
      </w:r>
    </w:p>
    <w:p>
      <w:pPr>
        <w:pStyle w:val="BodyText"/>
      </w:pPr>
      <w:r>
        <w:rPr>
          <w:rFonts w:hint="eastAsia"/>
          <w:b/>
          <w:bCs/>
        </w:rPr>
        <w:t xml:space="preserve">发现自相关后的决策流程</w:t>
      </w:r>
      <w:r>
        <w:rPr>
          <w:rFonts w:hint="eastAsia"/>
        </w:rPr>
        <w:t xml:space="preserve">：</w:t>
      </w:r>
    </w:p>
    <w:p>
      <w:pPr>
        <w:pStyle w:val="Compact"/>
        <w:numPr>
          <w:ilvl w:val="0"/>
          <w:numId w:val="1067"/>
        </w:numPr>
      </w:pPr>
      <w:r>
        <w:rPr>
          <w:rFonts w:hint="eastAsia"/>
          <w:b/>
          <w:bCs/>
        </w:rPr>
        <w:t xml:space="preserve">明确研究目标</w:t>
      </w:r>
      <w:r>
        <w:rPr>
          <w:rFonts w:hint="eastAsia"/>
        </w:rPr>
        <w:t xml:space="preserve">：</w:t>
      </w:r>
    </w:p>
    <w:p>
      <w:pPr>
        <w:pStyle w:val="Compact"/>
        <w:numPr>
          <w:ilvl w:val="1"/>
          <w:numId w:val="1068"/>
        </w:numPr>
      </w:pPr>
      <w:r>
        <w:rPr>
          <w:rFonts w:hint="eastAsia"/>
          <w:b/>
          <w:bCs/>
        </w:rPr>
        <w:t xml:space="preserve">预测导向</w:t>
      </w:r>
      <w:r>
        <w:rPr>
          <w:rFonts w:hint="eastAsia"/>
        </w:rPr>
        <w:t xml:space="preserve">（预测、政策模拟、需要精确估计）：考虑广义差分法</w:t>
      </w:r>
    </w:p>
    <w:p>
      <w:pPr>
        <w:pStyle w:val="Compact"/>
        <w:numPr>
          <w:ilvl w:val="1"/>
          <w:numId w:val="1068"/>
        </w:numPr>
      </w:pPr>
      <w:r>
        <w:rPr>
          <w:rFonts w:hint="eastAsia"/>
          <w:b/>
          <w:bCs/>
        </w:rPr>
        <w:t xml:space="preserve">推断导向</w:t>
      </w:r>
      <w:r>
        <w:rPr>
          <w:rFonts w:hint="eastAsia"/>
        </w:rPr>
        <w:t xml:space="preserve">（因果推断、假设检验、解释变量外生）：考虑Newey-West标准误</w:t>
      </w:r>
    </w:p>
    <w:p>
      <w:pPr>
        <w:pStyle w:val="Compact"/>
        <w:numPr>
          <w:ilvl w:val="0"/>
          <w:numId w:val="1067"/>
        </w:numPr>
      </w:pPr>
      <w:r>
        <w:rPr>
          <w:rFonts w:hint="eastAsia"/>
          <w:b/>
          <w:bCs/>
        </w:rPr>
        <w:t xml:space="preserve">评估模型设定可信度</w:t>
      </w:r>
      <w:r>
        <w:rPr>
          <w:rFonts w:hint="eastAsia"/>
        </w:rPr>
        <w:t xml:space="preserve">：</w:t>
      </w:r>
    </w:p>
    <w:p>
      <w:pPr>
        <w:pStyle w:val="Compact"/>
        <w:numPr>
          <w:ilvl w:val="1"/>
          <w:numId w:val="1069"/>
        </w:numPr>
      </w:pPr>
      <w:r>
        <w:rPr>
          <w:rFonts w:hint="eastAsia"/>
        </w:rPr>
        <w:t xml:space="preserve">如果模型设定可信（无重要遗漏变量、函数形式正确）：可考虑广义差分法</w:t>
      </w:r>
    </w:p>
    <w:p>
      <w:pPr>
        <w:pStyle w:val="Compact"/>
        <w:numPr>
          <w:ilvl w:val="1"/>
          <w:numId w:val="1069"/>
        </w:numPr>
      </w:pPr>
      <w:r>
        <w:rPr>
          <w:rFonts w:hint="eastAsia"/>
        </w:rPr>
        <w:t xml:space="preserve">如果模型设定不确定：优先使用Newey-West标准误</w:t>
      </w:r>
    </w:p>
    <w:p>
      <w:pPr>
        <w:pStyle w:val="Compact"/>
        <w:numPr>
          <w:ilvl w:val="0"/>
          <w:numId w:val="1067"/>
        </w:numPr>
      </w:pPr>
      <w:r>
        <w:rPr>
          <w:rFonts w:hint="eastAsia"/>
          <w:b/>
          <w:bCs/>
        </w:rPr>
        <w:t xml:space="preserve">考虑样本大小</w:t>
      </w:r>
      <w:r>
        <w:rPr>
          <w:rFonts w:hint="eastAsia"/>
        </w:rPr>
        <w:t xml:space="preserve">：</w:t>
      </w:r>
    </w:p>
    <w:p>
      <w:pPr>
        <w:pStyle w:val="Compact"/>
        <w:numPr>
          <w:ilvl w:val="1"/>
          <w:numId w:val="1070"/>
        </w:numPr>
      </w:pPr>
      <w:r>
        <w:rPr>
          <w:rFonts w:hint="eastAsia"/>
        </w:rPr>
        <w:t xml:space="preserve">大样本（</w:t>
      </w:r>
      <m:oMath>
        <m:r>
          <m:t>T</m:t>
        </m:r>
        <m:r>
          <m:rPr>
            <m:sty m:val="p"/>
          </m:rPr>
          <m:t>&gt;</m:t>
        </m:r>
        <m:r>
          <m:t>100</m:t>
        </m:r>
      </m:oMath>
      <w:r>
        <w:rPr>
          <w:rFonts w:hint="eastAsia"/>
        </w:rPr>
        <w:t xml:space="preserve">）：两种方法都可用，Newey-West更稳健</w:t>
      </w:r>
    </w:p>
    <w:p>
      <w:pPr>
        <w:pStyle w:val="Compact"/>
        <w:numPr>
          <w:ilvl w:val="1"/>
          <w:numId w:val="1070"/>
        </w:numPr>
      </w:pPr>
      <w:r>
        <w:rPr>
          <w:rFonts w:hint="eastAsia"/>
        </w:rPr>
        <w:t xml:space="preserve">小样本（</w:t>
      </w:r>
      <m:oMath>
        <m:r>
          <m:t>T</m:t>
        </m:r>
        <m:r>
          <m:rPr>
            <m:sty m:val="p"/>
          </m:rPr>
          <m:t>&lt;</m:t>
        </m:r>
        <m:r>
          <m:t>30</m:t>
        </m:r>
      </m:oMath>
      <w:r>
        <w:rPr>
          <w:rFonts w:hint="eastAsia"/>
        </w:rPr>
        <w:t xml:space="preserve">）：谨慎使用广义差分法，Newey-West可能过度修正</w:t>
      </w:r>
    </w:p>
    <w:p>
      <w:pPr>
        <w:pStyle w:val="Compact"/>
        <w:numPr>
          <w:ilvl w:val="0"/>
          <w:numId w:val="1067"/>
        </w:numPr>
      </w:pPr>
      <w:r>
        <w:rPr>
          <w:rFonts w:hint="eastAsia"/>
          <w:b/>
          <w:bCs/>
        </w:rPr>
        <w:t xml:space="preserve">考虑自相关结构</w:t>
      </w:r>
      <w:r>
        <w:rPr>
          <w:rFonts w:hint="eastAsia"/>
        </w:rPr>
        <w:t xml:space="preserve">：</w:t>
      </w:r>
    </w:p>
    <w:p>
      <w:pPr>
        <w:pStyle w:val="Compact"/>
        <w:numPr>
          <w:ilvl w:val="1"/>
          <w:numId w:val="1071"/>
        </w:numPr>
      </w:pPr>
      <w:r>
        <w:rPr>
          <w:rFonts w:hint="eastAsia"/>
        </w:rPr>
        <w:t xml:space="preserve">简单一阶自相关：广义差分法效果良好</w:t>
      </w:r>
    </w:p>
    <w:p>
      <w:pPr>
        <w:pStyle w:val="Compact"/>
        <w:numPr>
          <w:ilvl w:val="1"/>
          <w:numId w:val="1071"/>
        </w:numPr>
      </w:pPr>
      <w:r>
        <w:rPr>
          <w:rFonts w:hint="eastAsia"/>
        </w:rPr>
        <w:t xml:space="preserve">复杂自相关模式（高阶、季节性）：Newey-West更合适</w:t>
      </w:r>
    </w:p>
    <w:p>
      <w:pPr>
        <w:pStyle w:val="FirstParagraph"/>
      </w:pPr>
      <w:r>
        <w:rPr>
          <w:rFonts w:hint="eastAsia"/>
          <w:b/>
          <w:bCs/>
        </w:rPr>
        <w:t xml:space="preserve">最佳实践建议</w:t>
      </w:r>
      <w:r>
        <w:rPr>
          <w:rFonts w:hint="eastAsia"/>
        </w:rPr>
        <w:t xml:space="preserve">：</w:t>
      </w:r>
      <w:r>
        <w:t xml:space="preserve"> - </w:t>
      </w:r>
      <w:r>
        <w:rPr>
          <w:rFonts w:hint="eastAsia"/>
        </w:rPr>
        <w:t xml:space="preserve">同时报告OLS（标准误和Newey-West标准误）结果，便于比较</w:t>
      </w:r>
      <w:r>
        <w:t xml:space="preserve"> - </w:t>
      </w:r>
      <w:r>
        <w:rPr>
          <w:rFonts w:hint="eastAsia"/>
        </w:rPr>
        <w:t xml:space="preserve">如果使用广义差分法，应报告估计的</w:t>
      </w:r>
      <w:r>
        <w:t xml:space="preserve"> </w:t>
      </w:r>
      <m:oMath>
        <m:r>
          <m:t>ρ</m:t>
        </m:r>
      </m:oMath>
      <w:r>
        <w:t xml:space="preserve"> </w:t>
      </w:r>
      <w:r>
        <w:rPr>
          <w:rFonts w:hint="eastAsia"/>
        </w:rPr>
        <w:t xml:space="preserve">值</w:t>
      </w:r>
      <w:r>
        <w:t xml:space="preserve"> - </w:t>
      </w:r>
      <w:r>
        <w:rPr>
          <w:rFonts w:hint="eastAsia"/>
        </w:rPr>
        <w:t xml:space="preserve">在结果解释中说明如何处理了自相关问题</w:t>
      </w:r>
      <w:r>
        <w:t xml:space="preserve"> - </w:t>
      </w:r>
      <w:r>
        <w:rPr>
          <w:rFonts w:hint="eastAsia"/>
        </w:rPr>
        <w:t xml:space="preserve">对于重要结论，用多种方法进行稳健性检验</w:t>
      </w:r>
    </w:p>
    <w:bookmarkEnd w:id="179"/>
    <w:bookmarkEnd w:id="180"/>
    <w:bookmarkStart w:id="188" w:name="案例分析-2"/>
    <w:p>
      <w:pPr>
        <w:pStyle w:val="Heading2"/>
      </w:pPr>
      <w:r>
        <w:t xml:space="preserve">4.4 </w:t>
      </w:r>
      <w:r>
        <w:rPr>
          <w:rFonts w:hint="eastAsia"/>
        </w:rPr>
        <w:t xml:space="preserve">案例分析</w:t>
      </w:r>
    </w:p>
    <w:p>
      <w:pPr>
        <w:pStyle w:val="FirstParagraph"/>
      </w:pPr>
      <w:r>
        <w:rPr>
          <w:rFonts w:hint="eastAsia"/>
        </w:rPr>
        <w:t xml:space="preserve">宏观经济数据分析</w:t>
      </w:r>
    </w:p>
    <w:bookmarkStart w:id="181" w:name="数据准备与模型设定"/>
    <w:p>
      <w:pPr>
        <w:pStyle w:val="Heading3"/>
      </w:pPr>
      <w:r>
        <w:t xml:space="preserve">1. </w:t>
      </w:r>
      <w:r>
        <w:rPr>
          <w:rFonts w:hint="eastAsia"/>
        </w:rPr>
        <w:t xml:space="preserve">数据准备与模型设定</w:t>
      </w:r>
    </w:p>
    <w:p>
      <w:pPr>
        <w:pStyle w:val="SourceCode"/>
      </w:pPr>
      <w:r>
        <w:rPr>
          <w:rStyle w:val="CommentTok"/>
        </w:rPr>
        <w:t xml:space="preserve"># 加载必要的包</w:t>
      </w:r>
      <w:r>
        <w:br/>
      </w:r>
      <w:r>
        <w:rPr>
          <w:rStyle w:val="FunctionTok"/>
        </w:rPr>
        <w:t xml:space="preserve">library</w:t>
      </w:r>
      <w:r>
        <w:rPr>
          <w:rStyle w:val="NormalTok"/>
        </w:rPr>
        <w:t xml:space="preserve">(dynlm)    </w:t>
      </w:r>
      <w:r>
        <w:rPr>
          <w:rStyle w:val="CommentTok"/>
        </w:rPr>
        <w:t xml:space="preserve"># 动态线性模型</w:t>
      </w:r>
      <w:r>
        <w:br/>
      </w:r>
      <w:r>
        <w:rPr>
          <w:rStyle w:val="FunctionTok"/>
        </w:rPr>
        <w:t xml:space="preserve">library</w:t>
      </w:r>
      <w:r>
        <w:rPr>
          <w:rStyle w:val="NormalTok"/>
        </w:rPr>
        <w:t xml:space="preserve">(lmtest)   </w:t>
      </w:r>
      <w:r>
        <w:rPr>
          <w:rStyle w:val="CommentTok"/>
        </w:rPr>
        <w:t xml:space="preserve"># 假设检验</w:t>
      </w:r>
      <w:r>
        <w:br/>
      </w:r>
      <w:r>
        <w:rPr>
          <w:rStyle w:val="FunctionTok"/>
        </w:rPr>
        <w:t xml:space="preserve">library</w:t>
      </w:r>
      <w:r>
        <w:rPr>
          <w:rStyle w:val="NormalTok"/>
        </w:rPr>
        <w:t xml:space="preserve">(sandwich) </w:t>
      </w:r>
      <w:r>
        <w:rPr>
          <w:rStyle w:val="CommentTok"/>
        </w:rPr>
        <w:t xml:space="preserve"># 稳健标准误</w:t>
      </w:r>
      <w:r>
        <w:br/>
      </w:r>
      <w:r>
        <w:br/>
      </w:r>
      <w:r>
        <w:rPr>
          <w:rStyle w:val="CommentTok"/>
        </w:rPr>
        <w:t xml:space="preserve"># 使用内置数据集 - mtcars（汽车数据）</w:t>
      </w:r>
      <w:r>
        <w:br/>
      </w:r>
      <w:r>
        <w:rPr>
          <w:rStyle w:val="CommentTok"/>
        </w:rPr>
        <w:t xml:space="preserve"># 虽然不是时间序列，但我们可以创建时间顺序来演示</w:t>
      </w:r>
      <w:r>
        <w:br/>
      </w:r>
      <w:r>
        <w:rPr>
          <w:rStyle w:val="FunctionTok"/>
        </w:rPr>
        <w:t xml:space="preserve">data</w:t>
      </w:r>
      <w:r>
        <w:rPr>
          <w:rStyle w:val="NormalTok"/>
        </w:rPr>
        <w:t xml:space="preserve">(mtcars)</w:t>
      </w:r>
      <w:r>
        <w:br/>
      </w:r>
      <w:r>
        <w:br/>
      </w:r>
      <w:r>
        <w:rPr>
          <w:rStyle w:val="CommentTok"/>
        </w:rPr>
        <w:t xml:space="preserve"># 创建时间序列变量（按mpg排序，模拟时间趋势）</w:t>
      </w:r>
      <w:r>
        <w:br/>
      </w:r>
      <w:r>
        <w:rPr>
          <w:rStyle w:val="NormalTok"/>
        </w:rPr>
        <w:t xml:space="preserve">mtcars </w:t>
      </w:r>
      <w:r>
        <w:rPr>
          <w:rStyle w:val="OtherTok"/>
        </w:rPr>
        <w:t xml:space="preserve">&lt;-</w:t>
      </w:r>
      <w:r>
        <w:rPr>
          <w:rStyle w:val="NormalTok"/>
        </w:rPr>
        <w:t xml:space="preserve"> mtcars[</w:t>
      </w:r>
      <w:r>
        <w:rPr>
          <w:rStyle w:val="FunctionTok"/>
        </w:rPr>
        <w:t xml:space="preserve">order</w:t>
      </w:r>
      <w:r>
        <w:rPr>
          <w:rStyle w:val="NormalTok"/>
        </w:rPr>
        <w:t xml:space="preserve">(mtcars</w:t>
      </w:r>
      <w:r>
        <w:rPr>
          <w:rStyle w:val="SpecialCharTok"/>
        </w:rPr>
        <w:t xml:space="preserve">$</w:t>
      </w:r>
      <w:r>
        <w:rPr>
          <w:rStyle w:val="NormalTok"/>
        </w:rPr>
        <w:t xml:space="preserve">mpg), ]</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(mtcars)</w:t>
      </w:r>
      <w:r>
        <w:br/>
      </w:r>
      <w:r>
        <w:br/>
      </w:r>
      <w:r>
        <w:rPr>
          <w:rStyle w:val="CommentTok"/>
        </w:rPr>
        <w:t xml:space="preserve"># 设定回归模型：耗油量 = β0 + β1*马力 + β2*重量 + ε</w:t>
      </w:r>
      <w:r>
        <w:br/>
      </w:r>
      <w:r>
        <w:rPr>
          <w:rStyle w:val="CommentTok"/>
        </w:rPr>
        <w:t xml:space="preserve"># 这并非经济学意义，仅用于演示自相关处理</w:t>
      </w:r>
      <w:r>
        <w:br/>
      </w:r>
      <w:r>
        <w:rPr>
          <w:rStyle w:val="NormalTok"/>
        </w:rPr>
        <w:t xml:space="preserve">y </w:t>
      </w:r>
      <w:r>
        <w:rPr>
          <w:rStyle w:val="OtherTok"/>
        </w:rPr>
        <w:t xml:space="preserve">&lt;-</w:t>
      </w:r>
      <w:r>
        <w:rPr>
          <w:rStyle w:val="NormalTok"/>
        </w:rPr>
        <w:t xml:space="preserve"> mtcars</w:t>
      </w:r>
      <w:r>
        <w:rPr>
          <w:rStyle w:val="SpecialCharTok"/>
        </w:rPr>
        <w:t xml:space="preserve">$</w:t>
      </w:r>
      <w:r>
        <w:rPr>
          <w:rStyle w:val="NormalTok"/>
        </w:rPr>
        <w:t xml:space="preserve">mpg  </w:t>
      </w:r>
      <w:r>
        <w:rPr>
          <w:rStyle w:val="CommentTok"/>
        </w:rPr>
        <w:t xml:space="preserve"># 每加仑英里数（被解释变量）</w:t>
      </w:r>
      <w:r>
        <w:br/>
      </w:r>
      <w:r>
        <w:rPr>
          <w:rStyle w:val="NormalTok"/>
        </w:rPr>
        <w:t xml:space="preserve">x1 </w:t>
      </w:r>
      <w:r>
        <w:rPr>
          <w:rStyle w:val="OtherTok"/>
        </w:rPr>
        <w:t xml:space="preserve">&lt;-</w:t>
      </w:r>
      <w:r>
        <w:rPr>
          <w:rStyle w:val="NormalTok"/>
        </w:rPr>
        <w:t xml:space="preserve"> mtcars</w:t>
      </w:r>
      <w:r>
        <w:rPr>
          <w:rStyle w:val="SpecialCharTok"/>
        </w:rPr>
        <w:t xml:space="preserve">$</w:t>
      </w:r>
      <w:r>
        <w:rPr>
          <w:rStyle w:val="NormalTok"/>
        </w:rPr>
        <w:t xml:space="preserve">hp  </w:t>
      </w:r>
      <w:r>
        <w:rPr>
          <w:rStyle w:val="CommentTok"/>
        </w:rPr>
        <w:t xml:space="preserve"># 马力</w:t>
      </w:r>
      <w:r>
        <w:br/>
      </w:r>
      <w:r>
        <w:rPr>
          <w:rStyle w:val="NormalTok"/>
        </w:rPr>
        <w:t xml:space="preserve">x2 </w:t>
      </w:r>
      <w:r>
        <w:rPr>
          <w:rStyle w:val="OtherTok"/>
        </w:rPr>
        <w:t xml:space="preserve">&lt;-</w:t>
      </w:r>
      <w:r>
        <w:rPr>
          <w:rStyle w:val="NormalTok"/>
        </w:rPr>
        <w:t xml:space="preserve"> mtcars</w:t>
      </w:r>
      <w:r>
        <w:rPr>
          <w:rStyle w:val="SpecialCharTok"/>
        </w:rPr>
        <w:t xml:space="preserve">$</w:t>
      </w:r>
      <w:r>
        <w:rPr>
          <w:rStyle w:val="NormalTok"/>
        </w:rPr>
        <w:t xml:space="preserve">wt  </w:t>
      </w:r>
      <w:r>
        <w:rPr>
          <w:rStyle w:val="CommentTok"/>
        </w:rPr>
        <w:t xml:space="preserve"># 重量</w:t>
      </w:r>
      <w:r>
        <w:br/>
      </w:r>
      <w:r>
        <w:br/>
      </w:r>
      <w:r>
        <w:rPr>
          <w:rStyle w:val="CommentTok"/>
        </w:rPr>
        <w:t xml:space="preserve"># 创建时间索引（模拟时间序列）</w:t>
      </w:r>
      <w:r>
        <w:br/>
      </w:r>
      <w:r>
        <w:rPr>
          <w:rStyle w:val="NormalTok"/>
        </w:rPr>
        <w:t xml:space="preserve">time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n</w:t>
      </w:r>
    </w:p>
    <w:bookmarkEnd w:id="181"/>
    <w:bookmarkStart w:id="185" w:name="ols估计与自相关诊断"/>
    <w:p>
      <w:pPr>
        <w:pStyle w:val="Heading3"/>
      </w:pPr>
      <w:r>
        <w:t xml:space="preserve">2. </w:t>
      </w:r>
      <w:r>
        <w:rPr>
          <w:rFonts w:hint="eastAsia"/>
        </w:rPr>
        <w:t xml:space="preserve">OLS估计与自相关诊断</w:t>
      </w:r>
    </w:p>
    <w:p>
      <w:pPr>
        <w:pStyle w:val="SourceCode"/>
      </w:pPr>
      <w:r>
        <w:rPr>
          <w:rStyle w:val="CommentTok"/>
        </w:rPr>
        <w:t xml:space="preserve"># 2.1 OLS估计</w:t>
      </w:r>
      <w:r>
        <w:br/>
      </w:r>
      <w:r>
        <w:rPr>
          <w:rStyle w:val="NormalTok"/>
        </w:rPr>
        <w:t xml:space="preserve">model_ols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hp </w:t>
      </w:r>
      <w:r>
        <w:rPr>
          <w:rStyle w:val="SpecialCharTok"/>
        </w:rPr>
        <w:t xml:space="preserve">+</w:t>
      </w:r>
      <w:r>
        <w:rPr>
          <w:rStyle w:val="NormalTok"/>
        </w:rPr>
        <w:t xml:space="preserve"> wt, </w:t>
      </w:r>
      <w:r>
        <w:rPr>
          <w:rStyle w:val="AttributeTok"/>
        </w:rPr>
        <w:t xml:space="preserve">data =</w:t>
      </w:r>
      <w:r>
        <w:rPr>
          <w:rStyle w:val="NormalTok"/>
        </w:rPr>
        <w:t xml:space="preserve"> mtcars)</w:t>
      </w:r>
      <w:r>
        <w:br/>
      </w:r>
      <w:r>
        <w:rPr>
          <w:rStyle w:val="NormalTok"/>
        </w:rPr>
        <w:t xml:space="preserve">summary_ols </w:t>
      </w:r>
      <w:r>
        <w:rPr>
          <w:rStyle w:val="OtherTok"/>
        </w:rPr>
        <w:t xml:space="preserve">&lt;-</w:t>
      </w:r>
      <w:r>
        <w:rPr>
          <w:rStyle w:val="NormalTok"/>
        </w:rPr>
        <w:t xml:space="preserve"> </w:t>
      </w:r>
      <w:r>
        <w:rPr>
          <w:rStyle w:val="FunctionTok"/>
        </w:rPr>
        <w:t xml:space="preserve">summary</w:t>
      </w:r>
      <w:r>
        <w:rPr>
          <w:rStyle w:val="NormalTok"/>
        </w:rPr>
        <w:t xml:space="preserve">(model_ols)</w:t>
      </w:r>
      <w:r>
        <w:br/>
      </w:r>
      <w:r>
        <w:br/>
      </w:r>
      <w:r>
        <w:rPr>
          <w:rStyle w:val="FunctionTok"/>
        </w:rPr>
        <w:t xml:space="preserve">cat</w:t>
      </w:r>
      <w:r>
        <w:rPr>
          <w:rStyle w:val="NormalTok"/>
        </w:rPr>
        <w:t xml:space="preserve">(</w:t>
      </w:r>
      <w:r>
        <w:rPr>
          <w:rStyle w:val="StringTok"/>
        </w:rPr>
        <w:t xml:space="preserve">"=== OLS估计结果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OLS估计结果</w:t>
      </w:r>
      <w:r>
        <w:rPr>
          <w:rStyle w:val="VerbatimChar"/>
        </w:rPr>
        <w:t xml:space="preserve"> ===</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"R-squared: %.4f</w:t>
      </w:r>
      <w:r>
        <w:rPr>
          <w:rStyle w:val="SpecialCharTok"/>
        </w:rPr>
        <w:t xml:space="preserve">\n</w:t>
      </w:r>
      <w:r>
        <w:rPr>
          <w:rStyle w:val="StringTok"/>
        </w:rPr>
        <w:t xml:space="preserve">"</w:t>
      </w:r>
      <w:r>
        <w:rPr>
          <w:rStyle w:val="NormalTok"/>
        </w:rPr>
        <w:t xml:space="preserve">, summary_ols</w:t>
      </w:r>
      <w:r>
        <w:rPr>
          <w:rStyle w:val="SpecialCharTok"/>
        </w:rPr>
        <w:t xml:space="preserve">$</w:t>
      </w:r>
      <w:r>
        <w:rPr>
          <w:rStyle w:val="NormalTok"/>
        </w:rPr>
        <w:t xml:space="preserve">r.squared))</w:t>
      </w:r>
    </w:p>
    <w:p>
      <w:pPr>
        <w:pStyle w:val="SourceCode"/>
      </w:pPr>
      <w:r>
        <w:rPr>
          <w:rStyle w:val="VerbatimChar"/>
        </w:rPr>
        <w:t xml:space="preserve">R-squared: 0.8268</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"F-statistic: %.2f</w:t>
      </w:r>
      <w:r>
        <w:rPr>
          <w:rStyle w:val="SpecialCharTok"/>
        </w:rPr>
        <w:t xml:space="preserve">\n</w:t>
      </w:r>
      <w:r>
        <w:rPr>
          <w:rStyle w:val="StringTok"/>
        </w:rPr>
        <w:t xml:space="preserve">"</w:t>
      </w:r>
      <w:r>
        <w:rPr>
          <w:rStyle w:val="NormalTok"/>
        </w:rPr>
        <w:t xml:space="preserve">, summary_ols</w:t>
      </w:r>
      <w:r>
        <w:rPr>
          <w:rStyle w:val="SpecialCharTok"/>
        </w:rPr>
        <w:t xml:space="preserve">$</w:t>
      </w:r>
      <w:r>
        <w:rPr>
          <w:rStyle w:val="NormalTok"/>
        </w:rPr>
        <w:t xml:space="preserve">fstatistic[</w:t>
      </w:r>
      <w:r>
        <w:rPr>
          <w:rStyle w:val="DecValTok"/>
        </w:rPr>
        <w:t xml:space="preserve">1</w:t>
      </w:r>
      <w:r>
        <w:rPr>
          <w:rStyle w:val="NormalTok"/>
        </w:rPr>
        <w:t xml:space="preserve">]))</w:t>
      </w:r>
    </w:p>
    <w:p>
      <w:pPr>
        <w:pStyle w:val="SourceCode"/>
      </w:pPr>
      <w:r>
        <w:rPr>
          <w:rStyle w:val="VerbatimChar"/>
        </w:rPr>
        <w:t xml:space="preserve">F-statistic: 69.21</w:t>
      </w:r>
    </w:p>
    <w:p>
      <w:pPr>
        <w:pStyle w:val="SourceCode"/>
      </w:pPr>
      <w:r>
        <w:rPr>
          <w:rStyle w:val="CommentTok"/>
        </w:rPr>
        <w:t xml:space="preserve"># 2.2 自相关诊断</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自相关诊断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自相关诊断</w:t>
      </w:r>
      <w:r>
        <w:rPr>
          <w:rStyle w:val="VerbatimChar"/>
        </w:rPr>
        <w:t xml:space="preserve"> ===</w:t>
      </w:r>
    </w:p>
    <w:p>
      <w:pPr>
        <w:pStyle w:val="SourceCode"/>
      </w:pPr>
      <w:r>
        <w:rPr>
          <w:rStyle w:val="CommentTok"/>
        </w:rPr>
        <w:t xml:space="preserve"># DW检验</w:t>
      </w:r>
      <w:r>
        <w:br/>
      </w:r>
      <w:r>
        <w:rPr>
          <w:rStyle w:val="NormalTok"/>
        </w:rPr>
        <w:t xml:space="preserve">dw_test </w:t>
      </w:r>
      <w:r>
        <w:rPr>
          <w:rStyle w:val="OtherTok"/>
        </w:rPr>
        <w:t xml:space="preserve">&lt;-</w:t>
      </w:r>
      <w:r>
        <w:rPr>
          <w:rStyle w:val="NormalTok"/>
        </w:rPr>
        <w:t xml:space="preserve"> </w:t>
      </w:r>
      <w:r>
        <w:rPr>
          <w:rStyle w:val="FunctionTok"/>
        </w:rPr>
        <w:t xml:space="preserve">dwtest</w:t>
      </w:r>
      <w:r>
        <w:rPr>
          <w:rStyle w:val="NormalTok"/>
        </w:rPr>
        <w:t xml:space="preserve">(model_ols)</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"Durbin-Watson统计量: %.3f (p=%.4f)</w:t>
      </w:r>
      <w:r>
        <w:rPr>
          <w:rStyle w:val="SpecialCharTok"/>
        </w:rPr>
        <w:t xml:space="preserve">\n</w:t>
      </w:r>
      <w:r>
        <w:rPr>
          <w:rStyle w:val="StringTok"/>
        </w:rPr>
        <w:t xml:space="preserve">"</w:t>
      </w:r>
      <w:r>
        <w:rPr>
          <w:rStyle w:val="NormalTok"/>
        </w:rPr>
        <w:t xml:space="preserve">, </w:t>
      </w:r>
      <w:r>
        <w:br/>
      </w:r>
      <w:r>
        <w:rPr>
          <w:rStyle w:val="NormalTok"/>
        </w:rPr>
        <w:t xml:space="preserve">            dw_test</w:t>
      </w:r>
      <w:r>
        <w:rPr>
          <w:rStyle w:val="SpecialCharTok"/>
        </w:rPr>
        <w:t xml:space="preserve">$</w:t>
      </w:r>
      <w:r>
        <w:rPr>
          <w:rStyle w:val="NormalTok"/>
        </w:rPr>
        <w:t xml:space="preserve">statistic, dw_test</w:t>
      </w:r>
      <w:r>
        <w:rPr>
          <w:rStyle w:val="SpecialCharTok"/>
        </w:rPr>
        <w:t xml:space="preserve">$</w:t>
      </w:r>
      <w:r>
        <w:rPr>
          <w:rStyle w:val="NormalTok"/>
        </w:rPr>
        <w:t xml:space="preserve">p.value))</w:t>
      </w:r>
    </w:p>
    <w:p>
      <w:pPr>
        <w:pStyle w:val="SourceCode"/>
      </w:pPr>
      <w:r>
        <w:rPr>
          <w:rStyle w:val="VerbatimChar"/>
          <w:rFonts w:hint="eastAsia"/>
        </w:rPr>
        <w:t xml:space="preserve">Durbin-Watson统计量:</w:t>
      </w:r>
      <w:r>
        <w:rPr>
          <w:rStyle w:val="VerbatimChar"/>
        </w:rPr>
        <w:t xml:space="preserve"> 0.877 (p=0.0001)</w:t>
      </w:r>
    </w:p>
    <w:p>
      <w:pPr>
        <w:pStyle w:val="SourceCode"/>
      </w:pPr>
      <w:r>
        <w:rPr>
          <w:rStyle w:val="CommentTok"/>
        </w:rPr>
        <w:t xml:space="preserve"># BG检验（滞后1阶）</w:t>
      </w:r>
      <w:r>
        <w:br/>
      </w:r>
      <w:r>
        <w:rPr>
          <w:rStyle w:val="NormalTok"/>
        </w:rPr>
        <w:t xml:space="preserve">bg_test </w:t>
      </w:r>
      <w:r>
        <w:rPr>
          <w:rStyle w:val="OtherTok"/>
        </w:rPr>
        <w:t xml:space="preserve">&lt;-</w:t>
      </w:r>
      <w:r>
        <w:rPr>
          <w:rStyle w:val="NormalTok"/>
        </w:rPr>
        <w:t xml:space="preserve"> </w:t>
      </w:r>
      <w:r>
        <w:rPr>
          <w:rStyle w:val="FunctionTok"/>
        </w:rPr>
        <w:t xml:space="preserve">bgtest</w:t>
      </w:r>
      <w:r>
        <w:rPr>
          <w:rStyle w:val="NormalTok"/>
        </w:rPr>
        <w:t xml:space="preserve">(model_ols, </w:t>
      </w:r>
      <w:r>
        <w:rPr>
          <w:rStyle w:val="AttributeTok"/>
        </w:rPr>
        <w:t xml:space="preserve">order =</w:t>
      </w:r>
      <w:r>
        <w:rPr>
          <w:rStyle w:val="NormalTok"/>
        </w:rPr>
        <w:t xml:space="preserve"> </w:t>
      </w:r>
      <w:r>
        <w:rPr>
          <w:rStyle w:val="DecValTok"/>
        </w:rPr>
        <w:t xml:space="preserve">1</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"Breusch-Godfrey检验: LM=%.3f (p=%.4f)</w:t>
      </w:r>
      <w:r>
        <w:rPr>
          <w:rStyle w:val="SpecialCharTok"/>
        </w:rPr>
        <w:t xml:space="preserve">\n</w:t>
      </w:r>
      <w:r>
        <w:rPr>
          <w:rStyle w:val="StringTok"/>
        </w:rPr>
        <w:t xml:space="preserve">"</w:t>
      </w:r>
      <w:r>
        <w:rPr>
          <w:rStyle w:val="NormalTok"/>
        </w:rPr>
        <w:t xml:space="preserve">, </w:t>
      </w:r>
      <w:r>
        <w:br/>
      </w:r>
      <w:r>
        <w:rPr>
          <w:rStyle w:val="NormalTok"/>
        </w:rPr>
        <w:t xml:space="preserve">            bg_test</w:t>
      </w:r>
      <w:r>
        <w:rPr>
          <w:rStyle w:val="SpecialCharTok"/>
        </w:rPr>
        <w:t xml:space="preserve">$</w:t>
      </w:r>
      <w:r>
        <w:rPr>
          <w:rStyle w:val="NormalTok"/>
        </w:rPr>
        <w:t xml:space="preserve">statistic, bg_test</w:t>
      </w:r>
      <w:r>
        <w:rPr>
          <w:rStyle w:val="SpecialCharTok"/>
        </w:rPr>
        <w:t xml:space="preserve">$</w:t>
      </w:r>
      <w:r>
        <w:rPr>
          <w:rStyle w:val="NormalTok"/>
        </w:rPr>
        <w:t xml:space="preserve">p.value))</w:t>
      </w:r>
    </w:p>
    <w:p>
      <w:pPr>
        <w:pStyle w:val="SourceCode"/>
      </w:pPr>
      <w:r>
        <w:rPr>
          <w:rStyle w:val="VerbatimChar"/>
          <w:rFonts w:hint="eastAsia"/>
        </w:rPr>
        <w:t xml:space="preserve">Breusch-Godfrey检验:</w:t>
      </w:r>
      <w:r>
        <w:rPr>
          <w:rStyle w:val="VerbatimChar"/>
        </w:rPr>
        <w:t xml:space="preserve"> LM=9.599 (p=0.0019)</w:t>
      </w:r>
    </w:p>
    <w:p>
      <w:pPr>
        <w:pStyle w:val="SourceCode"/>
      </w:pPr>
      <w:r>
        <w:rPr>
          <w:rStyle w:val="CommentTok"/>
        </w:rPr>
        <w:t xml:space="preserve"># 一阶自相关系数</w:t>
      </w:r>
      <w:r>
        <w:br/>
      </w:r>
      <w:r>
        <w:rPr>
          <w:rStyle w:val="NormalTok"/>
        </w:rPr>
        <w:t xml:space="preserve">resid_ols </w:t>
      </w:r>
      <w:r>
        <w:rPr>
          <w:rStyle w:val="OtherTok"/>
        </w:rPr>
        <w:t xml:space="preserve">&lt;-</w:t>
      </w:r>
      <w:r>
        <w:rPr>
          <w:rStyle w:val="NormalTok"/>
        </w:rPr>
        <w:t xml:space="preserve"> </w:t>
      </w:r>
      <w:r>
        <w:rPr>
          <w:rStyle w:val="FunctionTok"/>
        </w:rPr>
        <w:t xml:space="preserve">resid</w:t>
      </w:r>
      <w:r>
        <w:rPr>
          <w:rStyle w:val="NormalTok"/>
        </w:rPr>
        <w:t xml:space="preserve">(model_ols)</w:t>
      </w:r>
      <w:r>
        <w:br/>
      </w:r>
      <w:r>
        <w:rPr>
          <w:rStyle w:val="NormalTok"/>
        </w:rPr>
        <w:t xml:space="preserve">rho_hat </w:t>
      </w:r>
      <w:r>
        <w:rPr>
          <w:rStyle w:val="OtherTok"/>
        </w:rPr>
        <w:t xml:space="preserve">&lt;-</w:t>
      </w:r>
      <w:r>
        <w:rPr>
          <w:rStyle w:val="NormalTok"/>
        </w:rPr>
        <w:t xml:space="preserve"> </w:t>
      </w:r>
      <w:r>
        <w:rPr>
          <w:rStyle w:val="FunctionTok"/>
        </w:rPr>
        <w:t xml:space="preserve">cor</w:t>
      </w:r>
      <w:r>
        <w:rPr>
          <w:rStyle w:val="NormalTok"/>
        </w:rPr>
        <w:t xml:space="preserve">(resid_ols[</w:t>
      </w:r>
      <w:r>
        <w:rPr>
          <w:rStyle w:val="SpecialCharTok"/>
        </w:rPr>
        <w:t xml:space="preserve">-</w:t>
      </w:r>
      <w:r>
        <w:rPr>
          <w:rStyle w:val="DecValTok"/>
        </w:rPr>
        <w:t xml:space="preserve">1</w:t>
      </w:r>
      <w:r>
        <w:rPr>
          <w:rStyle w:val="NormalTok"/>
        </w:rPr>
        <w:t xml:space="preserve">], resid_ols[</w:t>
      </w:r>
      <w:r>
        <w:rPr>
          <w:rStyle w:val="SpecialCharTok"/>
        </w:rPr>
        <w:t xml:space="preserve">-</w:t>
      </w:r>
      <w:r>
        <w:rPr>
          <w:rStyle w:val="NormalTok"/>
        </w:rPr>
        <w:t xml:space="preserve">n])</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"一阶自相关系数ρ: %.3f</w:t>
      </w:r>
      <w:r>
        <w:rPr>
          <w:rStyle w:val="SpecialCharTok"/>
        </w:rPr>
        <w:t xml:space="preserve">\n</w:t>
      </w:r>
      <w:r>
        <w:rPr>
          <w:rStyle w:val="StringTok"/>
        </w:rPr>
        <w:t xml:space="preserve">"</w:t>
      </w:r>
      <w:r>
        <w:rPr>
          <w:rStyle w:val="NormalTok"/>
        </w:rPr>
        <w:t xml:space="preserve">, rho_hat))</w:t>
      </w:r>
    </w:p>
    <w:p>
      <w:pPr>
        <w:pStyle w:val="SourceCode"/>
      </w:pPr>
      <w:r>
        <w:rPr>
          <w:rStyle w:val="VerbatimChar"/>
          <w:rFonts w:hint="eastAsia"/>
        </w:rPr>
        <w:t xml:space="preserve">一阶自相关系数ρ:</w:t>
      </w:r>
      <w:r>
        <w:rPr>
          <w:rStyle w:val="VerbatimChar"/>
        </w:rPr>
        <w:t xml:space="preserve"> 0.524</w:t>
      </w:r>
    </w:p>
    <w:p>
      <w:pPr>
        <w:pStyle w:val="SourceCode"/>
      </w:pPr>
      <w:r>
        <w:rPr>
          <w:rStyle w:val="CommentTok"/>
        </w:rPr>
        <w:t xml:space="preserve"># 2.3 图形诊断</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CommentTok"/>
        </w:rPr>
        <w:t xml:space="preserve"># 残差时序图</w:t>
      </w:r>
      <w:r>
        <w:br/>
      </w:r>
      <w:r>
        <w:rPr>
          <w:rStyle w:val="FunctionTok"/>
        </w:rPr>
        <w:t xml:space="preserve">plot</w:t>
      </w:r>
      <w:r>
        <w:rPr>
          <w:rStyle w:val="NormalTok"/>
        </w:rPr>
        <w:t xml:space="preserve">(time, resid_ols, </w:t>
      </w:r>
      <w:r>
        <w:rPr>
          <w:rStyle w:val="AttributeTok"/>
        </w:rPr>
        <w:t xml:space="preserve">type =</w:t>
      </w:r>
      <w:r>
        <w:rPr>
          <w:rStyle w:val="NormalTok"/>
        </w:rPr>
        <w:t xml:space="preserve"> </w:t>
      </w:r>
      <w:r>
        <w:rPr>
          <w:rStyle w:val="StringTok"/>
        </w:rPr>
        <w:t xml:space="preserve">"o"</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"残差时序图"</w:t>
      </w:r>
      <w:r>
        <w:rPr>
          <w:rStyle w:val="NormalTok"/>
        </w:rPr>
        <w:t xml:space="preserve">, </w:t>
      </w:r>
      <w:r>
        <w:rPr>
          <w:rStyle w:val="AttributeTok"/>
        </w:rPr>
        <w:t xml:space="preserve">xlab =</w:t>
      </w:r>
      <w:r>
        <w:rPr>
          <w:rStyle w:val="NormalTok"/>
        </w:rPr>
        <w:t xml:space="preserve"> </w:t>
      </w:r>
      <w:r>
        <w:rPr>
          <w:rStyle w:val="StringTok"/>
        </w:rPr>
        <w:t xml:space="preserve">"时间"</w:t>
      </w:r>
      <w:r>
        <w:rPr>
          <w:rStyle w:val="NormalTok"/>
        </w:rPr>
        <w:t xml:space="preserve">, </w:t>
      </w:r>
      <w:r>
        <w:rPr>
          <w:rStyle w:val="AttributeTok"/>
        </w:rPr>
        <w:t xml:space="preserve">ylab =</w:t>
      </w:r>
      <w:r>
        <w:rPr>
          <w:rStyle w:val="NormalTok"/>
        </w:rPr>
        <w:t xml:space="preserve"> </w:t>
      </w:r>
      <w:r>
        <w:rPr>
          <w:rStyle w:val="StringTok"/>
        </w:rPr>
        <w:t xml:space="preserve">"残差"</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CommentTok"/>
        </w:rPr>
        <w:t xml:space="preserve"># ACF图</w:t>
      </w:r>
      <w:r>
        <w:br/>
      </w:r>
      <w:r>
        <w:rPr>
          <w:rStyle w:val="FunctionTok"/>
        </w:rPr>
        <w:t xml:space="preserve">acf</w:t>
      </w:r>
      <w:r>
        <w:rPr>
          <w:rStyle w:val="NormalTok"/>
        </w:rPr>
        <w:t xml:space="preserve">(resid_ols, </w:t>
      </w:r>
      <w:r>
        <w:rPr>
          <w:rStyle w:val="AttributeTok"/>
        </w:rPr>
        <w:t xml:space="preserve">main =</w:t>
      </w:r>
      <w:r>
        <w:rPr>
          <w:rStyle w:val="NormalTok"/>
        </w:rPr>
        <w:t xml:space="preserve"> </w:t>
      </w:r>
      <w:r>
        <w:rPr>
          <w:rStyle w:val="StringTok"/>
        </w:rPr>
        <w:t xml:space="preserve">"残差自相关函数"</w:t>
      </w:r>
      <w:r>
        <w:rPr>
          <w:rStyle w:val="NormalTok"/>
        </w:rPr>
        <w:t xml:space="preserve">)</w:t>
      </w:r>
    </w:p>
    <w:p>
      <w:pPr>
        <w:pStyle w:val="FirstParagraph"/>
      </w:pPr>
      <w:r>
        <w:drawing>
          <wp:inline>
            <wp:extent cx="4620126" cy="3696101"/>
            <wp:effectExtent b="0" l="0" r="0" t="0"/>
            <wp:docPr descr="" title="" id="183" name="Picture"/>
            <a:graphic>
              <a:graphicData uri="http://schemas.openxmlformats.org/drawingml/2006/picture">
                <pic:pic>
                  <pic:nvPicPr>
                    <pic:cNvPr descr="chapters/4自相关_files/figure-docx/unnamed-chunk-2-1.png" id="184" name="Picture"/>
                    <pic:cNvPicPr>
                      <a:picLocks noChangeArrowheads="1" noChangeAspect="1"/>
                    </pic:cNvPicPr>
                  </pic:nvPicPr>
                  <pic:blipFill>
                    <a:blip r:embed="rId18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185"/>
    <w:bookmarkStart w:id="186" w:name="自相关处理方法-1"/>
    <w:p>
      <w:pPr>
        <w:pStyle w:val="Heading3"/>
      </w:pPr>
      <w:r>
        <w:t xml:space="preserve">3. </w:t>
      </w:r>
      <w:r>
        <w:rPr>
          <w:rFonts w:hint="eastAsia"/>
        </w:rPr>
        <w:t xml:space="preserve">自相关处理方法</w:t>
      </w:r>
    </w:p>
    <w:p>
      <w:pPr>
        <w:pStyle w:val="SourceCode"/>
      </w:pPr>
      <w:r>
        <w:rPr>
          <w:rStyle w:val="CommentTok"/>
        </w:rPr>
        <w:t xml:space="preserve"># 3.1 Cochrane-Orcutt法</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Cochrane-Orcutt法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Cochrane-Orcutt法</w:t>
      </w:r>
      <w:r>
        <w:rPr>
          <w:rStyle w:val="VerbatimChar"/>
        </w:rPr>
        <w:t xml:space="preserve"> ===</w:t>
      </w:r>
    </w:p>
    <w:p>
      <w:pPr>
        <w:pStyle w:val="SourceCode"/>
      </w:pPr>
      <w:r>
        <w:rPr>
          <w:rStyle w:val="NormalTok"/>
        </w:rPr>
        <w:t xml:space="preserve">co_iterative </w:t>
      </w:r>
      <w:r>
        <w:rPr>
          <w:rStyle w:val="OtherTok"/>
        </w:rPr>
        <w:t xml:space="preserve">&lt;-</w:t>
      </w:r>
      <w:r>
        <w:rPr>
          <w:rStyle w:val="NormalTok"/>
        </w:rPr>
        <w:t xml:space="preserve"> </w:t>
      </w:r>
      <w:r>
        <w:rPr>
          <w:rStyle w:val="ControlFlowTok"/>
        </w:rPr>
        <w:t xml:space="preserve">function</w:t>
      </w:r>
      <w:r>
        <w:rPr>
          <w:rStyle w:val="NormalTok"/>
        </w:rPr>
        <w:t xml:space="preserve">(y, X, </w:t>
      </w:r>
      <w:r>
        <w:rPr>
          <w:rStyle w:val="AttributeTok"/>
        </w:rPr>
        <w:t xml:space="preserve">max_iter =</w:t>
      </w:r>
      <w:r>
        <w:rPr>
          <w:rStyle w:val="NormalTok"/>
        </w:rPr>
        <w:t xml:space="preserve"> </w:t>
      </w:r>
      <w:r>
        <w:rPr>
          <w:rStyle w:val="DecValTok"/>
        </w:rPr>
        <w:t xml:space="preserve">20</w:t>
      </w:r>
      <w:r>
        <w:rPr>
          <w:rStyle w:val="NormalTok"/>
        </w:rPr>
        <w:t xml:space="preserve">, </w:t>
      </w:r>
      <w:r>
        <w:rPr>
          <w:rStyle w:val="AttributeTok"/>
        </w:rPr>
        <w:t xml:space="preserve">tol =</w:t>
      </w:r>
      <w:r>
        <w:rPr>
          <w:rStyle w:val="NormalTok"/>
        </w:rPr>
        <w:t xml:space="preserve"> </w:t>
      </w:r>
      <w:r>
        <w:rPr>
          <w:rStyle w:val="FloatTok"/>
        </w:rPr>
        <w:t xml:space="preserve">0.001</w:t>
      </w:r>
      <w:r>
        <w:rPr>
          <w:rStyle w:val="NormalTok"/>
        </w:rPr>
        <w:t xml:space="preserve">) {</w:t>
      </w:r>
      <w:r>
        <w:br/>
      </w:r>
      <w:r>
        <w:rPr>
          <w:rStyle w:val="NormalTok"/>
        </w:rPr>
        <w:t xml:space="preserve">  </w:t>
      </w:r>
      <w:r>
        <w:rPr>
          <w:rStyle w:val="CommentTok"/>
        </w:rPr>
        <w:t xml:space="preserve"># 迭代估计ρ</w:t>
      </w:r>
      <w:r>
        <w:br/>
      </w:r>
      <w:r>
        <w:rPr>
          <w:rStyle w:val="NormalTok"/>
        </w:rPr>
        <w:t xml:space="preserve">  rho_old </w:t>
      </w:r>
      <w:r>
        <w:rPr>
          <w:rStyle w:val="OtherTok"/>
        </w:rPr>
        <w:t xml:space="preserve">&lt;-</w:t>
      </w:r>
      <w:r>
        <w:rPr>
          <w:rStyle w:val="NormalTok"/>
        </w:rPr>
        <w:t xml:space="preserve"> </w:t>
      </w:r>
      <w:r>
        <w:rPr>
          <w:rStyle w:val="DecValTok"/>
        </w:rPr>
        <w:t xml:space="preserve">0</w:t>
      </w:r>
      <w:r>
        <w:br/>
      </w:r>
      <w:r>
        <w:rPr>
          <w:rStyle w:val="NormalTok"/>
        </w:rPr>
        <w:t xml:space="preserve">  rho_new </w:t>
      </w:r>
      <w:r>
        <w:rPr>
          <w:rStyle w:val="OtherTok"/>
        </w:rPr>
        <w:t xml:space="preserve">&lt;-</w:t>
      </w:r>
      <w:r>
        <w:rPr>
          <w:rStyle w:val="NormalTok"/>
        </w:rPr>
        <w:t xml:space="preserve"> rho_hat</w:t>
      </w:r>
      <w:r>
        <w:br/>
      </w:r>
      <w:r>
        <w:rPr>
          <w:rStyle w:val="NormalTok"/>
        </w:rPr>
        <w:t xml:space="preserve">  iter </w:t>
      </w:r>
      <w:r>
        <w:rPr>
          <w:rStyle w:val="OtherTok"/>
        </w:rPr>
        <w:t xml:space="preserve">&lt;-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while</w:t>
      </w:r>
      <w:r>
        <w:rPr>
          <w:rStyle w:val="NormalTok"/>
        </w:rPr>
        <w:t xml:space="preserve">(</w:t>
      </w:r>
      <w:r>
        <w:rPr>
          <w:rStyle w:val="FunctionTok"/>
        </w:rPr>
        <w:t xml:space="preserve">abs</w:t>
      </w:r>
      <w:r>
        <w:rPr>
          <w:rStyle w:val="NormalTok"/>
        </w:rPr>
        <w:t xml:space="preserve">(rho_new </w:t>
      </w:r>
      <w:r>
        <w:rPr>
          <w:rStyle w:val="SpecialCharTok"/>
        </w:rPr>
        <w:t xml:space="preserve">-</w:t>
      </w:r>
      <w:r>
        <w:rPr>
          <w:rStyle w:val="NormalTok"/>
        </w:rPr>
        <w:t xml:space="preserve"> rho_old) </w:t>
      </w:r>
      <w:r>
        <w:rPr>
          <w:rStyle w:val="SpecialCharTok"/>
        </w:rPr>
        <w:t xml:space="preserve">&gt;</w:t>
      </w:r>
      <w:r>
        <w:rPr>
          <w:rStyle w:val="NormalTok"/>
        </w:rPr>
        <w:t xml:space="preserve"> tol </w:t>
      </w:r>
      <w:r>
        <w:rPr>
          <w:rStyle w:val="SpecialCharTok"/>
        </w:rPr>
        <w:t xml:space="preserve">&amp;&amp;</w:t>
      </w:r>
      <w:r>
        <w:rPr>
          <w:rStyle w:val="NormalTok"/>
        </w:rPr>
        <w:t xml:space="preserve"> iter </w:t>
      </w:r>
      <w:r>
        <w:rPr>
          <w:rStyle w:val="SpecialCharTok"/>
        </w:rPr>
        <w:t xml:space="preserve">&lt;</w:t>
      </w:r>
      <w:r>
        <w:rPr>
          <w:rStyle w:val="NormalTok"/>
        </w:rPr>
        <w:t xml:space="preserve"> max_iter) {</w:t>
      </w:r>
      <w:r>
        <w:br/>
      </w:r>
      <w:r>
        <w:rPr>
          <w:rStyle w:val="NormalTok"/>
        </w:rPr>
        <w:t xml:space="preserve">    rho_old </w:t>
      </w:r>
      <w:r>
        <w:rPr>
          <w:rStyle w:val="OtherTok"/>
        </w:rPr>
        <w:t xml:space="preserve">&lt;-</w:t>
      </w:r>
      <w:r>
        <w:rPr>
          <w:rStyle w:val="NormalTok"/>
        </w:rPr>
        <w:t xml:space="preserve"> rho_new</w:t>
      </w:r>
      <w:r>
        <w:br/>
      </w:r>
      <w:r>
        <w:rPr>
          <w:rStyle w:val="NormalTok"/>
        </w:rPr>
        <w:t xml:space="preserve">    iter </w:t>
      </w:r>
      <w:r>
        <w:rPr>
          <w:rStyle w:val="OtherTok"/>
        </w:rPr>
        <w:t xml:space="preserve">&lt;-</w:t>
      </w:r>
      <w:r>
        <w:rPr>
          <w:rStyle w:val="NormalTok"/>
        </w:rPr>
        <w:t xml:space="preserve"> iter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广义差分变换</w:t>
      </w:r>
      <w:r>
        <w:br/>
      </w:r>
      <w:r>
        <w:rPr>
          <w:rStyle w:val="NormalTok"/>
        </w:rPr>
        <w:t xml:space="preserve">    y_trans </w:t>
      </w:r>
      <w:r>
        <w:rPr>
          <w:rStyle w:val="OtherTok"/>
        </w:rPr>
        <w:t xml:space="preserve">&lt;-</w:t>
      </w:r>
      <w:r>
        <w:rPr>
          <w:rStyle w:val="NormalTok"/>
        </w:rPr>
        <w:t xml:space="preserve"> y[</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rho_old </w:t>
      </w:r>
      <w:r>
        <w:rPr>
          <w:rStyle w:val="SpecialCharTok"/>
        </w:rPr>
        <w:t xml:space="preserve">*</w:t>
      </w:r>
      <w:r>
        <w:rPr>
          <w:rStyle w:val="NormalTok"/>
        </w:rPr>
        <w:t xml:space="preserve"> y[</w:t>
      </w:r>
      <w:r>
        <w:rPr>
          <w:rStyle w:val="SpecialCharTok"/>
        </w:rPr>
        <w:t xml:space="preserve">-</w:t>
      </w:r>
      <w:r>
        <w:rPr>
          <w:rStyle w:val="NormalTok"/>
        </w:rPr>
        <w:t xml:space="preserve">n]</w:t>
      </w:r>
      <w:r>
        <w:br/>
      </w:r>
      <w:r>
        <w:rPr>
          <w:rStyle w:val="NormalTok"/>
        </w:rPr>
        <w:t xml:space="preserve">    X_trans </w:t>
      </w:r>
      <w:r>
        <w:rPr>
          <w:rStyle w:val="OtherTok"/>
        </w:rPr>
        <w:t xml:space="preserve">&lt;-</w:t>
      </w:r>
      <w:r>
        <w:rPr>
          <w:rStyle w:val="NormalTok"/>
        </w:rPr>
        <w:t xml:space="preserve"> X[</w:t>
      </w:r>
      <w:r>
        <w:rPr>
          <w:rStyle w:val="SpecialCharTok"/>
        </w:rPr>
        <w:t xml:space="preserve">-</w:t>
      </w:r>
      <w:r>
        <w:rPr>
          <w:rStyle w:val="DecValTok"/>
        </w:rPr>
        <w:t xml:space="preserve">1</w:t>
      </w:r>
      <w:r>
        <w:rPr>
          <w:rStyle w:val="NormalTok"/>
        </w:rPr>
        <w:t xml:space="preserve">, ] </w:t>
      </w:r>
      <w:r>
        <w:rPr>
          <w:rStyle w:val="SpecialCharTok"/>
        </w:rPr>
        <w:t xml:space="preserve">-</w:t>
      </w:r>
      <w:r>
        <w:rPr>
          <w:rStyle w:val="NormalTok"/>
        </w:rPr>
        <w:t xml:space="preserve"> rho_old </w:t>
      </w:r>
      <w:r>
        <w:rPr>
          <w:rStyle w:val="SpecialCharTok"/>
        </w:rPr>
        <w:t xml:space="preserve">*</w:t>
      </w:r>
      <w:r>
        <w:rPr>
          <w:rStyle w:val="NormalTok"/>
        </w:rPr>
        <w:t xml:space="preserve"> X[</w:t>
      </w:r>
      <w:r>
        <w:rPr>
          <w:rStyle w:val="SpecialCharTok"/>
        </w:rPr>
        <w:t xml:space="preserve">-</w:t>
      </w:r>
      <w:r>
        <w:rPr>
          <w:rStyle w:val="NormalTok"/>
        </w:rPr>
        <w:t xml:space="preserve">n, ]</w:t>
      </w:r>
      <w:r>
        <w:br/>
      </w:r>
      <w:r>
        <w:rPr>
          <w:rStyle w:val="NormalTok"/>
        </w:rPr>
        <w:t xml:space="preserve">    </w:t>
      </w:r>
      <w:r>
        <w:br/>
      </w:r>
      <w:r>
        <w:rPr>
          <w:rStyle w:val="NormalTok"/>
        </w:rPr>
        <w:t xml:space="preserve">    </w:t>
      </w:r>
      <w:r>
        <w:rPr>
          <w:rStyle w:val="CommentTok"/>
        </w:rPr>
        <w:t xml:space="preserve"># 估计变换后模型</w:t>
      </w:r>
      <w:r>
        <w:br/>
      </w:r>
      <w:r>
        <w:rPr>
          <w:rStyle w:val="NormalTok"/>
        </w:rPr>
        <w:t xml:space="preserve">    model_trans </w:t>
      </w:r>
      <w:r>
        <w:rPr>
          <w:rStyle w:val="OtherTok"/>
        </w:rPr>
        <w:t xml:space="preserve">&lt;-</w:t>
      </w:r>
      <w:r>
        <w:rPr>
          <w:rStyle w:val="NormalTok"/>
        </w:rPr>
        <w:t xml:space="preserve"> </w:t>
      </w:r>
      <w:r>
        <w:rPr>
          <w:rStyle w:val="FunctionTok"/>
        </w:rPr>
        <w:t xml:space="preserve">lm</w:t>
      </w:r>
      <w:r>
        <w:rPr>
          <w:rStyle w:val="NormalTok"/>
        </w:rPr>
        <w:t xml:space="preserve">(y_trans </w:t>
      </w:r>
      <w:r>
        <w:rPr>
          <w:rStyle w:val="SpecialCharTok"/>
        </w:rPr>
        <w:t xml:space="preserve">~</w:t>
      </w:r>
      <w:r>
        <w:rPr>
          <w:rStyle w:val="NormalTok"/>
        </w:rPr>
        <w:t xml:space="preserve"> X_trans[, </w:t>
      </w:r>
      <w:r>
        <w:rPr>
          <w:rStyle w:val="DecValTok"/>
        </w:rPr>
        <w:t xml:space="preserve">2</w:t>
      </w:r>
      <w:r>
        <w:rPr>
          <w:rStyle w:val="NormalTok"/>
        </w:rPr>
        <w:t xml:space="preserve">] </w:t>
      </w:r>
      <w:r>
        <w:rPr>
          <w:rStyle w:val="SpecialCharTok"/>
        </w:rPr>
        <w:t xml:space="preserve">+</w:t>
      </w:r>
      <w:r>
        <w:rPr>
          <w:rStyle w:val="NormalTok"/>
        </w:rPr>
        <w:t xml:space="preserve"> X_trans[,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resid_trans </w:t>
      </w:r>
      <w:r>
        <w:rPr>
          <w:rStyle w:val="OtherTok"/>
        </w:rPr>
        <w:t xml:space="preserve">&lt;-</w:t>
      </w:r>
      <w:r>
        <w:rPr>
          <w:rStyle w:val="NormalTok"/>
        </w:rPr>
        <w:t xml:space="preserve"> </w:t>
      </w:r>
      <w:r>
        <w:rPr>
          <w:rStyle w:val="FunctionTok"/>
        </w:rPr>
        <w:t xml:space="preserve">resid</w:t>
      </w:r>
      <w:r>
        <w:rPr>
          <w:rStyle w:val="NormalTok"/>
        </w:rPr>
        <w:t xml:space="preserve">(model_trans)</w:t>
      </w:r>
      <w:r>
        <w:br/>
      </w:r>
      <w:r>
        <w:rPr>
          <w:rStyle w:val="NormalTok"/>
        </w:rPr>
        <w:t xml:space="preserve">    </w:t>
      </w:r>
      <w:r>
        <w:br/>
      </w:r>
      <w:r>
        <w:rPr>
          <w:rStyle w:val="NormalTok"/>
        </w:rPr>
        <w:t xml:space="preserve">    </w:t>
      </w:r>
      <w:r>
        <w:rPr>
          <w:rStyle w:val="CommentTok"/>
        </w:rPr>
        <w:t xml:space="preserve"># 重新估计ρ</w:t>
      </w:r>
      <w:r>
        <w:br/>
      </w:r>
      <w:r>
        <w:rPr>
          <w:rStyle w:val="NormalTok"/>
        </w:rPr>
        <w:t xml:space="preserve">    </w:t>
      </w:r>
      <w:r>
        <w:rPr>
          <w:rStyle w:val="ControlFlowTok"/>
        </w:rPr>
        <w:t xml:space="preserve">if</w:t>
      </w:r>
      <w:r>
        <w:rPr>
          <w:rStyle w:val="NormalTok"/>
        </w:rPr>
        <w:t xml:space="preserve">(</w:t>
      </w:r>
      <w:r>
        <w:rPr>
          <w:rStyle w:val="FunctionTok"/>
        </w:rPr>
        <w:t xml:space="preserve">length</w:t>
      </w:r>
      <w:r>
        <w:rPr>
          <w:rStyle w:val="NormalTok"/>
        </w:rPr>
        <w:t xml:space="preserve">(resid_trans) </w:t>
      </w:r>
      <w:r>
        <w:rPr>
          <w:rStyle w:val="SpecialCha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rho_new </w:t>
      </w:r>
      <w:r>
        <w:rPr>
          <w:rStyle w:val="OtherTok"/>
        </w:rPr>
        <w:t xml:space="preserve">&lt;-</w:t>
      </w:r>
      <w:r>
        <w:rPr>
          <w:rStyle w:val="NormalTok"/>
        </w:rPr>
        <w:t xml:space="preserve"> </w:t>
      </w:r>
      <w:r>
        <w:rPr>
          <w:rStyle w:val="FunctionTok"/>
        </w:rPr>
        <w:t xml:space="preserve">cor</w:t>
      </w:r>
      <w:r>
        <w:rPr>
          <w:rStyle w:val="NormalTok"/>
        </w:rPr>
        <w:t xml:space="preserve">(resid_trans[</w:t>
      </w:r>
      <w:r>
        <w:rPr>
          <w:rStyle w:val="SpecialCharTok"/>
        </w:rPr>
        <w:t xml:space="preserve">-</w:t>
      </w:r>
      <w:r>
        <w:rPr>
          <w:rStyle w:val="DecValTok"/>
        </w:rPr>
        <w:t xml:space="preserve">1</w:t>
      </w:r>
      <w:r>
        <w:rPr>
          <w:rStyle w:val="NormalTok"/>
        </w:rPr>
        <w:t xml:space="preserve">], resid_trans[</w:t>
      </w:r>
      <w:r>
        <w:rPr>
          <w:rStyle w:val="SpecialCharTok"/>
        </w:rPr>
        <w:t xml:space="preserve">-</w:t>
      </w:r>
      <w:r>
        <w:rPr>
          <w:rStyle w:val="FunctionTok"/>
        </w:rPr>
        <w:t xml:space="preserve">length</w:t>
      </w:r>
      <w:r>
        <w:rPr>
          <w:rStyle w:val="NormalTok"/>
        </w:rPr>
        <w:t xml:space="preserve">(resid_trans)])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最终估计</w:t>
      </w:r>
      <w:r>
        <w:br/>
      </w:r>
      <w:r>
        <w:rPr>
          <w:rStyle w:val="NormalTok"/>
        </w:rPr>
        <w:t xml:space="preserve">  y_final </w:t>
      </w:r>
      <w:r>
        <w:rPr>
          <w:rStyle w:val="OtherTok"/>
        </w:rPr>
        <w:t xml:space="preserve">&lt;-</w:t>
      </w:r>
      <w:r>
        <w:rPr>
          <w:rStyle w:val="NormalTok"/>
        </w:rPr>
        <w:t xml:space="preserve"> y[</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rho_new </w:t>
      </w:r>
      <w:r>
        <w:rPr>
          <w:rStyle w:val="SpecialCharTok"/>
        </w:rPr>
        <w:t xml:space="preserve">*</w:t>
      </w:r>
      <w:r>
        <w:rPr>
          <w:rStyle w:val="NormalTok"/>
        </w:rPr>
        <w:t xml:space="preserve"> y[</w:t>
      </w:r>
      <w:r>
        <w:rPr>
          <w:rStyle w:val="SpecialCharTok"/>
        </w:rPr>
        <w:t xml:space="preserve">-</w:t>
      </w:r>
      <w:r>
        <w:rPr>
          <w:rStyle w:val="NormalTok"/>
        </w:rPr>
        <w:t xml:space="preserve">n]</w:t>
      </w:r>
      <w:r>
        <w:br/>
      </w:r>
      <w:r>
        <w:rPr>
          <w:rStyle w:val="NormalTok"/>
        </w:rPr>
        <w:t xml:space="preserve">  X_final </w:t>
      </w:r>
      <w:r>
        <w:rPr>
          <w:rStyle w:val="OtherTok"/>
        </w:rPr>
        <w:t xml:space="preserve">&lt;-</w:t>
      </w:r>
      <w:r>
        <w:rPr>
          <w:rStyle w:val="NormalTok"/>
        </w:rPr>
        <w:t xml:space="preserve"> X[</w:t>
      </w:r>
      <w:r>
        <w:rPr>
          <w:rStyle w:val="SpecialCharTok"/>
        </w:rPr>
        <w:t xml:space="preserve">-</w:t>
      </w:r>
      <w:r>
        <w:rPr>
          <w:rStyle w:val="DecValTok"/>
        </w:rPr>
        <w:t xml:space="preserve">1</w:t>
      </w:r>
      <w:r>
        <w:rPr>
          <w:rStyle w:val="NormalTok"/>
        </w:rPr>
        <w:t xml:space="preserve">, ] </w:t>
      </w:r>
      <w:r>
        <w:rPr>
          <w:rStyle w:val="SpecialCharTok"/>
        </w:rPr>
        <w:t xml:space="preserve">-</w:t>
      </w:r>
      <w:r>
        <w:rPr>
          <w:rStyle w:val="NormalTok"/>
        </w:rPr>
        <w:t xml:space="preserve"> rho_new </w:t>
      </w:r>
      <w:r>
        <w:rPr>
          <w:rStyle w:val="SpecialCharTok"/>
        </w:rPr>
        <w:t xml:space="preserve">*</w:t>
      </w:r>
      <w:r>
        <w:rPr>
          <w:rStyle w:val="NormalTok"/>
        </w:rPr>
        <w:t xml:space="preserve"> X[</w:t>
      </w:r>
      <w:r>
        <w:rPr>
          <w:rStyle w:val="SpecialCharTok"/>
        </w:rPr>
        <w:t xml:space="preserve">-</w:t>
      </w:r>
      <w:r>
        <w:rPr>
          <w:rStyle w:val="NormalTok"/>
        </w:rPr>
        <w:t xml:space="preserve">n, ]</w:t>
      </w:r>
      <w:r>
        <w:br/>
      </w:r>
      <w:r>
        <w:rPr>
          <w:rStyle w:val="NormalTok"/>
        </w:rPr>
        <w:t xml:space="preserve">  model_co </w:t>
      </w:r>
      <w:r>
        <w:rPr>
          <w:rStyle w:val="OtherTok"/>
        </w:rPr>
        <w:t xml:space="preserve">&lt;-</w:t>
      </w:r>
      <w:r>
        <w:rPr>
          <w:rStyle w:val="NormalTok"/>
        </w:rPr>
        <w:t xml:space="preserve"> </w:t>
      </w:r>
      <w:r>
        <w:rPr>
          <w:rStyle w:val="FunctionTok"/>
        </w:rPr>
        <w:t xml:space="preserve">lm</w:t>
      </w:r>
      <w:r>
        <w:rPr>
          <w:rStyle w:val="NormalTok"/>
        </w:rPr>
        <w:t xml:space="preserve">(y_final </w:t>
      </w:r>
      <w:r>
        <w:rPr>
          <w:rStyle w:val="SpecialCharTok"/>
        </w:rPr>
        <w:t xml:space="preserve">~</w:t>
      </w:r>
      <w:r>
        <w:rPr>
          <w:rStyle w:val="NormalTok"/>
        </w:rPr>
        <w:t xml:space="preserve"> X_final[, </w:t>
      </w:r>
      <w:r>
        <w:rPr>
          <w:rStyle w:val="DecValTok"/>
        </w:rPr>
        <w:t xml:space="preserve">2</w:t>
      </w:r>
      <w:r>
        <w:rPr>
          <w:rStyle w:val="NormalTok"/>
        </w:rPr>
        <w:t xml:space="preserve">] </w:t>
      </w:r>
      <w:r>
        <w:rPr>
          <w:rStyle w:val="SpecialCharTok"/>
        </w:rPr>
        <w:t xml:space="preserve">+</w:t>
      </w:r>
      <w:r>
        <w:rPr>
          <w:rStyle w:val="NormalTok"/>
        </w:rPr>
        <w:t xml:space="preserve"> X_final[,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model =</w:t>
      </w:r>
      <w:r>
        <w:rPr>
          <w:rStyle w:val="NormalTok"/>
        </w:rPr>
        <w:t xml:space="preserve"> model_co, </w:t>
      </w:r>
      <w:r>
        <w:rPr>
          <w:rStyle w:val="AttributeTok"/>
        </w:rPr>
        <w:t xml:space="preserve">rho =</w:t>
      </w:r>
      <w:r>
        <w:rPr>
          <w:rStyle w:val="NormalTok"/>
        </w:rPr>
        <w:t xml:space="preserve"> rho_new, </w:t>
      </w:r>
      <w:r>
        <w:rPr>
          <w:rStyle w:val="AttributeTok"/>
        </w:rPr>
        <w:t xml:space="preserve">iterations =</w:t>
      </w:r>
      <w:r>
        <w:rPr>
          <w:rStyle w:val="NormalTok"/>
        </w:rPr>
        <w:t xml:space="preserve"> iter))</w:t>
      </w:r>
      <w:r>
        <w:br/>
      </w:r>
      <w:r>
        <w:rPr>
          <w:rStyle w:val="NormalTok"/>
        </w:rPr>
        <w:t xml:space="preserve">}</w:t>
      </w:r>
      <w:r>
        <w:br/>
      </w:r>
      <w:r>
        <w:br/>
      </w:r>
      <w:r>
        <w:rPr>
          <w:rStyle w:val="CommentTok"/>
        </w:rPr>
        <w:t xml:space="preserve"># 准备数据矩阵</w:t>
      </w:r>
      <w:r>
        <w:br/>
      </w:r>
      <w:r>
        <w:rPr>
          <w:rStyle w:val="NormalTok"/>
        </w:rPr>
        <w:t xml:space="preserve">X_matrix </w:t>
      </w:r>
      <w:r>
        <w:rPr>
          <w:rStyle w:val="OtherTok"/>
        </w:rPr>
        <w:t xml:space="preserve">&lt;-</w:t>
      </w:r>
      <w:r>
        <w:rPr>
          <w:rStyle w:val="NormalTok"/>
        </w:rPr>
        <w:t xml:space="preserve"> </w:t>
      </w:r>
      <w:r>
        <w:rPr>
          <w:rStyle w:val="FunctionTok"/>
        </w:rPr>
        <w:t xml:space="preserve">cbind</w:t>
      </w:r>
      <w:r>
        <w:rPr>
          <w:rStyle w:val="NormalTok"/>
        </w:rPr>
        <w:t xml:space="preserve">(</w:t>
      </w:r>
      <w:r>
        <w:rPr>
          <w:rStyle w:val="DecValTok"/>
        </w:rPr>
        <w:t xml:space="preserve">1</w:t>
      </w:r>
      <w:r>
        <w:rPr>
          <w:rStyle w:val="NormalTok"/>
        </w:rPr>
        <w:t xml:space="preserve">, x1, x2)</w:t>
      </w:r>
      <w:r>
        <w:br/>
      </w:r>
      <w:r>
        <w:rPr>
          <w:rStyle w:val="NormalTok"/>
        </w:rPr>
        <w:t xml:space="preserve">co_result </w:t>
      </w:r>
      <w:r>
        <w:rPr>
          <w:rStyle w:val="OtherTok"/>
        </w:rPr>
        <w:t xml:space="preserve">&lt;-</w:t>
      </w:r>
      <w:r>
        <w:rPr>
          <w:rStyle w:val="NormalTok"/>
        </w:rPr>
        <w:t xml:space="preserve"> </w:t>
      </w:r>
      <w:r>
        <w:rPr>
          <w:rStyle w:val="FunctionTok"/>
        </w:rPr>
        <w:t xml:space="preserve">co_iterative</w:t>
      </w:r>
      <w:r>
        <w:rPr>
          <w:rStyle w:val="NormalTok"/>
        </w:rPr>
        <w:t xml:space="preserve">(y, X_matrix)</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"迭代次数: %d</w:t>
      </w:r>
      <w:r>
        <w:rPr>
          <w:rStyle w:val="SpecialCharTok"/>
        </w:rPr>
        <w:t xml:space="preserve">\n</w:t>
      </w:r>
      <w:r>
        <w:rPr>
          <w:rStyle w:val="StringTok"/>
        </w:rPr>
        <w:t xml:space="preserve">"</w:t>
      </w:r>
      <w:r>
        <w:rPr>
          <w:rStyle w:val="NormalTok"/>
        </w:rPr>
        <w:t xml:space="preserve">, co_result</w:t>
      </w:r>
      <w:r>
        <w:rPr>
          <w:rStyle w:val="SpecialCharTok"/>
        </w:rPr>
        <w:t xml:space="preserve">$</w:t>
      </w:r>
      <w:r>
        <w:rPr>
          <w:rStyle w:val="NormalTok"/>
        </w:rPr>
        <w:t xml:space="preserve">iterations))</w:t>
      </w:r>
    </w:p>
    <w:p>
      <w:pPr>
        <w:pStyle w:val="SourceCode"/>
      </w:pPr>
      <w:r>
        <w:rPr>
          <w:rStyle w:val="VerbatimChar"/>
          <w:rFonts w:hint="eastAsia"/>
        </w:rPr>
        <w:t xml:space="preserve">迭代次数:</w:t>
      </w:r>
      <w:r>
        <w:rPr>
          <w:rStyle w:val="VerbatimChar"/>
        </w:rPr>
        <w:t xml:space="preserve"> 20</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"估计的ρ: %.3f</w:t>
      </w:r>
      <w:r>
        <w:rPr>
          <w:rStyle w:val="SpecialCharTok"/>
        </w:rPr>
        <w:t xml:space="preserve">\n</w:t>
      </w:r>
      <w:r>
        <w:rPr>
          <w:rStyle w:val="StringTok"/>
        </w:rPr>
        <w:t xml:space="preserve">"</w:t>
      </w:r>
      <w:r>
        <w:rPr>
          <w:rStyle w:val="NormalTok"/>
        </w:rPr>
        <w:t xml:space="preserve">, co_result</w:t>
      </w:r>
      <w:r>
        <w:rPr>
          <w:rStyle w:val="SpecialCharTok"/>
        </w:rPr>
        <w:t xml:space="preserve">$</w:t>
      </w:r>
      <w:r>
        <w:rPr>
          <w:rStyle w:val="NormalTok"/>
        </w:rPr>
        <w:t xml:space="preserve">rho))</w:t>
      </w:r>
    </w:p>
    <w:p>
      <w:pPr>
        <w:pStyle w:val="SourceCode"/>
      </w:pPr>
      <w:r>
        <w:rPr>
          <w:rStyle w:val="VerbatimChar"/>
          <w:rFonts w:hint="eastAsia"/>
        </w:rPr>
        <w:t xml:space="preserve">估计的ρ:</w:t>
      </w:r>
      <w:r>
        <w:rPr>
          <w:rStyle w:val="VerbatimChar"/>
        </w:rPr>
        <w:t xml:space="preserve"> 0.404</w:t>
      </w:r>
    </w:p>
    <w:p>
      <w:pPr>
        <w:pStyle w:val="SourceCode"/>
      </w:pPr>
      <w:r>
        <w:rPr>
          <w:rStyle w:val="FunctionTok"/>
        </w:rPr>
        <w:t xml:space="preserve">cat</w:t>
      </w:r>
      <w:r>
        <w:rPr>
          <w:rStyle w:val="NormalTok"/>
        </w:rPr>
        <w:t xml:space="preserve">(</w:t>
      </w:r>
      <w:r>
        <w:rPr>
          <w:rStyle w:val="StringTok"/>
        </w:rPr>
        <w:t xml:space="preserve">"CO法系数估计:</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CO法系数估计:</w:t>
      </w:r>
    </w:p>
    <w:p>
      <w:pPr>
        <w:pStyle w:val="SourceCode"/>
      </w:pPr>
      <w:r>
        <w:rPr>
          <w:rStyle w:val="FunctionTok"/>
        </w:rPr>
        <w:t xml:space="preserve">print</w:t>
      </w:r>
      <w:r>
        <w:rPr>
          <w:rStyle w:val="NormalTok"/>
        </w:rPr>
        <w:t xml:space="preserve">(</w:t>
      </w:r>
      <w:r>
        <w:rPr>
          <w:rStyle w:val="FunctionTok"/>
        </w:rPr>
        <w:t xml:space="preserve">coef</w:t>
      </w:r>
      <w:r>
        <w:rPr>
          <w:rStyle w:val="NormalTok"/>
        </w:rPr>
        <w:t xml:space="preserve">(co_result</w:t>
      </w:r>
      <w:r>
        <w:rPr>
          <w:rStyle w:val="SpecialCharTok"/>
        </w:rPr>
        <w:t xml:space="preserve">$</w:t>
      </w:r>
      <w:r>
        <w:rPr>
          <w:rStyle w:val="NormalTok"/>
        </w:rPr>
        <w:t xml:space="preserve">model))</w:t>
      </w:r>
    </w:p>
    <w:p>
      <w:pPr>
        <w:pStyle w:val="SourceCode"/>
      </w:pPr>
      <w:r>
        <w:rPr>
          <w:rStyle w:val="VerbatimChar"/>
        </w:rPr>
        <w:t xml:space="preserve">X_final[, 2] X_final[, 3] </w:t>
      </w:r>
      <w:r>
        <w:br/>
      </w:r>
      <w:r>
        <w:rPr>
          <w:rStyle w:val="VerbatimChar"/>
        </w:rPr>
        <w:t xml:space="preserve">  0.01080115   5.08924472 </w:t>
      </w:r>
    </w:p>
    <w:p>
      <w:pPr>
        <w:pStyle w:val="SourceCode"/>
      </w:pPr>
      <w:r>
        <w:rPr>
          <w:rStyle w:val="CommentTok"/>
        </w:rPr>
        <w:t xml:space="preserve"># 3.2 Prais-Winsten法</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Prais-Winsten法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Prais-Winsten法</w:t>
      </w:r>
      <w:r>
        <w:rPr>
          <w:rStyle w:val="VerbatimChar"/>
        </w:rPr>
        <w:t xml:space="preserve"> ===</w:t>
      </w:r>
    </w:p>
    <w:p>
      <w:pPr>
        <w:pStyle w:val="SourceCode"/>
      </w:pPr>
      <w:r>
        <w:rPr>
          <w:rStyle w:val="NormalTok"/>
        </w:rPr>
        <w:t xml:space="preserve">prais_winsten </w:t>
      </w:r>
      <w:r>
        <w:rPr>
          <w:rStyle w:val="OtherTok"/>
        </w:rPr>
        <w:t xml:space="preserve">&lt;-</w:t>
      </w:r>
      <w:r>
        <w:rPr>
          <w:rStyle w:val="NormalTok"/>
        </w:rPr>
        <w:t xml:space="preserve"> </w:t>
      </w:r>
      <w:r>
        <w:rPr>
          <w:rStyle w:val="ControlFlowTok"/>
        </w:rPr>
        <w:t xml:space="preserve">function</w:t>
      </w:r>
      <w:r>
        <w:rPr>
          <w:rStyle w:val="NormalTok"/>
        </w:rPr>
        <w:t xml:space="preserve">(y, X, rho)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(y)</w:t>
      </w:r>
      <w:r>
        <w:br/>
      </w:r>
      <w:r>
        <w:rPr>
          <w:rStyle w:val="NormalTok"/>
        </w:rPr>
        <w:t xml:space="preserve">  </w:t>
      </w:r>
      <w:r>
        <w:br/>
      </w:r>
      <w:r>
        <w:rPr>
          <w:rStyle w:val="NormalTok"/>
        </w:rPr>
        <w:t xml:space="preserve">  </w:t>
      </w:r>
      <w:r>
        <w:rPr>
          <w:rStyle w:val="CommentTok"/>
        </w:rPr>
        <w:t xml:space="preserve"># 第一期特殊变换</w:t>
      </w:r>
      <w:r>
        <w:br/>
      </w:r>
      <w:r>
        <w:rPr>
          <w:rStyle w:val="NormalTok"/>
        </w:rPr>
        <w:t xml:space="preserve">  y_trans </w:t>
      </w:r>
      <w:r>
        <w:rPr>
          <w:rStyle w:val="OtherTok"/>
        </w:rPr>
        <w:t xml:space="preserve">&lt;-</w:t>
      </w:r>
      <w:r>
        <w:rPr>
          <w:rStyle w:val="NormalTok"/>
        </w:rPr>
        <w:t xml:space="preserve"> </w:t>
      </w:r>
      <w:r>
        <w:rPr>
          <w:rStyle w:val="FunctionTok"/>
        </w:rPr>
        <w:t xml:space="preserve">numeric</w:t>
      </w:r>
      <w:r>
        <w:rPr>
          <w:rStyle w:val="NormalTok"/>
        </w:rPr>
        <w:t xml:space="preserve">(n)</w:t>
      </w:r>
      <w:r>
        <w:br/>
      </w:r>
      <w:r>
        <w:rPr>
          <w:rStyle w:val="NormalTok"/>
        </w:rPr>
        <w:t xml:space="preserve">  X_trans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n, </w:t>
      </w:r>
      <w:r>
        <w:rPr>
          <w:rStyle w:val="FunctionTok"/>
        </w:rPr>
        <w:t xml:space="preserve">ncol</w:t>
      </w:r>
      <w:r>
        <w:rPr>
          <w:rStyle w:val="NormalTok"/>
        </w:rPr>
        <w:t xml:space="preserve">(X))</w:t>
      </w:r>
      <w:r>
        <w:br/>
      </w:r>
      <w:r>
        <w:rPr>
          <w:rStyle w:val="NormalTok"/>
        </w:rPr>
        <w:t xml:space="preserve">  </w:t>
      </w:r>
      <w:r>
        <w:br/>
      </w:r>
      <w:r>
        <w:rPr>
          <w:rStyle w:val="NormalTok"/>
        </w:rPr>
        <w:t xml:space="preserve">  y_trans[</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sqrt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rho</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y[</w:t>
      </w:r>
      <w:r>
        <w:rPr>
          <w:rStyle w:val="DecValTok"/>
        </w:rPr>
        <w:t xml:space="preserve">1</w:t>
      </w:r>
      <w:r>
        <w:rPr>
          <w:rStyle w:val="NormalTok"/>
        </w:rPr>
        <w:t xml:space="preserve">]</w:t>
      </w:r>
      <w:r>
        <w:br/>
      </w:r>
      <w:r>
        <w:rPr>
          <w:rStyle w:val="NormalTok"/>
        </w:rPr>
        <w:t xml:space="preserve">  X_trans[</w:t>
      </w:r>
      <w:r>
        <w:rPr>
          <w:rStyle w:val="DecValTok"/>
        </w:rPr>
        <w:t xml:space="preserve">1</w:t>
      </w:r>
      <w:r>
        <w:rPr>
          <w:rStyle w:val="NormalTok"/>
        </w:rPr>
        <w:t xml:space="preserve">, ] </w:t>
      </w:r>
      <w:r>
        <w:rPr>
          <w:rStyle w:val="OtherTok"/>
        </w:rPr>
        <w:t xml:space="preserve">&lt;-</w:t>
      </w:r>
      <w:r>
        <w:rPr>
          <w:rStyle w:val="NormalTok"/>
        </w:rPr>
        <w:t xml:space="preserve"> </w:t>
      </w:r>
      <w:r>
        <w:rPr>
          <w:rStyle w:val="FunctionTok"/>
        </w:rPr>
        <w:t xml:space="preserve">sqrt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rho</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X[</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mmentTok"/>
        </w:rPr>
        <w:t xml:space="preserve"># 后续期变换</w:t>
      </w:r>
      <w:r>
        <w:br/>
      </w:r>
      <w:r>
        <w:rPr>
          <w:rStyle w:val="NormalTok"/>
        </w:rPr>
        <w:t xml:space="preserve">  </w:t>
      </w:r>
      <w:r>
        <w:rPr>
          <w:rStyle w:val="ControlFlowTok"/>
        </w:rPr>
        <w:t xml:space="preserve">for</w:t>
      </w:r>
      <w:r>
        <w:rPr>
          <w:rStyle w:val="NormalTok"/>
        </w:rPr>
        <w:t xml:space="preserve">(t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NormalTok"/>
        </w:rPr>
        <w:t xml:space="preserve">n) {</w:t>
      </w:r>
      <w:r>
        <w:br/>
      </w:r>
      <w:r>
        <w:rPr>
          <w:rStyle w:val="NormalTok"/>
        </w:rPr>
        <w:t xml:space="preserve">    y_trans[t] </w:t>
      </w:r>
      <w:r>
        <w:rPr>
          <w:rStyle w:val="OtherTok"/>
        </w:rPr>
        <w:t xml:space="preserve">&lt;-</w:t>
      </w:r>
      <w:r>
        <w:rPr>
          <w:rStyle w:val="NormalTok"/>
        </w:rPr>
        <w:t xml:space="preserve"> y[t] </w:t>
      </w:r>
      <w:r>
        <w:rPr>
          <w:rStyle w:val="SpecialCharTok"/>
        </w:rPr>
        <w:t xml:space="preserve">-</w:t>
      </w:r>
      <w:r>
        <w:rPr>
          <w:rStyle w:val="NormalTok"/>
        </w:rPr>
        <w:t xml:space="preserve"> rho </w:t>
      </w:r>
      <w:r>
        <w:rPr>
          <w:rStyle w:val="SpecialCharTok"/>
        </w:rPr>
        <w:t xml:space="preserve">*</w:t>
      </w:r>
      <w:r>
        <w:rPr>
          <w:rStyle w:val="NormalTok"/>
        </w:rPr>
        <w:t xml:space="preserve"> y[t</w:t>
      </w:r>
      <w:r>
        <w:rPr>
          <w:rStyle w:val="DecValTok"/>
        </w:rPr>
        <w:t xml:space="preserve">-1</w:t>
      </w:r>
      <w:r>
        <w:rPr>
          <w:rStyle w:val="NormalTok"/>
        </w:rPr>
        <w:t xml:space="preserve">]</w:t>
      </w:r>
      <w:r>
        <w:br/>
      </w:r>
      <w:r>
        <w:rPr>
          <w:rStyle w:val="NormalTok"/>
        </w:rPr>
        <w:t xml:space="preserve">    X_trans[t, ] </w:t>
      </w:r>
      <w:r>
        <w:rPr>
          <w:rStyle w:val="OtherTok"/>
        </w:rPr>
        <w:t xml:space="preserve">&lt;-</w:t>
      </w:r>
      <w:r>
        <w:rPr>
          <w:rStyle w:val="NormalTok"/>
        </w:rPr>
        <w:t xml:space="preserve"> X[t, ] </w:t>
      </w:r>
      <w:r>
        <w:rPr>
          <w:rStyle w:val="SpecialCharTok"/>
        </w:rPr>
        <w:t xml:space="preserve">-</w:t>
      </w:r>
      <w:r>
        <w:rPr>
          <w:rStyle w:val="NormalTok"/>
        </w:rPr>
        <w:t xml:space="preserve"> rho </w:t>
      </w:r>
      <w:r>
        <w:rPr>
          <w:rStyle w:val="SpecialCharTok"/>
        </w:rPr>
        <w:t xml:space="preserve">*</w:t>
      </w:r>
      <w:r>
        <w:rPr>
          <w:rStyle w:val="NormalTok"/>
        </w:rPr>
        <w:t xml:space="preserve"> X[t</w:t>
      </w:r>
      <w:r>
        <w:rPr>
          <w:rStyle w:val="DecValTok"/>
        </w:rPr>
        <w:t xml:space="preserve">-1</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估计模型</w:t>
      </w:r>
      <w:r>
        <w:br/>
      </w:r>
      <w:r>
        <w:rPr>
          <w:rStyle w:val="NormalTok"/>
        </w:rPr>
        <w:t xml:space="preserve">  model_pw </w:t>
      </w:r>
      <w:r>
        <w:rPr>
          <w:rStyle w:val="OtherTok"/>
        </w:rPr>
        <w:t xml:space="preserve">&lt;-</w:t>
      </w:r>
      <w:r>
        <w:rPr>
          <w:rStyle w:val="NormalTok"/>
        </w:rPr>
        <w:t xml:space="preserve"> </w:t>
      </w:r>
      <w:r>
        <w:rPr>
          <w:rStyle w:val="FunctionTok"/>
        </w:rPr>
        <w:t xml:space="preserve">lm</w:t>
      </w:r>
      <w:r>
        <w:rPr>
          <w:rStyle w:val="NormalTok"/>
        </w:rPr>
        <w:t xml:space="preserve">(y_trans </w:t>
      </w:r>
      <w:r>
        <w:rPr>
          <w:rStyle w:val="SpecialCharTok"/>
        </w:rPr>
        <w:t xml:space="preserve">~</w:t>
      </w:r>
      <w:r>
        <w:rPr>
          <w:rStyle w:val="NormalTok"/>
        </w:rPr>
        <w:t xml:space="preserve"> X_trans[, </w:t>
      </w:r>
      <w:r>
        <w:rPr>
          <w:rStyle w:val="DecValTok"/>
        </w:rPr>
        <w:t xml:space="preserve">2</w:t>
      </w:r>
      <w:r>
        <w:rPr>
          <w:rStyle w:val="NormalTok"/>
        </w:rPr>
        <w:t xml:space="preserve">] </w:t>
      </w:r>
      <w:r>
        <w:rPr>
          <w:rStyle w:val="SpecialCharTok"/>
        </w:rPr>
        <w:t xml:space="preserve">+</w:t>
      </w:r>
      <w:r>
        <w:rPr>
          <w:rStyle w:val="NormalTok"/>
        </w:rPr>
        <w:t xml:space="preserve"> X_trans[,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return</w:t>
      </w:r>
      <w:r>
        <w:rPr>
          <w:rStyle w:val="NormalTok"/>
        </w:rPr>
        <w:t xml:space="preserve">(model_pw)</w:t>
      </w:r>
      <w:r>
        <w:br/>
      </w:r>
      <w:r>
        <w:rPr>
          <w:rStyle w:val="NormalTok"/>
        </w:rPr>
        <w:t xml:space="preserve">}</w:t>
      </w:r>
      <w:r>
        <w:br/>
      </w:r>
      <w:r>
        <w:br/>
      </w:r>
      <w:r>
        <w:rPr>
          <w:rStyle w:val="NormalTok"/>
        </w:rPr>
        <w:t xml:space="preserve">pw_model </w:t>
      </w:r>
      <w:r>
        <w:rPr>
          <w:rStyle w:val="OtherTok"/>
        </w:rPr>
        <w:t xml:space="preserve">&lt;-</w:t>
      </w:r>
      <w:r>
        <w:rPr>
          <w:rStyle w:val="NormalTok"/>
        </w:rPr>
        <w:t xml:space="preserve"> </w:t>
      </w:r>
      <w:r>
        <w:rPr>
          <w:rStyle w:val="FunctionTok"/>
        </w:rPr>
        <w:t xml:space="preserve">prais_winsten</w:t>
      </w:r>
      <w:r>
        <w:rPr>
          <w:rStyle w:val="NormalTok"/>
        </w:rPr>
        <w:t xml:space="preserve">(y, X_matrix, co_result</w:t>
      </w:r>
      <w:r>
        <w:rPr>
          <w:rStyle w:val="SpecialCharTok"/>
        </w:rPr>
        <w:t xml:space="preserve">$</w:t>
      </w:r>
      <w:r>
        <w:rPr>
          <w:rStyle w:val="NormalTok"/>
        </w:rPr>
        <w:t xml:space="preserve">rho)</w:t>
      </w:r>
      <w:r>
        <w:br/>
      </w:r>
      <w:r>
        <w:rPr>
          <w:rStyle w:val="FunctionTok"/>
        </w:rPr>
        <w:t xml:space="preserve">cat</w:t>
      </w:r>
      <w:r>
        <w:rPr>
          <w:rStyle w:val="NormalTok"/>
        </w:rPr>
        <w:t xml:space="preserve">(</w:t>
      </w:r>
      <w:r>
        <w:rPr>
          <w:rStyle w:val="StringTok"/>
        </w:rPr>
        <w:t xml:space="preserve">"PW法系数估计:</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PW法系数估计:</w:t>
      </w:r>
    </w:p>
    <w:p>
      <w:pPr>
        <w:pStyle w:val="SourceCode"/>
      </w:pPr>
      <w:r>
        <w:rPr>
          <w:rStyle w:val="FunctionTok"/>
        </w:rPr>
        <w:t xml:space="preserve">print</w:t>
      </w:r>
      <w:r>
        <w:rPr>
          <w:rStyle w:val="NormalTok"/>
        </w:rPr>
        <w:t xml:space="preserve">(</w:t>
      </w:r>
      <w:r>
        <w:rPr>
          <w:rStyle w:val="FunctionTok"/>
        </w:rPr>
        <w:t xml:space="preserve">coef</w:t>
      </w:r>
      <w:r>
        <w:rPr>
          <w:rStyle w:val="NormalTok"/>
        </w:rPr>
        <w:t xml:space="preserve">(pw_model))</w:t>
      </w:r>
    </w:p>
    <w:p>
      <w:pPr>
        <w:pStyle w:val="SourceCode"/>
      </w:pPr>
      <w:r>
        <w:rPr>
          <w:rStyle w:val="VerbatimChar"/>
        </w:rPr>
        <w:t xml:space="preserve">X_trans[, 2] X_trans[, 3] </w:t>
      </w:r>
      <w:r>
        <w:br/>
      </w:r>
      <w:r>
        <w:rPr>
          <w:rStyle w:val="VerbatimChar"/>
        </w:rPr>
        <w:t xml:space="preserve">  0.01369662   4.39208725 </w:t>
      </w:r>
    </w:p>
    <w:p>
      <w:pPr>
        <w:pStyle w:val="SourceCode"/>
      </w:pPr>
      <w:r>
        <w:rPr>
          <w:rStyle w:val="CommentTok"/>
        </w:rPr>
        <w:t xml:space="preserve"># 3.3 Newey-West稳健标准误</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Newey-West稳健标准误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Newey-West稳健标准误</w:t>
      </w:r>
      <w:r>
        <w:rPr>
          <w:rStyle w:val="VerbatimChar"/>
        </w:rPr>
        <w:t xml:space="preserve"> ===</w:t>
      </w:r>
    </w:p>
    <w:p>
      <w:pPr>
        <w:pStyle w:val="SourceCode"/>
      </w:pPr>
      <w:r>
        <w:rPr>
          <w:rStyle w:val="CommentTok"/>
        </w:rPr>
        <w:t xml:space="preserve"># 计算Newey-West方差矩阵</w:t>
      </w:r>
      <w:r>
        <w:br/>
      </w:r>
      <w:r>
        <w:rPr>
          <w:rStyle w:val="NormalTok"/>
        </w:rPr>
        <w:t xml:space="preserve">vcov_nw </w:t>
      </w:r>
      <w:r>
        <w:rPr>
          <w:rStyle w:val="OtherTok"/>
        </w:rPr>
        <w:t xml:space="preserve">&lt;-</w:t>
      </w:r>
      <w:r>
        <w:rPr>
          <w:rStyle w:val="NormalTok"/>
        </w:rPr>
        <w:t xml:space="preserve"> </w:t>
      </w:r>
      <w:r>
        <w:rPr>
          <w:rStyle w:val="FunctionTok"/>
        </w:rPr>
        <w:t xml:space="preserve">NeweyWest</w:t>
      </w:r>
      <w:r>
        <w:rPr>
          <w:rStyle w:val="NormalTok"/>
        </w:rPr>
        <w:t xml:space="preserve">(model_ols, </w:t>
      </w:r>
      <w:r>
        <w:rPr>
          <w:rStyle w:val="AttributeTok"/>
        </w:rPr>
        <w:t xml:space="preserve">lag =</w:t>
      </w:r>
      <w:r>
        <w:rPr>
          <w:rStyle w:val="NormalTok"/>
        </w:rPr>
        <w:t xml:space="preserve"> </w:t>
      </w:r>
      <w:r>
        <w:rPr>
          <w:rStyle w:val="DecValTok"/>
        </w:rPr>
        <w:t xml:space="preserve">1</w:t>
      </w:r>
      <w:r>
        <w:rPr>
          <w:rStyle w:val="NormalTok"/>
        </w:rPr>
        <w:t xml:space="preserve">, </w:t>
      </w:r>
      <w:r>
        <w:rPr>
          <w:rStyle w:val="AttributeTok"/>
        </w:rPr>
        <w:t xml:space="preserve">prewhite =</w:t>
      </w:r>
      <w:r>
        <w:rPr>
          <w:rStyle w:val="NormalTok"/>
        </w:rPr>
        <w:t xml:space="preserve"> </w:t>
      </w:r>
      <w:r>
        <w:rPr>
          <w:rStyle w:val="ConstantTok"/>
        </w:rPr>
        <w:t xml:space="preserve">FALSE</w:t>
      </w:r>
      <w:r>
        <w:rPr>
          <w:rStyle w:val="NormalTok"/>
        </w:rPr>
        <w:t xml:space="preserve">)</w:t>
      </w:r>
      <w:r>
        <w:br/>
      </w:r>
      <w:r>
        <w:br/>
      </w:r>
      <w:r>
        <w:rPr>
          <w:rStyle w:val="CommentTok"/>
        </w:rPr>
        <w:t xml:space="preserve"># 使用修正的标准误进行检验</w:t>
      </w:r>
      <w:r>
        <w:br/>
      </w:r>
      <w:r>
        <w:rPr>
          <w:rStyle w:val="NormalTok"/>
        </w:rPr>
        <w:t xml:space="preserve">coeftest_nw </w:t>
      </w:r>
      <w:r>
        <w:rPr>
          <w:rStyle w:val="OtherTok"/>
        </w:rPr>
        <w:t xml:space="preserve">&lt;-</w:t>
      </w:r>
      <w:r>
        <w:rPr>
          <w:rStyle w:val="NormalTok"/>
        </w:rPr>
        <w:t xml:space="preserve"> </w:t>
      </w:r>
      <w:r>
        <w:rPr>
          <w:rStyle w:val="FunctionTok"/>
        </w:rPr>
        <w:t xml:space="preserve">coeftest</w:t>
      </w:r>
      <w:r>
        <w:rPr>
          <w:rStyle w:val="NormalTok"/>
        </w:rPr>
        <w:t xml:space="preserve">(model_ols, </w:t>
      </w:r>
      <w:r>
        <w:rPr>
          <w:rStyle w:val="AttributeTok"/>
        </w:rPr>
        <w:t xml:space="preserve">vcov. =</w:t>
      </w:r>
      <w:r>
        <w:rPr>
          <w:rStyle w:val="NormalTok"/>
        </w:rPr>
        <w:t xml:space="preserve"> vcov_nw)</w:t>
      </w:r>
      <w:r>
        <w:br/>
      </w:r>
      <w:r>
        <w:rPr>
          <w:rStyle w:val="FunctionTok"/>
        </w:rPr>
        <w:t xml:space="preserve">cat</w:t>
      </w:r>
      <w:r>
        <w:rPr>
          <w:rStyle w:val="NormalTok"/>
        </w:rPr>
        <w:t xml:space="preserve">(</w:t>
      </w:r>
      <w:r>
        <w:rPr>
          <w:rStyle w:val="StringTok"/>
        </w:rPr>
        <w:t xml:space="preserve">"OLS系数 + Newey-West标准误:</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OLS系数</w:t>
      </w:r>
      <w:r>
        <w:rPr>
          <w:rStyle w:val="VerbatimChar"/>
        </w:rPr>
        <w:t xml:space="preserve"> + </w:t>
      </w:r>
      <w:r>
        <w:rPr>
          <w:rStyle w:val="VerbatimChar"/>
          <w:rFonts w:hint="eastAsia"/>
        </w:rPr>
        <w:t xml:space="preserve">Newey-West标准误:</w:t>
      </w:r>
    </w:p>
    <w:p>
      <w:pPr>
        <w:pStyle w:val="SourceCode"/>
      </w:pPr>
      <w:r>
        <w:rPr>
          <w:rStyle w:val="FunctionTok"/>
        </w:rPr>
        <w:t xml:space="preserve">print</w:t>
      </w:r>
      <w:r>
        <w:rPr>
          <w:rStyle w:val="NormalTok"/>
        </w:rPr>
        <w:t xml:space="preserve">(coeftest_nw)</w:t>
      </w:r>
    </w:p>
    <w:p>
      <w:pPr>
        <w:pStyle w:val="SourceCode"/>
      </w:pPr>
      <w:r>
        <w:br/>
      </w:r>
      <w:r>
        <w:rPr>
          <w:rStyle w:val="VerbatimChar"/>
        </w:rPr>
        <w:t xml:space="preserve">t test of coefficients:</w:t>
      </w:r>
      <w:r>
        <w:br/>
      </w:r>
      <w:r>
        <w:br/>
      </w:r>
      <w:r>
        <w:rPr>
          <w:rStyle w:val="VerbatimChar"/>
        </w:rPr>
        <w:t xml:space="preserve">              Estimate Std. Error t value  Pr(&gt;|t|)    </w:t>
      </w:r>
      <w:r>
        <w:br/>
      </w:r>
      <w:r>
        <w:rPr>
          <w:rStyle w:val="VerbatimChar"/>
        </w:rPr>
        <w:t xml:space="preserve">(Intercept) 37.2272701  2.3240185 16.0185 6.097e-16 ***</w:t>
      </w:r>
      <w:r>
        <w:br/>
      </w:r>
      <w:r>
        <w:rPr>
          <w:rStyle w:val="VerbatimChar"/>
        </w:rPr>
        <w:t xml:space="preserve">hp          -0.0317729  0.0065665 -4.8386 3.972e-05 ***</w:t>
      </w:r>
      <w:r>
        <w:br/>
      </w:r>
      <w:r>
        <w:rPr>
          <w:rStyle w:val="VerbatimChar"/>
        </w:rPr>
        <w:t xml:space="preserve">wt          -3.8778307  0.6266876 -6.1878 9.527e-07 ***</w:t>
      </w:r>
      <w:r>
        <w:br/>
      </w:r>
      <w:r>
        <w:rPr>
          <w:rStyle w:val="VerbatimChar"/>
        </w:rPr>
        <w:t xml:space="preserve">---</w:t>
      </w:r>
      <w:r>
        <w:br/>
      </w:r>
      <w:r>
        <w:rPr>
          <w:rStyle w:val="VerbatimChar"/>
        </w:rPr>
        <w:t xml:space="preserve">Signif. codes:  0 '***' 0.001 '**' 0.01 '*' 0.05 '.' 0.1 ' ' 1</w:t>
      </w:r>
    </w:p>
    <w:p>
      <w:pPr>
        <w:pStyle w:val="SourceCode"/>
      </w:pPr>
      <w:r>
        <w:rPr>
          <w:rStyle w:val="CommentTok"/>
        </w:rPr>
        <w:t xml:space="preserve"># 3.4 结果对比</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方法对比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方法对比</w:t>
      </w:r>
      <w:r>
        <w:rPr>
          <w:rStyle w:val="VerbatimChar"/>
        </w:rPr>
        <w:t xml:space="preserve"> ===</w:t>
      </w:r>
    </w:p>
    <w:p>
      <w:pPr>
        <w:pStyle w:val="SourceCode"/>
      </w:pPr>
      <w:r>
        <w:rPr>
          <w:rStyle w:val="NormalTok"/>
        </w:rPr>
        <w:t xml:space="preserve">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方法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"OLS"</w:t>
      </w:r>
      <w:r>
        <w:rPr>
          <w:rStyle w:val="NormalTok"/>
        </w:rPr>
        <w:t xml:space="preserve">, </w:t>
      </w:r>
      <w:r>
        <w:rPr>
          <w:rStyle w:val="StringTok"/>
        </w:rPr>
        <w:t xml:space="preserve">"Cochrane-Orcutt"</w:t>
      </w:r>
      <w:r>
        <w:rPr>
          <w:rStyle w:val="NormalTok"/>
        </w:rPr>
        <w:t xml:space="preserve">, </w:t>
      </w:r>
      <w:r>
        <w:rPr>
          <w:rStyle w:val="StringTok"/>
        </w:rPr>
        <w:t xml:space="preserve">"Prais-Winsten"</w:t>
      </w:r>
      <w:r>
        <w:rPr>
          <w:rStyle w:val="NormalTok"/>
        </w:rPr>
        <w:t xml:space="preserve">, </w:t>
      </w:r>
      <w:r>
        <w:rPr>
          <w:rStyle w:val="StringTok"/>
        </w:rPr>
        <w:t xml:space="preserve">"OLS+NW"</w:t>
      </w:r>
      <w:r>
        <w:rPr>
          <w:rStyle w:val="NormalTok"/>
        </w:rPr>
        <w:t xml:space="preserve">),</w:t>
      </w:r>
      <w:r>
        <w:br/>
      </w:r>
      <w:r>
        <w:rPr>
          <w:rStyle w:val="NormalTok"/>
        </w:rPr>
        <w:t xml:space="preserve">  hp系数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coef</w:t>
      </w:r>
      <w:r>
        <w:rPr>
          <w:rStyle w:val="NormalTok"/>
        </w:rPr>
        <w:t xml:space="preserve">(model_ols)[</w:t>
      </w:r>
      <w:r>
        <w:rPr>
          <w:rStyle w:val="DecValTok"/>
        </w:rPr>
        <w:t xml:space="preserve">2</w:t>
      </w:r>
      <w:r>
        <w:rPr>
          <w:rStyle w:val="NormalTok"/>
        </w:rPr>
        <w:t xml:space="preserve">],</w:t>
      </w:r>
      <w:r>
        <w:br/>
      </w:r>
      <w:r>
        <w:rPr>
          <w:rStyle w:val="NormalTok"/>
        </w:rPr>
        <w:t xml:space="preserve">    </w:t>
      </w:r>
      <w:r>
        <w:rPr>
          <w:rStyle w:val="FunctionTok"/>
        </w:rPr>
        <w:t xml:space="preserve">coef</w:t>
      </w:r>
      <w:r>
        <w:rPr>
          <w:rStyle w:val="NormalTok"/>
        </w:rPr>
        <w:t xml:space="preserve">(co_result</w:t>
      </w:r>
      <w:r>
        <w:rPr>
          <w:rStyle w:val="SpecialCharTok"/>
        </w:rPr>
        <w:t xml:space="preserve">$</w:t>
      </w:r>
      <w:r>
        <w:rPr>
          <w:rStyle w:val="NormalTok"/>
        </w:rPr>
        <w:t xml:space="preserve">model)[</w:t>
      </w:r>
      <w:r>
        <w:rPr>
          <w:rStyle w:val="DecValTok"/>
        </w:rPr>
        <w:t xml:space="preserve">1</w:t>
      </w:r>
      <w:r>
        <w:rPr>
          <w:rStyle w:val="NormalTok"/>
        </w:rPr>
        <w:t xml:space="preserve">],</w:t>
      </w:r>
      <w:r>
        <w:br/>
      </w:r>
      <w:r>
        <w:rPr>
          <w:rStyle w:val="NormalTok"/>
        </w:rPr>
        <w:t xml:space="preserve">    </w:t>
      </w:r>
      <w:r>
        <w:rPr>
          <w:rStyle w:val="FunctionTok"/>
        </w:rPr>
        <w:t xml:space="preserve">coef</w:t>
      </w:r>
      <w:r>
        <w:rPr>
          <w:rStyle w:val="NormalTok"/>
        </w:rPr>
        <w:t xml:space="preserve">(pw_model)[</w:t>
      </w:r>
      <w:r>
        <w:rPr>
          <w:rStyle w:val="DecValTok"/>
        </w:rPr>
        <w:t xml:space="preserve">1</w:t>
      </w:r>
      <w:r>
        <w:rPr>
          <w:rStyle w:val="NormalTok"/>
        </w:rPr>
        <w:t xml:space="preserve">],</w:t>
      </w:r>
      <w:r>
        <w:br/>
      </w:r>
      <w:r>
        <w:rPr>
          <w:rStyle w:val="NormalTok"/>
        </w:rPr>
        <w:t xml:space="preserve">    </w:t>
      </w:r>
      <w:r>
        <w:rPr>
          <w:rStyle w:val="FunctionTok"/>
        </w:rPr>
        <w:t xml:space="preserve">coef</w:t>
      </w:r>
      <w:r>
        <w:rPr>
          <w:rStyle w:val="NormalTok"/>
        </w:rPr>
        <w:t xml:space="preserve">(model_ols)[</w:t>
      </w:r>
      <w:r>
        <w:rPr>
          <w:rStyle w:val="DecValTok"/>
        </w:rPr>
        <w:t xml:space="preserve">2</w:t>
      </w:r>
      <w:r>
        <w:rPr>
          <w:rStyle w:val="NormalTok"/>
        </w:rPr>
        <w:t xml:space="preserve">]</w:t>
      </w:r>
      <w:r>
        <w:br/>
      </w:r>
      <w:r>
        <w:rPr>
          <w:rStyle w:val="NormalTok"/>
        </w:rPr>
        <w:t xml:space="preserve">  ),</w:t>
      </w:r>
      <w:r>
        <w:br/>
      </w:r>
      <w:r>
        <w:rPr>
          <w:rStyle w:val="NormalTok"/>
        </w:rPr>
        <w:t xml:space="preserve">  wt系数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coef</w:t>
      </w:r>
      <w:r>
        <w:rPr>
          <w:rStyle w:val="NormalTok"/>
        </w:rPr>
        <w:t xml:space="preserve">(model_ols)[</w:t>
      </w:r>
      <w:r>
        <w:rPr>
          <w:rStyle w:val="DecValTok"/>
        </w:rPr>
        <w:t xml:space="preserve">3</w:t>
      </w:r>
      <w:r>
        <w:rPr>
          <w:rStyle w:val="NormalTok"/>
        </w:rPr>
        <w:t xml:space="preserve">],</w:t>
      </w:r>
      <w:r>
        <w:br/>
      </w:r>
      <w:r>
        <w:rPr>
          <w:rStyle w:val="NormalTok"/>
        </w:rPr>
        <w:t xml:space="preserve">    </w:t>
      </w:r>
      <w:r>
        <w:rPr>
          <w:rStyle w:val="FunctionTok"/>
        </w:rPr>
        <w:t xml:space="preserve">coef</w:t>
      </w:r>
      <w:r>
        <w:rPr>
          <w:rStyle w:val="NormalTok"/>
        </w:rPr>
        <w:t xml:space="preserve">(co_result</w:t>
      </w:r>
      <w:r>
        <w:rPr>
          <w:rStyle w:val="SpecialCharTok"/>
        </w:rPr>
        <w:t xml:space="preserve">$</w:t>
      </w:r>
      <w:r>
        <w:rPr>
          <w:rStyle w:val="NormalTok"/>
        </w:rPr>
        <w:t xml:space="preserve">model)[</w:t>
      </w:r>
      <w:r>
        <w:rPr>
          <w:rStyle w:val="DecValTok"/>
        </w:rPr>
        <w:t xml:space="preserve">2</w:t>
      </w:r>
      <w:r>
        <w:rPr>
          <w:rStyle w:val="NormalTok"/>
        </w:rPr>
        <w:t xml:space="preserve">],</w:t>
      </w:r>
      <w:r>
        <w:br/>
      </w:r>
      <w:r>
        <w:rPr>
          <w:rStyle w:val="NormalTok"/>
        </w:rPr>
        <w:t xml:space="preserve">    </w:t>
      </w:r>
      <w:r>
        <w:rPr>
          <w:rStyle w:val="FunctionTok"/>
        </w:rPr>
        <w:t xml:space="preserve">coef</w:t>
      </w:r>
      <w:r>
        <w:rPr>
          <w:rStyle w:val="NormalTok"/>
        </w:rPr>
        <w:t xml:space="preserve">(pw_model)[</w:t>
      </w:r>
      <w:r>
        <w:rPr>
          <w:rStyle w:val="DecValTok"/>
        </w:rPr>
        <w:t xml:space="preserve">2</w:t>
      </w:r>
      <w:r>
        <w:rPr>
          <w:rStyle w:val="NormalTok"/>
        </w:rPr>
        <w:t xml:space="preserve">],</w:t>
      </w:r>
      <w:r>
        <w:br/>
      </w:r>
      <w:r>
        <w:rPr>
          <w:rStyle w:val="NormalTok"/>
        </w:rPr>
        <w:t xml:space="preserve">    </w:t>
      </w:r>
      <w:r>
        <w:rPr>
          <w:rStyle w:val="FunctionTok"/>
        </w:rPr>
        <w:t xml:space="preserve">coef</w:t>
      </w:r>
      <w:r>
        <w:rPr>
          <w:rStyle w:val="NormalTok"/>
        </w:rPr>
        <w:t xml:space="preserve">(model_ols)[</w:t>
      </w:r>
      <w:r>
        <w:rPr>
          <w:rStyle w:val="DecValTok"/>
        </w:rPr>
        <w:t xml:space="preserve">3</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print</w:t>
      </w:r>
      <w:r>
        <w:rPr>
          <w:rStyle w:val="NormalTok"/>
        </w:rPr>
        <w:t xml:space="preserve">(results)</w:t>
      </w:r>
    </w:p>
    <w:p>
      <w:pPr>
        <w:pStyle w:val="SourceCode"/>
      </w:pPr>
      <w:r>
        <w:rPr>
          <w:rStyle w:val="VerbatimChar"/>
        </w:rPr>
        <w:t xml:space="preserve">             </w:t>
      </w:r>
      <w:r>
        <w:rPr>
          <w:rStyle w:val="VerbatimChar"/>
          <w:rFonts w:hint="eastAsia"/>
        </w:rPr>
        <w:t xml:space="preserve">方法</w:t>
      </w:r>
      <w:r>
        <w:rPr>
          <w:rStyle w:val="VerbatimChar"/>
        </w:rPr>
        <w:t xml:space="preserve">      </w:t>
      </w:r>
      <w:r>
        <w:rPr>
          <w:rStyle w:val="VerbatimChar"/>
          <w:rFonts w:hint="eastAsia"/>
        </w:rPr>
        <w:t xml:space="preserve">hp系数</w:t>
      </w:r>
      <w:r>
        <w:rPr>
          <w:rStyle w:val="VerbatimChar"/>
        </w:rPr>
        <w:t xml:space="preserve">    </w:t>
      </w:r>
      <w:r>
        <w:rPr>
          <w:rStyle w:val="VerbatimChar"/>
          <w:rFonts w:hint="eastAsia"/>
        </w:rPr>
        <w:t xml:space="preserve">wt系数</w:t>
      </w:r>
      <w:r>
        <w:br/>
      </w:r>
      <w:r>
        <w:rPr>
          <w:rStyle w:val="VerbatimChar"/>
        </w:rPr>
        <w:t xml:space="preserve">1             OLS -0.03177295 -3.877831</w:t>
      </w:r>
      <w:r>
        <w:br/>
      </w:r>
      <w:r>
        <w:rPr>
          <w:rStyle w:val="VerbatimChar"/>
        </w:rPr>
        <w:t xml:space="preserve">2 Cochrane-Orcutt  0.01080115  5.089245</w:t>
      </w:r>
      <w:r>
        <w:br/>
      </w:r>
      <w:r>
        <w:rPr>
          <w:rStyle w:val="VerbatimChar"/>
        </w:rPr>
        <w:t xml:space="preserve">3   Prais-Winsten  0.01369662  4.392087</w:t>
      </w:r>
      <w:r>
        <w:br/>
      </w:r>
      <w:r>
        <w:rPr>
          <w:rStyle w:val="VerbatimChar"/>
        </w:rPr>
        <w:t xml:space="preserve">4          OLS+NW -0.03177295 -3.877831</w:t>
      </w:r>
    </w:p>
    <w:bookmarkEnd w:id="186"/>
    <w:bookmarkStart w:id="187" w:name="结果解释"/>
    <w:p>
      <w:pPr>
        <w:pStyle w:val="Heading3"/>
      </w:pPr>
      <w:r>
        <w:t xml:space="preserve">4. </w:t>
      </w:r>
      <w:r>
        <w:rPr>
          <w:rFonts w:hint="eastAsia"/>
        </w:rPr>
        <w:t xml:space="preserve">结果解释</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结果解释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结果解释</w:t>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"1. 自相关诊断:</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w:t>
      </w:r>
      <w:r>
        <w:rPr>
          <w:rStyle w:val="VerbatimChar"/>
          <w:rFonts w:hint="eastAsia"/>
        </w:rPr>
        <w:t xml:space="preserve">自相关诊断:</w:t>
      </w:r>
    </w:p>
    <w:p>
      <w:pPr>
        <w:pStyle w:val="SourceCode"/>
      </w:pPr>
      <w:r>
        <w:rPr>
          <w:rStyle w:val="FunctionTok"/>
        </w:rPr>
        <w:t xml:space="preserve">cat</w:t>
      </w:r>
      <w:r>
        <w:rPr>
          <w:rStyle w:val="NormalTok"/>
        </w:rPr>
        <w:t xml:space="preserve">(</w:t>
      </w:r>
      <w:r>
        <w:rPr>
          <w:rStyle w:val="StringTok"/>
        </w:rPr>
        <w:t xml:space="preserve">"   - DW统计量"</w:t>
      </w:r>
      <w:r>
        <w:rPr>
          <w:rStyle w:val="NormalTok"/>
        </w:rPr>
        <w:t xml:space="preserve">, </w:t>
      </w:r>
      <w:r>
        <w:rPr>
          <w:rStyle w:val="FunctionTok"/>
        </w:rPr>
        <w:t xml:space="preserve">round</w:t>
      </w:r>
      <w:r>
        <w:rPr>
          <w:rStyle w:val="NormalTok"/>
        </w:rPr>
        <w:t xml:space="preserve">(dw_test</w:t>
      </w:r>
      <w:r>
        <w:rPr>
          <w:rStyle w:val="SpecialCharTok"/>
        </w:rPr>
        <w:t xml:space="preserve">$</w:t>
      </w:r>
      <w:r>
        <w:rPr>
          <w:rStyle w:val="NormalTok"/>
        </w:rPr>
        <w:t xml:space="preserve">statistic, </w:t>
      </w:r>
      <w:r>
        <w:rPr>
          <w:rStyle w:val="DecValTok"/>
        </w:rPr>
        <w:t xml:space="preserve">3</w:t>
      </w:r>
      <w:r>
        <w:rPr>
          <w:rStyle w:val="NormalTok"/>
        </w:rPr>
        <w:t xml:space="preserve">), </w:t>
      </w:r>
      <w:r>
        <w:br/>
      </w:r>
      <w:r>
        <w:rPr>
          <w:rStyle w:val="NormalTok"/>
        </w:rPr>
        <w:t xml:space="preserve">    </w:t>
      </w:r>
      <w:r>
        <w:rPr>
          <w:rStyle w:val="FunctionTok"/>
        </w:rPr>
        <w:t xml:space="preserve">ifelse</w:t>
      </w:r>
      <w:r>
        <w:rPr>
          <w:rStyle w:val="NormalTok"/>
        </w:rPr>
        <w:t xml:space="preserve">(dw_test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"表明存在自相关"</w:t>
      </w:r>
      <w:r>
        <w:rPr>
          <w:rStyle w:val="NormalTok"/>
        </w:rPr>
        <w:t xml:space="preserve">, </w:t>
      </w:r>
      <w:r>
        <w:rPr>
          <w:rStyle w:val="StringTok"/>
        </w:rPr>
        <w:t xml:space="preserve">"未发现显著自相关"</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DW统计量</w:t>
      </w:r>
      <w:r>
        <w:rPr>
          <w:rStyle w:val="VerbatimChar"/>
        </w:rPr>
        <w:t xml:space="preserve"> 0.877 </w:t>
      </w:r>
      <w:r>
        <w:rPr>
          <w:rStyle w:val="VerbatimChar"/>
          <w:rFonts w:hint="eastAsia"/>
        </w:rPr>
        <w:t xml:space="preserve">表明存在自相关</w:t>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   - 一阶自相关系数ρ ="</w:t>
      </w:r>
      <w:r>
        <w:rPr>
          <w:rStyle w:val="NormalTok"/>
        </w:rPr>
        <w:t xml:space="preserve">, </w:t>
      </w:r>
      <w:r>
        <w:rPr>
          <w:rStyle w:val="FunctionTok"/>
        </w:rPr>
        <w:t xml:space="preserve">round</w:t>
      </w:r>
      <w:r>
        <w:rPr>
          <w:rStyle w:val="NormalTok"/>
        </w:rPr>
        <w:t xml:space="preserve">(rho_hat,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一阶自相关系数ρ</w:t>
      </w:r>
      <w:r>
        <w:rPr>
          <w:rStyle w:val="VerbatimChar"/>
        </w:rPr>
        <w:t xml:space="preserve"> = 0.524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2. 处理方法比较:</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2. </w:t>
      </w:r>
      <w:r>
        <w:rPr>
          <w:rStyle w:val="VerbatimChar"/>
          <w:rFonts w:hint="eastAsia"/>
        </w:rPr>
        <w:t xml:space="preserve">处理方法比较:</w:t>
      </w:r>
    </w:p>
    <w:p>
      <w:pPr>
        <w:pStyle w:val="SourceCode"/>
      </w:pPr>
      <w:r>
        <w:rPr>
          <w:rStyle w:val="FunctionTok"/>
        </w:rPr>
        <w:t xml:space="preserve">cat</w:t>
      </w:r>
      <w:r>
        <w:rPr>
          <w:rStyle w:val="NormalTok"/>
        </w:rPr>
        <w:t xml:space="preserve">(</w:t>
      </w:r>
      <w:r>
        <w:rPr>
          <w:rStyle w:val="StringTok"/>
        </w:rPr>
        <w:t xml:space="preserve">"   - CO法和PW法通过变换消除自相关影响</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CO法和PW法通过变换消除自相关影响</w:t>
      </w:r>
    </w:p>
    <w:p>
      <w:pPr>
        <w:pStyle w:val="SourceCode"/>
      </w:pPr>
      <w:r>
        <w:rPr>
          <w:rStyle w:val="FunctionTok"/>
        </w:rPr>
        <w:t xml:space="preserve">cat</w:t>
      </w:r>
      <w:r>
        <w:rPr>
          <w:rStyle w:val="NormalTok"/>
        </w:rPr>
        <w:t xml:space="preserve">(</w:t>
      </w:r>
      <w:r>
        <w:rPr>
          <w:rStyle w:val="StringTok"/>
        </w:rPr>
        <w:t xml:space="preserve">"   - Newey-West法保持OLS系数，只修正标准误</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Newey-West法保持OLS系数，只修正标准误</w:t>
      </w:r>
    </w:p>
    <w:p>
      <w:pPr>
        <w:pStyle w:val="SourceCode"/>
      </w:pPr>
      <w:r>
        <w:rPr>
          <w:rStyle w:val="FunctionTok"/>
        </w:rPr>
        <w:t xml:space="preserve">cat</w:t>
      </w:r>
      <w:r>
        <w:rPr>
          <w:rStyle w:val="NormalTok"/>
        </w:rPr>
        <w:t xml:space="preserve">(</w:t>
      </w:r>
      <w:r>
        <w:rPr>
          <w:rStyle w:val="StringTok"/>
        </w:rPr>
        <w:t xml:space="preserve">"   - 本案例中自相关较弱，各方法结果相似</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本案例中自相关较弱，各方法结果相似</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3. 实践建议:</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3. </w:t>
      </w:r>
      <w:r>
        <w:rPr>
          <w:rStyle w:val="VerbatimChar"/>
          <w:rFonts w:hint="eastAsia"/>
        </w:rPr>
        <w:t xml:space="preserve">实践建议:</w:t>
      </w:r>
    </w:p>
    <w:p>
      <w:pPr>
        <w:pStyle w:val="SourceCode"/>
      </w:pPr>
      <w:r>
        <w:rPr>
          <w:rStyle w:val="FunctionTok"/>
        </w:rPr>
        <w:t xml:space="preserve">cat</w:t>
      </w:r>
      <w:r>
        <w:rPr>
          <w:rStyle w:val="NormalTok"/>
        </w:rPr>
        <w:t xml:space="preserve">(</w:t>
      </w:r>
      <w:r>
        <w:rPr>
          <w:rStyle w:val="StringTok"/>
        </w:rPr>
        <w:t xml:space="preserve">"   - 时间序列数据应先检查自相关</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时间序列数据应先检查自相关</w:t>
      </w:r>
    </w:p>
    <w:p>
      <w:pPr>
        <w:pStyle w:val="SourceCode"/>
      </w:pPr>
      <w:r>
        <w:rPr>
          <w:rStyle w:val="FunctionTok"/>
        </w:rPr>
        <w:t xml:space="preserve">cat</w:t>
      </w:r>
      <w:r>
        <w:rPr>
          <w:rStyle w:val="NormalTok"/>
        </w:rPr>
        <w:t xml:space="preserve">(</w:t>
      </w:r>
      <w:r>
        <w:rPr>
          <w:rStyle w:val="StringTok"/>
        </w:rPr>
        <w:t xml:space="preserve">"   - 若存在自相关，应使用适当方法处理</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若存在自相关，应使用适当方法处理</w:t>
      </w:r>
    </w:p>
    <w:p>
      <w:pPr>
        <w:pStyle w:val="SourceCode"/>
      </w:pPr>
      <w:r>
        <w:rPr>
          <w:rStyle w:val="FunctionTok"/>
        </w:rPr>
        <w:t xml:space="preserve">cat</w:t>
      </w:r>
      <w:r>
        <w:rPr>
          <w:rStyle w:val="NormalTok"/>
        </w:rPr>
        <w:t xml:space="preserve">(</w:t>
      </w:r>
      <w:r>
        <w:rPr>
          <w:rStyle w:val="StringTok"/>
        </w:rPr>
        <w:t xml:space="preserve">"   - Newey-West法是处理推断问题的标准方法</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Newey-West法是处理推断问题的标准方法</w:t>
      </w:r>
    </w:p>
    <w:bookmarkEnd w:id="187"/>
    <w:bookmarkEnd w:id="188"/>
    <w:bookmarkStart w:id="189" w:name="本章总结-2"/>
    <w:p>
      <w:pPr>
        <w:pStyle w:val="Heading2"/>
      </w:pPr>
      <w:r>
        <w:rPr>
          <w:rFonts w:hint="eastAsia"/>
        </w:rPr>
        <w:t xml:space="preserve">本章总结</w:t>
      </w:r>
    </w:p>
    <w:p>
      <w:pPr>
        <w:pStyle w:val="FirstParagraph"/>
      </w:pPr>
      <w:r>
        <w:rPr>
          <w:rFonts w:hint="eastAsia"/>
        </w:rPr>
        <w:t xml:space="preserve">自相关是分析时间序列数据时必须面对的核心问题。本章系统阐述了自相关的</w:t>
      </w:r>
      <w:r>
        <w:rPr>
          <w:rFonts w:hint="eastAsia"/>
          <w:b/>
          <w:bCs/>
        </w:rPr>
        <w:t xml:space="preserve">定义、来源、诊断和处理方法</w:t>
      </w:r>
      <w:r>
        <w:rPr>
          <w:rFonts w:hint="eastAsia"/>
        </w:rPr>
        <w:t xml:space="preserve">：</w:t>
      </w:r>
    </w:p>
    <w:p>
      <w:pPr>
        <w:numPr>
          <w:ilvl w:val="0"/>
          <w:numId w:val="1072"/>
        </w:numPr>
      </w:pPr>
      <w:r>
        <w:rPr>
          <w:rFonts w:hint="eastAsia"/>
          <w:b/>
          <w:bCs/>
        </w:rPr>
        <w:t xml:space="preserve">自相关源于时间的连续性</w:t>
      </w:r>
      <w:r>
        <w:rPr>
          <w:rFonts w:hint="eastAsia"/>
        </w:rPr>
        <w:t xml:space="preserve">，主要表现为误差项跨期相关，会导致OLS标准误被低估，进而产生</w:t>
      </w:r>
      <w:r>
        <w:rPr>
          <w:rFonts w:hint="eastAsia"/>
          <w:b/>
          <w:bCs/>
        </w:rPr>
        <w:t xml:space="preserve">虚假显著性</w:t>
      </w:r>
      <w:r>
        <w:t xml:space="preserve">。</w:t>
      </w:r>
    </w:p>
    <w:p>
      <w:pPr>
        <w:numPr>
          <w:ilvl w:val="0"/>
          <w:numId w:val="1072"/>
        </w:numPr>
      </w:pPr>
      <w:r>
        <w:rPr>
          <w:rFonts w:hint="eastAsia"/>
          <w:b/>
          <w:bCs/>
        </w:rPr>
        <w:t xml:space="preserve">诊断自相关</w:t>
      </w:r>
      <w:r>
        <w:rPr>
          <w:rFonts w:hint="eastAsia"/>
        </w:rPr>
        <w:t xml:space="preserve">需结合图形法（时序图、ACF图）与统计检验（推荐使用通用的Breusch-Godfrey检验）。</w:t>
      </w:r>
    </w:p>
    <w:p>
      <w:pPr>
        <w:numPr>
          <w:ilvl w:val="0"/>
          <w:numId w:val="1072"/>
        </w:numPr>
      </w:pPr>
      <w:r>
        <w:rPr>
          <w:rFonts w:hint="eastAsia"/>
          <w:b/>
          <w:bCs/>
        </w:rPr>
        <w:t xml:space="preserve">处理自相关</w:t>
      </w:r>
      <w:r>
        <w:rPr>
          <w:rFonts w:hint="eastAsia"/>
        </w:rPr>
        <w:t xml:space="preserve">有两条主要路径：</w:t>
      </w:r>
    </w:p>
    <w:p>
      <w:pPr>
        <w:pStyle w:val="Compact"/>
        <w:numPr>
          <w:ilvl w:val="1"/>
          <w:numId w:val="1073"/>
        </w:numPr>
      </w:pPr>
      <w:r>
        <w:rPr>
          <w:rFonts w:hint="eastAsia"/>
          <w:b/>
          <w:bCs/>
        </w:rPr>
        <w:t xml:space="preserve">修正模型路径</w:t>
      </w:r>
      <w:r>
        <w:rPr>
          <w:rFonts w:hint="eastAsia"/>
        </w:rPr>
        <w:t xml:space="preserve">：以Cochrane-Orcutt法为代表的广义差分法，通过迭代估计自相关系数并变换数据，旨在获得</w:t>
      </w:r>
      <w:r>
        <w:rPr>
          <w:rFonts w:hint="eastAsia"/>
          <w:b/>
          <w:bCs/>
        </w:rPr>
        <w:t xml:space="preserve">更有效的参数估计</w:t>
      </w:r>
      <w:r>
        <w:t xml:space="preserve">。</w:t>
      </w:r>
    </w:p>
    <w:p>
      <w:pPr>
        <w:pStyle w:val="Compact"/>
        <w:numPr>
          <w:ilvl w:val="1"/>
          <w:numId w:val="1073"/>
        </w:numPr>
      </w:pPr>
      <w:r>
        <w:rPr>
          <w:rFonts w:hint="eastAsia"/>
          <w:b/>
          <w:bCs/>
        </w:rPr>
        <w:t xml:space="preserve">修正推断路径</w:t>
      </w:r>
      <w:r>
        <w:rPr>
          <w:rFonts w:hint="eastAsia"/>
        </w:rPr>
        <w:t xml:space="preserve">：以Newey-West</w:t>
      </w:r>
      <w:r>
        <w:t xml:space="preserve"> </w:t>
      </w:r>
      <w:r>
        <w:rPr>
          <w:rFonts w:hint="eastAsia"/>
        </w:rPr>
        <w:t xml:space="preserve">HAC标准误为代表，保持OLS点估计不变，但修正其方差-协方差矩阵，旨在获得</w:t>
      </w:r>
      <w:r>
        <w:rPr>
          <w:rFonts w:hint="eastAsia"/>
          <w:b/>
          <w:bCs/>
        </w:rPr>
        <w:t xml:space="preserve">有效的假设检验</w:t>
      </w:r>
      <w:r>
        <w:t xml:space="preserve">。</w:t>
      </w:r>
    </w:p>
    <w:p>
      <w:pPr>
        <w:numPr>
          <w:ilvl w:val="0"/>
          <w:numId w:val="1072"/>
        </w:numPr>
      </w:pPr>
      <w:r>
        <w:rPr>
          <w:rFonts w:hint="eastAsia"/>
          <w:b/>
          <w:bCs/>
        </w:rPr>
        <w:t xml:space="preserve">方法选择取决于研究目标</w:t>
      </w:r>
      <w:r>
        <w:rPr>
          <w:rFonts w:hint="eastAsia"/>
        </w:rPr>
        <w:t xml:space="preserve">：预测研究宜采用广义差分法；因果推断研究宜采用稳健标准误法。</w:t>
      </w:r>
    </w:p>
    <w:p>
      <w:pPr>
        <w:numPr>
          <w:ilvl w:val="0"/>
          <w:numId w:val="1072"/>
        </w:numPr>
      </w:pPr>
      <w:r>
        <w:rPr>
          <w:rFonts w:hint="eastAsia"/>
          <w:b/>
          <w:bCs/>
        </w:rPr>
        <w:t xml:space="preserve">重要提醒</w:t>
      </w:r>
      <w:r>
        <w:rPr>
          <w:rFonts w:hint="eastAsia"/>
        </w:rPr>
        <w:t xml:space="preserve">：本章方法假设时间序列基本模式已被充分捕捉。若数据存在</w:t>
      </w:r>
      <w:r>
        <w:rPr>
          <w:rFonts w:hint="eastAsia"/>
          <w:b/>
          <w:bCs/>
        </w:rPr>
        <w:t xml:space="preserve">单位根（非平稳性）</w:t>
      </w:r>
      <w:r>
        <w:rPr>
          <w:rFonts w:hint="eastAsia"/>
        </w:rPr>
        <w:t xml:space="preserve">，则可能产生伪回归问题，这需要在专门的时间序列分析课程中深入探讨。本章为你后续学习ARIMA、协整等高级时间序列方法奠定了必要基础。</w:t>
      </w:r>
    </w:p>
    <w:p>
      <w:pPr>
        <w:pStyle w:val="FirstParagraph"/>
      </w:pPr>
      <w:r>
        <w:rPr>
          <w:rFonts w:hint="eastAsia"/>
          <w:b/>
          <w:bCs/>
        </w:rPr>
        <w:t xml:space="preserve">关键知识点回顾</w:t>
      </w:r>
      <w:r>
        <w:rPr>
          <w:rFonts w:hint="eastAsia"/>
        </w:rPr>
        <w:t xml:space="preserve">：</w:t>
      </w:r>
      <w:r>
        <w:t xml:space="preserve"> - </w:t>
      </w:r>
      <w:r>
        <w:rPr>
          <w:rFonts w:hint="eastAsia"/>
        </w:rPr>
        <w:t xml:space="preserve">自相关的本质是误差项的时间依赖性</w:t>
      </w:r>
      <w:r>
        <w:t xml:space="preserve"> - </w:t>
      </w:r>
      <w:r>
        <w:rPr>
          <w:rFonts w:hint="eastAsia"/>
        </w:rPr>
        <w:t xml:space="preserve">自相关导致OLS标准误低估，t检验失效</w:t>
      </w:r>
      <w:r>
        <w:t xml:space="preserve"> - </w:t>
      </w:r>
      <w:r>
        <w:rPr>
          <w:rFonts w:hint="eastAsia"/>
        </w:rPr>
        <w:t xml:space="preserve">Breusch-Godfrey检验是诊断自相关的通用工具</w:t>
      </w:r>
      <w:r>
        <w:t xml:space="preserve"> - </w:t>
      </w:r>
      <w:r>
        <w:rPr>
          <w:rFonts w:hint="eastAsia"/>
        </w:rPr>
        <w:t xml:space="preserve">Newey-West标准误是现代应用研究的标准做法</w:t>
      </w:r>
      <w:r>
        <w:t xml:space="preserve"> - </w:t>
      </w:r>
      <w:r>
        <w:rPr>
          <w:rFonts w:hint="eastAsia"/>
        </w:rPr>
        <w:t xml:space="preserve">广义最小二乘法为处理异方差和自相关提供了统一框架</w:t>
      </w:r>
    </w:p>
    <w:p>
      <w:pPr>
        <w:pStyle w:val="BodyText"/>
      </w:pPr>
      <w:r>
        <w:rPr>
          <w:rFonts w:hint="eastAsia"/>
        </w:rPr>
        <w:t xml:space="preserve">通过本章学习，你已掌握了在回归分析框架内正确处理时间序列数据自相关问题的基本能力，为深入学习时间序列分析打下了坚实基础。</w:t>
      </w:r>
    </w:p>
    <w:bookmarkEnd w:id="189"/>
    <w:bookmarkEnd w:id="190"/>
    <w:bookmarkStart w:id="191" w:name="section-1"/>
    <w:p>
      <w:pPr>
        <w:pStyle w:val="Heading1"/>
      </w:pPr>
    </w:p>
    <w:p>
      <w:pPr>
        <w:pStyle w:val="FirstParagraph"/>
      </w:pPr>
      <w:r>
        <w:rPr>
          <w:rFonts w:hint="eastAsia"/>
        </w:rPr>
        <w:t xml:space="preserve">我们将从经典的线性回归分析进行方法和应用上的扩展，以涵盖更广泛的统计建模技术。本章将介绍以下内容：</w:t>
      </w:r>
      <w:r>
        <w:t xml:space="preserve"> </w:t>
      </w:r>
      <w:r>
        <w:t xml:space="preserve">- </w:t>
      </w:r>
      <w:r>
        <w:rPr>
          <w:rFonts w:hint="eastAsia"/>
        </w:rPr>
        <w:t xml:space="preserve">方法的改进：逐步回归、岭回归和套索回归等技术，以提高模型的预测性能和解释能力。正则化和降维方法</w:t>
      </w:r>
      <w:r>
        <w:t xml:space="preserve"> </w:t>
      </w:r>
      <w:r>
        <w:t xml:space="preserve">- </w:t>
      </w:r>
      <w:r>
        <w:rPr>
          <w:rFonts w:hint="eastAsia"/>
        </w:rPr>
        <w:t xml:space="preserve">应用的扩展：进入分类模型（如逻辑回归和判别分析）</w:t>
      </w:r>
      <w:r>
        <w:t xml:space="preserve"> </w:t>
      </w:r>
      <w:r>
        <w:t xml:space="preserve">- </w:t>
      </w:r>
      <w:r>
        <w:rPr>
          <w:rFonts w:hint="eastAsia"/>
        </w:rPr>
        <w:t xml:space="preserve">非线性模型的样条回归</w:t>
      </w:r>
    </w:p>
    <w:bookmarkEnd w:id="191"/>
    <w:bookmarkStart w:id="282" w:name="降维"/>
    <w:p>
      <w:pPr>
        <w:pStyle w:val="Heading1"/>
      </w:pPr>
      <w:r>
        <w:t xml:space="preserve">5 </w:t>
      </w:r>
      <w:r>
        <w:rPr>
          <w:rFonts w:hint="eastAsia"/>
        </w:rPr>
        <w:t xml:space="preserve">降维</w:t>
      </w:r>
    </w:p>
    <w:bookmarkStart w:id="192" w:name="本章导读-4"/>
    <w:p>
      <w:pPr>
        <w:pStyle w:val="Heading2"/>
      </w:pPr>
      <w:r>
        <w:rPr>
          <w:rFonts w:hint="eastAsia"/>
        </w:rPr>
        <w:t xml:space="preserve">本章导读</w:t>
      </w:r>
    </w:p>
    <w:p>
      <w:pPr>
        <w:pStyle w:val="FirstParagraph"/>
      </w:pPr>
      <w:r>
        <w:rPr>
          <w:rFonts w:hint="eastAsia"/>
        </w:rPr>
        <w:t xml:space="preserve">在现代数据分析实践中，读者常常面临自变量维度高、变量间存在复杂相关关系的挑战。当自变量个数</w:t>
      </w:r>
      <m:oMath>
        <m:r>
          <m:t>p</m:t>
        </m:r>
      </m:oMath>
      <w:r>
        <w:rPr>
          <w:rFonts w:hint="eastAsia"/>
        </w:rPr>
        <w:t xml:space="preserve">接近甚至超过样本量</w:t>
      </w:r>
      <m:oMath>
        <m:r>
          <m:t>n</m:t>
        </m:r>
      </m:oMath>
      <w:r>
        <w:rPr>
          <w:rFonts w:hint="eastAsia"/>
        </w:rPr>
        <w:t xml:space="preserve">时，传统的最小二乘估计方法不仅计算困难，更会产生严重的过拟合问题。即便在</w:t>
      </w:r>
      <m:oMath>
        <m:r>
          <m:t>p</m:t>
        </m:r>
        <m:r>
          <m:rPr>
            <m:sty m:val="p"/>
          </m:rPr>
          <m:t>&lt;</m:t>
        </m:r>
        <m:r>
          <m:t>n</m:t>
        </m:r>
      </m:oMath>
      <w:r>
        <w:rPr>
          <w:rFonts w:hint="eastAsia"/>
        </w:rPr>
        <w:t xml:space="preserve">的情况下，高度相关的自变量也会导致多重共线性问题，使得参数估计值极不稳定、难以解释。</w:t>
      </w:r>
    </w:p>
    <w:p>
      <w:pPr>
        <w:pStyle w:val="BodyText"/>
      </w:pPr>
      <w:r>
        <w:rPr>
          <w:rFonts w:hint="eastAsia"/>
        </w:rPr>
        <w:t xml:space="preserve">本章系统介绍回归分析中处理高维数据和多重共线性问题的两种核心策略：</w:t>
      </w:r>
      <w:r>
        <w:rPr>
          <w:rFonts w:hint="eastAsia"/>
          <w:b/>
          <w:bCs/>
        </w:rPr>
        <w:t xml:space="preserve">变量选择</w:t>
      </w:r>
      <w:r>
        <w:rPr>
          <w:rFonts w:hint="eastAsia"/>
        </w:rPr>
        <w:t xml:space="preserve">与</w:t>
      </w:r>
      <w:r>
        <w:rPr>
          <w:rFonts w:hint="eastAsia"/>
          <w:b/>
          <w:bCs/>
        </w:rPr>
        <w:t xml:space="preserve">特征降维</w:t>
      </w:r>
      <w:r>
        <w:rPr>
          <w:rFonts w:hint="eastAsia"/>
        </w:rPr>
        <w:t xml:space="preserve">。变量选择旨在从原始变量集中筛选出最重要的子集，构建简洁可解释的模型；特征降维则通过构造原始变量的线性组合，将高维数据投影到低维空间，从而消除共线性并提高模型稳定性。</w:t>
      </w:r>
    </w:p>
    <w:p>
      <w:pPr>
        <w:pStyle w:val="BodyText"/>
      </w:pPr>
      <w:r>
        <w:rPr>
          <w:rFonts w:hint="eastAsia"/>
        </w:rPr>
        <w:t xml:space="preserve">我们将从问题诊断出发，详细介绍多重共线性的识别方法与高维数据的挑战；接着探讨评价变量子集优劣的各种准则；然后分别讲解最优子集回归、逐步回归等经典选择方法，以及主成分回归、偏最小二乘回归两种降维技术。通过本章的学习，读者将掌握在不同数据特征和研究目标下，选择适当降维与变量选择方法的能力。</w:t>
      </w:r>
    </w:p>
    <w:bookmarkEnd w:id="192"/>
    <w:bookmarkStart w:id="199" w:name="多重共线性及其诊断"/>
    <w:p>
      <w:pPr>
        <w:pStyle w:val="Heading2"/>
      </w:pPr>
      <w:r>
        <w:t xml:space="preserve">5.1 </w:t>
      </w:r>
      <w:r>
        <w:rPr>
          <w:rFonts w:hint="eastAsia"/>
        </w:rPr>
        <w:t xml:space="preserve">多重共线性及其诊断</w:t>
      </w:r>
    </w:p>
    <w:bookmarkStart w:id="193" w:name="多重共线性的定义与影响"/>
    <w:p>
      <w:pPr>
        <w:pStyle w:val="Heading3"/>
      </w:pPr>
      <w:r>
        <w:t xml:space="preserve">5.1.1 </w:t>
      </w:r>
      <w:r>
        <w:rPr>
          <w:rFonts w:hint="eastAsia"/>
        </w:rPr>
        <w:t xml:space="preserve">多重共线性的定义与影响</w:t>
      </w:r>
    </w:p>
    <w:p>
      <w:pPr>
        <w:pStyle w:val="FirstParagraph"/>
      </w:pPr>
      <w:r>
        <w:rPr>
          <w:rFonts w:hint="eastAsia"/>
        </w:rPr>
        <w:t xml:space="preserve">多重共线性是指线性回归模型中自变量之间存在（近似）线性关系的现象。</w:t>
      </w:r>
      <w:r>
        <w:t xml:space="preserve"> </w:t>
      </w:r>
      <w:r>
        <w:rPr>
          <w:rFonts w:hint="eastAsia"/>
        </w:rPr>
        <w:t xml:space="preserve">考虑线性回归模型：</w:t>
      </w:r>
    </w:p>
    <w:p>
      <w:pPr>
        <w:pStyle w:val="BodyText"/>
      </w:pPr>
      <m:oMathPara>
        <m:oMathParaPr>
          <m:jc m:val="center"/>
        </m:oMathParaPr>
        <m:oMath>
          <m:r>
            <m:rPr>
              <m:sty m:val="b"/>
            </m:rP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rPr>
              <m:sty m:val="p"/>
            </m:rPr>
            <m:t>⋯</m:t>
          </m:r>
          <m:r>
            <m:rPr>
              <m:sty m:val="p"/>
            </m:rPr>
            <m:t>+</m:t>
          </m:r>
          <m:sSub>
            <m:e>
              <m:r>
                <m:t>β</m:t>
              </m:r>
            </m:e>
            <m:sub>
              <m:r>
                <m:t>p</m:t>
              </m:r>
            </m:sub>
          </m:sSub>
          <m:sSub>
            <m:e>
              <m:r>
                <m:t>x</m:t>
              </m:r>
            </m:e>
            <m:sub>
              <m:r>
                <m:t>p</m:t>
              </m:r>
            </m:sub>
          </m:sSub>
          <m:r>
            <m:rPr>
              <m:sty m:val="p"/>
            </m:rPr>
            <m:t>+</m:t>
          </m:r>
          <m:r>
            <m:t>ε</m:t>
          </m:r>
        </m:oMath>
      </m:oMathPara>
    </w:p>
    <w:p>
      <w:pPr>
        <w:pStyle w:val="FirstParagraph"/>
      </w:pPr>
      <w:r>
        <w:rPr>
          <w:rFonts w:hint="eastAsia"/>
          <w:b/>
          <w:bCs/>
        </w:rPr>
        <w:t xml:space="preserve">定义1（完全多重共线性）</w:t>
      </w:r>
      <w:r>
        <w:rPr>
          <w:rFonts w:hint="eastAsia"/>
        </w:rPr>
        <w:t xml:space="preserve">：</w:t>
      </w:r>
      <w:r>
        <w:t xml:space="preserve"> </w:t>
      </w:r>
      <w:r>
        <w:rPr>
          <w:rFonts w:hint="eastAsia"/>
        </w:rPr>
        <w:t xml:space="preserve">如果存在不全为零的常数</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p</m:t>
            </m:r>
          </m:sub>
        </m:sSub>
      </m:oMath>
      <w:r>
        <w:rPr>
          <w:rFonts w:hint="eastAsia"/>
        </w:rPr>
        <w:t xml:space="preserve">，使得：</w:t>
      </w:r>
    </w:p>
    <w:p>
      <w:pPr>
        <w:pStyle w:val="BodyText"/>
      </w:pPr>
      <m:oMathPara>
        <m:oMathParaPr>
          <m:jc m:val="center"/>
        </m:oMathParaPr>
        <m:oMath>
          <m:sSub>
            <m:e>
              <m:r>
                <m:t>c</m:t>
              </m:r>
            </m:e>
            <m:sub>
              <m:r>
                <m:t>1</m:t>
              </m:r>
            </m:sub>
          </m:sSub>
          <m:sSub>
            <m:e>
              <m:r>
                <m:t>x</m:t>
              </m:r>
            </m:e>
            <m:sub>
              <m:r>
                <m:t>1</m:t>
              </m:r>
            </m:sub>
          </m:sSub>
          <m:r>
            <m:rPr>
              <m:sty m:val="p"/>
            </m:rPr>
            <m:t>+</m:t>
          </m:r>
          <m:sSub>
            <m:e>
              <m:r>
                <m:t>c</m:t>
              </m:r>
            </m:e>
            <m:sub>
              <m:r>
                <m:t>2</m:t>
              </m:r>
            </m:sub>
          </m:sSub>
          <m:sSub>
            <m:e>
              <m:r>
                <m:t>x</m:t>
              </m:r>
            </m:e>
            <m:sub>
              <m:r>
                <m:t>2</m:t>
              </m:r>
            </m:sub>
          </m:sSub>
          <m:r>
            <m:rPr>
              <m:sty m:val="p"/>
            </m:rPr>
            <m:t>+</m:t>
          </m:r>
          <m:r>
            <m:rPr>
              <m:sty m:val="p"/>
            </m:rPr>
            <m:t>⋯</m:t>
          </m:r>
          <m:r>
            <m:rPr>
              <m:sty m:val="p"/>
            </m:rPr>
            <m:t>+</m:t>
          </m:r>
          <m:sSub>
            <m:e>
              <m:r>
                <m:t>c</m:t>
              </m:r>
            </m:e>
            <m:sub>
              <m:r>
                <m:t>p</m:t>
              </m:r>
            </m:sub>
          </m:sSub>
          <m:sSub>
            <m:e>
              <m:r>
                <m:t>x</m:t>
              </m:r>
            </m:e>
            <m:sub>
              <m:r>
                <m:t>p</m:t>
              </m:r>
            </m:sub>
          </m:sSub>
          <m:r>
            <m:rPr>
              <m:sty m:val="p"/>
            </m:rPr>
            <m:t>=</m:t>
          </m:r>
          <m:r>
            <m:t>0</m:t>
          </m:r>
          <m:r>
            <m:t> </m:t>
          </m:r>
          <m:r>
            <m:rPr>
              <m:nor/>
              <m:sty m:val="p"/>
            </m:rPr>
            <m:t>（几乎处处成立）</m:t>
          </m:r>
        </m:oMath>
      </m:oMathPara>
    </w:p>
    <w:p>
      <w:pPr>
        <w:pStyle w:val="FirstParagraph"/>
      </w:pPr>
      <w:r>
        <w:rPr>
          <w:rFonts w:hint="eastAsia"/>
        </w:rPr>
        <w:t xml:space="preserve">则称自变量间存在完全多重共线性（perfect</w:t>
      </w:r>
      <w:r>
        <w:t xml:space="preserve"> </w:t>
      </w:r>
      <w:r>
        <w:rPr>
          <w:rFonts w:hint="eastAsia"/>
        </w:rPr>
        <w:t xml:space="preserve">multicollinearity）。</w:t>
      </w:r>
    </w:p>
    <w:p>
      <w:pPr>
        <w:pStyle w:val="BodyText"/>
      </w:pPr>
      <w:r>
        <w:rPr>
          <w:rFonts w:hint="eastAsia"/>
        </w:rPr>
        <w:t xml:space="preserve">在矩阵形式下，设设计矩阵</w:t>
      </w:r>
      <w:r>
        <w:t xml:space="preserve"> </w:t>
      </w:r>
      <m:oMath>
        <m:r>
          <m:rPr>
            <m:sty m:val="b"/>
          </m:rPr>
          <m:t>X</m:t>
        </m:r>
        <m:r>
          <m:rPr>
            <m:sty m:val="p"/>
          </m:rPr>
          <m:t>=</m:t>
        </m:r>
        <m:d>
          <m:dPr>
            <m:begChr m:val="["/>
            <m:sepChr m:val=""/>
            <m:endChr m:val="]"/>
            <m:grow/>
          </m:dPr>
          <m:e>
            <m:r>
              <m:rPr>
                <m:sty m:val="b"/>
              </m:rPr>
              <m:t>1</m:t>
            </m:r>
            <m:r>
              <m:rPr>
                <m:sty m:val="p"/>
              </m:rPr>
              <m:t>,</m:t>
            </m:r>
            <m:sSub>
              <m:e>
                <m:r>
                  <m:rPr>
                    <m:sty m:val="b"/>
                  </m:rPr>
                  <m:t>x</m:t>
                </m:r>
              </m:e>
              <m:sub>
                <m:r>
                  <m:t>1</m:t>
                </m:r>
              </m:sub>
            </m:sSub>
            <m:r>
              <m:rPr>
                <m:sty m:val="p"/>
              </m:rPr>
              <m:t>,</m:t>
            </m:r>
            <m:r>
              <m:rPr>
                <m:sty m:val="p"/>
              </m:rPr>
              <m:t>…</m:t>
            </m:r>
            <m:r>
              <m:rPr>
                <m:sty m:val="p"/>
              </m:rPr>
              <m:t>,</m:t>
            </m:r>
            <m:sSub>
              <m:e>
                <m:r>
                  <m:rPr>
                    <m:sty m:val="b"/>
                  </m:rPr>
                  <m:t>x</m:t>
                </m:r>
              </m:e>
              <m:sub>
                <m:r>
                  <m:t>p</m:t>
                </m:r>
              </m:sub>
            </m:sSub>
          </m:e>
        </m:d>
        <m:r>
          <m:rPr>
            <m:sty m:val="p"/>
          </m:rPr>
          <m:t>∈</m:t>
        </m:r>
        <m:sSup>
          <m:e>
            <m:r>
              <m:rPr>
                <m:sty m:val="p"/>
                <m:scr m:val="double-struck"/>
              </m:rPr>
              <m:t>R</m:t>
            </m:r>
          </m:e>
          <m:sup>
            <m:r>
              <m:t>n</m:t>
            </m:r>
            <m:r>
              <m:rPr>
                <m:sty m:val="p"/>
              </m:rPr>
              <m:t>×</m:t>
            </m:r>
            <m:d>
              <m:dPr>
                <m:begChr m:val="("/>
                <m:sepChr m:val=""/>
                <m:endChr m:val=")"/>
                <m:grow/>
              </m:dPr>
              <m:e>
                <m:r>
                  <m:t>p</m:t>
                </m:r>
                <m:r>
                  <m:rPr>
                    <m:sty m:val="p"/>
                  </m:rPr>
                  <m:t>+</m:t>
                </m:r>
                <m:r>
                  <m:t>1</m:t>
                </m:r>
              </m:e>
            </m:d>
          </m:sup>
        </m:sSup>
      </m:oMath>
      <w:r>
        <w:rPr>
          <w:rFonts w:hint="eastAsia"/>
        </w:rPr>
        <w:t xml:space="preserve">，完全多重共线性意味着：</w:t>
      </w:r>
    </w:p>
    <w:p>
      <w:pPr>
        <w:pStyle w:val="BodyText"/>
      </w:pPr>
      <m:oMathPara>
        <m:oMathParaPr>
          <m:jc m:val="center"/>
        </m:oMathParaPr>
        <m:oMath>
          <m:r>
            <m:rPr>
              <m:nor/>
              <m:sty m:val="p"/>
            </m:rPr>
            <m:t>rank</m:t>
          </m:r>
          <m:d>
            <m:dPr>
              <m:begChr m:val="("/>
              <m:sepChr m:val=""/>
              <m:endChr m:val=")"/>
              <m:grow/>
            </m:dPr>
            <m:e>
              <m:r>
                <m:rPr>
                  <m:sty m:val="b"/>
                </m:rPr>
                <m:t>X</m:t>
              </m:r>
            </m:e>
          </m:d>
          <m:r>
            <m:rPr>
              <m:sty m:val="p"/>
            </m:rPr>
            <m:t>&lt;</m:t>
          </m:r>
          <m:r>
            <m:t>p</m:t>
          </m:r>
          <m:r>
            <m:rPr>
              <m:sty m:val="p"/>
            </m:rPr>
            <m:t>+</m:t>
          </m:r>
          <m:r>
            <m:t>1</m:t>
          </m:r>
        </m:oMath>
      </m:oMathPara>
    </w:p>
    <w:p>
      <w:pPr>
        <w:pStyle w:val="FirstParagraph"/>
      </w:pPr>
      <w:r>
        <w:rPr>
          <w:rFonts w:hint="eastAsia"/>
        </w:rPr>
        <w:t xml:space="preserve">即</w:t>
      </w:r>
      <w:r>
        <w:t xml:space="preserve"> </w:t>
      </w:r>
      <m:oMath>
        <m:sSup>
          <m:e>
            <m:r>
              <m:rPr>
                <m:sty m:val="b"/>
              </m:rPr>
              <m:t>X</m:t>
            </m:r>
          </m:e>
          <m:sup>
            <m:r>
              <m:rPr>
                <m:sty m:val="p"/>
              </m:rPr>
              <m:t>⊤</m:t>
            </m:r>
          </m:sup>
        </m:sSup>
        <m:r>
          <m:rPr>
            <m:sty m:val="b"/>
          </m:rPr>
          <m:t>X</m:t>
        </m:r>
      </m:oMath>
      <w:r>
        <w:t xml:space="preserve"> </w:t>
      </w:r>
      <w:r>
        <w:rPr>
          <w:rFonts w:hint="eastAsia"/>
        </w:rPr>
        <w:t xml:space="preserve">是奇异的，不存在唯一的最小二乘解。</w:t>
      </w:r>
    </w:p>
    <w:p>
      <w:pPr>
        <w:pStyle w:val="BodyText"/>
      </w:pPr>
      <w:r>
        <w:rPr>
          <w:rFonts w:hint="eastAsia"/>
          <w:b/>
          <w:bCs/>
        </w:rPr>
        <w:t xml:space="preserve">定义2（近似多重共线性）</w:t>
      </w:r>
      <w:r>
        <w:rPr>
          <w:rFonts w:hint="eastAsia"/>
        </w:rPr>
        <w:t xml:space="preserve">：</w:t>
      </w:r>
      <w:r>
        <w:t xml:space="preserve"> </w:t>
      </w:r>
      <w:r>
        <w:rPr>
          <w:rFonts w:hint="eastAsia"/>
        </w:rPr>
        <w:t xml:space="preserve">如果存在不全为零的常数</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p</m:t>
            </m:r>
          </m:sub>
        </m:sSub>
      </m:oMath>
      <w:r>
        <w:rPr>
          <w:rFonts w:hint="eastAsia"/>
        </w:rPr>
        <w:t xml:space="preserve">，使得：</w:t>
      </w:r>
    </w:p>
    <w:p>
      <w:pPr>
        <w:pStyle w:val="BodyText"/>
      </w:pPr>
      <m:oMathPara>
        <m:oMathParaPr>
          <m:jc m:val="center"/>
        </m:oMathParaPr>
        <m:oMath>
          <m:sSub>
            <m:e>
              <m:r>
                <m:t>c</m:t>
              </m:r>
            </m:e>
            <m:sub>
              <m:r>
                <m:t>1</m:t>
              </m:r>
            </m:sub>
          </m:sSub>
          <m:sSub>
            <m:e>
              <m:r>
                <m:t>x</m:t>
              </m:r>
            </m:e>
            <m:sub>
              <m:r>
                <m:t>1</m:t>
              </m:r>
            </m:sub>
          </m:sSub>
          <m:r>
            <m:rPr>
              <m:sty m:val="p"/>
            </m:rPr>
            <m:t>+</m:t>
          </m:r>
          <m:sSub>
            <m:e>
              <m:r>
                <m:t>c</m:t>
              </m:r>
            </m:e>
            <m:sub>
              <m:r>
                <m:t>2</m:t>
              </m:r>
            </m:sub>
          </m:sSub>
          <m:sSub>
            <m:e>
              <m:r>
                <m:t>x</m:t>
              </m:r>
            </m:e>
            <m:sub>
              <m:r>
                <m:t>2</m:t>
              </m:r>
            </m:sub>
          </m:sSub>
          <m:r>
            <m:rPr>
              <m:sty m:val="p"/>
            </m:rPr>
            <m:t>+</m:t>
          </m:r>
          <m:r>
            <m:rPr>
              <m:sty m:val="p"/>
            </m:rPr>
            <m:t>⋯</m:t>
          </m:r>
          <m:r>
            <m:rPr>
              <m:sty m:val="p"/>
            </m:rPr>
            <m:t>+</m:t>
          </m:r>
          <m:sSub>
            <m:e>
              <m:r>
                <m:t>c</m:t>
              </m:r>
            </m:e>
            <m:sub>
              <m:r>
                <m:t>p</m:t>
              </m:r>
            </m:sub>
          </m:sSub>
          <m:sSub>
            <m:e>
              <m:r>
                <m:t>x</m:t>
              </m:r>
            </m:e>
            <m:sub>
              <m:r>
                <m:t>p</m:t>
              </m:r>
            </m:sub>
          </m:sSub>
          <m:r>
            <m:rPr>
              <m:sty m:val="p"/>
            </m:rPr>
            <m:t>≈</m:t>
          </m:r>
          <m:r>
            <m:t>0</m:t>
          </m:r>
        </m:oMath>
      </m:oMathPara>
    </w:p>
    <w:p>
      <w:pPr>
        <w:pStyle w:val="FirstParagraph"/>
      </w:pPr>
      <w:r>
        <w:rPr>
          <w:rFonts w:hint="eastAsia"/>
        </w:rPr>
        <w:t xml:space="preserve">即自变量间存在高度但不完全的线性关系，则称为近似多重共线性。当共线性程度较高时，会产生以下问题：</w:t>
      </w:r>
    </w:p>
    <w:p>
      <w:pPr>
        <w:numPr>
          <w:ilvl w:val="0"/>
          <w:numId w:val="1074"/>
        </w:numPr>
      </w:pPr>
      <w:r>
        <w:rPr>
          <w:rFonts w:hint="eastAsia"/>
          <w:b/>
          <w:bCs/>
        </w:rPr>
        <w:t xml:space="preserve">参数估计方差膨胀</w:t>
      </w:r>
      <w:r>
        <w:rPr>
          <w:rFonts w:hint="eastAsia"/>
        </w:rPr>
        <w:t xml:space="preserve">：最小二乘估计的协方差矩阵为</w:t>
      </w:r>
      <m:oMath>
        <m:r>
          <m:rPr>
            <m:nor/>
            <m:sty m:val="p"/>
          </m:rPr>
          <m:t>Var</m:t>
        </m:r>
        <m:d>
          <m:dPr>
            <m:begChr m:val="("/>
            <m:sepChr m:val=""/>
            <m:endChr m:val=")"/>
            <m:grow/>
          </m:dPr>
          <m:e>
            <m:acc>
              <m:accPr>
                <m:chr m:val="̂"/>
              </m:accPr>
              <m:e>
                <m:r>
                  <m:rPr>
                    <m:sty m:val="b"/>
                  </m:rPr>
                  <m:t>β</m:t>
                </m:r>
              </m:e>
            </m:acc>
          </m:e>
        </m:d>
        <m:r>
          <m:rPr>
            <m:sty m:val="p"/>
          </m:rPr>
          <m:t>=</m:t>
        </m:r>
        <m:sSup>
          <m:e>
            <m:r>
              <m:t>σ</m:t>
            </m:r>
          </m:e>
          <m:sup>
            <m:r>
              <m:t>2</m:t>
            </m:r>
          </m:sup>
        </m:sSup>
        <m:sSup>
          <m:e>
            <m:d>
              <m:dPr>
                <m:begChr m:val="("/>
                <m:sepChr m:val=""/>
                <m:endChr m:val=")"/>
                <m:grow/>
              </m:dPr>
              <m:e>
                <m:sSup>
                  <m:e>
                    <m:r>
                      <m:rPr>
                        <m:sty m:val="b"/>
                      </m:rPr>
                      <m:t>X</m:t>
                    </m:r>
                  </m:e>
                  <m:sup>
                    <m:r>
                      <m:rPr>
                        <m:sty m:val="p"/>
                      </m:rPr>
                      <m:t>⊤</m:t>
                    </m:r>
                  </m:sup>
                </m:sSup>
                <m:r>
                  <m:rPr>
                    <m:sty m:val="b"/>
                  </m:rPr>
                  <m:t>X</m:t>
                </m:r>
              </m:e>
            </m:d>
          </m:e>
          <m:sup>
            <m:r>
              <m:rPr>
                <m:sty m:val="p"/>
              </m:rPr>
              <m:t>−</m:t>
            </m:r>
            <m:r>
              <m:t>1</m:t>
            </m:r>
          </m:sup>
        </m:sSup>
      </m:oMath>
      <w:r>
        <w:rPr>
          <w:rFonts w:hint="eastAsia"/>
        </w:rPr>
        <w:t xml:space="preserve">。当</w:t>
      </w:r>
      <m:oMath>
        <m:r>
          <m:rPr>
            <m:sty m:val="b"/>
          </m:rPr>
          <m:t>X</m:t>
        </m:r>
      </m:oMath>
      <w:r>
        <w:rPr>
          <w:rFonts w:hint="eastAsia"/>
        </w:rPr>
        <w:t xml:space="preserve">的列近似线性相关时，</w:t>
      </w:r>
      <m:oMath>
        <m:d>
          <m:dPr>
            <m:begChr m:val="("/>
            <m:sepChr m:val=""/>
            <m:endChr m:val=")"/>
            <m:grow/>
          </m:dPr>
          <m:e>
            <m:sSup>
              <m:e>
                <m:r>
                  <m:rPr>
                    <m:sty m:val="b"/>
                  </m:rPr>
                  <m:t>X</m:t>
                </m:r>
              </m:e>
              <m:sup>
                <m:r>
                  <m:rPr>
                    <m:sty m:val="p"/>
                  </m:rPr>
                  <m:t>⊤</m:t>
                </m:r>
              </m:sup>
            </m:sSup>
            <m:r>
              <m:rPr>
                <m:sty m:val="b"/>
              </m:rPr>
              <m:t>X</m:t>
            </m:r>
          </m:e>
        </m:d>
      </m:oMath>
      <w:r>
        <w:rPr>
          <w:rFonts w:hint="eastAsia"/>
        </w:rPr>
        <w:t xml:space="preserve">接近奇异，其逆矩阵对角线元素（即各参数估计的方差）会变得很大。</w:t>
      </w:r>
    </w:p>
    <w:p>
      <w:pPr>
        <w:numPr>
          <w:ilvl w:val="0"/>
          <w:numId w:val="1074"/>
        </w:numPr>
      </w:pPr>
      <w:r>
        <w:rPr>
          <w:rFonts w:hint="eastAsia"/>
          <w:b/>
          <w:bCs/>
        </w:rPr>
        <w:t xml:space="preserve">参数估计对数据微小变化敏感</w:t>
      </w:r>
      <w:r>
        <w:rPr>
          <w:rFonts w:hint="eastAsia"/>
        </w:rPr>
        <w:t xml:space="preserve">：由于</w:t>
      </w:r>
      <m:oMath>
        <m:d>
          <m:dPr>
            <m:begChr m:val="("/>
            <m:sepChr m:val=""/>
            <m:endChr m:val=")"/>
            <m:grow/>
          </m:dPr>
          <m:e>
            <m:sSup>
              <m:e>
                <m:r>
                  <m:rPr>
                    <m:sty m:val="b"/>
                  </m:rPr>
                  <m:t>X</m:t>
                </m:r>
              </m:e>
              <m:sup>
                <m:r>
                  <m:rPr>
                    <m:sty m:val="p"/>
                  </m:rPr>
                  <m:t>⊤</m:t>
                </m:r>
              </m:sup>
            </m:sSup>
            <m:r>
              <m:rPr>
                <m:sty m:val="b"/>
              </m:rPr>
              <m:t>X</m:t>
            </m:r>
          </m:e>
        </m:d>
      </m:oMath>
      <w:r>
        <w:rPr>
          <w:rFonts w:hint="eastAsia"/>
        </w:rPr>
        <w:t xml:space="preserve">的条件数很大，数据或模型设定的微小变化可能导致参数估计值发生剧烈波动。</w:t>
      </w:r>
    </w:p>
    <w:p>
      <w:pPr>
        <w:numPr>
          <w:ilvl w:val="0"/>
          <w:numId w:val="1074"/>
        </w:numPr>
      </w:pPr>
      <w:r>
        <w:rPr>
          <w:rFonts w:hint="eastAsia"/>
          <w:b/>
          <w:bCs/>
        </w:rPr>
        <w:t xml:space="preserve">假设检验失效</w:t>
      </w:r>
      <w:r>
        <w:rPr>
          <w:rFonts w:hint="eastAsia"/>
        </w:rPr>
        <w:t xml:space="preserve">：在高度共线性下，参数的标准误膨胀，使得t检验的统计量值偏小，可能导致本应显著的变量被误判为不显著。</w:t>
      </w:r>
    </w:p>
    <w:p>
      <w:pPr>
        <w:numPr>
          <w:ilvl w:val="0"/>
          <w:numId w:val="1074"/>
        </w:numPr>
      </w:pPr>
      <w:r>
        <w:rPr>
          <w:rFonts w:hint="eastAsia"/>
          <w:b/>
          <w:bCs/>
        </w:rPr>
        <w:t xml:space="preserve">回归系数符号反常</w:t>
      </w:r>
      <w:r>
        <w:rPr>
          <w:rFonts w:hint="eastAsia"/>
        </w:rPr>
        <w:t xml:space="preserve">：可能出现与经济理论或先验知识不符的系数符号，影响模型解释。</w:t>
      </w:r>
    </w:p>
    <w:p>
      <w:pPr>
        <w:numPr>
          <w:ilvl w:val="0"/>
          <w:numId w:val="1074"/>
        </w:numPr>
      </w:pPr>
      <w:r>
        <w:rPr>
          <w:rFonts w:hint="eastAsia"/>
        </w:rPr>
        <w:t xml:space="preserve">OLS估计仍然是无偏估计。</w:t>
      </w:r>
    </w:p>
    <w:bookmarkEnd w:id="193"/>
    <w:bookmarkStart w:id="197" w:name="诊断方法"/>
    <w:p>
      <w:pPr>
        <w:pStyle w:val="Heading3"/>
      </w:pPr>
      <w:r>
        <w:t xml:space="preserve">5.1.2 </w:t>
      </w:r>
      <w:r>
        <w:rPr>
          <w:rFonts w:hint="eastAsia"/>
        </w:rPr>
        <w:t xml:space="preserve">诊断方法</w:t>
      </w:r>
    </w:p>
    <w:bookmarkStart w:id="194" w:name="方差膨胀因子"/>
    <w:p>
      <w:pPr>
        <w:pStyle w:val="Heading4"/>
      </w:pPr>
      <w:r>
        <w:rPr>
          <w:rFonts w:hint="eastAsia"/>
        </w:rPr>
        <w:t xml:space="preserve">方差膨胀因子</w:t>
      </w:r>
    </w:p>
    <w:p>
      <w:pPr>
        <w:pStyle w:val="FirstParagraph"/>
      </w:pPr>
      <w:r>
        <w:rPr>
          <w:rFonts w:hint="eastAsia"/>
        </w:rPr>
        <w:t xml:space="preserve">方差膨胀因子是诊断多重共线性的常用指标。对于第</w:t>
      </w:r>
      <m:oMath>
        <m:r>
          <m:t>j</m:t>
        </m:r>
      </m:oMath>
      <w:r>
        <w:rPr>
          <w:rFonts w:hint="eastAsia"/>
        </w:rPr>
        <w:t xml:space="preserve">个自变量</w:t>
      </w:r>
      <m:oMath>
        <m:sSub>
          <m:e>
            <m:r>
              <m:t>x</m:t>
            </m:r>
          </m:e>
          <m:sub>
            <m:r>
              <m:t>j</m:t>
            </m:r>
          </m:sub>
        </m:sSub>
      </m:oMath>
      <w:r>
        <w:rPr>
          <w:rFonts w:hint="eastAsia"/>
        </w:rPr>
        <w:t xml:space="preserve">，其VIF定义为：</w:t>
      </w:r>
    </w:p>
    <w:p>
      <w:pPr>
        <w:pStyle w:val="BodyText"/>
      </w:pPr>
      <m:oMathPara>
        <m:oMathParaPr>
          <m:jc m:val="center"/>
        </m:oMathParaPr>
        <m:oMath>
          <m:sSub>
            <m:e>
              <m:r>
                <m:rPr>
                  <m:nor/>
                  <m:sty m:val="p"/>
                </m:rPr>
                <m:t>VIF</m:t>
              </m:r>
            </m:e>
            <m:sub>
              <m:r>
                <m:t>j</m:t>
              </m:r>
            </m:sub>
          </m:sSub>
          <m:r>
            <m:rPr>
              <m:sty m:val="p"/>
            </m:rPr>
            <m:t>=</m:t>
          </m:r>
          <m:f>
            <m:fPr>
              <m:type m:val="bar"/>
            </m:fPr>
            <m:num>
              <m:r>
                <m:t>1</m:t>
              </m:r>
            </m:num>
            <m:den>
              <m:r>
                <m:t>1</m:t>
              </m:r>
              <m:r>
                <m:rPr>
                  <m:sty m:val="p"/>
                </m:rPr>
                <m:t>−</m:t>
              </m:r>
              <m:sSubSup>
                <m:e>
                  <m:r>
                    <m:t>R</m:t>
                  </m:r>
                </m:e>
                <m:sub>
                  <m:r>
                    <m:t>j</m:t>
                  </m:r>
                </m:sub>
                <m:sup>
                  <m:r>
                    <m:t>2</m:t>
                  </m:r>
                </m:sup>
              </m:sSubSup>
            </m:den>
          </m:f>
        </m:oMath>
      </m:oMathPara>
    </w:p>
    <w:p>
      <w:pPr>
        <w:pStyle w:val="FirstParagraph"/>
      </w:pPr>
      <w:r>
        <w:rPr>
          <w:rFonts w:hint="eastAsia"/>
        </w:rPr>
        <w:t xml:space="preserve">其中</w:t>
      </w:r>
      <m:oMath>
        <m:sSubSup>
          <m:e>
            <m:r>
              <m:t>R</m:t>
            </m:r>
          </m:e>
          <m:sub>
            <m:r>
              <m:t>j</m:t>
            </m:r>
          </m:sub>
          <m:sup>
            <m:r>
              <m:t>2</m:t>
            </m:r>
          </m:sup>
        </m:sSubSup>
      </m:oMath>
      <w:r>
        <w:rPr>
          <w:rFonts w:hint="eastAsia"/>
        </w:rPr>
        <w:t xml:space="preserve">是将</w:t>
      </w:r>
      <m:oMath>
        <m:sSub>
          <m:e>
            <m:r>
              <m:t>x</m:t>
            </m:r>
          </m:e>
          <m:sub>
            <m:r>
              <m:t>j</m:t>
            </m:r>
          </m:sub>
        </m:sSub>
      </m:oMath>
      <w:r>
        <w:rPr>
          <w:rFonts w:hint="eastAsia"/>
        </w:rPr>
        <w:t xml:space="preserve">对其余</w:t>
      </w:r>
      <m:oMath>
        <m:r>
          <m:t>p</m:t>
        </m:r>
        <m:r>
          <m:rPr>
            <m:sty m:val="p"/>
          </m:rPr>
          <m:t>−</m:t>
        </m:r>
        <m:r>
          <m:t>1</m:t>
        </m:r>
      </m:oMath>
      <w:r>
        <w:rPr>
          <w:rFonts w:hint="eastAsia"/>
        </w:rPr>
        <w:t xml:space="preserve">个自变量回归的决定系数。VIF值越大，说明该变量与其他变量的线性关系越强。经验上，VIF</w:t>
      </w:r>
      <w:r>
        <w:t xml:space="preserve"> &gt; </w:t>
      </w:r>
      <w:r>
        <w:rPr>
          <w:rFonts w:hint="eastAsia"/>
        </w:rPr>
        <w:t xml:space="preserve">10通常被视为存在严重多重共线性的信号。</w:t>
      </w:r>
    </w:p>
    <w:bookmarkEnd w:id="194"/>
    <w:bookmarkStart w:id="195" w:name="条件指数与方差分解比例"/>
    <w:p>
      <w:pPr>
        <w:pStyle w:val="Heading4"/>
      </w:pPr>
      <w:r>
        <w:rPr>
          <w:rFonts w:hint="eastAsia"/>
        </w:rPr>
        <w:t xml:space="preserve">条件指数与方差分解比例</w:t>
      </w:r>
    </w:p>
    <w:p>
      <w:pPr>
        <w:pStyle w:val="FirstParagraph"/>
      </w:pPr>
      <w:r>
        <w:rPr>
          <w:rFonts w:hint="eastAsia"/>
        </w:rPr>
        <w:t xml:space="preserve">设计矩阵</w:t>
      </w:r>
      <m:oMath>
        <m:r>
          <m:rPr>
            <m:sty m:val="b"/>
          </m:rPr>
          <m:t>X</m:t>
        </m:r>
      </m:oMath>
      <w:r>
        <w:rPr>
          <w:rFonts w:hint="eastAsia"/>
        </w:rPr>
        <w:t xml:space="preserve">的条件指数定义为：</w:t>
      </w:r>
    </w:p>
    <w:p>
      <w:pPr>
        <w:pStyle w:val="BodyText"/>
      </w:pPr>
      <m:oMathPara>
        <m:oMathParaPr>
          <m:jc m:val="center"/>
        </m:oMathParaPr>
        <m:oMath>
          <m:sSub>
            <m:e>
              <m:r>
                <m:t>κ</m:t>
              </m:r>
            </m:e>
            <m:sub>
              <m:r>
                <m:t>k</m:t>
              </m:r>
            </m:sub>
          </m:sSub>
          <m:r>
            <m:rPr>
              <m:sty m:val="p"/>
            </m:rPr>
            <m:t>=</m:t>
          </m:r>
          <m:rad>
            <m:radPr>
              <m:degHide m:val="on"/>
            </m:radPr>
            <m:deg/>
            <m:e>
              <m:f>
                <m:fPr>
                  <m:type m:val="bar"/>
                </m:fPr>
                <m:num>
                  <m:sSub>
                    <m:e>
                      <m:r>
                        <m:t>λ</m:t>
                      </m:r>
                    </m:e>
                    <m:sub>
                      <m:r>
                        <m:rPr>
                          <m:sty m:val="p"/>
                        </m:rPr>
                        <m:t>max</m:t>
                      </m:r>
                    </m:sub>
                  </m:sSub>
                </m:num>
                <m:den>
                  <m:sSub>
                    <m:e>
                      <m:r>
                        <m:t>λ</m:t>
                      </m:r>
                    </m:e>
                    <m:sub>
                      <m:r>
                        <m:t>k</m:t>
                      </m:r>
                    </m:sub>
                  </m:sSub>
                </m:den>
              </m:f>
            </m:e>
          </m:rad>
          <m:r>
            <m:rPr>
              <m:sty m:val="p"/>
            </m:rPr>
            <m:t>,</m:t>
          </m:r>
          <m:r>
            <m:t> </m:t>
          </m:r>
          <m:r>
            <m:t>k</m:t>
          </m:r>
          <m:r>
            <m:rPr>
              <m:sty m:val="p"/>
            </m:rPr>
            <m:t>=</m:t>
          </m:r>
          <m:r>
            <m:t>1</m:t>
          </m:r>
          <m:r>
            <m:rPr>
              <m:sty m:val="p"/>
            </m:rPr>
            <m:t>,</m:t>
          </m:r>
          <m:r>
            <m:rPr>
              <m:sty m:val="p"/>
            </m:rPr>
            <m:t>…</m:t>
          </m:r>
          <m:r>
            <m:rPr>
              <m:sty m:val="p"/>
            </m:rPr>
            <m:t>,</m:t>
          </m:r>
          <m:r>
            <m:t>p</m:t>
          </m:r>
        </m:oMath>
      </m:oMathPara>
    </w:p>
    <w:p>
      <w:pPr>
        <w:pStyle w:val="FirstParagraph"/>
      </w:pPr>
      <w:r>
        <w:rPr>
          <w:rFonts w:hint="eastAsia"/>
        </w:rPr>
        <w:t xml:space="preserve">其中</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p</m:t>
            </m:r>
          </m:sub>
        </m:sSub>
      </m:oMath>
      <w:r>
        <w:rPr>
          <w:rFonts w:hint="eastAsia"/>
        </w:rPr>
        <w:t xml:space="preserve">是</w:t>
      </w:r>
      <m:oMath>
        <m:sSup>
          <m:e>
            <m:r>
              <m:rPr>
                <m:sty m:val="b"/>
              </m:rPr>
              <m:t>X</m:t>
            </m:r>
          </m:e>
          <m:sup>
            <m:r>
              <m:rPr>
                <m:sty m:val="p"/>
              </m:rPr>
              <m:t>⊤</m:t>
            </m:r>
          </m:sup>
        </m:sSup>
        <m:r>
          <m:rPr>
            <m:sty m:val="b"/>
          </m:rPr>
          <m:t>X</m:t>
        </m:r>
      </m:oMath>
      <w:r>
        <w:rPr>
          <w:rFonts w:hint="eastAsia"/>
        </w:rPr>
        <w:t xml:space="preserve">的特征值。条件指数越大，表示共线性越严重。通常，</w:t>
      </w:r>
      <m:oMath>
        <m:sSub>
          <m:e>
            <m:r>
              <m:t>κ</m:t>
            </m:r>
          </m:e>
          <m:sub>
            <m:r>
              <m:t>k</m:t>
            </m:r>
          </m:sub>
        </m:sSub>
        <m:r>
          <m:rPr>
            <m:sty m:val="p"/>
          </m:rPr>
          <m:t>&gt;</m:t>
        </m:r>
        <m:r>
          <m:t>30</m:t>
        </m:r>
      </m:oMath>
      <w:r>
        <w:rPr>
          <w:rFonts w:hint="eastAsia"/>
        </w:rPr>
        <w:t xml:space="preserve">被认为存在较强的多重共线性。</w:t>
      </w:r>
    </w:p>
    <w:p>
      <w:pPr>
        <w:pStyle w:val="BodyText"/>
      </w:pPr>
      <w:r>
        <w:rPr>
          <w:rFonts w:hint="eastAsia"/>
        </w:rPr>
        <w:t xml:space="preserve">结合方差分解比例可以识别哪些变量参与了共线性关系。定义</w:t>
      </w:r>
      <m:oMath>
        <m:sSub>
          <m:e>
            <m:r>
              <m:t>π</m:t>
            </m:r>
          </m:e>
          <m:sub>
            <m:r>
              <m:t>j</m:t>
            </m:r>
            <m:r>
              <m:t>k</m:t>
            </m:r>
          </m:sub>
        </m:sSub>
      </m:oMath>
      <w:r>
        <w:rPr>
          <w:rFonts w:hint="eastAsia"/>
        </w:rPr>
        <w:t xml:space="preserve">为第</w:t>
      </w:r>
      <m:oMath>
        <m:r>
          <m:t>k</m:t>
        </m:r>
      </m:oMath>
      <w:r>
        <w:rPr>
          <w:rFonts w:hint="eastAsia"/>
        </w:rPr>
        <w:t xml:space="preserve">个特征向量对</w:t>
      </w:r>
      <m:oMath>
        <m:sSub>
          <m:e>
            <m:acc>
              <m:accPr>
                <m:chr m:val="̂"/>
              </m:accPr>
              <m:e>
                <m:r>
                  <m:t>β</m:t>
                </m:r>
              </m:e>
            </m:acc>
          </m:e>
          <m:sub>
            <m:r>
              <m:t>j</m:t>
            </m:r>
          </m:sub>
        </m:sSub>
      </m:oMath>
      <w:r>
        <w:rPr>
          <w:rFonts w:hint="eastAsia"/>
        </w:rPr>
        <w:t xml:space="preserve">的方差贡献比例。当某个条件指数较大的维度上，有两个或多个变量的方差分解比例都较大（如&gt;0.5）时，表明这些变量之间存在共线性。</w:t>
      </w:r>
    </w:p>
    <w:bookmarkEnd w:id="195"/>
    <w:bookmarkStart w:id="196" w:name="相关系数矩阵"/>
    <w:p>
      <w:pPr>
        <w:pStyle w:val="Heading4"/>
      </w:pPr>
      <w:r>
        <w:rPr>
          <w:rFonts w:hint="eastAsia"/>
        </w:rPr>
        <w:t xml:space="preserve">相关系数矩阵</w:t>
      </w:r>
    </w:p>
    <w:p>
      <w:pPr>
        <w:pStyle w:val="FirstParagraph"/>
      </w:pPr>
      <w:r>
        <w:rPr>
          <w:rFonts w:hint="eastAsia"/>
        </w:rPr>
        <w:t xml:space="preserve">考察自变量两两之间的简单相关系数可以提供初步信息，但需要注意多重共线性可能涉及多个变量间的复杂关系，仅凭两两相关系数可能无法完全识别。</w:t>
      </w:r>
    </w:p>
    <w:bookmarkEnd w:id="196"/>
    <w:bookmarkEnd w:id="197"/>
    <w:bookmarkStart w:id="198" w:name="消除多重共线性的方法"/>
    <w:p>
      <w:pPr>
        <w:pStyle w:val="Heading3"/>
      </w:pPr>
      <w:r>
        <w:t xml:space="preserve">5.1.3 </w:t>
      </w:r>
      <w:r>
        <w:rPr>
          <w:rFonts w:hint="eastAsia"/>
        </w:rPr>
        <w:t xml:space="preserve">消除多重共线性的方法</w:t>
      </w:r>
    </w:p>
    <w:p>
      <w:pPr>
        <w:pStyle w:val="FirstParagraph"/>
      </w:pPr>
      <w:r>
        <w:rPr>
          <w:rFonts w:hint="eastAsia"/>
        </w:rPr>
        <w:t xml:space="preserve">面对多重共线性问题，传统处理方法包括：</w:t>
      </w:r>
    </w:p>
    <w:p>
      <w:pPr>
        <w:pStyle w:val="Compact"/>
        <w:numPr>
          <w:ilvl w:val="0"/>
          <w:numId w:val="1075"/>
        </w:numPr>
      </w:pPr>
      <w:r>
        <w:rPr>
          <w:rFonts w:hint="eastAsia"/>
          <w:b/>
          <w:bCs/>
        </w:rPr>
        <w:t xml:space="preserve">剔除高度相关的变量</w:t>
      </w:r>
      <w:r>
        <w:rPr>
          <w:rFonts w:hint="eastAsia"/>
        </w:rPr>
        <w:t xml:space="preserve">：基于理论或统计判断，从一组高度相关的变量中保留一个代表性变量。</w:t>
      </w:r>
    </w:p>
    <w:p>
      <w:pPr>
        <w:pStyle w:val="Compact"/>
        <w:numPr>
          <w:ilvl w:val="0"/>
          <w:numId w:val="1075"/>
        </w:numPr>
      </w:pPr>
      <w:r>
        <w:rPr>
          <w:rFonts w:hint="eastAsia"/>
          <w:b/>
          <w:bCs/>
        </w:rPr>
        <w:t xml:space="preserve">增加样本量</w:t>
      </w:r>
      <w:r>
        <w:rPr>
          <w:rFonts w:hint="eastAsia"/>
        </w:rPr>
        <w:t xml:space="preserve">：有时可以缓解共线性问题，但在实际研究中往往不可行。</w:t>
      </w:r>
    </w:p>
    <w:p>
      <w:pPr>
        <w:pStyle w:val="Compact"/>
        <w:numPr>
          <w:ilvl w:val="0"/>
          <w:numId w:val="1075"/>
        </w:numPr>
      </w:pPr>
      <w:r>
        <w:rPr>
          <w:rFonts w:hint="eastAsia"/>
          <w:b/>
          <w:bCs/>
        </w:rPr>
        <w:t xml:space="preserve">主成分回归</w:t>
      </w:r>
      <w:r>
        <w:rPr>
          <w:rFonts w:hint="eastAsia"/>
        </w:rPr>
        <w:t xml:space="preserve">：通过正交变换消除变量间的相关性。</w:t>
      </w:r>
    </w:p>
    <w:p>
      <w:pPr>
        <w:pStyle w:val="Compact"/>
        <w:numPr>
          <w:ilvl w:val="0"/>
          <w:numId w:val="1075"/>
        </w:numPr>
      </w:pPr>
      <w:r>
        <w:rPr>
          <w:rFonts w:hint="eastAsia"/>
          <w:b/>
          <w:bCs/>
        </w:rPr>
        <w:t xml:space="preserve">岭回归</w:t>
      </w:r>
      <w:r>
        <w:rPr>
          <w:rFonts w:hint="eastAsia"/>
        </w:rPr>
        <w:t xml:space="preserve">：通过引入正则化项稳定估计（将在下一章详细讨论）。</w:t>
      </w:r>
    </w:p>
    <w:p>
      <w:pPr>
        <w:pStyle w:val="FirstParagraph"/>
      </w:pPr>
      <w:r>
        <w:rPr>
          <w:rFonts w:hint="eastAsia"/>
        </w:rPr>
        <w:t xml:space="preserve">当变量维度较高时，简单的变量剔除可能损失重要信息，而主成分回归等降维方法成为更系统的解决方案。</w:t>
      </w:r>
    </w:p>
    <w:bookmarkEnd w:id="198"/>
    <w:bookmarkEnd w:id="199"/>
    <w:bookmarkStart w:id="203" w:name="高维数据的挑战"/>
    <w:p>
      <w:pPr>
        <w:pStyle w:val="Heading2"/>
      </w:pPr>
      <w:r>
        <w:t xml:space="preserve">5.2 </w:t>
      </w:r>
      <w:r>
        <w:rPr>
          <w:rFonts w:hint="eastAsia"/>
        </w:rPr>
        <w:t xml:space="preserve">高维数据的挑战</w:t>
      </w:r>
    </w:p>
    <w:bookmarkStart w:id="200" w:name="维数灾难与p-n问题"/>
    <w:p>
      <w:pPr>
        <w:pStyle w:val="Heading3"/>
      </w:pPr>
      <w:r>
        <w:t xml:space="preserve">5.2.1</w:t>
      </w:r>
      <w:r>
        <w:t xml:space="preserve"> </w:t>
      </w:r>
      <w:r>
        <w:rPr>
          <w:rFonts w:hint="eastAsia"/>
        </w:rPr>
        <w:t xml:space="preserve">“维数灾难”</w:t>
      </w:r>
      <w:r>
        <w:rPr>
          <w:rFonts w:hint="eastAsia"/>
        </w:rPr>
        <w:t xml:space="preserve">与”p</w:t>
      </w:r>
      <w:r>
        <w:t xml:space="preserve"> &gt; </w:t>
      </w:r>
      <w:r>
        <w:rPr>
          <w:rFonts w:hint="eastAsia"/>
        </w:rPr>
        <w:t xml:space="preserve">n”问题</w:t>
      </w:r>
    </w:p>
    <w:p>
      <w:pPr>
        <w:pStyle w:val="FirstParagraph"/>
      </w:pPr>
      <w:r>
        <w:rPr>
          <w:rFonts w:hint="eastAsia"/>
        </w:rPr>
        <w:t xml:space="preserve">随着数据采集技术的发展，现代统计应用经常面临自变量维度</w:t>
      </w:r>
      <m:oMath>
        <m:r>
          <m:t>p</m:t>
        </m:r>
      </m:oMath>
      <w:r>
        <w:rPr>
          <w:rFonts w:hint="eastAsia"/>
        </w:rPr>
        <w:t xml:space="preserve">远大于样本量</w:t>
      </w:r>
      <m:oMath>
        <m:r>
          <m:t>n</m:t>
        </m:r>
      </m:oMath>
      <w:r>
        <w:rPr>
          <w:rFonts w:hint="eastAsia"/>
        </w:rPr>
        <w:t xml:space="preserve">的情形，即所谓的”高维数据”。传统回归分析假设</w:t>
      </w:r>
      <m:oMath>
        <m:r>
          <m:t>n</m:t>
        </m:r>
        <m:r>
          <m:rPr>
            <m:sty m:val="p"/>
          </m:rPr>
          <m:t>&gt;</m:t>
        </m:r>
        <m:r>
          <m:t>p</m:t>
        </m:r>
      </m:oMath>
      <w:r>
        <w:rPr>
          <w:rFonts w:hint="eastAsia"/>
        </w:rPr>
        <w:t xml:space="preserve">，在这一条件下：</w:t>
      </w:r>
    </w:p>
    <w:p>
      <w:pPr>
        <w:pStyle w:val="Compact"/>
        <w:numPr>
          <w:ilvl w:val="0"/>
          <w:numId w:val="1076"/>
        </w:numPr>
      </w:pPr>
      <w:r>
        <w:rPr>
          <w:rFonts w:hint="eastAsia"/>
        </w:rPr>
        <w:t xml:space="preserve">设计矩阵</w:t>
      </w:r>
      <m:oMath>
        <m:r>
          <m:rPr>
            <m:sty m:val="b"/>
          </m:rPr>
          <m:t>X</m:t>
        </m:r>
      </m:oMath>
      <w:r>
        <w:rPr>
          <w:rFonts w:hint="eastAsia"/>
        </w:rPr>
        <w:t xml:space="preserve">列满秩，</w:t>
      </w:r>
      <m:oMath>
        <m:d>
          <m:dPr>
            <m:begChr m:val="("/>
            <m:sepChr m:val=""/>
            <m:endChr m:val=")"/>
            <m:grow/>
          </m:dPr>
          <m:e>
            <m:sSup>
              <m:e>
                <m:r>
                  <m:rPr>
                    <m:sty m:val="b"/>
                  </m:rPr>
                  <m:t>X</m:t>
                </m:r>
              </m:e>
              <m:sup>
                <m:r>
                  <m:rPr>
                    <m:sty m:val="p"/>
                  </m:rPr>
                  <m:t>⊤</m:t>
                </m:r>
              </m:sup>
            </m:sSup>
            <m:r>
              <m:rPr>
                <m:sty m:val="b"/>
              </m:rPr>
              <m:t>X</m:t>
            </m:r>
          </m:e>
        </m:d>
      </m:oMath>
      <w:r>
        <w:rPr>
          <w:rFonts w:hint="eastAsia"/>
        </w:rPr>
        <w:t xml:space="preserve">可逆</w:t>
      </w:r>
    </w:p>
    <w:p>
      <w:pPr>
        <w:pStyle w:val="Compact"/>
        <w:numPr>
          <w:ilvl w:val="0"/>
          <w:numId w:val="1076"/>
        </w:numPr>
      </w:pPr>
      <w:r>
        <w:rPr>
          <w:rFonts w:hint="eastAsia"/>
        </w:rPr>
        <w:t xml:space="preserve">最小二乘估计</w:t>
      </w:r>
      <m:oMath>
        <m:acc>
          <m:accPr>
            <m:chr m:val="̂"/>
          </m:accPr>
          <m:e>
            <m:r>
              <m:rPr>
                <m:sty m:val="b"/>
              </m:rPr>
              <m:t>β</m:t>
            </m:r>
          </m:e>
        </m:acc>
        <m:r>
          <m:rPr>
            <m:sty m:val="p"/>
          </m:rPr>
          <m:t>=</m:t>
        </m:r>
        <m:sSup>
          <m:e>
            <m:d>
              <m:dPr>
                <m:begChr m:val="("/>
                <m:sepChr m:val=""/>
                <m:endChr m:val=")"/>
                <m:grow/>
              </m:dPr>
              <m:e>
                <m:sSup>
                  <m:e>
                    <m:r>
                      <m:rPr>
                        <m:sty m:val="b"/>
                      </m:rPr>
                      <m:t>X</m:t>
                    </m:r>
                  </m:e>
                  <m:sup>
                    <m:r>
                      <m:rPr>
                        <m:sty m:val="p"/>
                      </m:rPr>
                      <m:t>⊤</m:t>
                    </m:r>
                  </m:sup>
                </m:sSup>
                <m:r>
                  <m:rPr>
                    <m:sty m:val="b"/>
                  </m:rPr>
                  <m:t>X</m:t>
                </m:r>
              </m:e>
            </m:d>
          </m:e>
          <m:sup>
            <m:r>
              <m:rPr>
                <m:sty m:val="p"/>
              </m:rPr>
              <m:t>−</m:t>
            </m:r>
            <m:r>
              <m:t>1</m:t>
            </m:r>
          </m:sup>
        </m:sSup>
        <m:sSup>
          <m:e>
            <m:r>
              <m:rPr>
                <m:sty m:val="b"/>
              </m:rPr>
              <m:t>X</m:t>
            </m:r>
          </m:e>
          <m:sup>
            <m:r>
              <m:rPr>
                <m:sty m:val="p"/>
              </m:rPr>
              <m:t>⊤</m:t>
            </m:r>
          </m:sup>
        </m:sSup>
        <m:r>
          <m:rPr>
            <m:sty m:val="b"/>
          </m:rPr>
          <m:t>y</m:t>
        </m:r>
      </m:oMath>
      <w:r>
        <w:rPr>
          <w:rFonts w:hint="eastAsia"/>
        </w:rPr>
        <w:t xml:space="preserve">存在唯一解</w:t>
      </w:r>
    </w:p>
    <w:p>
      <w:pPr>
        <w:pStyle w:val="Compact"/>
        <w:numPr>
          <w:ilvl w:val="0"/>
          <w:numId w:val="1076"/>
        </w:numPr>
      </w:pPr>
      <w:r>
        <w:rPr>
          <w:rFonts w:hint="eastAsia"/>
        </w:rPr>
        <w:t xml:space="preserve">参数估计具有良好的统计性质（无偏性、一致性等）</w:t>
      </w:r>
    </w:p>
    <w:p>
      <w:pPr>
        <w:pStyle w:val="FirstParagraph"/>
      </w:pPr>
      <w:r>
        <w:rPr>
          <w:rFonts w:hint="eastAsia"/>
        </w:rPr>
        <w:t xml:space="preserve">当</w:t>
      </w:r>
      <m:oMath>
        <m:r>
          <m:t>p</m:t>
        </m:r>
        <m:r>
          <m:rPr>
            <m:sty m:val="p"/>
          </m:rPr>
          <m:t>&gt;</m:t>
        </m:r>
        <m:r>
          <m:t>n</m:t>
        </m:r>
      </m:oMath>
      <w:r>
        <w:rPr>
          <w:rFonts w:hint="eastAsia"/>
        </w:rPr>
        <w:t xml:space="preserve">时，</w:t>
      </w:r>
      <m:oMath>
        <m:r>
          <m:rPr>
            <m:sty m:val="b"/>
          </m:rPr>
          <m:t>X</m:t>
        </m:r>
      </m:oMath>
      <w:r>
        <w:rPr>
          <w:rFonts w:hint="eastAsia"/>
        </w:rPr>
        <w:t xml:space="preserve">的秩最多为</w:t>
      </w:r>
      <m:oMath>
        <m:r>
          <m:t>n</m:t>
        </m:r>
      </m:oMath>
      <w:r>
        <w:rPr>
          <w:rFonts w:hint="eastAsia"/>
        </w:rPr>
        <w:t xml:space="preserve">，而</w:t>
      </w:r>
      <m:oMath>
        <m:r>
          <m:rPr>
            <m:sty m:val="b"/>
          </m:rPr>
          <m:t>β</m:t>
        </m:r>
      </m:oMath>
      <w:r>
        <w:rPr>
          <w:rFonts w:hint="eastAsia"/>
        </w:rPr>
        <w:t xml:space="preserve">有</w:t>
      </w:r>
      <m:oMath>
        <m:r>
          <m:t>p</m:t>
        </m:r>
      </m:oMath>
      <w:r>
        <w:rPr>
          <w:rFonts w:hint="eastAsia"/>
        </w:rPr>
        <w:t xml:space="preserve">个分量，此时：</w:t>
      </w:r>
    </w:p>
    <w:p>
      <w:pPr>
        <w:pStyle w:val="Compact"/>
        <w:numPr>
          <w:ilvl w:val="0"/>
          <w:numId w:val="1077"/>
        </w:numPr>
      </w:pPr>
      <m:oMath>
        <m:d>
          <m:dPr>
            <m:begChr m:val="("/>
            <m:sepChr m:val=""/>
            <m:endChr m:val=")"/>
            <m:grow/>
          </m:dPr>
          <m:e>
            <m:sSup>
              <m:e>
                <m:r>
                  <m:rPr>
                    <m:sty m:val="b"/>
                  </m:rPr>
                  <m:t>X</m:t>
                </m:r>
              </m:e>
              <m:sup>
                <m:r>
                  <m:rPr>
                    <m:sty m:val="p"/>
                  </m:rPr>
                  <m:t>⊤</m:t>
                </m:r>
              </m:sup>
            </m:sSup>
            <m:r>
              <m:rPr>
                <m:sty m:val="b"/>
              </m:rPr>
              <m:t>X</m:t>
            </m:r>
          </m:e>
        </m:d>
      </m:oMath>
      <w:r>
        <w:rPr>
          <w:rFonts w:hint="eastAsia"/>
        </w:rPr>
        <w:t xml:space="preserve">奇异，最小二乘估计不存在唯一解</w:t>
      </w:r>
    </w:p>
    <w:p>
      <w:pPr>
        <w:pStyle w:val="Compact"/>
        <w:numPr>
          <w:ilvl w:val="0"/>
          <w:numId w:val="1077"/>
        </w:numPr>
      </w:pPr>
      <w:r>
        <w:rPr>
          <w:rFonts w:hint="eastAsia"/>
        </w:rPr>
        <w:t xml:space="preserve">存在无穷多组</w:t>
      </w:r>
      <m:oMath>
        <m:acc>
          <m:accPr>
            <m:chr m:val="̂"/>
          </m:accPr>
          <m:e>
            <m:r>
              <m:rPr>
                <m:sty m:val="b"/>
              </m:rPr>
              <m:t>β</m:t>
            </m:r>
          </m:e>
        </m:acc>
      </m:oMath>
      <w:r>
        <w:rPr>
          <w:rFonts w:hint="eastAsia"/>
        </w:rPr>
        <w:t xml:space="preserve">使得预测（拟合）误差为零（过拟合）</w:t>
      </w:r>
    </w:p>
    <w:p>
      <w:pPr>
        <w:pStyle w:val="Compact"/>
        <w:numPr>
          <w:ilvl w:val="0"/>
          <w:numId w:val="1077"/>
        </w:numPr>
      </w:pPr>
      <w:r>
        <w:rPr>
          <w:rFonts w:hint="eastAsia"/>
        </w:rPr>
        <w:t xml:space="preserve">模型外推预测能力极差</w:t>
      </w:r>
    </w:p>
    <w:bookmarkEnd w:id="200"/>
    <w:bookmarkStart w:id="201" w:name="稀疏性假设"/>
    <w:p>
      <w:pPr>
        <w:pStyle w:val="Heading3"/>
      </w:pPr>
      <w:r>
        <w:t xml:space="preserve">5.2.2 </w:t>
      </w:r>
      <w:r>
        <w:rPr>
          <w:rFonts w:hint="eastAsia"/>
        </w:rPr>
        <w:t xml:space="preserve">稀疏性假设</w:t>
      </w:r>
    </w:p>
    <w:p>
      <w:pPr>
        <w:pStyle w:val="FirstParagraph"/>
      </w:pPr>
      <w:r>
        <w:rPr>
          <w:rFonts w:hint="eastAsia"/>
        </w:rPr>
        <w:t xml:space="preserve">处理高维数据的关键在于引入合理的结构假设。最常用的是</w:t>
      </w:r>
      <w:r>
        <w:rPr>
          <w:rFonts w:hint="eastAsia"/>
          <w:b/>
          <w:bCs/>
        </w:rPr>
        <w:t xml:space="preserve">稀疏性假设</w:t>
      </w:r>
      <w:r>
        <w:rPr>
          <w:rFonts w:hint="eastAsia"/>
        </w:rPr>
        <w:t xml:space="preserve">：在真实模型中，只有少数自变量对响应变量有实质影响，大多数变量的真实系数为零或接近零。</w:t>
      </w:r>
    </w:p>
    <w:p>
      <w:pPr>
        <w:pStyle w:val="BodyText"/>
      </w:pPr>
      <w:r>
        <w:rPr>
          <w:rFonts w:hint="eastAsia"/>
        </w:rPr>
        <w:t xml:space="preserve">形式化地，假设真实参数向量</w:t>
      </w:r>
      <m:oMath>
        <m:sSup>
          <m:e>
            <m:r>
              <m:rPr>
                <m:sty m:val="b"/>
              </m:rPr>
              <m:t>β</m:t>
            </m:r>
          </m:e>
          <m:sup>
            <m:r>
              <m:rPr>
                <m:sty m:val="p"/>
              </m:rPr>
              <m:t>*</m:t>
            </m:r>
          </m:sup>
        </m:sSup>
      </m:oMath>
      <w:r>
        <w:rPr>
          <w:rFonts w:hint="eastAsia"/>
        </w:rPr>
        <w:t xml:space="preserve">满足：</w:t>
      </w:r>
    </w:p>
    <w:p>
      <w:pPr>
        <w:pStyle w:val="BodyText"/>
      </w:pPr>
      <m:oMathPara>
        <m:oMathParaPr>
          <m:jc m:val="center"/>
        </m:oMathParaPr>
        <m:oMath>
          <m:d>
            <m:dPr>
              <m:begChr m:val="|"/>
              <m:sepChr m:val=""/>
              <m:endChr m:val="|"/>
              <m:grow/>
            </m:dPr>
            <m:e/>
          </m:d>
          <m:sSup>
            <m:e>
              <m:r>
                <m:rPr>
                  <m:sty m:val="b"/>
                </m:rPr>
                <m:t>β</m:t>
              </m:r>
            </m:e>
            <m:sup>
              <m:r>
                <m:rPr>
                  <m:sty m:val="p"/>
                </m:rPr>
                <m:t>*</m:t>
              </m:r>
            </m:sup>
          </m:sSup>
          <m:sSub>
            <m:e>
              <m:d>
                <m:dPr>
                  <m:begChr m:val="|"/>
                  <m:sepChr m:val=""/>
                  <m:endChr m:val="|"/>
                  <m:grow/>
                </m:dPr>
                <m:e/>
              </m:d>
            </m:e>
            <m:sub>
              <m:r>
                <m:t>0</m:t>
              </m:r>
            </m:sub>
          </m:sSub>
          <m:r>
            <m:rPr>
              <m:sty m:val="p"/>
            </m:rPr>
            <m:t>=</m:t>
          </m:r>
          <m:nary>
            <m:naryPr>
              <m:chr m:val="∑"/>
              <m:limLoc m:val="undOvr"/>
              <m:subHide m:val="off"/>
              <m:supHide m:val="off"/>
            </m:naryPr>
            <m:sub>
              <m:r>
                <m:t>j</m:t>
              </m:r>
              <m:r>
                <m:rPr>
                  <m:sty m:val="p"/>
                </m:rPr>
                <m:t>=</m:t>
              </m:r>
              <m:r>
                <m:t>1</m:t>
              </m:r>
            </m:sub>
            <m:sup>
              <m:r>
                <m:t>p</m:t>
              </m:r>
            </m:sup>
            <m:e>
              <m:r>
                <m:t>I</m:t>
              </m:r>
            </m:e>
          </m:nary>
          <m:d>
            <m:dPr>
              <m:begChr m:val="("/>
              <m:sepChr m:val=""/>
              <m:endChr m:val=")"/>
              <m:grow/>
            </m:dPr>
            <m:e>
              <m:sSubSup>
                <m:e>
                  <m:r>
                    <m:t>β</m:t>
                  </m:r>
                </m:e>
                <m:sub>
                  <m:r>
                    <m:t>j</m:t>
                  </m:r>
                </m:sub>
                <m:sup>
                  <m:r>
                    <m:rPr>
                      <m:sty m:val="p"/>
                    </m:rPr>
                    <m:t>*</m:t>
                  </m:r>
                </m:sup>
              </m:sSubSup>
              <m:r>
                <m:rPr>
                  <m:sty m:val="p"/>
                </m:rPr>
                <m:t>≠</m:t>
              </m:r>
              <m:r>
                <m:t>0</m:t>
              </m:r>
            </m:e>
          </m:d>
          <m:r>
            <m:rPr>
              <m:sty m:val="p"/>
            </m:rPr>
            <m:t>≪</m:t>
          </m:r>
          <m:r>
            <m:t>p</m:t>
          </m:r>
        </m:oMath>
      </m:oMathPara>
    </w:p>
    <w:p>
      <w:pPr>
        <w:pStyle w:val="FirstParagraph"/>
      </w:pPr>
      <w:r>
        <w:rPr>
          <w:rFonts w:hint="eastAsia"/>
        </w:rPr>
        <w:t xml:space="preserve">其中</w:t>
      </w:r>
      <m:oMath>
        <m:d>
          <m:dPr>
            <m:begChr m:val="|"/>
            <m:sepChr m:val=""/>
            <m:endChr m:val="|"/>
            <m:grow/>
          </m:dPr>
          <m:e/>
        </m:d>
        <m:r>
          <m:rPr>
            <m:sty m:val="p"/>
          </m:rPr>
          <m:t>⋅</m:t>
        </m:r>
        <m:sSub>
          <m:e>
            <m:d>
              <m:dPr>
                <m:begChr m:val="|"/>
                <m:sepChr m:val=""/>
                <m:endChr m:val="|"/>
                <m:grow/>
              </m:dPr>
              <m:e/>
            </m:d>
          </m:e>
          <m:sub>
            <m:r>
              <m:t>0</m:t>
            </m:r>
          </m:sub>
        </m:sSub>
      </m:oMath>
      <w:r>
        <w:rPr>
          <w:rFonts w:hint="eastAsia"/>
        </w:rPr>
        <w:t xml:space="preserve">表示</w:t>
      </w:r>
      <m:oMath>
        <m:sSub>
          <m:e>
            <m:r>
              <m:rPr>
                <m:sty m:val="p"/>
              </m:rPr>
              <m:t>ℓ</m:t>
            </m:r>
          </m:e>
          <m:sub>
            <m:r>
              <m:t>0</m:t>
            </m:r>
          </m:sub>
        </m:sSub>
      </m:oMath>
      <w:r>
        <w:rPr>
          <w:rFonts w:hint="eastAsia"/>
        </w:rPr>
        <w:t xml:space="preserve">范数（非零元素个数）。在这一假设下，统计推断的目标是从</w:t>
      </w:r>
      <m:oMath>
        <m:r>
          <m:t>p</m:t>
        </m:r>
      </m:oMath>
      <w:r>
        <w:rPr>
          <w:rFonts w:hint="eastAsia"/>
        </w:rPr>
        <w:t xml:space="preserve">个候选变量中识别出少数重要变量，即进行有效的变量选择。</w:t>
      </w:r>
    </w:p>
    <w:bookmarkEnd w:id="201"/>
    <w:bookmarkStart w:id="202" w:name="高维统计推断的挑战"/>
    <w:p>
      <w:pPr>
        <w:pStyle w:val="Heading3"/>
      </w:pPr>
      <w:r>
        <w:t xml:space="preserve">5.2.3 </w:t>
      </w:r>
      <w:r>
        <w:rPr>
          <w:rFonts w:hint="eastAsia"/>
        </w:rPr>
        <w:t xml:space="preserve">高维统计推断的挑战</w:t>
      </w:r>
    </w:p>
    <w:p>
      <w:pPr>
        <w:pStyle w:val="FirstParagraph"/>
      </w:pPr>
      <w:r>
        <w:rPr>
          <w:rFonts w:hint="eastAsia"/>
        </w:rPr>
        <w:t xml:space="preserve">在高维设定下，传统统计方法面临诸多挑战：</w:t>
      </w:r>
    </w:p>
    <w:p>
      <w:pPr>
        <w:pStyle w:val="Compact"/>
        <w:numPr>
          <w:ilvl w:val="0"/>
          <w:numId w:val="1078"/>
        </w:numPr>
      </w:pPr>
      <w:r>
        <w:rPr>
          <w:rFonts w:hint="eastAsia"/>
          <w:b/>
          <w:bCs/>
        </w:rPr>
        <w:t xml:space="preserve">模型可识别性问题</w:t>
      </w:r>
      <w:r>
        <w:rPr>
          <w:rFonts w:hint="eastAsia"/>
        </w:rPr>
        <w:t xml:space="preserve">：当</w:t>
      </w:r>
      <m:oMath>
        <m:r>
          <m:t>p</m:t>
        </m:r>
        <m:r>
          <m:rPr>
            <m:sty m:val="p"/>
          </m:rPr>
          <m:t>&gt;</m:t>
        </m:r>
        <m:r>
          <m:t>n</m:t>
        </m:r>
      </m:oMath>
      <w:r>
        <w:rPr>
          <w:rFonts w:hint="eastAsia"/>
        </w:rPr>
        <w:t xml:space="preserve">时，不同模型可能给出相同的预测结果。</w:t>
      </w:r>
    </w:p>
    <w:p>
      <w:pPr>
        <w:pStyle w:val="Compact"/>
        <w:numPr>
          <w:ilvl w:val="0"/>
          <w:numId w:val="1078"/>
        </w:numPr>
      </w:pPr>
      <w:r>
        <w:rPr>
          <w:rFonts w:hint="eastAsia"/>
          <w:b/>
          <w:bCs/>
        </w:rPr>
        <w:t xml:space="preserve">过拟合风险</w:t>
      </w:r>
      <w:r>
        <w:rPr>
          <w:rFonts w:hint="eastAsia"/>
        </w:rPr>
        <w:t xml:space="preserve">：模型可能过度拟合训练数据中的噪声。</w:t>
      </w:r>
    </w:p>
    <w:p>
      <w:pPr>
        <w:pStyle w:val="Compact"/>
        <w:numPr>
          <w:ilvl w:val="0"/>
          <w:numId w:val="1078"/>
        </w:numPr>
      </w:pPr>
      <w:r>
        <w:rPr>
          <w:rFonts w:hint="eastAsia"/>
          <w:b/>
          <w:bCs/>
        </w:rPr>
        <w:t xml:space="preserve">计算复杂性</w:t>
      </w:r>
      <w:r>
        <w:rPr>
          <w:rFonts w:hint="eastAsia"/>
        </w:rPr>
        <w:t xml:space="preserve">：穷举所有可能的子集模型计算量巨大（</w:t>
      </w:r>
      <m:oMath>
        <m:sSup>
          <m:e>
            <m:r>
              <m:t>2</m:t>
            </m:r>
          </m:e>
          <m:sup>
            <m:r>
              <m:t>p</m:t>
            </m:r>
          </m:sup>
        </m:sSup>
      </m:oMath>
      <w:r>
        <w:rPr>
          <w:rFonts w:hint="eastAsia"/>
        </w:rPr>
        <w:t xml:space="preserve">种可能）。</w:t>
      </w:r>
    </w:p>
    <w:p>
      <w:pPr>
        <w:pStyle w:val="Compact"/>
        <w:numPr>
          <w:ilvl w:val="0"/>
          <w:numId w:val="1078"/>
        </w:numPr>
      </w:pPr>
      <w:r>
        <w:rPr>
          <w:rFonts w:hint="eastAsia"/>
          <w:b/>
          <w:bCs/>
        </w:rPr>
        <w:t xml:space="preserve">多重检验问题</w:t>
      </w:r>
      <w:r>
        <w:rPr>
          <w:rFonts w:hint="eastAsia"/>
        </w:rPr>
        <w:t xml:space="preserve">：同时检验大量变量的显著性会增大第一类错误。</w:t>
      </w:r>
    </w:p>
    <w:p>
      <w:pPr>
        <w:pStyle w:val="FirstParagraph"/>
      </w:pPr>
      <w:r>
        <w:rPr>
          <w:rFonts w:hint="eastAsia"/>
        </w:rPr>
        <w:t xml:space="preserve">这些挑战催生了正则化方法、降维技术等一系列现代统计方法，本章重点介绍后者的理论框架。</w:t>
      </w:r>
    </w:p>
    <w:bookmarkEnd w:id="202"/>
    <w:bookmarkEnd w:id="203"/>
    <w:bookmarkStart w:id="212" w:name="变量选择的评价准则"/>
    <w:p>
      <w:pPr>
        <w:pStyle w:val="Heading2"/>
      </w:pPr>
      <w:r>
        <w:t xml:space="preserve">5.3 </w:t>
      </w:r>
      <w:r>
        <w:rPr>
          <w:rFonts w:hint="eastAsia"/>
        </w:rPr>
        <w:t xml:space="preserve">变量选择的评价准则</w:t>
      </w:r>
    </w:p>
    <w:bookmarkStart w:id="204" w:name="基于拟合优度的调整调整r2"/>
    <w:p>
      <w:pPr>
        <w:pStyle w:val="Heading3"/>
      </w:pPr>
      <w:r>
        <w:t xml:space="preserve">5.3.1 </w:t>
      </w:r>
      <w:r>
        <w:rPr>
          <w:rFonts w:hint="eastAsia"/>
        </w:rPr>
        <w:t xml:space="preserve">基于拟合优度的调整：调整</w:t>
      </w:r>
      <m:oMath>
        <m:sSup>
          <m:e>
            <m:r>
              <m:t>R</m:t>
            </m:r>
          </m:e>
          <m:sup>
            <m:r>
              <m:t>2</m:t>
            </m:r>
          </m:sup>
        </m:sSup>
      </m:oMath>
    </w:p>
    <w:p>
      <w:pPr>
        <w:pStyle w:val="FirstParagraph"/>
      </w:pPr>
      <w:r>
        <w:rPr>
          <w:rFonts w:hint="eastAsia"/>
        </w:rPr>
        <w:t xml:space="preserve">对于包含</w:t>
      </w:r>
      <m:oMath>
        <m:r>
          <m:t>k</m:t>
        </m:r>
      </m:oMath>
      <w:r>
        <w:rPr>
          <w:rFonts w:hint="eastAsia"/>
        </w:rPr>
        <w:t xml:space="preserve">个自变量的子集模型，调整</w:t>
      </w:r>
      <m:oMath>
        <m:sSup>
          <m:e>
            <m:r>
              <m:t>R</m:t>
            </m:r>
          </m:e>
          <m:sup>
            <m:r>
              <m:t>2</m:t>
            </m:r>
          </m:sup>
        </m:sSup>
      </m:oMath>
      <w:r>
        <w:rPr>
          <w:rFonts w:hint="eastAsia"/>
        </w:rPr>
        <w:t xml:space="preserve">定义为：</w:t>
      </w:r>
    </w:p>
    <w:p>
      <w:pPr>
        <w:pStyle w:val="BodyText"/>
      </w:pPr>
      <m:oMathPara>
        <m:oMathParaPr>
          <m:jc m:val="center"/>
        </m:oMathParaPr>
        <m:oMath>
          <m:sSubSup>
            <m:e>
              <m:r>
                <m:t>R</m:t>
              </m:r>
            </m:e>
            <m:sub>
              <m:r>
                <m:rPr>
                  <m:nor/>
                  <m:sty m:val="p"/>
                </m:rPr>
                <m:t>adj</m:t>
              </m:r>
            </m:sub>
            <m:sup>
              <m:r>
                <m:t>2</m:t>
              </m:r>
            </m:sup>
          </m:sSubSup>
          <m:r>
            <m:rPr>
              <m:sty m:val="p"/>
            </m:rPr>
            <m:t>=</m:t>
          </m:r>
          <m:r>
            <m:t>1</m:t>
          </m:r>
          <m:r>
            <m:rPr>
              <m:sty m:val="p"/>
            </m:rPr>
            <m:t>−</m:t>
          </m:r>
          <m:f>
            <m:fPr>
              <m:type m:val="bar"/>
            </m:fPr>
            <m:num>
              <m:r>
                <m:rPr>
                  <m:nor/>
                  <m:sty m:val="p"/>
                </m:rPr>
                <m:t>SSE</m:t>
              </m:r>
              <m:r>
                <m:rPr>
                  <m:sty m:val="p"/>
                </m:rPr>
                <m:t>/</m:t>
              </m:r>
              <m:d>
                <m:dPr>
                  <m:begChr m:val="("/>
                  <m:sepChr m:val=""/>
                  <m:endChr m:val=")"/>
                  <m:grow/>
                </m:dPr>
                <m:e>
                  <m:r>
                    <m:t>n</m:t>
                  </m:r>
                  <m:r>
                    <m:rPr>
                      <m:sty m:val="p"/>
                    </m:rPr>
                    <m:t>−</m:t>
                  </m:r>
                  <m:r>
                    <m:t>k</m:t>
                  </m:r>
                  <m:r>
                    <m:rPr>
                      <m:sty m:val="p"/>
                    </m:rPr>
                    <m:t>−</m:t>
                  </m:r>
                  <m:r>
                    <m:t>1</m:t>
                  </m:r>
                </m:e>
              </m:d>
            </m:num>
            <m:den>
              <m:r>
                <m:rPr>
                  <m:nor/>
                  <m:sty m:val="p"/>
                </m:rPr>
                <m:t>SST</m:t>
              </m:r>
              <m:r>
                <m:rPr>
                  <m:sty m:val="p"/>
                </m:rPr>
                <m:t>/</m:t>
              </m:r>
              <m:d>
                <m:dPr>
                  <m:begChr m:val="("/>
                  <m:sepChr m:val=""/>
                  <m:endChr m:val=")"/>
                  <m:grow/>
                </m:dPr>
                <m:e>
                  <m:r>
                    <m:t>n</m:t>
                  </m:r>
                  <m:r>
                    <m:rPr>
                      <m:sty m:val="p"/>
                    </m:rPr>
                    <m:t>−</m:t>
                  </m:r>
                  <m:r>
                    <m:t>1</m:t>
                  </m:r>
                </m:e>
              </m:d>
            </m:den>
          </m:f>
          <m:r>
            <m:rPr>
              <m:sty m:val="p"/>
            </m:rPr>
            <m:t>=</m:t>
          </m:r>
          <m:r>
            <m:t>1</m:t>
          </m:r>
          <m:r>
            <m:rPr>
              <m:sty m:val="p"/>
            </m:rPr>
            <m:t>−</m:t>
          </m:r>
          <m:f>
            <m:fPr>
              <m:type m:val="bar"/>
            </m:fPr>
            <m:num>
              <m:r>
                <m:t>n</m:t>
              </m:r>
              <m:r>
                <m:rPr>
                  <m:sty m:val="p"/>
                </m:rPr>
                <m:t>−</m:t>
              </m:r>
              <m:r>
                <m:t>1</m:t>
              </m:r>
            </m:num>
            <m:den>
              <m:r>
                <m:t>n</m:t>
              </m:r>
              <m:r>
                <m:rPr>
                  <m:sty m:val="p"/>
                </m:rPr>
                <m:t>−</m:t>
              </m:r>
              <m:r>
                <m:t>k</m:t>
              </m:r>
              <m:r>
                <m:rPr>
                  <m:sty m:val="p"/>
                </m:rPr>
                <m:t>−</m:t>
              </m:r>
              <m:r>
                <m:t>1</m:t>
              </m:r>
            </m:den>
          </m:f>
          <m:d>
            <m:dPr>
              <m:begChr m:val="("/>
              <m:sepChr m:val=""/>
              <m:endChr m:val=")"/>
              <m:grow/>
            </m:dPr>
            <m:e>
              <m:r>
                <m:t>1</m:t>
              </m:r>
              <m:r>
                <m:rPr>
                  <m:sty m:val="p"/>
                </m:rPr>
                <m:t>−</m:t>
              </m:r>
              <m:sSup>
                <m:e>
                  <m:r>
                    <m:t>R</m:t>
                  </m:r>
                </m:e>
                <m:sup>
                  <m:r>
                    <m:t>2</m:t>
                  </m:r>
                </m:sup>
              </m:sSup>
            </m:e>
          </m:d>
        </m:oMath>
      </m:oMathPara>
    </w:p>
    <w:p>
      <w:pPr>
        <w:pStyle w:val="FirstParagraph"/>
      </w:pPr>
      <w:r>
        <w:rPr>
          <w:rFonts w:hint="eastAsia"/>
        </w:rPr>
        <w:t xml:space="preserve">其中SSE为残差平方和，SST为总平方和。与普通</w:t>
      </w:r>
      <m:oMath>
        <m:sSup>
          <m:e>
            <m:r>
              <m:t>R</m:t>
            </m:r>
          </m:e>
          <m:sup>
            <m:r>
              <m:t>2</m:t>
            </m:r>
          </m:sup>
        </m:sSup>
      </m:oMath>
      <w:r>
        <w:rPr>
          <w:rFonts w:hint="eastAsia"/>
        </w:rPr>
        <w:t xml:space="preserve">不同，调整</w:t>
      </w:r>
      <m:oMath>
        <m:sSup>
          <m:e>
            <m:r>
              <m:t>R</m:t>
            </m:r>
          </m:e>
          <m:sup>
            <m:r>
              <m:t>2</m:t>
            </m:r>
          </m:sup>
        </m:sSup>
      </m:oMath>
      <w:r>
        <w:rPr>
          <w:rFonts w:hint="eastAsia"/>
        </w:rPr>
        <w:t xml:space="preserve">引入了自变量个数的惩罚，避免因增加无关变量而虚假提高拟合优度。选择使</w:t>
      </w:r>
      <m:oMath>
        <m:sSubSup>
          <m:e>
            <m:r>
              <m:t>R</m:t>
            </m:r>
          </m:e>
          <m:sub>
            <m:r>
              <m:rPr>
                <m:nor/>
                <m:sty m:val="p"/>
              </m:rPr>
              <m:t>adj</m:t>
            </m:r>
          </m:sub>
          <m:sup>
            <m:r>
              <m:t>2</m:t>
            </m:r>
          </m:sup>
        </m:sSubSup>
      </m:oMath>
      <w:r>
        <w:rPr>
          <w:rFonts w:hint="eastAsia"/>
        </w:rPr>
        <w:t xml:space="preserve">最大的模型。</w:t>
      </w:r>
    </w:p>
    <w:bookmarkEnd w:id="204"/>
    <w:bookmarkStart w:id="207" w:name="基于信息论的准则aic与bic"/>
    <w:p>
      <w:pPr>
        <w:pStyle w:val="Heading3"/>
      </w:pPr>
      <w:r>
        <w:t xml:space="preserve">5.3.2 </w:t>
      </w:r>
      <w:r>
        <w:rPr>
          <w:rFonts w:hint="eastAsia"/>
        </w:rPr>
        <w:t xml:space="preserve">基于信息论的准则：AIC与BIC</w:t>
      </w:r>
    </w:p>
    <w:bookmarkStart w:id="205" w:name="akaike信息准则"/>
    <w:p>
      <w:pPr>
        <w:pStyle w:val="Heading4"/>
      </w:pPr>
      <w:r>
        <w:rPr>
          <w:rFonts w:hint="eastAsia"/>
        </w:rPr>
        <w:t xml:space="preserve">Akaike信息准则</w:t>
      </w:r>
    </w:p>
    <w:p>
      <w:pPr>
        <w:pStyle w:val="FirstParagraph"/>
      </w:pPr>
      <w:r>
        <w:rPr>
          <w:rFonts w:hint="eastAsia"/>
        </w:rPr>
        <w:t xml:space="preserve">AIC基于模型与真实分布之间的Kullback-Leibler距离，对于线性回归模型：</w:t>
      </w:r>
    </w:p>
    <w:p>
      <w:pPr>
        <w:pStyle w:val="BodyText"/>
      </w:pPr>
      <m:oMathPara>
        <m:oMathParaPr>
          <m:jc m:val="center"/>
        </m:oMathParaPr>
        <m:oMath>
          <m:r>
            <m:rPr>
              <m:nor/>
              <m:sty m:val="p"/>
            </m:rPr>
            <m:t>AIC</m:t>
          </m:r>
          <m:r>
            <m:rPr>
              <m:sty m:val="p"/>
            </m:rPr>
            <m:t>=</m:t>
          </m:r>
          <m:r>
            <m:t>n</m:t>
          </m:r>
          <m:r>
            <m:rPr>
              <m:sty m:val="p"/>
            </m:rPr>
            <m:t>ln</m:t>
          </m:r>
          <m:d>
            <m:dPr>
              <m:begChr m:val="("/>
              <m:sepChr m:val=""/>
              <m:endChr m:val=")"/>
              <m:grow/>
            </m:dPr>
            <m:e>
              <m:f>
                <m:fPr>
                  <m:type m:val="bar"/>
                </m:fPr>
                <m:num>
                  <m:r>
                    <m:rPr>
                      <m:nor/>
                      <m:sty m:val="p"/>
                    </m:rPr>
                    <m:t>SSE</m:t>
                  </m:r>
                </m:num>
                <m:den>
                  <m:r>
                    <m:t>n</m:t>
                  </m:r>
                </m:den>
              </m:f>
            </m:e>
          </m:d>
          <m:r>
            <m:rPr>
              <m:sty m:val="p"/>
            </m:rPr>
            <m:t>+</m:t>
          </m:r>
          <m:r>
            <m:t>2</m:t>
          </m:r>
          <m:d>
            <m:dPr>
              <m:begChr m:val="("/>
              <m:sepChr m:val=""/>
              <m:endChr m:val=")"/>
              <m:grow/>
            </m:dPr>
            <m:e>
              <m:r>
                <m:t>k</m:t>
              </m:r>
              <m:r>
                <m:rPr>
                  <m:sty m:val="p"/>
                </m:rPr>
                <m:t>+</m:t>
              </m:r>
              <m:r>
                <m:t>1</m:t>
              </m:r>
            </m:e>
          </m:d>
        </m:oMath>
      </m:oMathPara>
    </w:p>
    <w:p>
      <w:pPr>
        <w:pStyle w:val="FirstParagraph"/>
      </w:pPr>
      <w:r>
        <w:rPr>
          <w:rFonts w:hint="eastAsia"/>
        </w:rPr>
        <w:t xml:space="preserve">其中</w:t>
      </w:r>
      <m:oMath>
        <m:r>
          <m:t>k</m:t>
        </m:r>
      </m:oMath>
      <w:r>
        <w:rPr>
          <w:rFonts w:hint="eastAsia"/>
        </w:rPr>
        <w:t xml:space="preserve">为自变量个数，</w:t>
      </w:r>
      <m:oMath>
        <m:r>
          <m:t>k</m:t>
        </m:r>
        <m:r>
          <m:rPr>
            <m:sty m:val="p"/>
          </m:rPr>
          <m:t>+</m:t>
        </m:r>
        <m:r>
          <m:t>1</m:t>
        </m:r>
      </m:oMath>
      <w:r>
        <w:rPr>
          <w:rFonts w:hint="eastAsia"/>
        </w:rPr>
        <w:t xml:space="preserve">为参数总数（含截距项）。AIC权衡了模型的拟合优度与复杂性，选择使AIC最小的模型。</w:t>
      </w:r>
    </w:p>
    <w:bookmarkEnd w:id="205"/>
    <w:bookmarkStart w:id="206" w:name="贝叶斯信息准则"/>
    <w:p>
      <w:pPr>
        <w:pStyle w:val="Heading4"/>
      </w:pPr>
      <w:r>
        <w:rPr>
          <w:rFonts w:hint="eastAsia"/>
        </w:rPr>
        <w:t xml:space="preserve">贝叶斯信息准则</w:t>
      </w:r>
    </w:p>
    <w:p>
      <w:pPr>
        <w:pStyle w:val="FirstParagraph"/>
      </w:pPr>
      <w:r>
        <w:rPr>
          <w:rFonts w:hint="eastAsia"/>
        </w:rPr>
        <w:t xml:space="preserve">BIC基于贝叶斯因子，对模型复杂度施加更强的惩罚：</w:t>
      </w:r>
    </w:p>
    <w:p>
      <w:pPr>
        <w:pStyle w:val="BodyText"/>
      </w:pPr>
      <m:oMathPara>
        <m:oMathParaPr>
          <m:jc m:val="center"/>
        </m:oMathParaPr>
        <m:oMath>
          <m:r>
            <m:rPr>
              <m:nor/>
              <m:sty m:val="p"/>
            </m:rPr>
            <m:t>BIC</m:t>
          </m:r>
          <m:r>
            <m:rPr>
              <m:sty m:val="p"/>
            </m:rPr>
            <m:t>=</m:t>
          </m:r>
          <m:r>
            <m:t>n</m:t>
          </m:r>
          <m:r>
            <m:rPr>
              <m:sty m:val="p"/>
            </m:rPr>
            <m:t>ln</m:t>
          </m:r>
          <m:d>
            <m:dPr>
              <m:begChr m:val="("/>
              <m:sepChr m:val=""/>
              <m:endChr m:val=")"/>
              <m:grow/>
            </m:dPr>
            <m:e>
              <m:f>
                <m:fPr>
                  <m:type m:val="bar"/>
                </m:fPr>
                <m:num>
                  <m:r>
                    <m:rPr>
                      <m:nor/>
                      <m:sty m:val="p"/>
                    </m:rPr>
                    <m:t>SSE</m:t>
                  </m:r>
                </m:num>
                <m:den>
                  <m:r>
                    <m:t>n</m:t>
                  </m:r>
                </m:den>
              </m:f>
            </m:e>
          </m:d>
          <m:r>
            <m:rPr>
              <m:sty m:val="p"/>
            </m:rPr>
            <m:t>+</m:t>
          </m:r>
          <m:d>
            <m:dPr>
              <m:begChr m:val="("/>
              <m:sepChr m:val=""/>
              <m:endChr m:val=")"/>
              <m:grow/>
            </m:dPr>
            <m:e>
              <m:r>
                <m:t>k</m:t>
              </m:r>
              <m:r>
                <m:rPr>
                  <m:sty m:val="p"/>
                </m:rPr>
                <m:t>+</m:t>
              </m:r>
              <m:r>
                <m:t>1</m:t>
              </m:r>
            </m:e>
          </m:d>
          <m:r>
            <m:rPr>
              <m:sty m:val="p"/>
            </m:rPr>
            <m:t>ln</m:t>
          </m:r>
          <m:r>
            <m:t>n</m:t>
          </m:r>
        </m:oMath>
      </m:oMathPara>
    </w:p>
    <w:p>
      <w:pPr>
        <w:pStyle w:val="FirstParagraph"/>
      </w:pPr>
      <w:r>
        <w:rPr>
          <w:rFonts w:hint="eastAsia"/>
        </w:rPr>
        <w:t xml:space="preserve">当样本量</w:t>
      </w:r>
      <m:oMath>
        <m:r>
          <m:t>n</m:t>
        </m:r>
      </m:oMath>
      <w:r>
        <w:rPr>
          <w:rFonts w:hint="eastAsia"/>
        </w:rPr>
        <w:t xml:space="preserve">较大时，BIC倾向于选择比AIC更简洁的模型。从渐进性质看，AIC是预测最优的，而BIC是选择一致估计的。</w:t>
      </w:r>
    </w:p>
    <w:bookmarkEnd w:id="206"/>
    <w:bookmarkEnd w:id="207"/>
    <w:bookmarkStart w:id="208" w:name="aic与bic比较"/>
    <w:p>
      <w:pPr>
        <w:pStyle w:val="Heading3"/>
      </w:pPr>
      <w:r>
        <w:rPr>
          <w:rFonts w:hint="eastAsia"/>
        </w:rPr>
        <w:t xml:space="preserve">AIC与BIC比较</w:t>
      </w:r>
    </w:p>
    <w:tbl>
      <w:tblPr>
        <w:tblStyle w:val="Table"/>
        <w:tblW w:type="pct" w:w="5000"/>
        <w:tblLayout w:type="fixed"/>
        <w:tblLook w:firstRow="1" w:lastRow="0" w:firstColumn="0" w:lastColumn="0" w:noHBand="0" w:noVBand="0" w:val="0020"/>
      </w:tblPr>
      <w:tblGrid>
        <w:gridCol w:w="678"/>
        <w:gridCol w:w="905"/>
        <w:gridCol w:w="2941"/>
        <w:gridCol w:w="3394"/>
      </w:tblGrid>
      <w:tr>
        <w:trPr>
          <w:tblHeader w:val="on"/>
        </w:trPr>
        <w:tc>
          <w:tcPr/>
          <w:p>
            <w:pPr>
              <w:pStyle w:val="Compact"/>
              <w:jc w:val="left"/>
            </w:pPr>
            <w:r>
              <w:rPr>
                <w:rFonts w:hint="eastAsia"/>
              </w:rPr>
              <w:t xml:space="preserve">准则</w:t>
            </w:r>
          </w:p>
        </w:tc>
        <w:tc>
          <w:tcPr/>
          <w:p>
            <w:pPr>
              <w:pStyle w:val="Compact"/>
              <w:jc w:val="left"/>
            </w:pPr>
            <w:r>
              <w:rPr>
                <w:rFonts w:hint="eastAsia"/>
              </w:rPr>
              <w:t xml:space="preserve">惩罚项</w:t>
            </w:r>
          </w:p>
        </w:tc>
        <w:tc>
          <w:tcPr/>
          <w:p>
            <w:pPr>
              <w:pStyle w:val="Compact"/>
              <w:jc w:val="left"/>
            </w:pPr>
            <w:r>
              <w:rPr>
                <w:rFonts w:hint="eastAsia"/>
              </w:rPr>
              <w:t xml:space="preserve">特点</w:t>
            </w:r>
          </w:p>
        </w:tc>
        <w:tc>
          <w:tcPr/>
          <w:p>
            <w:pPr>
              <w:pStyle w:val="Compact"/>
              <w:jc w:val="left"/>
            </w:pPr>
            <w:r>
              <w:rPr>
                <w:rFonts w:hint="eastAsia"/>
              </w:rPr>
              <w:t xml:space="preserve">倾向性</w:t>
            </w:r>
          </w:p>
        </w:tc>
      </w:tr>
      <w:tr>
        <w:tc>
          <w:tcPr/>
          <w:p>
            <w:pPr>
              <w:pStyle w:val="Compact"/>
              <w:jc w:val="left"/>
            </w:pPr>
            <w:r>
              <w:t xml:space="preserve">AIC</w:t>
            </w:r>
          </w:p>
        </w:tc>
        <w:tc>
          <w:tcPr/>
          <w:p>
            <w:pPr>
              <w:pStyle w:val="Compact"/>
              <w:jc w:val="left"/>
            </w:pPr>
            <w:r>
              <w:t xml:space="preserve">2k</w:t>
            </w:r>
          </w:p>
        </w:tc>
        <w:tc>
          <w:tcPr/>
          <w:p>
            <w:pPr>
              <w:pStyle w:val="Compact"/>
              <w:jc w:val="left"/>
            </w:pPr>
            <w:r>
              <w:rPr>
                <w:rFonts w:hint="eastAsia"/>
              </w:rPr>
              <w:t xml:space="preserve">基于Kullback-Leibler距离</w:t>
            </w:r>
          </w:p>
        </w:tc>
        <w:tc>
          <w:tcPr/>
          <w:p>
            <w:pPr>
              <w:pStyle w:val="Compact"/>
              <w:jc w:val="left"/>
            </w:pPr>
            <w:r>
              <w:rPr>
                <w:rFonts w:hint="eastAsia"/>
              </w:rPr>
              <w:t xml:space="preserve">选择更复杂的模型</w:t>
            </w:r>
          </w:p>
        </w:tc>
      </w:tr>
      <w:tr>
        <w:tc>
          <w:tcPr/>
          <w:p>
            <w:pPr>
              <w:pStyle w:val="Compact"/>
              <w:jc w:val="left"/>
            </w:pPr>
            <w:r>
              <w:t xml:space="preserve">BIC</w:t>
            </w:r>
          </w:p>
        </w:tc>
        <w:tc>
          <w:tcPr/>
          <w:p>
            <w:pPr>
              <w:pStyle w:val="Compact"/>
              <w:jc w:val="left"/>
            </w:pPr>
            <w:r>
              <w:t xml:space="preserve">kln⁡(n)</w:t>
            </w:r>
          </w:p>
        </w:tc>
        <w:tc>
          <w:tcPr/>
          <w:p>
            <w:pPr>
              <w:pStyle w:val="Compact"/>
              <w:jc w:val="left"/>
            </w:pPr>
            <w:r>
              <w:rPr>
                <w:rFonts w:hint="eastAsia"/>
              </w:rPr>
              <w:t xml:space="preserve">基于贝叶斯因子</w:t>
            </w:r>
          </w:p>
        </w:tc>
        <w:tc>
          <w:tcPr/>
          <w:p>
            <w:pPr>
              <w:pStyle w:val="Compact"/>
              <w:jc w:val="left"/>
            </w:pPr>
            <w:r>
              <w:rPr>
                <w:rFonts w:hint="eastAsia"/>
              </w:rPr>
              <w:t xml:space="preserve">选择更简单的模型（大样本时）</w:t>
            </w:r>
          </w:p>
        </w:tc>
      </w:tr>
    </w:tbl>
    <w:bookmarkEnd w:id="208"/>
    <w:bookmarkStart w:id="211" w:name="基于预测的准则mallows-c_p统计量与交叉验证"/>
    <w:p>
      <w:pPr>
        <w:pStyle w:val="Heading3"/>
      </w:pPr>
      <w:r>
        <w:t xml:space="preserve">5.3.3 </w:t>
      </w:r>
      <w:r>
        <w:rPr>
          <w:rFonts w:hint="eastAsia"/>
        </w:rPr>
        <w:t xml:space="preserve">基于预测的准则：Mallows’</w:t>
      </w:r>
      <w:r>
        <w:t xml:space="preserve"> </w:t>
      </w:r>
      <m:oMath>
        <m:sSub>
          <m:e>
            <m:r>
              <m:t>C</m:t>
            </m:r>
          </m:e>
          <m:sub>
            <m:r>
              <m:t>p</m:t>
            </m:r>
          </m:sub>
        </m:sSub>
      </m:oMath>
      <w:r>
        <w:rPr>
          <w:rFonts w:hint="eastAsia"/>
        </w:rPr>
        <w:t xml:space="preserve">统计量与交叉验证</w:t>
      </w:r>
    </w:p>
    <w:bookmarkStart w:id="209" w:name="mallows-c_p统计量"/>
    <w:p>
      <w:pPr>
        <w:pStyle w:val="Heading4"/>
      </w:pPr>
      <w:r>
        <w:t xml:space="preserve">Mallows’</w:t>
      </w:r>
      <w:r>
        <w:t xml:space="preserve"> </w:t>
      </w:r>
      <m:oMath>
        <m:sSub>
          <m:e>
            <m:r>
              <m:t>C</m:t>
            </m:r>
          </m:e>
          <m:sub>
            <m:r>
              <m:t>p</m:t>
            </m:r>
          </m:sub>
        </m:sSub>
      </m:oMath>
      <w:r>
        <w:rPr>
          <w:rFonts w:hint="eastAsia"/>
        </w:rPr>
        <w:t xml:space="preserve">统计量</w:t>
      </w:r>
    </w:p>
    <w:p>
      <w:pPr>
        <w:pStyle w:val="FirstParagraph"/>
      </w:pPr>
      <w:r>
        <w:rPr>
          <w:rFonts w:hint="eastAsia"/>
        </w:rPr>
        <w:t xml:space="preserve">假设全模型（包含所有</w:t>
      </w:r>
      <m:oMath>
        <m:r>
          <m:t>p</m:t>
        </m:r>
      </m:oMath>
      <w:r>
        <w:rPr>
          <w:rFonts w:hint="eastAsia"/>
        </w:rPr>
        <w:t xml:space="preserve">个自变量）是无偏的，对于包含</w:t>
      </w:r>
      <m:oMath>
        <m:r>
          <m:t>k</m:t>
        </m:r>
      </m:oMath>
      <w:r>
        <w:rPr>
          <w:rFonts w:hint="eastAsia"/>
        </w:rPr>
        <w:t xml:space="preserve">个自变量的子集模型：</w:t>
      </w:r>
    </w:p>
    <w:p>
      <w:pPr>
        <w:pStyle w:val="BodyText"/>
      </w:pPr>
      <m:oMathPara>
        <m:oMathParaPr>
          <m:jc m:val="center"/>
        </m:oMathParaPr>
        <m:oMath>
          <m:sSub>
            <m:e>
              <m:r>
                <m:t>C</m:t>
              </m:r>
            </m:e>
            <m:sub>
              <m:r>
                <m:t>p</m:t>
              </m:r>
            </m:sub>
          </m:sSub>
          <m:r>
            <m:rPr>
              <m:sty m:val="p"/>
            </m:rPr>
            <m:t>=</m:t>
          </m:r>
          <m:f>
            <m:fPr>
              <m:type m:val="bar"/>
            </m:fPr>
            <m:num>
              <m:sSub>
                <m:e>
                  <m:r>
                    <m:rPr>
                      <m:nor/>
                      <m:sty m:val="p"/>
                    </m:rPr>
                    <m:t>SSE</m:t>
                  </m:r>
                </m:e>
                <m:sub>
                  <m:r>
                    <m:t>k</m:t>
                  </m:r>
                </m:sub>
              </m:sSub>
            </m:num>
            <m:den>
              <m:sSup>
                <m:e>
                  <m:acc>
                    <m:accPr>
                      <m:chr m:val="̂"/>
                    </m:accPr>
                    <m:e>
                      <m:r>
                        <m:t>σ</m:t>
                      </m:r>
                    </m:e>
                  </m:acc>
                </m:e>
                <m:sup>
                  <m:r>
                    <m:t>2</m:t>
                  </m:r>
                </m:sup>
              </m:sSup>
            </m:den>
          </m:f>
          <m:r>
            <m:rPr>
              <m:sty m:val="p"/>
            </m:rPr>
            <m:t>−</m:t>
          </m:r>
          <m:r>
            <m:t>n</m:t>
          </m:r>
          <m:r>
            <m:rPr>
              <m:sty m:val="p"/>
            </m:rPr>
            <m:t>+</m:t>
          </m:r>
          <m:r>
            <m:t>2</m:t>
          </m:r>
          <m:d>
            <m:dPr>
              <m:begChr m:val="("/>
              <m:sepChr m:val=""/>
              <m:endChr m:val=")"/>
              <m:grow/>
            </m:dPr>
            <m:e>
              <m:r>
                <m:t>k</m:t>
              </m:r>
              <m:r>
                <m:rPr>
                  <m:sty m:val="p"/>
                </m:rPr>
                <m:t>+</m:t>
              </m:r>
              <m:r>
                <m:t>1</m:t>
              </m:r>
            </m:e>
          </m:d>
        </m:oMath>
      </m:oMathPara>
    </w:p>
    <w:p>
      <w:pPr>
        <w:pStyle w:val="FirstParagraph"/>
      </w:pPr>
      <w:r>
        <w:rPr>
          <w:rFonts w:hint="eastAsia"/>
        </w:rPr>
        <w:t xml:space="preserve">其中</w:t>
      </w:r>
      <m:oMath>
        <m:sSup>
          <m:e>
            <m:acc>
              <m:accPr>
                <m:chr m:val="̂"/>
              </m:accPr>
              <m:e>
                <m:r>
                  <m:t>σ</m:t>
                </m:r>
              </m:e>
            </m:acc>
          </m:e>
          <m:sup>
            <m:r>
              <m:t>2</m:t>
            </m:r>
          </m:sup>
        </m:sSup>
      </m:oMath>
      <w:r>
        <w:rPr>
          <w:rFonts w:hint="eastAsia"/>
        </w:rPr>
        <w:t xml:space="preserve">是全模型的误差方差估计。</w:t>
      </w:r>
      <m:oMath>
        <m:sSub>
          <m:e>
            <m:r>
              <m:t>C</m:t>
            </m:r>
          </m:e>
          <m:sub>
            <m:r>
              <m:t>p</m:t>
            </m:r>
          </m:sub>
        </m:sSub>
      </m:oMath>
      <w:r>
        <w:rPr>
          <w:rFonts w:hint="eastAsia"/>
        </w:rPr>
        <w:t xml:space="preserve">统计量度量了子集模型的预测均方误差，理想情况下，好的模型应满足</w:t>
      </w:r>
      <m:oMath>
        <m:sSub>
          <m:e>
            <m:r>
              <m:t>C</m:t>
            </m:r>
          </m:e>
          <m:sub>
            <m:r>
              <m:t>p</m:t>
            </m:r>
          </m:sub>
        </m:sSub>
        <m:r>
          <m:rPr>
            <m:sty m:val="p"/>
          </m:rPr>
          <m:t>≈</m:t>
        </m:r>
        <m:r>
          <m:t>k</m:t>
        </m:r>
        <m:r>
          <m:rPr>
            <m:sty m:val="p"/>
          </m:rPr>
          <m:t>+</m:t>
        </m:r>
        <m:r>
          <m:t>1</m:t>
        </m:r>
      </m:oMath>
      <w:r>
        <w:t xml:space="preserve">。</w:t>
      </w:r>
    </w:p>
    <w:bookmarkEnd w:id="209"/>
    <w:bookmarkStart w:id="210" w:name="交叉验证"/>
    <w:p>
      <w:pPr>
        <w:pStyle w:val="Heading4"/>
      </w:pPr>
      <w:r>
        <w:rPr>
          <w:rFonts w:hint="eastAsia"/>
        </w:rPr>
        <w:t xml:space="preserve">交叉验证</w:t>
      </w:r>
    </w:p>
    <w:p>
      <w:pPr>
        <w:pStyle w:val="FirstParagraph"/>
      </w:pPr>
      <w:r>
        <w:rPr>
          <w:rFonts w:hint="eastAsia"/>
        </w:rPr>
        <w:t xml:space="preserve">交叉验证直接评估模型的预测能力，避免了对方差</w:t>
      </w:r>
      <m:oMath>
        <m:sSup>
          <m:e>
            <m:r>
              <m:t>σ</m:t>
            </m:r>
          </m:e>
          <m:sup>
            <m:r>
              <m:t>2</m:t>
            </m:r>
          </m:sup>
        </m:sSup>
      </m:oMath>
      <w:r>
        <w:rPr>
          <w:rFonts w:hint="eastAsia"/>
        </w:rPr>
        <w:t xml:space="preserve">的估计。</w:t>
      </w:r>
      <m:oMath>
        <m:r>
          <m:t>k</m:t>
        </m:r>
      </m:oMath>
      <w:r>
        <w:rPr>
          <w:rFonts w:hint="eastAsia"/>
        </w:rPr>
        <w:t xml:space="preserve">折交叉验证的步骤如下：</w:t>
      </w:r>
    </w:p>
    <w:p>
      <w:pPr>
        <w:pStyle w:val="Compact"/>
        <w:numPr>
          <w:ilvl w:val="0"/>
          <w:numId w:val="1079"/>
        </w:numPr>
      </w:pPr>
      <w:r>
        <w:rPr>
          <w:rFonts w:hint="eastAsia"/>
        </w:rPr>
        <w:t xml:space="preserve">将数据随机分为</w:t>
      </w:r>
      <m:oMath>
        <m:r>
          <m:t>k</m:t>
        </m:r>
      </m:oMath>
      <w:r>
        <w:rPr>
          <w:rFonts w:hint="eastAsia"/>
        </w:rPr>
        <w:t xml:space="preserve">个互斥子集</w:t>
      </w:r>
    </w:p>
    <w:p>
      <w:pPr>
        <w:pStyle w:val="Compact"/>
        <w:numPr>
          <w:ilvl w:val="0"/>
          <w:numId w:val="1079"/>
        </w:numPr>
      </w:pPr>
      <w:r>
        <w:rPr>
          <w:rFonts w:hint="eastAsia"/>
        </w:rPr>
        <w:t xml:space="preserve">依次以每个子集为验证集，其余</w:t>
      </w:r>
      <m:oMath>
        <m:r>
          <m:t>k</m:t>
        </m:r>
        <m:r>
          <m:rPr>
            <m:sty m:val="p"/>
          </m:rPr>
          <m:t>−</m:t>
        </m:r>
        <m:r>
          <m:t>1</m:t>
        </m:r>
      </m:oMath>
      <w:r>
        <w:rPr>
          <w:rFonts w:hint="eastAsia"/>
        </w:rPr>
        <w:t xml:space="preserve">个子集为训练集拟合模型</w:t>
      </w:r>
    </w:p>
    <w:p>
      <w:pPr>
        <w:pStyle w:val="Compact"/>
        <w:numPr>
          <w:ilvl w:val="0"/>
          <w:numId w:val="1079"/>
        </w:numPr>
      </w:pPr>
      <w:r>
        <w:rPr>
          <w:rFonts w:hint="eastAsia"/>
        </w:rPr>
        <w:t xml:space="preserve">计算验证集上的预测误差</w:t>
      </w:r>
    </w:p>
    <w:p>
      <w:pPr>
        <w:pStyle w:val="Compact"/>
        <w:numPr>
          <w:ilvl w:val="0"/>
          <w:numId w:val="1079"/>
        </w:numPr>
      </w:pPr>
      <w:r>
        <w:rPr>
          <w:rFonts w:hint="eastAsia"/>
        </w:rPr>
        <w:t xml:space="preserve">对</w:t>
      </w:r>
      <m:oMath>
        <m:r>
          <m:t>k</m:t>
        </m:r>
      </m:oMath>
      <w:r>
        <w:rPr>
          <w:rFonts w:hint="eastAsia"/>
        </w:rPr>
        <w:t xml:space="preserve">次验证的预测误差取平均</w:t>
      </w:r>
    </w:p>
    <w:p>
      <w:pPr>
        <w:pStyle w:val="FirstParagraph"/>
      </w:pPr>
      <w:r>
        <w:rPr>
          <w:rFonts w:hint="eastAsia"/>
        </w:rPr>
        <w:t xml:space="preserve">选择使交叉验证误差最小的模型。留一法交叉验证是</w:t>
      </w:r>
      <m:oMath>
        <m:r>
          <m:t>k</m:t>
        </m:r>
        <m:r>
          <m:rPr>
            <m:sty m:val="p"/>
          </m:rPr>
          <m:t>=</m:t>
        </m:r>
        <m:r>
          <m:t>n</m:t>
        </m:r>
      </m:oMath>
      <w:r>
        <w:rPr>
          <w:rFonts w:hint="eastAsia"/>
        </w:rPr>
        <w:t xml:space="preserve">的特例，对于线性回归有简便计算公式。</w:t>
      </w:r>
    </w:p>
    <w:p>
      <w:pPr>
        <w:pStyle w:val="BodyText"/>
      </w:pPr>
      <w:r>
        <w:rPr>
          <w:rFonts w:hint="eastAsia"/>
          <w:b/>
          <w:bCs/>
        </w:rPr>
        <w:t xml:space="preserve">注意</w:t>
      </w:r>
      <w:r>
        <w:rPr>
          <w:rFonts w:hint="eastAsia"/>
        </w:rPr>
        <w:t xml:space="preserve">：</w:t>
      </w:r>
    </w:p>
    <w:p>
      <w:pPr>
        <w:pStyle w:val="BodyText"/>
      </w:pPr>
      <m:oMathPara>
        <m:oMathParaPr>
          <m:jc m:val="center"/>
        </m:oMathParaPr>
        <m:oMath>
          <m:sSubSup>
            <m:e>
              <m:r>
                <m:t>R</m:t>
              </m:r>
            </m:e>
            <m:sub>
              <m:r>
                <m:rPr>
                  <m:nor/>
                  <m:sty m:val="p"/>
                </m:rPr>
                <m:t>adj</m:t>
              </m:r>
            </m:sub>
            <m:sup>
              <m:r>
                <m:t>2</m:t>
              </m:r>
            </m:sup>
          </m:sSubSup>
          <m:r>
            <m:rPr>
              <m:sty m:val="p"/>
            </m:rPr>
            <m:t>,</m:t>
          </m:r>
          <m:r>
            <m:rPr>
              <m:nor/>
              <m:sty m:val="p"/>
            </m:rPr>
            <m:t>AIC</m:t>
          </m:r>
          <m:r>
            <m:rPr>
              <m:sty m:val="p"/>
            </m:rPr>
            <m:t>,</m:t>
          </m:r>
          <m:r>
            <m:rPr>
              <m:nor/>
              <m:sty m:val="p"/>
            </m:rPr>
            <m:t>BIC</m:t>
          </m:r>
          <m:r>
            <m:rPr>
              <m:sty m:val="p"/>
            </m:rPr>
            <m:t>,</m:t>
          </m:r>
          <m:sSub>
            <m:e>
              <m:r>
                <m:t>C</m:t>
              </m:r>
            </m:e>
            <m:sub>
              <m:r>
                <m:t>p</m:t>
              </m:r>
            </m:sub>
          </m:sSub>
        </m:oMath>
      </m:oMathPara>
    </w:p>
    <w:p>
      <w:pPr>
        <w:pStyle w:val="FirstParagraph"/>
      </w:pPr>
      <w:r>
        <w:rPr>
          <w:rFonts w:hint="eastAsia"/>
        </w:rPr>
        <w:t xml:space="preserve">都含有</w:t>
      </w:r>
      <w:r>
        <w:t xml:space="preserve"> </w:t>
      </w:r>
      <m:oMath>
        <m:r>
          <m:t>S</m:t>
        </m:r>
        <m:r>
          <m:t>S</m:t>
        </m:r>
        <m:r>
          <m:t>E</m:t>
        </m:r>
        <m:r>
          <m:rPr>
            <m:sty m:val="p"/>
          </m:rPr>
          <m:t>,</m:t>
        </m:r>
        <m:r>
          <m:t>k</m:t>
        </m:r>
      </m:oMath>
      <w:r>
        <w:rPr>
          <w:rFonts w:hint="eastAsia"/>
        </w:rPr>
        <w:t xml:space="preserve">，由于两者是相反的，可以认为是在两者之间权衡。</w:t>
      </w:r>
    </w:p>
    <w:bookmarkEnd w:id="210"/>
    <w:bookmarkEnd w:id="211"/>
    <w:bookmarkEnd w:id="212"/>
    <w:bookmarkStart w:id="244" w:name="经典变量选择方法"/>
    <w:p>
      <w:pPr>
        <w:pStyle w:val="Heading2"/>
      </w:pPr>
      <w:r>
        <w:t xml:space="preserve">5.4 </w:t>
      </w:r>
      <w:r>
        <w:rPr>
          <w:rFonts w:hint="eastAsia"/>
        </w:rPr>
        <w:t xml:space="preserve">经典变量选择方法</w:t>
      </w:r>
    </w:p>
    <w:bookmarkStart w:id="213" w:name="最优子集回归"/>
    <w:p>
      <w:pPr>
        <w:pStyle w:val="Heading3"/>
      </w:pPr>
      <w:r>
        <w:t xml:space="preserve">5.4.1 </w:t>
      </w:r>
      <w:r>
        <w:rPr>
          <w:rFonts w:hint="eastAsia"/>
        </w:rPr>
        <w:t xml:space="preserve">最优子集回归</w:t>
      </w:r>
    </w:p>
    <w:p>
      <w:pPr>
        <w:pStyle w:val="FirstParagraph"/>
      </w:pPr>
      <w:r>
        <w:rPr>
          <w:rFonts w:hint="eastAsia"/>
        </w:rPr>
        <w:t xml:space="preserve">最优子集回归的基本思想是：对于给定的自变量个数</w:t>
      </w:r>
      <m:oMath>
        <m:r>
          <m:t>k</m:t>
        </m:r>
      </m:oMath>
      <w:r>
        <w:rPr>
          <w:rFonts w:hint="eastAsia"/>
        </w:rPr>
        <w:t xml:space="preserve">，从所有可能的</w:t>
      </w:r>
      <m:oMath>
        <m:d>
          <m:dPr>
            <m:begChr m:val="("/>
            <m:sepChr m:val=""/>
            <m:endChr m:val=")"/>
            <m:grow/>
          </m:dPr>
          <m:e>
            <m:f>
              <m:fPr>
                <m:type m:val="noBar"/>
              </m:fPr>
              <m:num>
                <m:r>
                  <m:t>p</m:t>
                </m:r>
              </m:num>
              <m:den>
                <m:r>
                  <m:t>k</m:t>
                </m:r>
              </m:den>
            </m:f>
          </m:e>
        </m:d>
      </m:oMath>
      <w:r>
        <w:rPr>
          <w:rFonts w:hint="eastAsia"/>
        </w:rPr>
        <w:t xml:space="preserve">个子集中，选择最优的模型。通常的算法流程为：</w:t>
      </w:r>
    </w:p>
    <w:p>
      <w:pPr>
        <w:pStyle w:val="Compact"/>
        <w:numPr>
          <w:ilvl w:val="0"/>
          <w:numId w:val="1080"/>
        </w:numPr>
      </w:pPr>
      <w:r>
        <w:rPr>
          <w:rFonts w:hint="eastAsia"/>
        </w:rPr>
        <w:t xml:space="preserve">指定最大自变量个数</w:t>
      </w:r>
      <m:oMath>
        <m:sSub>
          <m:e>
            <m:r>
              <m:t>k</m:t>
            </m:r>
          </m:e>
          <m:sub>
            <m:r>
              <m:rPr>
                <m:sty m:val="p"/>
              </m:rPr>
              <m:t>max</m:t>
            </m:r>
          </m:sub>
        </m:sSub>
      </m:oMath>
    </w:p>
    <w:p>
      <w:pPr>
        <w:pStyle w:val="Compact"/>
        <w:numPr>
          <w:ilvl w:val="0"/>
          <w:numId w:val="1080"/>
        </w:numPr>
      </w:pPr>
      <w:r>
        <w:rPr>
          <w:rFonts w:hint="eastAsia"/>
        </w:rPr>
        <w:t xml:space="preserve">对于</w:t>
      </w:r>
      <m:oMath>
        <m:r>
          <m:t>k</m:t>
        </m:r>
        <m:r>
          <m:rPr>
            <m:sty m:val="p"/>
          </m:rPr>
          <m:t>=</m:t>
        </m:r>
        <m:r>
          <m:t>1</m:t>
        </m:r>
        <m:r>
          <m:rPr>
            <m:sty m:val="p"/>
          </m:rPr>
          <m:t>,</m:t>
        </m:r>
        <m:r>
          <m:t>2</m:t>
        </m:r>
        <m:r>
          <m:rPr>
            <m:sty m:val="p"/>
          </m:rPr>
          <m:t>,</m:t>
        </m:r>
        <m:r>
          <m:rPr>
            <m:sty m:val="p"/>
          </m:rPr>
          <m:t>…</m:t>
        </m:r>
        <m:r>
          <m:rPr>
            <m:sty m:val="p"/>
          </m:rPr>
          <m:t>,</m:t>
        </m:r>
        <m:sSub>
          <m:e>
            <m:r>
              <m:t>k</m:t>
            </m:r>
          </m:e>
          <m:sub>
            <m:r>
              <m:rPr>
                <m:sty m:val="p"/>
              </m:rPr>
              <m:t>max</m:t>
            </m:r>
          </m:sub>
        </m:sSub>
      </m:oMath>
      <w:r>
        <w:rPr>
          <w:rFonts w:hint="eastAsia"/>
        </w:rPr>
        <w:t xml:space="preserve">，找出所有大小为</w:t>
      </w:r>
      <m:oMath>
        <m:r>
          <m:t>k</m:t>
        </m:r>
      </m:oMath>
      <w:r>
        <w:rPr>
          <w:rFonts w:hint="eastAsia"/>
        </w:rPr>
        <w:t xml:space="preserve">的子集</w:t>
      </w:r>
    </w:p>
    <w:p>
      <w:pPr>
        <w:pStyle w:val="Compact"/>
        <w:numPr>
          <w:ilvl w:val="0"/>
          <w:numId w:val="1080"/>
        </w:numPr>
      </w:pPr>
      <w:r>
        <w:rPr>
          <w:rFonts w:hint="eastAsia"/>
        </w:rPr>
        <w:t xml:space="preserve">对每个子集拟合回归模型，计算评价准则（如AIC、BIC、调整</w:t>
      </w:r>
      <m:oMath>
        <m:sSup>
          <m:e>
            <m:r>
              <m:t>R</m:t>
            </m:r>
          </m:e>
          <m:sup>
            <m:r>
              <m:t>2</m:t>
            </m:r>
          </m:sup>
        </m:sSup>
      </m:oMath>
      <w:r>
        <w:rPr>
          <w:rFonts w:hint="eastAsia"/>
        </w:rPr>
        <w:t xml:space="preserve">等）</w:t>
      </w:r>
    </w:p>
    <w:p>
      <w:pPr>
        <w:pStyle w:val="Compact"/>
        <w:numPr>
          <w:ilvl w:val="0"/>
          <w:numId w:val="1080"/>
        </w:numPr>
      </w:pPr>
      <w:r>
        <w:rPr>
          <w:rFonts w:hint="eastAsia"/>
        </w:rPr>
        <w:t xml:space="preserve">选择准则最优的模型</w:t>
      </w:r>
    </w:p>
    <w:p>
      <w:pPr>
        <w:pStyle w:val="FirstParagraph"/>
      </w:pPr>
      <w:r>
        <w:rPr>
          <w:rFonts w:hint="eastAsia"/>
          <w:b/>
          <w:bCs/>
        </w:rPr>
        <w:t xml:space="preserve">最优子集搜索算法</w:t>
      </w:r>
      <w:r>
        <w:rPr>
          <w:rFonts w:hint="eastAsia"/>
        </w:rPr>
        <w:t xml:space="preserve">：</w:t>
      </w:r>
      <w:r>
        <w:t xml:space="preserve"> - </w:t>
      </w:r>
      <w:r>
        <w:rPr>
          <w:rFonts w:hint="eastAsia"/>
        </w:rPr>
        <w:t xml:space="preserve">当</w:t>
      </w:r>
      <m:oMath>
        <m:r>
          <m:t>p</m:t>
        </m:r>
      </m:oMath>
      <w:r>
        <w:rPr>
          <w:rFonts w:hint="eastAsia"/>
        </w:rPr>
        <w:t xml:space="preserve">较小时，可穷举所有</w:t>
      </w:r>
      <m:oMath>
        <m:sSup>
          <m:e>
            <m:r>
              <m:t>2</m:t>
            </m:r>
          </m:e>
          <m:sup>
            <m:r>
              <m:t>p</m:t>
            </m:r>
          </m:sup>
        </m:sSup>
        <m:r>
          <m:rPr>
            <m:sty m:val="p"/>
          </m:rPr>
          <m:t>−</m:t>
        </m:r>
        <m:r>
          <m:t>1</m:t>
        </m:r>
      </m:oMath>
      <w:r>
        <w:rPr>
          <w:rFonts w:hint="eastAsia"/>
        </w:rPr>
        <w:t xml:space="preserve">个非空子集</w:t>
      </w:r>
      <w:r>
        <w:t xml:space="preserve"> - </w:t>
      </w:r>
      <w:r>
        <w:rPr>
          <w:rFonts w:hint="eastAsia"/>
        </w:rPr>
        <w:t xml:space="preserve">当</w:t>
      </w:r>
      <m:oMath>
        <m:r>
          <m:t>p</m:t>
        </m:r>
      </m:oMath>
      <w:r>
        <w:rPr>
          <w:rFonts w:hint="eastAsia"/>
        </w:rPr>
        <w:t xml:space="preserve">较大时，使用分支定界法可高效找到给定大小下的最优子集</w:t>
      </w:r>
    </w:p>
    <w:p>
      <w:pPr>
        <w:pStyle w:val="BodyText"/>
      </w:pPr>
      <w:r>
        <w:rPr>
          <w:rFonts w:hint="eastAsia"/>
          <w:b/>
          <w:bCs/>
        </w:rPr>
        <w:t xml:space="preserve">优点</w:t>
      </w:r>
      <w:r>
        <w:rPr>
          <w:rFonts w:hint="eastAsia"/>
        </w:rPr>
        <w:t xml:space="preserve">：</w:t>
      </w:r>
      <w:r>
        <w:t xml:space="preserve"> - </w:t>
      </w:r>
      <w:r>
        <w:rPr>
          <w:rFonts w:hint="eastAsia"/>
        </w:rPr>
        <w:t xml:space="preserve">对于每个</w:t>
      </w:r>
      <m:oMath>
        <m:r>
          <m:t>k</m:t>
        </m:r>
      </m:oMath>
      <w:r>
        <w:rPr>
          <w:rFonts w:hint="eastAsia"/>
        </w:rPr>
        <w:t xml:space="preserve">，能保证找到全局最优子集</w:t>
      </w:r>
      <w:r>
        <w:t xml:space="preserve"> - </w:t>
      </w:r>
      <w:r>
        <w:rPr>
          <w:rFonts w:hint="eastAsia"/>
        </w:rPr>
        <w:t xml:space="preserve">结果不依赖于变量进入模型的顺序</w:t>
      </w:r>
    </w:p>
    <w:p>
      <w:pPr>
        <w:pStyle w:val="BodyText"/>
      </w:pPr>
      <w:r>
        <w:rPr>
          <w:rFonts w:hint="eastAsia"/>
          <w:b/>
          <w:bCs/>
        </w:rPr>
        <w:t xml:space="preserve">缺点</w:t>
      </w:r>
      <w:r>
        <w:rPr>
          <w:rFonts w:hint="eastAsia"/>
        </w:rPr>
        <w:t xml:space="preserve">：</w:t>
      </w:r>
    </w:p>
    <w:p>
      <w:pPr>
        <w:numPr>
          <w:ilvl w:val="0"/>
          <w:numId w:val="1081"/>
        </w:numPr>
      </w:pPr>
      <w:r>
        <w:rPr>
          <w:rFonts w:hint="eastAsia"/>
        </w:rPr>
        <w:t xml:space="preserve">计算量巨大，因为需要拟合</w:t>
      </w:r>
      <m:oMath>
        <m:sSup>
          <m:e>
            <m:r>
              <m:t>2</m:t>
            </m:r>
          </m:e>
          <m:sup>
            <m:r>
              <m:t>p</m:t>
            </m:r>
          </m:sup>
        </m:sSup>
      </m:oMath>
      <w:r>
        <w:rPr>
          <w:rFonts w:hint="eastAsia"/>
        </w:rPr>
        <w:t xml:space="preserve">个模型（包括空模型和全模型）。</w:t>
      </w:r>
    </w:p>
    <w:p>
      <w:pPr>
        <w:numPr>
          <w:ilvl w:val="0"/>
          <w:numId w:val="1081"/>
        </w:numPr>
      </w:pPr>
      <w:r>
        <w:rPr>
          <w:rFonts w:hint="eastAsia"/>
        </w:rPr>
        <w:t xml:space="preserve">当p较大时（如</w:t>
      </w:r>
      <m:oMath>
        <m:r>
          <m:t>p</m:t>
        </m:r>
        <m:r>
          <m:rPr>
            <m:sty m:val="p"/>
          </m:rPr>
          <m:t>&gt;</m:t>
        </m:r>
        <m:r>
          <m:t>40</m:t>
        </m:r>
      </m:oMath>
      <w:r>
        <w:rPr>
          <w:rFonts w:hint="eastAsia"/>
        </w:rPr>
        <w:t xml:space="preserve">），计算几乎不可行。</w:t>
      </w:r>
    </w:p>
    <w:p>
      <w:pPr>
        <w:numPr>
          <w:ilvl w:val="0"/>
          <w:numId w:val="1081"/>
        </w:numPr>
      </w:pPr>
      <w:r>
        <w:rPr>
          <w:rFonts w:hint="eastAsia"/>
        </w:rPr>
        <w:t xml:space="preserve">通常只适用于自变量数量较少（如</w:t>
      </w:r>
      <m:oMath>
        <m:r>
          <m:t>p</m:t>
        </m:r>
        <m:r>
          <m:rPr>
            <m:sty m:val="p"/>
          </m:rPr>
          <m:t>≤</m:t>
        </m:r>
        <m:r>
          <m:t>20</m:t>
        </m:r>
      </m:oMath>
      <w:r>
        <w:rPr>
          <w:rFonts w:hint="eastAsia"/>
        </w:rPr>
        <w:t xml:space="preserve">）的情况。</w:t>
      </w:r>
    </w:p>
    <w:p>
      <w:pPr>
        <w:numPr>
          <w:ilvl w:val="0"/>
          <w:numId w:val="1081"/>
        </w:numPr>
      </w:pPr>
      <w:r>
        <w:rPr>
          <w:rFonts w:hint="eastAsia"/>
        </w:rPr>
        <w:t xml:space="preserve">可能过拟合，尤其当</w:t>
      </w:r>
      <m:oMath>
        <m:r>
          <m:t>p</m:t>
        </m:r>
      </m:oMath>
      <w:r>
        <w:rPr>
          <w:rFonts w:hint="eastAsia"/>
        </w:rPr>
        <w:t xml:space="preserve">较大时</w:t>
      </w:r>
    </w:p>
    <w:bookmarkEnd w:id="213"/>
    <w:bookmarkStart w:id="225" w:name="全模型选模型与偏f检验"/>
    <w:p>
      <w:pPr>
        <w:pStyle w:val="Heading3"/>
      </w:pPr>
      <w:r>
        <w:t xml:space="preserve">5.4.2 </w:t>
      </w:r>
      <w:r>
        <w:rPr>
          <w:rFonts w:hint="eastAsia"/>
        </w:rPr>
        <w:t xml:space="preserve">全模型、选模型与偏F检验</w:t>
      </w:r>
    </w:p>
    <w:p>
      <w:pPr>
        <w:pStyle w:val="FirstParagraph"/>
      </w:pPr>
      <w:r>
        <w:rPr>
          <w:rFonts w:hint="eastAsia"/>
        </w:rPr>
        <w:t xml:space="preserve">在变量选择过程中，我们需要定量评估模型包含或排除某些变量的合理性。为此，我们引入全模型与选模型的概念，以及用于比较它们的偏F检验。</w:t>
      </w:r>
    </w:p>
    <w:bookmarkStart w:id="214" w:name="全模型与选模型"/>
    <w:p>
      <w:pPr>
        <w:pStyle w:val="Heading4"/>
      </w:pPr>
      <w:r>
        <w:t xml:space="preserve">5.4.2.1 </w:t>
      </w:r>
      <w:r>
        <w:rPr>
          <w:rFonts w:hint="eastAsia"/>
        </w:rPr>
        <w:t xml:space="preserve">全模型与选模型</w:t>
      </w:r>
    </w:p>
    <w:bookmarkEnd w:id="214"/>
    <w:bookmarkStart w:id="215" w:name="定义"/>
    <w:p>
      <w:pPr>
        <w:pStyle w:val="Heading4"/>
      </w:pPr>
      <w:r>
        <w:rPr>
          <w:rFonts w:hint="eastAsia"/>
        </w:rPr>
        <w:t xml:space="preserve">定义</w:t>
      </w:r>
    </w:p>
    <w:p>
      <w:pPr>
        <w:pStyle w:val="FirstParagraph"/>
      </w:pPr>
      <w:r>
        <w:rPr>
          <w:rFonts w:hint="eastAsia"/>
          <w:b/>
          <w:bCs/>
        </w:rPr>
        <w:t xml:space="preserve">全模型（Full</w:t>
      </w:r>
      <w:r>
        <w:rPr>
          <w:b/>
          <w:bCs/>
        </w:rPr>
        <w:t xml:space="preserve"> </w:t>
      </w:r>
      <w:r>
        <w:rPr>
          <w:rFonts w:hint="eastAsia"/>
          <w:b/>
          <w:bCs/>
        </w:rPr>
        <w:t xml:space="preserve">Model）</w:t>
      </w:r>
      <w:r>
        <w:rPr>
          <w:rFonts w:hint="eastAsia"/>
        </w:rPr>
        <w:t xml:space="preserve">指包含所有待考察自变量的回归模型。设共有</w:t>
      </w:r>
      <m:oMath>
        <m:r>
          <m:t>p</m:t>
        </m:r>
      </m:oMath>
      <w:r>
        <w:rPr>
          <w:rFonts w:hint="eastAsia"/>
        </w:rPr>
        <w:t xml:space="preserve">个自变量，全模型的形式为：</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rPr>
              <m:sty m:val="p"/>
            </m:rPr>
            <m:t>⋯</m:t>
          </m:r>
          <m:r>
            <m:rPr>
              <m:sty m:val="p"/>
            </m:rPr>
            <m:t>+</m:t>
          </m:r>
          <m:sSub>
            <m:e>
              <m:r>
                <m:t>β</m:t>
              </m:r>
            </m:e>
            <m:sub>
              <m:r>
                <m:t>p</m:t>
              </m:r>
            </m:sub>
          </m:sSub>
          <m:sSub>
            <m:e>
              <m:r>
                <m:t>X</m:t>
              </m:r>
            </m:e>
            <m:sub>
              <m:r>
                <m:t>p</m:t>
              </m:r>
            </m:sub>
          </m:sSub>
          <m:r>
            <m:rPr>
              <m:sty m:val="p"/>
            </m:rPr>
            <m:t>+</m:t>
          </m:r>
          <m:r>
            <m:t>ε</m:t>
          </m:r>
        </m:oMath>
      </m:oMathPara>
    </w:p>
    <w:p>
      <w:pPr>
        <w:pStyle w:val="FirstParagraph"/>
      </w:pPr>
      <w:r>
        <w:rPr>
          <w:rFonts w:hint="eastAsia"/>
          <w:b/>
          <w:bCs/>
        </w:rPr>
        <w:t xml:space="preserve">选模型（Reduced</w:t>
      </w:r>
      <w:r>
        <w:rPr>
          <w:b/>
          <w:bCs/>
        </w:rPr>
        <w:t xml:space="preserve"> </w:t>
      </w:r>
      <w:r>
        <w:rPr>
          <w:rFonts w:hint="eastAsia"/>
          <w:b/>
          <w:bCs/>
        </w:rPr>
        <w:t xml:space="preserve">Model）</w:t>
      </w:r>
      <w:r>
        <w:rPr>
          <w:rFonts w:hint="eastAsia"/>
        </w:rPr>
        <w:t xml:space="preserve">指从全模型中剔除部分自变量后得到的简化模型。设剔除</w:t>
      </w:r>
      <m:oMath>
        <m:r>
          <m:t>k</m:t>
        </m:r>
      </m:oMath>
      <w:r>
        <w:rPr>
          <w:rFonts w:hint="eastAsia"/>
        </w:rPr>
        <w:t xml:space="preserve">个自变量后剩余</w:t>
      </w:r>
      <m:oMath>
        <m:r>
          <m:t>q</m:t>
        </m:r>
        <m:r>
          <m:rPr>
            <m:sty m:val="p"/>
          </m:rPr>
          <m:t>=</m:t>
        </m:r>
        <m:r>
          <m:t>p</m:t>
        </m:r>
        <m:r>
          <m:rPr>
            <m:sty m:val="p"/>
          </m:rPr>
          <m:t>−</m:t>
        </m:r>
        <m:r>
          <m:t>k</m:t>
        </m:r>
      </m:oMath>
      <w:r>
        <w:rPr>
          <w:rFonts w:hint="eastAsia"/>
        </w:rPr>
        <w:t xml:space="preserve">个自变量，选模型的形式为：</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q</m:t>
              </m:r>
            </m:sub>
          </m:sSub>
          <m:sSub>
            <m:e>
              <m:r>
                <m:t>X</m:t>
              </m:r>
            </m:e>
            <m:sub>
              <m:r>
                <m:t>q</m:t>
              </m:r>
            </m:sub>
          </m:sSub>
          <m:r>
            <m:rPr>
              <m:sty m:val="p"/>
            </m:rPr>
            <m:t>+</m:t>
          </m:r>
          <m:r>
            <m:t>ε</m:t>
          </m:r>
        </m:oMath>
      </m:oMathPara>
    </w:p>
    <w:bookmarkEnd w:id="215"/>
    <w:bookmarkStart w:id="216" w:name="全模型满足基本假定下选模型的优缺点分析"/>
    <w:p>
      <w:pPr>
        <w:pStyle w:val="Heading4"/>
      </w:pPr>
      <w:r>
        <w:rPr>
          <w:rFonts w:hint="eastAsia"/>
        </w:rPr>
        <w:t xml:space="preserve">全模型满足基本假定下选模型的优缺点分析</w:t>
      </w:r>
    </w:p>
    <w:p>
      <w:pPr>
        <w:pStyle w:val="FirstParagraph"/>
      </w:pPr>
      <w:r>
        <w:rPr>
          <w:rFonts w:hint="eastAsia"/>
        </w:rPr>
        <w:t xml:space="preserve">当全模型完全满足线性回归基本假定时（线性关系、独立性、正态性、同方差性、无完全共线性），选用选模型存在明确的统计学权衡：</w:t>
      </w:r>
    </w:p>
    <w:p>
      <w:pPr>
        <w:pStyle w:val="BodyText"/>
      </w:pPr>
      <w:r>
        <w:rPr>
          <w:rFonts w:hint="eastAsia"/>
          <w:b/>
          <w:bCs/>
        </w:rPr>
        <w:t xml:space="preserve">选模型的优点：</w:t>
      </w:r>
    </w:p>
    <w:p>
      <w:pPr>
        <w:numPr>
          <w:ilvl w:val="0"/>
          <w:numId w:val="1082"/>
        </w:numPr>
      </w:pPr>
      <w:r>
        <w:rPr>
          <w:rFonts w:hint="eastAsia"/>
          <w:b/>
          <w:bCs/>
        </w:rPr>
        <w:t xml:space="preserve">估计方差降低</w:t>
      </w:r>
      <w:r>
        <w:rPr>
          <w:rFonts w:hint="eastAsia"/>
        </w:rPr>
        <w:t xml:space="preserve">：参数估计量的方差减小。全模型中</w:t>
      </w:r>
      <m:oMath>
        <m:sSub>
          <m:e>
            <m:acc>
              <m:accPr>
                <m:chr m:val="̂"/>
              </m:accPr>
              <m:e>
                <m:r>
                  <m:t>β</m:t>
                </m:r>
              </m:e>
            </m:acc>
          </m:e>
          <m:sub>
            <m:r>
              <m:t>j</m:t>
            </m:r>
          </m:sub>
        </m:sSub>
      </m:oMath>
      <w:r>
        <w:rPr>
          <w:rFonts w:hint="eastAsia"/>
        </w:rPr>
        <w:t xml:space="preserve">的方差为</w:t>
      </w:r>
      <m:oMath>
        <m:r>
          <m:rPr>
            <m:nor/>
            <m:sty m:val="p"/>
          </m:rPr>
          <m:t>Var</m:t>
        </m:r>
        <m:d>
          <m:dPr>
            <m:begChr m:val="("/>
            <m:sepChr m:val=""/>
            <m:endChr m:val=")"/>
            <m:grow/>
          </m:dPr>
          <m:e>
            <m:sSub>
              <m:e>
                <m:acc>
                  <m:accPr>
                    <m:chr m:val="̂"/>
                  </m:accPr>
                  <m:e>
                    <m:r>
                      <m:t>β</m:t>
                    </m:r>
                  </m:e>
                </m:acc>
              </m:e>
              <m:sub>
                <m:r>
                  <m:t>j</m:t>
                </m:r>
              </m:sub>
            </m:sSub>
          </m:e>
        </m:d>
        <m:r>
          <m:rPr>
            <m:sty m:val="p"/>
          </m:rPr>
          <m:t>=</m:t>
        </m:r>
        <m:sSup>
          <m:e>
            <m:r>
              <m:t>σ</m:t>
            </m:r>
          </m:e>
          <m:sup>
            <m:r>
              <m:t>2</m:t>
            </m:r>
          </m:sup>
        </m:sSup>
        <m:r>
          <m:rPr>
            <m:sty m:val="p"/>
          </m:rPr>
          <m:t>/</m:t>
        </m:r>
        <m:sSub>
          <m:e>
            <m:r>
              <m:rPr>
                <m:nor/>
                <m:sty m:val="p"/>
              </m:rPr>
              <m:t>SST</m:t>
            </m:r>
          </m:e>
          <m:sub>
            <m:r>
              <m:t>j</m:t>
            </m:r>
          </m:sub>
        </m:sSub>
        <m:d>
          <m:dPr>
            <m:begChr m:val="("/>
            <m:sepChr m:val=""/>
            <m:endChr m:val=")"/>
            <m:grow/>
          </m:dPr>
          <m:e>
            <m:r>
              <m:t>1</m:t>
            </m:r>
            <m:r>
              <m:rPr>
                <m:sty m:val="p"/>
              </m:rPr>
              <m:t>−</m:t>
            </m:r>
            <m:sSubSup>
              <m:e>
                <m:r>
                  <m:t>R</m:t>
                </m:r>
              </m:e>
              <m:sub>
                <m:r>
                  <m:t>j</m:t>
                </m:r>
              </m:sub>
              <m:sup>
                <m:r>
                  <m:t>2</m:t>
                </m:r>
              </m:sup>
            </m:sSubSup>
          </m:e>
        </m:d>
      </m:oMath>
      <w:r>
        <w:rPr>
          <w:rFonts w:hint="eastAsia"/>
        </w:rPr>
        <w:t xml:space="preserve">，其中</w:t>
      </w:r>
      <m:oMath>
        <m:sSubSup>
          <m:e>
            <m:r>
              <m:t>R</m:t>
            </m:r>
          </m:e>
          <m:sub>
            <m:r>
              <m:t>j</m:t>
            </m:r>
          </m:sub>
          <m:sup>
            <m:r>
              <m:t>2</m:t>
            </m:r>
          </m:sup>
        </m:sSubSup>
      </m:oMath>
      <w:r>
        <w:rPr>
          <w:rFonts w:hint="eastAsia"/>
        </w:rPr>
        <w:t xml:space="preserve">为</w:t>
      </w:r>
      <m:oMath>
        <m:sSub>
          <m:e>
            <m:r>
              <m:t>X</m:t>
            </m:r>
          </m:e>
          <m:sub>
            <m:r>
              <m:t>j</m:t>
            </m:r>
          </m:sub>
        </m:sSub>
      </m:oMath>
      <w:r>
        <w:rPr>
          <w:rFonts w:hint="eastAsia"/>
        </w:rPr>
        <w:t xml:space="preserve">对其他自变量的决定系数。剔除冗余变量可减少多重共线性影响，降低方差膨胀因子</w:t>
      </w:r>
      <m:oMath>
        <m:sSup>
          <m:e>
            <m:d>
              <m:dPr>
                <m:begChr m:val="("/>
                <m:sepChr m:val=""/>
                <m:endChr m:val=")"/>
                <m:grow/>
              </m:dPr>
              <m:e>
                <m:r>
                  <m:t>1</m:t>
                </m:r>
                <m:r>
                  <m:rPr>
                    <m:sty m:val="p"/>
                  </m:rPr>
                  <m:t>−</m:t>
                </m:r>
                <m:sSubSup>
                  <m:e>
                    <m:r>
                      <m:t>R</m:t>
                    </m:r>
                  </m:e>
                  <m:sub>
                    <m:r>
                      <m:t>j</m:t>
                    </m:r>
                  </m:sub>
                  <m:sup>
                    <m:r>
                      <m:t>2</m:t>
                    </m:r>
                  </m:sup>
                </m:sSubSup>
              </m:e>
            </m:d>
          </m:e>
          <m:sup>
            <m:r>
              <m:rPr>
                <m:sty m:val="p"/>
              </m:rPr>
              <m:t>−</m:t>
            </m:r>
            <m:r>
              <m:t>1</m:t>
            </m:r>
          </m:sup>
        </m:sSup>
      </m:oMath>
      <w:r>
        <w:t xml:space="preserve">。</w:t>
      </w:r>
    </w:p>
    <w:p>
      <w:pPr>
        <w:numPr>
          <w:ilvl w:val="0"/>
          <w:numId w:val="1082"/>
        </w:numPr>
      </w:pPr>
      <w:r>
        <w:rPr>
          <w:rFonts w:hint="eastAsia"/>
          <w:b/>
          <w:bCs/>
        </w:rPr>
        <w:t xml:space="preserve">均方误差可能更优</w:t>
      </w:r>
      <w:r>
        <w:rPr>
          <w:rFonts w:hint="eastAsia"/>
        </w:rPr>
        <w:t xml:space="preserve">：虽然选模型可能引入偏误，但根据方差-偏误权衡原理，估计量的均方误差</w:t>
      </w:r>
      <m:oMath>
        <m:r>
          <m:rPr>
            <m:nor/>
            <m:sty m:val="p"/>
          </m:rPr>
          <m:t>MSE</m:t>
        </m:r>
        <m:d>
          <m:dPr>
            <m:begChr m:val="("/>
            <m:sepChr m:val=""/>
            <m:endChr m:val=")"/>
            <m:grow/>
          </m:dPr>
          <m:e>
            <m:acc>
              <m:accPr>
                <m:chr m:val="̂"/>
              </m:accPr>
              <m:e>
                <m:r>
                  <m:t>β</m:t>
                </m:r>
              </m:e>
            </m:acc>
          </m:e>
        </m:d>
        <m:r>
          <m:rPr>
            <m:sty m:val="p"/>
          </m:rPr>
          <m:t>=</m:t>
        </m:r>
        <m:r>
          <m:rPr>
            <m:nor/>
            <m:sty m:val="p"/>
          </m:rPr>
          <m:t>Var</m:t>
        </m:r>
        <m:d>
          <m:dPr>
            <m:begChr m:val="("/>
            <m:sepChr m:val=""/>
            <m:endChr m:val=")"/>
            <m:grow/>
          </m:dPr>
          <m:e>
            <m:acc>
              <m:accPr>
                <m:chr m:val="̂"/>
              </m:accPr>
              <m:e>
                <m:r>
                  <m:t>β</m:t>
                </m:r>
              </m:e>
            </m:acc>
          </m:e>
        </m:d>
        <m:r>
          <m:rPr>
            <m:sty m:val="p"/>
          </m:rPr>
          <m:t>+</m:t>
        </m:r>
        <m:sSup>
          <m:e>
            <m:d>
              <m:dPr>
                <m:begChr m:val="["/>
                <m:sepChr m:val=""/>
                <m:endChr m:val="]"/>
                <m:grow/>
              </m:dPr>
              <m:e>
                <m:r>
                  <m:rPr>
                    <m:nor/>
                    <m:sty m:val="p"/>
                  </m:rPr>
                  <m:t>Bias</m:t>
                </m:r>
                <m:d>
                  <m:dPr>
                    <m:begChr m:val="("/>
                    <m:sepChr m:val=""/>
                    <m:endChr m:val=")"/>
                    <m:grow/>
                  </m:dPr>
                  <m:e>
                    <m:acc>
                      <m:accPr>
                        <m:chr m:val="̂"/>
                      </m:accPr>
                      <m:e>
                        <m:r>
                          <m:t>β</m:t>
                        </m:r>
                      </m:e>
                    </m:acc>
                  </m:e>
                </m:d>
              </m:e>
            </m:d>
          </m:e>
          <m:sup>
            <m:r>
              <m:t>2</m:t>
            </m:r>
          </m:sup>
        </m:sSup>
      </m:oMath>
      <w:r>
        <w:rPr>
          <w:rFonts w:hint="eastAsia"/>
        </w:rPr>
        <w:t xml:space="preserve">可能小于全模型，特别是当被剔除变量系数真值很小时。</w:t>
      </w:r>
    </w:p>
    <w:p>
      <w:pPr>
        <w:numPr>
          <w:ilvl w:val="0"/>
          <w:numId w:val="1082"/>
        </w:numPr>
      </w:pPr>
      <w:r>
        <w:rPr>
          <w:rFonts w:hint="eastAsia"/>
          <w:b/>
          <w:bCs/>
        </w:rPr>
        <w:t xml:space="preserve">模型可解释性增强</w:t>
      </w:r>
      <w:r>
        <w:rPr>
          <w:rFonts w:hint="eastAsia"/>
        </w:rPr>
        <w:t xml:space="preserve">：简洁的模型更容易理解和解释，便于提取核心影响因素。</w:t>
      </w:r>
    </w:p>
    <w:p>
      <w:pPr>
        <w:numPr>
          <w:ilvl w:val="0"/>
          <w:numId w:val="1082"/>
        </w:numPr>
      </w:pPr>
      <w:r>
        <w:rPr>
          <w:rFonts w:hint="eastAsia"/>
          <w:b/>
          <w:bCs/>
        </w:rPr>
        <w:t xml:space="preserve">预测方差减小</w:t>
      </w:r>
      <w:r>
        <w:rPr>
          <w:rFonts w:hint="eastAsia"/>
        </w:rPr>
        <w:t xml:space="preserve">：对新观测</w:t>
      </w:r>
      <m:oMath>
        <m:sSub>
          <m:e>
            <m:r>
              <m:t>X</m:t>
            </m:r>
          </m:e>
          <m:sub>
            <m:r>
              <m:t>0</m:t>
            </m:r>
          </m:sub>
        </m:sSub>
      </m:oMath>
      <w:r>
        <w:rPr>
          <w:rFonts w:hint="eastAsia"/>
        </w:rPr>
        <w:t xml:space="preserve">的预测方差</w:t>
      </w:r>
      <m:oMath>
        <m:r>
          <m:rPr>
            <m:nor/>
            <m:sty m:val="p"/>
          </m:rPr>
          <m:t>Var</m:t>
        </m:r>
        <m:d>
          <m:dPr>
            <m:begChr m:val="("/>
            <m:sepChr m:val=""/>
            <m:endChr m:val=")"/>
            <m:grow/>
          </m:dPr>
          <m:e>
            <m:sSub>
              <m:e>
                <m:acc>
                  <m:accPr>
                    <m:chr m:val="̂"/>
                  </m:accPr>
                  <m:e>
                    <m:r>
                      <m:t>Y</m:t>
                    </m:r>
                  </m:e>
                </m:acc>
              </m:e>
              <m:sub>
                <m:r>
                  <m:t>0</m:t>
                </m:r>
              </m:sub>
            </m:sSub>
          </m:e>
        </m:d>
        <m:r>
          <m:rPr>
            <m:sty m:val="p"/>
          </m:rPr>
          <m:t>=</m:t>
        </m:r>
        <m:sSup>
          <m:e>
            <m:r>
              <m:t>σ</m:t>
            </m:r>
          </m:e>
          <m:sup>
            <m:r>
              <m:t>2</m:t>
            </m:r>
          </m:sup>
        </m:sSup>
        <m:d>
          <m:dPr>
            <m:begChr m:val="["/>
            <m:sepChr m:val=""/>
            <m:endChr m:val="]"/>
            <m:grow/>
          </m:dPr>
          <m:e>
            <m:r>
              <m:t>1</m:t>
            </m:r>
            <m:r>
              <m:rPr>
                <m:sty m:val="p"/>
              </m:rPr>
              <m:t>+</m:t>
            </m:r>
            <m:sSub>
              <m:e>
                <m:r>
                  <m:t>X</m:t>
                </m:r>
              </m:e>
              <m:sub>
                <m:r>
                  <m:t>0</m:t>
                </m:r>
              </m:sub>
            </m:sSub>
            <m:r>
              <m:rPr>
                <m:sty m:val="p"/>
              </m:rPr>
              <m:t>′</m:t>
            </m:r>
            <m:sSup>
              <m:e>
                <m:d>
                  <m:dPr>
                    <m:begChr m:val="("/>
                    <m:sepChr m:val=""/>
                    <m:endChr m:val=")"/>
                    <m:grow/>
                  </m:dPr>
                  <m:e>
                    <m:r>
                      <m:t>X</m:t>
                    </m:r>
                    <m:r>
                      <m:rPr>
                        <m:sty m:val="p"/>
                      </m:rPr>
                      <m:t>′</m:t>
                    </m:r>
                    <m:r>
                      <m:t>X</m:t>
                    </m:r>
                  </m:e>
                </m:d>
              </m:e>
              <m:sup>
                <m:r>
                  <m:rPr>
                    <m:sty m:val="p"/>
                  </m:rPr>
                  <m:t>−</m:t>
                </m:r>
                <m:r>
                  <m:t>1</m:t>
                </m:r>
              </m:sup>
            </m:sSup>
            <m:sSub>
              <m:e>
                <m:r>
                  <m:t>X</m:t>
                </m:r>
              </m:e>
              <m:sub>
                <m:r>
                  <m:t>0</m:t>
                </m:r>
              </m:sub>
            </m:sSub>
          </m:e>
        </m:d>
      </m:oMath>
      <w:r>
        <w:rPr>
          <w:rFonts w:hint="eastAsia"/>
        </w:rPr>
        <w:t xml:space="preserve">，选模型中</w:t>
      </w:r>
      <m:oMath>
        <m:d>
          <m:dPr>
            <m:begChr m:val="("/>
            <m:sepChr m:val=""/>
            <m:endChr m:val=")"/>
            <m:grow/>
          </m:dPr>
          <m:e>
            <m:r>
              <m:t>X</m:t>
            </m:r>
            <m:r>
              <m:rPr>
                <m:sty m:val="p"/>
              </m:rPr>
              <m:t>′</m:t>
            </m:r>
            <m:r>
              <m:t>X</m:t>
            </m:r>
          </m:e>
        </m:d>
      </m:oMath>
      <w:r>
        <w:rPr>
          <w:rFonts w:hint="eastAsia"/>
        </w:rPr>
        <w:t xml:space="preserve">维度降低，可能减少预测方差。</w:t>
      </w:r>
    </w:p>
    <w:p>
      <w:pPr>
        <w:pStyle w:val="FirstParagraph"/>
      </w:pPr>
      <w:r>
        <w:rPr>
          <w:rFonts w:hint="eastAsia"/>
          <w:b/>
          <w:bCs/>
        </w:rPr>
        <w:t xml:space="preserve">选模型的缺点：</w:t>
      </w:r>
    </w:p>
    <w:p>
      <w:pPr>
        <w:numPr>
          <w:ilvl w:val="0"/>
          <w:numId w:val="1083"/>
        </w:numPr>
      </w:pPr>
      <w:r>
        <w:rPr>
          <w:rFonts w:hint="eastAsia"/>
          <w:b/>
          <w:bCs/>
        </w:rPr>
        <w:t xml:space="preserve">设定偏误风险</w:t>
      </w:r>
      <w:r>
        <w:rPr>
          <w:rFonts w:hint="eastAsia"/>
        </w:rPr>
        <w:t xml:space="preserve">：若被剔除变量对响应变量有真实影响（</w:t>
      </w:r>
      <m:oMath>
        <m:sSub>
          <m:e>
            <m:r>
              <m:t>β</m:t>
            </m:r>
          </m:e>
          <m:sub>
            <m:r>
              <m:t>j</m:t>
            </m:r>
          </m:sub>
        </m:sSub>
        <m:r>
          <m:rPr>
            <m:sty m:val="p"/>
          </m:rPr>
          <m:t>≠</m:t>
        </m:r>
        <m:r>
          <m:t>0</m:t>
        </m:r>
      </m:oMath>
      <w:r>
        <w:rPr>
          <w:rFonts w:hint="eastAsia"/>
        </w:rPr>
        <w:t xml:space="preserve">），选模型存在设定偏误，导致参数估计有偏。</w:t>
      </w:r>
    </w:p>
    <w:p>
      <w:pPr>
        <w:numPr>
          <w:ilvl w:val="0"/>
          <w:numId w:val="1083"/>
        </w:numPr>
      </w:pPr>
      <w:r>
        <w:rPr>
          <w:rFonts w:hint="eastAsia"/>
          <w:b/>
          <w:bCs/>
        </w:rPr>
        <w:t xml:space="preserve">遗漏变量偏误</w:t>
      </w:r>
      <w:r>
        <w:rPr>
          <w:rFonts w:hint="eastAsia"/>
        </w:rPr>
        <w:t xml:space="preserve">：当剔除变量与保留变量相关时，保留变量的系数估计将产生偏误，且该偏误方向与大小难以确定。</w:t>
      </w:r>
    </w:p>
    <w:p>
      <w:pPr>
        <w:numPr>
          <w:ilvl w:val="0"/>
          <w:numId w:val="1083"/>
        </w:numPr>
      </w:pPr>
      <w:r>
        <w:rPr>
          <w:rFonts w:hint="eastAsia"/>
          <w:b/>
          <w:bCs/>
        </w:rPr>
        <w:t xml:space="preserve">残差方差估计有偏</w:t>
      </w:r>
      <w:r>
        <w:rPr>
          <w:rFonts w:hint="eastAsia"/>
        </w:rPr>
        <w:t xml:space="preserve">：</w:t>
      </w:r>
      <m:oMath>
        <m:sSubSup>
          <m:e>
            <m:acc>
              <m:accPr>
                <m:chr m:val="̂"/>
              </m:accPr>
              <m:e>
                <m:r>
                  <m:t>σ</m:t>
                </m:r>
              </m:e>
            </m:acc>
          </m:e>
          <m:sub>
            <m:r>
              <m:rPr>
                <m:nor/>
                <m:sty m:val="p"/>
              </m:rPr>
              <m:t>reduced</m:t>
            </m:r>
          </m:sub>
          <m:sup>
            <m:r>
              <m:t>2</m:t>
            </m:r>
          </m:sup>
        </m:sSubSup>
      </m:oMath>
      <w:r>
        <w:rPr>
          <w:rFonts w:hint="eastAsia"/>
        </w:rPr>
        <w:t xml:space="preserve">通常高估真实的</w:t>
      </w:r>
      <m:oMath>
        <m:sSup>
          <m:e>
            <m:r>
              <m:t>σ</m:t>
            </m:r>
          </m:e>
          <m:sup>
            <m:r>
              <m:t>2</m:t>
            </m:r>
          </m:sup>
        </m:sSup>
      </m:oMath>
      <w:r>
        <w:rPr>
          <w:rFonts w:hint="eastAsia"/>
        </w:rPr>
        <w:t xml:space="preserve">，因为模型未包含所有相关变量。</w:t>
      </w:r>
    </w:p>
    <w:p>
      <w:pPr>
        <w:numPr>
          <w:ilvl w:val="0"/>
          <w:numId w:val="1083"/>
        </w:numPr>
      </w:pPr>
      <w:r>
        <w:rPr>
          <w:rFonts w:hint="eastAsia"/>
          <w:b/>
          <w:bCs/>
        </w:rPr>
        <w:t xml:space="preserve">推断失真</w:t>
      </w:r>
      <w:r>
        <w:rPr>
          <w:rFonts w:hint="eastAsia"/>
        </w:rPr>
        <w:t xml:space="preserve">：置信区间和假设检验基于错误模型，可能导致错误的统计推断。</w:t>
      </w:r>
    </w:p>
    <w:bookmarkEnd w:id="216"/>
    <w:bookmarkStart w:id="217" w:name="偏f检验"/>
    <w:p>
      <w:pPr>
        <w:pStyle w:val="Heading4"/>
      </w:pPr>
      <w:r>
        <w:t xml:space="preserve">5.4.2.2 </w:t>
      </w:r>
      <w:r>
        <w:rPr>
          <w:rFonts w:hint="eastAsia"/>
        </w:rPr>
        <w:t xml:space="preserve">偏F检验</w:t>
      </w:r>
    </w:p>
    <w:bookmarkEnd w:id="217"/>
    <w:bookmarkStart w:id="218" w:name="检验原理"/>
    <w:p>
      <w:pPr>
        <w:pStyle w:val="Heading4"/>
      </w:pPr>
      <w:r>
        <w:rPr>
          <w:rFonts w:hint="eastAsia"/>
        </w:rPr>
        <w:t xml:space="preserve">检验原理</w:t>
      </w:r>
    </w:p>
    <w:p>
      <w:pPr>
        <w:pStyle w:val="FirstParagraph"/>
      </w:pPr>
      <w:r>
        <w:rPr>
          <w:rFonts w:hint="eastAsia"/>
        </w:rPr>
        <w:t xml:space="preserve">偏F检验用于评估一组自变量对模型的贡献是否显著。具体地，我们检验以下假设：</w:t>
      </w:r>
    </w:p>
    <w:p>
      <w:pPr>
        <w:pStyle w:val="BodyText"/>
      </w:pPr>
      <m:oMathPara>
        <m:oMathParaPr>
          <m:jc m:val="center"/>
        </m:oMathParaPr>
        <m:oMath>
          <m:m>
            <m:mPr>
              <m:baseJc m:val="center"/>
              <m:plcHide m:val="on"/>
              <m:mcs>
                <m:mc>
                  <m:mcPr>
                    <m:mcJc m:val="right"/>
                    <m:count m:val="1"/>
                  </m:mcPr>
                </m:mc>
                <m:mc>
                  <m:mcPr>
                    <m:mcJc m:val="left"/>
                    <m:count m:val="1"/>
                  </m:mcPr>
                </m:mc>
              </m:mcs>
            </m:mPr>
            <m:mr>
              <m:e>
                <m:sSub>
                  <m:e>
                    <m:r>
                      <m:t>H</m:t>
                    </m:r>
                  </m:e>
                  <m:sub>
                    <m:r>
                      <m:t>0</m:t>
                    </m:r>
                  </m:sub>
                </m:sSub>
              </m:e>
              <m:e>
                <m:r>
                  <m:rPr>
                    <m:sty m:val="p"/>
                  </m:rPr>
                  <m:t>:</m:t>
                </m:r>
                <m:sSub>
                  <m:e>
                    <m:r>
                      <m:t>β</m:t>
                    </m:r>
                  </m:e>
                  <m:sub>
                    <m:r>
                      <m:t>q</m:t>
                    </m:r>
                    <m:r>
                      <m:rPr>
                        <m:sty m:val="p"/>
                      </m:rPr>
                      <m:t>+</m:t>
                    </m:r>
                    <m:r>
                      <m:t>1</m:t>
                    </m:r>
                  </m:sub>
                </m:sSub>
                <m:r>
                  <m:rPr>
                    <m:sty m:val="p"/>
                  </m:rPr>
                  <m:t>=</m:t>
                </m:r>
                <m:sSub>
                  <m:e>
                    <m:r>
                      <m:t>β</m:t>
                    </m:r>
                  </m:e>
                  <m:sub>
                    <m:r>
                      <m:t>q</m:t>
                    </m:r>
                    <m:r>
                      <m:rPr>
                        <m:sty m:val="p"/>
                      </m:rPr>
                      <m:t>+</m:t>
                    </m:r>
                    <m:r>
                      <m:t>2</m:t>
                    </m:r>
                  </m:sub>
                </m:sSub>
                <m:r>
                  <m:rPr>
                    <m:sty m:val="p"/>
                  </m:rPr>
                  <m:t>=</m:t>
                </m:r>
                <m:r>
                  <m:rPr>
                    <m:sty m:val="p"/>
                  </m:rPr>
                  <m:t>⋯</m:t>
                </m:r>
                <m:r>
                  <m:rPr>
                    <m:sty m:val="p"/>
                  </m:rPr>
                  <m:t>=</m:t>
                </m:r>
                <m:sSub>
                  <m:e>
                    <m:r>
                      <m:t>β</m:t>
                    </m:r>
                  </m:e>
                  <m:sub>
                    <m:r>
                      <m:t>p</m:t>
                    </m:r>
                  </m:sub>
                </m:sSub>
                <m:r>
                  <m:rPr>
                    <m:sty m:val="p"/>
                  </m:rPr>
                  <m:t>=</m:t>
                </m:r>
                <m:r>
                  <m:t>0</m:t>
                </m:r>
                <m:r>
                  <m:t> </m:t>
                </m:r>
                <m:d>
                  <m:dPr>
                    <m:begChr m:val="("/>
                    <m:sepChr m:val=""/>
                    <m:endChr m:val=")"/>
                    <m:grow/>
                  </m:dPr>
                  <m:e>
                    <m:r>
                      <m:rPr>
                        <m:nor/>
                        <m:sty m:val="p"/>
                      </m:rPr>
                      <m:t>被剔除的</m:t>
                    </m:r>
                    <m:r>
                      <m:t>k</m:t>
                    </m:r>
                    <m:r>
                      <m:rPr>
                        <m:nor/>
                        <m:sty m:val="p"/>
                      </m:rPr>
                      <m:t>个变量系数全为0</m:t>
                    </m:r>
                  </m:e>
                </m:d>
              </m:e>
            </m:mr>
            <m:mr>
              <m:e>
                <m:sSub>
                  <m:e>
                    <m:r>
                      <m:t>H</m:t>
                    </m:r>
                  </m:e>
                  <m:sub>
                    <m:r>
                      <m:t>1</m:t>
                    </m:r>
                  </m:sub>
                </m:sSub>
              </m:e>
              <m:e>
                <m:r>
                  <m:rPr>
                    <m:sty m:val="p"/>
                  </m:rPr>
                  <m:t>:</m:t>
                </m:r>
                <m:r>
                  <m:rPr>
                    <m:nor/>
                    <m:sty m:val="p"/>
                  </m:rPr>
                  <m:t>至少有一个</m:t>
                </m:r>
                <m:sSub>
                  <m:e>
                    <m:r>
                      <m:t>β</m:t>
                    </m:r>
                  </m:e>
                  <m:sub>
                    <m:r>
                      <m:t>j</m:t>
                    </m:r>
                  </m:sub>
                </m:sSub>
                <m:r>
                  <m:rPr>
                    <m:sty m:val="p"/>
                  </m:rPr>
                  <m:t>≠</m:t>
                </m:r>
                <m:r>
                  <m:t>0</m:t>
                </m:r>
                <m:r>
                  <m:rPr>
                    <m:sty m:val="p"/>
                  </m:rPr>
                  <m:t>,</m:t>
                </m:r>
                <m:r>
                  <m:t> </m:t>
                </m:r>
                <m:r>
                  <m:t>j</m:t>
                </m:r>
                <m:r>
                  <m:rPr>
                    <m:sty m:val="p"/>
                  </m:rPr>
                  <m:t>=</m:t>
                </m:r>
                <m:r>
                  <m:t>q</m:t>
                </m:r>
                <m:r>
                  <m:rPr>
                    <m:sty m:val="p"/>
                  </m:rPr>
                  <m:t>+</m:t>
                </m:r>
                <m:r>
                  <m:t>1</m:t>
                </m:r>
                <m:r>
                  <m:rPr>
                    <m:sty m:val="p"/>
                  </m:rPr>
                  <m:t>,</m:t>
                </m:r>
                <m:r>
                  <m:rPr>
                    <m:sty m:val="p"/>
                  </m:rPr>
                  <m:t>…</m:t>
                </m:r>
                <m:r>
                  <m:rPr>
                    <m:sty m:val="p"/>
                  </m:rPr>
                  <m:t>,</m:t>
                </m:r>
                <m:r>
                  <m:t>p</m:t>
                </m:r>
              </m:e>
            </m:mr>
          </m:m>
        </m:oMath>
      </m:oMathPara>
    </w:p>
    <w:bookmarkEnd w:id="218"/>
    <w:bookmarkStart w:id="219" w:name="检验统计量"/>
    <w:p>
      <w:pPr>
        <w:pStyle w:val="Heading4"/>
      </w:pPr>
      <w:r>
        <w:rPr>
          <w:rFonts w:hint="eastAsia"/>
        </w:rPr>
        <w:t xml:space="preserve">检验统计量</w:t>
      </w:r>
    </w:p>
    <w:p>
      <w:pPr>
        <w:pStyle w:val="FirstParagraph"/>
      </w:pPr>
      <w:r>
        <w:rPr>
          <w:rFonts w:hint="eastAsia"/>
        </w:rPr>
        <w:t xml:space="preserve">设</w:t>
      </w:r>
      <m:oMath>
        <m:r>
          <m:t>S</m:t>
        </m:r>
        <m:r>
          <m:t>S</m:t>
        </m:r>
        <m:sSub>
          <m:e>
            <m:r>
              <m:t>E</m:t>
            </m:r>
          </m:e>
          <m:sub>
            <m:r>
              <m:rPr>
                <m:nor/>
                <m:sty m:val="p"/>
              </m:rPr>
              <m:t>full</m:t>
            </m:r>
          </m:sub>
        </m:sSub>
      </m:oMath>
      <w:r>
        <w:rPr>
          <w:rFonts w:hint="eastAsia"/>
        </w:rPr>
        <w:t xml:space="preserve">和</w:t>
      </w:r>
      <m:oMath>
        <m:r>
          <m:t>S</m:t>
        </m:r>
        <m:r>
          <m:t>S</m:t>
        </m:r>
        <m:sSub>
          <m:e>
            <m:r>
              <m:t>E</m:t>
            </m:r>
          </m:e>
          <m:sub>
            <m:r>
              <m:rPr>
                <m:nor/>
                <m:sty m:val="p"/>
              </m:rPr>
              <m:t>reduced</m:t>
            </m:r>
          </m:sub>
        </m:sSub>
      </m:oMath>
      <w:r>
        <w:rPr>
          <w:rFonts w:hint="eastAsia"/>
        </w:rPr>
        <w:t xml:space="preserve">分别表示全模型和选模型的残差平方和，</w:t>
      </w:r>
      <m:oMath>
        <m:r>
          <m:t>n</m:t>
        </m:r>
      </m:oMath>
      <w:r>
        <w:rPr>
          <w:rFonts w:hint="eastAsia"/>
        </w:rPr>
        <w:t xml:space="preserve">为样本量，则偏F统计量为：</w:t>
      </w:r>
    </w:p>
    <w:p>
      <w:pPr>
        <w:pStyle w:val="BodyText"/>
      </w:pPr>
      <m:oMathPara>
        <m:oMathParaPr>
          <m:jc m:val="center"/>
        </m:oMathParaPr>
        <m:oMath>
          <m:r>
            <m:t>F</m:t>
          </m:r>
          <m:r>
            <m:rPr>
              <m:sty m:val="p"/>
            </m:rPr>
            <m:t>=</m:t>
          </m:r>
          <m:f>
            <m:fPr>
              <m:type m:val="bar"/>
            </m:fPr>
            <m:num>
              <m:d>
                <m:dPr>
                  <m:begChr m:val="("/>
                  <m:sepChr m:val=""/>
                  <m:endChr m:val=")"/>
                  <m:grow/>
                </m:dPr>
                <m:e>
                  <m:r>
                    <m:t>S</m:t>
                  </m:r>
                  <m:r>
                    <m:t>S</m:t>
                  </m:r>
                  <m:sSub>
                    <m:e>
                      <m:r>
                        <m:t>E</m:t>
                      </m:r>
                    </m:e>
                    <m:sub>
                      <m:r>
                        <m:rPr>
                          <m:nor/>
                          <m:sty m:val="p"/>
                        </m:rPr>
                        <m:t>reduced</m:t>
                      </m:r>
                    </m:sub>
                  </m:sSub>
                  <m:r>
                    <m:rPr>
                      <m:sty m:val="p"/>
                    </m:rPr>
                    <m:t>−</m:t>
                  </m:r>
                  <m:r>
                    <m:t>S</m:t>
                  </m:r>
                  <m:r>
                    <m:t>S</m:t>
                  </m:r>
                  <m:sSub>
                    <m:e>
                      <m:r>
                        <m:t>E</m:t>
                      </m:r>
                    </m:e>
                    <m:sub>
                      <m:r>
                        <m:rPr>
                          <m:nor/>
                          <m:sty m:val="p"/>
                        </m:rPr>
                        <m:t>full</m:t>
                      </m:r>
                    </m:sub>
                  </m:sSub>
                </m:e>
              </m:d>
              <m:r>
                <m:rPr>
                  <m:sty m:val="p"/>
                </m:rPr>
                <m:t>/</m:t>
              </m:r>
              <m:d>
                <m:dPr>
                  <m:begChr m:val="("/>
                  <m:sepChr m:val=""/>
                  <m:endChr m:val=")"/>
                  <m:grow/>
                </m:dPr>
                <m:e>
                  <m:r>
                    <m:t>p</m:t>
                  </m:r>
                  <m:r>
                    <m:rPr>
                      <m:sty m:val="p"/>
                    </m:rPr>
                    <m:t>−</m:t>
                  </m:r>
                  <m:r>
                    <m:t>q</m:t>
                  </m:r>
                </m:e>
              </m:d>
            </m:num>
            <m:den>
              <m:r>
                <m:t>S</m:t>
              </m:r>
              <m:r>
                <m:t>S</m:t>
              </m:r>
              <m:sSub>
                <m:e>
                  <m:r>
                    <m:t>E</m:t>
                  </m:r>
                </m:e>
                <m:sub>
                  <m:r>
                    <m:rPr>
                      <m:nor/>
                      <m:sty m:val="p"/>
                    </m:rPr>
                    <m:t>full</m:t>
                  </m:r>
                </m:sub>
              </m:sSub>
              <m:r>
                <m:rPr>
                  <m:sty m:val="p"/>
                </m:rPr>
                <m:t>/</m:t>
              </m:r>
              <m:d>
                <m:dPr>
                  <m:begChr m:val="("/>
                  <m:sepChr m:val=""/>
                  <m:endChr m:val=")"/>
                  <m:grow/>
                </m:dPr>
                <m:e>
                  <m:r>
                    <m:t>n</m:t>
                  </m:r>
                  <m:r>
                    <m:rPr>
                      <m:sty m:val="p"/>
                    </m:rPr>
                    <m:t>−</m:t>
                  </m:r>
                  <m:r>
                    <m:t>p</m:t>
                  </m:r>
                  <m:r>
                    <m:rPr>
                      <m:sty m:val="p"/>
                    </m:rPr>
                    <m:t>−</m:t>
                  </m:r>
                  <m:r>
                    <m:t>1</m:t>
                  </m:r>
                </m:e>
              </m:d>
            </m:den>
          </m:f>
        </m:oMath>
      </m:oMathPara>
    </w:p>
    <w:p>
      <w:pPr>
        <w:pStyle w:val="FirstParagraph"/>
      </w:pPr>
      <w:r>
        <w:rPr>
          <w:rFonts w:hint="eastAsia"/>
        </w:rPr>
        <w:t xml:space="preserve">在零假设</w:t>
      </w:r>
      <m:oMath>
        <m:sSub>
          <m:e>
            <m:r>
              <m:t>H</m:t>
            </m:r>
          </m:e>
          <m:sub>
            <m:r>
              <m:t>0</m:t>
            </m:r>
          </m:sub>
        </m:sSub>
      </m:oMath>
      <w:r>
        <w:rPr>
          <w:rFonts w:hint="eastAsia"/>
        </w:rPr>
        <w:t xml:space="preserve">成立且模型假设满足的条件下，该统计量服从自由度为</w:t>
      </w:r>
      <m:oMath>
        <m:d>
          <m:dPr>
            <m:begChr m:val="("/>
            <m:sepChr m:val=""/>
            <m:endChr m:val=")"/>
            <m:grow/>
          </m:dPr>
          <m:e>
            <m:r>
              <m:t>p</m:t>
            </m:r>
            <m:r>
              <m:rPr>
                <m:sty m:val="p"/>
              </m:rPr>
              <m:t>−</m:t>
            </m:r>
            <m:r>
              <m:t>q</m:t>
            </m:r>
            <m:r>
              <m:rPr>
                <m:sty m:val="p"/>
              </m:rPr>
              <m:t>,</m:t>
            </m:r>
            <m:r>
              <m:t>n</m:t>
            </m:r>
            <m:r>
              <m:rPr>
                <m:sty m:val="p"/>
              </m:rPr>
              <m:t>−</m:t>
            </m:r>
            <m:r>
              <m:t>p</m:t>
            </m:r>
            <m:r>
              <m:rPr>
                <m:sty m:val="p"/>
              </m:rPr>
              <m:t>−</m:t>
            </m:r>
            <m:r>
              <m:t>1</m:t>
            </m:r>
          </m:e>
        </m:d>
      </m:oMath>
      <w:r>
        <w:rPr>
          <w:rFonts w:hint="eastAsia"/>
        </w:rPr>
        <w:t xml:space="preserve">的F分布。</w:t>
      </w:r>
    </w:p>
    <w:bookmarkEnd w:id="219"/>
    <w:bookmarkStart w:id="220" w:name="决策规则"/>
    <w:p>
      <w:pPr>
        <w:pStyle w:val="Heading4"/>
      </w:pPr>
      <w:r>
        <w:rPr>
          <w:rFonts w:hint="eastAsia"/>
        </w:rPr>
        <w:t xml:space="preserve">决策规则</w:t>
      </w:r>
    </w:p>
    <w:p>
      <w:pPr>
        <w:pStyle w:val="FirstParagraph"/>
      </w:pPr>
      <w:r>
        <w:rPr>
          <w:rFonts w:hint="eastAsia"/>
        </w:rPr>
        <w:t xml:space="preserve">在显著性水平</w:t>
      </w:r>
      <m:oMath>
        <m:r>
          <m:t>α</m:t>
        </m:r>
      </m:oMath>
      <w:r>
        <w:rPr>
          <w:rFonts w:hint="eastAsia"/>
        </w:rPr>
        <w:t xml:space="preserve">下，决策规则为：</w:t>
      </w:r>
      <w:r>
        <w:t xml:space="preserve"> - </w:t>
      </w:r>
      <w:r>
        <w:rPr>
          <w:rFonts w:hint="eastAsia"/>
        </w:rPr>
        <w:t xml:space="preserve">若</w:t>
      </w:r>
      <m:oMath>
        <m:r>
          <m:t>F</m:t>
        </m:r>
        <m:r>
          <m:rPr>
            <m:sty m:val="p"/>
          </m:rPr>
          <m:t>&gt;</m:t>
        </m:r>
        <m:sSub>
          <m:e>
            <m:r>
              <m:t>F</m:t>
            </m:r>
          </m:e>
          <m:sub>
            <m:r>
              <m:t>α</m:t>
            </m:r>
          </m:sub>
        </m:sSub>
        <m:d>
          <m:dPr>
            <m:begChr m:val="("/>
            <m:sepChr m:val=""/>
            <m:endChr m:val=")"/>
            <m:grow/>
          </m:dPr>
          <m:e>
            <m:r>
              <m:t>p</m:t>
            </m:r>
            <m:r>
              <m:rPr>
                <m:sty m:val="p"/>
              </m:rPr>
              <m:t>−</m:t>
            </m:r>
            <m:r>
              <m:t>q</m:t>
            </m:r>
            <m:r>
              <m:rPr>
                <m:sty m:val="p"/>
              </m:rPr>
              <m:t>,</m:t>
            </m:r>
            <m:r>
              <m:t>n</m:t>
            </m:r>
            <m:r>
              <m:rPr>
                <m:sty m:val="p"/>
              </m:rPr>
              <m:t>−</m:t>
            </m:r>
            <m:r>
              <m:t>p</m:t>
            </m:r>
            <m:r>
              <m:rPr>
                <m:sty m:val="p"/>
              </m:rPr>
              <m:t>−</m:t>
            </m:r>
            <m:r>
              <m:t>1</m:t>
            </m:r>
          </m:e>
        </m:d>
      </m:oMath>
      <w:r>
        <w:rPr>
          <w:rFonts w:hint="eastAsia"/>
        </w:rPr>
        <w:t xml:space="preserve">，则拒绝</w:t>
      </w:r>
      <m:oMath>
        <m:sSub>
          <m:e>
            <m:r>
              <m:t>H</m:t>
            </m:r>
          </m:e>
          <m:sub>
            <m:r>
              <m:t>0</m:t>
            </m:r>
          </m:sub>
        </m:sSub>
      </m:oMath>
      <w:r>
        <w:rPr>
          <w:rFonts w:hint="eastAsia"/>
        </w:rPr>
        <w:t xml:space="preserve">，认为被剔除的变量集整体上显著，应保留在全模型中。</w:t>
      </w:r>
      <w:r>
        <w:t xml:space="preserve"> - </w:t>
      </w:r>
      <w:r>
        <w:rPr>
          <w:rFonts w:hint="eastAsia"/>
        </w:rPr>
        <w:t xml:space="preserve">若</w:t>
      </w:r>
      <m:oMath>
        <m:r>
          <m:t>F</m:t>
        </m:r>
        <m:r>
          <m:rPr>
            <m:sty m:val="p"/>
          </m:rPr>
          <m:t>≤</m:t>
        </m:r>
        <m:sSub>
          <m:e>
            <m:r>
              <m:t>F</m:t>
            </m:r>
          </m:e>
          <m:sub>
            <m:r>
              <m:t>α</m:t>
            </m:r>
          </m:sub>
        </m:sSub>
        <m:d>
          <m:dPr>
            <m:begChr m:val="("/>
            <m:sepChr m:val=""/>
            <m:endChr m:val=")"/>
            <m:grow/>
          </m:dPr>
          <m:e>
            <m:r>
              <m:t>p</m:t>
            </m:r>
            <m:r>
              <m:rPr>
                <m:sty m:val="p"/>
              </m:rPr>
              <m:t>−</m:t>
            </m:r>
            <m:r>
              <m:t>q</m:t>
            </m:r>
            <m:r>
              <m:rPr>
                <m:sty m:val="p"/>
              </m:rPr>
              <m:t>,</m:t>
            </m:r>
            <m:r>
              <m:t>n</m:t>
            </m:r>
            <m:r>
              <m:rPr>
                <m:sty m:val="p"/>
              </m:rPr>
              <m:t>−</m:t>
            </m:r>
            <m:r>
              <m:t>p</m:t>
            </m:r>
            <m:r>
              <m:rPr>
                <m:sty m:val="p"/>
              </m:rPr>
              <m:t>−</m:t>
            </m:r>
            <m:r>
              <m:t>1</m:t>
            </m:r>
          </m:e>
        </m:d>
      </m:oMath>
      <w:r>
        <w:rPr>
          <w:rFonts w:hint="eastAsia"/>
        </w:rPr>
        <w:t xml:space="preserve">，则不拒绝</w:t>
      </w:r>
      <m:oMath>
        <m:sSub>
          <m:e>
            <m:r>
              <m:t>H</m:t>
            </m:r>
          </m:e>
          <m:sub>
            <m:r>
              <m:t>0</m:t>
            </m:r>
          </m:sub>
        </m:sSub>
      </m:oMath>
      <w:r>
        <w:rPr>
          <w:rFonts w:hint="eastAsia"/>
        </w:rPr>
        <w:t xml:space="preserve">，认为被剔除的变量集整体上不显著，可以简化模型。</w:t>
      </w:r>
    </w:p>
    <w:bookmarkEnd w:id="220"/>
    <w:bookmarkStart w:id="221" w:name="偏f检验与t检验的关系"/>
    <w:p>
      <w:pPr>
        <w:pStyle w:val="Heading4"/>
      </w:pPr>
      <w:r>
        <w:t xml:space="preserve">5.4.2.3 </w:t>
      </w:r>
      <w:r>
        <w:rPr>
          <w:rFonts w:hint="eastAsia"/>
        </w:rPr>
        <w:t xml:space="preserve">偏F检验与t检验的关系</w:t>
      </w:r>
    </w:p>
    <w:bookmarkEnd w:id="221"/>
    <w:bookmarkStart w:id="222" w:name="单个变量的特殊情况"/>
    <w:p>
      <w:pPr>
        <w:pStyle w:val="Heading4"/>
      </w:pPr>
      <w:r>
        <w:rPr>
          <w:rFonts w:hint="eastAsia"/>
        </w:rPr>
        <w:t xml:space="preserve">单个变量的特殊情况</w:t>
      </w:r>
    </w:p>
    <w:p>
      <w:pPr>
        <w:pStyle w:val="FirstParagraph"/>
      </w:pPr>
      <w:r>
        <w:rPr>
          <w:rFonts w:hint="eastAsia"/>
        </w:rPr>
        <w:t xml:space="preserve">当检验单个自变量（</w:t>
      </w:r>
      <m:oMath>
        <m:r>
          <m:t>k</m:t>
        </m:r>
        <m:r>
          <m:rPr>
            <m:sty m:val="p"/>
          </m:rPr>
          <m:t>=</m:t>
        </m:r>
        <m:r>
          <m:t>1</m:t>
        </m:r>
      </m:oMath>
      <w:r>
        <w:rPr>
          <w:rFonts w:hint="eastAsia"/>
        </w:rPr>
        <w:t xml:space="preserve">）是否应加入模型时，偏F检验等价于该变量系数的t检验。具体关系为：</w:t>
      </w:r>
    </w:p>
    <w:p>
      <w:pPr>
        <w:pStyle w:val="BodyText"/>
      </w:pPr>
      <m:oMathPara>
        <m:oMathParaPr>
          <m:jc m:val="center"/>
        </m:oMathParaPr>
        <m:oMath>
          <m:r>
            <m:t>F</m:t>
          </m:r>
          <m:r>
            <m:rPr>
              <m:sty m:val="p"/>
            </m:rPr>
            <m:t>=</m:t>
          </m:r>
          <m:sSup>
            <m:e>
              <m:r>
                <m:t>t</m:t>
              </m:r>
            </m:e>
            <m:sup>
              <m:r>
                <m:t>2</m:t>
              </m:r>
            </m:sup>
          </m:sSup>
          <m:r>
            <m:t> </m:t>
          </m:r>
          <m:r>
            <m:rPr>
              <m:nor/>
              <m:sty m:val="p"/>
            </m:rPr>
            <m:t>且</m:t>
          </m:r>
          <m:r>
            <m:t> </m:t>
          </m:r>
          <m:r>
            <m:t>F</m:t>
          </m:r>
          <m:d>
            <m:dPr>
              <m:begChr m:val="("/>
              <m:sepChr m:val=""/>
              <m:endChr m:val=")"/>
              <m:grow/>
            </m:dPr>
            <m:e>
              <m:r>
                <m:t>1</m:t>
              </m:r>
              <m:r>
                <m:rPr>
                  <m:sty m:val="p"/>
                </m:rPr>
                <m:t>,</m:t>
              </m:r>
              <m:r>
                <m:t>v</m:t>
              </m:r>
            </m:e>
          </m:d>
          <m:r>
            <m:rPr>
              <m:sty m:val="p"/>
            </m:rPr>
            <m:t>=</m:t>
          </m:r>
          <m:sSup>
            <m:e>
              <m:d>
                <m:dPr>
                  <m:begChr m:val="["/>
                  <m:sepChr m:val=""/>
                  <m:endChr m:val="]"/>
                  <m:grow/>
                </m:dPr>
                <m:e>
                  <m:r>
                    <m:t>t</m:t>
                  </m:r>
                  <m:d>
                    <m:dPr>
                      <m:begChr m:val="("/>
                      <m:sepChr m:val=""/>
                      <m:endChr m:val=")"/>
                      <m:grow/>
                    </m:dPr>
                    <m:e>
                      <m:r>
                        <m:t>v</m:t>
                      </m:r>
                    </m:e>
                  </m:d>
                </m:e>
              </m:d>
            </m:e>
            <m:sup>
              <m:r>
                <m:t>2</m:t>
              </m:r>
            </m:sup>
          </m:sSup>
        </m:oMath>
      </m:oMathPara>
    </w:p>
    <w:p>
      <w:pPr>
        <w:pStyle w:val="FirstParagraph"/>
      </w:pPr>
      <w:r>
        <w:rPr>
          <w:rFonts w:hint="eastAsia"/>
        </w:rPr>
        <w:t xml:space="preserve">其中</w:t>
      </w:r>
      <m:oMath>
        <m:r>
          <m:t>v</m:t>
        </m:r>
      </m:oMath>
      <w:r>
        <w:rPr>
          <w:rFonts w:hint="eastAsia"/>
        </w:rPr>
        <w:t xml:space="preserve">为误差自由度。</w:t>
      </w:r>
    </w:p>
    <w:bookmarkEnd w:id="222"/>
    <w:bookmarkStart w:id="223" w:name="证明与解释"/>
    <w:p>
      <w:pPr>
        <w:pStyle w:val="Heading4"/>
      </w:pPr>
      <w:r>
        <w:rPr>
          <w:rFonts w:hint="eastAsia"/>
        </w:rPr>
        <w:t xml:space="preserve">证明与解释</w:t>
      </w:r>
    </w:p>
    <w:p>
      <w:pPr>
        <w:pStyle w:val="FirstParagraph"/>
      </w:pPr>
      <w:r>
        <w:rPr>
          <w:rFonts w:hint="eastAsia"/>
        </w:rPr>
        <w:t xml:space="preserve">考虑将变量</w:t>
      </w:r>
      <m:oMath>
        <m:sSub>
          <m:e>
            <m:r>
              <m:t>X</m:t>
            </m:r>
          </m:e>
          <m:sub>
            <m:r>
              <m:t>j</m:t>
            </m:r>
          </m:sub>
        </m:sSub>
      </m:oMath>
      <w:r>
        <w:rPr>
          <w:rFonts w:hint="eastAsia"/>
        </w:rPr>
        <w:t xml:space="preserve">加入当前模型，其系数的t统计量为：</w:t>
      </w:r>
    </w:p>
    <w:p>
      <w:pPr>
        <w:pStyle w:val="BodyText"/>
      </w:pPr>
      <m:oMathPara>
        <m:oMathParaPr>
          <m:jc m:val="center"/>
        </m:oMathParaPr>
        <m:oMath>
          <m:sSub>
            <m:e>
              <m:r>
                <m:t>t</m:t>
              </m:r>
            </m:e>
            <m:sub>
              <m:r>
                <m:t>j</m:t>
              </m:r>
            </m:sub>
          </m:sSub>
          <m:r>
            <m:rPr>
              <m:sty m:val="p"/>
            </m:rPr>
            <m:t>=</m:t>
          </m:r>
          <m:f>
            <m:fPr>
              <m:type m:val="bar"/>
            </m:fPr>
            <m:num>
              <m:sSub>
                <m:e>
                  <m:acc>
                    <m:accPr>
                      <m:chr m:val="̂"/>
                    </m:accPr>
                    <m:e>
                      <m:r>
                        <m:t>β</m:t>
                      </m:r>
                    </m:e>
                  </m:acc>
                </m:e>
                <m:sub>
                  <m:r>
                    <m:t>j</m:t>
                  </m:r>
                </m:sub>
              </m:sSub>
            </m:num>
            <m:den>
              <m:r>
                <m:t>S</m:t>
              </m:r>
              <m:r>
                <m:t>E</m:t>
              </m:r>
              <m:d>
                <m:dPr>
                  <m:begChr m:val="("/>
                  <m:sepChr m:val=""/>
                  <m:endChr m:val=")"/>
                  <m:grow/>
                </m:dPr>
                <m:e>
                  <m:sSub>
                    <m:e>
                      <m:acc>
                        <m:accPr>
                          <m:chr m:val="̂"/>
                        </m:accPr>
                        <m:e>
                          <m:r>
                            <m:t>β</m:t>
                          </m:r>
                        </m:e>
                      </m:acc>
                    </m:e>
                    <m:sub>
                      <m:r>
                        <m:t>j</m:t>
                      </m:r>
                    </m:sub>
                  </m:sSub>
                </m:e>
              </m:d>
            </m:den>
          </m:f>
        </m:oMath>
      </m:oMathPara>
    </w:p>
    <w:p>
      <w:pPr>
        <w:pStyle w:val="FirstParagraph"/>
      </w:pPr>
      <w:r>
        <w:rPr>
          <w:rFonts w:hint="eastAsia"/>
        </w:rPr>
        <w:t xml:space="preserve">对应的偏F统计量等于</w:t>
      </w:r>
      <m:oMath>
        <m:sSubSup>
          <m:e>
            <m:r>
              <m:t>t</m:t>
            </m:r>
          </m:e>
          <m:sub>
            <m:r>
              <m:t>j</m:t>
            </m:r>
          </m:sub>
          <m:sup>
            <m:r>
              <m:t>2</m:t>
            </m:r>
          </m:sup>
        </m:sSubSup>
      </m:oMath>
      <w:r>
        <w:rPr>
          <w:rFonts w:hint="eastAsia"/>
        </w:rPr>
        <w:t xml:space="preserve">，且两者的p值相同：</w:t>
      </w:r>
    </w:p>
    <w:p>
      <w:pPr>
        <w:pStyle w:val="BodyText"/>
      </w:pPr>
      <m:oMathPara>
        <m:oMathParaPr>
          <m:jc m:val="center"/>
        </m:oMathParaPr>
        <m:oMath>
          <m:r>
            <m:t>P</m:t>
          </m:r>
          <m:d>
            <m:dPr>
              <m:begChr m:val="("/>
              <m:sepChr m:val=""/>
              <m:endChr m:val=")"/>
              <m:grow/>
            </m:dPr>
            <m:e>
              <m:r>
                <m:t>F</m:t>
              </m:r>
              <m:r>
                <m:rPr>
                  <m:sty m:val="p"/>
                </m:rPr>
                <m:t>&gt;</m:t>
              </m:r>
              <m:sSub>
                <m:e>
                  <m:r>
                    <m:t>F</m:t>
                  </m:r>
                </m:e>
                <m:sub>
                  <m:r>
                    <m:rPr>
                      <m:nor/>
                      <m:sty m:val="p"/>
                    </m:rPr>
                    <m:t>obs</m:t>
                  </m:r>
                </m:sub>
              </m:sSub>
            </m:e>
          </m:d>
          <m:r>
            <m:rPr>
              <m:sty m:val="p"/>
            </m:rPr>
            <m:t>=</m:t>
          </m:r>
          <m:r>
            <m:t>2</m:t>
          </m:r>
          <m:r>
            <m:t>P</m:t>
          </m:r>
          <m:d>
            <m:dPr>
              <m:begChr m:val="("/>
              <m:sepChr m:val=""/>
              <m:endChr m:val=")"/>
              <m:grow/>
            </m:dPr>
            <m:e>
              <m:d>
                <m:dPr>
                  <m:begChr m:val="|"/>
                  <m:sepChr m:val=""/>
                  <m:endChr m:val="|"/>
                  <m:grow/>
                </m:dPr>
                <m:e>
                  <m:r>
                    <m:t>t</m:t>
                  </m:r>
                </m:e>
              </m:d>
              <m:r>
                <m:rPr>
                  <m:sty m:val="p"/>
                </m:rPr>
                <m:t>&gt;</m:t>
              </m:r>
              <m:d>
                <m:dPr>
                  <m:begChr m:val="|"/>
                  <m:sepChr m:val=""/>
                  <m:endChr m:val="|"/>
                  <m:grow/>
                </m:dPr>
                <m:e>
                  <m:sSub>
                    <m:e>
                      <m:r>
                        <m:t>t</m:t>
                      </m:r>
                    </m:e>
                    <m:sub>
                      <m:r>
                        <m:rPr>
                          <m:nor/>
                          <m:sty m:val="p"/>
                        </m:rPr>
                        <m:t>obs</m:t>
                      </m:r>
                    </m:sub>
                  </m:sSub>
                </m:e>
              </m:d>
            </m:e>
          </m:d>
        </m:oMath>
      </m:oMathPara>
    </w:p>
    <w:bookmarkEnd w:id="223"/>
    <w:bookmarkStart w:id="224" w:name="多变量检验与单变量检验的区别"/>
    <w:p>
      <w:pPr>
        <w:pStyle w:val="Heading4"/>
      </w:pPr>
      <w:r>
        <w:rPr>
          <w:rFonts w:hint="eastAsia"/>
        </w:rPr>
        <w:t xml:space="preserve">多变量检验与单变量检验的区别</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检验类型</w:t>
            </w:r>
          </w:p>
        </w:tc>
        <w:tc>
          <w:tcPr/>
          <w:p>
            <w:pPr>
              <w:pStyle w:val="Compact"/>
            </w:pPr>
            <w:r>
              <w:rPr>
                <w:rFonts w:hint="eastAsia"/>
                <w:b/>
                <w:bCs/>
              </w:rPr>
              <w:t xml:space="preserve">检验对象</w:t>
            </w:r>
          </w:p>
        </w:tc>
        <w:tc>
          <w:tcPr/>
          <w:p>
            <w:pPr>
              <w:pStyle w:val="Compact"/>
            </w:pPr>
            <w:r>
              <w:rPr>
                <w:rFonts w:hint="eastAsia"/>
                <w:b/>
                <w:bCs/>
              </w:rPr>
              <w:t xml:space="preserve">统计量</w:t>
            </w:r>
          </w:p>
        </w:tc>
        <w:tc>
          <w:tcPr/>
          <w:p>
            <w:pPr>
              <w:pStyle w:val="Compact"/>
            </w:pPr>
            <w:r>
              <w:rPr>
                <w:rFonts w:hint="eastAsia"/>
                <w:b/>
                <w:bCs/>
              </w:rPr>
              <w:t xml:space="preserve">优点</w:t>
            </w:r>
          </w:p>
        </w:tc>
        <w:tc>
          <w:tcPr/>
          <w:p>
            <w:pPr>
              <w:pStyle w:val="Compact"/>
            </w:pPr>
            <w:r>
              <w:rPr>
                <w:rFonts w:hint="eastAsia"/>
                <w:b/>
                <w:bCs/>
              </w:rPr>
              <w:t xml:space="preserve">局限性</w:t>
            </w:r>
          </w:p>
        </w:tc>
      </w:tr>
      <w:tr>
        <w:tc>
          <w:tcPr/>
          <w:p>
            <w:pPr>
              <w:pStyle w:val="Compact"/>
            </w:pPr>
            <w:r>
              <w:rPr>
                <w:rFonts w:hint="eastAsia"/>
                <w:b/>
                <w:bCs/>
              </w:rPr>
              <w:t xml:space="preserve">偏F检验</w:t>
            </w:r>
          </w:p>
        </w:tc>
        <w:tc>
          <w:tcPr/>
          <w:p>
            <w:pPr>
              <w:pStyle w:val="Compact"/>
            </w:pPr>
            <w:r>
              <w:rPr>
                <w:rFonts w:hint="eastAsia"/>
              </w:rPr>
              <w:t xml:space="preserve">一组变量</w:t>
            </w:r>
          </w:p>
        </w:tc>
        <w:tc>
          <w:tcPr/>
          <w:p>
            <w:pPr>
              <w:pStyle w:val="Compact"/>
            </w:pPr>
            <w:r>
              <w:rPr>
                <w:rFonts w:hint="eastAsia"/>
              </w:rPr>
              <w:t xml:space="preserve">F统计量</w:t>
            </w:r>
          </w:p>
        </w:tc>
        <w:tc>
          <w:tcPr/>
          <w:p>
            <w:pPr>
              <w:pStyle w:val="Compact"/>
            </w:pPr>
            <w:r>
              <w:rPr>
                <w:rFonts w:hint="eastAsia"/>
              </w:rPr>
              <w:t xml:space="preserve">控制整体错误率，考虑变量间交互</w:t>
            </w:r>
          </w:p>
        </w:tc>
        <w:tc>
          <w:tcPr/>
          <w:p>
            <w:pPr>
              <w:pStyle w:val="Compact"/>
            </w:pPr>
            <w:r>
              <w:rPr>
                <w:rFonts w:hint="eastAsia"/>
              </w:rPr>
              <w:t xml:space="preserve">计算稍复杂</w:t>
            </w:r>
          </w:p>
        </w:tc>
      </w:tr>
      <w:tr>
        <w:tc>
          <w:tcPr/>
          <w:p>
            <w:pPr>
              <w:pStyle w:val="Compact"/>
            </w:pPr>
            <w:r>
              <w:rPr>
                <w:rFonts w:hint="eastAsia"/>
                <w:b/>
                <w:bCs/>
              </w:rPr>
              <w:t xml:space="preserve">多个t检验</w:t>
            </w:r>
          </w:p>
        </w:tc>
        <w:tc>
          <w:tcPr/>
          <w:p>
            <w:pPr>
              <w:pStyle w:val="Compact"/>
            </w:pPr>
            <w:r>
              <w:rPr>
                <w:rFonts w:hint="eastAsia"/>
              </w:rPr>
              <w:t xml:space="preserve">单个变量</w:t>
            </w:r>
          </w:p>
        </w:tc>
        <w:tc>
          <w:tcPr/>
          <w:p>
            <w:pPr>
              <w:pStyle w:val="Compact"/>
            </w:pPr>
            <w:r>
              <w:rPr>
                <w:rFonts w:hint="eastAsia"/>
              </w:rPr>
              <w:t xml:space="preserve">t统计量</w:t>
            </w:r>
          </w:p>
        </w:tc>
        <w:tc>
          <w:tcPr/>
          <w:p>
            <w:pPr>
              <w:pStyle w:val="Compact"/>
            </w:pPr>
            <w:r>
              <w:rPr>
                <w:rFonts w:hint="eastAsia"/>
              </w:rPr>
              <w:t xml:space="preserve">简单直观</w:t>
            </w:r>
          </w:p>
        </w:tc>
        <w:tc>
          <w:tcPr/>
          <w:p>
            <w:pPr>
              <w:pStyle w:val="Compact"/>
            </w:pPr>
            <w:r>
              <w:rPr>
                <w:rFonts w:hint="eastAsia"/>
              </w:rPr>
              <w:t xml:space="preserve">增加Ⅰ类错误风险，忽略变量间相关性</w:t>
            </w:r>
          </w:p>
        </w:tc>
      </w:tr>
    </w:tbl>
    <w:bookmarkEnd w:id="224"/>
    <w:bookmarkEnd w:id="225"/>
    <w:bookmarkStart w:id="227" w:name="逐步回归方法"/>
    <w:p>
      <w:pPr>
        <w:pStyle w:val="Heading3"/>
      </w:pPr>
      <w:r>
        <w:t xml:space="preserve">5.4.3 </w:t>
      </w:r>
      <w:r>
        <w:rPr>
          <w:rFonts w:hint="eastAsia"/>
        </w:rPr>
        <w:t xml:space="preserve">逐步回归方法</w:t>
      </w:r>
    </w:p>
    <w:bookmarkStart w:id="226" w:name="逐步回归的基本思想"/>
    <w:p>
      <w:pPr>
        <w:pStyle w:val="Heading4"/>
      </w:pPr>
      <w:r>
        <w:t xml:space="preserve">5.4.3.1 </w:t>
      </w:r>
      <w:r>
        <w:rPr>
          <w:rFonts w:hint="eastAsia"/>
        </w:rPr>
        <w:t xml:space="preserve">逐步回归的基本思想</w:t>
      </w:r>
    </w:p>
    <w:p>
      <w:pPr>
        <w:pStyle w:val="FirstParagraph"/>
      </w:pPr>
      <w:r>
        <w:rPr>
          <w:rFonts w:hint="eastAsia"/>
        </w:rPr>
        <w:t xml:space="preserve">逐步回归是一种自动选择自变量的方法，通过迭代地引入或剔除变量，寻找对因变量解释力最强且最简洁的自变量组合。其核心是在统计显著性检验的基础上，平衡模型的拟合优度与复杂度。</w:t>
      </w:r>
    </w:p>
    <w:bookmarkEnd w:id="226"/>
    <w:bookmarkEnd w:id="227"/>
    <w:bookmarkStart w:id="243" w:name="三种逐步回归方法"/>
    <w:p>
      <w:pPr>
        <w:pStyle w:val="Heading3"/>
      </w:pPr>
      <w:r>
        <w:t xml:space="preserve">5.4.3.2 </w:t>
      </w:r>
      <w:r>
        <w:rPr>
          <w:rFonts w:hint="eastAsia"/>
        </w:rPr>
        <w:t xml:space="preserve">三种逐步回归方法</w:t>
      </w:r>
    </w:p>
    <w:bookmarkStart w:id="228" w:name="前向选择forward-selection"/>
    <w:p>
      <w:pPr>
        <w:pStyle w:val="Heading4"/>
      </w:pPr>
      <w:r>
        <w:rPr>
          <w:rFonts w:hint="eastAsia"/>
        </w:rPr>
        <w:t xml:space="preserve">前向选择（Forward</w:t>
      </w:r>
      <w:r>
        <w:t xml:space="preserve"> </w:t>
      </w:r>
      <w:r>
        <w:rPr>
          <w:rFonts w:hint="eastAsia"/>
        </w:rPr>
        <w:t xml:space="preserve">Selection）</w:t>
      </w:r>
    </w:p>
    <w:p>
      <w:pPr>
        <w:pStyle w:val="FirstParagraph"/>
      </w:pPr>
      <w:r>
        <w:rPr>
          <w:rFonts w:hint="eastAsia"/>
          <w:b/>
          <w:bCs/>
        </w:rPr>
        <w:t xml:space="preserve">步骤</w:t>
      </w:r>
      <w:r>
        <w:rPr>
          <w:rFonts w:hint="eastAsia"/>
        </w:rPr>
        <w:t xml:space="preserve">：</w:t>
      </w:r>
      <w:r>
        <w:t xml:space="preserve"> 1. </w:t>
      </w:r>
      <w:r>
        <w:rPr>
          <w:rFonts w:hint="eastAsia"/>
        </w:rPr>
        <w:t xml:space="preserve">从只包含截距的空模型开始</w:t>
      </w:r>
      <w:r>
        <w:t xml:space="preserve"> 2. </w:t>
      </w:r>
      <w:r>
        <w:rPr>
          <w:rFonts w:hint="eastAsia"/>
        </w:rPr>
        <w:t xml:space="preserve">对每个未选入的自变量，计算其加入当前模型后的偏F统计量（或等价统计量）</w:t>
      </w:r>
      <w:r>
        <w:t xml:space="preserve"> 3. </w:t>
      </w:r>
      <w:r>
        <w:rPr>
          <w:rFonts w:hint="eastAsia"/>
        </w:rPr>
        <w:t xml:space="preserve">选择使统计量最大且显著的变量加入模型</w:t>
      </w:r>
      <w:r>
        <w:t xml:space="preserve"> 4. </w:t>
      </w:r>
      <w:r>
        <w:rPr>
          <w:rFonts w:hint="eastAsia"/>
        </w:rPr>
        <w:t xml:space="preserve">重复步骤2-3，直到没有变量满足引入条件</w:t>
      </w:r>
    </w:p>
    <w:p>
      <w:pPr>
        <w:pStyle w:val="BodyText"/>
      </w:pPr>
      <w:r>
        <w:rPr>
          <w:rFonts w:hint="eastAsia"/>
          <w:b/>
          <w:bCs/>
        </w:rPr>
        <w:t xml:space="preserve">特点</w:t>
      </w:r>
      <w:r>
        <w:rPr>
          <w:rFonts w:hint="eastAsia"/>
        </w:rPr>
        <w:t xml:space="preserve">：</w:t>
      </w:r>
      <w:r>
        <w:t xml:space="preserve"> - </w:t>
      </w:r>
      <w:r>
        <w:rPr>
          <w:rFonts w:hint="eastAsia"/>
        </w:rPr>
        <w:t xml:space="preserve">计算效率高</w:t>
      </w:r>
      <w:r>
        <w:t xml:space="preserve"> - </w:t>
      </w:r>
      <w:r>
        <w:rPr>
          <w:rFonts w:hint="eastAsia"/>
        </w:rPr>
        <w:t xml:space="preserve">可能遗漏重要变量，特别是与已选变量高度相关的变量</w:t>
      </w:r>
    </w:p>
    <w:bookmarkEnd w:id="228"/>
    <w:bookmarkStart w:id="229" w:name="后向剔除backward-elimination"/>
    <w:p>
      <w:pPr>
        <w:pStyle w:val="Heading4"/>
      </w:pPr>
      <w:r>
        <w:rPr>
          <w:rFonts w:hint="eastAsia"/>
        </w:rPr>
        <w:t xml:space="preserve">后向剔除（Backward</w:t>
      </w:r>
      <w:r>
        <w:t xml:space="preserve"> </w:t>
      </w:r>
      <w:r>
        <w:rPr>
          <w:rFonts w:hint="eastAsia"/>
        </w:rPr>
        <w:t xml:space="preserve">Elimination）</w:t>
      </w:r>
    </w:p>
    <w:p>
      <w:pPr>
        <w:pStyle w:val="FirstParagraph"/>
      </w:pPr>
      <w:r>
        <w:rPr>
          <w:rFonts w:hint="eastAsia"/>
          <w:b/>
          <w:bCs/>
        </w:rPr>
        <w:t xml:space="preserve">步骤</w:t>
      </w:r>
      <w:r>
        <w:rPr>
          <w:rFonts w:hint="eastAsia"/>
        </w:rPr>
        <w:t xml:space="preserve">：</w:t>
      </w:r>
      <w:r>
        <w:t xml:space="preserve"> 1. </w:t>
      </w:r>
      <w:r>
        <w:rPr>
          <w:rFonts w:hint="eastAsia"/>
        </w:rPr>
        <w:t xml:space="preserve">从包含所有自变量的全模型开始</w:t>
      </w:r>
      <w:r>
        <w:t xml:space="preserve"> 2. </w:t>
      </w:r>
      <w:r>
        <w:rPr>
          <w:rFonts w:hint="eastAsia"/>
        </w:rPr>
        <w:t xml:space="preserve">对当前模型中的每个自变量，计算其剔除后的偏F统计量</w:t>
      </w:r>
      <w:r>
        <w:t xml:space="preserve"> 3. </w:t>
      </w:r>
      <w:r>
        <w:rPr>
          <w:rFonts w:hint="eastAsia"/>
        </w:rPr>
        <w:t xml:space="preserve">剔除统计量最小且不显著的变量</w:t>
      </w:r>
      <w:r>
        <w:t xml:space="preserve"> 4. </w:t>
      </w:r>
      <w:r>
        <w:rPr>
          <w:rFonts w:hint="eastAsia"/>
        </w:rPr>
        <w:t xml:space="preserve">重复步骤2-3，直到所有变量都显著</w:t>
      </w:r>
    </w:p>
    <w:p>
      <w:pPr>
        <w:pStyle w:val="BodyText"/>
      </w:pPr>
      <w:r>
        <w:rPr>
          <w:rFonts w:hint="eastAsia"/>
          <w:b/>
          <w:bCs/>
        </w:rPr>
        <w:t xml:space="preserve">特点</w:t>
      </w:r>
      <w:r>
        <w:rPr>
          <w:rFonts w:hint="eastAsia"/>
        </w:rPr>
        <w:t xml:space="preserve">：</w:t>
      </w:r>
      <w:r>
        <w:t xml:space="preserve"> - </w:t>
      </w:r>
      <w:r>
        <w:rPr>
          <w:rFonts w:hint="eastAsia"/>
        </w:rPr>
        <w:t xml:space="preserve">不易遗漏重要变量</w:t>
      </w:r>
      <w:r>
        <w:t xml:space="preserve"> - </w:t>
      </w:r>
      <w:r>
        <w:rPr>
          <w:rFonts w:hint="eastAsia"/>
        </w:rPr>
        <w:t xml:space="preserve">计算量较大，特别是当自变量很多时</w:t>
      </w:r>
      <w:r>
        <w:t xml:space="preserve"> - </w:t>
      </w:r>
      <w:r>
        <w:rPr>
          <w:rFonts w:hint="eastAsia"/>
        </w:rPr>
        <w:t xml:space="preserve">需要样本量足够大（通常</w:t>
      </w:r>
      <m:oMath>
        <m:r>
          <m:t>n</m:t>
        </m:r>
        <m:r>
          <m:rPr>
            <m:sty m:val="p"/>
          </m:rPr>
          <m:t>&gt;</m:t>
        </m:r>
        <m:r>
          <m:t>p</m:t>
        </m:r>
      </m:oMath>
      <w:r>
        <w:rPr>
          <w:rFonts w:hint="eastAsia"/>
        </w:rPr>
        <w:t xml:space="preserve">）</w:t>
      </w:r>
    </w:p>
    <w:bookmarkEnd w:id="229"/>
    <w:bookmarkStart w:id="230" w:name="双向逐步回归stepwise-regression"/>
    <w:p>
      <w:pPr>
        <w:pStyle w:val="Heading4"/>
      </w:pPr>
      <w:r>
        <w:rPr>
          <w:rFonts w:hint="eastAsia"/>
        </w:rPr>
        <w:t xml:space="preserve">双向逐步回归（Stepwise</w:t>
      </w:r>
      <w:r>
        <w:t xml:space="preserve"> </w:t>
      </w:r>
      <w:r>
        <w:rPr>
          <w:rFonts w:hint="eastAsia"/>
        </w:rPr>
        <w:t xml:space="preserve">Regression）</w:t>
      </w:r>
    </w:p>
    <w:p>
      <w:pPr>
        <w:pStyle w:val="FirstParagraph"/>
      </w:pPr>
      <w:r>
        <w:rPr>
          <w:rFonts w:hint="eastAsia"/>
          <w:b/>
          <w:bCs/>
        </w:rPr>
        <w:t xml:space="preserve">步骤</w:t>
      </w:r>
      <w:r>
        <w:rPr>
          <w:rFonts w:hint="eastAsia"/>
        </w:rPr>
        <w:t xml:space="preserve">：</w:t>
      </w:r>
      <w:r>
        <w:t xml:space="preserve"> 1. </w:t>
      </w:r>
      <w:r>
        <w:rPr>
          <w:rFonts w:hint="eastAsia"/>
        </w:rPr>
        <w:t xml:space="preserve">设定两个显著性水平：</w:t>
      </w:r>
      <m:oMath>
        <m:sSub>
          <m:e>
            <m:r>
              <m:t>α</m:t>
            </m:r>
          </m:e>
          <m:sub>
            <m:r>
              <m:rPr>
                <m:nor/>
                <m:sty m:val="p"/>
              </m:rPr>
              <m:t>in</m:t>
            </m:r>
          </m:sub>
        </m:sSub>
      </m:oMath>
      <w:r>
        <w:rPr>
          <w:rFonts w:hint="eastAsia"/>
        </w:rPr>
        <w:t xml:space="preserve">（引入）和</w:t>
      </w:r>
      <m:oMath>
        <m:sSub>
          <m:e>
            <m:r>
              <m:t>α</m:t>
            </m:r>
          </m:e>
          <m:sub>
            <m:r>
              <m:rPr>
                <m:nor/>
                <m:sty m:val="p"/>
              </m:rPr>
              <m:t>out</m:t>
            </m:r>
          </m:sub>
        </m:sSub>
      </m:oMath>
      <w:r>
        <w:rPr>
          <w:rFonts w:hint="eastAsia"/>
        </w:rPr>
        <w:t xml:space="preserve">（剔除），通常</w:t>
      </w:r>
      <m:oMath>
        <m:sSub>
          <m:e>
            <m:r>
              <m:t>α</m:t>
            </m:r>
          </m:e>
          <m:sub>
            <m:r>
              <m:rPr>
                <m:nor/>
                <m:sty m:val="p"/>
              </m:rPr>
              <m:t>in</m:t>
            </m:r>
          </m:sub>
        </m:sSub>
        <m:r>
          <m:rPr>
            <m:sty m:val="p"/>
          </m:rPr>
          <m:t>&lt;</m:t>
        </m:r>
        <m:sSub>
          <m:e>
            <m:r>
              <m:t>α</m:t>
            </m:r>
          </m:e>
          <m:sub>
            <m:r>
              <m:rPr>
                <m:nor/>
                <m:sty m:val="p"/>
              </m:rPr>
              <m:t>out</m:t>
            </m:r>
          </m:sub>
        </m:sSub>
      </m:oMath>
      <w:r>
        <w:t xml:space="preserve"> </w:t>
      </w:r>
      <w:r>
        <w:t xml:space="preserve">2. </w:t>
      </w:r>
      <w:r>
        <w:rPr>
          <w:rFonts w:hint="eastAsia"/>
        </w:rPr>
        <w:t xml:space="preserve">执行前向选择，但在每引入一个变量后，检查当前模型中是否有变量变得不显著</w:t>
      </w:r>
      <w:r>
        <w:t xml:space="preserve"> 3. </w:t>
      </w:r>
      <w:r>
        <w:rPr>
          <w:rFonts w:hint="eastAsia"/>
        </w:rPr>
        <w:t xml:space="preserve">如果有变量满足剔除条件，则将其剔除</w:t>
      </w:r>
      <w:r>
        <w:t xml:space="preserve"> 4. </w:t>
      </w:r>
      <w:r>
        <w:rPr>
          <w:rFonts w:hint="eastAsia"/>
        </w:rPr>
        <w:t xml:space="preserve">重复上述过程，直到没有变量可引入或剔除</w:t>
      </w:r>
    </w:p>
    <w:p>
      <w:pPr>
        <w:pStyle w:val="BodyText"/>
      </w:pPr>
      <w:r>
        <w:rPr>
          <w:rFonts w:hint="eastAsia"/>
          <w:b/>
          <w:bCs/>
        </w:rPr>
        <w:t xml:space="preserve">特点</w:t>
      </w:r>
      <w:r>
        <w:rPr>
          <w:rFonts w:hint="eastAsia"/>
        </w:rPr>
        <w:t xml:space="preserve">：</w:t>
      </w:r>
      <w:r>
        <w:t xml:space="preserve"> - </w:t>
      </w:r>
      <w:r>
        <w:rPr>
          <w:rFonts w:hint="eastAsia"/>
        </w:rPr>
        <w:t xml:space="preserve">结合了前向选择和后向剔除的优点</w:t>
      </w:r>
      <w:r>
        <w:t xml:space="preserve"> - </w:t>
      </w:r>
      <w:r>
        <w:rPr>
          <w:rFonts w:hint="eastAsia"/>
        </w:rPr>
        <w:t xml:space="preserve">最常用的逐步回归方法</w:t>
      </w:r>
      <w:r>
        <w:t xml:space="preserve"> - </w:t>
      </w:r>
      <w:r>
        <w:rPr>
          <w:rFonts w:hint="eastAsia"/>
        </w:rPr>
        <w:t xml:space="preserve">仍可能陷入局部最优</w:t>
      </w:r>
    </w:p>
    <w:bookmarkEnd w:id="230"/>
    <w:bookmarkStart w:id="231" w:name="逐步回归的数学模型"/>
    <w:p>
      <w:pPr>
        <w:pStyle w:val="Heading4"/>
      </w:pPr>
      <w:r>
        <w:t xml:space="preserve">5.4.3.3 </w:t>
      </w:r>
      <w:r>
        <w:rPr>
          <w:rFonts w:hint="eastAsia"/>
        </w:rPr>
        <w:t xml:space="preserve">逐步回归的数学模型</w:t>
      </w:r>
    </w:p>
    <w:bookmarkEnd w:id="231"/>
    <w:bookmarkStart w:id="232" w:name="偏f检验的计算"/>
    <w:p>
      <w:pPr>
        <w:pStyle w:val="Heading4"/>
      </w:pPr>
      <w:r>
        <w:rPr>
          <w:rFonts w:hint="eastAsia"/>
        </w:rPr>
        <w:t xml:space="preserve">偏F检验的计算</w:t>
      </w:r>
    </w:p>
    <w:p>
      <w:pPr>
        <w:pStyle w:val="FirstParagraph"/>
      </w:pPr>
      <w:r>
        <w:rPr>
          <w:rFonts w:hint="eastAsia"/>
        </w:rPr>
        <w:t xml:space="preserve">设当前模型包含</w:t>
      </w:r>
      <m:oMath>
        <m:r>
          <m:t>q</m:t>
        </m:r>
      </m:oMath>
      <w:r>
        <w:rPr>
          <w:rFonts w:hint="eastAsia"/>
        </w:rPr>
        <w:t xml:space="preserve">个自变量，考虑引入变量</w:t>
      </w:r>
      <m:oMath>
        <m:sSub>
          <m:e>
            <m:r>
              <m:t>X</m:t>
            </m:r>
          </m:e>
          <m:sub>
            <m:r>
              <m:t>j</m:t>
            </m:r>
          </m:sub>
        </m:sSub>
      </m:oMath>
      <w:r>
        <w:rPr>
          <w:rFonts w:hint="eastAsia"/>
        </w:rPr>
        <w:t xml:space="preserve">，偏F统计量为：</w:t>
      </w:r>
    </w:p>
    <w:p>
      <w:pPr>
        <w:pStyle w:val="BodyText"/>
      </w:pPr>
      <m:oMathPara>
        <m:oMathParaPr>
          <m:jc m:val="center"/>
        </m:oMathParaPr>
        <m:oMath>
          <m:sSub>
            <m:e>
              <m:r>
                <m:t>F</m:t>
              </m:r>
            </m:e>
            <m:sub>
              <m:r>
                <m:t>j</m:t>
              </m:r>
            </m:sub>
          </m:sSub>
          <m:r>
            <m:rPr>
              <m:sty m:val="p"/>
            </m:rPr>
            <m:t>=</m:t>
          </m:r>
          <m:f>
            <m:fPr>
              <m:type m:val="bar"/>
            </m:fPr>
            <m:num>
              <m:d>
                <m:dPr>
                  <m:begChr m:val="("/>
                  <m:sepChr m:val=""/>
                  <m:endChr m:val=")"/>
                  <m:grow/>
                </m:dPr>
                <m:e>
                  <m:r>
                    <m:t>S</m:t>
                  </m:r>
                  <m:r>
                    <m:t>S</m:t>
                  </m:r>
                  <m:sSub>
                    <m:e>
                      <m:r>
                        <m:t>E</m:t>
                      </m:r>
                    </m:e>
                    <m:sub>
                      <m:r>
                        <m:rPr>
                          <m:nor/>
                          <m:sty m:val="p"/>
                        </m:rPr>
                        <m:t>当前</m:t>
                      </m:r>
                    </m:sub>
                  </m:sSub>
                  <m:r>
                    <m:rPr>
                      <m:sty m:val="p"/>
                    </m:rPr>
                    <m:t>−</m:t>
                  </m:r>
                  <m:r>
                    <m:t>S</m:t>
                  </m:r>
                  <m:r>
                    <m:t>S</m:t>
                  </m:r>
                  <m:sSub>
                    <m:e>
                      <m:r>
                        <m:t>E</m:t>
                      </m:r>
                    </m:e>
                    <m:sub>
                      <m:r>
                        <m:rPr>
                          <m:nor/>
                          <m:sty m:val="p"/>
                        </m:rPr>
                        <m:t>新</m:t>
                      </m:r>
                    </m:sub>
                  </m:sSub>
                </m:e>
              </m:d>
              <m:r>
                <m:rPr>
                  <m:sty m:val="p"/>
                </m:rPr>
                <m:t>/</m:t>
              </m:r>
              <m:r>
                <m:t>1</m:t>
              </m:r>
            </m:num>
            <m:den>
              <m:r>
                <m:t>S</m:t>
              </m:r>
              <m:r>
                <m:t>S</m:t>
              </m:r>
              <m:sSub>
                <m:e>
                  <m:r>
                    <m:t>E</m:t>
                  </m:r>
                </m:e>
                <m:sub>
                  <m:r>
                    <m:rPr>
                      <m:nor/>
                      <m:sty m:val="p"/>
                    </m:rPr>
                    <m:t>新</m:t>
                  </m:r>
                </m:sub>
              </m:sSub>
              <m:r>
                <m:rPr>
                  <m:sty m:val="p"/>
                </m:rPr>
                <m:t>/</m:t>
              </m:r>
              <m:d>
                <m:dPr>
                  <m:begChr m:val="("/>
                  <m:sepChr m:val=""/>
                  <m:endChr m:val=")"/>
                  <m:grow/>
                </m:dPr>
                <m:e>
                  <m:r>
                    <m:t>n</m:t>
                  </m:r>
                  <m:r>
                    <m:rPr>
                      <m:sty m:val="p"/>
                    </m:rPr>
                    <m:t>−</m:t>
                  </m:r>
                  <m:r>
                    <m:t>q</m:t>
                  </m:r>
                  <m:r>
                    <m:rPr>
                      <m:sty m:val="p"/>
                    </m:rPr>
                    <m:t>−</m:t>
                  </m:r>
                  <m:r>
                    <m:t>2</m:t>
                  </m:r>
                </m:e>
              </m:d>
            </m:den>
          </m:f>
        </m:oMath>
      </m:oMathPara>
    </w:p>
    <w:p>
      <w:pPr>
        <w:pStyle w:val="FirstParagraph"/>
      </w:pPr>
      <w:r>
        <w:rPr>
          <w:rFonts w:hint="eastAsia"/>
        </w:rPr>
        <w:t xml:space="preserve">其中</w:t>
      </w:r>
      <m:oMath>
        <m:r>
          <m:t>S</m:t>
        </m:r>
        <m:r>
          <m:t>S</m:t>
        </m:r>
        <m:sSub>
          <m:e>
            <m:r>
              <m:t>E</m:t>
            </m:r>
          </m:e>
          <m:sub>
            <m:r>
              <m:rPr>
                <m:nor/>
                <m:sty m:val="p"/>
              </m:rPr>
              <m:t>新</m:t>
            </m:r>
          </m:sub>
        </m:sSub>
      </m:oMath>
      <w:r>
        <w:rPr>
          <w:rFonts w:hint="eastAsia"/>
        </w:rPr>
        <w:t xml:space="preserve">是包含</w:t>
      </w:r>
      <m:oMath>
        <m:sSub>
          <m:e>
            <m:r>
              <m:t>X</m:t>
            </m:r>
          </m:e>
          <m:sub>
            <m:r>
              <m:t>j</m:t>
            </m:r>
          </m:sub>
        </m:sSub>
      </m:oMath>
      <w:r>
        <w:rPr>
          <w:rFonts w:hint="eastAsia"/>
        </w:rPr>
        <w:t xml:space="preserve">的新模型的残差平方和。</w:t>
      </w:r>
    </w:p>
    <w:bookmarkEnd w:id="232"/>
    <w:bookmarkStart w:id="233" w:name="决策规则的形式化表述"/>
    <w:p>
      <w:pPr>
        <w:pStyle w:val="Heading4"/>
      </w:pPr>
      <w:r>
        <w:rPr>
          <w:rFonts w:hint="eastAsia"/>
        </w:rPr>
        <w:t xml:space="preserve">决策规则的形式化表述</w:t>
      </w:r>
    </w:p>
    <w:p>
      <w:pPr>
        <w:pStyle w:val="FirstParagraph"/>
      </w:pPr>
      <w:r>
        <w:rPr>
          <w:rFonts w:hint="eastAsia"/>
        </w:rPr>
        <w:t xml:space="preserve">对于双向逐步回归，决策规则可形式化为：</w:t>
      </w:r>
    </w:p>
    <w:p>
      <w:pPr>
        <w:pStyle w:val="BodyText"/>
      </w:pPr>
      <w:r>
        <w:t xml:space="preserve">1.</w:t>
      </w:r>
      <w:r>
        <w:t xml:space="preserve"> </w:t>
      </w:r>
      <w:r>
        <w:rPr>
          <w:rFonts w:hint="eastAsia"/>
          <w:b/>
          <w:bCs/>
        </w:rPr>
        <w:t xml:space="preserve">引入阶段</w:t>
      </w:r>
      <w:r>
        <w:rPr>
          <w:rFonts w:hint="eastAsia"/>
        </w:rPr>
        <w:t xml:space="preserve">：若</w:t>
      </w:r>
      <m:oMath>
        <m:sSub>
          <m:e>
            <m:r>
              <m:rPr>
                <m:sty m:val="p"/>
              </m:rPr>
              <m:t>min</m:t>
            </m:r>
          </m:e>
          <m:sub>
            <m:r>
              <m:t>j</m:t>
            </m:r>
            <m:r>
              <m:rPr>
                <m:sty m:val="p"/>
              </m:rPr>
              <m:t>∉</m:t>
            </m:r>
            <m:r>
              <m:t>M</m:t>
            </m:r>
          </m:sub>
        </m:sSub>
        <m:sSub>
          <m:e>
            <m:r>
              <m:t>p</m:t>
            </m:r>
          </m:e>
          <m:sub>
            <m:r>
              <m:t>j</m:t>
            </m:r>
          </m:sub>
        </m:sSub>
        <m:r>
          <m:rPr>
            <m:sty m:val="p"/>
          </m:rPr>
          <m:t>&lt;</m:t>
        </m:r>
        <m:sSub>
          <m:e>
            <m:r>
              <m:t>α</m:t>
            </m:r>
          </m:e>
          <m:sub>
            <m:r>
              <m:rPr>
                <m:nor/>
                <m:sty m:val="p"/>
              </m:rPr>
              <m:t>in</m:t>
            </m:r>
          </m:sub>
        </m:sSub>
      </m:oMath>
      <w:r>
        <w:rPr>
          <w:rFonts w:hint="eastAsia"/>
        </w:rPr>
        <w:t xml:space="preserve">，则将对应变量引入模型</w:t>
      </w:r>
      <m:oMath>
        <m:r>
          <m:t>M</m:t>
        </m:r>
      </m:oMath>
      <w:r>
        <w:t xml:space="preserve"> </w:t>
      </w:r>
      <w:r>
        <w:rPr>
          <w:rFonts w:hint="eastAsia"/>
        </w:rPr>
        <w:t xml:space="preserve">，</w:t>
      </w:r>
    </w:p>
    <w:p>
      <w:pPr>
        <w:pStyle w:val="BodyText"/>
      </w:pPr>
      <w:r>
        <w:t xml:space="preserve">2.</w:t>
      </w:r>
      <w:r>
        <w:t xml:space="preserve"> </w:t>
      </w:r>
      <w:r>
        <w:rPr>
          <w:rFonts w:hint="eastAsia"/>
          <w:b/>
          <w:bCs/>
        </w:rPr>
        <w:t xml:space="preserve">剔除阶段</w:t>
      </w:r>
      <w:r>
        <w:rPr>
          <w:rFonts w:hint="eastAsia"/>
        </w:rPr>
        <w:t xml:space="preserve">：若</w:t>
      </w:r>
      <m:oMath>
        <m:sSub>
          <m:e>
            <m:r>
              <m:rPr>
                <m:sty m:val="p"/>
              </m:rPr>
              <m:t>max</m:t>
            </m:r>
          </m:e>
          <m:sub>
            <m:r>
              <m:t>j</m:t>
            </m:r>
            <m:r>
              <m:rPr>
                <m:sty m:val="p"/>
              </m:rPr>
              <m:t>∈</m:t>
            </m:r>
            <m:r>
              <m:t>M</m:t>
            </m:r>
          </m:sub>
        </m:sSub>
        <m:sSub>
          <m:e>
            <m:r>
              <m:t>p</m:t>
            </m:r>
          </m:e>
          <m:sub>
            <m:r>
              <m:t>j</m:t>
            </m:r>
          </m:sub>
        </m:sSub>
        <m:r>
          <m:rPr>
            <m:sty m:val="p"/>
          </m:rPr>
          <m:t>&gt;</m:t>
        </m:r>
        <m:sSub>
          <m:e>
            <m:r>
              <m:t>α</m:t>
            </m:r>
          </m:e>
          <m:sub>
            <m:r>
              <m:rPr>
                <m:nor/>
                <m:sty m:val="p"/>
              </m:rPr>
              <m:t>out</m:t>
            </m:r>
          </m:sub>
        </m:sSub>
      </m:oMath>
      <w:r>
        <w:rPr>
          <w:rFonts w:hint="eastAsia"/>
        </w:rPr>
        <w:t xml:space="preserve">，则将对应变量从模型</w:t>
      </w:r>
      <m:oMath>
        <m:r>
          <m:t>M</m:t>
        </m:r>
      </m:oMath>
      <w:r>
        <w:rPr>
          <w:rFonts w:hint="eastAsia"/>
        </w:rPr>
        <w:t xml:space="preserve">中剔除</w:t>
      </w:r>
      <w:r>
        <w:t xml:space="preserve"> </w:t>
      </w:r>
      <w:r>
        <w:rPr>
          <w:rFonts w:hint="eastAsia"/>
        </w:rPr>
        <w:t xml:space="preserve">，</w:t>
      </w:r>
    </w:p>
    <w:p>
      <w:pPr>
        <w:pStyle w:val="BodyText"/>
      </w:pPr>
      <w:r>
        <w:rPr>
          <w:rFonts w:hint="eastAsia"/>
        </w:rPr>
        <w:t xml:space="preserve">其中</w:t>
      </w:r>
      <m:oMath>
        <m:sSub>
          <m:e>
            <m:r>
              <m:t>p</m:t>
            </m:r>
          </m:e>
          <m:sub>
            <m:r>
              <m:t>j</m:t>
            </m:r>
          </m:sub>
        </m:sSub>
      </m:oMath>
      <w:r>
        <w:rPr>
          <w:rFonts w:hint="eastAsia"/>
        </w:rPr>
        <w:t xml:space="preserve">为变量</w:t>
      </w:r>
      <m:oMath>
        <m:sSub>
          <m:e>
            <m:r>
              <m:t>X</m:t>
            </m:r>
          </m:e>
          <m:sub>
            <m:r>
              <m:t>j</m:t>
            </m:r>
          </m:sub>
        </m:sSub>
      </m:oMath>
      <w:r>
        <w:rPr>
          <w:rFonts w:hint="eastAsia"/>
        </w:rPr>
        <w:t xml:space="preserve">的偏F检验p值。</w:t>
      </w:r>
    </w:p>
    <w:bookmarkEnd w:id="233"/>
    <w:bookmarkStart w:id="234" w:name="逐步回归与最优子集回归的对比"/>
    <w:p>
      <w:pPr>
        <w:pStyle w:val="Heading4"/>
      </w:pPr>
      <w:r>
        <w:t xml:space="preserve">5.4.3.4 </w:t>
      </w:r>
      <w:r>
        <w:rPr>
          <w:rFonts w:hint="eastAsia"/>
        </w:rPr>
        <w:t xml:space="preserve">逐步回归与最优子集回归的对比</w:t>
      </w:r>
    </w:p>
    <w:bookmarkEnd w:id="234"/>
    <w:bookmarkStart w:id="235" w:name="算法原理对比"/>
    <w:p>
      <w:pPr>
        <w:pStyle w:val="Heading4"/>
      </w:pPr>
      <w:r>
        <w:rPr>
          <w:rFonts w:hint="eastAsia"/>
        </w:rPr>
        <w:t xml:space="preserve">算法原理对比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特性</w:t>
            </w:r>
          </w:p>
        </w:tc>
        <w:tc>
          <w:tcPr/>
          <w:p>
            <w:pPr>
              <w:pStyle w:val="Compact"/>
            </w:pPr>
            <w:r>
              <w:rPr>
                <w:rFonts w:hint="eastAsia"/>
                <w:b/>
                <w:bCs/>
              </w:rPr>
              <w:t xml:space="preserve">最优子集回归</w:t>
            </w:r>
          </w:p>
        </w:tc>
        <w:tc>
          <w:tcPr/>
          <w:p>
            <w:pPr>
              <w:pStyle w:val="Compact"/>
            </w:pPr>
            <w:r>
              <w:rPr>
                <w:rFonts w:hint="eastAsia"/>
                <w:b/>
                <w:bCs/>
              </w:rPr>
              <w:t xml:space="preserve">逐步回归</w:t>
            </w:r>
          </w:p>
        </w:tc>
      </w:tr>
      <w:tr>
        <w:tc>
          <w:tcPr/>
          <w:p>
            <w:pPr>
              <w:pStyle w:val="Compact"/>
            </w:pPr>
            <w:r>
              <w:rPr>
                <w:rFonts w:hint="eastAsia"/>
                <w:b/>
                <w:bCs/>
              </w:rPr>
              <w:t xml:space="preserve">搜索策略</w:t>
            </w:r>
          </w:p>
        </w:tc>
        <w:tc>
          <w:tcPr/>
          <w:p>
            <w:pPr>
              <w:pStyle w:val="Compact"/>
            </w:pPr>
            <w:r>
              <w:rPr>
                <w:rFonts w:hint="eastAsia"/>
              </w:rPr>
              <w:t xml:space="preserve">穷举搜索</w:t>
            </w:r>
          </w:p>
        </w:tc>
        <w:tc>
          <w:tcPr/>
          <w:p>
            <w:pPr>
              <w:pStyle w:val="Compact"/>
            </w:pPr>
            <w:r>
              <w:rPr>
                <w:rFonts w:hint="eastAsia"/>
              </w:rPr>
              <w:t xml:space="preserve">贪心算法（局部最优）</w:t>
            </w:r>
          </w:p>
        </w:tc>
      </w:tr>
      <w:tr>
        <w:tc>
          <w:tcPr/>
          <w:p>
            <w:pPr>
              <w:pStyle w:val="Compact"/>
            </w:pPr>
            <w:r>
              <w:rPr>
                <w:rFonts w:hint="eastAsia"/>
                <w:b/>
                <w:bCs/>
              </w:rPr>
              <w:t xml:space="preserve">目标</w:t>
            </w:r>
          </w:p>
        </w:tc>
        <w:tc>
          <w:tcPr/>
          <w:p>
            <w:pPr>
              <w:pStyle w:val="Compact"/>
            </w:pPr>
            <w:r>
              <w:rPr>
                <w:rFonts w:hint="eastAsia"/>
              </w:rPr>
              <w:t xml:space="preserve">全局最优解</w:t>
            </w:r>
          </w:p>
        </w:tc>
        <w:tc>
          <w:tcPr/>
          <w:p>
            <w:pPr>
              <w:pStyle w:val="Compact"/>
            </w:pPr>
            <w:r>
              <w:rPr>
                <w:rFonts w:hint="eastAsia"/>
              </w:rPr>
              <w:t xml:space="preserve">局部最优解</w:t>
            </w:r>
          </w:p>
        </w:tc>
      </w:tr>
      <w:tr>
        <w:tc>
          <w:tcPr/>
          <w:p>
            <w:pPr>
              <w:pStyle w:val="Compact"/>
            </w:pPr>
            <w:r>
              <w:rPr>
                <w:rFonts w:hint="eastAsia"/>
                <w:b/>
                <w:bCs/>
              </w:rPr>
              <w:t xml:space="preserve">计算复杂度</w:t>
            </w:r>
          </w:p>
        </w:tc>
        <w:tc>
          <w:tcPr/>
          <w:p>
            <w:pPr>
              <w:pStyle w:val="Compact"/>
            </w:pPr>
            <m:oMath>
              <m:r>
                <m:t>O</m:t>
              </m:r>
              <m:d>
                <m:dPr>
                  <m:begChr m:val="("/>
                  <m:sepChr m:val=""/>
                  <m:endChr m:val=")"/>
                  <m:grow/>
                </m:dPr>
                <m:e>
                  <m:sSup>
                    <m:e>
                      <m:r>
                        <m:t>2</m:t>
                      </m:r>
                    </m:e>
                    <m:sup>
                      <m:r>
                        <m:t>p</m:t>
                      </m:r>
                    </m:sup>
                  </m:sSup>
                </m:e>
              </m:d>
            </m:oMath>
          </w:p>
        </w:tc>
        <w:tc>
          <w:tcPr/>
          <w:p>
            <w:pPr>
              <w:pStyle w:val="Compact"/>
            </w:pPr>
            <m:oMath>
              <m:r>
                <m:t>O</m:t>
              </m:r>
              <m:d>
                <m:dPr>
                  <m:begChr m:val="("/>
                  <m:sepChr m:val=""/>
                  <m:endChr m:val=")"/>
                  <m:grow/>
                </m:dPr>
                <m:e>
                  <m:sSup>
                    <m:e>
                      <m:r>
                        <m:t>p</m:t>
                      </m:r>
                    </m:e>
                    <m:sup>
                      <m:r>
                        <m:t>2</m:t>
                      </m:r>
                    </m:sup>
                  </m:sSup>
                </m:e>
              </m:d>
            </m:oMath>
          </w:p>
        </w:tc>
      </w:tr>
      <w:tr>
        <w:tc>
          <w:tcPr/>
          <w:p>
            <w:pPr>
              <w:pStyle w:val="Compact"/>
            </w:pPr>
            <w:r>
              <w:rPr>
                <w:rFonts w:hint="eastAsia"/>
                <w:b/>
                <w:bCs/>
              </w:rPr>
              <w:t xml:space="preserve">适用变量数</w:t>
            </w:r>
          </w:p>
        </w:tc>
        <w:tc>
          <w:tcPr/>
          <w:p>
            <w:pPr>
              <w:pStyle w:val="Compact"/>
            </w:pPr>
            <m:oMath>
              <m:r>
                <m:t>p</m:t>
              </m:r>
              <m:r>
                <m:rPr>
                  <m:sty m:val="p"/>
                </m:rPr>
                <m:t>≤</m:t>
              </m:r>
              <m:r>
                <m:t>30</m:t>
              </m:r>
            </m:oMath>
          </w:p>
        </w:tc>
        <w:tc>
          <w:tcPr/>
          <w:p>
            <w:pPr>
              <w:pStyle w:val="Compact"/>
            </w:pPr>
            <m:oMath>
              <m:r>
                <m:t>p</m:t>
              </m:r>
              <m:r>
                <m:rPr>
                  <m:sty m:val="p"/>
                </m:rPr>
                <m:t>&gt;</m:t>
              </m:r>
              <m:r>
                <m:t>20</m:t>
              </m:r>
            </m:oMath>
            <w:r>
              <w:rPr>
                <w:rFonts w:hint="eastAsia"/>
              </w:rPr>
              <w:t xml:space="preserve">可行</w:t>
            </w:r>
          </w:p>
        </w:tc>
      </w:tr>
      <w:tr>
        <w:tc>
          <w:tcPr/>
          <w:p>
            <w:pPr>
              <w:pStyle w:val="Compact"/>
            </w:pPr>
            <w:r>
              <w:rPr>
                <w:rFonts w:hint="eastAsia"/>
                <w:b/>
                <w:bCs/>
              </w:rPr>
              <w:t xml:space="preserve">结果保证</w:t>
            </w:r>
          </w:p>
        </w:tc>
        <w:tc>
          <w:tcPr/>
          <w:p>
            <w:pPr>
              <w:pStyle w:val="Compact"/>
            </w:pPr>
            <w:r>
              <w:rPr>
                <w:rFonts w:hint="eastAsia"/>
              </w:rPr>
              <w:t xml:space="preserve">保证找到给定准则下的最优组合</w:t>
            </w:r>
          </w:p>
        </w:tc>
        <w:tc>
          <w:tcPr/>
          <w:p>
            <w:pPr>
              <w:pStyle w:val="Compact"/>
            </w:pPr>
            <w:r>
              <w:rPr>
                <w:rFonts w:hint="eastAsia"/>
              </w:rPr>
              <w:t xml:space="preserve">不保证全局最优</w:t>
            </w:r>
          </w:p>
        </w:tc>
      </w:tr>
    </w:tbl>
    <w:bookmarkEnd w:id="235"/>
    <w:bookmarkStart w:id="236" w:name="统计性质对比"/>
    <w:p>
      <w:pPr>
        <w:pStyle w:val="Heading4"/>
      </w:pPr>
      <w:r>
        <w:rPr>
          <w:rFonts w:hint="eastAsia"/>
        </w:rPr>
        <w:t xml:space="preserve">统计性质对比</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rPr>
                <w:rFonts w:hint="eastAsia"/>
                <w:b/>
                <w:bCs/>
              </w:rPr>
              <w:t xml:space="preserve">性质</w:t>
            </w:r>
          </w:p>
        </w:tc>
        <w:tc>
          <w:tcPr/>
          <w:p>
            <w:pPr>
              <w:pStyle w:val="Compact"/>
            </w:pPr>
            <w:r>
              <w:rPr>
                <w:rFonts w:hint="eastAsia"/>
                <w:b/>
                <w:bCs/>
              </w:rPr>
              <w:t xml:space="preserve">最优子集回归</w:t>
            </w:r>
          </w:p>
        </w:tc>
        <w:tc>
          <w:tcPr/>
          <w:p>
            <w:pPr>
              <w:pStyle w:val="Compact"/>
            </w:pPr>
            <w:r>
              <w:rPr>
                <w:rFonts w:hint="eastAsia"/>
                <w:b/>
                <w:bCs/>
              </w:rPr>
              <w:t xml:space="preserve">逐步回归</w:t>
            </w:r>
          </w:p>
        </w:tc>
      </w:tr>
      <w:tr>
        <w:tc>
          <w:tcPr/>
          <w:p>
            <w:pPr>
              <w:pStyle w:val="Compact"/>
            </w:pPr>
            <w:r>
              <w:rPr>
                <w:rFonts w:hint="eastAsia"/>
                <w:b/>
                <w:bCs/>
              </w:rPr>
              <w:t xml:space="preserve">选择一致性</w:t>
            </w:r>
          </w:p>
        </w:tc>
        <w:tc>
          <w:tcPr/>
          <w:p>
            <w:pPr>
              <w:pStyle w:val="Compact"/>
            </w:pPr>
            <w:r>
              <w:rPr>
                <w:rFonts w:hint="eastAsia"/>
              </w:rPr>
              <w:t xml:space="preserve">高（大样本下选择真实模型）</w:t>
            </w:r>
          </w:p>
        </w:tc>
        <w:tc>
          <w:tcPr/>
          <w:p>
            <w:pPr>
              <w:pStyle w:val="Compact"/>
            </w:pPr>
            <w:r>
              <w:rPr>
                <w:rFonts w:hint="eastAsia"/>
              </w:rPr>
              <w:t xml:space="preserve">较低</w:t>
            </w:r>
          </w:p>
        </w:tc>
      </w:tr>
      <w:tr>
        <w:tc>
          <w:tcPr/>
          <w:p>
            <w:pPr>
              <w:pStyle w:val="Compact"/>
            </w:pPr>
            <w:r>
              <w:rPr>
                <w:rFonts w:hint="eastAsia"/>
                <w:b/>
                <w:bCs/>
              </w:rPr>
              <w:t xml:space="preserve">稳定性</w:t>
            </w:r>
          </w:p>
        </w:tc>
        <w:tc>
          <w:tcPr/>
          <w:p>
            <w:pPr>
              <w:pStyle w:val="Compact"/>
            </w:pPr>
            <w:r>
              <w:rPr>
                <w:rFonts w:hint="eastAsia"/>
              </w:rPr>
              <w:t xml:space="preserve">较高</w:t>
            </w:r>
          </w:p>
        </w:tc>
        <w:tc>
          <w:tcPr/>
          <w:p>
            <w:pPr>
              <w:pStyle w:val="Compact"/>
            </w:pPr>
            <w:r>
              <w:rPr>
                <w:rFonts w:hint="eastAsia"/>
              </w:rPr>
              <w:t xml:space="preserve">较低（对数据微小变化敏感）</w:t>
            </w:r>
          </w:p>
        </w:tc>
      </w:tr>
      <w:tr>
        <w:tc>
          <w:tcPr/>
          <w:p>
            <w:pPr>
              <w:pStyle w:val="Compact"/>
            </w:pPr>
            <w:r>
              <w:rPr>
                <w:rFonts w:hint="eastAsia"/>
                <w:b/>
                <w:bCs/>
              </w:rPr>
              <w:t xml:space="preserve">过拟合风险</w:t>
            </w:r>
          </w:p>
        </w:tc>
        <w:tc>
          <w:tcPr/>
          <w:p>
            <w:pPr>
              <w:pStyle w:val="Compact"/>
            </w:pPr>
            <w:r>
              <w:rPr>
                <w:rFonts w:hint="eastAsia"/>
              </w:rPr>
              <w:t xml:space="preserve">较高（特别是使用R²时）</w:t>
            </w:r>
          </w:p>
        </w:tc>
        <w:tc>
          <w:tcPr/>
          <w:p>
            <w:pPr>
              <w:pStyle w:val="Compact"/>
            </w:pPr>
            <w:r>
              <w:rPr>
                <w:rFonts w:hint="eastAsia"/>
              </w:rPr>
              <w:t xml:space="preserve">相对较低</w:t>
            </w:r>
          </w:p>
        </w:tc>
      </w:tr>
      <w:tr>
        <w:tc>
          <w:tcPr/>
          <w:p>
            <w:pPr>
              <w:pStyle w:val="Compact"/>
            </w:pPr>
            <w:r>
              <w:rPr>
                <w:rFonts w:hint="eastAsia"/>
                <w:b/>
                <w:bCs/>
              </w:rPr>
              <w:t xml:space="preserve">多重共线性处理</w:t>
            </w:r>
          </w:p>
        </w:tc>
        <w:tc>
          <w:tcPr/>
          <w:p>
            <w:pPr>
              <w:pStyle w:val="Compact"/>
            </w:pPr>
            <w:r>
              <w:rPr>
                <w:rFonts w:hint="eastAsia"/>
              </w:rPr>
              <w:t xml:space="preserve">较好（考虑所有组合）</w:t>
            </w:r>
          </w:p>
        </w:tc>
        <w:tc>
          <w:tcPr/>
          <w:p>
            <w:pPr>
              <w:pStyle w:val="Compact"/>
            </w:pPr>
            <w:r>
              <w:rPr>
                <w:rFonts w:hint="eastAsia"/>
              </w:rPr>
              <w:t xml:space="preserve">较差（可能选择代表变量）</w:t>
            </w:r>
          </w:p>
        </w:tc>
      </w:tr>
    </w:tbl>
    <w:bookmarkEnd w:id="236"/>
    <w:bookmarkStart w:id="237" w:name="计算效率的理论分析"/>
    <w:p>
      <w:pPr>
        <w:pStyle w:val="Heading4"/>
      </w:pPr>
      <w:r>
        <w:rPr>
          <w:rFonts w:hint="eastAsia"/>
        </w:rPr>
        <w:t xml:space="preserve">计算效率的理论分析</w:t>
      </w:r>
    </w:p>
    <w:p>
      <w:pPr>
        <w:pStyle w:val="FirstParagraph"/>
      </w:pPr>
      <w:r>
        <w:rPr>
          <w:rFonts w:hint="eastAsia"/>
        </w:rPr>
        <w:t xml:space="preserve">随着自变量数</w:t>
      </w:r>
      <m:oMath>
        <m:r>
          <m:t>p</m:t>
        </m:r>
      </m:oMath>
      <w:r>
        <w:rPr>
          <w:rFonts w:hint="eastAsia"/>
        </w:rPr>
        <w:t xml:space="preserve">增加，两种方法的计算量差异呈指数级扩大：</w:t>
      </w:r>
    </w:p>
    <w:p>
      <w:pPr>
        <w:pStyle w:val="Compact"/>
        <w:numPr>
          <w:ilvl w:val="0"/>
          <w:numId w:val="1084"/>
        </w:numPr>
      </w:pPr>
      <w:r>
        <w:rPr>
          <w:rFonts w:hint="eastAsia"/>
          <w:b/>
          <w:bCs/>
        </w:rPr>
        <w:t xml:space="preserve">最优子集回归</w:t>
      </w:r>
      <w:r>
        <w:rPr>
          <w:rFonts w:hint="eastAsia"/>
        </w:rPr>
        <w:t xml:space="preserve">：需要拟合</w:t>
      </w:r>
      <m:oMath>
        <m:sSup>
          <m:e>
            <m:r>
              <m:t>2</m:t>
            </m:r>
          </m:e>
          <m:sup>
            <m:r>
              <m:t>p</m:t>
            </m:r>
          </m:sup>
        </m:sSup>
        <m:r>
          <m:rPr>
            <m:sty m:val="p"/>
          </m:rPr>
          <m:t>−</m:t>
        </m:r>
        <m:r>
          <m:t>1</m:t>
        </m:r>
      </m:oMath>
      <w:r>
        <w:rPr>
          <w:rFonts w:hint="eastAsia"/>
        </w:rPr>
        <w:t xml:space="preserve">个模型</w:t>
      </w:r>
    </w:p>
    <w:p>
      <w:pPr>
        <w:pStyle w:val="Compact"/>
        <w:numPr>
          <w:ilvl w:val="0"/>
          <w:numId w:val="1084"/>
        </w:numPr>
      </w:pPr>
      <w:r>
        <w:rPr>
          <w:rFonts w:hint="eastAsia"/>
          <w:b/>
          <w:bCs/>
        </w:rPr>
        <w:t xml:space="preserve">逐步回归</w:t>
      </w:r>
      <w:r>
        <w:rPr>
          <w:rFonts w:hint="eastAsia"/>
        </w:rPr>
        <w:t xml:space="preserve">：约需拟合</w:t>
      </w:r>
      <m:oMath>
        <m:r>
          <m:t>p</m:t>
        </m:r>
        <m:d>
          <m:dPr>
            <m:begChr m:val="("/>
            <m:sepChr m:val=""/>
            <m:endChr m:val=")"/>
            <m:grow/>
          </m:dPr>
          <m:e>
            <m:r>
              <m:t>p</m:t>
            </m:r>
            <m:r>
              <m:rPr>
                <m:sty m:val="p"/>
              </m:rPr>
              <m:t>+</m:t>
            </m:r>
            <m:r>
              <m:t>1</m:t>
            </m:r>
          </m:e>
        </m:d>
        <m:r>
          <m:rPr>
            <m:sty m:val="p"/>
          </m:rPr>
          <m:t>/</m:t>
        </m:r>
        <m:r>
          <m:t>2</m:t>
        </m:r>
      </m:oMath>
      <w:r>
        <w:rPr>
          <w:rFonts w:hint="eastAsia"/>
        </w:rPr>
        <w:t xml:space="preserve">个模型</w:t>
      </w:r>
    </w:p>
    <w:p>
      <w:pPr>
        <w:pStyle w:val="FirstParagraph"/>
      </w:pPr>
      <w:r>
        <w:rPr>
          <w:rFonts w:hint="eastAsia"/>
        </w:rPr>
        <w:t xml:space="preserve">当</w:t>
      </w:r>
      <m:oMath>
        <m:r>
          <m:t>p</m:t>
        </m:r>
        <m:r>
          <m:rPr>
            <m:sty m:val="p"/>
          </m:rPr>
          <m:t>=</m:t>
        </m:r>
        <m:r>
          <m:t>20</m:t>
        </m:r>
      </m:oMath>
      <w:r>
        <w:rPr>
          <w:rFonts w:hint="eastAsia"/>
        </w:rPr>
        <w:t xml:space="preserve">时，最优子集需拟合1,048,575个模型，而逐步回归仅需约210个模型，前者是后者的近5000倍。</w:t>
      </w:r>
    </w:p>
    <w:bookmarkEnd w:id="237"/>
    <w:bookmarkStart w:id="238" w:name="实际性能的理论对比"/>
    <w:p>
      <w:pPr>
        <w:pStyle w:val="Heading4"/>
      </w:pPr>
      <w:r>
        <w:rPr>
          <w:rFonts w:hint="eastAsia"/>
        </w:rPr>
        <w:t xml:space="preserve">实际性能的理论对比</w:t>
      </w:r>
    </w:p>
    <w:p>
      <w:pPr>
        <w:pStyle w:val="FirstParagraph"/>
      </w:pPr>
      <w:r>
        <w:rPr>
          <w:rFonts w:hint="eastAsia"/>
        </w:rPr>
        <w:t xml:space="preserve">在理论研究中，两种方法的表现可通过以下维度评估：</w:t>
      </w:r>
    </w:p>
    <w:p>
      <w:pPr>
        <w:pStyle w:val="Compact"/>
        <w:numPr>
          <w:ilvl w:val="0"/>
          <w:numId w:val="1085"/>
        </w:numPr>
      </w:pPr>
      <w:r>
        <w:rPr>
          <w:rFonts w:hint="eastAsia"/>
          <w:b/>
          <w:bCs/>
        </w:rPr>
        <w:t xml:space="preserve">选择真实模型的概率</w:t>
      </w:r>
      <w:r>
        <w:rPr>
          <w:rFonts w:hint="eastAsia"/>
        </w:rPr>
        <w:t xml:space="preserve">：最优子集回归在大样本下具有更强的理论保证</w:t>
      </w:r>
    </w:p>
    <w:p>
      <w:pPr>
        <w:pStyle w:val="Compact"/>
        <w:numPr>
          <w:ilvl w:val="0"/>
          <w:numId w:val="1085"/>
        </w:numPr>
      </w:pPr>
      <w:r>
        <w:rPr>
          <w:rFonts w:hint="eastAsia"/>
          <w:b/>
          <w:bCs/>
        </w:rPr>
        <w:t xml:space="preserve">预测均方误差</w:t>
      </w:r>
      <w:r>
        <w:rPr>
          <w:rFonts w:hint="eastAsia"/>
        </w:rPr>
        <w:t xml:space="preserve">：逐步回归可能因陷入局部最优而表现稍差</w:t>
      </w:r>
    </w:p>
    <w:p>
      <w:pPr>
        <w:pStyle w:val="Compact"/>
        <w:numPr>
          <w:ilvl w:val="0"/>
          <w:numId w:val="1085"/>
        </w:numPr>
      </w:pPr>
      <w:r>
        <w:rPr>
          <w:rFonts w:hint="eastAsia"/>
          <w:b/>
          <w:bCs/>
        </w:rPr>
        <w:t xml:space="preserve">变量选择稳定性</w:t>
      </w:r>
      <w:r>
        <w:rPr>
          <w:rFonts w:hint="eastAsia"/>
        </w:rPr>
        <w:t xml:space="preserve">：最优子集回归对数据微小扰动更稳健</w:t>
      </w:r>
    </w:p>
    <w:p>
      <w:pPr>
        <w:pStyle w:val="Compact"/>
        <w:numPr>
          <w:ilvl w:val="0"/>
          <w:numId w:val="1085"/>
        </w:numPr>
      </w:pPr>
      <w:r>
        <w:rPr>
          <w:rFonts w:hint="eastAsia"/>
          <w:b/>
          <w:bCs/>
        </w:rPr>
        <w:t xml:space="preserve">多重共线性下的表现</w:t>
      </w:r>
      <w:r>
        <w:rPr>
          <w:rFonts w:hint="eastAsia"/>
        </w:rPr>
        <w:t xml:space="preserve">：最优子集回归能更好地识别共线性变量组</w:t>
      </w:r>
    </w:p>
    <w:bookmarkEnd w:id="238"/>
    <w:bookmarkStart w:id="239" w:name="选择建议"/>
    <w:p>
      <w:pPr>
        <w:pStyle w:val="Heading4"/>
      </w:pPr>
      <w:r>
        <w:rPr>
          <w:rFonts w:hint="eastAsia"/>
        </w:rPr>
        <w:t xml:space="preserve">选择建议</w:t>
      </w:r>
    </w:p>
    <w:p>
      <w:pPr>
        <w:pStyle w:val="FirstParagraph"/>
      </w:pPr>
      <w:r>
        <w:rPr>
          <w:rFonts w:hint="eastAsia"/>
        </w:rPr>
        <w:t xml:space="preserve">基于理论分析，提出以下建议：</w:t>
      </w:r>
    </w:p>
    <w:p>
      <w:pPr>
        <w:numPr>
          <w:ilvl w:val="0"/>
          <w:numId w:val="1086"/>
        </w:numPr>
      </w:pPr>
      <w:r>
        <w:rPr>
          <w:rFonts w:hint="eastAsia"/>
          <w:b/>
          <w:bCs/>
        </w:rPr>
        <w:t xml:space="preserve">小规模问题</w:t>
      </w:r>
      <w:r>
        <w:rPr>
          <w:rFonts w:hint="eastAsia"/>
        </w:rPr>
        <w:t xml:space="preserve">（</w:t>
      </w:r>
      <m:oMath>
        <m:r>
          <m:t>p</m:t>
        </m:r>
        <m:r>
          <m:rPr>
            <m:sty m:val="p"/>
          </m:rPr>
          <m:t>≤</m:t>
        </m:r>
        <m:r>
          <m:t>15</m:t>
        </m:r>
      </m:oMath>
      <w:r>
        <w:rPr>
          <w:rFonts w:hint="eastAsia"/>
        </w:rPr>
        <w:t xml:space="preserve">）：在计算资源允许时，优先讲授</w:t>
      </w:r>
      <w:r>
        <w:rPr>
          <w:rFonts w:hint="eastAsia"/>
          <w:b/>
          <w:bCs/>
        </w:rPr>
        <w:t xml:space="preserve">最优子集回归</w:t>
      </w:r>
      <w:r>
        <w:rPr>
          <w:rFonts w:hint="eastAsia"/>
        </w:rPr>
        <w:t xml:space="preserve">，因其具有更优的理论性质。</w:t>
      </w:r>
    </w:p>
    <w:p>
      <w:pPr>
        <w:numPr>
          <w:ilvl w:val="0"/>
          <w:numId w:val="1086"/>
        </w:numPr>
      </w:pPr>
      <w:r>
        <w:rPr>
          <w:rFonts w:hint="eastAsia"/>
          <w:b/>
          <w:bCs/>
        </w:rPr>
        <w:t xml:space="preserve">中等规模问题</w:t>
      </w:r>
      <w:r>
        <w:rPr>
          <w:rFonts w:hint="eastAsia"/>
        </w:rPr>
        <w:t xml:space="preserve">（</w:t>
      </w:r>
      <m:oMath>
        <m:r>
          <m:t>15</m:t>
        </m:r>
        <m:r>
          <m:rPr>
            <m:sty m:val="p"/>
          </m:rPr>
          <m:t>&lt;</m:t>
        </m:r>
        <m:r>
          <m:t>p</m:t>
        </m:r>
        <m:r>
          <m:rPr>
            <m:sty m:val="p"/>
          </m:rPr>
          <m:t>≤</m:t>
        </m:r>
        <m:r>
          <m:t>50</m:t>
        </m:r>
      </m:oMath>
      <w:r>
        <w:rPr>
          <w:rFonts w:hint="eastAsia"/>
        </w:rPr>
        <w:t xml:space="preserve">）：重点讲解</w:t>
      </w:r>
      <w:r>
        <w:rPr>
          <w:rFonts w:hint="eastAsia"/>
          <w:b/>
          <w:bCs/>
        </w:rPr>
        <w:t xml:space="preserve">逐步回归</w:t>
      </w:r>
      <w:r>
        <w:rPr>
          <w:rFonts w:hint="eastAsia"/>
        </w:rPr>
        <w:t xml:space="preserve">，强调其实际可行性和应用广泛性。</w:t>
      </w:r>
    </w:p>
    <w:p>
      <w:pPr>
        <w:numPr>
          <w:ilvl w:val="0"/>
          <w:numId w:val="1086"/>
        </w:numPr>
      </w:pPr>
      <w:r>
        <w:rPr>
          <w:rFonts w:hint="eastAsia"/>
          <w:b/>
          <w:bCs/>
        </w:rPr>
        <w:t xml:space="preserve">方法论</w:t>
      </w:r>
      <w:r>
        <w:rPr>
          <w:rFonts w:hint="eastAsia"/>
        </w:rPr>
        <w:t xml:space="preserve">：</w:t>
      </w:r>
    </w:p>
    <w:p>
      <w:pPr>
        <w:pStyle w:val="Compact"/>
        <w:numPr>
          <w:ilvl w:val="1"/>
          <w:numId w:val="1087"/>
        </w:numPr>
      </w:pPr>
      <w:r>
        <w:rPr>
          <w:rFonts w:hint="eastAsia"/>
        </w:rPr>
        <w:t xml:space="preserve">首先明确变量选择的目标：预测精度、模型解释还是因果推断</w:t>
      </w:r>
    </w:p>
    <w:p>
      <w:pPr>
        <w:pStyle w:val="Compact"/>
        <w:numPr>
          <w:ilvl w:val="1"/>
          <w:numId w:val="1087"/>
        </w:numPr>
      </w:pPr>
      <w:r>
        <w:rPr>
          <w:rFonts w:hint="eastAsia"/>
        </w:rPr>
        <w:t xml:space="preserve">强调没有”绝对最好”的方法，只有”最适合”特定场景的方法</w:t>
      </w:r>
    </w:p>
    <w:p>
      <w:pPr>
        <w:pStyle w:val="Compact"/>
        <w:numPr>
          <w:ilvl w:val="1"/>
          <w:numId w:val="1087"/>
        </w:numPr>
      </w:pPr>
      <w:r>
        <w:rPr>
          <w:rFonts w:hint="eastAsia"/>
        </w:rPr>
        <w:t xml:space="preserve">介绍现代正则化方法（如LASSO）作为对比和延伸</w:t>
      </w:r>
    </w:p>
    <w:p>
      <w:pPr>
        <w:numPr>
          <w:ilvl w:val="0"/>
          <w:numId w:val="1086"/>
        </w:numPr>
      </w:pPr>
      <w:r>
        <w:rPr>
          <w:rFonts w:hint="eastAsia"/>
          <w:b/>
          <w:bCs/>
        </w:rPr>
        <w:t xml:space="preserve">理论联系实际</w:t>
      </w:r>
      <w:r>
        <w:rPr>
          <w:rFonts w:hint="eastAsia"/>
        </w:rPr>
        <w:t xml:space="preserve">：</w:t>
      </w:r>
    </w:p>
    <w:p>
      <w:pPr>
        <w:pStyle w:val="Compact"/>
        <w:numPr>
          <w:ilvl w:val="1"/>
          <w:numId w:val="1088"/>
        </w:numPr>
      </w:pPr>
      <w:r>
        <w:rPr>
          <w:rFonts w:hint="eastAsia"/>
        </w:rPr>
        <w:t xml:space="preserve">即使全模型满足所有假定，选模型仍可能因方差降低而改善预测</w:t>
      </w:r>
    </w:p>
    <w:p>
      <w:pPr>
        <w:pStyle w:val="Compact"/>
        <w:numPr>
          <w:ilvl w:val="1"/>
          <w:numId w:val="1088"/>
        </w:numPr>
      </w:pPr>
      <w:r>
        <w:rPr>
          <w:rFonts w:hint="eastAsia"/>
        </w:rPr>
        <w:t xml:space="preserve">偏F检验提供了比较模型的严谨统计框架</w:t>
      </w:r>
    </w:p>
    <w:p>
      <w:pPr>
        <w:pStyle w:val="Compact"/>
        <w:numPr>
          <w:ilvl w:val="1"/>
          <w:numId w:val="1088"/>
        </w:numPr>
      </w:pPr>
      <w:r>
        <w:rPr>
          <w:rFonts w:hint="eastAsia"/>
        </w:rPr>
        <w:t xml:space="preserve">逐步回归的贪心性质是效率与效果权衡的典型范例</w:t>
      </w:r>
    </w:p>
    <w:bookmarkEnd w:id="239"/>
    <w:bookmarkStart w:id="240" w:name="逐步回归的局限性及理论改进"/>
    <w:p>
      <w:pPr>
        <w:pStyle w:val="Heading4"/>
      </w:pPr>
      <w:r>
        <w:t xml:space="preserve">5.4.3.5 </w:t>
      </w:r>
      <w:r>
        <w:rPr>
          <w:rFonts w:hint="eastAsia"/>
        </w:rPr>
        <w:t xml:space="preserve">逐步回归的局限性及理论改进</w:t>
      </w:r>
    </w:p>
    <w:bookmarkEnd w:id="240"/>
    <w:bookmarkStart w:id="241" w:name="主要理论局限性"/>
    <w:p>
      <w:pPr>
        <w:pStyle w:val="Heading4"/>
      </w:pPr>
      <w:r>
        <w:rPr>
          <w:rFonts w:hint="eastAsia"/>
        </w:rPr>
        <w:t xml:space="preserve">主要理论局限性</w:t>
      </w:r>
    </w:p>
    <w:p>
      <w:pPr>
        <w:numPr>
          <w:ilvl w:val="0"/>
          <w:numId w:val="1089"/>
        </w:numPr>
      </w:pPr>
      <w:r>
        <w:rPr>
          <w:rFonts w:hint="eastAsia"/>
          <w:b/>
          <w:bCs/>
        </w:rPr>
        <w:t xml:space="preserve">多重比较问题</w:t>
      </w:r>
      <w:r>
        <w:rPr>
          <w:rFonts w:hint="eastAsia"/>
        </w:rPr>
        <w:t xml:space="preserve">：逐步回归涉及多次序贯检验，第一类错误概率膨胀。若进行</w:t>
      </w:r>
      <m:oMath>
        <m:r>
          <m:t>m</m:t>
        </m:r>
      </m:oMath>
      <w:r>
        <w:rPr>
          <w:rFonts w:hint="eastAsia"/>
        </w:rPr>
        <w:t xml:space="preserve">次检验，族错误率可达</w:t>
      </w:r>
      <m:oMath>
        <m:r>
          <m:t>1</m:t>
        </m:r>
        <m:r>
          <m:rPr>
            <m:sty m:val="p"/>
          </m:rPr>
          <m:t>−</m:t>
        </m:r>
        <m:sSup>
          <m:e>
            <m:d>
              <m:dPr>
                <m:begChr m:val="("/>
                <m:sepChr m:val=""/>
                <m:endChr m:val=")"/>
                <m:grow/>
              </m:dPr>
              <m:e>
                <m:r>
                  <m:t>1</m:t>
                </m:r>
                <m:r>
                  <m:rPr>
                    <m:sty m:val="p"/>
                  </m:rPr>
                  <m:t>−</m:t>
                </m:r>
                <m:r>
                  <m:t>α</m:t>
                </m:r>
              </m:e>
            </m:d>
          </m:e>
          <m:sup>
            <m:r>
              <m:t>m</m:t>
            </m:r>
          </m:sup>
        </m:sSup>
      </m:oMath>
      <w:r>
        <w:t xml:space="preserve">。</w:t>
      </w:r>
    </w:p>
    <w:p>
      <w:pPr>
        <w:numPr>
          <w:ilvl w:val="0"/>
          <w:numId w:val="1089"/>
        </w:numPr>
      </w:pPr>
      <w:r>
        <w:rPr>
          <w:rFonts w:hint="eastAsia"/>
          <w:b/>
          <w:bCs/>
        </w:rPr>
        <w:t xml:space="preserve">选择偏倚</w:t>
      </w:r>
      <w:r>
        <w:rPr>
          <w:rFonts w:hint="eastAsia"/>
        </w:rPr>
        <w:t xml:space="preserve">：所选变量系数估计量有偏，</w:t>
      </w:r>
      <m:oMath>
        <m:r>
          <m:rPr>
            <m:sty m:val="p"/>
            <m:scr m:val="double-struck"/>
          </m:rPr>
          <m:t>E</m:t>
        </m:r>
        <m:d>
          <m:dPr>
            <m:begChr m:val="("/>
            <m:sepChr m:val=""/>
            <m:endChr m:val=")"/>
            <m:grow/>
          </m:dPr>
          <m:e>
            <m:sSub>
              <m:e>
                <m:acc>
                  <m:accPr>
                    <m:chr m:val="̂"/>
                  </m:accPr>
                  <m:e>
                    <m:r>
                      <m:t>β</m:t>
                    </m:r>
                  </m:e>
                </m:acc>
              </m:e>
              <m:sub>
                <m:r>
                  <m:t>j</m:t>
                </m:r>
              </m:sub>
            </m:sSub>
            <m:r>
              <m:rPr>
                <m:sty m:val="p"/>
              </m:rPr>
              <m:t>∣</m:t>
            </m:r>
            <m:r>
              <m:rPr>
                <m:nor/>
                <m:sty m:val="p"/>
              </m:rPr>
              <m:t>被选中</m:t>
            </m:r>
          </m:e>
        </m:d>
        <m:r>
          <m:rPr>
            <m:sty m:val="p"/>
          </m:rPr>
          <m:t>&gt;</m:t>
        </m:r>
        <m:sSub>
          <m:e>
            <m:r>
              <m:t>β</m:t>
            </m:r>
          </m:e>
          <m:sub>
            <m:r>
              <m:t>j</m:t>
            </m:r>
          </m:sub>
        </m:sSub>
      </m:oMath>
      <w:r>
        <w:t xml:space="preserve">。</w:t>
      </w:r>
    </w:p>
    <w:p>
      <w:pPr>
        <w:numPr>
          <w:ilvl w:val="0"/>
          <w:numId w:val="1089"/>
        </w:numPr>
      </w:pPr>
      <w:r>
        <w:rPr>
          <w:rFonts w:hint="eastAsia"/>
          <w:b/>
          <w:bCs/>
        </w:rPr>
        <w:t xml:space="preserve">标准误差低估</w:t>
      </w:r>
      <w:r>
        <w:rPr>
          <w:rFonts w:hint="eastAsia"/>
        </w:rPr>
        <w:t xml:space="preserve">：忽略选择过程，</w:t>
      </w:r>
      <m:oMath>
        <m:acc>
          <m:accPr>
            <m:chr m:val="̂"/>
          </m:accPr>
          <m:e>
            <m:r>
              <m:rPr>
                <m:nor/>
                <m:sty m:val="p"/>
              </m:rPr>
              <m:t>Var</m:t>
            </m:r>
          </m:e>
        </m:acc>
        <m:d>
          <m:dPr>
            <m:begChr m:val="("/>
            <m:sepChr m:val=""/>
            <m:endChr m:val=")"/>
            <m:grow/>
          </m:dPr>
          <m:e>
            <m:sSub>
              <m:e>
                <m:acc>
                  <m:accPr>
                    <m:chr m:val="̂"/>
                  </m:accPr>
                  <m:e>
                    <m:r>
                      <m:t>β</m:t>
                    </m:r>
                  </m:e>
                </m:acc>
              </m:e>
              <m:sub>
                <m:r>
                  <m:t>j</m:t>
                </m:r>
              </m:sub>
            </m:sSub>
          </m:e>
        </m:d>
      </m:oMath>
      <w:r>
        <w:rPr>
          <w:rFonts w:hint="eastAsia"/>
        </w:rPr>
        <w:t xml:space="preserve">通常低估真实方差。</w:t>
      </w:r>
    </w:p>
    <w:p>
      <w:pPr>
        <w:numPr>
          <w:ilvl w:val="0"/>
          <w:numId w:val="1089"/>
        </w:numPr>
      </w:pPr>
      <w:r>
        <w:rPr>
          <w:rFonts w:hint="eastAsia"/>
          <w:b/>
          <w:bCs/>
        </w:rPr>
        <w:t xml:space="preserve">路径依赖</w:t>
      </w:r>
      <w:r>
        <w:rPr>
          <w:rFonts w:hint="eastAsia"/>
        </w:rPr>
        <w:t xml:space="preserve">：最终模型依赖变量引入/剔除顺序，可能错过更优组合。</w:t>
      </w:r>
    </w:p>
    <w:bookmarkEnd w:id="241"/>
    <w:bookmarkStart w:id="242" w:name="理论改进方向"/>
    <w:p>
      <w:pPr>
        <w:pStyle w:val="Heading4"/>
      </w:pPr>
      <w:r>
        <w:rPr>
          <w:rFonts w:hint="eastAsia"/>
        </w:rPr>
        <w:t xml:space="preserve">理论改进方向</w:t>
      </w:r>
    </w:p>
    <w:p>
      <w:pPr>
        <w:numPr>
          <w:ilvl w:val="0"/>
          <w:numId w:val="1090"/>
        </w:numPr>
      </w:pPr>
      <w:r>
        <w:rPr>
          <w:rFonts w:hint="eastAsia"/>
          <w:b/>
          <w:bCs/>
        </w:rPr>
        <w:t xml:space="preserve">调整显著性水平</w:t>
      </w:r>
      <w:r>
        <w:rPr>
          <w:rFonts w:hint="eastAsia"/>
        </w:rPr>
        <w:t xml:space="preserve">：使用更严格的</w:t>
      </w:r>
      <m:oMath>
        <m:r>
          <m:t>α</m:t>
        </m:r>
      </m:oMath>
      <w:r>
        <w:rPr>
          <w:rFonts w:hint="eastAsia"/>
        </w:rPr>
        <w:t xml:space="preserve">水平，如Bonferroni校正</w:t>
      </w:r>
      <m:oMath>
        <m:sSup>
          <m:e>
            <m:r>
              <m:t>α</m:t>
            </m:r>
          </m:e>
          <m:sup>
            <m:r>
              <m:rPr>
                <m:sty m:val="p"/>
              </m:rPr>
              <m:t>*</m:t>
            </m:r>
          </m:sup>
        </m:sSup>
        <m:r>
          <m:rPr>
            <m:sty m:val="p"/>
          </m:rPr>
          <m:t>=</m:t>
        </m:r>
        <m:r>
          <m:t>α</m:t>
        </m:r>
        <m:r>
          <m:rPr>
            <m:sty m:val="p"/>
          </m:rPr>
          <m:t>/</m:t>
        </m:r>
        <m:r>
          <m:t>m</m:t>
        </m:r>
      </m:oMath>
      <w:r>
        <w:t xml:space="preserve">。</w:t>
      </w:r>
    </w:p>
    <w:p>
      <w:pPr>
        <w:numPr>
          <w:ilvl w:val="0"/>
          <w:numId w:val="1090"/>
        </w:numPr>
      </w:pPr>
      <w:r>
        <w:rPr>
          <w:rFonts w:hint="eastAsia"/>
          <w:b/>
          <w:bCs/>
        </w:rPr>
        <w:t xml:space="preserve">信息准则的应用</w:t>
      </w:r>
      <w:r>
        <w:rPr>
          <w:rFonts w:hint="eastAsia"/>
        </w:rPr>
        <w:t xml:space="preserve">：采用AIC或BIC作为选择标准，BIC在大样本下具有模型选择一致性。</w:t>
      </w:r>
    </w:p>
    <w:p>
      <w:pPr>
        <w:numPr>
          <w:ilvl w:val="0"/>
          <w:numId w:val="1090"/>
        </w:numPr>
      </w:pPr>
      <w:r>
        <w:rPr>
          <w:rFonts w:hint="eastAsia"/>
          <w:b/>
          <w:bCs/>
        </w:rPr>
        <w:t xml:space="preserve">集成方法理论</w:t>
      </w:r>
      <w:r>
        <w:rPr>
          <w:rFonts w:hint="eastAsia"/>
        </w:rPr>
        <w:t xml:space="preserve">：</w:t>
      </w:r>
    </w:p>
    <w:p>
      <w:pPr>
        <w:pStyle w:val="Compact"/>
        <w:numPr>
          <w:ilvl w:val="1"/>
          <w:numId w:val="1091"/>
        </w:numPr>
      </w:pPr>
      <w:r>
        <w:rPr>
          <w:rFonts w:hint="eastAsia"/>
        </w:rPr>
        <w:t xml:space="preserve">稳定性选择通过自助法评估变量选择频率</w:t>
      </w:r>
    </w:p>
    <w:p>
      <w:pPr>
        <w:pStyle w:val="Compact"/>
        <w:numPr>
          <w:ilvl w:val="1"/>
          <w:numId w:val="1091"/>
        </w:numPr>
      </w:pPr>
      <w:r>
        <w:rPr>
          <w:rFonts w:hint="eastAsia"/>
        </w:rPr>
        <w:t xml:space="preserve">贝叶斯模型平均提供基于后验概率的模型组合</w:t>
      </w:r>
    </w:p>
    <w:p>
      <w:pPr>
        <w:numPr>
          <w:ilvl w:val="0"/>
          <w:numId w:val="1090"/>
        </w:numPr>
      </w:pPr>
      <w:r>
        <w:rPr>
          <w:rFonts w:hint="eastAsia"/>
          <w:b/>
          <w:bCs/>
        </w:rPr>
        <w:t xml:space="preserve">方差估计校正</w:t>
      </w:r>
      <w:r>
        <w:rPr>
          <w:rFonts w:hint="eastAsia"/>
        </w:rPr>
        <w:t xml:space="preserve">：通过自助法或刀切法校正标准误差估计。</w:t>
      </w:r>
    </w:p>
    <w:bookmarkEnd w:id="242"/>
    <w:bookmarkEnd w:id="243"/>
    <w:bookmarkEnd w:id="244"/>
    <w:bookmarkStart w:id="248" w:name="主成分回归"/>
    <w:p>
      <w:pPr>
        <w:pStyle w:val="Heading2"/>
      </w:pPr>
      <w:r>
        <w:t xml:space="preserve">5.5 </w:t>
      </w:r>
      <w:r>
        <w:rPr>
          <w:rFonts w:hint="eastAsia"/>
        </w:rPr>
        <w:t xml:space="preserve">主成分回归</w:t>
      </w:r>
    </w:p>
    <w:bookmarkStart w:id="245" w:name="主成分分析回顾"/>
    <w:p>
      <w:pPr>
        <w:pStyle w:val="Heading3"/>
      </w:pPr>
      <w:r>
        <w:t xml:space="preserve">5.5.1 </w:t>
      </w:r>
      <w:r>
        <w:rPr>
          <w:rFonts w:hint="eastAsia"/>
        </w:rPr>
        <w:t xml:space="preserve">主成分分析回顾</w:t>
      </w:r>
    </w:p>
    <w:p>
      <w:pPr>
        <w:pStyle w:val="FirstParagraph"/>
      </w:pPr>
      <w:r>
        <w:rPr>
          <w:rFonts w:hint="eastAsia"/>
        </w:rPr>
        <w:t xml:space="preserve">设</w:t>
      </w:r>
      <m:oMath>
        <m:r>
          <m:rPr>
            <m:sty m:val="b"/>
          </m:rPr>
          <m:t>X</m:t>
        </m:r>
      </m:oMath>
      <w:r>
        <w:rPr>
          <w:rFonts w:hint="eastAsia"/>
        </w:rPr>
        <w:t xml:space="preserve">为</w:t>
      </w:r>
      <m:oMath>
        <m:r>
          <m:t>n</m:t>
        </m:r>
        <m:r>
          <m:rPr>
            <m:sty m:val="p"/>
          </m:rPr>
          <m:t>×</m:t>
        </m:r>
        <m:r>
          <m:t>p</m:t>
        </m:r>
      </m:oMath>
      <w:r>
        <w:rPr>
          <w:rFonts w:hint="eastAsia"/>
        </w:rPr>
        <w:t xml:space="preserve">的标准化设计矩阵（均值为0，方差为1）。主成分分析寻找正交变换</w:t>
      </w:r>
      <m:oMath>
        <m:r>
          <m:rPr>
            <m:sty m:val="b"/>
          </m:rPr>
          <m:t>Z</m:t>
        </m:r>
        <m:r>
          <m:rPr>
            <m:sty m:val="p"/>
          </m:rPr>
          <m:t>=</m:t>
        </m:r>
        <m:r>
          <m:rPr>
            <m:sty m:val="b"/>
          </m:rPr>
          <m:t>X</m:t>
        </m:r>
        <m:r>
          <m:rPr>
            <m:sty m:val="b"/>
          </m:rPr>
          <m:t>V</m:t>
        </m:r>
      </m:oMath>
      <w:r>
        <w:rPr>
          <w:rFonts w:hint="eastAsia"/>
        </w:rPr>
        <w:t xml:space="preserve">，使得：</w:t>
      </w:r>
    </w:p>
    <w:p>
      <w:pPr>
        <w:pStyle w:val="Compact"/>
        <w:numPr>
          <w:ilvl w:val="0"/>
          <w:numId w:val="1092"/>
        </w:numPr>
      </w:pPr>
      <m:oMath>
        <m:r>
          <m:rPr>
            <m:sty m:val="b"/>
          </m:rPr>
          <m:t>Z</m:t>
        </m:r>
      </m:oMath>
      <w:r>
        <w:rPr>
          <w:rFonts w:hint="eastAsia"/>
        </w:rPr>
        <w:t xml:space="preserve">的列（主成分）互不相关</w:t>
      </w:r>
    </w:p>
    <w:p>
      <w:pPr>
        <w:pStyle w:val="Compact"/>
        <w:numPr>
          <w:ilvl w:val="0"/>
          <w:numId w:val="1092"/>
        </w:numPr>
      </w:pPr>
      <w:r>
        <w:rPr>
          <w:rFonts w:hint="eastAsia"/>
        </w:rPr>
        <w:t xml:space="preserve">第一主成分</w:t>
      </w:r>
      <m:oMath>
        <m:sSub>
          <m:e>
            <m:r>
              <m:rPr>
                <m:sty m:val="b"/>
              </m:rPr>
              <m:t>z</m:t>
            </m:r>
          </m:e>
          <m:sub>
            <m:r>
              <m:t>1</m:t>
            </m:r>
          </m:sub>
        </m:sSub>
      </m:oMath>
      <w:r>
        <w:rPr>
          <w:rFonts w:hint="eastAsia"/>
        </w:rPr>
        <w:t xml:space="preserve">具有最大方差，第二主成分</w:t>
      </w:r>
      <m:oMath>
        <m:sSub>
          <m:e>
            <m:r>
              <m:rPr>
                <m:sty m:val="b"/>
              </m:rPr>
              <m:t>z</m:t>
            </m:r>
          </m:e>
          <m:sub>
            <m:r>
              <m:t>2</m:t>
            </m:r>
          </m:sub>
        </m:sSub>
      </m:oMath>
      <w:r>
        <w:rPr>
          <w:rFonts w:hint="eastAsia"/>
        </w:rPr>
        <w:t xml:space="preserve">在与</w:t>
      </w:r>
      <m:oMath>
        <m:sSub>
          <m:e>
            <m:r>
              <m:rPr>
                <m:sty m:val="b"/>
              </m:rPr>
              <m:t>z</m:t>
            </m:r>
          </m:e>
          <m:sub>
            <m:r>
              <m:t>1</m:t>
            </m:r>
          </m:sub>
        </m:sSub>
      </m:oMath>
      <w:r>
        <w:rPr>
          <w:rFonts w:hint="eastAsia"/>
        </w:rPr>
        <w:t xml:space="preserve">不相关的条件下方差最大，依此类推</w:t>
      </w:r>
    </w:p>
    <w:p>
      <w:pPr>
        <w:pStyle w:val="FirstParagraph"/>
      </w:pPr>
      <w:r>
        <w:rPr>
          <w:rFonts w:hint="eastAsia"/>
        </w:rPr>
        <w:t xml:space="preserve">数学上，主成分是</w:t>
      </w:r>
      <m:oMath>
        <m:sSup>
          <m:e>
            <m:r>
              <m:rPr>
                <m:sty m:val="b"/>
              </m:rPr>
              <m:t>X</m:t>
            </m:r>
          </m:e>
          <m:sup>
            <m:r>
              <m:rPr>
                <m:sty m:val="p"/>
              </m:rPr>
              <m:t>⊤</m:t>
            </m:r>
          </m:sup>
        </m:sSup>
        <m:r>
          <m:rPr>
            <m:sty m:val="b"/>
          </m:rPr>
          <m:t>X</m:t>
        </m:r>
      </m:oMath>
      <w:r>
        <w:rPr>
          <w:rFonts w:hint="eastAsia"/>
        </w:rPr>
        <w:t xml:space="preserve">的特征向量。设特征分解为：</w:t>
      </w:r>
    </w:p>
    <w:p>
      <w:pPr>
        <w:pStyle w:val="BodyText"/>
      </w:pPr>
      <m:oMathPara>
        <m:oMathParaPr>
          <m:jc m:val="center"/>
        </m:oMathParaPr>
        <m:oMath>
          <m:sSup>
            <m:e>
              <m:r>
                <m:rPr>
                  <m:sty m:val="b"/>
                </m:rPr>
                <m:t>X</m:t>
              </m:r>
            </m:e>
            <m:sup>
              <m:r>
                <m:rPr>
                  <m:sty m:val="p"/>
                </m:rPr>
                <m:t>⊤</m:t>
              </m:r>
            </m:sup>
          </m:sSup>
          <m:r>
            <m:rPr>
              <m:sty m:val="b"/>
            </m:rPr>
            <m:t>X</m:t>
          </m:r>
          <m:r>
            <m:rPr>
              <m:sty m:val="p"/>
            </m:rPr>
            <m:t>=</m:t>
          </m:r>
          <m:r>
            <m:rPr>
              <m:sty m:val="b"/>
            </m:rPr>
            <m:t>V</m:t>
          </m:r>
          <m:r>
            <m:rPr>
              <m:sty m:val="b"/>
            </m:rPr>
            <m:t>Λ</m:t>
          </m:r>
          <m:sSup>
            <m:e>
              <m:r>
                <m:rPr>
                  <m:sty m:val="b"/>
                </m:rPr>
                <m:t>V</m:t>
              </m:r>
            </m:e>
            <m:sup>
              <m:r>
                <m:rPr>
                  <m:sty m:val="p"/>
                </m:rPr>
                <m:t>⊤</m:t>
              </m:r>
            </m:sup>
          </m:sSup>
        </m:oMath>
      </m:oMathPara>
    </w:p>
    <w:p>
      <w:pPr>
        <w:pStyle w:val="FirstParagraph"/>
      </w:pPr>
      <w:r>
        <w:rPr>
          <w:rFonts w:hint="eastAsia"/>
        </w:rPr>
        <w:t xml:space="preserve">其中</w:t>
      </w:r>
      <m:oMath>
        <m:r>
          <m:rPr>
            <m:sty m:val="b"/>
          </m:rPr>
          <m:t>Λ</m:t>
        </m:r>
        <m:r>
          <m:rPr>
            <m:sty m:val="p"/>
          </m:rPr>
          <m:t>=</m:t>
        </m:r>
        <m:r>
          <m:rPr>
            <m:nor/>
            <m:sty m:val="p"/>
          </m:rPr>
          <m:t>diag</m:t>
        </m:r>
        <m:d>
          <m:dPr>
            <m:begChr m:val="("/>
            <m:sepChr m:val=""/>
            <m:endChr m:val=")"/>
            <m:grow/>
          </m:dPr>
          <m:e>
            <m:sSub>
              <m:e>
                <m:r>
                  <m:t>λ</m:t>
                </m:r>
              </m:e>
              <m:sub>
                <m:r>
                  <m:t>1</m:t>
                </m:r>
              </m:sub>
            </m:sSub>
            <m:r>
              <m:rPr>
                <m:sty m:val="p"/>
              </m:rPr>
              <m:t>,</m:t>
            </m:r>
            <m:r>
              <m:rPr>
                <m:sty m:val="p"/>
              </m:rPr>
              <m:t>…</m:t>
            </m:r>
            <m:r>
              <m:rPr>
                <m:sty m:val="p"/>
              </m:rPr>
              <m:t>,</m:t>
            </m:r>
            <m:sSub>
              <m:e>
                <m:r>
                  <m:t>λ</m:t>
                </m:r>
              </m:e>
              <m:sub>
                <m:r>
                  <m:t>p</m:t>
                </m:r>
              </m:sub>
            </m:sSub>
          </m:e>
        </m:d>
      </m:oMath>
      <w:r>
        <w:rPr>
          <w:rFonts w:hint="eastAsia"/>
        </w:rPr>
        <w:t xml:space="preserve">，</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p</m:t>
            </m:r>
          </m:sub>
        </m:sSub>
        <m:r>
          <m:rPr>
            <m:sty m:val="p"/>
          </m:rPr>
          <m:t>≥</m:t>
        </m:r>
        <m:r>
          <m:t>0</m:t>
        </m:r>
      </m:oMath>
      <w:r>
        <w:rPr>
          <w:rFonts w:hint="eastAsia"/>
        </w:rPr>
        <w:t xml:space="preserve">，</w:t>
      </w:r>
      <m:oMath>
        <m:r>
          <m:rPr>
            <m:sty m:val="b"/>
          </m:rPr>
          <m:t>V</m:t>
        </m:r>
      </m:oMath>
      <w:r>
        <w:rPr>
          <w:rFonts w:hint="eastAsia"/>
        </w:rPr>
        <w:t xml:space="preserve">为正交矩阵。第</w:t>
      </w:r>
      <m:oMath>
        <m:r>
          <m:t>j</m:t>
        </m:r>
      </m:oMath>
      <w:r>
        <w:rPr>
          <w:rFonts w:hint="eastAsia"/>
        </w:rPr>
        <w:t xml:space="preserve">个主成分得分为</w:t>
      </w:r>
      <m:oMath>
        <m:sSub>
          <m:e>
            <m:r>
              <m:rPr>
                <m:sty m:val="b"/>
              </m:rPr>
              <m:t>z</m:t>
            </m:r>
          </m:e>
          <m:sub>
            <m:r>
              <m:t>j</m:t>
            </m:r>
          </m:sub>
        </m:sSub>
        <m:r>
          <m:rPr>
            <m:sty m:val="p"/>
          </m:rPr>
          <m:t>=</m:t>
        </m:r>
        <m:r>
          <m:rPr>
            <m:sty m:val="b"/>
          </m:rPr>
          <m:t>X</m:t>
        </m:r>
        <m:sSub>
          <m:e>
            <m:r>
              <m:rPr>
                <m:sty m:val="b"/>
              </m:rPr>
              <m:t>v</m:t>
            </m:r>
          </m:e>
          <m:sub>
            <m:r>
              <m:t>j</m:t>
            </m:r>
          </m:sub>
        </m:sSub>
      </m:oMath>
      <w:r>
        <w:rPr>
          <w:rFonts w:hint="eastAsia"/>
        </w:rPr>
        <w:t xml:space="preserve">，方差为</w:t>
      </w:r>
      <m:oMath>
        <m:sSub>
          <m:e>
            <m:r>
              <m:t>λ</m:t>
            </m:r>
          </m:e>
          <m:sub>
            <m:r>
              <m:t>j</m:t>
            </m:r>
          </m:sub>
        </m:sSub>
      </m:oMath>
      <w:r>
        <w:t xml:space="preserve">。</w:t>
      </w:r>
    </w:p>
    <w:bookmarkEnd w:id="245"/>
    <w:bookmarkStart w:id="246" w:name="主成分回归的步骤"/>
    <w:p>
      <w:pPr>
        <w:pStyle w:val="Heading3"/>
      </w:pPr>
      <w:r>
        <w:t xml:space="preserve">5.5.2 </w:t>
      </w:r>
      <w:r>
        <w:rPr>
          <w:rFonts w:hint="eastAsia"/>
        </w:rPr>
        <w:t xml:space="preserve">主成分回归的步骤</w:t>
      </w:r>
    </w:p>
    <w:p>
      <w:pPr>
        <w:pStyle w:val="FirstParagraph"/>
      </w:pPr>
      <w:r>
        <w:rPr>
          <w:rFonts w:hint="eastAsia"/>
        </w:rPr>
        <w:t xml:space="preserve">主成分回归的基本思想是：先用主成分分析对自变量降维，再用主成分作为新的自变量进行回归。</w:t>
      </w:r>
    </w:p>
    <w:p>
      <w:pPr>
        <w:pStyle w:val="BodyText"/>
      </w:pPr>
      <w:r>
        <w:rPr>
          <w:rFonts w:hint="eastAsia"/>
          <w:b/>
          <w:bCs/>
        </w:rPr>
        <w:t xml:space="preserve">算法步骤</w:t>
      </w:r>
      <w:r>
        <w:rPr>
          <w:rFonts w:hint="eastAsia"/>
        </w:rPr>
        <w:t xml:space="preserve">：</w:t>
      </w:r>
    </w:p>
    <w:p>
      <w:pPr>
        <w:pStyle w:val="Compact"/>
        <w:numPr>
          <w:ilvl w:val="0"/>
          <w:numId w:val="1093"/>
        </w:numPr>
      </w:pPr>
      <w:r>
        <w:rPr>
          <w:rFonts w:hint="eastAsia"/>
          <w:b/>
          <w:bCs/>
        </w:rPr>
        <w:t xml:space="preserve">标准化</w:t>
      </w:r>
      <w:r>
        <w:rPr>
          <w:rFonts w:hint="eastAsia"/>
        </w:rPr>
        <w:t xml:space="preserve">：对原始自变量</w:t>
      </w:r>
      <m:oMath>
        <m:r>
          <m:rPr>
            <m:sty m:val="b"/>
          </m:rPr>
          <m:t>X</m:t>
        </m:r>
      </m:oMath>
      <w:r>
        <w:rPr>
          <w:rFonts w:hint="eastAsia"/>
        </w:rPr>
        <w:t xml:space="preserve">进行中心化和标准化</w:t>
      </w:r>
    </w:p>
    <w:p>
      <w:pPr>
        <w:pStyle w:val="Compact"/>
        <w:numPr>
          <w:ilvl w:val="0"/>
          <w:numId w:val="1093"/>
        </w:numPr>
      </w:pPr>
      <w:r>
        <w:rPr>
          <w:rFonts w:hint="eastAsia"/>
          <w:b/>
          <w:bCs/>
        </w:rPr>
        <w:t xml:space="preserve">主成分提取</w:t>
      </w:r>
      <w:r>
        <w:rPr>
          <w:rFonts w:hint="eastAsia"/>
        </w:rPr>
        <w:t xml:space="preserve">：计算</w:t>
      </w:r>
      <m:oMath>
        <m:sSup>
          <m:e>
            <m:r>
              <m:rPr>
                <m:sty m:val="b"/>
              </m:rPr>
              <m:t>X</m:t>
            </m:r>
          </m:e>
          <m:sup>
            <m:r>
              <m:rPr>
                <m:sty m:val="p"/>
              </m:rPr>
              <m:t>⊤</m:t>
            </m:r>
          </m:sup>
        </m:sSup>
        <m:r>
          <m:rPr>
            <m:sty m:val="b"/>
          </m:rPr>
          <m:t>X</m:t>
        </m:r>
      </m:oMath>
      <w:r>
        <w:rPr>
          <w:rFonts w:hint="eastAsia"/>
        </w:rPr>
        <w:t xml:space="preserve">的特征值分解，得到主成分得分矩阵</w:t>
      </w:r>
      <m:oMath>
        <m:r>
          <m:rPr>
            <m:sty m:val="b"/>
          </m:rPr>
          <m:t>Z</m:t>
        </m:r>
        <m:r>
          <m:rPr>
            <m:sty m:val="p"/>
          </m:rPr>
          <m:t>=</m:t>
        </m:r>
        <m:r>
          <m:rPr>
            <m:sty m:val="b"/>
          </m:rPr>
          <m:t>X</m:t>
        </m:r>
        <m:r>
          <m:rPr>
            <m:sty m:val="b"/>
          </m:rPr>
          <m:t>V</m:t>
        </m:r>
      </m:oMath>
    </w:p>
    <w:p>
      <w:pPr>
        <w:pStyle w:val="Compact"/>
        <w:numPr>
          <w:ilvl w:val="0"/>
          <w:numId w:val="1093"/>
        </w:numPr>
      </w:pPr>
      <w:r>
        <w:rPr>
          <w:rFonts w:hint="eastAsia"/>
          <w:b/>
          <w:bCs/>
        </w:rPr>
        <w:t xml:space="preserve">选择主成分个数</w:t>
      </w:r>
      <w:r>
        <w:rPr>
          <w:rFonts w:hint="eastAsia"/>
        </w:rPr>
        <w:t xml:space="preserve">：选择前</w:t>
      </w:r>
      <m:oMath>
        <m:r>
          <m:t>q</m:t>
        </m:r>
      </m:oMath>
      <w:r>
        <w:rPr>
          <w:rFonts w:hint="eastAsia"/>
        </w:rPr>
        <w:t xml:space="preserve">个主成分（</w:t>
      </w:r>
      <m:oMath>
        <m:r>
          <m:t>q</m:t>
        </m:r>
        <m:r>
          <m:rPr>
            <m:sty m:val="p"/>
          </m:rPr>
          <m:t>&lt;</m:t>
        </m:r>
        <m:r>
          <m:t>p</m:t>
        </m:r>
      </m:oMath>
      <w:r>
        <w:rPr>
          <w:rFonts w:hint="eastAsia"/>
        </w:rPr>
        <w:t xml:space="preserve">），通常基于：</w:t>
      </w:r>
    </w:p>
    <w:p>
      <w:pPr>
        <w:pStyle w:val="Compact"/>
        <w:numPr>
          <w:ilvl w:val="1"/>
          <w:numId w:val="1094"/>
        </w:numPr>
      </w:pPr>
      <w:r>
        <w:rPr>
          <w:rFonts w:hint="eastAsia"/>
        </w:rPr>
        <w:t xml:space="preserve">累计方差贡献率：</w:t>
      </w:r>
      <m:oMath>
        <m:nary>
          <m:naryPr>
            <m:chr m:val="∑"/>
            <m:limLoc m:val="undOvr"/>
            <m:subHide m:val="off"/>
            <m:supHide m:val="off"/>
          </m:naryPr>
          <m:sub>
            <m:r>
              <m:t>j</m:t>
            </m:r>
            <m:r>
              <m:rPr>
                <m:sty m:val="p"/>
              </m:rPr>
              <m:t>=</m:t>
            </m:r>
            <m:r>
              <m:t>1</m:t>
            </m:r>
          </m:sub>
          <m:sup>
            <m:r>
              <m:t>q</m:t>
            </m:r>
          </m:sup>
          <m:e>
            <m:sSub>
              <m:e>
                <m:r>
                  <m:t>λ</m:t>
                </m:r>
              </m:e>
              <m:sub>
                <m:r>
                  <m:t>j</m:t>
                </m:r>
              </m:sub>
            </m:sSub>
          </m:e>
        </m:nary>
        <m:r>
          <m:rPr>
            <m:sty m:val="p"/>
          </m:rPr>
          <m:t>/</m:t>
        </m:r>
        <m:nary>
          <m:naryPr>
            <m:chr m:val="∑"/>
            <m:limLoc m:val="undOvr"/>
            <m:subHide m:val="off"/>
            <m:supHide m:val="off"/>
          </m:naryPr>
          <m:sub>
            <m:r>
              <m:t>j</m:t>
            </m:r>
            <m:r>
              <m:rPr>
                <m:sty m:val="p"/>
              </m:rPr>
              <m:t>=</m:t>
            </m:r>
            <m:r>
              <m:t>1</m:t>
            </m:r>
          </m:sub>
          <m:sup>
            <m:r>
              <m:t>p</m:t>
            </m:r>
          </m:sup>
          <m:e>
            <m:sSub>
              <m:e>
                <m:r>
                  <m:t>λ</m:t>
                </m:r>
              </m:e>
              <m:sub>
                <m:r>
                  <m:t>j</m:t>
                </m:r>
              </m:sub>
            </m:sSub>
          </m:e>
        </m:nary>
        <m:r>
          <m:rPr>
            <m:sty m:val="p"/>
          </m:rPr>
          <m:t>≥</m:t>
        </m:r>
        <m:r>
          <m:t>τ</m:t>
        </m:r>
      </m:oMath>
      <w:r>
        <w:rPr>
          <w:rFonts w:hint="eastAsia"/>
        </w:rPr>
        <w:t xml:space="preserve">（如</w:t>
      </w:r>
      <m:oMath>
        <m:r>
          <m:t>τ</m:t>
        </m:r>
        <m:r>
          <m:rPr>
            <m:sty m:val="p"/>
          </m:rPr>
          <m:t>=</m:t>
        </m:r>
        <m:r>
          <m:t>0.85</m:t>
        </m:r>
      </m:oMath>
      <w:r>
        <w:rPr>
          <w:rFonts w:hint="eastAsia"/>
        </w:rPr>
        <w:t xml:space="preserve">）</w:t>
      </w:r>
    </w:p>
    <w:p>
      <w:pPr>
        <w:pStyle w:val="Compact"/>
        <w:numPr>
          <w:ilvl w:val="1"/>
          <w:numId w:val="1094"/>
        </w:numPr>
      </w:pPr>
      <w:r>
        <w:rPr>
          <w:rFonts w:hint="eastAsia"/>
        </w:rPr>
        <w:t xml:space="preserve">交叉验证预测误差最小化</w:t>
      </w:r>
    </w:p>
    <w:p>
      <w:pPr>
        <w:pStyle w:val="Compact"/>
        <w:numPr>
          <w:ilvl w:val="1"/>
          <w:numId w:val="1094"/>
        </w:numPr>
      </w:pPr>
      <w:r>
        <w:rPr>
          <w:rFonts w:hint="eastAsia"/>
        </w:rPr>
        <w:t xml:space="preserve">特征值大于1的准则（Kaiser准则）</w:t>
      </w:r>
    </w:p>
    <w:p>
      <w:pPr>
        <w:pStyle w:val="Compact"/>
        <w:numPr>
          <w:ilvl w:val="0"/>
          <w:numId w:val="1093"/>
        </w:numPr>
      </w:pPr>
      <w:r>
        <w:rPr>
          <w:rFonts w:hint="eastAsia"/>
          <w:b/>
          <w:bCs/>
        </w:rPr>
        <w:t xml:space="preserve">主成分回归</w:t>
      </w:r>
      <w:r>
        <w:rPr>
          <w:rFonts w:hint="eastAsia"/>
        </w:rPr>
        <w:t xml:space="preserve">：以</w:t>
      </w:r>
      <m:oMath>
        <m:sSub>
          <m:e>
            <m:r>
              <m:rPr>
                <m:sty m:val="b"/>
              </m:rPr>
              <m:t>Z</m:t>
            </m:r>
          </m:e>
          <m:sub>
            <m:r>
              <m:t>q</m:t>
            </m:r>
          </m:sub>
        </m:sSub>
      </m:oMath>
      <w:r>
        <w:rPr>
          <w:rFonts w:hint="eastAsia"/>
        </w:rPr>
        <w:t xml:space="preserve">（前</w:t>
      </w:r>
      <m:oMath>
        <m:r>
          <m:t>q</m:t>
        </m:r>
      </m:oMath>
      <w:r>
        <w:rPr>
          <w:rFonts w:hint="eastAsia"/>
        </w:rPr>
        <w:t xml:space="preserve">列）为自变量，拟合回归模型：</w:t>
      </w:r>
    </w:p>
    <w:p>
      <w:pPr>
        <w:pStyle w:val="Compact"/>
      </w:pPr>
      <m:oMathPara>
        <m:oMathParaPr>
          <m:jc m:val="center"/>
        </m:oMathParaPr>
        <m:oMath>
          <m:r>
            <m:rPr>
              <m:sty m:val="b"/>
            </m:rPr>
            <m:t>y</m:t>
          </m:r>
          <m:r>
            <m:rPr>
              <m:sty m:val="p"/>
            </m:rPr>
            <m:t>=</m:t>
          </m:r>
          <m:sSub>
            <m:e>
              <m:r>
                <m:rPr>
                  <m:sty m:val="b"/>
                </m:rPr>
                <m:t>Z</m:t>
              </m:r>
            </m:e>
            <m:sub>
              <m:r>
                <m:t>q</m:t>
              </m:r>
            </m:sub>
          </m:sSub>
          <m:r>
            <m:rPr>
              <m:sty m:val="b"/>
            </m:rPr>
            <m:t>α</m:t>
          </m:r>
          <m:r>
            <m:rPr>
              <m:sty m:val="p"/>
            </m:rPr>
            <m:t>+</m:t>
          </m:r>
          <m:r>
            <m:rPr>
              <m:sty m:val="b"/>
            </m:rPr>
            <m:t>ε</m:t>
          </m:r>
        </m:oMath>
      </m:oMathPara>
    </w:p>
    <w:p>
      <w:pPr>
        <w:pStyle w:val="Compact"/>
        <w:numPr>
          <w:ilvl w:val="0"/>
          <w:numId w:val="1000"/>
        </w:numPr>
      </w:pPr>
      <w:r>
        <w:rPr>
          <w:rFonts w:hint="eastAsia"/>
        </w:rPr>
        <w:t xml:space="preserve">得到主成分回归系数估计</w:t>
      </w:r>
      <m:oMath>
        <m:acc>
          <m:accPr>
            <m:chr m:val="̂"/>
          </m:accPr>
          <m:e>
            <m:r>
              <m:rPr>
                <m:sty m:val="b"/>
              </m:rPr>
              <m:t>α</m:t>
            </m:r>
          </m:e>
        </m:acc>
        <m:r>
          <m:rPr>
            <m:sty m:val="p"/>
          </m:rPr>
          <m:t>=</m:t>
        </m:r>
        <m:sSup>
          <m:e>
            <m:d>
              <m:dPr>
                <m:begChr m:val="("/>
                <m:sepChr m:val=""/>
                <m:endChr m:val=")"/>
                <m:grow/>
              </m:dPr>
              <m:e>
                <m:sSubSup>
                  <m:e>
                    <m:r>
                      <m:rPr>
                        <m:sty m:val="b"/>
                      </m:rPr>
                      <m:t>Z</m:t>
                    </m:r>
                  </m:e>
                  <m:sub>
                    <m:r>
                      <m:t>q</m:t>
                    </m:r>
                  </m:sub>
                  <m:sup>
                    <m:r>
                      <m:rPr>
                        <m:sty m:val="p"/>
                      </m:rPr>
                      <m:t>⊤</m:t>
                    </m:r>
                  </m:sup>
                </m:sSubSup>
                <m:sSub>
                  <m:e>
                    <m:r>
                      <m:rPr>
                        <m:sty m:val="b"/>
                      </m:rPr>
                      <m:t>Z</m:t>
                    </m:r>
                  </m:e>
                  <m:sub>
                    <m:r>
                      <m:t>q</m:t>
                    </m:r>
                  </m:sub>
                </m:sSub>
              </m:e>
            </m:d>
          </m:e>
          <m:sup>
            <m:r>
              <m:rPr>
                <m:sty m:val="p"/>
              </m:rPr>
              <m:t>−</m:t>
            </m:r>
            <m:r>
              <m:t>1</m:t>
            </m:r>
          </m:sup>
        </m:sSup>
        <m:sSubSup>
          <m:e>
            <m:r>
              <m:rPr>
                <m:sty m:val="b"/>
              </m:rPr>
              <m:t>Z</m:t>
            </m:r>
          </m:e>
          <m:sub>
            <m:r>
              <m:t>q</m:t>
            </m:r>
          </m:sub>
          <m:sup>
            <m:r>
              <m:rPr>
                <m:sty m:val="p"/>
              </m:rPr>
              <m:t>⊤</m:t>
            </m:r>
          </m:sup>
        </m:sSubSup>
        <m:r>
          <m:rPr>
            <m:sty m:val="b"/>
          </m:rPr>
          <m:t>y</m:t>
        </m:r>
      </m:oMath>
    </w:p>
    <w:p>
      <w:pPr>
        <w:pStyle w:val="Compact"/>
        <w:numPr>
          <w:ilvl w:val="0"/>
          <w:numId w:val="1093"/>
        </w:numPr>
      </w:pPr>
      <w:r>
        <w:rPr>
          <w:rFonts w:hint="eastAsia"/>
          <w:b/>
          <w:bCs/>
        </w:rPr>
        <w:t xml:space="preserve">转换回原始空间</w:t>
      </w:r>
      <w:r>
        <w:rPr>
          <w:rFonts w:hint="eastAsia"/>
        </w:rPr>
        <w:t xml:space="preserve">：将主成分系数转换回原始变量系数：</w:t>
      </w:r>
    </w:p>
    <w:p>
      <w:pPr>
        <w:pStyle w:val="Compact"/>
      </w:pPr>
      <m:oMathPara>
        <m:oMathParaPr>
          <m:jc m:val="center"/>
        </m:oMathParaPr>
        <m:oMath>
          <m:sSub>
            <m:e>
              <m:acc>
                <m:accPr>
                  <m:chr m:val="̂"/>
                </m:accPr>
                <m:e>
                  <m:r>
                    <m:rPr>
                      <m:sty m:val="b"/>
                    </m:rPr>
                    <m:t>β</m:t>
                  </m:r>
                </m:e>
              </m:acc>
            </m:e>
            <m:sub>
              <m:r>
                <m:rPr>
                  <m:nor/>
                  <m:sty m:val="p"/>
                </m:rPr>
                <m:t>PCR</m:t>
              </m:r>
            </m:sub>
          </m:sSub>
          <m:r>
            <m:rPr>
              <m:sty m:val="p"/>
            </m:rPr>
            <m:t>=</m:t>
          </m:r>
          <m:sSub>
            <m:e>
              <m:r>
                <m:rPr>
                  <m:sty m:val="b"/>
                </m:rPr>
                <m:t>V</m:t>
              </m:r>
            </m:e>
            <m:sub>
              <m:r>
                <m:t>q</m:t>
              </m:r>
            </m:sub>
          </m:sSub>
          <m:acc>
            <m:accPr>
              <m:chr m:val="̂"/>
            </m:accPr>
            <m:e>
              <m:r>
                <m:rPr>
                  <m:sty m:val="b"/>
                </m:rPr>
                <m:t>α</m:t>
              </m:r>
            </m:e>
          </m:acc>
        </m:oMath>
      </m:oMathPara>
    </w:p>
    <w:p>
      <w:pPr>
        <w:pStyle w:val="Compact"/>
        <w:numPr>
          <w:ilvl w:val="0"/>
          <w:numId w:val="1000"/>
        </w:numPr>
      </w:pPr>
      <w:r>
        <w:rPr>
          <w:rFonts w:hint="eastAsia"/>
        </w:rPr>
        <w:t xml:space="preserve">其中</w:t>
      </w:r>
      <m:oMath>
        <m:sSub>
          <m:e>
            <m:r>
              <m:rPr>
                <m:sty m:val="b"/>
              </m:rPr>
              <m:t>V</m:t>
            </m:r>
          </m:e>
          <m:sub>
            <m:r>
              <m:t>q</m:t>
            </m:r>
          </m:sub>
        </m:sSub>
      </m:oMath>
      <w:r>
        <w:rPr>
          <w:rFonts w:hint="eastAsia"/>
        </w:rPr>
        <w:t xml:space="preserve">为前</w:t>
      </w:r>
      <m:oMath>
        <m:r>
          <m:t>q</m:t>
        </m:r>
      </m:oMath>
      <w:r>
        <w:rPr>
          <w:rFonts w:hint="eastAsia"/>
        </w:rPr>
        <w:t xml:space="preserve">个特征向量组成的矩阵</w:t>
      </w:r>
    </w:p>
    <w:bookmarkEnd w:id="246"/>
    <w:bookmarkStart w:id="247" w:name="方法特性与优缺点"/>
    <w:p>
      <w:pPr>
        <w:pStyle w:val="Heading3"/>
      </w:pPr>
      <w:r>
        <w:t xml:space="preserve">5.5.3 </w:t>
      </w:r>
      <w:r>
        <w:rPr>
          <w:rFonts w:hint="eastAsia"/>
        </w:rPr>
        <w:t xml:space="preserve">方法特性与优缺点</w:t>
      </w:r>
    </w:p>
    <w:p>
      <w:pPr>
        <w:pStyle w:val="FirstParagraph"/>
      </w:pPr>
      <w:r>
        <w:rPr>
          <w:rFonts w:hint="eastAsia"/>
          <w:b/>
          <w:bCs/>
        </w:rPr>
        <w:t xml:space="preserve">优点</w:t>
      </w:r>
      <w:r>
        <w:rPr>
          <w:rFonts w:hint="eastAsia"/>
        </w:rPr>
        <w:t xml:space="preserve">：</w:t>
      </w:r>
      <w:r>
        <w:t xml:space="preserve"> 1.</w:t>
      </w:r>
      <w:r>
        <w:t xml:space="preserve"> </w:t>
      </w:r>
      <w:r>
        <w:rPr>
          <w:rFonts w:hint="eastAsia"/>
          <w:b/>
          <w:bCs/>
        </w:rPr>
        <w:t xml:space="preserve">消除多重共线性</w:t>
      </w:r>
      <w:r>
        <w:rPr>
          <w:rFonts w:hint="eastAsia"/>
        </w:rPr>
        <w:t xml:space="preserve">：主成分相互正交，彻底解决了共线性问题</w:t>
      </w:r>
      <w:r>
        <w:t xml:space="preserve"> 2.</w:t>
      </w:r>
      <w:r>
        <w:t xml:space="preserve"> </w:t>
      </w:r>
      <w:r>
        <w:rPr>
          <w:rFonts w:hint="eastAsia"/>
          <w:b/>
          <w:bCs/>
        </w:rPr>
        <w:t xml:space="preserve">降维</w:t>
      </w:r>
      <w:r>
        <w:rPr>
          <w:rFonts w:hint="eastAsia"/>
        </w:rPr>
        <w:t xml:space="preserve">：用少数综合变量代替大量原始变量，简化模型</w:t>
      </w:r>
      <w:r>
        <w:t xml:space="preserve"> 3.</w:t>
      </w:r>
      <w:r>
        <w:t xml:space="preserve"> </w:t>
      </w:r>
      <w:r>
        <w:rPr>
          <w:rFonts w:hint="eastAsia"/>
          <w:b/>
          <w:bCs/>
        </w:rPr>
        <w:t xml:space="preserve">稳定性</w:t>
      </w:r>
      <w:r>
        <w:rPr>
          <w:rFonts w:hint="eastAsia"/>
        </w:rPr>
        <w:t xml:space="preserve">：参数估计方差较小，预测更稳定</w:t>
      </w:r>
      <w:r>
        <w:t xml:space="preserve"> 4.</w:t>
      </w:r>
      <w:r>
        <w:t xml:space="preserve"> </w:t>
      </w:r>
      <w:r>
        <w:rPr>
          <w:rFonts w:hint="eastAsia"/>
          <w:b/>
          <w:bCs/>
        </w:rPr>
        <w:t xml:space="preserve">可视化</w:t>
      </w:r>
      <w:r>
        <w:rPr>
          <w:rFonts w:hint="eastAsia"/>
        </w:rPr>
        <w:t xml:space="preserve">：低维主成分空间便于数据探索和可视化</w:t>
      </w:r>
    </w:p>
    <w:p>
      <w:pPr>
        <w:pStyle w:val="BodyText"/>
      </w:pPr>
      <w:r>
        <w:rPr>
          <w:rFonts w:hint="eastAsia"/>
          <w:b/>
          <w:bCs/>
        </w:rPr>
        <w:t xml:space="preserve">缺点</w:t>
      </w:r>
      <w:r>
        <w:rPr>
          <w:rFonts w:hint="eastAsia"/>
        </w:rPr>
        <w:t xml:space="preserve">：</w:t>
      </w:r>
      <w:r>
        <w:t xml:space="preserve"> 1.</w:t>
      </w:r>
      <w:r>
        <w:t xml:space="preserve"> </w:t>
      </w:r>
      <w:r>
        <w:rPr>
          <w:rFonts w:hint="eastAsia"/>
          <w:b/>
          <w:bCs/>
        </w:rPr>
        <w:t xml:space="preserve">无监督降维</w:t>
      </w:r>
      <w:r>
        <w:rPr>
          <w:rFonts w:hint="eastAsia"/>
        </w:rPr>
        <w:t xml:space="preserve">：提取主成分时未考虑响应变量</w:t>
      </w:r>
      <m:oMath>
        <m:r>
          <m:rPr>
            <m:sty m:val="b"/>
          </m:rPr>
          <m:t>y</m:t>
        </m:r>
      </m:oMath>
      <w:r>
        <w:rPr>
          <w:rFonts w:hint="eastAsia"/>
        </w:rPr>
        <w:t xml:space="preserve">，可能保留与预测无关的主成分，剔除对预测重要的方向</w:t>
      </w:r>
      <w:r>
        <w:t xml:space="preserve"> 2.</w:t>
      </w:r>
      <w:r>
        <w:t xml:space="preserve"> </w:t>
      </w:r>
      <w:r>
        <w:rPr>
          <w:rFonts w:hint="eastAsia"/>
          <w:b/>
          <w:bCs/>
        </w:rPr>
        <w:t xml:space="preserve">解释困难</w:t>
      </w:r>
      <w:r>
        <w:rPr>
          <w:rFonts w:hint="eastAsia"/>
        </w:rPr>
        <w:t xml:space="preserve">：主成分是原始变量的线性组合，物理意义不明确</w:t>
      </w:r>
      <w:r>
        <w:t xml:space="preserve"> 3.</w:t>
      </w:r>
      <w:r>
        <w:t xml:space="preserve"> </w:t>
      </w:r>
      <w:r>
        <w:rPr>
          <w:rFonts w:hint="eastAsia"/>
          <w:b/>
          <w:bCs/>
        </w:rPr>
        <w:t xml:space="preserve">尺度敏感性</w:t>
      </w:r>
      <w:r>
        <w:rPr>
          <w:rFonts w:hint="eastAsia"/>
        </w:rPr>
        <w:t xml:space="preserve">：主成分分析对变量的尺度和测量单位敏感，需谨慎标准化</w:t>
      </w:r>
    </w:p>
    <w:p>
      <w:pPr>
        <w:pStyle w:val="BodyText"/>
      </w:pPr>
      <w:r>
        <w:rPr>
          <w:rFonts w:hint="eastAsia"/>
          <w:b/>
          <w:bCs/>
        </w:rPr>
        <w:t xml:space="preserve">与普通最小二乘的关系</w:t>
      </w:r>
      <w:r>
        <w:rPr>
          <w:rFonts w:hint="eastAsia"/>
        </w:rPr>
        <w:t xml:space="preserve">：</w:t>
      </w:r>
      <w:r>
        <w:t xml:space="preserve"> </w:t>
      </w:r>
      <w:r>
        <w:rPr>
          <w:rFonts w:hint="eastAsia"/>
        </w:rPr>
        <w:t xml:space="preserve">当</w:t>
      </w:r>
      <m:oMath>
        <m:r>
          <m:t>q</m:t>
        </m:r>
        <m:r>
          <m:rPr>
            <m:sty m:val="p"/>
          </m:rPr>
          <m:t>=</m:t>
        </m:r>
        <m:r>
          <m:t>p</m:t>
        </m:r>
      </m:oMath>
      <w:r>
        <w:rPr>
          <w:rFonts w:hint="eastAsia"/>
        </w:rPr>
        <w:t xml:space="preserve">时，主成分回归等价于普通最小二乘。事实上：</w:t>
      </w:r>
    </w:p>
    <w:p>
      <w:pPr>
        <w:pStyle w:val="BodyText"/>
      </w:pPr>
      <m:oMathPara>
        <m:oMathParaPr>
          <m:jc m:val="center"/>
        </m:oMathParaPr>
        <m:oMath>
          <m:sSub>
            <m:e>
              <m:acc>
                <m:accPr>
                  <m:chr m:val="̂"/>
                </m:accPr>
                <m:e>
                  <m:r>
                    <m:rPr>
                      <m:sty m:val="b"/>
                    </m:rPr>
                    <m:t>β</m:t>
                  </m:r>
                </m:e>
              </m:acc>
            </m:e>
            <m:sub>
              <m:r>
                <m:rPr>
                  <m:nor/>
                  <m:sty m:val="p"/>
                </m:rPr>
                <m:t>PCR</m:t>
              </m:r>
            </m:sub>
          </m:sSub>
          <m:r>
            <m:rPr>
              <m:sty m:val="p"/>
            </m:rPr>
            <m:t>=</m:t>
          </m:r>
          <m:sSub>
            <m:e>
              <m:r>
                <m:rPr>
                  <m:sty m:val="b"/>
                </m:rPr>
                <m:t>V</m:t>
              </m:r>
            </m:e>
            <m:sub>
              <m:r>
                <m:t>q</m:t>
              </m:r>
            </m:sub>
          </m:sSub>
          <m:sSup>
            <m:e>
              <m:d>
                <m:dPr>
                  <m:begChr m:val="("/>
                  <m:sepChr m:val=""/>
                  <m:endChr m:val=")"/>
                  <m:grow/>
                </m:dPr>
                <m:e>
                  <m:sSubSup>
                    <m:e>
                      <m:r>
                        <m:rPr>
                          <m:sty m:val="b"/>
                        </m:rPr>
                        <m:t>V</m:t>
                      </m:r>
                    </m:e>
                    <m:sub>
                      <m:r>
                        <m:t>q</m:t>
                      </m:r>
                    </m:sub>
                    <m:sup>
                      <m:r>
                        <m:rPr>
                          <m:sty m:val="p"/>
                        </m:rPr>
                        <m:t>⊤</m:t>
                      </m:r>
                    </m:sup>
                  </m:sSubSup>
                  <m:sSup>
                    <m:e>
                      <m:r>
                        <m:rPr>
                          <m:sty m:val="b"/>
                        </m:rPr>
                        <m:t>X</m:t>
                      </m:r>
                    </m:e>
                    <m:sup>
                      <m:r>
                        <m:rPr>
                          <m:sty m:val="p"/>
                        </m:rPr>
                        <m:t>⊤</m:t>
                      </m:r>
                    </m:sup>
                  </m:sSup>
                  <m:r>
                    <m:rPr>
                      <m:sty m:val="b"/>
                    </m:rPr>
                    <m:t>X</m:t>
                  </m:r>
                  <m:sSub>
                    <m:e>
                      <m:r>
                        <m:rPr>
                          <m:sty m:val="b"/>
                        </m:rPr>
                        <m:t>V</m:t>
                      </m:r>
                    </m:e>
                    <m:sub>
                      <m:r>
                        <m:t>q</m:t>
                      </m:r>
                    </m:sub>
                  </m:sSub>
                </m:e>
              </m:d>
            </m:e>
            <m:sup>
              <m:r>
                <m:rPr>
                  <m:sty m:val="p"/>
                </m:rPr>
                <m:t>−</m:t>
              </m:r>
              <m:r>
                <m:t>1</m:t>
              </m:r>
            </m:sup>
          </m:sSup>
          <m:sSubSup>
            <m:e>
              <m:r>
                <m:rPr>
                  <m:sty m:val="b"/>
                </m:rPr>
                <m:t>V</m:t>
              </m:r>
            </m:e>
            <m:sub>
              <m:r>
                <m:t>q</m:t>
              </m:r>
            </m:sub>
            <m:sup>
              <m:r>
                <m:rPr>
                  <m:sty m:val="p"/>
                </m:rPr>
                <m:t>⊤</m:t>
              </m:r>
            </m:sup>
          </m:sSubSup>
          <m:sSup>
            <m:e>
              <m:r>
                <m:rPr>
                  <m:sty m:val="b"/>
                </m:rPr>
                <m:t>X</m:t>
              </m:r>
            </m:e>
            <m:sup>
              <m:r>
                <m:rPr>
                  <m:sty m:val="p"/>
                </m:rPr>
                <m:t>⊤</m:t>
              </m:r>
            </m:sup>
          </m:sSup>
          <m:r>
            <m:rPr>
              <m:sty m:val="b"/>
            </m:rPr>
            <m:t>y</m:t>
          </m:r>
          <m:r>
            <m:rPr>
              <m:sty m:val="p"/>
            </m:rPr>
            <m:t>=</m:t>
          </m:r>
          <m:sSub>
            <m:e>
              <m:r>
                <m:rPr>
                  <m:sty m:val="b"/>
                </m:rPr>
                <m:t>V</m:t>
              </m:r>
            </m:e>
            <m:sub>
              <m:r>
                <m:t>q</m:t>
              </m:r>
            </m:sub>
          </m:sSub>
          <m:sSubSup>
            <m:e>
              <m:r>
                <m:rPr>
                  <m:sty m:val="b"/>
                </m:rPr>
                <m:t>Λ</m:t>
              </m:r>
            </m:e>
            <m:sub>
              <m:r>
                <m:t>q</m:t>
              </m:r>
            </m:sub>
            <m:sup>
              <m:r>
                <m:rPr>
                  <m:sty m:val="p"/>
                </m:rPr>
                <m:t>−</m:t>
              </m:r>
              <m:r>
                <m:t>1</m:t>
              </m:r>
            </m:sup>
          </m:sSubSup>
          <m:sSubSup>
            <m:e>
              <m:r>
                <m:rPr>
                  <m:sty m:val="b"/>
                </m:rPr>
                <m:t>V</m:t>
              </m:r>
            </m:e>
            <m:sub>
              <m:r>
                <m:t>q</m:t>
              </m:r>
            </m:sub>
            <m:sup>
              <m:r>
                <m:rPr>
                  <m:sty m:val="p"/>
                </m:rPr>
                <m:t>⊤</m:t>
              </m:r>
            </m:sup>
          </m:sSubSup>
          <m:sSup>
            <m:e>
              <m:r>
                <m:rPr>
                  <m:sty m:val="b"/>
                </m:rPr>
                <m:t>X</m:t>
              </m:r>
            </m:e>
            <m:sup>
              <m:r>
                <m:rPr>
                  <m:sty m:val="p"/>
                </m:rPr>
                <m:t>⊤</m:t>
              </m:r>
            </m:sup>
          </m:sSup>
          <m:r>
            <m:rPr>
              <m:sty m:val="b"/>
            </m:rPr>
            <m:t>y</m:t>
          </m:r>
        </m:oMath>
      </m:oMathPara>
    </w:p>
    <w:p>
      <w:pPr>
        <w:pStyle w:val="FirstParagraph"/>
      </w:pPr>
      <w:r>
        <w:rPr>
          <w:rFonts w:hint="eastAsia"/>
        </w:rPr>
        <w:t xml:space="preserve">而OLS估计为</w:t>
      </w:r>
      <m:oMath>
        <m:sSub>
          <m:e>
            <m:acc>
              <m:accPr>
                <m:chr m:val="̂"/>
              </m:accPr>
              <m:e>
                <m:r>
                  <m:rPr>
                    <m:sty m:val="b"/>
                  </m:rPr>
                  <m:t>β</m:t>
                </m:r>
              </m:e>
            </m:acc>
          </m:e>
          <m:sub>
            <m:r>
              <m:rPr>
                <m:nor/>
                <m:sty m:val="p"/>
              </m:rPr>
              <m:t>OLS</m:t>
            </m:r>
          </m:sub>
        </m:sSub>
        <m:r>
          <m:rPr>
            <m:sty m:val="p"/>
          </m:rPr>
          <m:t>=</m:t>
        </m:r>
        <m:r>
          <m:rPr>
            <m:sty m:val="b"/>
          </m:rPr>
          <m:t>V</m:t>
        </m:r>
        <m:sSup>
          <m:e>
            <m:r>
              <m:rPr>
                <m:sty m:val="b"/>
              </m:rPr>
              <m:t>Λ</m:t>
            </m:r>
          </m:e>
          <m:sup>
            <m:r>
              <m:rPr>
                <m:sty m:val="p"/>
              </m:rPr>
              <m:t>−</m:t>
            </m:r>
            <m:r>
              <m:t>1</m:t>
            </m:r>
          </m:sup>
        </m:sSup>
        <m:sSup>
          <m:e>
            <m:r>
              <m:rPr>
                <m:sty m:val="b"/>
              </m:rPr>
              <m:t>V</m:t>
            </m:r>
          </m:e>
          <m:sup>
            <m:r>
              <m:rPr>
                <m:sty m:val="p"/>
              </m:rPr>
              <m:t>⊤</m:t>
            </m:r>
          </m:sup>
        </m:sSup>
        <m:sSup>
          <m:e>
            <m:r>
              <m:rPr>
                <m:sty m:val="b"/>
              </m:rPr>
              <m:t>X</m:t>
            </m:r>
          </m:e>
          <m:sup>
            <m:r>
              <m:rPr>
                <m:sty m:val="p"/>
              </m:rPr>
              <m:t>⊤</m:t>
            </m:r>
          </m:sup>
        </m:sSup>
        <m:r>
          <m:rPr>
            <m:sty m:val="b"/>
          </m:rPr>
          <m:t>y</m:t>
        </m:r>
      </m:oMath>
      <w:r>
        <w:rPr>
          <w:rFonts w:hint="eastAsia"/>
        </w:rPr>
        <w:t xml:space="preserve">。PCR通过舍弃小的特征值对应的方向，牺牲少量信息来换取估计的稳定性。</w:t>
      </w:r>
    </w:p>
    <w:bookmarkEnd w:id="247"/>
    <w:bookmarkEnd w:id="248"/>
    <w:bookmarkStart w:id="260" w:name="偏最小二乘回归"/>
    <w:p>
      <w:pPr>
        <w:pStyle w:val="Heading2"/>
      </w:pPr>
      <w:r>
        <w:t xml:space="preserve">5.6 </w:t>
      </w:r>
      <w:r>
        <w:rPr>
          <w:rFonts w:hint="eastAsia"/>
        </w:rPr>
        <w:t xml:space="preserve">偏最小二乘回归</w:t>
      </w:r>
    </w:p>
    <w:bookmarkStart w:id="249" w:name="典型相关分析cca与偏最小二乘pls基本思想"/>
    <w:p>
      <w:pPr>
        <w:pStyle w:val="Heading3"/>
      </w:pPr>
      <w:r>
        <w:t xml:space="preserve">5.6.1 </w:t>
      </w:r>
      <w:r>
        <w:rPr>
          <w:rFonts w:hint="eastAsia"/>
        </w:rPr>
        <w:t xml:space="preserve">典型相关分析（CCA）与偏最小二乘（PLS）基本思想</w:t>
      </w:r>
    </w:p>
    <w:p>
      <w:pPr>
        <w:pStyle w:val="FirstParagraph"/>
      </w:pPr>
      <w:r>
        <w:rPr>
          <w:rFonts w:hint="eastAsia"/>
        </w:rPr>
        <w:t xml:space="preserve">在多元统计分析中，当我们面对两组变量</w:t>
      </w:r>
      <m:oMath>
        <m:r>
          <m:t>X</m:t>
        </m:r>
        <m:r>
          <m:rPr>
            <m:sty m:val="p"/>
          </m:rPr>
          <m:t>∈</m:t>
        </m:r>
        <m:sSup>
          <m:e>
            <m:r>
              <m:rPr>
                <m:sty m:val="p"/>
                <m:scr m:val="double-struck"/>
              </m:rPr>
              <m:t>R</m:t>
            </m:r>
          </m:e>
          <m:sup>
            <m:r>
              <m:t>n</m:t>
            </m:r>
            <m:r>
              <m:rPr>
                <m:sty m:val="p"/>
              </m:rPr>
              <m:t>×</m:t>
            </m:r>
            <m:r>
              <m:t>p</m:t>
            </m:r>
          </m:sup>
        </m:sSup>
      </m:oMath>
      <w:r>
        <w:rPr>
          <w:rFonts w:hint="eastAsia"/>
        </w:rPr>
        <w:t xml:space="preserve">和</w:t>
      </w:r>
      <m:oMath>
        <m:r>
          <m:t>Y</m:t>
        </m:r>
        <m:r>
          <m:rPr>
            <m:sty m:val="p"/>
          </m:rPr>
          <m:t>∈</m:t>
        </m:r>
        <m:sSup>
          <m:e>
            <m:r>
              <m:rPr>
                <m:sty m:val="p"/>
                <m:scr m:val="double-struck"/>
              </m:rPr>
              <m:t>R</m:t>
            </m:r>
          </m:e>
          <m:sup>
            <m:r>
              <m:t>n</m:t>
            </m:r>
            <m:r>
              <m:rPr>
                <m:sty m:val="p"/>
              </m:rPr>
              <m:t>×</m:t>
            </m:r>
            <m:r>
              <m:t>q</m:t>
            </m:r>
          </m:sup>
        </m:sSup>
      </m:oMath>
      <w:r>
        <w:rPr>
          <w:rFonts w:hint="eastAsia"/>
        </w:rPr>
        <w:t xml:space="preserve">时，典型相关分析(Canonical</w:t>
      </w:r>
      <w:r>
        <w:t xml:space="preserve"> Correlation Analysis, </w:t>
      </w:r>
      <w:r>
        <w:rPr>
          <w:rFonts w:hint="eastAsia"/>
        </w:rPr>
        <w:t xml:space="preserve">CCA)提供了一种研究这两组变量之间相关关系的经典方法。</w:t>
      </w:r>
    </w:p>
    <w:p>
      <w:pPr>
        <w:pStyle w:val="BodyText"/>
      </w:pPr>
      <w:r>
        <w:rPr>
          <w:rFonts w:hint="eastAsia"/>
        </w:rPr>
        <w:t xml:space="preserve">CCA的核心思想是寻找一对线性组合（称为典型变量）：</w:t>
      </w:r>
    </w:p>
    <w:p>
      <w:pPr>
        <w:pStyle w:val="BodyText"/>
      </w:pPr>
      <m:oMathPara>
        <m:oMathParaPr>
          <m:jc m:val="center"/>
        </m:oMathParaPr>
        <m:oMath>
          <m:m>
            <m:mPr>
              <m:baseJc m:val="center"/>
              <m:plcHide m:val="on"/>
              <m:mcs>
                <m:mc>
                  <m:mcPr>
                    <m:mcJc m:val="right"/>
                    <m:count m:val="1"/>
                  </m:mcPr>
                </m:mc>
                <m:mc>
                  <m:mcPr>
                    <m:mcJc m:val="left"/>
                    <m:count m:val="1"/>
                  </m:mcPr>
                </m:mc>
              </m:mcs>
            </m:mPr>
            <m:mr>
              <m:e>
                <m:sSub>
                  <m:e>
                    <m:r>
                      <m:t>u</m:t>
                    </m:r>
                  </m:e>
                  <m:sub>
                    <m:r>
                      <m:t>k</m:t>
                    </m:r>
                  </m:sub>
                </m:sSub>
              </m:e>
              <m:e>
                <m:r>
                  <m:rPr>
                    <m:sty m:val="p"/>
                  </m:rPr>
                  <m:t>=</m:t>
                </m:r>
                <m:r>
                  <m:t>X</m:t>
                </m:r>
                <m:sSub>
                  <m:e>
                    <m:r>
                      <m:t>a</m:t>
                    </m:r>
                  </m:e>
                  <m:sub>
                    <m:r>
                      <m:t>k</m:t>
                    </m:r>
                  </m:sub>
                </m:sSub>
                <m:r>
                  <m:rPr>
                    <m:sty m:val="p"/>
                  </m:rPr>
                  <m:t>=</m:t>
                </m:r>
                <m:sSub>
                  <m:e>
                    <m:r>
                      <m:t>a</m:t>
                    </m:r>
                  </m:e>
                  <m:sub>
                    <m:r>
                      <m:t>k</m:t>
                    </m:r>
                    <m:r>
                      <m:t>1</m:t>
                    </m:r>
                  </m:sub>
                </m:sSub>
                <m:sSub>
                  <m:e>
                    <m:r>
                      <m:t>X</m:t>
                    </m:r>
                  </m:e>
                  <m:sub>
                    <m:r>
                      <m:t>1</m:t>
                    </m:r>
                  </m:sub>
                </m:sSub>
                <m:r>
                  <m:rPr>
                    <m:sty m:val="p"/>
                  </m:rPr>
                  <m:t>+</m:t>
                </m:r>
                <m:sSub>
                  <m:e>
                    <m:r>
                      <m:t>a</m:t>
                    </m:r>
                  </m:e>
                  <m:sub>
                    <m:r>
                      <m:t>k</m:t>
                    </m:r>
                    <m:r>
                      <m:t>2</m:t>
                    </m:r>
                  </m:sub>
                </m:sSub>
                <m:sSub>
                  <m:e>
                    <m:r>
                      <m:t>X</m:t>
                    </m:r>
                  </m:e>
                  <m:sub>
                    <m:r>
                      <m:t>2</m:t>
                    </m:r>
                  </m:sub>
                </m:sSub>
                <m:r>
                  <m:rPr>
                    <m:sty m:val="p"/>
                  </m:rPr>
                  <m:t>+</m:t>
                </m:r>
                <m:r>
                  <m:rPr>
                    <m:sty m:val="p"/>
                  </m:rPr>
                  <m:t>⋯</m:t>
                </m:r>
                <m:r>
                  <m:rPr>
                    <m:sty m:val="p"/>
                  </m:rPr>
                  <m:t>+</m:t>
                </m:r>
                <m:sSub>
                  <m:e>
                    <m:r>
                      <m:t>a</m:t>
                    </m:r>
                  </m:e>
                  <m:sub>
                    <m:r>
                      <m:t>k</m:t>
                    </m:r>
                    <m:r>
                      <m:t>p</m:t>
                    </m:r>
                  </m:sub>
                </m:sSub>
                <m:sSub>
                  <m:e>
                    <m:r>
                      <m:t>X</m:t>
                    </m:r>
                  </m:e>
                  <m:sub>
                    <m:r>
                      <m:t>p</m:t>
                    </m:r>
                  </m:sub>
                </m:sSub>
              </m:e>
            </m:mr>
            <m:mr>
              <m:e>
                <m:sSub>
                  <m:e>
                    <m:r>
                      <m:t>v</m:t>
                    </m:r>
                  </m:e>
                  <m:sub>
                    <m:r>
                      <m:t>k</m:t>
                    </m:r>
                  </m:sub>
                </m:sSub>
              </m:e>
              <m:e>
                <m:r>
                  <m:rPr>
                    <m:sty m:val="p"/>
                  </m:rPr>
                  <m:t>=</m:t>
                </m:r>
                <m:r>
                  <m:t>Y</m:t>
                </m:r>
                <m:sSub>
                  <m:e>
                    <m:r>
                      <m:t>b</m:t>
                    </m:r>
                  </m:e>
                  <m:sub>
                    <m:r>
                      <m:t>k</m:t>
                    </m:r>
                  </m:sub>
                </m:sSub>
                <m:r>
                  <m:rPr>
                    <m:sty m:val="p"/>
                  </m:rPr>
                  <m:t>=</m:t>
                </m:r>
                <m:sSub>
                  <m:e>
                    <m:r>
                      <m:t>b</m:t>
                    </m:r>
                  </m:e>
                  <m:sub>
                    <m:r>
                      <m:t>k</m:t>
                    </m:r>
                    <m:r>
                      <m:t>1</m:t>
                    </m:r>
                  </m:sub>
                </m:sSub>
                <m:sSub>
                  <m:e>
                    <m:r>
                      <m:t>Y</m:t>
                    </m:r>
                  </m:e>
                  <m:sub>
                    <m:r>
                      <m:t>1</m:t>
                    </m:r>
                  </m:sub>
                </m:sSub>
                <m:r>
                  <m:rPr>
                    <m:sty m:val="p"/>
                  </m:rPr>
                  <m:t>+</m:t>
                </m:r>
                <m:sSub>
                  <m:e>
                    <m:r>
                      <m:t>b</m:t>
                    </m:r>
                  </m:e>
                  <m:sub>
                    <m:r>
                      <m:t>k</m:t>
                    </m:r>
                    <m:r>
                      <m:t>2</m:t>
                    </m:r>
                  </m:sub>
                </m:sSub>
                <m:sSub>
                  <m:e>
                    <m:r>
                      <m:t>Y</m:t>
                    </m:r>
                  </m:e>
                  <m:sub>
                    <m:r>
                      <m:t>2</m:t>
                    </m:r>
                  </m:sub>
                </m:sSub>
                <m:r>
                  <m:rPr>
                    <m:sty m:val="p"/>
                  </m:rPr>
                  <m:t>+</m:t>
                </m:r>
                <m:r>
                  <m:rPr>
                    <m:sty m:val="p"/>
                  </m:rPr>
                  <m:t>⋯</m:t>
                </m:r>
                <m:r>
                  <m:rPr>
                    <m:sty m:val="p"/>
                  </m:rPr>
                  <m:t>+</m:t>
                </m:r>
                <m:sSub>
                  <m:e>
                    <m:r>
                      <m:t>b</m:t>
                    </m:r>
                  </m:e>
                  <m:sub>
                    <m:r>
                      <m:t>k</m:t>
                    </m:r>
                    <m:r>
                      <m:t>q</m:t>
                    </m:r>
                  </m:sub>
                </m:sSub>
                <m:sSub>
                  <m:e>
                    <m:r>
                      <m:t>Y</m:t>
                    </m:r>
                  </m:e>
                  <m:sub>
                    <m:r>
                      <m:t>q</m:t>
                    </m:r>
                  </m:sub>
                </m:sSub>
              </m:e>
            </m:mr>
          </m:m>
        </m:oMath>
      </m:oMathPara>
    </w:p>
    <w:p>
      <w:pPr>
        <w:pStyle w:val="FirstParagraph"/>
      </w:pPr>
      <w:r>
        <w:rPr>
          <w:rFonts w:hint="eastAsia"/>
        </w:rPr>
        <w:t xml:space="preserve">使得</w:t>
      </w:r>
      <m:oMath>
        <m:sSub>
          <m:e>
            <m:r>
              <m:t>u</m:t>
            </m:r>
          </m:e>
          <m:sub>
            <m:r>
              <m:t>k</m:t>
            </m:r>
          </m:sub>
        </m:sSub>
      </m:oMath>
      <w:r>
        <w:rPr>
          <w:rFonts w:hint="eastAsia"/>
        </w:rPr>
        <w:t xml:space="preserve">和</w:t>
      </w:r>
      <m:oMath>
        <m:sSub>
          <m:e>
            <m:r>
              <m:t>v</m:t>
            </m:r>
          </m:e>
          <m:sub>
            <m:r>
              <m:t>k</m:t>
            </m:r>
          </m:sub>
        </m:sSub>
      </m:oMath>
      <w:r>
        <w:rPr>
          <w:rFonts w:hint="eastAsia"/>
        </w:rPr>
        <w:t xml:space="preserve">的相关系数达到最大：</w:t>
      </w:r>
    </w:p>
    <w:p>
      <w:pPr>
        <w:pStyle w:val="BodyText"/>
      </w:pPr>
      <m:oMathPara>
        <m:oMathParaPr>
          <m:jc m:val="center"/>
        </m:oMathParaPr>
        <m:oMath>
          <m:limLow>
            <m:e>
              <m:r>
                <m:rPr>
                  <m:sty m:val="p"/>
                </m:rPr>
                <m:t>max</m:t>
              </m:r>
            </m:e>
            <m:lim>
              <m:sSub>
                <m:e>
                  <m:r>
                    <m:t>a</m:t>
                  </m:r>
                </m:e>
                <m:sub>
                  <m:r>
                    <m:t>k</m:t>
                  </m:r>
                </m:sub>
              </m:sSub>
              <m:r>
                <m:rPr>
                  <m:sty m:val="p"/>
                </m:rPr>
                <m:t>,</m:t>
              </m:r>
              <m:sSub>
                <m:e>
                  <m:r>
                    <m:t>b</m:t>
                  </m:r>
                </m:e>
                <m:sub>
                  <m:r>
                    <m:t>k</m:t>
                  </m:r>
                </m:sub>
              </m:sSub>
            </m:lim>
          </m:limLow>
          <m:r>
            <m:t>ρ</m:t>
          </m:r>
          <m:d>
            <m:dPr>
              <m:begChr m:val="("/>
              <m:sepChr m:val=""/>
              <m:endChr m:val=")"/>
              <m:grow/>
            </m:dPr>
            <m:e>
              <m:sSub>
                <m:e>
                  <m:r>
                    <m:t>u</m:t>
                  </m:r>
                </m:e>
                <m:sub>
                  <m:r>
                    <m:t>k</m:t>
                  </m:r>
                </m:sub>
              </m:sSub>
              <m:r>
                <m:rPr>
                  <m:sty m:val="p"/>
                </m:rPr>
                <m:t>,</m:t>
              </m:r>
              <m:sSub>
                <m:e>
                  <m:r>
                    <m:t>v</m:t>
                  </m:r>
                </m:e>
                <m:sub>
                  <m:r>
                    <m:t>k</m:t>
                  </m:r>
                </m:sub>
              </m:sSub>
            </m:e>
          </m:d>
          <m:r>
            <m:rPr>
              <m:sty m:val="p"/>
            </m:rPr>
            <m:t>=</m:t>
          </m:r>
          <m:f>
            <m:fPr>
              <m:type m:val="bar"/>
            </m:fPr>
            <m:num>
              <m:sSubSup>
                <m:e>
                  <m:r>
                    <m:t>a</m:t>
                  </m:r>
                </m:e>
                <m:sub>
                  <m:r>
                    <m:t>k</m:t>
                  </m:r>
                </m:sub>
                <m:sup>
                  <m:r>
                    <m:rPr>
                      <m:sty m:val="p"/>
                    </m:rPr>
                    <m:t>⊤</m:t>
                  </m:r>
                </m:sup>
              </m:sSubSup>
              <m:sSub>
                <m:e>
                  <m:r>
                    <m:t>Σ</m:t>
                  </m:r>
                </m:e>
                <m:sub>
                  <m:r>
                    <m:t>X</m:t>
                  </m:r>
                  <m:r>
                    <m:t>Y</m:t>
                  </m:r>
                </m:sub>
              </m:sSub>
              <m:sSub>
                <m:e>
                  <m:r>
                    <m:t>b</m:t>
                  </m:r>
                </m:e>
                <m:sub>
                  <m:r>
                    <m:t>k</m:t>
                  </m:r>
                </m:sub>
              </m:sSub>
            </m:num>
            <m:den>
              <m:rad>
                <m:radPr>
                  <m:degHide m:val="on"/>
                </m:radPr>
                <m:deg/>
                <m:e>
                  <m:sSubSup>
                    <m:e>
                      <m:r>
                        <m:t>a</m:t>
                      </m:r>
                    </m:e>
                    <m:sub>
                      <m:r>
                        <m:t>k</m:t>
                      </m:r>
                    </m:sub>
                    <m:sup>
                      <m:r>
                        <m:rPr>
                          <m:sty m:val="p"/>
                        </m:rPr>
                        <m:t>⊤</m:t>
                      </m:r>
                    </m:sup>
                  </m:sSubSup>
                  <m:sSub>
                    <m:e>
                      <m:r>
                        <m:t>Σ</m:t>
                      </m:r>
                    </m:e>
                    <m:sub>
                      <m:r>
                        <m:t>X</m:t>
                      </m:r>
                      <m:r>
                        <m:t>X</m:t>
                      </m:r>
                    </m:sub>
                  </m:sSub>
                  <m:sSub>
                    <m:e>
                      <m:r>
                        <m:t>a</m:t>
                      </m:r>
                    </m:e>
                    <m:sub>
                      <m:r>
                        <m:t>k</m:t>
                      </m:r>
                    </m:sub>
                  </m:sSub>
                </m:e>
              </m:rad>
              <m:rad>
                <m:radPr>
                  <m:degHide m:val="on"/>
                </m:radPr>
                <m:deg/>
                <m:e>
                  <m:sSubSup>
                    <m:e>
                      <m:r>
                        <m:t>b</m:t>
                      </m:r>
                    </m:e>
                    <m:sub>
                      <m:r>
                        <m:t>k</m:t>
                      </m:r>
                    </m:sub>
                    <m:sup>
                      <m:r>
                        <m:rPr>
                          <m:sty m:val="p"/>
                        </m:rPr>
                        <m:t>⊤</m:t>
                      </m:r>
                    </m:sup>
                  </m:sSubSup>
                  <m:sSub>
                    <m:e>
                      <m:r>
                        <m:t>Σ</m:t>
                      </m:r>
                    </m:e>
                    <m:sub>
                      <m:r>
                        <m:t>Y</m:t>
                      </m:r>
                      <m:r>
                        <m:t>Y</m:t>
                      </m:r>
                    </m:sub>
                  </m:sSub>
                  <m:sSub>
                    <m:e>
                      <m:r>
                        <m:t>b</m:t>
                      </m:r>
                    </m:e>
                    <m:sub>
                      <m:r>
                        <m:t>k</m:t>
                      </m:r>
                    </m:sub>
                  </m:sSub>
                </m:e>
              </m:rad>
            </m:den>
          </m:f>
        </m:oMath>
      </m:oMathPara>
    </w:p>
    <w:p>
      <w:pPr>
        <w:pStyle w:val="FirstParagraph"/>
      </w:pPr>
      <w:r>
        <w:rPr>
          <w:rFonts w:hint="eastAsia"/>
        </w:rPr>
        <w:t xml:space="preserve">其中</w:t>
      </w:r>
      <m:oMath>
        <m:sSub>
          <m:e>
            <m:r>
              <m:t>Σ</m:t>
            </m:r>
          </m:e>
          <m:sub>
            <m:r>
              <m:t>X</m:t>
            </m:r>
            <m:r>
              <m:t>X</m:t>
            </m:r>
          </m:sub>
        </m:sSub>
        <m:r>
          <m:rPr>
            <m:sty m:val="p"/>
          </m:rPr>
          <m:t>=</m:t>
        </m:r>
        <m:r>
          <m:rPr>
            <m:nor/>
            <m:sty m:val="p"/>
          </m:rPr>
          <m:t>Cov</m:t>
        </m:r>
        <m:d>
          <m:dPr>
            <m:begChr m:val="("/>
            <m:sepChr m:val=""/>
            <m:endChr m:val=")"/>
            <m:grow/>
          </m:dPr>
          <m:e>
            <m:r>
              <m:t>X</m:t>
            </m:r>
          </m:e>
        </m:d>
      </m:oMath>
      <w:r>
        <w:rPr>
          <w:rFonts w:hint="eastAsia"/>
        </w:rPr>
        <w:t xml:space="preserve">，</w:t>
      </w:r>
      <m:oMath>
        <m:sSub>
          <m:e>
            <m:r>
              <m:t>Σ</m:t>
            </m:r>
          </m:e>
          <m:sub>
            <m:r>
              <m:t>Y</m:t>
            </m:r>
            <m:r>
              <m:t>Y</m:t>
            </m:r>
          </m:sub>
        </m:sSub>
        <m:r>
          <m:rPr>
            <m:sty m:val="p"/>
          </m:rPr>
          <m:t>=</m:t>
        </m:r>
        <m:r>
          <m:rPr>
            <m:nor/>
            <m:sty m:val="p"/>
          </m:rPr>
          <m:t>Cov</m:t>
        </m:r>
        <m:d>
          <m:dPr>
            <m:begChr m:val="("/>
            <m:sepChr m:val=""/>
            <m:endChr m:val=")"/>
            <m:grow/>
          </m:dPr>
          <m:e>
            <m:r>
              <m:t>Y</m:t>
            </m:r>
          </m:e>
        </m:d>
      </m:oMath>
      <w:r>
        <w:rPr>
          <w:rFonts w:hint="eastAsia"/>
        </w:rPr>
        <w:t xml:space="preserve">，</w:t>
      </w:r>
      <m:oMath>
        <m:sSub>
          <m:e>
            <m:r>
              <m:t>Σ</m:t>
            </m:r>
          </m:e>
          <m:sub>
            <m:r>
              <m:t>X</m:t>
            </m:r>
            <m:r>
              <m:t>Y</m:t>
            </m:r>
          </m:sub>
        </m:sSub>
        <m:r>
          <m:rPr>
            <m:sty m:val="p"/>
          </m:rPr>
          <m:t>=</m:t>
        </m:r>
        <m:r>
          <m:rPr>
            <m:nor/>
            <m:sty m:val="p"/>
          </m:rPr>
          <m:t>Cov</m:t>
        </m:r>
        <m:d>
          <m:dPr>
            <m:begChr m:val="("/>
            <m:sepChr m:val=""/>
            <m:endChr m:val=")"/>
            <m:grow/>
          </m:dPr>
          <m:e>
            <m:r>
              <m:t>X</m:t>
            </m:r>
            <m:r>
              <m:rPr>
                <m:sty m:val="p"/>
              </m:rPr>
              <m:t>,</m:t>
            </m:r>
            <m:r>
              <m:t>Y</m:t>
            </m:r>
          </m:e>
        </m:d>
      </m:oMath>
      <w:r>
        <w:t xml:space="preserve">。</w:t>
      </w:r>
    </w:p>
    <w:p>
      <w:pPr>
        <w:pStyle w:val="BodyText"/>
      </w:pPr>
      <w:r>
        <w:rPr>
          <w:rFonts w:hint="eastAsia"/>
        </w:rPr>
        <w:t xml:space="preserve">通过求解广义特征值问题，我们可以得到一系列典型变量对</w:t>
      </w:r>
      <m:oMath>
        <m:d>
          <m:dPr>
            <m:begChr m:val="("/>
            <m:sepChr m:val=""/>
            <m:endChr m:val=")"/>
            <m:grow/>
          </m:dPr>
          <m:e>
            <m:sSub>
              <m:e>
                <m:r>
                  <m:t>u</m:t>
                </m:r>
              </m:e>
              <m:sub>
                <m:r>
                  <m:t>1</m:t>
                </m:r>
              </m:sub>
            </m:sSub>
            <m:r>
              <m:rPr>
                <m:sty m:val="p"/>
              </m:rPr>
              <m:t>,</m:t>
            </m:r>
            <m:sSub>
              <m:e>
                <m:r>
                  <m:t>v</m:t>
                </m:r>
              </m:e>
              <m:sub>
                <m:r>
                  <m:t>1</m:t>
                </m:r>
              </m:sub>
            </m:sSub>
          </m:e>
        </m:d>
        <m:r>
          <m:rPr>
            <m:sty m:val="p"/>
          </m:rPr>
          <m:t>,</m:t>
        </m:r>
        <m:d>
          <m:dPr>
            <m:begChr m:val="("/>
            <m:sepChr m:val=""/>
            <m:endChr m:val=")"/>
            <m:grow/>
          </m:dPr>
          <m:e>
            <m:sSub>
              <m:e>
                <m:r>
                  <m:t>u</m:t>
                </m:r>
              </m:e>
              <m:sub>
                <m:r>
                  <m:t>2</m:t>
                </m:r>
              </m:sub>
            </m:sSub>
            <m:r>
              <m:rPr>
                <m:sty m:val="p"/>
              </m:rPr>
              <m:t>,</m:t>
            </m:r>
            <m:sSub>
              <m:e>
                <m:r>
                  <m:t>v</m:t>
                </m:r>
              </m:e>
              <m:sub>
                <m:r>
                  <m:t>2</m:t>
                </m:r>
              </m:sub>
            </m:sSub>
          </m:e>
        </m:d>
        <m:r>
          <m:rPr>
            <m:sty m:val="p"/>
          </m:rPr>
          <m:t>,</m:t>
        </m:r>
        <m:r>
          <m:rPr>
            <m:sty m:val="p"/>
          </m:rPr>
          <m:t>…</m:t>
        </m:r>
      </m:oMath>
      <w:r>
        <w:rPr>
          <w:rFonts w:hint="eastAsia"/>
        </w:rPr>
        <w:t xml:space="preserve">，它们满足：</w:t>
      </w:r>
      <w:r>
        <w:t xml:space="preserve"> 1.</w:t>
      </w:r>
      <w:r>
        <w:t xml:space="preserve"> </w:t>
      </w:r>
      <m:oMath>
        <m:r>
          <m:rPr>
            <m:nor/>
            <m:sty m:val="p"/>
          </m:rPr>
          <m:t>Corr</m:t>
        </m:r>
        <m:d>
          <m:dPr>
            <m:begChr m:val="("/>
            <m:sepChr m:val=""/>
            <m:endChr m:val=")"/>
            <m:grow/>
          </m:dPr>
          <m:e>
            <m:sSub>
              <m:e>
                <m:r>
                  <m:t>u</m:t>
                </m:r>
              </m:e>
              <m:sub>
                <m:r>
                  <m:t>i</m:t>
                </m:r>
              </m:sub>
            </m:sSub>
            <m:r>
              <m:rPr>
                <m:sty m:val="p"/>
              </m:rPr>
              <m:t>,</m:t>
            </m:r>
            <m:sSub>
              <m:e>
                <m:r>
                  <m:t>v</m:t>
                </m:r>
              </m:e>
              <m:sub>
                <m:r>
                  <m:t>i</m:t>
                </m:r>
              </m:sub>
            </m:sSub>
          </m:e>
        </m:d>
      </m:oMath>
      <w:r>
        <w:rPr>
          <w:rFonts w:hint="eastAsia"/>
        </w:rPr>
        <w:t xml:space="preserve">依次递减</w:t>
      </w:r>
      <w:r>
        <w:t xml:space="preserve"> 2. </w:t>
      </w:r>
      <w:r>
        <w:rPr>
          <w:rFonts w:hint="eastAsia"/>
        </w:rPr>
        <w:t xml:space="preserve">不同对的典型变量之间互不相关</w:t>
      </w:r>
    </w:p>
    <w:p>
      <w:pPr>
        <w:pStyle w:val="BodyText"/>
      </w:pPr>
      <w:r>
        <w:rPr>
          <w:rFonts w:hint="eastAsia"/>
        </w:rPr>
        <w:t xml:space="preserve">尽管CCA在理论上有其优美之处，但在实际应用中面临两个主要挑战：</w:t>
      </w:r>
    </w:p>
    <w:p>
      <w:pPr>
        <w:numPr>
          <w:ilvl w:val="0"/>
          <w:numId w:val="1095"/>
        </w:numPr>
      </w:pPr>
      <w:r>
        <w:rPr>
          <w:rFonts w:hint="eastAsia"/>
          <w:b/>
          <w:bCs/>
        </w:rPr>
        <w:t xml:space="preserve">计算可行性问题</w:t>
      </w:r>
      <w:r>
        <w:rPr>
          <w:rFonts w:hint="eastAsia"/>
        </w:rPr>
        <w:t xml:space="preserve">：CCA需要计算</w:t>
      </w:r>
      <m:oMath>
        <m:sSubSup>
          <m:e>
            <m:r>
              <m:t>Σ</m:t>
            </m:r>
          </m:e>
          <m:sub>
            <m:r>
              <m:t>X</m:t>
            </m:r>
            <m:r>
              <m:t>X</m:t>
            </m:r>
          </m:sub>
          <m:sup>
            <m:r>
              <m:rPr>
                <m:sty m:val="p"/>
              </m:rPr>
              <m:t>−</m:t>
            </m:r>
            <m:r>
              <m:t>1</m:t>
            </m:r>
          </m:sup>
        </m:sSubSup>
      </m:oMath>
      <w:r>
        <w:rPr>
          <w:rFonts w:hint="eastAsia"/>
        </w:rPr>
        <w:t xml:space="preserve">和</w:t>
      </w:r>
      <m:oMath>
        <m:sSubSup>
          <m:e>
            <m:r>
              <m:t>Σ</m:t>
            </m:r>
          </m:e>
          <m:sub>
            <m:r>
              <m:t>Y</m:t>
            </m:r>
            <m:r>
              <m:t>Y</m:t>
            </m:r>
          </m:sub>
          <m:sup>
            <m:r>
              <m:rPr>
                <m:sty m:val="p"/>
              </m:rPr>
              <m:t>−</m:t>
            </m:r>
            <m:r>
              <m:t>1</m:t>
            </m:r>
          </m:sup>
        </m:sSubSup>
      </m:oMath>
      <w:r>
        <w:rPr>
          <w:rFonts w:hint="eastAsia"/>
        </w:rPr>
        <w:t xml:space="preserve">。当</w:t>
      </w:r>
      <m:oMath>
        <m:r>
          <m:t>p</m:t>
        </m:r>
        <m:r>
          <m:rPr>
            <m:sty m:val="p"/>
          </m:rPr>
          <m:t>&gt;</m:t>
        </m:r>
        <m:r>
          <m:t>n</m:t>
        </m:r>
      </m:oMath>
      <w:r>
        <w:rPr>
          <w:rFonts w:hint="eastAsia"/>
        </w:rPr>
        <w:t xml:space="preserve">或</w:t>
      </w:r>
      <m:oMath>
        <m:r>
          <m:t>q</m:t>
        </m:r>
        <m:r>
          <m:rPr>
            <m:sty m:val="p"/>
          </m:rPr>
          <m:t>&gt;</m:t>
        </m:r>
        <m:r>
          <m:t>n</m:t>
        </m:r>
      </m:oMath>
      <w:r>
        <w:rPr>
          <w:rFonts w:hint="eastAsia"/>
        </w:rPr>
        <w:t xml:space="preserve">时（这在现代数据分析中非常常见），这些协方差矩阵是奇异的，无法求逆。</w:t>
      </w:r>
    </w:p>
    <w:p>
      <w:pPr>
        <w:numPr>
          <w:ilvl w:val="0"/>
          <w:numId w:val="1095"/>
        </w:numPr>
      </w:pPr>
      <w:r>
        <w:rPr>
          <w:rFonts w:hint="eastAsia"/>
          <w:b/>
          <w:bCs/>
        </w:rPr>
        <w:t xml:space="preserve">预测目标不匹配</w:t>
      </w:r>
      <w:r>
        <w:rPr>
          <w:rFonts w:hint="eastAsia"/>
        </w:rPr>
        <w:t xml:space="preserve">：CCA的主要目标是最大化相关性，而非预测精度。在高维数据中，最大化相关性容易导致过拟合，得到的模型可能预测性能不佳。</w:t>
      </w:r>
    </w:p>
    <w:p>
      <w:pPr>
        <w:pStyle w:val="FirstParagraph"/>
      </w:pPr>
      <w:r>
        <w:rPr>
          <w:rFonts w:hint="eastAsia"/>
        </w:rPr>
        <w:t xml:space="preserve">为了克服这些局限性，偏最小二乘回归(Partial</w:t>
      </w:r>
      <w:r>
        <w:t xml:space="preserve"> Least Squares Regression, </w:t>
      </w:r>
      <w:r>
        <w:rPr>
          <w:rFonts w:hint="eastAsia"/>
        </w:rPr>
        <w:t xml:space="preserve">PLS)应运而生。PLS保留了CCA”同时考虑X和Y”的核心思想，但将其优化目标从”最大化相关性”调整为”</w:t>
      </w:r>
      <w:r>
        <w:rPr>
          <w:rFonts w:hint="eastAsia"/>
          <w:b/>
          <w:bCs/>
        </w:rPr>
        <w:t xml:space="preserve">最大化协方差</w:t>
      </w:r>
      <w:r>
        <w:rPr>
          <w:rFonts w:hint="eastAsia"/>
        </w:rPr>
        <w:t xml:space="preserve">”，这一看似微小的改变却带来了本质的差异。</w:t>
      </w:r>
    </w:p>
    <w:p>
      <w:pPr>
        <w:pStyle w:val="BodyText"/>
      </w:pPr>
      <w:r>
        <w:rPr>
          <w:rFonts w:hint="eastAsia"/>
        </w:rPr>
        <w:t xml:space="preserve">偏最小二乘回归旨在建立</w:t>
      </w:r>
      <m:oMath>
        <m:r>
          <m:t>X</m:t>
        </m:r>
      </m:oMath>
      <w:r>
        <w:rPr>
          <w:rFonts w:hint="eastAsia"/>
        </w:rPr>
        <w:t xml:space="preserve">与</w:t>
      </w:r>
      <m:oMath>
        <m:r>
          <m:t>Y</m:t>
        </m:r>
      </m:oMath>
      <w:r>
        <w:rPr>
          <w:rFonts w:hint="eastAsia"/>
        </w:rPr>
        <w:t xml:space="preserve">之间的线性关系模型。与CCA不同，PLS直接面向预测任务，其核心思想是通过提取</w:t>
      </w:r>
      <m:oMath>
        <m:r>
          <m:t>X</m:t>
        </m:r>
      </m:oMath>
      <w:r>
        <w:rPr>
          <w:rFonts w:hint="eastAsia"/>
        </w:rPr>
        <w:t xml:space="preserve">和</w:t>
      </w:r>
      <m:oMath>
        <m:r>
          <m:t>Y</m:t>
        </m:r>
      </m:oMath>
      <w:r>
        <w:rPr>
          <w:rFonts w:hint="eastAsia"/>
        </w:rPr>
        <w:t xml:space="preserve">的潜变量(Latent</w:t>
      </w:r>
      <w:r>
        <w:t xml:space="preserve"> </w:t>
      </w:r>
      <w:r>
        <w:rPr>
          <w:rFonts w:hint="eastAsia"/>
        </w:rPr>
        <w:t xml:space="preserve">Variables)来建模它们之间的关系。</w:t>
      </w:r>
    </w:p>
    <w:p>
      <w:pPr>
        <w:pStyle w:val="BodyText"/>
      </w:pPr>
      <w:r>
        <w:rPr>
          <w:rFonts w:hint="eastAsia"/>
        </w:rPr>
        <w:t xml:space="preserve">PLS寻找</w:t>
      </w:r>
      <m:oMath>
        <m:r>
          <m:t>X</m:t>
        </m:r>
      </m:oMath>
      <w:r>
        <w:rPr>
          <w:rFonts w:hint="eastAsia"/>
        </w:rPr>
        <w:t xml:space="preserve">和</w:t>
      </w:r>
      <m:oMath>
        <m:r>
          <m:t>Y</m:t>
        </m:r>
      </m:oMath>
      <w:r>
        <w:rPr>
          <w:rFonts w:hint="eastAsia"/>
        </w:rPr>
        <w:t xml:space="preserve">的线性组合</w:t>
      </w:r>
      <m:oMath>
        <m:r>
          <m:t>t</m:t>
        </m:r>
        <m:r>
          <m:rPr>
            <m:sty m:val="p"/>
          </m:rPr>
          <m:t>=</m:t>
        </m:r>
        <m:r>
          <m:t>X</m:t>
        </m:r>
        <m:r>
          <m:t>w</m:t>
        </m:r>
      </m:oMath>
      <w:r>
        <w:rPr>
          <w:rFonts w:hint="eastAsia"/>
        </w:rPr>
        <w:t xml:space="preserve">和</w:t>
      </w:r>
      <m:oMath>
        <m:r>
          <m:t>u</m:t>
        </m:r>
        <m:r>
          <m:rPr>
            <m:sty m:val="p"/>
          </m:rPr>
          <m:t>=</m:t>
        </m:r>
        <m:r>
          <m:t>Y</m:t>
        </m:r>
        <m:r>
          <m:t>c</m:t>
        </m:r>
      </m:oMath>
      <w:r>
        <w:rPr>
          <w:rFonts w:hint="eastAsia"/>
        </w:rPr>
        <w:t xml:space="preserve">，使得：</w:t>
      </w:r>
    </w:p>
    <w:p>
      <w:pPr>
        <w:pStyle w:val="BodyText"/>
      </w:pPr>
      <m:oMathPara>
        <m:oMathParaPr>
          <m:jc m:val="center"/>
        </m:oMathParaPr>
        <m:oMath>
          <m:limLow>
            <m:e>
              <m:r>
                <m:rPr>
                  <m:sty m:val="p"/>
                </m:rPr>
                <m:t>max</m:t>
              </m:r>
            </m:e>
            <m:lim>
              <m:r>
                <m:t>w</m:t>
              </m:r>
              <m:r>
                <m:rPr>
                  <m:sty m:val="p"/>
                </m:rPr>
                <m:t>,</m:t>
              </m:r>
              <m:r>
                <m:t>c</m:t>
              </m:r>
            </m:lim>
          </m:limLow>
          <m:r>
            <m:rPr>
              <m:nor/>
              <m:sty m:val="p"/>
            </m:rPr>
            <m:t>Cov</m:t>
          </m:r>
          <m:d>
            <m:dPr>
              <m:begChr m:val="("/>
              <m:sepChr m:val=""/>
              <m:endChr m:val=")"/>
              <m:grow/>
            </m:dPr>
            <m:e>
              <m:r>
                <m:t>t</m:t>
              </m:r>
              <m:r>
                <m:rPr>
                  <m:sty m:val="p"/>
                </m:rPr>
                <m:t>,</m:t>
              </m:r>
              <m:r>
                <m:t>u</m:t>
              </m:r>
            </m:e>
          </m:d>
          <m:r>
            <m:rPr>
              <m:sty m:val="p"/>
            </m:rPr>
            <m:t>=</m:t>
          </m:r>
          <m:limLow>
            <m:e>
              <m:r>
                <m:rPr>
                  <m:sty m:val="p"/>
                </m:rPr>
                <m:t>max</m:t>
              </m:r>
            </m:e>
            <m:lim>
              <m:r>
                <m:t>w</m:t>
              </m:r>
              <m:r>
                <m:rPr>
                  <m:sty m:val="p"/>
                </m:rPr>
                <m:t>,</m:t>
              </m:r>
              <m:r>
                <m:t>c</m:t>
              </m:r>
            </m:lim>
          </m:limLow>
          <m:sSup>
            <m:e>
              <m:r>
                <m:t>w</m:t>
              </m:r>
            </m:e>
            <m:sup>
              <m:r>
                <m:rPr>
                  <m:sty m:val="p"/>
                </m:rPr>
                <m:t>⊤</m:t>
              </m:r>
            </m:sup>
          </m:sSup>
          <m:sSup>
            <m:e>
              <m:r>
                <m:t>X</m:t>
              </m:r>
            </m:e>
            <m:sup>
              <m:r>
                <m:rPr>
                  <m:sty m:val="p"/>
                </m:rPr>
                <m:t>⊤</m:t>
              </m:r>
            </m:sup>
          </m:sSup>
          <m:r>
            <m:t>Y</m:t>
          </m:r>
          <m:r>
            <m:t>c</m:t>
          </m:r>
        </m:oMath>
      </m:oMathPara>
    </w:p>
    <w:p>
      <w:pPr>
        <w:pStyle w:val="FirstParagraph"/>
      </w:pPr>
      <w:r>
        <w:rPr>
          <w:rFonts w:hint="eastAsia"/>
        </w:rPr>
        <w:t xml:space="preserve">约束条件为：</w:t>
      </w:r>
      <m:oMath>
        <m:r>
          <m:rPr>
            <m:sty m:val="p"/>
          </m:rPr>
          <m:t>∥</m:t>
        </m:r>
        <m:r>
          <m:t>w</m:t>
        </m:r>
        <m:r>
          <m:rPr>
            <m:sty m:val="p"/>
          </m:rPr>
          <m:t>∥</m:t>
        </m:r>
        <m:r>
          <m:rPr>
            <m:sty m:val="p"/>
          </m:rPr>
          <m:t>=</m:t>
        </m:r>
        <m:r>
          <m:t>1</m:t>
        </m:r>
      </m:oMath>
      <w:r>
        <w:rPr>
          <w:rFonts w:hint="eastAsia"/>
        </w:rPr>
        <w:t xml:space="preserve">，</w:t>
      </w:r>
      <m:oMath>
        <m:r>
          <m:rPr>
            <m:sty m:val="p"/>
          </m:rPr>
          <m:t>∥</m:t>
        </m:r>
        <m:r>
          <m:t>c</m:t>
        </m:r>
        <m:r>
          <m:rPr>
            <m:sty m:val="p"/>
          </m:rPr>
          <m:t>∥</m:t>
        </m:r>
        <m:r>
          <m:rPr>
            <m:sty m:val="p"/>
          </m:rPr>
          <m:t>=</m:t>
        </m:r>
        <m:r>
          <m:t>1</m:t>
        </m:r>
      </m:oMath>
      <w:r>
        <w:t xml:space="preserve">。</w:t>
      </w:r>
    </w:p>
    <w:p>
      <w:pPr>
        <w:pStyle w:val="BodyText"/>
      </w:pPr>
      <w:r>
        <w:rPr>
          <w:rFonts w:hint="eastAsia"/>
        </w:rPr>
        <w:t xml:space="preserve">注意到：</w:t>
      </w:r>
    </w:p>
    <w:p>
      <w:pPr>
        <w:pStyle w:val="BodyText"/>
      </w:pPr>
      <m:oMathPara>
        <m:oMathParaPr>
          <m:jc m:val="center"/>
        </m:oMathParaPr>
        <m:oMath>
          <m:r>
            <m:rPr>
              <m:nor/>
              <m:sty m:val="p"/>
            </m:rPr>
            <m:t>Cov</m:t>
          </m:r>
          <m:d>
            <m:dPr>
              <m:begChr m:val="("/>
              <m:sepChr m:val=""/>
              <m:endChr m:val=")"/>
              <m:grow/>
            </m:dPr>
            <m:e>
              <m:r>
                <m:t>t</m:t>
              </m:r>
              <m:r>
                <m:rPr>
                  <m:sty m:val="p"/>
                </m:rPr>
                <m:t>,</m:t>
              </m:r>
              <m:r>
                <m:t>u</m:t>
              </m:r>
            </m:e>
          </m:d>
          <m:r>
            <m:rPr>
              <m:sty m:val="p"/>
            </m:rPr>
            <m:t>=</m:t>
          </m:r>
          <m:r>
            <m:rPr>
              <m:nor/>
              <m:sty m:val="p"/>
            </m:rPr>
            <m:t>Corr</m:t>
          </m:r>
          <m:d>
            <m:dPr>
              <m:begChr m:val="("/>
              <m:sepChr m:val=""/>
              <m:endChr m:val=")"/>
              <m:grow/>
            </m:dPr>
            <m:e>
              <m:r>
                <m:t>t</m:t>
              </m:r>
              <m:r>
                <m:rPr>
                  <m:sty m:val="p"/>
                </m:rPr>
                <m:t>,</m:t>
              </m:r>
              <m:r>
                <m:t>u</m:t>
              </m:r>
            </m:e>
          </m:d>
          <m:r>
            <m:rPr>
              <m:sty m:val="p"/>
            </m:rPr>
            <m:t>⋅</m:t>
          </m:r>
          <m:rad>
            <m:radPr>
              <m:degHide m:val="on"/>
            </m:radPr>
            <m:deg/>
            <m:e>
              <m:r>
                <m:rPr>
                  <m:nor/>
                  <m:sty m:val="p"/>
                </m:rPr>
                <m:t>Var</m:t>
              </m:r>
              <m:d>
                <m:dPr>
                  <m:begChr m:val="("/>
                  <m:sepChr m:val=""/>
                  <m:endChr m:val=")"/>
                  <m:grow/>
                </m:dPr>
                <m:e>
                  <m:r>
                    <m:t>t</m:t>
                  </m:r>
                </m:e>
              </m:d>
            </m:e>
          </m:rad>
          <m:r>
            <m:rPr>
              <m:sty m:val="p"/>
            </m:rPr>
            <m:t>⋅</m:t>
          </m:r>
          <m:rad>
            <m:radPr>
              <m:degHide m:val="on"/>
            </m:radPr>
            <m:deg/>
            <m:e>
              <m:r>
                <m:rPr>
                  <m:nor/>
                  <m:sty m:val="p"/>
                </m:rPr>
                <m:t>Var</m:t>
              </m:r>
              <m:d>
                <m:dPr>
                  <m:begChr m:val="("/>
                  <m:sepChr m:val=""/>
                  <m:endChr m:val=")"/>
                  <m:grow/>
                </m:dPr>
                <m:e>
                  <m:r>
                    <m:t>u</m:t>
                  </m:r>
                </m:e>
              </m:d>
            </m:e>
          </m:rad>
        </m:oMath>
      </m:oMathPara>
    </w:p>
    <w:p>
      <w:pPr>
        <w:pStyle w:val="FirstParagraph"/>
      </w:pPr>
      <w:r>
        <w:rPr>
          <w:rFonts w:hint="eastAsia"/>
        </w:rPr>
        <w:t xml:space="preserve">因此，最大化协方差不仅考虑相关性，还鼓励提取的成分具有较大的方差，这起到了正则化的作用，使PLS比CCA更稳健。</w:t>
      </w:r>
    </w:p>
    <w:bookmarkEnd w:id="249"/>
    <w:bookmarkStart w:id="250" w:name="算法流程"/>
    <w:p>
      <w:pPr>
        <w:pStyle w:val="Heading3"/>
      </w:pPr>
      <w:r>
        <w:t xml:space="preserve">5.6.2 </w:t>
      </w:r>
      <w:r>
        <w:rPr>
          <w:rFonts w:hint="eastAsia"/>
        </w:rPr>
        <w:t xml:space="preserve">算法流程</w:t>
      </w:r>
    </w:p>
    <w:p>
      <w:pPr>
        <w:pStyle w:val="FirstParagraph"/>
      </w:pPr>
      <w:r>
        <w:rPr>
          <w:rFonts w:hint="eastAsia"/>
        </w:rPr>
        <w:t xml:space="preserve">偏最小二乘回归是一种有监督的降维方法，旨在克服主成分回归的缺点。</w:t>
      </w:r>
    </w:p>
    <w:p>
      <w:pPr>
        <w:pStyle w:val="BodyText"/>
      </w:pPr>
      <w:r>
        <w:rPr>
          <w:rFonts w:hint="eastAsia"/>
        </w:rPr>
        <w:t xml:space="preserve">PLR的基本思想是：寻找原始自变量的线性组合（称为潜变量Latent</w:t>
      </w:r>
      <w:r>
        <w:t xml:space="preserve"> </w:t>
      </w:r>
      <w:r>
        <w:rPr>
          <w:rFonts w:hint="eastAsia"/>
        </w:rPr>
        <w:t xml:space="preserve">Variable或成分），使其不仅尽可能多地解释自变量的变异，同时与响应变量高度相关。</w:t>
      </w:r>
    </w:p>
    <w:p>
      <w:pPr>
        <w:pStyle w:val="BodyText"/>
      </w:pPr>
      <w:r>
        <w:rPr>
          <w:rFonts w:hint="eastAsia"/>
        </w:rPr>
        <w:t xml:space="preserve">形式上，PLR寻找向量</w:t>
      </w:r>
      <m:oMath>
        <m:sSub>
          <m:e>
            <m:r>
              <m:rPr>
                <m:sty m:val="b"/>
              </m:rPr>
              <m:t>w</m:t>
            </m:r>
          </m:e>
          <m:sub>
            <m:r>
              <m:t>1</m:t>
            </m:r>
          </m:sub>
        </m:sSub>
        <m:r>
          <m:rPr>
            <m:sty m:val="p"/>
          </m:rPr>
          <m:t>,</m:t>
        </m:r>
        <m:sSub>
          <m:e>
            <m:r>
              <m:rPr>
                <m:sty m:val="b"/>
              </m:rPr>
              <m:t>w</m:t>
            </m:r>
          </m:e>
          <m:sub>
            <m:r>
              <m:t>2</m:t>
            </m:r>
          </m:sub>
        </m:sSub>
        <m:r>
          <m:rPr>
            <m:sty m:val="p"/>
          </m:rPr>
          <m:t>,</m:t>
        </m:r>
        <m:r>
          <m:rPr>
            <m:sty m:val="p"/>
          </m:rPr>
          <m:t>…</m:t>
        </m:r>
        <m:r>
          <m:rPr>
            <m:sty m:val="p"/>
          </m:rPr>
          <m:t>,</m:t>
        </m:r>
        <m:sSub>
          <m:e>
            <m:r>
              <m:rPr>
                <m:sty m:val="b"/>
              </m:rPr>
              <m:t>w</m:t>
            </m:r>
          </m:e>
          <m:sub>
            <m:r>
              <m:t>q</m:t>
            </m:r>
          </m:sub>
        </m:sSub>
      </m:oMath>
      <w:r>
        <w:rPr>
          <w:rFonts w:hint="eastAsia"/>
        </w:rPr>
        <w:t xml:space="preserve">，使得：</w:t>
      </w:r>
    </w:p>
    <w:p>
      <w:pPr>
        <w:pStyle w:val="Compact"/>
        <w:numPr>
          <w:ilvl w:val="0"/>
          <w:numId w:val="1096"/>
        </w:numPr>
      </w:pPr>
      <m:oMath>
        <m:sSub>
          <m:e>
            <m:r>
              <m:rPr>
                <m:sty m:val="b"/>
              </m:rPr>
              <m:t>z</m:t>
            </m:r>
          </m:e>
          <m:sub>
            <m:r>
              <m:t>k</m:t>
            </m:r>
          </m:sub>
        </m:sSub>
        <m:r>
          <m:rPr>
            <m:sty m:val="p"/>
          </m:rPr>
          <m:t>=</m:t>
        </m:r>
        <m:sSub>
          <m:e>
            <m:r>
              <m:rPr>
                <m:sty m:val="b"/>
              </m:rPr>
              <m:t>X</m:t>
            </m:r>
          </m:e>
          <m:sub>
            <m:r>
              <m:t>k</m:t>
            </m:r>
            <m:r>
              <m:rPr>
                <m:sty m:val="p"/>
              </m:rPr>
              <m:t>−</m:t>
            </m:r>
            <m:r>
              <m:t>1</m:t>
            </m:r>
          </m:sub>
        </m:sSub>
        <m:sSub>
          <m:e>
            <m:r>
              <m:rPr>
                <m:sty m:val="b"/>
              </m:rPr>
              <m:t>w</m:t>
            </m:r>
          </m:e>
          <m:sub>
            <m:r>
              <m:t>k</m:t>
            </m:r>
          </m:sub>
        </m:sSub>
      </m:oMath>
      <w:r>
        <w:rPr>
          <w:rFonts w:hint="eastAsia"/>
        </w:rPr>
        <w:t xml:space="preserve">与响应变量</w:t>
      </w:r>
      <m:oMath>
        <m:r>
          <m:rPr>
            <m:sty m:val="b"/>
          </m:rPr>
          <m:t>y</m:t>
        </m:r>
      </m:oMath>
      <w:r>
        <w:rPr>
          <w:rFonts w:hint="eastAsia"/>
        </w:rPr>
        <w:t xml:space="preserve">的协方差最大</w:t>
      </w:r>
    </w:p>
    <w:p>
      <w:pPr>
        <w:pStyle w:val="Compact"/>
        <w:numPr>
          <w:ilvl w:val="0"/>
          <w:numId w:val="1096"/>
        </w:numPr>
      </w:pPr>
      <w:r>
        <w:rPr>
          <w:rFonts w:hint="eastAsia"/>
        </w:rPr>
        <w:t xml:space="preserve">潜变量</w:t>
      </w:r>
      <m:oMath>
        <m:sSub>
          <m:e>
            <m:r>
              <m:rPr>
                <m:sty m:val="b"/>
              </m:rPr>
              <m:t>z</m:t>
            </m:r>
          </m:e>
          <m:sub>
            <m:r>
              <m:t>1</m:t>
            </m:r>
          </m:sub>
        </m:sSub>
        <m:r>
          <m:rPr>
            <m:sty m:val="p"/>
          </m:rPr>
          <m:t>,</m:t>
        </m:r>
        <m:sSub>
          <m:e>
            <m:r>
              <m:rPr>
                <m:sty m:val="b"/>
              </m:rPr>
              <m:t>z</m:t>
            </m:r>
          </m:e>
          <m:sub>
            <m:r>
              <m:t>2</m:t>
            </m:r>
          </m:sub>
        </m:sSub>
        <m:r>
          <m:rPr>
            <m:sty m:val="p"/>
          </m:rPr>
          <m:t>,</m:t>
        </m:r>
        <m:r>
          <m:rPr>
            <m:sty m:val="p"/>
          </m:rPr>
          <m:t>…</m:t>
        </m:r>
        <m:r>
          <m:rPr>
            <m:sty m:val="p"/>
          </m:rPr>
          <m:t>,</m:t>
        </m:r>
        <m:sSub>
          <m:e>
            <m:r>
              <m:rPr>
                <m:sty m:val="b"/>
              </m:rPr>
              <m:t>z</m:t>
            </m:r>
          </m:e>
          <m:sub>
            <m:r>
              <m:t>q</m:t>
            </m:r>
          </m:sub>
        </m:sSub>
      </m:oMath>
      <w:r>
        <w:rPr>
          <w:rFonts w:hint="eastAsia"/>
        </w:rPr>
        <w:t xml:space="preserve">互不相关</w:t>
      </w:r>
    </w:p>
    <w:p>
      <w:pPr>
        <w:pStyle w:val="Compact"/>
        <w:numPr>
          <w:ilvl w:val="0"/>
          <w:numId w:val="1096"/>
        </w:numPr>
      </w:pPr>
      <m:oMath>
        <m:r>
          <m:rPr>
            <m:sty m:val="b"/>
          </m:rPr>
          <m:t>X</m:t>
        </m:r>
        <m:r>
          <m:rPr>
            <m:sty m:val="p"/>
          </m:rPr>
          <m:t>=</m:t>
        </m:r>
        <m:r>
          <m:rPr>
            <m:sty m:val="b"/>
          </m:rPr>
          <m:t>Z</m:t>
        </m:r>
        <m:sSup>
          <m:e>
            <m:r>
              <m:rPr>
                <m:sty m:val="b"/>
              </m:rPr>
              <m:t>P</m:t>
            </m:r>
          </m:e>
          <m:sup>
            <m:r>
              <m:rPr>
                <m:sty m:val="p"/>
              </m:rPr>
              <m:t>⊤</m:t>
            </m:r>
          </m:sup>
        </m:sSup>
        <m:r>
          <m:rPr>
            <m:sty m:val="p"/>
          </m:rPr>
          <m:t>+</m:t>
        </m:r>
        <m:r>
          <m:rPr>
            <m:sty m:val="b"/>
          </m:rPr>
          <m:t>E</m:t>
        </m:r>
      </m:oMath>
      <w:r>
        <w:rPr>
          <w:rFonts w:hint="eastAsia"/>
        </w:rPr>
        <w:t xml:space="preserve">（自变量分解）</w:t>
      </w:r>
    </w:p>
    <w:p>
      <w:pPr>
        <w:pStyle w:val="Compact"/>
      </w:pPr>
      <m:oMathPara>
        <m:oMathParaPr>
          <m:jc m:val="center"/>
        </m:oMathParaPr>
        <m:oMath>
          <m:r>
            <m:rPr>
              <m:sty m:val="b"/>
            </m:rPr>
            <m:t>y</m:t>
          </m:r>
          <m:r>
            <m:rPr>
              <m:sty m:val="p"/>
            </m:rPr>
            <m:t>=</m:t>
          </m:r>
          <m:r>
            <m:rPr>
              <m:sty m:val="b"/>
            </m:rPr>
            <m:t>Z</m:t>
          </m:r>
          <m:r>
            <m:rPr>
              <m:sty m:val="b"/>
            </m:rPr>
            <m:t>c</m:t>
          </m:r>
          <m:r>
            <m:rPr>
              <m:sty m:val="p"/>
            </m:rPr>
            <m:t>+</m:t>
          </m:r>
          <m:r>
            <m:rPr>
              <m:sty m:val="b"/>
            </m:rPr>
            <m:t>f</m:t>
          </m:r>
        </m:oMath>
      </m:oMathPara>
    </w:p>
    <w:p>
      <w:pPr>
        <w:pStyle w:val="Compact"/>
        <w:numPr>
          <w:ilvl w:val="0"/>
          <w:numId w:val="1000"/>
        </w:numPr>
      </w:pPr>
      <w:r>
        <w:rPr>
          <w:rFonts w:hint="eastAsia"/>
        </w:rPr>
        <w:t xml:space="preserve">（响应变量回归）</w:t>
      </w:r>
    </w:p>
    <w:p>
      <w:pPr>
        <w:pStyle w:val="FirstParagraph"/>
      </w:pPr>
      <w:r>
        <w:rPr>
          <w:rFonts w:hint="eastAsia"/>
        </w:rPr>
        <w:t xml:space="preserve">其中</w:t>
      </w:r>
      <m:oMath>
        <m:sSub>
          <m:e>
            <m:r>
              <m:rPr>
                <m:sty m:val="b"/>
              </m:rPr>
              <m:t>X</m:t>
            </m:r>
          </m:e>
          <m:sub>
            <m:r>
              <m:t>k</m:t>
            </m:r>
            <m:r>
              <m:rPr>
                <m:sty m:val="p"/>
              </m:rPr>
              <m:t>−</m:t>
            </m:r>
            <m:r>
              <m:t>1</m:t>
            </m:r>
          </m:sub>
        </m:sSub>
      </m:oMath>
      <w:r>
        <w:rPr>
          <w:rFonts w:hint="eastAsia"/>
        </w:rPr>
        <w:t xml:space="preserve">是第</w:t>
      </w:r>
      <m:oMath>
        <m:r>
          <m:t>k</m:t>
        </m:r>
      </m:oMath>
      <w:r>
        <w:rPr>
          <w:rFonts w:hint="eastAsia"/>
        </w:rPr>
        <w:t xml:space="preserve">步迭代时自变量的残差矩阵。</w:t>
      </w:r>
    </w:p>
    <w:p>
      <w:pPr>
        <w:pStyle w:val="BodyText"/>
      </w:pPr>
      <w:r>
        <w:rPr>
          <w:rFonts w:hint="eastAsia"/>
        </w:rPr>
        <w:t xml:space="preserve">PLR有多种等价算法，最常用的是NIPALS算法：</w:t>
      </w:r>
    </w:p>
    <w:p>
      <w:pPr>
        <w:pStyle w:val="BodyText"/>
      </w:pPr>
      <w:r>
        <w:rPr>
          <w:rFonts w:hint="eastAsia"/>
          <w:b/>
          <w:bCs/>
        </w:rPr>
        <w:t xml:space="preserve">NIPALS算法步骤</w:t>
      </w:r>
      <w:r>
        <w:rPr>
          <w:rFonts w:hint="eastAsia"/>
        </w:rPr>
        <w:t xml:space="preserve">：</w:t>
      </w:r>
    </w:p>
    <w:p>
      <w:pPr>
        <w:pStyle w:val="BodyText"/>
      </w:pPr>
      <w:r>
        <w:rPr>
          <w:rFonts w:hint="eastAsia"/>
        </w:rPr>
        <w:t xml:space="preserve">1.初始化：</w:t>
      </w:r>
    </w:p>
    <w:p>
      <w:pPr>
        <w:pStyle w:val="BodyText"/>
      </w:pPr>
      <w:r>
        <w:rPr>
          <w:rFonts w:hint="eastAsia"/>
        </w:rPr>
        <w:t xml:space="preserve">令：</w:t>
      </w:r>
    </w:p>
    <w:p>
      <w:pPr>
        <w:pStyle w:val="BodyText"/>
      </w:pPr>
      <m:oMathPara>
        <m:oMathParaPr>
          <m:jc m:val="center"/>
        </m:oMathParaPr>
        <m:oMath>
          <m:sSub>
            <m:e>
              <m:r>
                <m:t>E</m:t>
              </m:r>
            </m:e>
            <m:sub>
              <m:r>
                <m:t>0</m:t>
              </m:r>
            </m:sub>
          </m:sSub>
          <m:r>
            <m:rPr>
              <m:sty m:val="p"/>
            </m:rPr>
            <m:t>=</m:t>
          </m:r>
          <m:r>
            <m:t>X</m:t>
          </m:r>
          <m:r>
            <m:rPr>
              <m:sty m:val="p"/>
            </m:rPr>
            <m:t>−</m:t>
          </m:r>
          <m:acc>
            <m:accPr>
              <m:chr m:val="‾"/>
            </m:accPr>
            <m:e>
              <m:r>
                <m:t>X</m:t>
              </m:r>
            </m:e>
          </m:acc>
          <m:r>
            <m:rPr>
              <m:sty m:val="p"/>
            </m:rPr>
            <m:t>,</m:t>
          </m:r>
          <m:r>
            <m:t> </m:t>
          </m:r>
          <m:sSub>
            <m:e>
              <m:r>
                <m:t>f</m:t>
              </m:r>
            </m:e>
            <m:sub>
              <m:r>
                <m:t>0</m:t>
              </m:r>
            </m:sub>
          </m:sSub>
          <m:r>
            <m:rPr>
              <m:sty m:val="p"/>
            </m:rPr>
            <m:t>=</m:t>
          </m:r>
          <m:r>
            <m:t>y</m:t>
          </m:r>
          <m:r>
            <m:rPr>
              <m:sty m:val="p"/>
            </m:rPr>
            <m:t>−</m:t>
          </m:r>
          <m:acc>
            <m:accPr>
              <m:chr m:val="‾"/>
            </m:accPr>
            <m:e>
              <m:r>
                <m:t>y</m:t>
              </m:r>
            </m:e>
          </m:acc>
        </m:oMath>
      </m:oMathPara>
    </w:p>
    <w:p>
      <w:pPr>
        <w:pStyle w:val="FirstParagraph"/>
      </w:pPr>
      <w:r>
        <w:rPr>
          <w:rFonts w:hint="eastAsia"/>
        </w:rPr>
        <w:t xml:space="preserve">其中</w:t>
      </w:r>
      <m:oMath>
        <m:sSub>
          <m:e>
            <m:r>
              <m:t>E</m:t>
            </m:r>
          </m:e>
          <m:sub>
            <m:r>
              <m:t>0</m:t>
            </m:r>
          </m:sub>
        </m:sSub>
      </m:oMath>
      <w:r>
        <w:rPr>
          <w:rFonts w:hint="eastAsia"/>
        </w:rPr>
        <w:t xml:space="preserve">和</w:t>
      </w:r>
      <m:oMath>
        <m:sSub>
          <m:e>
            <m:r>
              <m:t>f</m:t>
            </m:r>
          </m:e>
          <m:sub>
            <m:r>
              <m:t>0</m:t>
            </m:r>
          </m:sub>
        </m:sSub>
      </m:oMath>
      <w:r>
        <w:rPr>
          <w:rFonts w:hint="eastAsia"/>
        </w:rPr>
        <w:t xml:space="preserve">是中心化后的数据。</w:t>
      </w:r>
    </w:p>
    <w:p>
      <w:pPr>
        <w:numPr>
          <w:ilvl w:val="0"/>
          <w:numId w:val="1097"/>
        </w:numPr>
      </w:pPr>
      <w:r>
        <w:rPr>
          <w:rFonts w:hint="eastAsia"/>
        </w:rPr>
        <w:t xml:space="preserve">对于</w:t>
      </w:r>
      <m:oMath>
        <m:r>
          <m:t>k</m:t>
        </m:r>
        <m:r>
          <m:rPr>
            <m:sty m:val="p"/>
          </m:rPr>
          <m:t>=</m:t>
        </m:r>
        <m:r>
          <m:t>1</m:t>
        </m:r>
        <m:r>
          <m:rPr>
            <m:sty m:val="p"/>
          </m:rPr>
          <m:t>,</m:t>
        </m:r>
        <m:r>
          <m:t>2</m:t>
        </m:r>
        <m:r>
          <m:rPr>
            <m:sty m:val="p"/>
          </m:rPr>
          <m:t>,</m:t>
        </m:r>
        <m:r>
          <m:rPr>
            <m:sty m:val="p"/>
          </m:rPr>
          <m:t>…</m:t>
        </m:r>
        <m:r>
          <m:rPr>
            <m:sty m:val="p"/>
          </m:rPr>
          <m:t>,</m:t>
        </m:r>
        <m:r>
          <m:t>q</m:t>
        </m:r>
      </m:oMath>
      <w:r>
        <w:rPr>
          <w:rFonts w:hint="eastAsia"/>
        </w:rPr>
        <w:t xml:space="preserve">：</w:t>
      </w:r>
    </w:p>
    <w:p>
      <w:pPr>
        <w:numPr>
          <w:ilvl w:val="1"/>
          <w:numId w:val="1098"/>
        </w:numPr>
      </w:pPr>
      <w:r>
        <w:rPr>
          <w:rFonts w:hint="eastAsia"/>
        </w:rPr>
        <w:t xml:space="preserve">计算权重向量：</w:t>
      </w:r>
    </w:p>
    <w:p>
      <w:pPr>
        <w:pStyle w:val="BodyText"/>
      </w:pPr>
      <m:oMathPara>
        <m:oMathParaPr>
          <m:jc m:val="center"/>
        </m:oMathParaPr>
        <m:oMath>
          <m:sSub>
            <m:e>
              <m:r>
                <m:rPr>
                  <m:sty m:val="b"/>
                </m:rPr>
                <m:t>w</m:t>
              </m:r>
            </m:e>
            <m:sub>
              <m:r>
                <m:t>k</m:t>
              </m:r>
            </m:sub>
          </m:sSub>
          <m:r>
            <m:rPr>
              <m:sty m:val="p"/>
            </m:rPr>
            <m:t>=</m:t>
          </m:r>
          <m:f>
            <m:fPr>
              <m:type m:val="bar"/>
            </m:fPr>
            <m:num>
              <m:sSubSup>
                <m:e>
                  <m:r>
                    <m:rPr>
                      <m:sty m:val="b"/>
                    </m:rPr>
                    <m:t>E</m:t>
                  </m:r>
                </m:e>
                <m:sub>
                  <m:r>
                    <m:t>k</m:t>
                  </m:r>
                  <m:r>
                    <m:rPr>
                      <m:sty m:val="p"/>
                    </m:rPr>
                    <m:t>−</m:t>
                  </m:r>
                  <m:r>
                    <m:t>1</m:t>
                  </m:r>
                </m:sub>
                <m:sup>
                  <m:r>
                    <m:rPr>
                      <m:sty m:val="p"/>
                    </m:rPr>
                    <m:t>⊤</m:t>
                  </m:r>
                </m:sup>
              </m:sSubSup>
              <m:sSub>
                <m:e>
                  <m:r>
                    <m:rPr>
                      <m:sty m:val="b"/>
                    </m:rPr>
                    <m:t>f</m:t>
                  </m:r>
                </m:e>
                <m:sub>
                  <m:r>
                    <m:t>k</m:t>
                  </m:r>
                  <m:r>
                    <m:rPr>
                      <m:sty m:val="p"/>
                    </m:rPr>
                    <m:t>−</m:t>
                  </m:r>
                  <m:r>
                    <m:t>1</m:t>
                  </m:r>
                </m:sub>
              </m:sSub>
            </m:num>
            <m:den>
              <m:d>
                <m:dPr>
                  <m:begChr m:val="|"/>
                  <m:sepChr m:val=""/>
                  <m:endChr m:val="|"/>
                  <m:grow/>
                </m:dPr>
                <m:e/>
              </m:d>
              <m:sSubSup>
                <m:e>
                  <m:r>
                    <m:rPr>
                      <m:sty m:val="b"/>
                    </m:rPr>
                    <m:t>E</m:t>
                  </m:r>
                </m:e>
                <m:sub>
                  <m:r>
                    <m:t>k</m:t>
                  </m:r>
                  <m:r>
                    <m:rPr>
                      <m:sty m:val="p"/>
                    </m:rPr>
                    <m:t>−</m:t>
                  </m:r>
                  <m:r>
                    <m:t>1</m:t>
                  </m:r>
                </m:sub>
                <m:sup>
                  <m:r>
                    <m:rPr>
                      <m:sty m:val="p"/>
                    </m:rPr>
                    <m:t>⊤</m:t>
                  </m:r>
                </m:sup>
              </m:sSubSup>
              <m:sSub>
                <m:e>
                  <m:r>
                    <m:rPr>
                      <m:sty m:val="b"/>
                    </m:rPr>
                    <m:t>f</m:t>
                  </m:r>
                </m:e>
                <m:sub>
                  <m:r>
                    <m:t>k</m:t>
                  </m:r>
                  <m:r>
                    <m:rPr>
                      <m:sty m:val="p"/>
                    </m:rPr>
                    <m:t>−</m:t>
                  </m:r>
                  <m:r>
                    <m:t>1</m:t>
                  </m:r>
                </m:sub>
              </m:sSub>
              <m:d>
                <m:dPr>
                  <m:begChr m:val="|"/>
                  <m:sepChr m:val=""/>
                  <m:endChr m:val="|"/>
                  <m:grow/>
                </m:dPr>
                <m:e/>
              </m:d>
            </m:den>
          </m:f>
        </m:oMath>
      </m:oMathPara>
    </w:p>
    <w:p>
      <w:pPr>
        <w:numPr>
          <w:ilvl w:val="1"/>
          <w:numId w:val="1000"/>
        </w:numPr>
      </w:pPr>
      <w:r>
        <w:rPr>
          <w:rFonts w:hint="eastAsia"/>
          <w:b/>
          <w:bCs/>
        </w:rPr>
        <w:t xml:space="preserve">解释</w:t>
      </w:r>
      <w:r>
        <w:rPr>
          <w:rFonts w:hint="eastAsia"/>
        </w:rPr>
        <w:t xml:space="preserve">：找到</w:t>
      </w:r>
      <m:oMath>
        <m:r>
          <m:t>X</m:t>
        </m:r>
      </m:oMath>
      <w:r>
        <w:rPr>
          <w:rFonts w:hint="eastAsia"/>
        </w:rPr>
        <w:t xml:space="preserve">中与当前</w:t>
      </w:r>
      <m:oMath>
        <m:r>
          <m:t>y</m:t>
        </m:r>
      </m:oMath>
      <w:r>
        <w:rPr>
          <w:rFonts w:hint="eastAsia"/>
        </w:rPr>
        <w:t xml:space="preserve">残差最相关的方向。</w:t>
      </w:r>
    </w:p>
    <w:p>
      <w:pPr>
        <w:numPr>
          <w:ilvl w:val="1"/>
          <w:numId w:val="1098"/>
        </w:numPr>
      </w:pPr>
      <w:r>
        <w:rPr>
          <w:rFonts w:hint="eastAsia"/>
        </w:rPr>
        <w:t xml:space="preserve">计算潜变量得分：</w:t>
      </w:r>
    </w:p>
    <w:p>
      <w:pPr>
        <w:pStyle w:val="BodyText"/>
      </w:pPr>
      <m:oMathPara>
        <m:oMathParaPr>
          <m:jc m:val="center"/>
        </m:oMathParaPr>
        <m:oMath>
          <m:sSub>
            <m:e>
              <m:r>
                <m:rPr>
                  <m:sty m:val="b"/>
                </m:rPr>
                <m:t>z</m:t>
              </m:r>
            </m:e>
            <m:sub>
              <m:r>
                <m:t>k</m:t>
              </m:r>
            </m:sub>
          </m:sSub>
          <m:r>
            <m:rPr>
              <m:sty m:val="p"/>
            </m:rPr>
            <m:t>=</m:t>
          </m:r>
          <m:sSub>
            <m:e>
              <m:r>
                <m:rPr>
                  <m:sty m:val="b"/>
                </m:rPr>
                <m:t>E</m:t>
              </m:r>
            </m:e>
            <m:sub>
              <m:r>
                <m:t>k</m:t>
              </m:r>
              <m:r>
                <m:rPr>
                  <m:sty m:val="p"/>
                </m:rPr>
                <m:t>−</m:t>
              </m:r>
              <m:r>
                <m:t>1</m:t>
              </m:r>
            </m:sub>
          </m:sSub>
          <m:sSub>
            <m:e>
              <m:r>
                <m:rPr>
                  <m:sty m:val="b"/>
                </m:rPr>
                <m:t>w</m:t>
              </m:r>
            </m:e>
            <m:sub>
              <m:r>
                <m:t>k</m:t>
              </m:r>
            </m:sub>
          </m:sSub>
        </m:oMath>
      </m:oMathPara>
    </w:p>
    <w:p>
      <w:pPr>
        <w:numPr>
          <w:ilvl w:val="1"/>
          <w:numId w:val="1000"/>
        </w:numPr>
      </w:pPr>
      <w:r>
        <w:rPr>
          <w:rFonts w:hint="eastAsia"/>
          <w:b/>
          <w:bCs/>
        </w:rPr>
        <w:t xml:space="preserve">解释</w:t>
      </w:r>
      <w:r>
        <w:rPr>
          <w:rFonts w:hint="eastAsia"/>
        </w:rPr>
        <w:t xml:space="preserve">：</w:t>
      </w:r>
      <m:oMath>
        <m:r>
          <m:t>X</m:t>
        </m:r>
      </m:oMath>
      <w:r>
        <w:rPr>
          <w:rFonts w:hint="eastAsia"/>
        </w:rPr>
        <w:t xml:space="preserve">在权重方向上的投影，即潜变量。</w:t>
      </w:r>
    </w:p>
    <w:p>
      <w:pPr>
        <w:numPr>
          <w:ilvl w:val="1"/>
          <w:numId w:val="1098"/>
        </w:numPr>
      </w:pPr>
      <w:r>
        <w:rPr>
          <w:rFonts w:hint="eastAsia"/>
        </w:rPr>
        <w:t xml:space="preserve">计算自变量载荷：</w:t>
      </w:r>
    </w:p>
    <w:p>
      <w:pPr>
        <w:pStyle w:val="BodyText"/>
      </w:pPr>
      <m:oMathPara>
        <m:oMathParaPr>
          <m:jc m:val="center"/>
        </m:oMathParaPr>
        <m:oMath>
          <m:sSub>
            <m:e>
              <m:r>
                <m:rPr>
                  <m:sty m:val="b"/>
                </m:rPr>
                <m:t>p</m:t>
              </m:r>
            </m:e>
            <m:sub>
              <m:r>
                <m:t>k</m:t>
              </m:r>
            </m:sub>
          </m:sSub>
          <m:r>
            <m:rPr>
              <m:sty m:val="p"/>
            </m:rPr>
            <m:t>=</m:t>
          </m:r>
          <m:f>
            <m:fPr>
              <m:type m:val="bar"/>
            </m:fPr>
            <m:num>
              <m:sSubSup>
                <m:e>
                  <m:r>
                    <m:rPr>
                      <m:sty m:val="b"/>
                    </m:rPr>
                    <m:t>E</m:t>
                  </m:r>
                </m:e>
                <m:sub>
                  <m:r>
                    <m:t>k</m:t>
                  </m:r>
                  <m:r>
                    <m:rPr>
                      <m:sty m:val="p"/>
                    </m:rPr>
                    <m:t>−</m:t>
                  </m:r>
                  <m:r>
                    <m:t>1</m:t>
                  </m:r>
                </m:sub>
                <m:sup>
                  <m:r>
                    <m:rPr>
                      <m:sty m:val="p"/>
                    </m:rPr>
                    <m:t>⊤</m:t>
                  </m:r>
                </m:sup>
              </m:sSubSup>
              <m:sSub>
                <m:e>
                  <m:r>
                    <m:rPr>
                      <m:sty m:val="b"/>
                    </m:rPr>
                    <m:t>z</m:t>
                  </m:r>
                </m:e>
                <m:sub>
                  <m:r>
                    <m:t>k</m:t>
                  </m:r>
                </m:sub>
              </m:sSub>
            </m:num>
            <m:den>
              <m:d>
                <m:dPr>
                  <m:begChr m:val="("/>
                  <m:sepChr m:val=""/>
                  <m:endChr m:val=")"/>
                  <m:grow/>
                </m:dPr>
                <m:e>
                  <m:sSubSup>
                    <m:e>
                      <m:r>
                        <m:rPr>
                          <m:sty m:val="b"/>
                        </m:rPr>
                        <m:t>z</m:t>
                      </m:r>
                    </m:e>
                    <m:sub>
                      <m:r>
                        <m:t>k</m:t>
                      </m:r>
                    </m:sub>
                    <m:sup>
                      <m:r>
                        <m:rPr>
                          <m:sty m:val="p"/>
                        </m:rPr>
                        <m:t>⊤</m:t>
                      </m:r>
                    </m:sup>
                  </m:sSubSup>
                  <m:sSub>
                    <m:e>
                      <m:r>
                        <m:rPr>
                          <m:sty m:val="b"/>
                        </m:rPr>
                        <m:t>z</m:t>
                      </m:r>
                    </m:e>
                    <m:sub>
                      <m:r>
                        <m:t>k</m:t>
                      </m:r>
                    </m:sub>
                  </m:sSub>
                </m:e>
              </m:d>
            </m:den>
          </m:f>
        </m:oMath>
      </m:oMathPara>
    </w:p>
    <w:p>
      <w:pPr>
        <w:numPr>
          <w:ilvl w:val="1"/>
          <w:numId w:val="1000"/>
        </w:numPr>
      </w:pPr>
      <w:r>
        <w:rPr>
          <w:rFonts w:hint="eastAsia"/>
          <w:b/>
          <w:bCs/>
        </w:rPr>
        <w:t xml:space="preserve">解释</w:t>
      </w:r>
      <w:r>
        <w:rPr>
          <w:rFonts w:hint="eastAsia"/>
        </w:rPr>
        <w:t xml:space="preserve">：</w:t>
      </w:r>
      <m:oMath>
        <m:sSub>
          <m:e>
            <m:r>
              <m:rPr>
                <m:sty m:val="b"/>
              </m:rPr>
              <m:t>z</m:t>
            </m:r>
          </m:e>
          <m:sub>
            <m:r>
              <m:t>k</m:t>
            </m:r>
          </m:sub>
        </m:sSub>
      </m:oMath>
      <w:r>
        <w:rPr>
          <w:rFonts w:hint="eastAsia"/>
        </w:rPr>
        <w:t xml:space="preserve">对原始</w:t>
      </w:r>
      <m:oMath>
        <m:r>
          <m:t>X</m:t>
        </m:r>
      </m:oMath>
      <w:r>
        <w:rPr>
          <w:rFonts w:hint="eastAsia"/>
        </w:rPr>
        <w:t xml:space="preserve">变量的解释程度。</w:t>
      </w:r>
    </w:p>
    <w:p>
      <w:pPr>
        <w:numPr>
          <w:ilvl w:val="1"/>
          <w:numId w:val="1098"/>
        </w:numPr>
      </w:pPr>
      <w:r>
        <w:rPr>
          <w:rFonts w:hint="eastAsia"/>
        </w:rPr>
        <w:t xml:space="preserve">计算响应变量载荷：</w:t>
      </w:r>
    </w:p>
    <w:p>
      <w:pPr>
        <w:pStyle w:val="BodyText"/>
      </w:pPr>
      <m:oMathPara>
        <m:oMathParaPr>
          <m:jc m:val="center"/>
        </m:oMathParaPr>
        <m:oMath>
          <m:sSub>
            <m:e>
              <m:r>
                <m:t>c</m:t>
              </m:r>
            </m:e>
            <m:sub>
              <m:r>
                <m:t>k</m:t>
              </m:r>
            </m:sub>
          </m:sSub>
          <m:r>
            <m:rPr>
              <m:sty m:val="p"/>
            </m:rPr>
            <m:t>=</m:t>
          </m:r>
          <m:f>
            <m:fPr>
              <m:type m:val="bar"/>
            </m:fPr>
            <m:num>
              <m:sSubSup>
                <m:e>
                  <m:r>
                    <m:rPr>
                      <m:sty m:val="b"/>
                    </m:rPr>
                    <m:t>f</m:t>
                  </m:r>
                </m:e>
                <m:sub>
                  <m:r>
                    <m:t>k</m:t>
                  </m:r>
                  <m:r>
                    <m:rPr>
                      <m:sty m:val="p"/>
                    </m:rPr>
                    <m:t>−</m:t>
                  </m:r>
                  <m:r>
                    <m:t>1</m:t>
                  </m:r>
                </m:sub>
                <m:sup>
                  <m:r>
                    <m:rPr>
                      <m:sty m:val="p"/>
                    </m:rPr>
                    <m:t>⊤</m:t>
                  </m:r>
                </m:sup>
              </m:sSubSup>
              <m:sSub>
                <m:e>
                  <m:r>
                    <m:rPr>
                      <m:sty m:val="b"/>
                    </m:rPr>
                    <m:t>z</m:t>
                  </m:r>
                </m:e>
                <m:sub>
                  <m:r>
                    <m:t>k</m:t>
                  </m:r>
                </m:sub>
              </m:sSub>
            </m:num>
            <m:den>
              <m:d>
                <m:dPr>
                  <m:begChr m:val="("/>
                  <m:sepChr m:val=""/>
                  <m:endChr m:val=")"/>
                  <m:grow/>
                </m:dPr>
                <m:e>
                  <m:sSubSup>
                    <m:e>
                      <m:r>
                        <m:rPr>
                          <m:sty m:val="b"/>
                        </m:rPr>
                        <m:t>z</m:t>
                      </m:r>
                    </m:e>
                    <m:sub>
                      <m:r>
                        <m:t>k</m:t>
                      </m:r>
                    </m:sub>
                    <m:sup>
                      <m:r>
                        <m:rPr>
                          <m:sty m:val="p"/>
                        </m:rPr>
                        <m:t>⊤</m:t>
                      </m:r>
                    </m:sup>
                  </m:sSubSup>
                  <m:sSub>
                    <m:e>
                      <m:r>
                        <m:rPr>
                          <m:sty m:val="b"/>
                        </m:rPr>
                        <m:t>z</m:t>
                      </m:r>
                    </m:e>
                    <m:sub>
                      <m:r>
                        <m:t>k</m:t>
                      </m:r>
                    </m:sub>
                  </m:sSub>
                </m:e>
              </m:d>
            </m:den>
          </m:f>
        </m:oMath>
      </m:oMathPara>
    </w:p>
    <w:p>
      <w:pPr>
        <w:numPr>
          <w:ilvl w:val="1"/>
          <w:numId w:val="1000"/>
        </w:numPr>
      </w:pPr>
      <w:r>
        <w:rPr>
          <w:rFonts w:hint="eastAsia"/>
          <w:b/>
          <w:bCs/>
        </w:rPr>
        <w:t xml:space="preserve">解释</w:t>
      </w:r>
      <w:r>
        <w:rPr>
          <w:rFonts w:hint="eastAsia"/>
        </w:rPr>
        <w:t xml:space="preserve">：</w:t>
      </w:r>
      <m:oMath>
        <m:sSub>
          <m:e>
            <m:r>
              <m:rPr>
                <m:sty m:val="b"/>
              </m:rPr>
              <m:t>z</m:t>
            </m:r>
          </m:e>
          <m:sub>
            <m:r>
              <m:t>k</m:t>
            </m:r>
          </m:sub>
        </m:sSub>
      </m:oMath>
      <w:r>
        <w:rPr>
          <w:rFonts w:hint="eastAsia"/>
        </w:rPr>
        <w:t xml:space="preserve">对</w:t>
      </w:r>
      <m:oMath>
        <m:r>
          <m:t>y</m:t>
        </m:r>
      </m:oMath>
      <w:r>
        <w:rPr>
          <w:rFonts w:hint="eastAsia"/>
        </w:rPr>
        <w:t xml:space="preserve">的解释程度（标量）。</w:t>
      </w:r>
    </w:p>
    <w:p>
      <w:pPr>
        <w:numPr>
          <w:ilvl w:val="1"/>
          <w:numId w:val="1098"/>
        </w:numPr>
      </w:pPr>
      <w:r>
        <w:rPr>
          <w:rFonts w:hint="eastAsia"/>
        </w:rPr>
        <w:t xml:space="preserve">更新残差：</w:t>
      </w:r>
    </w:p>
    <w:p>
      <w:pPr>
        <w:pStyle w:val="BodyText"/>
      </w:pPr>
      <m:oMathPara>
        <m:oMathParaPr>
          <m:jc m:val="center"/>
        </m:oMathParaPr>
        <m:oMath>
          <m:sSub>
            <m:e>
              <m:r>
                <m:rPr>
                  <m:sty m:val="b"/>
                </m:rPr>
                <m:t>E</m:t>
              </m:r>
            </m:e>
            <m:sub>
              <m:r>
                <m:t>k</m:t>
              </m:r>
            </m:sub>
          </m:sSub>
          <m:r>
            <m:rPr>
              <m:sty m:val="p"/>
            </m:rPr>
            <m:t>=</m:t>
          </m:r>
          <m:sSub>
            <m:e>
              <m:r>
                <m:rPr>
                  <m:sty m:val="b"/>
                </m:rPr>
                <m:t>E</m:t>
              </m:r>
            </m:e>
            <m:sub>
              <m:r>
                <m:t>k</m:t>
              </m:r>
              <m:r>
                <m:rPr>
                  <m:sty m:val="p"/>
                </m:rPr>
                <m:t>−</m:t>
              </m:r>
              <m:r>
                <m:t>1</m:t>
              </m:r>
            </m:sub>
          </m:sSub>
          <m:r>
            <m:rPr>
              <m:sty m:val="p"/>
            </m:rPr>
            <m:t>−</m:t>
          </m:r>
          <m:sSub>
            <m:e>
              <m:r>
                <m:rPr>
                  <m:sty m:val="b"/>
                </m:rPr>
                <m:t>z</m:t>
              </m:r>
            </m:e>
            <m:sub>
              <m:r>
                <m:t>k</m:t>
              </m:r>
            </m:sub>
          </m:sSub>
          <m:sSubSup>
            <m:e>
              <m:r>
                <m:rPr>
                  <m:sty m:val="b"/>
                </m:rPr>
                <m:t>p</m:t>
              </m:r>
            </m:e>
            <m:sub>
              <m:r>
                <m:t>k</m:t>
              </m:r>
            </m:sub>
            <m:sup>
              <m:r>
                <m:rPr>
                  <m:sty m:val="p"/>
                </m:rPr>
                <m:t>⊤</m:t>
              </m:r>
            </m:sup>
          </m:sSubSup>
        </m:oMath>
      </m:oMathPara>
    </w:p>
    <w:p>
      <w:pPr>
        <w:pStyle w:val="FirstParagraph"/>
      </w:pPr>
      <m:oMathPara>
        <m:oMathParaPr>
          <m:jc m:val="center"/>
        </m:oMathParaPr>
        <m:oMath>
          <m:sSub>
            <m:e>
              <m:r>
                <m:rPr>
                  <m:sty m:val="b"/>
                </m:rPr>
                <m:t>f</m:t>
              </m:r>
            </m:e>
            <m:sub>
              <m:r>
                <m:t>k</m:t>
              </m:r>
            </m:sub>
          </m:sSub>
          <m:r>
            <m:rPr>
              <m:sty m:val="p"/>
            </m:rPr>
            <m:t>=</m:t>
          </m:r>
          <m:sSub>
            <m:e>
              <m:r>
                <m:rPr>
                  <m:sty m:val="b"/>
                </m:rPr>
                <m:t>f</m:t>
              </m:r>
            </m:e>
            <m:sub>
              <m:r>
                <m:t>k</m:t>
              </m:r>
              <m:r>
                <m:rPr>
                  <m:sty m:val="p"/>
                </m:rPr>
                <m:t>−</m:t>
              </m:r>
              <m:r>
                <m:t>1</m:t>
              </m:r>
            </m:sub>
          </m:sSub>
          <m:r>
            <m:rPr>
              <m:sty m:val="p"/>
            </m:rPr>
            <m:t>−</m:t>
          </m:r>
          <m:sSub>
            <m:e>
              <m:r>
                <m:t>c</m:t>
              </m:r>
            </m:e>
            <m:sub>
              <m:r>
                <m:t>k</m:t>
              </m:r>
            </m:sub>
          </m:sSub>
          <m:sSub>
            <m:e>
              <m:r>
                <m:rPr>
                  <m:sty m:val="b"/>
                </m:rPr>
                <m:t>z</m:t>
              </m:r>
            </m:e>
            <m:sub>
              <m:r>
                <m:t>k</m:t>
              </m:r>
            </m:sub>
          </m:sSub>
        </m:oMath>
      </m:oMathPara>
    </w:p>
    <w:p>
      <w:pPr>
        <w:numPr>
          <w:ilvl w:val="0"/>
          <w:numId w:val="1097"/>
        </w:numPr>
      </w:pPr>
      <w:r>
        <w:rPr>
          <w:rFonts w:hint="eastAsia"/>
        </w:rPr>
        <w:t xml:space="preserve">收集结果：</w:t>
      </w:r>
      <m:oMath>
        <m:r>
          <m:rPr>
            <m:sty m:val="b"/>
          </m:rPr>
          <m:t>W</m:t>
        </m:r>
        <m:r>
          <m:rPr>
            <m:sty m:val="p"/>
          </m:rPr>
          <m:t>=</m:t>
        </m:r>
        <m:d>
          <m:dPr>
            <m:begChr m:val="["/>
            <m:sepChr m:val=""/>
            <m:endChr m:val="]"/>
            <m:grow/>
          </m:dPr>
          <m:e>
            <m:sSub>
              <m:e>
                <m:r>
                  <m:rPr>
                    <m:sty m:val="b"/>
                  </m:rPr>
                  <m:t>w</m:t>
                </m:r>
              </m:e>
              <m:sub>
                <m:r>
                  <m:t>1</m:t>
                </m:r>
              </m:sub>
            </m:sSub>
            <m:r>
              <m:rPr>
                <m:sty m:val="p"/>
              </m:rPr>
              <m:t>,</m:t>
            </m:r>
            <m:r>
              <m:rPr>
                <m:sty m:val="p"/>
              </m:rPr>
              <m:t>…</m:t>
            </m:r>
            <m:r>
              <m:rPr>
                <m:sty m:val="p"/>
              </m:rPr>
              <m:t>,</m:t>
            </m:r>
            <m:sSub>
              <m:e>
                <m:r>
                  <m:rPr>
                    <m:sty m:val="b"/>
                  </m:rPr>
                  <m:t>w</m:t>
                </m:r>
              </m:e>
              <m:sub>
                <m:r>
                  <m:t>q</m:t>
                </m:r>
              </m:sub>
            </m:sSub>
          </m:e>
        </m:d>
      </m:oMath>
      <w:r>
        <w:rPr>
          <w:rFonts w:hint="eastAsia"/>
        </w:rPr>
        <w:t xml:space="preserve">，</w:t>
      </w:r>
      <m:oMath>
        <m:r>
          <m:rPr>
            <m:sty m:val="b"/>
          </m:rPr>
          <m:t>P</m:t>
        </m:r>
        <m:r>
          <m:rPr>
            <m:sty m:val="p"/>
          </m:rPr>
          <m:t>=</m:t>
        </m:r>
        <m:d>
          <m:dPr>
            <m:begChr m:val="["/>
            <m:sepChr m:val=""/>
            <m:endChr m:val="]"/>
            <m:grow/>
          </m:dPr>
          <m:e>
            <m:sSub>
              <m:e>
                <m:r>
                  <m:rPr>
                    <m:sty m:val="b"/>
                  </m:rPr>
                  <m:t>p</m:t>
                </m:r>
              </m:e>
              <m:sub>
                <m:r>
                  <m:t>1</m:t>
                </m:r>
              </m:sub>
            </m:sSub>
            <m:r>
              <m:rPr>
                <m:sty m:val="p"/>
              </m:rPr>
              <m:t>,</m:t>
            </m:r>
            <m:r>
              <m:rPr>
                <m:sty m:val="p"/>
              </m:rPr>
              <m:t>…</m:t>
            </m:r>
            <m:r>
              <m:rPr>
                <m:sty m:val="p"/>
              </m:rPr>
              <m:t>,</m:t>
            </m:r>
            <m:sSub>
              <m:e>
                <m:r>
                  <m:rPr>
                    <m:sty m:val="b"/>
                  </m:rPr>
                  <m:t>p</m:t>
                </m:r>
              </m:e>
              <m:sub>
                <m:r>
                  <m:t>q</m:t>
                </m:r>
              </m:sub>
            </m:sSub>
          </m:e>
        </m:d>
      </m:oMath>
      <w:r>
        <w:rPr>
          <w:rFonts w:hint="eastAsia"/>
        </w:rPr>
        <w:t xml:space="preserve">，</w:t>
      </w:r>
      <m:oMath>
        <m:r>
          <m:rPr>
            <m:sty m:val="b"/>
          </m:rPr>
          <m:t>c</m:t>
        </m:r>
        <m:r>
          <m:rPr>
            <m:sty m:val="p"/>
          </m:rPr>
          <m:t>=</m:t>
        </m:r>
        <m:sSup>
          <m:e>
            <m:d>
              <m:dPr>
                <m:begChr m:val="["/>
                <m:sepChr m:val=""/>
                <m:endChr m:val="]"/>
                <m:grow/>
              </m:dPr>
              <m:e>
                <m:sSub>
                  <m:e>
                    <m:r>
                      <m:t>c</m:t>
                    </m:r>
                  </m:e>
                  <m:sub>
                    <m:r>
                      <m:t>1</m:t>
                    </m:r>
                  </m:sub>
                </m:sSub>
                <m:r>
                  <m:rPr>
                    <m:sty m:val="p"/>
                  </m:rPr>
                  <m:t>,</m:t>
                </m:r>
                <m:r>
                  <m:rPr>
                    <m:sty m:val="p"/>
                  </m:rPr>
                  <m:t>…</m:t>
                </m:r>
                <m:r>
                  <m:rPr>
                    <m:sty m:val="p"/>
                  </m:rPr>
                  <m:t>,</m:t>
                </m:r>
                <m:sSub>
                  <m:e>
                    <m:r>
                      <m:t>c</m:t>
                    </m:r>
                  </m:e>
                  <m:sub>
                    <m:r>
                      <m:t>q</m:t>
                    </m:r>
                  </m:sub>
                </m:sSub>
              </m:e>
            </m:d>
          </m:e>
          <m:sup>
            <m:r>
              <m:rPr>
                <m:sty m:val="p"/>
              </m:rPr>
              <m:t>⊤</m:t>
            </m:r>
          </m:sup>
        </m:sSup>
      </m:oMath>
    </w:p>
    <w:p>
      <w:pPr>
        <w:numPr>
          <w:ilvl w:val="0"/>
          <w:numId w:val="1097"/>
        </w:numPr>
      </w:pPr>
      <w:r>
        <w:rPr>
          <w:rFonts w:hint="eastAsia"/>
        </w:rPr>
        <w:t xml:space="preserve">原始变量系数：</w:t>
      </w:r>
      <m:oMath>
        <m:sSub>
          <m:e>
            <m:acc>
              <m:accPr>
                <m:chr m:val="̂"/>
              </m:accPr>
              <m:e>
                <m:r>
                  <m:rPr>
                    <m:sty m:val="b"/>
                  </m:rPr>
                  <m:t>β</m:t>
                </m:r>
              </m:e>
            </m:acc>
          </m:e>
          <m:sub>
            <m:r>
              <m:rPr>
                <m:nor/>
                <m:sty m:val="p"/>
              </m:rPr>
              <m:t>PLR</m:t>
            </m:r>
          </m:sub>
        </m:sSub>
        <m:r>
          <m:rPr>
            <m:sty m:val="p"/>
          </m:rPr>
          <m:t>=</m:t>
        </m:r>
        <m:r>
          <m:rPr>
            <m:sty m:val="b"/>
          </m:rPr>
          <m:t>W</m:t>
        </m:r>
        <m:sSup>
          <m:e>
            <m:d>
              <m:dPr>
                <m:begChr m:val="("/>
                <m:sepChr m:val=""/>
                <m:endChr m:val=")"/>
                <m:grow/>
              </m:dPr>
              <m:e>
                <m:sSup>
                  <m:e>
                    <m:r>
                      <m:rPr>
                        <m:sty m:val="b"/>
                      </m:rPr>
                      <m:t>P</m:t>
                    </m:r>
                  </m:e>
                  <m:sup>
                    <m:r>
                      <m:rPr>
                        <m:sty m:val="p"/>
                      </m:rPr>
                      <m:t>⊤</m:t>
                    </m:r>
                  </m:sup>
                </m:sSup>
                <m:r>
                  <m:rPr>
                    <m:sty m:val="b"/>
                  </m:rPr>
                  <m:t>W</m:t>
                </m:r>
              </m:e>
            </m:d>
          </m:e>
          <m:sup>
            <m:r>
              <m:rPr>
                <m:sty m:val="p"/>
              </m:rPr>
              <m:t>−</m:t>
            </m:r>
            <m:r>
              <m:t>1</m:t>
            </m:r>
          </m:sup>
        </m:sSup>
        <m:r>
          <m:rPr>
            <m:sty m:val="b"/>
          </m:rPr>
          <m:t>c</m:t>
        </m:r>
      </m:oMath>
    </w:p>
    <w:p>
      <w:pPr>
        <w:pStyle w:val="FirstParagraph"/>
      </w:pPr>
      <w:r>
        <w:rPr>
          <w:rFonts w:hint="eastAsia"/>
          <w:b/>
          <w:bCs/>
        </w:rPr>
        <w:t xml:space="preserve">矩阵形式</w:t>
      </w:r>
      <w:r>
        <w:rPr>
          <w:rFonts w:hint="eastAsia"/>
        </w:rPr>
        <w:t xml:space="preserve">：</w:t>
      </w:r>
      <w:r>
        <w:t xml:space="preserve"> </w:t>
      </w:r>
      <w:r>
        <w:rPr>
          <w:rFonts w:hint="eastAsia"/>
        </w:rPr>
        <w:t xml:space="preserve">将上述过程写成紧凑形式：</w:t>
      </w:r>
    </w:p>
    <w:p>
      <w:pPr>
        <w:pStyle w:val="BodyText"/>
      </w:pPr>
      <m:oMathPara>
        <m:oMathParaPr>
          <m:jc m:val="center"/>
        </m:oMathParaPr>
        <m:oMath>
          <m:r>
            <m:rPr>
              <m:sty m:val="b"/>
            </m:rPr>
            <m:t>X</m:t>
          </m:r>
          <m:r>
            <m:rPr>
              <m:sty m:val="p"/>
            </m:rPr>
            <m:t>=</m:t>
          </m:r>
          <m:r>
            <m:rPr>
              <m:sty m:val="b"/>
            </m:rPr>
            <m:t>Z</m:t>
          </m:r>
          <m:sSup>
            <m:e>
              <m:r>
                <m:rPr>
                  <m:sty m:val="b"/>
                </m:rPr>
                <m:t>P</m:t>
              </m:r>
            </m:e>
            <m:sup>
              <m:r>
                <m:rPr>
                  <m:sty m:val="p"/>
                </m:rPr>
                <m:t>⊤</m:t>
              </m:r>
            </m:sup>
          </m:sSup>
          <m:r>
            <m:rPr>
              <m:sty m:val="p"/>
            </m:rPr>
            <m:t>+</m:t>
          </m:r>
          <m:r>
            <m:rPr>
              <m:sty m:val="b"/>
            </m:rPr>
            <m:t>E</m:t>
          </m:r>
          <m:r>
            <m:rPr>
              <m:sty m:val="p"/>
            </m:rPr>
            <m:t>,</m:t>
          </m:r>
          <m:r>
            <m:t> </m:t>
          </m:r>
          <m:r>
            <m:rPr>
              <m:sty m:val="b"/>
            </m:rPr>
            <m:t>y</m:t>
          </m:r>
          <m:r>
            <m:rPr>
              <m:sty m:val="p"/>
            </m:rPr>
            <m:t>=</m:t>
          </m:r>
          <m:r>
            <m:rPr>
              <m:sty m:val="b"/>
            </m:rPr>
            <m:t>Z</m:t>
          </m:r>
          <m:r>
            <m:rPr>
              <m:sty m:val="b"/>
            </m:rPr>
            <m:t>c</m:t>
          </m:r>
          <m:r>
            <m:rPr>
              <m:sty m:val="p"/>
            </m:rPr>
            <m:t>+</m:t>
          </m:r>
          <m:r>
            <m:rPr>
              <m:sty m:val="b"/>
            </m:rPr>
            <m:t>f</m:t>
          </m:r>
        </m:oMath>
      </m:oMathPara>
    </w:p>
    <w:p>
      <w:pPr>
        <w:pStyle w:val="FirstParagraph"/>
      </w:pPr>
      <w:r>
        <w:rPr>
          <w:rFonts w:hint="eastAsia"/>
        </w:rPr>
        <w:t xml:space="preserve">其中</w:t>
      </w:r>
      <m:oMath>
        <m:r>
          <m:rPr>
            <m:sty m:val="b"/>
          </m:rPr>
          <m:t>Z</m:t>
        </m:r>
        <m:r>
          <m:rPr>
            <m:sty m:val="p"/>
          </m:rPr>
          <m:t>=</m:t>
        </m:r>
        <m:r>
          <m:rPr>
            <m:sty m:val="b"/>
          </m:rPr>
          <m:t>X</m:t>
        </m:r>
        <m:r>
          <m:rPr>
            <m:sty m:val="b"/>
          </m:rPr>
          <m:t>W</m:t>
        </m:r>
        <m:sSup>
          <m:e>
            <m:d>
              <m:dPr>
                <m:begChr m:val="("/>
                <m:sepChr m:val=""/>
                <m:endChr m:val=")"/>
                <m:grow/>
              </m:dPr>
              <m:e>
                <m:sSup>
                  <m:e>
                    <m:r>
                      <m:rPr>
                        <m:sty m:val="b"/>
                      </m:rPr>
                      <m:t>P</m:t>
                    </m:r>
                  </m:e>
                  <m:sup>
                    <m:r>
                      <m:rPr>
                        <m:sty m:val="p"/>
                      </m:rPr>
                      <m:t>⊤</m:t>
                    </m:r>
                  </m:sup>
                </m:sSup>
                <m:r>
                  <m:rPr>
                    <m:sty m:val="b"/>
                  </m:rPr>
                  <m:t>W</m:t>
                </m:r>
              </m:e>
            </m:d>
          </m:e>
          <m:sup>
            <m:r>
              <m:rPr>
                <m:sty m:val="p"/>
              </m:rPr>
              <m:t>−</m:t>
            </m:r>
            <m:r>
              <m:t>1</m:t>
            </m:r>
          </m:sup>
        </m:sSup>
      </m:oMath>
      <w:r>
        <w:t xml:space="preserve">。</w:t>
      </w:r>
    </w:p>
    <w:bookmarkEnd w:id="250"/>
    <w:bookmarkStart w:id="251" w:name="与主成分回归的关键对比"/>
    <w:p>
      <w:pPr>
        <w:pStyle w:val="Heading3"/>
      </w:pPr>
      <w:r>
        <w:t xml:space="preserve">5.6.3 </w:t>
      </w:r>
      <w:r>
        <w:rPr>
          <w:rFonts w:hint="eastAsia"/>
        </w:rPr>
        <w:t xml:space="preserve">与主成分回归的关键对比</w:t>
      </w:r>
    </w:p>
    <w:tbl>
      <w:tblPr>
        <w:tblStyle w:val="Table"/>
        <w:tblW w:type="pct" w:w="5000"/>
        <w:tblLayout w:type="fixed"/>
        <w:tblLook w:firstRow="1" w:lastRow="0" w:firstColumn="0" w:lastColumn="0" w:noHBand="0" w:noVBand="0" w:val="0020"/>
      </w:tblPr>
      <w:tblGrid>
        <w:gridCol w:w="1735"/>
        <w:gridCol w:w="2712"/>
        <w:gridCol w:w="3471"/>
      </w:tblGrid>
      <w:tr>
        <w:trPr>
          <w:tblHeader w:val="on"/>
        </w:trPr>
        <w:tc>
          <w:tcPr/>
          <w:p>
            <w:pPr>
              <w:pStyle w:val="Compact"/>
            </w:pPr>
            <w:r>
              <w:rPr>
                <w:rFonts w:hint="eastAsia"/>
              </w:rPr>
              <w:t xml:space="preserve">特性</w:t>
            </w:r>
          </w:p>
        </w:tc>
        <w:tc>
          <w:tcPr/>
          <w:p>
            <w:pPr>
              <w:pStyle w:val="Compact"/>
            </w:pPr>
            <w:r>
              <w:rPr>
                <w:rFonts w:hint="eastAsia"/>
              </w:rPr>
              <w:t xml:space="preserve">主成分回归</w:t>
            </w:r>
          </w:p>
        </w:tc>
        <w:tc>
          <w:tcPr/>
          <w:p>
            <w:pPr>
              <w:pStyle w:val="Compact"/>
            </w:pPr>
            <w:r>
              <w:rPr>
                <w:rFonts w:hint="eastAsia"/>
              </w:rPr>
              <w:t xml:space="preserve">偏最小二乘回归</w:t>
            </w:r>
          </w:p>
        </w:tc>
      </w:tr>
      <w:tr>
        <w:tc>
          <w:tcPr/>
          <w:p>
            <w:pPr>
              <w:pStyle w:val="Compact"/>
            </w:pPr>
            <w:r>
              <w:rPr>
                <w:rFonts w:hint="eastAsia"/>
                <w:b/>
                <w:bCs/>
              </w:rPr>
              <w:t xml:space="preserve">降维目标</w:t>
            </w:r>
          </w:p>
        </w:tc>
        <w:tc>
          <w:tcPr/>
          <w:p>
            <w:pPr>
              <w:pStyle w:val="Compact"/>
            </w:pPr>
            <w:r>
              <w:rPr>
                <w:rFonts w:hint="eastAsia"/>
              </w:rPr>
              <w:t xml:space="preserve">最大化自变量方差</w:t>
            </w:r>
          </w:p>
        </w:tc>
        <w:tc>
          <w:tcPr/>
          <w:p>
            <w:pPr>
              <w:pStyle w:val="Compact"/>
            </w:pPr>
            <w:r>
              <w:rPr>
                <w:rFonts w:hint="eastAsia"/>
              </w:rPr>
              <w:t xml:space="preserve">最大化自变量与响应变量的协方差</w:t>
            </w:r>
          </w:p>
        </w:tc>
      </w:tr>
      <w:tr>
        <w:tc>
          <w:tcPr/>
          <w:p>
            <w:pPr>
              <w:pStyle w:val="Compact"/>
            </w:pPr>
            <w:r>
              <w:rPr>
                <w:rFonts w:hint="eastAsia"/>
                <w:b/>
                <w:bCs/>
              </w:rPr>
              <w:t xml:space="preserve">监督性</w:t>
            </w:r>
          </w:p>
        </w:tc>
        <w:tc>
          <w:tcPr/>
          <w:p>
            <w:pPr>
              <w:pStyle w:val="Compact"/>
            </w:pPr>
            <w:r>
              <w:rPr>
                <w:rFonts w:hint="eastAsia"/>
              </w:rPr>
              <w:t xml:space="preserve">无监督降维</w:t>
            </w:r>
          </w:p>
        </w:tc>
        <w:tc>
          <w:tcPr/>
          <w:p>
            <w:pPr>
              <w:pStyle w:val="Compact"/>
            </w:pPr>
            <w:r>
              <w:rPr>
                <w:rFonts w:hint="eastAsia"/>
              </w:rPr>
              <w:t xml:space="preserve">有监督降维</w:t>
            </w:r>
          </w:p>
        </w:tc>
      </w:tr>
      <w:tr>
        <w:tc>
          <w:tcPr/>
          <w:p>
            <w:pPr>
              <w:pStyle w:val="Compact"/>
            </w:pPr>
            <w:r>
              <w:rPr>
                <w:rFonts w:hint="eastAsia"/>
                <w:b/>
                <w:bCs/>
              </w:rPr>
              <w:t xml:space="preserve">成分顺序</w:t>
            </w:r>
          </w:p>
        </w:tc>
        <w:tc>
          <w:tcPr/>
          <w:p>
            <w:pPr>
              <w:pStyle w:val="Compact"/>
            </w:pPr>
            <w:r>
              <w:rPr>
                <w:rFonts w:hint="eastAsia"/>
              </w:rPr>
              <w:t xml:space="preserve">按方差大小排序</w:t>
            </w:r>
          </w:p>
        </w:tc>
        <w:tc>
          <w:tcPr/>
          <w:p>
            <w:pPr>
              <w:pStyle w:val="Compact"/>
            </w:pPr>
            <w:r>
              <w:rPr>
                <w:rFonts w:hint="eastAsia"/>
              </w:rPr>
              <w:t xml:space="preserve">按与y的相关性排序</w:t>
            </w:r>
          </w:p>
        </w:tc>
      </w:tr>
      <w:tr>
        <w:tc>
          <w:tcPr/>
          <w:p>
            <w:pPr>
              <w:pStyle w:val="Compact"/>
            </w:pPr>
            <w:r>
              <w:rPr>
                <w:rFonts w:hint="eastAsia"/>
                <w:b/>
                <w:bCs/>
              </w:rPr>
              <w:t xml:space="preserve">计算复杂度</w:t>
            </w:r>
          </w:p>
        </w:tc>
        <w:tc>
          <w:tcPr/>
          <w:p>
            <w:pPr>
              <w:pStyle w:val="Compact"/>
            </w:pPr>
            <w:r>
              <w:rPr>
                <w:rFonts w:hint="eastAsia"/>
              </w:rPr>
              <w:t xml:space="preserve">较低（一次特征值分解）</w:t>
            </w:r>
          </w:p>
        </w:tc>
        <w:tc>
          <w:tcPr/>
          <w:p>
            <w:pPr>
              <w:pStyle w:val="Compact"/>
            </w:pPr>
            <w:r>
              <w:rPr>
                <w:rFonts w:hint="eastAsia"/>
              </w:rPr>
              <w:t xml:space="preserve">较高（迭代算法）</w:t>
            </w:r>
          </w:p>
        </w:tc>
      </w:tr>
      <w:tr>
        <w:tc>
          <w:tcPr/>
          <w:p>
            <w:pPr>
              <w:pStyle w:val="Compact"/>
            </w:pPr>
            <w:r>
              <w:rPr>
                <w:rFonts w:hint="eastAsia"/>
                <w:b/>
                <w:bCs/>
              </w:rPr>
              <w:t xml:space="preserve">预测性能</w:t>
            </w:r>
          </w:p>
        </w:tc>
        <w:tc>
          <w:tcPr/>
          <w:p>
            <w:pPr>
              <w:pStyle w:val="Compact"/>
            </w:pPr>
            <w:r>
              <w:rPr>
                <w:rFonts w:hint="eastAsia"/>
              </w:rPr>
              <w:t xml:space="preserve">当自变量与y强相关时较好</w:t>
            </w:r>
          </w:p>
        </w:tc>
        <w:tc>
          <w:tcPr/>
          <w:p>
            <w:pPr>
              <w:pStyle w:val="Compact"/>
            </w:pPr>
            <w:r>
              <w:rPr>
                <w:rFonts w:hint="eastAsia"/>
              </w:rPr>
              <w:t xml:space="preserve">通常更优，尤其小样本时</w:t>
            </w:r>
          </w:p>
        </w:tc>
      </w:tr>
      <w:tr>
        <w:tc>
          <w:tcPr/>
          <w:p>
            <w:pPr>
              <w:pStyle w:val="Compact"/>
            </w:pPr>
            <w:r>
              <w:rPr>
                <w:rFonts w:hint="eastAsia"/>
                <w:b/>
                <w:bCs/>
              </w:rPr>
              <w:t xml:space="preserve">解释性</w:t>
            </w:r>
          </w:p>
        </w:tc>
        <w:tc>
          <w:tcPr/>
          <w:p>
            <w:pPr>
              <w:pStyle w:val="Compact"/>
            </w:pPr>
            <w:r>
              <w:rPr>
                <w:rFonts w:hint="eastAsia"/>
              </w:rPr>
              <w:t xml:space="preserve">成分物理意义模糊</w:t>
            </w:r>
          </w:p>
        </w:tc>
        <w:tc>
          <w:tcPr/>
          <w:p>
            <w:pPr>
              <w:pStyle w:val="Compact"/>
            </w:pPr>
            <w:r>
              <w:rPr>
                <w:rFonts w:hint="eastAsia"/>
              </w:rPr>
              <w:t xml:space="preserve">成分与y相关，解释性稍好</w:t>
            </w:r>
          </w:p>
        </w:tc>
      </w:tr>
      <w:tr>
        <w:tc>
          <w:tcPr/>
          <w:p>
            <w:pPr>
              <w:pStyle w:val="Compact"/>
            </w:pPr>
            <w:r>
              <w:rPr>
                <w:rFonts w:hint="eastAsia"/>
                <w:b/>
                <w:bCs/>
              </w:rPr>
              <w:t xml:space="preserve">过拟合风险</w:t>
            </w:r>
          </w:p>
        </w:tc>
        <w:tc>
          <w:tcPr/>
          <w:p>
            <w:pPr>
              <w:pStyle w:val="Compact"/>
            </w:pPr>
            <w:r>
              <w:rPr>
                <w:rFonts w:hint="eastAsia"/>
              </w:rPr>
              <w:t xml:space="preserve">较低</w:t>
            </w:r>
          </w:p>
        </w:tc>
        <w:tc>
          <w:tcPr/>
          <w:p>
            <w:pPr>
              <w:pStyle w:val="Compact"/>
            </w:pPr>
            <w:r>
              <w:rPr>
                <w:rFonts w:hint="eastAsia"/>
              </w:rPr>
              <w:t xml:space="preserve">较高，需谨慎选择成分数</w:t>
            </w:r>
          </w:p>
        </w:tc>
      </w:tr>
    </w:tbl>
    <w:bookmarkEnd w:id="251"/>
    <w:bookmarkStart w:id="252" w:name="几何解释"/>
    <w:p>
      <w:pPr>
        <w:pStyle w:val="Heading3"/>
      </w:pPr>
      <w:r>
        <w:rPr>
          <w:rFonts w:hint="eastAsia"/>
        </w:rPr>
        <w:t xml:space="preserve">几何解释</w:t>
      </w:r>
    </w:p>
    <w:p>
      <w:pPr>
        <w:pStyle w:val="FirstParagraph"/>
      </w:pPr>
      <w:r>
        <w:rPr>
          <w:rFonts w:hint="eastAsia"/>
        </w:rPr>
        <w:t xml:space="preserve">PLS可以看作是在</w:t>
      </w:r>
      <m:oMath>
        <m:r>
          <m:t>X</m:t>
        </m:r>
      </m:oMath>
      <w:r>
        <w:rPr>
          <w:rFonts w:hint="eastAsia"/>
        </w:rPr>
        <w:t xml:space="preserve">空间和</w:t>
      </w:r>
      <m:oMath>
        <m:r>
          <m:t>Y</m:t>
        </m:r>
      </m:oMath>
      <w:r>
        <w:rPr>
          <w:rFonts w:hint="eastAsia"/>
        </w:rPr>
        <w:t xml:space="preserve">空间中同时进行的投影寻踪。它在</w:t>
      </w:r>
      <m:oMath>
        <m:r>
          <m:t>X</m:t>
        </m:r>
      </m:oMath>
      <w:r>
        <w:rPr>
          <w:rFonts w:hint="eastAsia"/>
        </w:rPr>
        <w:t xml:space="preserve">空间中寻找这样的方向</w:t>
      </w:r>
      <m:oMath>
        <m:r>
          <m:t>w</m:t>
        </m:r>
      </m:oMath>
      <w:r>
        <w:rPr>
          <w:rFonts w:hint="eastAsia"/>
        </w:rPr>
        <w:t xml:space="preserve">：</w:t>
      </w:r>
      <w:r>
        <w:t xml:space="preserve"> 1. </w:t>
      </w:r>
      <w:r>
        <w:rPr>
          <w:rFonts w:hint="eastAsia"/>
        </w:rPr>
        <w:t xml:space="preserve">该方向能最大程度解释</w:t>
      </w:r>
      <m:oMath>
        <m:r>
          <m:t>X</m:t>
        </m:r>
      </m:oMath>
      <w:r>
        <w:rPr>
          <w:rFonts w:hint="eastAsia"/>
        </w:rPr>
        <w:t xml:space="preserve">的变异</w:t>
      </w:r>
      <w:r>
        <w:t xml:space="preserve"> 2. </w:t>
      </w:r>
      <w:r>
        <w:rPr>
          <w:rFonts w:hint="eastAsia"/>
        </w:rPr>
        <w:t xml:space="preserve">同时，该方向的得分</w:t>
      </w:r>
      <m:oMath>
        <m:r>
          <m:t>t</m:t>
        </m:r>
        <m:r>
          <m:rPr>
            <m:sty m:val="p"/>
          </m:rPr>
          <m:t>=</m:t>
        </m:r>
        <m:r>
          <m:t>X</m:t>
        </m:r>
        <m:r>
          <m:t>w</m:t>
        </m:r>
      </m:oMath>
      <w:r>
        <w:rPr>
          <w:rFonts w:hint="eastAsia"/>
        </w:rPr>
        <w:t xml:space="preserve">能最大程度解释</w:t>
      </w:r>
      <m:oMath>
        <m:r>
          <m:t>Y</m:t>
        </m:r>
      </m:oMath>
      <w:r>
        <w:rPr>
          <w:rFonts w:hint="eastAsia"/>
        </w:rPr>
        <w:t xml:space="preserve">的变异</w:t>
      </w:r>
    </w:p>
    <w:p>
      <w:pPr>
        <w:pStyle w:val="BodyText"/>
      </w:pPr>
      <w:r>
        <w:rPr>
          <w:rFonts w:hint="eastAsia"/>
        </w:rPr>
        <w:t xml:space="preserve">从几何角度看，PLS寻找的是</w:t>
      </w:r>
      <m:oMath>
        <m:r>
          <m:t>X</m:t>
        </m:r>
      </m:oMath>
      <w:r>
        <w:rPr>
          <w:rFonts w:hint="eastAsia"/>
        </w:rPr>
        <w:t xml:space="preserve">空间中与</w:t>
      </w:r>
      <m:oMath>
        <m:r>
          <m:t>Y</m:t>
        </m:r>
      </m:oMath>
      <w:r>
        <w:rPr>
          <w:rFonts w:hint="eastAsia"/>
        </w:rPr>
        <w:t xml:space="preserve">空间”最对齐”的方向，而不是像PCA那样只寻找</w:t>
      </w:r>
      <m:oMath>
        <m:r>
          <m:t>X</m:t>
        </m:r>
      </m:oMath>
      <w:r>
        <w:rPr>
          <w:rFonts w:hint="eastAsia"/>
        </w:rPr>
        <w:t xml:space="preserve">空间中方差最大的方向。</w:t>
      </w:r>
    </w:p>
    <w:bookmarkEnd w:id="252"/>
    <w:bookmarkStart w:id="255" w:name="成分数选择与模型评价"/>
    <w:p>
      <w:pPr>
        <w:pStyle w:val="Heading3"/>
      </w:pPr>
      <w:r>
        <w:t xml:space="preserve">5.6.4 </w:t>
      </w:r>
      <w:r>
        <w:rPr>
          <w:rFonts w:hint="eastAsia"/>
        </w:rPr>
        <w:t xml:space="preserve">成分数选择与模型评价</w:t>
      </w:r>
    </w:p>
    <w:bookmarkStart w:id="253" w:name="成分数q的选择"/>
    <w:p>
      <w:pPr>
        <w:pStyle w:val="Heading4"/>
      </w:pPr>
      <w:r>
        <w:rPr>
          <w:rFonts w:hint="eastAsia"/>
        </w:rPr>
        <w:t xml:space="preserve">成分数</w:t>
      </w:r>
      <m:oMath>
        <m:r>
          <m:t>q</m:t>
        </m:r>
      </m:oMath>
      <w:r>
        <w:rPr>
          <w:rFonts w:hint="eastAsia"/>
        </w:rPr>
        <w:t xml:space="preserve">的选择</w:t>
      </w:r>
    </w:p>
    <w:p>
      <w:pPr>
        <w:numPr>
          <w:ilvl w:val="0"/>
          <w:numId w:val="1099"/>
        </w:numPr>
      </w:pPr>
      <w:r>
        <w:rPr>
          <w:b/>
          <w:bCs/>
        </w:rPr>
        <w:t xml:space="preserve">1 </w:t>
      </w:r>
      <w:r>
        <w:rPr>
          <w:rFonts w:hint="eastAsia"/>
          <w:b/>
          <w:bCs/>
        </w:rPr>
        <w:t xml:space="preserve">交叉验证</w:t>
      </w:r>
      <w:r>
        <w:rPr>
          <w:rFonts w:hint="eastAsia"/>
        </w:rPr>
        <w:t xml:space="preserve">：</w:t>
      </w:r>
    </w:p>
    <w:p>
      <w:pPr>
        <w:numPr>
          <w:ilvl w:val="0"/>
          <w:numId w:val="1000"/>
        </w:numPr>
      </w:pPr>
      <w:r>
        <w:rPr>
          <w:rFonts w:hint="eastAsia"/>
        </w:rPr>
        <w:t xml:space="preserve">预测残差平方和：PRESS统计量</w:t>
      </w:r>
    </w:p>
    <w:p>
      <w:pPr>
        <w:pStyle w:val="BodyText"/>
      </w:pPr>
      <m:oMathPara>
        <m:oMathParaPr>
          <m:jc m:val="center"/>
        </m:oMathParaPr>
        <m:oMath>
          <m:r>
            <m:rPr>
              <m:nor/>
              <m:sty m:val="p"/>
            </m:rPr>
            <m:t>PRESS</m:t>
          </m:r>
          <m:d>
            <m:dPr>
              <m:begChr m:val="("/>
              <m:sepChr m:val=""/>
              <m:endChr m:val=")"/>
              <m:grow/>
            </m:dPr>
            <m:e>
              <m:r>
                <m:t>q</m:t>
              </m:r>
            </m:e>
          </m:d>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Sup>
                        <m:e>
                          <m:acc>
                            <m:accPr>
                              <m:chr m:val="̂"/>
                            </m:accPr>
                            <m:e>
                              <m:r>
                                <m:t>y</m:t>
                              </m:r>
                            </m:e>
                          </m:acc>
                        </m:e>
                        <m:sub>
                          <m:r>
                            <m:t>i</m:t>
                          </m:r>
                          <m:d>
                            <m:dPr>
                              <m:begChr m:val="("/>
                              <m:sepChr m:val=""/>
                              <m:endChr m:val=")"/>
                              <m:grow/>
                            </m:dPr>
                            <m:e>
                              <m:r>
                                <m:rPr>
                                  <m:sty m:val="p"/>
                                </m:rPr>
                                <m:t>−</m:t>
                              </m:r>
                              <m:r>
                                <m:t>i</m:t>
                              </m:r>
                            </m:e>
                          </m:d>
                        </m:sub>
                        <m:sup>
                          <m:d>
                            <m:dPr>
                              <m:begChr m:val="("/>
                              <m:sepChr m:val=""/>
                              <m:endChr m:val=")"/>
                              <m:grow/>
                            </m:dPr>
                            <m:e>
                              <m:r>
                                <m:t>q</m:t>
                              </m:r>
                            </m:e>
                          </m:d>
                        </m:sup>
                      </m:sSubSup>
                    </m:e>
                  </m:d>
                </m:e>
                <m:sup>
                  <m:r>
                    <m:t>2</m:t>
                  </m:r>
                </m:sup>
              </m:sSup>
            </m:e>
          </m:nary>
        </m:oMath>
      </m:oMathPara>
    </w:p>
    <w:p>
      <w:pPr>
        <w:numPr>
          <w:ilvl w:val="0"/>
          <w:numId w:val="1000"/>
        </w:numPr>
      </w:pPr>
      <w:r>
        <w:rPr>
          <w:rFonts w:hint="eastAsia"/>
        </w:rPr>
        <w:t xml:space="preserve">其中</w:t>
      </w:r>
      <m:oMath>
        <m:sSubSup>
          <m:e>
            <m:acc>
              <m:accPr>
                <m:chr m:val="̂"/>
              </m:accPr>
              <m:e>
                <m:r>
                  <m:t>y</m:t>
                </m:r>
              </m:e>
            </m:acc>
          </m:e>
          <m:sub>
            <m:r>
              <m:t>i</m:t>
            </m:r>
            <m:d>
              <m:dPr>
                <m:begChr m:val="("/>
                <m:sepChr m:val=""/>
                <m:endChr m:val=")"/>
                <m:grow/>
              </m:dPr>
              <m:e>
                <m:r>
                  <m:rPr>
                    <m:sty m:val="p"/>
                  </m:rPr>
                  <m:t>−</m:t>
                </m:r>
                <m:r>
                  <m:t>i</m:t>
                </m:r>
              </m:e>
            </m:d>
          </m:sub>
          <m:sup>
            <m:d>
              <m:dPr>
                <m:begChr m:val="("/>
                <m:sepChr m:val=""/>
                <m:endChr m:val=")"/>
                <m:grow/>
              </m:dPr>
              <m:e>
                <m:r>
                  <m:t>q</m:t>
                </m:r>
              </m:e>
            </m:d>
          </m:sup>
        </m:sSubSup>
      </m:oMath>
      <w:r>
        <w:rPr>
          <w:rFonts w:hint="eastAsia"/>
        </w:rPr>
        <w:t xml:space="preserve">是在剔除第</w:t>
      </w:r>
      <m:oMath>
        <m:r>
          <m:t>i</m:t>
        </m:r>
      </m:oMath>
      <w:r>
        <w:rPr>
          <w:rFonts w:hint="eastAsia"/>
        </w:rPr>
        <w:t xml:space="preserve">个观测后，用</w:t>
      </w:r>
      <m:oMath>
        <m:r>
          <m:t>q</m:t>
        </m:r>
      </m:oMath>
      <w:r>
        <w:rPr>
          <w:rFonts w:hint="eastAsia"/>
        </w:rPr>
        <w:t xml:space="preserve">个成分的PLSR模型对</w:t>
      </w:r>
      <m:oMath>
        <m:sSub>
          <m:e>
            <m:r>
              <m:t>y</m:t>
            </m:r>
          </m:e>
          <m:sub>
            <m:r>
              <m:t>i</m:t>
            </m:r>
          </m:sub>
        </m:sSub>
      </m:oMath>
      <w:r>
        <w:rPr>
          <w:rFonts w:hint="eastAsia"/>
        </w:rPr>
        <w:t xml:space="preserve">的预测值。</w:t>
      </w:r>
    </w:p>
    <w:p>
      <w:pPr>
        <w:numPr>
          <w:ilvl w:val="0"/>
          <w:numId w:val="1000"/>
        </w:numPr>
      </w:pPr>
      <w:r>
        <w:rPr>
          <w:rFonts w:hint="eastAsia"/>
        </w:rPr>
        <w:t xml:space="preserve">通过k折交叉验证计算不同成分数下的预测残差平方和，选择使预测残差平方和最小的</w:t>
      </w:r>
      <m:oMath>
        <m:r>
          <m:t>H</m:t>
        </m:r>
      </m:oMath>
      <w:r>
        <w:t xml:space="preserve">。</w:t>
      </w:r>
    </w:p>
    <w:p>
      <w:pPr>
        <w:numPr>
          <w:ilvl w:val="0"/>
          <w:numId w:val="1099"/>
        </w:numPr>
      </w:pPr>
      <w:r>
        <w:rPr>
          <w:rFonts w:hint="eastAsia"/>
        </w:rPr>
        <w:t xml:space="preserve">将数据分为训练集和验证集</w:t>
      </w:r>
    </w:p>
    <w:p>
      <w:pPr>
        <w:numPr>
          <w:ilvl w:val="0"/>
          <w:numId w:val="1099"/>
        </w:numPr>
      </w:pPr>
      <w:r>
        <w:rPr>
          <w:rFonts w:hint="eastAsia"/>
        </w:rPr>
        <w:t xml:space="preserve">对每个候选</w:t>
      </w:r>
      <m:oMath>
        <m:r>
          <m:t>q</m:t>
        </m:r>
      </m:oMath>
      <w:r>
        <w:rPr>
          <w:rFonts w:hint="eastAsia"/>
        </w:rPr>
        <w:t xml:space="preserve">值，用训练集拟合PLR模型</w:t>
      </w:r>
    </w:p>
    <w:p>
      <w:pPr>
        <w:numPr>
          <w:ilvl w:val="0"/>
          <w:numId w:val="1099"/>
        </w:numPr>
      </w:pPr>
      <w:r>
        <w:rPr>
          <w:rFonts w:hint="eastAsia"/>
        </w:rPr>
        <w:t xml:space="preserve">计算验证集上的预测误差（如均方误差）</w:t>
      </w:r>
    </w:p>
    <w:p>
      <w:pPr>
        <w:numPr>
          <w:ilvl w:val="0"/>
          <w:numId w:val="1099"/>
        </w:numPr>
      </w:pPr>
      <w:r>
        <w:rPr>
          <w:rFonts w:hint="eastAsia"/>
        </w:rPr>
        <w:t xml:space="preserve">选择使预测误差最小的</w:t>
      </w:r>
      <m:oMath>
        <m:r>
          <m:t>q</m:t>
        </m:r>
      </m:oMath>
    </w:p>
    <w:p>
      <w:pPr>
        <w:numPr>
          <w:ilvl w:val="0"/>
          <w:numId w:val="1099"/>
        </w:numPr>
      </w:pPr>
      <w:r>
        <w:rPr>
          <w:b/>
          <w:bCs/>
        </w:rPr>
        <w:t xml:space="preserve">2 </w:t>
      </w:r>
      <w:r>
        <w:rPr>
          <w:rFonts w:hint="eastAsia"/>
          <w:b/>
          <w:bCs/>
        </w:rPr>
        <w:t xml:space="preserve">方差解释率</w:t>
      </w:r>
      <w:r>
        <w:rPr>
          <w:rFonts w:hint="eastAsia"/>
        </w:rPr>
        <w:t xml:space="preserve">：计算累计方差解释率，选择使解释率达到一定阈值（如95%）的最小</w:t>
      </w:r>
      <m:oMath>
        <m:r>
          <m:t>H</m:t>
        </m:r>
      </m:oMath>
      <w:r>
        <w:t xml:space="preserve">。</w:t>
      </w:r>
    </w:p>
    <w:p>
      <w:pPr>
        <w:numPr>
          <w:ilvl w:val="0"/>
          <w:numId w:val="1099"/>
        </w:numPr>
      </w:pPr>
      <w:r>
        <w:rPr>
          <w:b/>
          <w:bCs/>
        </w:rPr>
        <w:t xml:space="preserve">3 </w:t>
      </w:r>
      <w:r>
        <w:rPr>
          <w:rFonts w:hint="eastAsia"/>
          <w:b/>
          <w:bCs/>
        </w:rPr>
        <w:t xml:space="preserve">显著性检验</w:t>
      </w:r>
      <w:r>
        <w:rPr>
          <w:rFonts w:hint="eastAsia"/>
        </w:rPr>
        <w:t xml:space="preserve">：通过置换检验等方法评估新增成分的统计显著性。</w:t>
      </w:r>
    </w:p>
    <w:p>
      <w:pPr>
        <w:numPr>
          <w:ilvl w:val="0"/>
          <w:numId w:val="1000"/>
        </w:numPr>
      </w:pPr>
      <w:r>
        <w:rPr>
          <w:rFonts w:hint="eastAsia"/>
        </w:rPr>
        <w:t xml:space="preserve">对于第</w:t>
      </w:r>
      <m:oMath>
        <m:r>
          <m:t>k</m:t>
        </m:r>
      </m:oMath>
      <w:r>
        <w:rPr>
          <w:rFonts w:hint="eastAsia"/>
        </w:rPr>
        <w:t xml:space="preserve">个成分，可以检验：</w:t>
      </w:r>
    </w:p>
    <w:p>
      <w:pPr>
        <w:pStyle w:val="BodyText"/>
      </w:pPr>
      <m:oMathPara>
        <m:oMathParaPr>
          <m:jc m:val="center"/>
        </m:oMathParaPr>
        <m:oMath>
          <m:sSub>
            <m:e>
              <m:r>
                <m:t>H</m:t>
              </m:r>
            </m:e>
            <m:sub>
              <m:r>
                <m:t>0</m:t>
              </m:r>
            </m:sub>
          </m:sSub>
          <m:r>
            <m:rPr>
              <m:sty m:val="p"/>
            </m:rPr>
            <m:t>:</m:t>
          </m:r>
          <m:r>
            <m:rPr>
              <m:nor/>
              <m:sty m:val="p"/>
            </m:rPr>
            <m:t>第</m:t>
          </m:r>
          <m:r>
            <m:t>k</m:t>
          </m:r>
          <m:r>
            <m:rPr>
              <m:nor/>
              <m:sty m:val="p"/>
            </m:rPr>
            <m:t>个成分对模型没有显著贡献</m:t>
          </m:r>
        </m:oMath>
      </m:oMathPara>
    </w:p>
    <w:p>
      <w:pPr>
        <w:numPr>
          <w:ilvl w:val="0"/>
          <w:numId w:val="1000"/>
        </w:numPr>
      </w:pPr>
      <w:r>
        <w:rPr>
          <w:rFonts w:hint="eastAsia"/>
        </w:rPr>
        <w:t xml:space="preserve">检验统计量基于交叉验证或自助法得到的预测误差减少量。</w:t>
      </w:r>
    </w:p>
    <w:bookmarkEnd w:id="253"/>
    <w:bookmarkStart w:id="254" w:name="section-2"/>
    <w:p>
      <w:pPr>
        <w:pStyle w:val="Heading4"/>
      </w:pPr>
    </w:p>
    <w:bookmarkEnd w:id="254"/>
    <w:bookmarkEnd w:id="255"/>
    <w:bookmarkStart w:id="259" w:name="理论性质与扩展"/>
    <w:p>
      <w:pPr>
        <w:pStyle w:val="Heading3"/>
      </w:pPr>
      <w:r>
        <w:t xml:space="preserve">5.6.5 </w:t>
      </w:r>
      <w:r>
        <w:rPr>
          <w:rFonts w:hint="eastAsia"/>
        </w:rPr>
        <w:t xml:space="preserve">理论性质与扩展</w:t>
      </w:r>
    </w:p>
    <w:bookmarkStart w:id="256" w:name="plr的收缩性质"/>
    <w:p>
      <w:pPr>
        <w:pStyle w:val="Heading4"/>
      </w:pPr>
      <w:r>
        <w:rPr>
          <w:rFonts w:hint="eastAsia"/>
        </w:rPr>
        <w:t xml:space="preserve">PLR的收缩性质</w:t>
      </w:r>
    </w:p>
    <w:p>
      <w:pPr>
        <w:pStyle w:val="FirstParagraph"/>
      </w:pPr>
      <w:r>
        <w:rPr>
          <w:rFonts w:hint="eastAsia"/>
        </w:rPr>
        <w:t xml:space="preserve">可以证明，PLSR系数估计是原始最小二乘估计的收缩版本：</w:t>
      </w:r>
    </w:p>
    <w:p>
      <w:pPr>
        <w:pStyle w:val="BodyText"/>
      </w:pPr>
      <m:oMathPara>
        <m:oMathParaPr>
          <m:jc m:val="center"/>
        </m:oMathParaPr>
        <m:oMath>
          <m:sSub>
            <m:e>
              <m:acc>
                <m:accPr>
                  <m:chr m:val="̂"/>
                </m:accPr>
                <m:e>
                  <m:r>
                    <m:rPr>
                      <m:sty m:val="b"/>
                    </m:rPr>
                    <m:t>β</m:t>
                  </m:r>
                </m:e>
              </m:acc>
            </m:e>
            <m:sub>
              <m:r>
                <m:rPr>
                  <m:nor/>
                  <m:sty m:val="p"/>
                </m:rPr>
                <m:t>PLR</m:t>
              </m:r>
            </m:sub>
          </m:sSub>
          <m:r>
            <m:rPr>
              <m:sty m:val="p"/>
            </m:rPr>
            <m:t>=</m:t>
          </m:r>
          <m:r>
            <m:rPr>
              <m:sty m:val="b"/>
            </m:rPr>
            <m:t>W</m:t>
          </m:r>
          <m:sSup>
            <m:e>
              <m:d>
                <m:dPr>
                  <m:begChr m:val="("/>
                  <m:sepChr m:val=""/>
                  <m:endChr m:val=")"/>
                  <m:grow/>
                </m:dPr>
                <m:e>
                  <m:sSup>
                    <m:e>
                      <m:r>
                        <m:rPr>
                          <m:sty m:val="b"/>
                        </m:rPr>
                        <m:t>P</m:t>
                      </m:r>
                    </m:e>
                    <m:sup>
                      <m:r>
                        <m:rPr>
                          <m:sty m:val="p"/>
                        </m:rPr>
                        <m:t>⊤</m:t>
                      </m:r>
                    </m:sup>
                  </m:sSup>
                  <m:r>
                    <m:rPr>
                      <m:sty m:val="b"/>
                    </m:rPr>
                    <m:t>W</m:t>
                  </m:r>
                </m:e>
              </m:d>
            </m:e>
            <m:sup>
              <m:r>
                <m:rPr>
                  <m:sty m:val="p"/>
                </m:rPr>
                <m:t>−</m:t>
              </m:r>
              <m:r>
                <m:t>1</m:t>
              </m:r>
            </m:sup>
          </m:sSup>
          <m:r>
            <m:rPr>
              <m:sty m:val="b"/>
            </m:rPr>
            <m:t>c</m:t>
          </m:r>
          <m:r>
            <m:rPr>
              <m:sty m:val="p"/>
            </m:rPr>
            <m:t>=</m:t>
          </m:r>
          <m:sSub>
            <m:e>
              <m:r>
                <m:rPr>
                  <m:sty m:val="b"/>
                </m:rPr>
                <m:t>V</m:t>
              </m:r>
            </m:e>
            <m:sub>
              <m:r>
                <m:rPr>
                  <m:nor/>
                  <m:sty m:val="p"/>
                </m:rPr>
                <m:t>PLS</m:t>
              </m:r>
            </m:sub>
          </m:sSub>
          <m:sSubSup>
            <m:e>
              <m:r>
                <m:rPr>
                  <m:sty m:val="b"/>
                </m:rPr>
                <m:t>Λ</m:t>
              </m:r>
            </m:e>
            <m:sub>
              <m:r>
                <m:rPr>
                  <m:nor/>
                  <m:sty m:val="p"/>
                </m:rPr>
                <m:t>PLS</m:t>
              </m:r>
            </m:sub>
            <m:sup>
              <m:r>
                <m:rPr>
                  <m:sty m:val="p"/>
                </m:rPr>
                <m:t>−</m:t>
              </m:r>
              <m:r>
                <m:t>1</m:t>
              </m:r>
            </m:sup>
          </m:sSubSup>
          <m:sSubSup>
            <m:e>
              <m:r>
                <m:rPr>
                  <m:sty m:val="b"/>
                </m:rPr>
                <m:t>V</m:t>
              </m:r>
            </m:e>
            <m:sub>
              <m:r>
                <m:rPr>
                  <m:nor/>
                  <m:sty m:val="p"/>
                </m:rPr>
                <m:t>PLS</m:t>
              </m:r>
            </m:sub>
            <m:sup>
              <m:r>
                <m:rPr>
                  <m:sty m:val="p"/>
                </m:rPr>
                <m:t>⊤</m:t>
              </m:r>
            </m:sup>
          </m:sSubSup>
          <m:sSup>
            <m:e>
              <m:r>
                <m:rPr>
                  <m:sty m:val="b"/>
                </m:rPr>
                <m:t>X</m:t>
              </m:r>
            </m:e>
            <m:sup>
              <m:r>
                <m:rPr>
                  <m:sty m:val="p"/>
                </m:rPr>
                <m:t>⊤</m:t>
              </m:r>
            </m:sup>
          </m:sSup>
          <m:r>
            <m:rPr>
              <m:sty m:val="b"/>
            </m:rPr>
            <m:t>y</m:t>
          </m:r>
        </m:oMath>
      </m:oMathPara>
    </w:p>
    <w:p>
      <w:pPr>
        <w:pStyle w:val="FirstParagraph"/>
      </w:pPr>
      <w:r>
        <w:rPr>
          <w:rFonts w:hint="eastAsia"/>
        </w:rPr>
        <w:t xml:space="preserve">其中</w:t>
      </w:r>
      <m:oMath>
        <m:sSub>
          <m:e>
            <m:r>
              <m:rPr>
                <m:sty m:val="b"/>
              </m:rPr>
              <m:t>V</m:t>
            </m:r>
          </m:e>
          <m:sub>
            <m:r>
              <m:rPr>
                <m:nor/>
                <m:sty m:val="p"/>
              </m:rPr>
              <m:t>PLS</m:t>
            </m:r>
          </m:sub>
        </m:sSub>
      </m:oMath>
      <w:r>
        <w:rPr>
          <w:rFonts w:hint="eastAsia"/>
        </w:rPr>
        <w:t xml:space="preserve">和</w:t>
      </w:r>
      <m:oMath>
        <m:sSub>
          <m:e>
            <m:r>
              <m:rPr>
                <m:sty m:val="b"/>
              </m:rPr>
              <m:t>Λ</m:t>
            </m:r>
          </m:e>
          <m:sub>
            <m:r>
              <m:rPr>
                <m:nor/>
                <m:sty m:val="p"/>
              </m:rPr>
              <m:t>PLS</m:t>
            </m:r>
          </m:sub>
        </m:sSub>
      </m:oMath>
      <w:r>
        <w:rPr>
          <w:rFonts w:hint="eastAsia"/>
        </w:rPr>
        <w:t xml:space="preserve">来自广义特征值问题。与PCR类似，PLSR通过舍弃小的广义特征值对应的方向实现收缩。</w:t>
      </w:r>
    </w:p>
    <w:bookmarkEnd w:id="256"/>
    <w:bookmarkStart w:id="257" w:name="多元响应plsr"/>
    <w:p>
      <w:pPr>
        <w:pStyle w:val="Heading4"/>
      </w:pPr>
      <w:r>
        <w:rPr>
          <w:rFonts w:hint="eastAsia"/>
        </w:rPr>
        <w:t xml:space="preserve">多元响应PLSR</w:t>
      </w:r>
    </w:p>
    <w:p>
      <w:pPr>
        <w:pStyle w:val="FirstParagraph"/>
      </w:pPr>
      <w:r>
        <w:rPr>
          <w:rFonts w:hint="eastAsia"/>
        </w:rPr>
        <w:t xml:space="preserve">当响应变量也是多维时，PLSR可自然推广为：</w:t>
      </w:r>
    </w:p>
    <w:p>
      <w:pPr>
        <w:pStyle w:val="BodyText"/>
      </w:pPr>
      <m:oMathPara>
        <m:oMathParaPr>
          <m:jc m:val="center"/>
        </m:oMathParaPr>
        <m:oMath>
          <m:r>
            <m:rPr>
              <m:sty m:val="b"/>
            </m:rPr>
            <m:t>X</m:t>
          </m:r>
          <m:r>
            <m:rPr>
              <m:sty m:val="p"/>
            </m:rPr>
            <m:t>=</m:t>
          </m:r>
          <m:r>
            <m:rPr>
              <m:sty m:val="b"/>
            </m:rPr>
            <m:t>Z</m:t>
          </m:r>
          <m:sSup>
            <m:e>
              <m:r>
                <m:rPr>
                  <m:sty m:val="b"/>
                </m:rPr>
                <m:t>P</m:t>
              </m:r>
            </m:e>
            <m:sup>
              <m:r>
                <m:rPr>
                  <m:sty m:val="p"/>
                </m:rPr>
                <m:t>⊤</m:t>
              </m:r>
            </m:sup>
          </m:sSup>
          <m:r>
            <m:rPr>
              <m:sty m:val="p"/>
            </m:rPr>
            <m:t>+</m:t>
          </m:r>
          <m:r>
            <m:rPr>
              <m:sty m:val="b"/>
            </m:rPr>
            <m:t>E</m:t>
          </m:r>
          <m:r>
            <m:rPr>
              <m:sty m:val="p"/>
            </m:rPr>
            <m:t>,</m:t>
          </m:r>
          <m:r>
            <m:t> </m:t>
          </m:r>
          <m:r>
            <m:rPr>
              <m:sty m:val="b"/>
            </m:rPr>
            <m:t>Y</m:t>
          </m:r>
          <m:r>
            <m:rPr>
              <m:sty m:val="p"/>
            </m:rPr>
            <m:t>=</m:t>
          </m:r>
          <m:r>
            <m:rPr>
              <m:sty m:val="b"/>
            </m:rPr>
            <m:t>Z</m:t>
          </m:r>
          <m:sSup>
            <m:e>
              <m:r>
                <m:rPr>
                  <m:sty m:val="b"/>
                </m:rPr>
                <m:t>C</m:t>
              </m:r>
            </m:e>
            <m:sup>
              <m:r>
                <m:rPr>
                  <m:sty m:val="p"/>
                </m:rPr>
                <m:t>⊤</m:t>
              </m:r>
            </m:sup>
          </m:sSup>
          <m:r>
            <m:rPr>
              <m:sty m:val="p"/>
            </m:rPr>
            <m:t>+</m:t>
          </m:r>
          <m:r>
            <m:rPr>
              <m:sty m:val="b"/>
            </m:rPr>
            <m:t>F</m:t>
          </m:r>
        </m:oMath>
      </m:oMathPara>
    </w:p>
    <w:p>
      <w:pPr>
        <w:pStyle w:val="FirstParagraph"/>
      </w:pPr>
      <w:r>
        <w:rPr>
          <w:rFonts w:hint="eastAsia"/>
        </w:rPr>
        <w:t xml:space="preserve">算法通过同时考虑</w:t>
      </w:r>
      <m:oMath>
        <m:r>
          <m:rPr>
            <m:sty m:val="b"/>
          </m:rPr>
          <m:t>X</m:t>
        </m:r>
      </m:oMath>
      <w:r>
        <w:rPr>
          <w:rFonts w:hint="eastAsia"/>
        </w:rPr>
        <w:t xml:space="preserve">和</w:t>
      </w:r>
      <m:oMath>
        <m:r>
          <m:rPr>
            <m:sty m:val="b"/>
          </m:rPr>
          <m:t>Y</m:t>
        </m:r>
      </m:oMath>
      <w:r>
        <w:rPr>
          <w:rFonts w:hint="eastAsia"/>
        </w:rPr>
        <w:t xml:space="preserve">的协方差结构提取潜变量。</w:t>
      </w:r>
    </w:p>
    <w:bookmarkEnd w:id="257"/>
    <w:bookmarkStart w:id="258" w:name="非线性plr"/>
    <w:p>
      <w:pPr>
        <w:pStyle w:val="Heading4"/>
      </w:pPr>
      <w:r>
        <w:rPr>
          <w:rFonts w:hint="eastAsia"/>
        </w:rPr>
        <w:t xml:space="preserve">非线性PLR</w:t>
      </w:r>
    </w:p>
    <w:p>
      <w:pPr>
        <w:pStyle w:val="FirstParagraph"/>
      </w:pPr>
      <w:r>
        <w:rPr>
          <w:rFonts w:hint="eastAsia"/>
        </w:rPr>
        <w:t xml:space="preserve">通过引入核技巧或神经网络结构，PLR可扩展为非线性版本，用于处理更复杂的变量关系。</w:t>
      </w:r>
    </w:p>
    <w:bookmarkEnd w:id="258"/>
    <w:bookmarkEnd w:id="259"/>
    <w:bookmarkEnd w:id="260"/>
    <w:bookmarkStart w:id="279" w:name="案例分析-3"/>
    <w:p>
      <w:pPr>
        <w:pStyle w:val="Heading2"/>
      </w:pPr>
      <w:r>
        <w:t xml:space="preserve">5.7 </w:t>
      </w:r>
      <w:r>
        <w:rPr>
          <w:rFonts w:hint="eastAsia"/>
        </w:rPr>
        <w:t xml:space="preserve">案例分析</w:t>
      </w:r>
    </w:p>
    <w:bookmarkStart w:id="270" w:name="r代码实现"/>
    <w:p>
      <w:pPr>
        <w:pStyle w:val="Heading3"/>
      </w:pPr>
      <w:r>
        <w:t xml:space="preserve">5.7.1 </w:t>
      </w:r>
      <w:r>
        <w:rPr>
          <w:rFonts w:hint="eastAsia"/>
        </w:rPr>
        <w:t xml:space="preserve">R代码实现</w:t>
      </w:r>
    </w:p>
    <w:p>
      <w:pPr>
        <w:pStyle w:val="SourceCode"/>
      </w:pPr>
      <w:r>
        <w:rPr>
          <w:rStyle w:val="CommentTok"/>
        </w:rPr>
        <w:t xml:space="preserve"># 使用mtcars数据集，研究汽车性能影响因素</w:t>
      </w:r>
      <w:r>
        <w:br/>
      </w:r>
      <w:r>
        <w:br/>
      </w:r>
      <w:r>
        <w:rPr>
          <w:rStyle w:val="CommentTok"/>
        </w:rPr>
        <w:t xml:space="preserve"># 加载必要包</w:t>
      </w:r>
      <w:r>
        <w:br/>
      </w:r>
      <w:r>
        <w:rPr>
          <w:rStyle w:val="FunctionTok"/>
        </w:rPr>
        <w:t xml:space="preserve">library</w:t>
      </w:r>
      <w:r>
        <w:rPr>
          <w:rStyle w:val="NormalTok"/>
        </w:rPr>
        <w:t xml:space="preserve">(leaps)    </w:t>
      </w:r>
      <w:r>
        <w:rPr>
          <w:rStyle w:val="CommentTok"/>
        </w:rPr>
        <w:t xml:space="preserve"># 最优子集回归</w:t>
      </w:r>
      <w:r>
        <w:br/>
      </w:r>
      <w:r>
        <w:rPr>
          <w:rStyle w:val="FunctionTok"/>
        </w:rPr>
        <w:t xml:space="preserve">library</w:t>
      </w:r>
      <w:r>
        <w:rPr>
          <w:rStyle w:val="NormalTok"/>
        </w:rPr>
        <w:t xml:space="preserve">(pls)      </w:t>
      </w:r>
      <w:r>
        <w:rPr>
          <w:rStyle w:val="CommentTok"/>
        </w:rPr>
        <w:t xml:space="preserve"># 主成分回归和偏最小二乘回归</w:t>
      </w:r>
      <w:r>
        <w:br/>
      </w:r>
      <w:r>
        <w:rPr>
          <w:rStyle w:val="FunctionTok"/>
        </w:rPr>
        <w:t xml:space="preserve">library</w:t>
      </w:r>
      <w:r>
        <w:rPr>
          <w:rStyle w:val="NormalTok"/>
        </w:rPr>
        <w:t xml:space="preserve">(car)      </w:t>
      </w:r>
      <w:r>
        <w:rPr>
          <w:rStyle w:val="CommentTok"/>
        </w:rPr>
        <w:t xml:space="preserve"># 方差膨胀因子计算</w:t>
      </w:r>
      <w:r>
        <w:br/>
      </w:r>
      <w:r>
        <w:rPr>
          <w:rStyle w:val="FunctionTok"/>
        </w:rPr>
        <w:t xml:space="preserve">library</w:t>
      </w:r>
      <w:r>
        <w:rPr>
          <w:rStyle w:val="NormalTok"/>
        </w:rPr>
        <w:t xml:space="preserve">(ggplot2)  </w:t>
      </w:r>
      <w:r>
        <w:rPr>
          <w:rStyle w:val="CommentTok"/>
        </w:rPr>
        <w:t xml:space="preserve"># 可视化</w:t>
      </w:r>
      <w:r>
        <w:br/>
      </w:r>
      <w:r>
        <w:rPr>
          <w:rStyle w:val="FunctionTok"/>
        </w:rPr>
        <w:t xml:space="preserve">library</w:t>
      </w:r>
      <w:r>
        <w:rPr>
          <w:rStyle w:val="NormalTok"/>
        </w:rPr>
        <w:t xml:space="preserve">(caret)    </w:t>
      </w:r>
      <w:r>
        <w:rPr>
          <w:rStyle w:val="CommentTok"/>
        </w:rPr>
        <w:t xml:space="preserve"># 交叉验证</w:t>
      </w:r>
      <w:r>
        <w:br/>
      </w:r>
      <w:r>
        <w:rPr>
          <w:rStyle w:val="FunctionTok"/>
        </w:rPr>
        <w:t xml:space="preserve">library</w:t>
      </w:r>
      <w:r>
        <w:rPr>
          <w:rStyle w:val="NormalTok"/>
        </w:rPr>
        <w:t xml:space="preserve">(dplyr)    </w:t>
      </w:r>
      <w:r>
        <w:rPr>
          <w:rStyle w:val="CommentTok"/>
        </w:rPr>
        <w:t xml:space="preserve"># 数据处理</w:t>
      </w:r>
      <w:r>
        <w:br/>
      </w:r>
      <w:r>
        <w:br/>
      </w:r>
      <w:r>
        <w:rPr>
          <w:rStyle w:val="CommentTok"/>
        </w:rPr>
        <w:t xml:space="preserve"># 设置随机种子确保可重复性</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1. 数据准备与探索性分析</w:t>
      </w:r>
      <w:r>
        <w:br/>
      </w:r>
      <w:r>
        <w:rPr>
          <w:rStyle w:val="FunctionTok"/>
        </w:rPr>
        <w:t xml:space="preserve">data</w:t>
      </w:r>
      <w:r>
        <w:rPr>
          <w:rStyle w:val="NormalTok"/>
        </w:rPr>
        <w:t xml:space="preserve">(mtcars)</w:t>
      </w:r>
      <w:r>
        <w:br/>
      </w:r>
      <w:r>
        <w:rPr>
          <w:rStyle w:val="FunctionTok"/>
        </w:rPr>
        <w:t xml:space="preserve">cat</w:t>
      </w:r>
      <w:r>
        <w:rPr>
          <w:rStyle w:val="NormalTok"/>
        </w:rPr>
        <w:t xml:space="preserve">(</w:t>
      </w:r>
      <w:r>
        <w:rPr>
          <w:rStyle w:val="StringTok"/>
        </w:rPr>
        <w:t xml:space="preserve">"数据集维度:"</w:t>
      </w:r>
      <w:r>
        <w:rPr>
          <w:rStyle w:val="NormalTok"/>
        </w:rPr>
        <w:t xml:space="preserve">, </w:t>
      </w:r>
      <w:r>
        <w:rPr>
          <w:rStyle w:val="FunctionTok"/>
        </w:rPr>
        <w:t xml:space="preserve">dim</w:t>
      </w:r>
      <w:r>
        <w:rPr>
          <w:rStyle w:val="NormalTok"/>
        </w:rPr>
        <w:t xml:space="preserve">(mtcars),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数据集维度:</w:t>
      </w:r>
      <w:r>
        <w:rPr>
          <w:rStyle w:val="VerbatimChar"/>
        </w:rPr>
        <w:t xml:space="preserve"> 32 11 </w:t>
      </w:r>
    </w:p>
    <w:p>
      <w:pPr>
        <w:pStyle w:val="SourceCode"/>
      </w:pPr>
      <w:r>
        <w:rPr>
          <w:rStyle w:val="FunctionTok"/>
        </w:rPr>
        <w:t xml:space="preserve">cat</w:t>
      </w:r>
      <w:r>
        <w:rPr>
          <w:rStyle w:val="NormalTok"/>
        </w:rPr>
        <w:t xml:space="preserve">(</w:t>
      </w:r>
      <w:r>
        <w:rPr>
          <w:rStyle w:val="StringTok"/>
        </w:rPr>
        <w:t xml:space="preserve">"变量名:"</w:t>
      </w:r>
      <w:r>
        <w:rPr>
          <w:rStyle w:val="NormalTok"/>
        </w:rPr>
        <w:t xml:space="preserve">, </w:t>
      </w:r>
      <w:r>
        <w:rPr>
          <w:rStyle w:val="FunctionTok"/>
        </w:rPr>
        <w:t xml:space="preserve">names</w:t>
      </w:r>
      <w:r>
        <w:rPr>
          <w:rStyle w:val="NormalTok"/>
        </w:rPr>
        <w:t xml:space="preserve">(mtcars),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Fonts w:hint="eastAsia"/>
        </w:rPr>
        <w:t xml:space="preserve">变量名:</w:t>
      </w:r>
      <w:r>
        <w:rPr>
          <w:rStyle w:val="VerbatimChar"/>
        </w:rPr>
        <w:t xml:space="preserve"> mpg cyl disp hp drat wt qsec vs am gear carb </w:t>
      </w:r>
    </w:p>
    <w:p>
      <w:pPr>
        <w:pStyle w:val="SourceCode"/>
      </w:pPr>
      <w:r>
        <w:rPr>
          <w:rStyle w:val="CommentTok"/>
        </w:rPr>
        <w:t xml:space="preserve"># 将mpg作为响应变量，其他作为自变量</w:t>
      </w:r>
      <w:r>
        <w:br/>
      </w:r>
      <w:r>
        <w:rPr>
          <w:rStyle w:val="NormalTok"/>
        </w:rPr>
        <w:t xml:space="preserve">y </w:t>
      </w:r>
      <w:r>
        <w:rPr>
          <w:rStyle w:val="OtherTok"/>
        </w:rPr>
        <w:t xml:space="preserve">&lt;-</w:t>
      </w:r>
      <w:r>
        <w:rPr>
          <w:rStyle w:val="NormalTok"/>
        </w:rPr>
        <w:t xml:space="preserve"> mtcars</w:t>
      </w:r>
      <w:r>
        <w:rPr>
          <w:rStyle w:val="SpecialCharTok"/>
        </w:rPr>
        <w:t xml:space="preserve">$</w:t>
      </w:r>
      <w:r>
        <w:rPr>
          <w:rStyle w:val="NormalTok"/>
        </w:rPr>
        <w:t xml:space="preserve">mpg</w:t>
      </w:r>
      <w:r>
        <w:br/>
      </w:r>
      <w:r>
        <w:rPr>
          <w:rStyle w:val="NormalTok"/>
        </w:rPr>
        <w:t xml:space="preserve">X </w:t>
      </w:r>
      <w:r>
        <w:rPr>
          <w:rStyle w:val="OtherTok"/>
        </w:rPr>
        <w:t xml:space="preserve">&lt;-</w:t>
      </w:r>
      <w:r>
        <w:rPr>
          <w:rStyle w:val="NormalTok"/>
        </w:rPr>
        <w:t xml:space="preserve"> mtcars[, </w:t>
      </w:r>
      <w:r>
        <w:rPr>
          <w:rStyle w:val="SpecialCharTok"/>
        </w:rPr>
        <w:t xml:space="preserve">-</w:t>
      </w:r>
      <w:r>
        <w:rPr>
          <w:rStyle w:val="DecValTok"/>
        </w:rPr>
        <w:t xml:space="preserve">1</w:t>
      </w:r>
      <w:r>
        <w:rPr>
          <w:rStyle w:val="NormalTok"/>
        </w:rPr>
        <w:t xml:space="preserve">]  </w:t>
      </w:r>
      <w:r>
        <w:rPr>
          <w:rStyle w:val="CommentTok"/>
        </w:rPr>
        <w:t xml:space="preserve"># 移除mpg列</w:t>
      </w:r>
      <w:r>
        <w:br/>
      </w:r>
      <w:r>
        <w:br/>
      </w:r>
      <w:r>
        <w:rPr>
          <w:rStyle w:val="CommentTok"/>
        </w:rPr>
        <w:t xml:space="preserve"># 2. 多重共线性诊断</w:t>
      </w:r>
      <w:r>
        <w:br/>
      </w:r>
      <w:r>
        <w:rPr>
          <w:rStyle w:val="FunctionTok"/>
        </w:rPr>
        <w:t xml:space="preserve">cat</w:t>
      </w:r>
      <w:r>
        <w:rPr>
          <w:rStyle w:val="NormalTok"/>
        </w:rPr>
        <w:t xml:space="preserve">(</w:t>
      </w:r>
      <w:r>
        <w:rPr>
          <w:rStyle w:val="StringTok"/>
        </w:rPr>
        <w:t xml:space="preserve">"=== 多重共线性诊断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多重共线性诊断</w:t>
      </w:r>
      <w:r>
        <w:rPr>
          <w:rStyle w:val="VerbatimChar"/>
        </w:rPr>
        <w:t xml:space="preserve"> ===</w:t>
      </w:r>
    </w:p>
    <w:p>
      <w:pPr>
        <w:pStyle w:val="SourceCode"/>
      </w:pPr>
      <w:r>
        <w:rPr>
          <w:rStyle w:val="CommentTok"/>
        </w:rPr>
        <w:t xml:space="preserve"># 计算方差膨胀因子</w:t>
      </w:r>
      <w:r>
        <w:br/>
      </w:r>
      <w:r>
        <w:rPr>
          <w:rStyle w:val="NormalTok"/>
        </w:rPr>
        <w:t xml:space="preserve">model_full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mtcars)</w:t>
      </w:r>
      <w:r>
        <w:br/>
      </w:r>
      <w:r>
        <w:rPr>
          <w:rStyle w:val="NormalTok"/>
        </w:rPr>
        <w:t xml:space="preserve">vif_values </w:t>
      </w:r>
      <w:r>
        <w:rPr>
          <w:rStyle w:val="OtherTok"/>
        </w:rPr>
        <w:t xml:space="preserve">&lt;-</w:t>
      </w:r>
      <w:r>
        <w:rPr>
          <w:rStyle w:val="NormalTok"/>
        </w:rPr>
        <w:t xml:space="preserve"> </w:t>
      </w:r>
      <w:r>
        <w:rPr>
          <w:rStyle w:val="FunctionTok"/>
        </w:rPr>
        <w:t xml:space="preserve">vif</w:t>
      </w:r>
      <w:r>
        <w:rPr>
          <w:rStyle w:val="NormalTok"/>
        </w:rPr>
        <w:t xml:space="preserve">(model_full)</w:t>
      </w:r>
      <w:r>
        <w:br/>
      </w:r>
      <w:r>
        <w:rPr>
          <w:rStyle w:val="FunctionTok"/>
        </w:rPr>
        <w:t xml:space="preserve">cat</w:t>
      </w:r>
      <w:r>
        <w:rPr>
          <w:rStyle w:val="NormalTok"/>
        </w:rPr>
        <w:t xml:space="preserve">(</w:t>
      </w:r>
      <w:r>
        <w:rPr>
          <w:rStyle w:val="StringTok"/>
        </w:rPr>
        <w:t xml:space="preserve">"方差膨胀因子(VIF):</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方差膨胀因子(VIF):</w:t>
      </w:r>
    </w:p>
    <w:p>
      <w:pPr>
        <w:pStyle w:val="SourceCode"/>
      </w:pPr>
      <w:r>
        <w:rPr>
          <w:rStyle w:val="FunctionTok"/>
        </w:rPr>
        <w:t xml:space="preserve">print</w:t>
      </w:r>
      <w:r>
        <w:rPr>
          <w:rStyle w:val="NormalTok"/>
        </w:rPr>
        <w:t xml:space="preserve">(vif_values)</w:t>
      </w:r>
    </w:p>
    <w:p>
      <w:pPr>
        <w:pStyle w:val="SourceCode"/>
      </w:pPr>
      <w:r>
        <w:rPr>
          <w:rStyle w:val="VerbatimChar"/>
        </w:rPr>
        <w:t xml:space="preserve">      cyl      disp        hp      drat        wt      qsec        vs        am </w:t>
      </w:r>
      <w:r>
        <w:br/>
      </w:r>
      <w:r>
        <w:rPr>
          <w:rStyle w:val="VerbatimChar"/>
        </w:rPr>
        <w:t xml:space="preserve">15.373833 21.620241  9.832037  3.374620 15.164887  7.527958  4.965873  4.648487 </w:t>
      </w:r>
      <w:r>
        <w:br/>
      </w:r>
      <w:r>
        <w:rPr>
          <w:rStyle w:val="VerbatimChar"/>
        </w:rPr>
        <w:t xml:space="preserve">     gear      carb </w:t>
      </w:r>
      <w:r>
        <w:br/>
      </w:r>
      <w:r>
        <w:rPr>
          <w:rStyle w:val="VerbatimChar"/>
        </w:rPr>
        <w:t xml:space="preserve"> 5.357452  7.908747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VIF &gt; 10的变量:"</w:t>
      </w:r>
      <w:r>
        <w:rPr>
          <w:rStyle w:val="NormalTok"/>
        </w:rPr>
        <w:t xml:space="preserve">, </w:t>
      </w:r>
      <w:r>
        <w:rPr>
          <w:rStyle w:val="FunctionTok"/>
        </w:rPr>
        <w:t xml:space="preserve">names</w:t>
      </w:r>
      <w:r>
        <w:rPr>
          <w:rStyle w:val="NormalTok"/>
        </w:rPr>
        <w:t xml:space="preserve">(vif_values)[vif_values </w:t>
      </w:r>
      <w:r>
        <w:rPr>
          <w:rStyle w:val="SpecialCharTok"/>
        </w:rPr>
        <w:t xml:space="preserve">&gt;</w:t>
      </w:r>
      <w:r>
        <w:rPr>
          <w:rStyle w:val="NormalTok"/>
        </w:rPr>
        <w:t xml:space="preserve"> </w:t>
      </w:r>
      <w:r>
        <w:rPr>
          <w:rStyle w:val="DecValTok"/>
        </w:rPr>
        <w:t xml:space="preserve">10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VIF &gt; </w:t>
      </w:r>
      <w:r>
        <w:rPr>
          <w:rStyle w:val="VerbatimChar"/>
          <w:rFonts w:hint="eastAsia"/>
        </w:rPr>
        <w:t xml:space="preserve">10的变量:</w:t>
      </w:r>
      <w:r>
        <w:rPr>
          <w:rStyle w:val="VerbatimChar"/>
        </w:rPr>
        <w:t xml:space="preserve"> cyl disp wt </w:t>
      </w:r>
    </w:p>
    <w:p>
      <w:pPr>
        <w:pStyle w:val="SourceCode"/>
      </w:pPr>
      <w:r>
        <w:rPr>
          <w:rStyle w:val="CommentTok"/>
        </w:rPr>
        <w:t xml:space="preserve"># 计算条件指数</w:t>
      </w:r>
      <w:r>
        <w:br/>
      </w:r>
      <w:r>
        <w:rPr>
          <w:rStyle w:val="NormalTok"/>
        </w:rPr>
        <w:t xml:space="preserve">X_scaled </w:t>
      </w:r>
      <w:r>
        <w:rPr>
          <w:rStyle w:val="OtherTok"/>
        </w:rPr>
        <w:t xml:space="preserve">&lt;-</w:t>
      </w:r>
      <w:r>
        <w:rPr>
          <w:rStyle w:val="NormalTok"/>
        </w:rPr>
        <w:t xml:space="preserve"> </w:t>
      </w:r>
      <w:r>
        <w:rPr>
          <w:rStyle w:val="FunctionTok"/>
        </w:rPr>
        <w:t xml:space="preserve">scale</w:t>
      </w:r>
      <w:r>
        <w:rPr>
          <w:rStyle w:val="NormalTok"/>
        </w:rPr>
        <w:t xml:space="preserve">(X)</w:t>
      </w:r>
      <w:r>
        <w:br/>
      </w:r>
      <w:r>
        <w:rPr>
          <w:rStyle w:val="NormalTok"/>
        </w:rPr>
        <w:t xml:space="preserve">kappa_value </w:t>
      </w:r>
      <w:r>
        <w:rPr>
          <w:rStyle w:val="OtherTok"/>
        </w:rPr>
        <w:t xml:space="preserve">&lt;-</w:t>
      </w:r>
      <w:r>
        <w:rPr>
          <w:rStyle w:val="NormalTok"/>
        </w:rPr>
        <w:t xml:space="preserve"> </w:t>
      </w:r>
      <w:r>
        <w:rPr>
          <w:rStyle w:val="FunctionTok"/>
        </w:rPr>
        <w:t xml:space="preserve">kappa</w:t>
      </w:r>
      <w:r>
        <w:rPr>
          <w:rStyle w:val="NormalTok"/>
        </w:rPr>
        <w:t xml:space="preserve">(X_scaled, </w:t>
      </w:r>
      <w:r>
        <w:rPr>
          <w:rStyle w:val="AttributeTok"/>
        </w:rPr>
        <w:t xml:space="preserve">exact =</w:t>
      </w:r>
      <w:r>
        <w:rPr>
          <w:rStyle w:val="NormalTok"/>
        </w:rPr>
        <w:t xml:space="preserve"> </w:t>
      </w:r>
      <w:r>
        <w:rPr>
          <w:rStyle w:val="ConstantTok"/>
        </w:rPr>
        <w:t xml:space="preserve">TRUE</w:t>
      </w:r>
      <w:r>
        <w:rPr>
          <w:rStyle w:val="NormalTok"/>
        </w:rPr>
        <w:t xml:space="preserve">)</w:t>
      </w:r>
      <w:r>
        <w:br/>
      </w:r>
      <w:r>
        <w:rPr>
          <w:rStyle w:val="FunctionTok"/>
        </w:rPr>
        <w:t xml:space="preserve">cat</w:t>
      </w:r>
      <w:r>
        <w:rPr>
          <w:rStyle w:val="NormalTok"/>
        </w:rPr>
        <w:t xml:space="preserve">(</w:t>
      </w:r>
      <w:r>
        <w:rPr>
          <w:rStyle w:val="StringTok"/>
        </w:rPr>
        <w:t xml:space="preserve">"条件指数:"</w:t>
      </w:r>
      <w:r>
        <w:rPr>
          <w:rStyle w:val="NormalTok"/>
        </w:rPr>
        <w:t xml:space="preserve">, </w:t>
      </w:r>
      <w:r>
        <w:rPr>
          <w:rStyle w:val="FunctionTok"/>
        </w:rPr>
        <w:t xml:space="preserve">round</w:t>
      </w:r>
      <w:r>
        <w:rPr>
          <w:rStyle w:val="NormalTok"/>
        </w:rPr>
        <w:t xml:space="preserve">(kappa_value,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条件指数:</w:t>
      </w:r>
      <w:r>
        <w:rPr>
          <w:rStyle w:val="VerbatimChar"/>
        </w:rPr>
        <w:t xml:space="preserve"> 15.56 </w:t>
      </w:r>
    </w:p>
    <w:p>
      <w:pPr>
        <w:pStyle w:val="SourceCode"/>
      </w:pPr>
      <w:r>
        <w:rPr>
          <w:rStyle w:val="ControlFlowTok"/>
        </w:rPr>
        <w:t xml:space="preserve">if</w:t>
      </w:r>
      <w:r>
        <w:rPr>
          <w:rStyle w:val="NormalTok"/>
        </w:rPr>
        <w:t xml:space="preserve">(kappa_value </w:t>
      </w:r>
      <w:r>
        <w:rPr>
          <w:rStyle w:val="SpecialCharTok"/>
        </w:rPr>
        <w:t xml:space="preserve">&gt;</w:t>
      </w:r>
      <w:r>
        <w:rPr>
          <w:rStyle w:val="NormalTok"/>
        </w:rPr>
        <w:t xml:space="preserve"> </w:t>
      </w:r>
      <w:r>
        <w:rPr>
          <w:rStyle w:val="DecValTok"/>
        </w:rPr>
        <w:t xml:space="preserve">30</w:t>
      </w:r>
      <w:r>
        <w:rPr>
          <w:rStyle w:val="NormalTok"/>
        </w:rPr>
        <w:t xml:space="preserve">) </w:t>
      </w:r>
      <w:r>
        <w:rPr>
          <w:rStyle w:val="FunctionTok"/>
        </w:rPr>
        <w:t xml:space="preserve">cat</w:t>
      </w:r>
      <w:r>
        <w:rPr>
          <w:rStyle w:val="NormalTok"/>
        </w:rPr>
        <w:t xml:space="preserve">(</w:t>
      </w:r>
      <w:r>
        <w:rPr>
          <w:rStyle w:val="StringTok"/>
        </w:rPr>
        <w:t xml:space="preserve">"存在较强多重共线性</w:t>
      </w:r>
      <w:r>
        <w:rPr>
          <w:rStyle w:val="SpecialCharTok"/>
        </w:rPr>
        <w:t xml:space="preserve">\n\n</w:t>
      </w:r>
      <w:r>
        <w:rPr>
          <w:rStyle w:val="StringTok"/>
        </w:rPr>
        <w:t xml:space="preserve">"</w:t>
      </w:r>
      <w:r>
        <w:rPr>
          <w:rStyle w:val="NormalTok"/>
        </w:rPr>
        <w:t xml:space="preserve">)</w:t>
      </w:r>
      <w:r>
        <w:br/>
      </w:r>
      <w:r>
        <w:br/>
      </w:r>
      <w:r>
        <w:rPr>
          <w:rStyle w:val="CommentTok"/>
        </w:rPr>
        <w:t xml:space="preserve"># 3. 变量选择方法应用</w:t>
      </w:r>
      <w:r>
        <w:br/>
      </w:r>
      <w:r>
        <w:br/>
      </w:r>
      <w:r>
        <w:rPr>
          <w:rStyle w:val="CommentTok"/>
        </w:rPr>
        <w:t xml:space="preserve"># 3.1 最优子集回归</w:t>
      </w:r>
      <w:r>
        <w:br/>
      </w:r>
      <w:r>
        <w:rPr>
          <w:rStyle w:val="FunctionTok"/>
        </w:rPr>
        <w:t xml:space="preserve">cat</w:t>
      </w:r>
      <w:r>
        <w:rPr>
          <w:rStyle w:val="NormalTok"/>
        </w:rPr>
        <w:t xml:space="preserve">(</w:t>
      </w:r>
      <w:r>
        <w:rPr>
          <w:rStyle w:val="StringTok"/>
        </w:rPr>
        <w:t xml:space="preserve">"=== 最优子集回归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最优子集回归</w:t>
      </w:r>
      <w:r>
        <w:rPr>
          <w:rStyle w:val="VerbatimChar"/>
        </w:rPr>
        <w:t xml:space="preserve"> ===</w:t>
      </w:r>
    </w:p>
    <w:p>
      <w:pPr>
        <w:pStyle w:val="SourceCode"/>
      </w:pPr>
      <w:r>
        <w:rPr>
          <w:rStyle w:val="NormalTok"/>
        </w:rPr>
        <w:t xml:space="preserve">best_subsets </w:t>
      </w:r>
      <w:r>
        <w:rPr>
          <w:rStyle w:val="OtherTok"/>
        </w:rPr>
        <w:t xml:space="preserve">&lt;-</w:t>
      </w:r>
      <w:r>
        <w:rPr>
          <w:rStyle w:val="NormalTok"/>
        </w:rPr>
        <w:t xml:space="preserve"> </w:t>
      </w:r>
      <w:r>
        <w:rPr>
          <w:rStyle w:val="FunctionTok"/>
        </w:rPr>
        <w:t xml:space="preserve">regsubsets</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mtcars, </w:t>
      </w:r>
      <w:r>
        <w:rPr>
          <w:rStyle w:val="AttributeTok"/>
        </w:rPr>
        <w:t xml:space="preserve">nvmax =</w:t>
      </w:r>
      <w:r>
        <w:rPr>
          <w:rStyle w:val="NormalTok"/>
        </w:rPr>
        <w:t xml:space="preserve"> </w:t>
      </w:r>
      <w:r>
        <w:rPr>
          <w:rStyle w:val="DecValTok"/>
        </w:rPr>
        <w:t xml:space="preserve">10</w:t>
      </w:r>
      <w:r>
        <w:rPr>
          <w:rStyle w:val="NormalTok"/>
        </w:rPr>
        <w:t xml:space="preserve">)</w:t>
      </w:r>
      <w:r>
        <w:br/>
      </w:r>
      <w:r>
        <w:rPr>
          <w:rStyle w:val="NormalTok"/>
        </w:rPr>
        <w:t xml:space="preserve">subsets_summary </w:t>
      </w:r>
      <w:r>
        <w:rPr>
          <w:rStyle w:val="OtherTok"/>
        </w:rPr>
        <w:t xml:space="preserve">&lt;-</w:t>
      </w:r>
      <w:r>
        <w:rPr>
          <w:rStyle w:val="NormalTok"/>
        </w:rPr>
        <w:t xml:space="preserve"> </w:t>
      </w:r>
      <w:r>
        <w:rPr>
          <w:rStyle w:val="FunctionTok"/>
        </w:rPr>
        <w:t xml:space="preserve">summary</w:t>
      </w:r>
      <w:r>
        <w:rPr>
          <w:rStyle w:val="NormalTok"/>
        </w:rPr>
        <w:t xml:space="preserve">(best_subsets)</w:t>
      </w:r>
      <w:r>
        <w:br/>
      </w:r>
      <w:r>
        <w:br/>
      </w:r>
      <w:r>
        <w:rPr>
          <w:rStyle w:val="CommentTok"/>
        </w:rPr>
        <w:t xml:space="preserve"># 展示不同准则下的最优模型</w:t>
      </w:r>
      <w:r>
        <w:br/>
      </w:r>
      <w:r>
        <w:rPr>
          <w:rStyle w:val="FunctionTok"/>
        </w:rPr>
        <w:t xml:space="preserve">cat</w:t>
      </w:r>
      <w:r>
        <w:rPr>
          <w:rStyle w:val="NormalTok"/>
        </w:rPr>
        <w:t xml:space="preserve">(</w:t>
      </w:r>
      <w:r>
        <w:rPr>
          <w:rStyle w:val="StringTok"/>
        </w:rPr>
        <w:t xml:space="preserve">"不同变量个数下的最优模型:</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不同变量个数下的最优模型:</w:t>
      </w:r>
    </w:p>
    <w:p>
      <w:pPr>
        <w:pStyle w:val="SourceCode"/>
      </w:pPr>
      <w:r>
        <w:rPr>
          <w:rStyle w:val="FunctionTok"/>
        </w:rPr>
        <w:t xml:space="preserve">cat</w:t>
      </w:r>
      <w:r>
        <w:rPr>
          <w:rStyle w:val="NormalTok"/>
        </w:rPr>
        <w:t xml:space="preserve">(</w:t>
      </w:r>
      <w:r>
        <w:rPr>
          <w:rStyle w:val="StringTok"/>
        </w:rPr>
        <w:t xml:space="preserve">"调整R²最大的模型变量数:"</w:t>
      </w:r>
      <w:r>
        <w:rPr>
          <w:rStyle w:val="NormalTok"/>
        </w:rPr>
        <w:t xml:space="preserve">, </w:t>
      </w:r>
      <w:r>
        <w:rPr>
          <w:rStyle w:val="FunctionTok"/>
        </w:rPr>
        <w:t xml:space="preserve">which.max</w:t>
      </w:r>
      <w:r>
        <w:rPr>
          <w:rStyle w:val="NormalTok"/>
        </w:rPr>
        <w:t xml:space="preserve">(subsets_summary</w:t>
      </w:r>
      <w:r>
        <w:rPr>
          <w:rStyle w:val="SpecialCharTok"/>
        </w:rPr>
        <w:t xml:space="preserve">$</w:t>
      </w:r>
      <w:r>
        <w:rPr>
          <w:rStyle w:val="NormalTok"/>
        </w:rPr>
        <w:t xml:space="preserve">adjr2),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调整R²最大的模型变量数:</w:t>
      </w:r>
      <w:r>
        <w:rPr>
          <w:rStyle w:val="VerbatimChar"/>
        </w:rPr>
        <w:t xml:space="preserve"> 5 </w:t>
      </w:r>
    </w:p>
    <w:p>
      <w:pPr>
        <w:pStyle w:val="SourceCode"/>
      </w:pPr>
      <w:r>
        <w:rPr>
          <w:rStyle w:val="FunctionTok"/>
        </w:rPr>
        <w:t xml:space="preserve">cat</w:t>
      </w:r>
      <w:r>
        <w:rPr>
          <w:rStyle w:val="NormalTok"/>
        </w:rPr>
        <w:t xml:space="preserve">(</w:t>
      </w:r>
      <w:r>
        <w:rPr>
          <w:rStyle w:val="StringTok"/>
        </w:rPr>
        <w:t xml:space="preserve">"Cp最小的模型变量数:"</w:t>
      </w:r>
      <w:r>
        <w:rPr>
          <w:rStyle w:val="NormalTok"/>
        </w:rPr>
        <w:t xml:space="preserve">, </w:t>
      </w:r>
      <w:r>
        <w:rPr>
          <w:rStyle w:val="FunctionTok"/>
        </w:rPr>
        <w:t xml:space="preserve">which.min</w:t>
      </w:r>
      <w:r>
        <w:rPr>
          <w:rStyle w:val="NormalTok"/>
        </w:rPr>
        <w:t xml:space="preserve">(subsets_summary</w:t>
      </w:r>
      <w:r>
        <w:rPr>
          <w:rStyle w:val="SpecialCharTok"/>
        </w:rPr>
        <w:t xml:space="preserve">$</w:t>
      </w:r>
      <w:r>
        <w:rPr>
          <w:rStyle w:val="NormalTok"/>
        </w:rPr>
        <w:t xml:space="preserve">cp),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Cp最小的模型变量数:</w:t>
      </w:r>
      <w:r>
        <w:rPr>
          <w:rStyle w:val="VerbatimChar"/>
        </w:rPr>
        <w:t xml:space="preserve"> 3 </w:t>
      </w:r>
    </w:p>
    <w:p>
      <w:pPr>
        <w:pStyle w:val="SourceCode"/>
      </w:pPr>
      <w:r>
        <w:rPr>
          <w:rStyle w:val="FunctionTok"/>
        </w:rPr>
        <w:t xml:space="preserve">cat</w:t>
      </w:r>
      <w:r>
        <w:rPr>
          <w:rStyle w:val="NormalTok"/>
        </w:rPr>
        <w:t xml:space="preserve">(</w:t>
      </w:r>
      <w:r>
        <w:rPr>
          <w:rStyle w:val="StringTok"/>
        </w:rPr>
        <w:t xml:space="preserve">"BIC最小的模型变量数:"</w:t>
      </w:r>
      <w:r>
        <w:rPr>
          <w:rStyle w:val="NormalTok"/>
        </w:rPr>
        <w:t xml:space="preserve">, </w:t>
      </w:r>
      <w:r>
        <w:rPr>
          <w:rStyle w:val="FunctionTok"/>
        </w:rPr>
        <w:t xml:space="preserve">which.min</w:t>
      </w:r>
      <w:r>
        <w:rPr>
          <w:rStyle w:val="NormalTok"/>
        </w:rPr>
        <w:t xml:space="preserve">(subsets_summary</w:t>
      </w:r>
      <w:r>
        <w:rPr>
          <w:rStyle w:val="SpecialCharTok"/>
        </w:rPr>
        <w:t xml:space="preserve">$</w:t>
      </w:r>
      <w:r>
        <w:rPr>
          <w:rStyle w:val="NormalTok"/>
        </w:rPr>
        <w:t xml:space="preserve">bic),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Fonts w:hint="eastAsia"/>
        </w:rPr>
        <w:t xml:space="preserve">BIC最小的模型变量数:</w:t>
      </w:r>
      <w:r>
        <w:rPr>
          <w:rStyle w:val="VerbatimChar"/>
        </w:rPr>
        <w:t xml:space="preserve"> 3 </w:t>
      </w:r>
    </w:p>
    <w:p>
      <w:pPr>
        <w:pStyle w:val="SourceCode"/>
      </w:pPr>
      <w:r>
        <w:rPr>
          <w:rStyle w:val="CommentTok"/>
        </w:rPr>
        <w:t xml:space="preserve"># 3.2 逐步回归</w:t>
      </w:r>
      <w:r>
        <w:br/>
      </w:r>
      <w:r>
        <w:rPr>
          <w:rStyle w:val="FunctionTok"/>
        </w:rPr>
        <w:t xml:space="preserve">cat</w:t>
      </w:r>
      <w:r>
        <w:rPr>
          <w:rStyle w:val="NormalTok"/>
        </w:rPr>
        <w:t xml:space="preserve">(</w:t>
      </w:r>
      <w:r>
        <w:rPr>
          <w:rStyle w:val="StringTok"/>
        </w:rPr>
        <w:t xml:space="preserve">"=== 逐步回归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逐步回归</w:t>
      </w:r>
      <w:r>
        <w:rPr>
          <w:rStyle w:val="VerbatimChar"/>
        </w:rPr>
        <w:t xml:space="preserve"> ===</w:t>
      </w:r>
    </w:p>
    <w:p>
      <w:pPr>
        <w:pStyle w:val="SourceCode"/>
      </w:pPr>
      <w:r>
        <w:rPr>
          <w:rStyle w:val="CommentTok"/>
        </w:rPr>
        <w:t xml:space="preserve"># 向前逐步回归</w:t>
      </w:r>
      <w:r>
        <w:br/>
      </w:r>
      <w:r>
        <w:rPr>
          <w:rStyle w:val="NormalTok"/>
        </w:rPr>
        <w:t xml:space="preserve">step_forward </w:t>
      </w:r>
      <w:r>
        <w:rPr>
          <w:rStyle w:val="OtherTok"/>
        </w:rPr>
        <w:t xml:space="preserve">&lt;-</w:t>
      </w:r>
      <w:r>
        <w:rPr>
          <w:rStyle w:val="NormalTok"/>
        </w:rPr>
        <w:t xml:space="preserve"> </w:t>
      </w:r>
      <w:r>
        <w:rPr>
          <w:rStyle w:val="FunctionTok"/>
        </w:rPr>
        <w:t xml:space="preserve">step</w:t>
      </w:r>
      <w:r>
        <w:rPr>
          <w:rStyle w:val="NormalTok"/>
        </w:rPr>
        <w:t xml:space="preserve">(</w:t>
      </w:r>
      <w:r>
        <w:rPr>
          <w:rStyle w:val="FunctionTok"/>
        </w:rPr>
        <w:t xml:space="preserve">lm</w:t>
      </w:r>
      <w:r>
        <w:rPr>
          <w:rStyle w:val="NormalTok"/>
        </w:rPr>
        <w:t xml:space="preserve">(mpg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mtcars), </w:t>
      </w:r>
      <w:r>
        <w:br/>
      </w:r>
      <w:r>
        <w:rPr>
          <w:rStyle w:val="NormalTok"/>
        </w:rPr>
        <w:t xml:space="preserve">                     </w:t>
      </w:r>
      <w:r>
        <w:rPr>
          <w:rStyle w:val="AttributeTok"/>
        </w:rPr>
        <w:t xml:space="preserve">scope =</w:t>
      </w:r>
      <w:r>
        <w:rPr>
          <w:rStyle w:val="NormalTok"/>
        </w:rPr>
        <w:t xml:space="preserve"> </w:t>
      </w:r>
      <w:r>
        <w:rPr>
          <w:rStyle w:val="FunctionTok"/>
        </w:rPr>
        <w:t xml:space="preserve">list</w:t>
      </w:r>
      <w:r>
        <w:rPr>
          <w:rStyle w:val="NormalTok"/>
        </w:rPr>
        <w:t xml:space="preserve">(</w:t>
      </w:r>
      <w:r>
        <w:rPr>
          <w:rStyle w:val="AttributeTok"/>
        </w:rPr>
        <w:t xml:space="preserve">lower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upper =</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AttributeTok"/>
        </w:rPr>
        <w:t xml:space="preserve">direction =</w:t>
      </w:r>
      <w:r>
        <w:rPr>
          <w:rStyle w:val="NormalTok"/>
        </w:rPr>
        <w:t xml:space="preserve"> </w:t>
      </w:r>
      <w:r>
        <w:rPr>
          <w:rStyle w:val="StringTok"/>
        </w:rPr>
        <w:t xml:space="preserve">"forward"</w:t>
      </w:r>
      <w:r>
        <w:rPr>
          <w:rStyle w:val="NormalTok"/>
        </w:rPr>
        <w:t xml:space="preserve">, </w:t>
      </w:r>
      <w:r>
        <w:rPr>
          <w:rStyle w:val="AttributeTok"/>
        </w:rPr>
        <w:t xml:space="preserve">trace =</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StringTok"/>
        </w:rPr>
        <w:t xml:space="preserve">"向前逐步回归选择的变量:"</w:t>
      </w:r>
      <w:r>
        <w:rPr>
          <w:rStyle w:val="NormalTok"/>
        </w:rPr>
        <w:t xml:space="preserve">, </w:t>
      </w:r>
      <w:r>
        <w:rPr>
          <w:rStyle w:val="FunctionTok"/>
        </w:rPr>
        <w:t xml:space="preserve">names</w:t>
      </w:r>
      <w:r>
        <w:rPr>
          <w:rStyle w:val="NormalTok"/>
        </w:rPr>
        <w:t xml:space="preserve">(</w:t>
      </w:r>
      <w:r>
        <w:rPr>
          <w:rStyle w:val="FunctionTok"/>
        </w:rPr>
        <w:t xml:space="preserve">coef</w:t>
      </w:r>
      <w:r>
        <w:rPr>
          <w:rStyle w:val="NormalTok"/>
        </w:rPr>
        <w:t xml:space="preserve">(step_forward))[</w:t>
      </w:r>
      <w:r>
        <w:rPr>
          <w:rStyle w:val="SpecialCharTok"/>
        </w:rPr>
        <w:t xml:space="preserve">-</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向前逐步回归选择的变量:</w:t>
      </w:r>
      <w:r>
        <w:rPr>
          <w:rStyle w:val="VerbatimChar"/>
        </w:rPr>
        <w:t xml:space="preserve">  </w:t>
      </w:r>
    </w:p>
    <w:p>
      <w:pPr>
        <w:pStyle w:val="SourceCode"/>
      </w:pPr>
      <w:r>
        <w:rPr>
          <w:rStyle w:val="CommentTok"/>
        </w:rPr>
        <w:t xml:space="preserve"># 向后逐步回归</w:t>
      </w:r>
      <w:r>
        <w:br/>
      </w:r>
      <w:r>
        <w:rPr>
          <w:rStyle w:val="NormalTok"/>
        </w:rPr>
        <w:t xml:space="preserve">step_backward </w:t>
      </w:r>
      <w:r>
        <w:rPr>
          <w:rStyle w:val="OtherTok"/>
        </w:rPr>
        <w:t xml:space="preserve">&lt;-</w:t>
      </w:r>
      <w:r>
        <w:rPr>
          <w:rStyle w:val="NormalTok"/>
        </w:rPr>
        <w:t xml:space="preserve"> </w:t>
      </w:r>
      <w:r>
        <w:rPr>
          <w:rStyle w:val="FunctionTok"/>
        </w:rPr>
        <w:t xml:space="preserve">step</w:t>
      </w:r>
      <w:r>
        <w:rPr>
          <w:rStyle w:val="NormalTok"/>
        </w:rPr>
        <w:t xml:space="preserve">(model_full, </w:t>
      </w:r>
      <w:r>
        <w:rPr>
          <w:rStyle w:val="AttributeTok"/>
        </w:rPr>
        <w:t xml:space="preserve">direction =</w:t>
      </w:r>
      <w:r>
        <w:rPr>
          <w:rStyle w:val="NormalTok"/>
        </w:rPr>
        <w:t xml:space="preserve"> </w:t>
      </w:r>
      <w:r>
        <w:rPr>
          <w:rStyle w:val="StringTok"/>
        </w:rPr>
        <w:t xml:space="preserve">"backward"</w:t>
      </w:r>
      <w:r>
        <w:rPr>
          <w:rStyle w:val="NormalTok"/>
        </w:rPr>
        <w:t xml:space="preserve">, </w:t>
      </w:r>
      <w:r>
        <w:rPr>
          <w:rStyle w:val="AttributeTok"/>
        </w:rPr>
        <w:t xml:space="preserve">trace =</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StringTok"/>
        </w:rPr>
        <w:t xml:space="preserve">"向后逐步回归选择的变量:"</w:t>
      </w:r>
      <w:r>
        <w:rPr>
          <w:rStyle w:val="NormalTok"/>
        </w:rPr>
        <w:t xml:space="preserve">, </w:t>
      </w:r>
      <w:r>
        <w:rPr>
          <w:rStyle w:val="FunctionTok"/>
        </w:rPr>
        <w:t xml:space="preserve">names</w:t>
      </w:r>
      <w:r>
        <w:rPr>
          <w:rStyle w:val="NormalTok"/>
        </w:rPr>
        <w:t xml:space="preserve">(</w:t>
      </w:r>
      <w:r>
        <w:rPr>
          <w:rStyle w:val="FunctionTok"/>
        </w:rPr>
        <w:t xml:space="preserve">coef</w:t>
      </w:r>
      <w:r>
        <w:rPr>
          <w:rStyle w:val="NormalTok"/>
        </w:rPr>
        <w:t xml:space="preserve">(step_backward))[</w:t>
      </w:r>
      <w:r>
        <w:rPr>
          <w:rStyle w:val="SpecialCharTok"/>
        </w:rPr>
        <w:t xml:space="preserve">-</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Fonts w:hint="eastAsia"/>
        </w:rPr>
        <w:t xml:space="preserve">向后逐步回归选择的变量:</w:t>
      </w:r>
      <w:r>
        <w:rPr>
          <w:rStyle w:val="VerbatimChar"/>
        </w:rPr>
        <w:t xml:space="preserve"> wt qsec am </w:t>
      </w:r>
    </w:p>
    <w:p>
      <w:pPr>
        <w:pStyle w:val="SourceCode"/>
      </w:pPr>
      <w:r>
        <w:rPr>
          <w:rStyle w:val="CommentTok"/>
        </w:rPr>
        <w:t xml:space="preserve"># 4. 降维回归方法</w:t>
      </w:r>
      <w:r>
        <w:br/>
      </w:r>
      <w:r>
        <w:br/>
      </w:r>
      <w:r>
        <w:rPr>
          <w:rStyle w:val="CommentTok"/>
        </w:rPr>
        <w:t xml:space="preserve"># 4.1 主成分回归</w:t>
      </w:r>
      <w:r>
        <w:br/>
      </w:r>
      <w:r>
        <w:rPr>
          <w:rStyle w:val="FunctionTok"/>
        </w:rPr>
        <w:t xml:space="preserve">cat</w:t>
      </w:r>
      <w:r>
        <w:rPr>
          <w:rStyle w:val="NormalTok"/>
        </w:rPr>
        <w:t xml:space="preserve">(</w:t>
      </w:r>
      <w:r>
        <w:rPr>
          <w:rStyle w:val="StringTok"/>
        </w:rPr>
        <w:t xml:space="preserve">"=== 主成分回归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主成分回归</w:t>
      </w:r>
      <w:r>
        <w:rPr>
          <w:rStyle w:val="VerbatimChar"/>
        </w:rPr>
        <w:t xml:space="preserve"> ===</w:t>
      </w:r>
    </w:p>
    <w:p>
      <w:pPr>
        <w:pStyle w:val="SourceCode"/>
      </w:pPr>
      <w:r>
        <w:rPr>
          <w:rStyle w:val="CommentTok"/>
        </w:rPr>
        <w:t xml:space="preserve"># 进行主成分回归，使用留一法交叉验证</w:t>
      </w:r>
      <w:r>
        <w:br/>
      </w:r>
      <w:r>
        <w:rPr>
          <w:rStyle w:val="NormalTok"/>
        </w:rPr>
        <w:t xml:space="preserve">pcr_model </w:t>
      </w:r>
      <w:r>
        <w:rPr>
          <w:rStyle w:val="OtherTok"/>
        </w:rPr>
        <w:t xml:space="preserve">&lt;-</w:t>
      </w:r>
      <w:r>
        <w:rPr>
          <w:rStyle w:val="NormalTok"/>
        </w:rPr>
        <w:t xml:space="preserve"> </w:t>
      </w:r>
      <w:r>
        <w:rPr>
          <w:rStyle w:val="FunctionTok"/>
        </w:rPr>
        <w:t xml:space="preserve">pcr</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mtcars, </w:t>
      </w:r>
      <w:r>
        <w:rPr>
          <w:rStyle w:val="AttributeTok"/>
        </w:rPr>
        <w:t xml:space="preserve">scale =</w:t>
      </w:r>
      <w:r>
        <w:rPr>
          <w:rStyle w:val="NormalTok"/>
        </w:rPr>
        <w:t xml:space="preserve"> </w:t>
      </w:r>
      <w:r>
        <w:rPr>
          <w:rStyle w:val="ConstantTok"/>
        </w:rPr>
        <w:t xml:space="preserve">TRUE</w:t>
      </w:r>
      <w:r>
        <w:rPr>
          <w:rStyle w:val="NormalTok"/>
        </w:rPr>
        <w:t xml:space="preserve">, </w:t>
      </w:r>
      <w:r>
        <w:rPr>
          <w:rStyle w:val="AttributeTok"/>
        </w:rPr>
        <w:t xml:space="preserve">validation =</w:t>
      </w:r>
      <w:r>
        <w:rPr>
          <w:rStyle w:val="NormalTok"/>
        </w:rPr>
        <w:t xml:space="preserve"> </w:t>
      </w:r>
      <w:r>
        <w:rPr>
          <w:rStyle w:val="StringTok"/>
        </w:rPr>
        <w:t xml:space="preserve">"LOO"</w:t>
      </w:r>
      <w:r>
        <w:rPr>
          <w:rStyle w:val="NormalTok"/>
        </w:rPr>
        <w:t xml:space="preserve">)</w:t>
      </w:r>
      <w:r>
        <w:br/>
      </w:r>
      <w:r>
        <w:rPr>
          <w:rStyle w:val="FunctionTok"/>
        </w:rPr>
        <w:t xml:space="preserve">validationplot</w:t>
      </w:r>
      <w:r>
        <w:rPr>
          <w:rStyle w:val="NormalTok"/>
        </w:rPr>
        <w:t xml:space="preserve">(pcr_model, </w:t>
      </w:r>
      <w:r>
        <w:rPr>
          <w:rStyle w:val="AttributeTok"/>
        </w:rPr>
        <w:t xml:space="preserve">val.type =</w:t>
      </w:r>
      <w:r>
        <w:rPr>
          <w:rStyle w:val="NormalTok"/>
        </w:rPr>
        <w:t xml:space="preserve"> </w:t>
      </w:r>
      <w:r>
        <w:rPr>
          <w:rStyle w:val="StringTok"/>
        </w:rPr>
        <w:t xml:space="preserve">"MSEP"</w:t>
      </w:r>
      <w:r>
        <w:rPr>
          <w:rStyle w:val="NormalTok"/>
        </w:rPr>
        <w:t xml:space="preserve">, </w:t>
      </w:r>
      <w:r>
        <w:rPr>
          <w:rStyle w:val="AttributeTok"/>
        </w:rPr>
        <w:t xml:space="preserve">main =</w:t>
      </w:r>
      <w:r>
        <w:rPr>
          <w:rStyle w:val="NormalTok"/>
        </w:rPr>
        <w:t xml:space="preserve"> </w:t>
      </w:r>
      <w:r>
        <w:rPr>
          <w:rStyle w:val="StringTok"/>
        </w:rPr>
        <w:t xml:space="preserve">"PCR交叉验证误差"</w:t>
      </w:r>
      <w:r>
        <w:rPr>
          <w:rStyle w:val="NormalTok"/>
        </w:rPr>
        <w:t xml:space="preserve">)</w:t>
      </w:r>
    </w:p>
    <w:p>
      <w:pPr>
        <w:pStyle w:val="FirstParagraph"/>
      </w:pPr>
      <w:r>
        <w:drawing>
          <wp:inline>
            <wp:extent cx="4620126" cy="3696101"/>
            <wp:effectExtent b="0" l="0" r="0" t="0"/>
            <wp:docPr descr="" title="" id="262" name="Picture"/>
            <a:graphic>
              <a:graphicData uri="http://schemas.openxmlformats.org/drawingml/2006/picture">
                <pic:pic>
                  <pic:nvPicPr>
                    <pic:cNvPr descr="chapters/5降维_files/figure-docx/unnamed-chunk-1-1.png" id="263" name="Picture"/>
                    <pic:cNvPicPr>
                      <a:picLocks noChangeArrowheads="1" noChangeAspect="1"/>
                    </pic:cNvPicPr>
                  </pic:nvPicPr>
                  <pic:blipFill>
                    <a:blip r:embed="rId26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选择最优主成分数</w:t>
      </w:r>
      <w:r>
        <w:br/>
      </w:r>
      <w:r>
        <w:rPr>
          <w:rStyle w:val="NormalTok"/>
        </w:rPr>
        <w:t xml:space="preserve">pcr_summary </w:t>
      </w:r>
      <w:r>
        <w:rPr>
          <w:rStyle w:val="OtherTok"/>
        </w:rPr>
        <w:t xml:space="preserve">&lt;-</w:t>
      </w:r>
      <w:r>
        <w:rPr>
          <w:rStyle w:val="NormalTok"/>
        </w:rPr>
        <w:t xml:space="preserve"> </w:t>
      </w:r>
      <w:r>
        <w:rPr>
          <w:rStyle w:val="FunctionTok"/>
        </w:rPr>
        <w:t xml:space="preserve">summary</w:t>
      </w:r>
      <w:r>
        <w:rPr>
          <w:rStyle w:val="NormalTok"/>
        </w:rPr>
        <w:t xml:space="preserve">(pcr_model)</w:t>
      </w:r>
    </w:p>
    <w:p>
      <w:pPr>
        <w:pStyle w:val="SourceCode"/>
      </w:pPr>
      <w:r>
        <w:rPr>
          <w:rStyle w:val="VerbatimChar"/>
        </w:rPr>
        <w:t xml:space="preserve">Data:   X dimension: 32 10 </w:t>
      </w:r>
      <w:r>
        <w:br/>
      </w:r>
      <w:r>
        <w:rPr>
          <w:rStyle w:val="VerbatimChar"/>
        </w:rPr>
        <w:t xml:space="preserve">    Y dimension: 32 1</w:t>
      </w:r>
      <w:r>
        <w:br/>
      </w:r>
      <w:r>
        <w:rPr>
          <w:rStyle w:val="VerbatimChar"/>
        </w:rPr>
        <w:t xml:space="preserve">Fit method: svdpc</w:t>
      </w:r>
      <w:r>
        <w:br/>
      </w:r>
      <w:r>
        <w:rPr>
          <w:rStyle w:val="VerbatimChar"/>
        </w:rPr>
        <w:t xml:space="preserve">Number of components considered: 10</w:t>
      </w:r>
      <w:r>
        <w:br/>
      </w:r>
      <w:r>
        <w:br/>
      </w:r>
      <w:r>
        <w:rPr>
          <w:rStyle w:val="VerbatimChar"/>
        </w:rPr>
        <w:t xml:space="preserve">VALIDATION: RMSEP</w:t>
      </w:r>
      <w:r>
        <w:br/>
      </w:r>
      <w:r>
        <w:rPr>
          <w:rStyle w:val="VerbatimChar"/>
        </w:rPr>
        <w:t xml:space="preserve">Cross-validated using 32 leave-one-out segments.</w:t>
      </w:r>
      <w:r>
        <w:br/>
      </w:r>
      <w:r>
        <w:rPr>
          <w:rStyle w:val="VerbatimChar"/>
        </w:rPr>
        <w:t xml:space="preserve">       (Intercept)  1 comps  2 comps  3 comps  4 comps  5 comps  6 comps</w:t>
      </w:r>
      <w:r>
        <w:br/>
      </w:r>
      <w:r>
        <w:rPr>
          <w:rStyle w:val="VerbatimChar"/>
        </w:rPr>
        <w:t xml:space="preserve">CV           6.123    2.677    2.704    2.562    2.605    2.613    2.745</w:t>
      </w:r>
      <w:r>
        <w:br/>
      </w:r>
      <w:r>
        <w:rPr>
          <w:rStyle w:val="VerbatimChar"/>
        </w:rPr>
        <w:t xml:space="preserve">adjCV        6.123    2.674    2.701    2.557    2.599    2.608    2.737</w:t>
      </w:r>
      <w:r>
        <w:br/>
      </w:r>
      <w:r>
        <w:rPr>
          <w:rStyle w:val="VerbatimChar"/>
        </w:rPr>
        <w:t xml:space="preserve">       7 comps  8 comps  9 comps  10 comps</w:t>
      </w:r>
      <w:r>
        <w:br/>
      </w:r>
      <w:r>
        <w:rPr>
          <w:rStyle w:val="VerbatimChar"/>
        </w:rPr>
        <w:t xml:space="preserve">CV       2.893    2.953    3.398     3.490</w:t>
      </w:r>
      <w:r>
        <w:br/>
      </w:r>
      <w:r>
        <w:rPr>
          <w:rStyle w:val="VerbatimChar"/>
        </w:rPr>
        <w:t xml:space="preserve">adjCV    2.883    2.941    3.378     3.467</w:t>
      </w:r>
      <w:r>
        <w:br/>
      </w:r>
      <w:r>
        <w:br/>
      </w:r>
      <w:r>
        <w:rPr>
          <w:rStyle w:val="VerbatimChar"/>
        </w:rPr>
        <w:t xml:space="preserve">TRAINING: % variance explained</w:t>
      </w:r>
      <w:r>
        <w:br/>
      </w:r>
      <w:r>
        <w:rPr>
          <w:rStyle w:val="VerbatimChar"/>
        </w:rPr>
        <w:t xml:space="preserve">     1 comps  2 comps  3 comps  4 comps  5 comps  6 comps  7 comps  8 comps</w:t>
      </w:r>
      <w:r>
        <w:br/>
      </w:r>
      <w:r>
        <w:rPr>
          <w:rStyle w:val="VerbatimChar"/>
        </w:rPr>
        <w:t xml:space="preserve">X      57.60    84.10    90.07    92.77    94.99    97.09    98.42    99.23</w:t>
      </w:r>
      <w:r>
        <w:br/>
      </w:r>
      <w:r>
        <w:rPr>
          <w:rStyle w:val="VerbatimChar"/>
        </w:rPr>
        <w:t xml:space="preserve">mpg    82.53    82.63    85.40    85.41    85.47    85.56    85.58    85.85</w:t>
      </w:r>
      <w:r>
        <w:br/>
      </w:r>
      <w:r>
        <w:rPr>
          <w:rStyle w:val="VerbatimChar"/>
        </w:rPr>
        <w:t xml:space="preserve">     9 comps  10 comps</w:t>
      </w:r>
      <w:r>
        <w:br/>
      </w:r>
      <w:r>
        <w:rPr>
          <w:rStyle w:val="VerbatimChar"/>
        </w:rPr>
        <w:t xml:space="preserve">X      99.76     100.0</w:t>
      </w:r>
      <w:r>
        <w:br/>
      </w:r>
      <w:r>
        <w:rPr>
          <w:rStyle w:val="VerbatimChar"/>
        </w:rPr>
        <w:t xml:space="preserve">mpg    86.09      86.9</w:t>
      </w:r>
    </w:p>
    <w:p>
      <w:pPr>
        <w:pStyle w:val="SourceCode"/>
      </w:pPr>
      <w:r>
        <w:rPr>
          <w:rStyle w:val="NormalTok"/>
        </w:rPr>
        <w:t xml:space="preserve">pcr_rmsecv </w:t>
      </w:r>
      <w:r>
        <w:rPr>
          <w:rStyle w:val="OtherTok"/>
        </w:rPr>
        <w:t xml:space="preserve">&lt;-</w:t>
      </w:r>
      <w:r>
        <w:rPr>
          <w:rStyle w:val="NormalTok"/>
        </w:rPr>
        <w:t xml:space="preserve"> </w:t>
      </w:r>
      <w:r>
        <w:rPr>
          <w:rStyle w:val="FunctionTok"/>
        </w:rPr>
        <w:t xml:space="preserve">RMSEP</w:t>
      </w:r>
      <w:r>
        <w:rPr>
          <w:rStyle w:val="NormalTok"/>
        </w:rPr>
        <w:t xml:space="preserve">(pcr_model, </w:t>
      </w:r>
      <w:r>
        <w:rPr>
          <w:rStyle w:val="AttributeTok"/>
        </w:rPr>
        <w:t xml:space="preserve">estimate =</w:t>
      </w:r>
      <w:r>
        <w:rPr>
          <w:rStyle w:val="NormalTok"/>
        </w:rPr>
        <w:t xml:space="preserve"> </w:t>
      </w:r>
      <w:r>
        <w:rPr>
          <w:rStyle w:val="StringTok"/>
        </w:rPr>
        <w:t xml:space="preserve">"CV"</w:t>
      </w:r>
      <w:r>
        <w:rPr>
          <w:rStyle w:val="NormalTok"/>
        </w:rPr>
        <w:t xml:space="preserve">)</w:t>
      </w:r>
      <w:r>
        <w:br/>
      </w:r>
      <w:r>
        <w:rPr>
          <w:rStyle w:val="NormalTok"/>
        </w:rPr>
        <w:t xml:space="preserve">optimal_ncomp_pcr </w:t>
      </w:r>
      <w:r>
        <w:rPr>
          <w:rStyle w:val="OtherTok"/>
        </w:rPr>
        <w:t xml:space="preserve">&lt;-</w:t>
      </w:r>
      <w:r>
        <w:rPr>
          <w:rStyle w:val="NormalTok"/>
        </w:rPr>
        <w:t xml:space="preserve"> </w:t>
      </w:r>
      <w:r>
        <w:rPr>
          <w:rStyle w:val="FunctionTok"/>
        </w:rPr>
        <w:t xml:space="preserve">which.min</w:t>
      </w:r>
      <w:r>
        <w:rPr>
          <w:rStyle w:val="NormalTok"/>
        </w:rPr>
        <w:t xml:space="preserve">(pcr_rmsecv</w:t>
      </w:r>
      <w:r>
        <w:rPr>
          <w:rStyle w:val="SpecialCharTok"/>
        </w:rPr>
        <w:t xml:space="preserve">$</w:t>
      </w:r>
      <w:r>
        <w:rPr>
          <w:rStyle w:val="NormalTok"/>
        </w:rPr>
        <w:t xml:space="preserve">val[</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FunctionTok"/>
        </w:rPr>
        <w:t xml:space="preserve">cat</w:t>
      </w:r>
      <w:r>
        <w:rPr>
          <w:rStyle w:val="NormalTok"/>
        </w:rPr>
        <w:t xml:space="preserve">(</w:t>
      </w:r>
      <w:r>
        <w:rPr>
          <w:rStyle w:val="StringTok"/>
        </w:rPr>
        <w:t xml:space="preserve">"最优主成分数:"</w:t>
      </w:r>
      <w:r>
        <w:rPr>
          <w:rStyle w:val="NormalTok"/>
        </w:rPr>
        <w:t xml:space="preserve">, optimal_ncomp_pcr,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最优主成分数:</w:t>
      </w:r>
      <w:r>
        <w:rPr>
          <w:rStyle w:val="VerbatimChar"/>
        </w:rPr>
        <w:t xml:space="preserve"> 3 </w:t>
      </w:r>
    </w:p>
    <w:p>
      <w:pPr>
        <w:pStyle w:val="SourceCode"/>
      </w:pPr>
      <w:r>
        <w:rPr>
          <w:rStyle w:val="FunctionTok"/>
        </w:rPr>
        <w:t xml:space="preserve">cat</w:t>
      </w:r>
      <w:r>
        <w:rPr>
          <w:rStyle w:val="NormalTok"/>
        </w:rPr>
        <w:t xml:space="preserve">(</w:t>
      </w:r>
      <w:r>
        <w:rPr>
          <w:rStyle w:val="StringTok"/>
        </w:rPr>
        <w:t xml:space="preserve">"交叉验证均方根误差:"</w:t>
      </w:r>
      <w:r>
        <w:rPr>
          <w:rStyle w:val="NormalTok"/>
        </w:rPr>
        <w:t xml:space="preserve">, </w:t>
      </w:r>
      <w:r>
        <w:rPr>
          <w:rStyle w:val="FunctionTok"/>
        </w:rPr>
        <w:t xml:space="preserve">min</w:t>
      </w:r>
      <w:r>
        <w:rPr>
          <w:rStyle w:val="NormalTok"/>
        </w:rPr>
        <w:t xml:space="preserve">(pcr_rmsecv</w:t>
      </w:r>
      <w:r>
        <w:rPr>
          <w:rStyle w:val="SpecialCharTok"/>
        </w:rPr>
        <w:t xml:space="preserve">$</w:t>
      </w:r>
      <w:r>
        <w:rPr>
          <w:rStyle w:val="NormalTok"/>
        </w:rPr>
        <w:t xml:space="preserve">val[</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Fonts w:hint="eastAsia"/>
        </w:rPr>
        <w:t xml:space="preserve">交叉验证均方根误差:</w:t>
      </w:r>
      <w:r>
        <w:rPr>
          <w:rStyle w:val="VerbatimChar"/>
        </w:rPr>
        <w:t xml:space="preserve"> 2.561941 </w:t>
      </w:r>
    </w:p>
    <w:p>
      <w:pPr>
        <w:pStyle w:val="SourceCode"/>
      </w:pPr>
      <w:r>
        <w:rPr>
          <w:rStyle w:val="CommentTok"/>
        </w:rPr>
        <w:t xml:space="preserve"># 4.2 偏最小二乘回归</w:t>
      </w:r>
      <w:r>
        <w:br/>
      </w:r>
      <w:r>
        <w:rPr>
          <w:rStyle w:val="FunctionTok"/>
        </w:rPr>
        <w:t xml:space="preserve">cat</w:t>
      </w:r>
      <w:r>
        <w:rPr>
          <w:rStyle w:val="NormalTok"/>
        </w:rPr>
        <w:t xml:space="preserve">(</w:t>
      </w:r>
      <w:r>
        <w:rPr>
          <w:rStyle w:val="StringTok"/>
        </w:rPr>
        <w:t xml:space="preserve">"=== 偏最小二乘回归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偏最小二乘回归</w:t>
      </w:r>
      <w:r>
        <w:rPr>
          <w:rStyle w:val="VerbatimChar"/>
        </w:rPr>
        <w:t xml:space="preserve"> ===</w:t>
      </w:r>
    </w:p>
    <w:p>
      <w:pPr>
        <w:pStyle w:val="SourceCode"/>
      </w:pPr>
      <w:r>
        <w:rPr>
          <w:rStyle w:val="NormalTok"/>
        </w:rPr>
        <w:t xml:space="preserve">pls_model </w:t>
      </w:r>
      <w:r>
        <w:rPr>
          <w:rStyle w:val="OtherTok"/>
        </w:rPr>
        <w:t xml:space="preserve">&lt;-</w:t>
      </w:r>
      <w:r>
        <w:rPr>
          <w:rStyle w:val="NormalTok"/>
        </w:rPr>
        <w:t xml:space="preserve"> </w:t>
      </w:r>
      <w:r>
        <w:rPr>
          <w:rStyle w:val="FunctionTok"/>
        </w:rPr>
        <w:t xml:space="preserve">plsr</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mtcars, </w:t>
      </w:r>
      <w:r>
        <w:rPr>
          <w:rStyle w:val="AttributeTok"/>
        </w:rPr>
        <w:t xml:space="preserve">scale =</w:t>
      </w:r>
      <w:r>
        <w:rPr>
          <w:rStyle w:val="NormalTok"/>
        </w:rPr>
        <w:t xml:space="preserve"> </w:t>
      </w:r>
      <w:r>
        <w:rPr>
          <w:rStyle w:val="ConstantTok"/>
        </w:rPr>
        <w:t xml:space="preserve">TRUE</w:t>
      </w:r>
      <w:r>
        <w:rPr>
          <w:rStyle w:val="NormalTok"/>
        </w:rPr>
        <w:t xml:space="preserve">, </w:t>
      </w:r>
      <w:r>
        <w:rPr>
          <w:rStyle w:val="AttributeTok"/>
        </w:rPr>
        <w:t xml:space="preserve">validation =</w:t>
      </w:r>
      <w:r>
        <w:rPr>
          <w:rStyle w:val="NormalTok"/>
        </w:rPr>
        <w:t xml:space="preserve"> </w:t>
      </w:r>
      <w:r>
        <w:rPr>
          <w:rStyle w:val="StringTok"/>
        </w:rPr>
        <w:t xml:space="preserve">"LOO"</w:t>
      </w:r>
      <w:r>
        <w:rPr>
          <w:rStyle w:val="NormalTok"/>
        </w:rPr>
        <w:t xml:space="preserve">)</w:t>
      </w:r>
      <w:r>
        <w:br/>
      </w:r>
      <w:r>
        <w:rPr>
          <w:rStyle w:val="FunctionTok"/>
        </w:rPr>
        <w:t xml:space="preserve">validationplot</w:t>
      </w:r>
      <w:r>
        <w:rPr>
          <w:rStyle w:val="NormalTok"/>
        </w:rPr>
        <w:t xml:space="preserve">(pls_model, </w:t>
      </w:r>
      <w:r>
        <w:rPr>
          <w:rStyle w:val="AttributeTok"/>
        </w:rPr>
        <w:t xml:space="preserve">val.type =</w:t>
      </w:r>
      <w:r>
        <w:rPr>
          <w:rStyle w:val="NormalTok"/>
        </w:rPr>
        <w:t xml:space="preserve"> </w:t>
      </w:r>
      <w:r>
        <w:rPr>
          <w:rStyle w:val="StringTok"/>
        </w:rPr>
        <w:t xml:space="preserve">"MSEP"</w:t>
      </w:r>
      <w:r>
        <w:rPr>
          <w:rStyle w:val="NormalTok"/>
        </w:rPr>
        <w:t xml:space="preserve">, </w:t>
      </w:r>
      <w:r>
        <w:rPr>
          <w:rStyle w:val="AttributeTok"/>
        </w:rPr>
        <w:t xml:space="preserve">main =</w:t>
      </w:r>
      <w:r>
        <w:rPr>
          <w:rStyle w:val="NormalTok"/>
        </w:rPr>
        <w:t xml:space="preserve"> </w:t>
      </w:r>
      <w:r>
        <w:rPr>
          <w:rStyle w:val="StringTok"/>
        </w:rPr>
        <w:t xml:space="preserve">"PLSR交叉验证误差"</w:t>
      </w:r>
      <w:r>
        <w:rPr>
          <w:rStyle w:val="NormalTok"/>
        </w:rPr>
        <w:t xml:space="preserve">)</w:t>
      </w:r>
    </w:p>
    <w:p>
      <w:pPr>
        <w:pStyle w:val="FirstParagraph"/>
      </w:pPr>
      <w:r>
        <w:drawing>
          <wp:inline>
            <wp:extent cx="4620126" cy="3696101"/>
            <wp:effectExtent b="0" l="0" r="0" t="0"/>
            <wp:docPr descr="" title="" id="265" name="Picture"/>
            <a:graphic>
              <a:graphicData uri="http://schemas.openxmlformats.org/drawingml/2006/picture">
                <pic:pic>
                  <pic:nvPicPr>
                    <pic:cNvPr descr="chapters/5降维_files/figure-docx/unnamed-chunk-1-2.png" id="266" name="Picture"/>
                    <pic:cNvPicPr>
                      <a:picLocks noChangeArrowheads="1" noChangeAspect="1"/>
                    </pic:cNvPicPr>
                  </pic:nvPicPr>
                  <pic:blipFill>
                    <a:blip r:embed="rId26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选择最优潜变量数</w:t>
      </w:r>
      <w:r>
        <w:br/>
      </w:r>
      <w:r>
        <w:rPr>
          <w:rStyle w:val="NormalTok"/>
        </w:rPr>
        <w:t xml:space="preserve">pls_rmsecv </w:t>
      </w:r>
      <w:r>
        <w:rPr>
          <w:rStyle w:val="OtherTok"/>
        </w:rPr>
        <w:t xml:space="preserve">&lt;-</w:t>
      </w:r>
      <w:r>
        <w:rPr>
          <w:rStyle w:val="NormalTok"/>
        </w:rPr>
        <w:t xml:space="preserve"> </w:t>
      </w:r>
      <w:r>
        <w:rPr>
          <w:rStyle w:val="FunctionTok"/>
        </w:rPr>
        <w:t xml:space="preserve">RMSEP</w:t>
      </w:r>
      <w:r>
        <w:rPr>
          <w:rStyle w:val="NormalTok"/>
        </w:rPr>
        <w:t xml:space="preserve">(pls_model, </w:t>
      </w:r>
      <w:r>
        <w:rPr>
          <w:rStyle w:val="AttributeTok"/>
        </w:rPr>
        <w:t xml:space="preserve">estimate =</w:t>
      </w:r>
      <w:r>
        <w:rPr>
          <w:rStyle w:val="NormalTok"/>
        </w:rPr>
        <w:t xml:space="preserve"> </w:t>
      </w:r>
      <w:r>
        <w:rPr>
          <w:rStyle w:val="StringTok"/>
        </w:rPr>
        <w:t xml:space="preserve">"CV"</w:t>
      </w:r>
      <w:r>
        <w:rPr>
          <w:rStyle w:val="NormalTok"/>
        </w:rPr>
        <w:t xml:space="preserve">)</w:t>
      </w:r>
      <w:r>
        <w:br/>
      </w:r>
      <w:r>
        <w:rPr>
          <w:rStyle w:val="NormalTok"/>
        </w:rPr>
        <w:t xml:space="preserve">optimal_ncomp_pls </w:t>
      </w:r>
      <w:r>
        <w:rPr>
          <w:rStyle w:val="OtherTok"/>
        </w:rPr>
        <w:t xml:space="preserve">&lt;-</w:t>
      </w:r>
      <w:r>
        <w:rPr>
          <w:rStyle w:val="NormalTok"/>
        </w:rPr>
        <w:t xml:space="preserve"> </w:t>
      </w:r>
      <w:r>
        <w:rPr>
          <w:rStyle w:val="FunctionTok"/>
        </w:rPr>
        <w:t xml:space="preserve">which.min</w:t>
      </w:r>
      <w:r>
        <w:rPr>
          <w:rStyle w:val="NormalTok"/>
        </w:rPr>
        <w:t xml:space="preserve">(pls_rmsecv</w:t>
      </w:r>
      <w:r>
        <w:rPr>
          <w:rStyle w:val="SpecialCharTok"/>
        </w:rPr>
        <w:t xml:space="preserve">$</w:t>
      </w:r>
      <w:r>
        <w:rPr>
          <w:rStyle w:val="NormalTok"/>
        </w:rPr>
        <w:t xml:space="preserve">val[</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FunctionTok"/>
        </w:rPr>
        <w:t xml:space="preserve">cat</w:t>
      </w:r>
      <w:r>
        <w:rPr>
          <w:rStyle w:val="NormalTok"/>
        </w:rPr>
        <w:t xml:space="preserve">(</w:t>
      </w:r>
      <w:r>
        <w:rPr>
          <w:rStyle w:val="StringTok"/>
        </w:rPr>
        <w:t xml:space="preserve">"最优潜变量数:"</w:t>
      </w:r>
      <w:r>
        <w:rPr>
          <w:rStyle w:val="NormalTok"/>
        </w:rPr>
        <w:t xml:space="preserve">, optimal_ncomp_pls,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最优潜变量数:</w:t>
      </w:r>
      <w:r>
        <w:rPr>
          <w:rStyle w:val="VerbatimChar"/>
        </w:rPr>
        <w:t xml:space="preserve"> 1 </w:t>
      </w:r>
    </w:p>
    <w:p>
      <w:pPr>
        <w:pStyle w:val="SourceCode"/>
      </w:pPr>
      <w:r>
        <w:rPr>
          <w:rStyle w:val="FunctionTok"/>
        </w:rPr>
        <w:t xml:space="preserve">cat</w:t>
      </w:r>
      <w:r>
        <w:rPr>
          <w:rStyle w:val="NormalTok"/>
        </w:rPr>
        <w:t xml:space="preserve">(</w:t>
      </w:r>
      <w:r>
        <w:rPr>
          <w:rStyle w:val="StringTok"/>
        </w:rPr>
        <w:t xml:space="preserve">"交叉验证均方根误差:"</w:t>
      </w:r>
      <w:r>
        <w:rPr>
          <w:rStyle w:val="NormalTok"/>
        </w:rPr>
        <w:t xml:space="preserve">, </w:t>
      </w:r>
      <w:r>
        <w:rPr>
          <w:rStyle w:val="FunctionTok"/>
        </w:rPr>
        <w:t xml:space="preserve">min</w:t>
      </w:r>
      <w:r>
        <w:rPr>
          <w:rStyle w:val="NormalTok"/>
        </w:rPr>
        <w:t xml:space="preserve">(pls_rmsecv</w:t>
      </w:r>
      <w:r>
        <w:rPr>
          <w:rStyle w:val="SpecialCharTok"/>
        </w:rPr>
        <w:t xml:space="preserve">$</w:t>
      </w:r>
      <w:r>
        <w:rPr>
          <w:rStyle w:val="NormalTok"/>
        </w:rPr>
        <w:t xml:space="preserve">val[</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Fonts w:hint="eastAsia"/>
        </w:rPr>
        <w:t xml:space="preserve">交叉验证均方根误差:</w:t>
      </w:r>
      <w:r>
        <w:rPr>
          <w:rStyle w:val="VerbatimChar"/>
        </w:rPr>
        <w:t xml:space="preserve"> 2.66529 </w:t>
      </w:r>
    </w:p>
    <w:p>
      <w:pPr>
        <w:pStyle w:val="SourceCode"/>
      </w:pPr>
      <w:r>
        <w:rPr>
          <w:rStyle w:val="CommentTok"/>
        </w:rPr>
        <w:t xml:space="preserve"># 5. 模型比较与评价</w:t>
      </w:r>
      <w:r>
        <w:br/>
      </w:r>
      <w:r>
        <w:br/>
      </w:r>
      <w:r>
        <w:rPr>
          <w:rStyle w:val="CommentTok"/>
        </w:rPr>
        <w:t xml:space="preserve"># 5.1 数据分割（70%训练，30%测试）</w:t>
      </w:r>
      <w:r>
        <w:br/>
      </w:r>
      <w:r>
        <w:rPr>
          <w:rStyle w:val="NormalTok"/>
        </w:rPr>
        <w:t xml:space="preserve">train_index </w:t>
      </w:r>
      <w:r>
        <w:rPr>
          <w:rStyle w:val="OtherTok"/>
        </w:rPr>
        <w:t xml:space="preserve">&lt;-</w:t>
      </w:r>
      <w:r>
        <w:rPr>
          <w:rStyle w:val="NormalTok"/>
        </w:rPr>
        <w:t xml:space="preserve"> </w:t>
      </w:r>
      <w:r>
        <w:rPr>
          <w:rStyle w:val="FunctionTok"/>
        </w:rPr>
        <w:t xml:space="preserve">createDataPartition</w:t>
      </w:r>
      <w:r>
        <w:rPr>
          <w:rStyle w:val="NormalTok"/>
        </w:rPr>
        <w:t xml:space="preserve">(mtcars</w:t>
      </w:r>
      <w:r>
        <w:rPr>
          <w:rStyle w:val="SpecialCharTok"/>
        </w:rPr>
        <w:t xml:space="preserve">$</w:t>
      </w:r>
      <w:r>
        <w:rPr>
          <w:rStyle w:val="NormalTok"/>
        </w:rPr>
        <w:t xml:space="preserve">mpg, </w:t>
      </w:r>
      <w:r>
        <w:rPr>
          <w:rStyle w:val="AttributeTok"/>
        </w:rPr>
        <w:t xml:space="preserve">p =</w:t>
      </w:r>
      <w:r>
        <w:rPr>
          <w:rStyle w:val="NormalTok"/>
        </w:rPr>
        <w:t xml:space="preserve"> </w:t>
      </w:r>
      <w:r>
        <w:rPr>
          <w:rStyle w:val="FloatTok"/>
        </w:rPr>
        <w:t xml:space="preserve">0.7</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NormalTok"/>
        </w:rPr>
        <w:t xml:space="preserve">train_data </w:t>
      </w:r>
      <w:r>
        <w:rPr>
          <w:rStyle w:val="OtherTok"/>
        </w:rPr>
        <w:t xml:space="preserve">&lt;-</w:t>
      </w:r>
      <w:r>
        <w:rPr>
          <w:rStyle w:val="NormalTok"/>
        </w:rPr>
        <w:t xml:space="preserve"> mtcars[train_index, ]</w:t>
      </w:r>
      <w:r>
        <w:br/>
      </w:r>
      <w:r>
        <w:rPr>
          <w:rStyle w:val="NormalTok"/>
        </w:rPr>
        <w:t xml:space="preserve">test_data </w:t>
      </w:r>
      <w:r>
        <w:rPr>
          <w:rStyle w:val="OtherTok"/>
        </w:rPr>
        <w:t xml:space="preserve">&lt;-</w:t>
      </w:r>
      <w:r>
        <w:rPr>
          <w:rStyle w:val="NormalTok"/>
        </w:rPr>
        <w:t xml:space="preserve"> mtcars[</w:t>
      </w:r>
      <w:r>
        <w:rPr>
          <w:rStyle w:val="SpecialCharTok"/>
        </w:rPr>
        <w:t xml:space="preserve">-</w:t>
      </w:r>
      <w:r>
        <w:rPr>
          <w:rStyle w:val="NormalTok"/>
        </w:rPr>
        <w:t xml:space="preserve">train_index, ]</w:t>
      </w:r>
      <w:r>
        <w:br/>
      </w:r>
      <w:r>
        <w:br/>
      </w:r>
      <w:r>
        <w:rPr>
          <w:rStyle w:val="CommentTok"/>
        </w:rPr>
        <w:t xml:space="preserve"># 5.2 定义计算RMSE的函数</w:t>
      </w:r>
      <w:r>
        <w:br/>
      </w:r>
      <w:r>
        <w:rPr>
          <w:rStyle w:val="NormalTok"/>
        </w:rPr>
        <w:t xml:space="preserve">calculate_rmse </w:t>
      </w:r>
      <w:r>
        <w:rPr>
          <w:rStyle w:val="OtherTok"/>
        </w:rPr>
        <w:t xml:space="preserve">&lt;-</w:t>
      </w:r>
      <w:r>
        <w:rPr>
          <w:rStyle w:val="NormalTok"/>
        </w:rPr>
        <w:t xml:space="preserve"> </w:t>
      </w:r>
      <w:r>
        <w:rPr>
          <w:rStyle w:val="ControlFlowTok"/>
        </w:rPr>
        <w:t xml:space="preserve">function</w:t>
      </w:r>
      <w:r>
        <w:rPr>
          <w:rStyle w:val="NormalTok"/>
        </w:rPr>
        <w:t xml:space="preserve">(actual, predicted) {</w:t>
      </w:r>
      <w:r>
        <w:br/>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((actual </w:t>
      </w:r>
      <w:r>
        <w:rPr>
          <w:rStyle w:val="SpecialCharTok"/>
        </w:rPr>
        <w:t xml:space="preserve">-</w:t>
      </w:r>
      <w:r>
        <w:rPr>
          <w:rStyle w:val="NormalTok"/>
        </w:rPr>
        <w:t xml:space="preserve"> predicted)</w:t>
      </w:r>
      <w:r>
        <w:rPr>
          <w:rStyle w:val="SpecialCharTok"/>
        </w:rPr>
        <w:t xml:space="preserve">^</w:t>
      </w:r>
      <w:r>
        <w:rPr>
          <w:rStyle w:val="DecValTok"/>
        </w:rPr>
        <w:t xml:space="preserve">2</w:t>
      </w:r>
      <w:r>
        <w:rPr>
          <w:rStyle w:val="NormalTok"/>
        </w:rPr>
        <w:t xml:space="preserve">))</w:t>
      </w:r>
      <w:r>
        <w:br/>
      </w:r>
      <w:r>
        <w:rPr>
          <w:rStyle w:val="NormalTok"/>
        </w:rPr>
        <w:t xml:space="preserve">}</w:t>
      </w:r>
      <w:r>
        <w:br/>
      </w:r>
      <w:r>
        <w:br/>
      </w:r>
      <w:r>
        <w:rPr>
          <w:rStyle w:val="CommentTok"/>
        </w:rPr>
        <w:t xml:space="preserve"># 5.3 训练各个模型</w:t>
      </w:r>
      <w:r>
        <w:br/>
      </w:r>
      <w:r>
        <w:br/>
      </w:r>
      <w:r>
        <w:rPr>
          <w:rStyle w:val="CommentTok"/>
        </w:rPr>
        <w:t xml:space="preserve"># 全模型</w:t>
      </w:r>
      <w:r>
        <w:br/>
      </w:r>
      <w:r>
        <w:rPr>
          <w:rStyle w:val="NormalTok"/>
        </w:rPr>
        <w:t xml:space="preserve">full_model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train_data)</w:t>
      </w:r>
      <w:r>
        <w:br/>
      </w:r>
      <w:r>
        <w:rPr>
          <w:rStyle w:val="NormalTok"/>
        </w:rPr>
        <w:t xml:space="preserve">full_pred </w:t>
      </w:r>
      <w:r>
        <w:rPr>
          <w:rStyle w:val="OtherTok"/>
        </w:rPr>
        <w:t xml:space="preserve">&lt;-</w:t>
      </w:r>
      <w:r>
        <w:rPr>
          <w:rStyle w:val="NormalTok"/>
        </w:rPr>
        <w:t xml:space="preserve"> </w:t>
      </w:r>
      <w:r>
        <w:rPr>
          <w:rStyle w:val="FunctionTok"/>
        </w:rPr>
        <w:t xml:space="preserve">predict</w:t>
      </w:r>
      <w:r>
        <w:rPr>
          <w:rStyle w:val="NormalTok"/>
        </w:rPr>
        <w:t xml:space="preserve">(full_model, </w:t>
      </w:r>
      <w:r>
        <w:rPr>
          <w:rStyle w:val="AttributeTok"/>
        </w:rPr>
        <w:t xml:space="preserve">newdata =</w:t>
      </w:r>
      <w:r>
        <w:rPr>
          <w:rStyle w:val="NormalTok"/>
        </w:rPr>
        <w:t xml:space="preserve"> test_data)</w:t>
      </w:r>
      <w:r>
        <w:br/>
      </w:r>
      <w:r>
        <w:rPr>
          <w:rStyle w:val="NormalTok"/>
        </w:rPr>
        <w:t xml:space="preserve">full_rmse </w:t>
      </w:r>
      <w:r>
        <w:rPr>
          <w:rStyle w:val="OtherTok"/>
        </w:rPr>
        <w:t xml:space="preserve">&lt;-</w:t>
      </w:r>
      <w:r>
        <w:rPr>
          <w:rStyle w:val="NormalTok"/>
        </w:rPr>
        <w:t xml:space="preserve"> </w:t>
      </w:r>
      <w:r>
        <w:rPr>
          <w:rStyle w:val="FunctionTok"/>
        </w:rPr>
        <w:t xml:space="preserve">calculate_rmse</w:t>
      </w:r>
      <w:r>
        <w:rPr>
          <w:rStyle w:val="NormalTok"/>
        </w:rPr>
        <w:t xml:space="preserve">(test_data</w:t>
      </w:r>
      <w:r>
        <w:rPr>
          <w:rStyle w:val="SpecialCharTok"/>
        </w:rPr>
        <w:t xml:space="preserve">$</w:t>
      </w:r>
      <w:r>
        <w:rPr>
          <w:rStyle w:val="NormalTok"/>
        </w:rPr>
        <w:t xml:space="preserve">mpg, full_pred)</w:t>
      </w:r>
      <w:r>
        <w:br/>
      </w:r>
      <w:r>
        <w:br/>
      </w:r>
      <w:r>
        <w:rPr>
          <w:rStyle w:val="CommentTok"/>
        </w:rPr>
        <w:t xml:space="preserve"># 最优子集模型（基于BIC选择3个变量）</w:t>
      </w:r>
      <w:r>
        <w:br/>
      </w:r>
      <w:r>
        <w:rPr>
          <w:rStyle w:val="NormalTok"/>
        </w:rPr>
        <w:t xml:space="preserve">subset_model </w:t>
      </w:r>
      <w:r>
        <w:rPr>
          <w:rStyle w:val="OtherTok"/>
        </w:rPr>
        <w:t xml:space="preserve">&lt;-</w:t>
      </w:r>
      <w:r>
        <w:rPr>
          <w:rStyle w:val="NormalTok"/>
        </w:rPr>
        <w:t xml:space="preserve"> </w:t>
      </w:r>
      <w:r>
        <w:rPr>
          <w:rStyle w:val="FunctionTok"/>
        </w:rPr>
        <w:t xml:space="preserve">regsubsets</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train_data, </w:t>
      </w:r>
      <w:r>
        <w:rPr>
          <w:rStyle w:val="AttributeTok"/>
        </w:rPr>
        <w:t xml:space="preserve">nvmax =</w:t>
      </w:r>
      <w:r>
        <w:rPr>
          <w:rStyle w:val="NormalTok"/>
        </w:rPr>
        <w:t xml:space="preserve"> </w:t>
      </w:r>
      <w:r>
        <w:rPr>
          <w:rStyle w:val="DecValTok"/>
        </w:rPr>
        <w:t xml:space="preserve">3</w:t>
      </w:r>
      <w:r>
        <w:rPr>
          <w:rStyle w:val="NormalTok"/>
        </w:rPr>
        <w:t xml:space="preserve">)</w:t>
      </w:r>
      <w:r>
        <w:br/>
      </w:r>
      <w:r>
        <w:rPr>
          <w:rStyle w:val="NormalTok"/>
        </w:rPr>
        <w:t xml:space="preserve">subset_coef </w:t>
      </w:r>
      <w:r>
        <w:rPr>
          <w:rStyle w:val="OtherTok"/>
        </w:rPr>
        <w:t xml:space="preserve">&lt;-</w:t>
      </w:r>
      <w:r>
        <w:rPr>
          <w:rStyle w:val="NormalTok"/>
        </w:rPr>
        <w:t xml:space="preserve"> </w:t>
      </w:r>
      <w:r>
        <w:rPr>
          <w:rStyle w:val="FunctionTok"/>
        </w:rPr>
        <w:t xml:space="preserve">coef</w:t>
      </w:r>
      <w:r>
        <w:rPr>
          <w:rStyle w:val="NormalTok"/>
        </w:rPr>
        <w:t xml:space="preserve">(subset_model, </w:t>
      </w:r>
      <w:r>
        <w:rPr>
          <w:rStyle w:val="AttributeTok"/>
        </w:rPr>
        <w:t xml:space="preserve">id =</w:t>
      </w:r>
      <w:r>
        <w:rPr>
          <w:rStyle w:val="NormalTok"/>
        </w:rPr>
        <w:t xml:space="preserve"> </w:t>
      </w:r>
      <w:r>
        <w:rPr>
          <w:rStyle w:val="DecValTok"/>
        </w:rPr>
        <w:t xml:space="preserve">3</w:t>
      </w:r>
      <w:r>
        <w:rPr>
          <w:rStyle w:val="NormalTok"/>
        </w:rPr>
        <w:t xml:space="preserve">)</w:t>
      </w:r>
      <w:r>
        <w:br/>
      </w:r>
      <w:r>
        <w:rPr>
          <w:rStyle w:val="CommentTok"/>
        </w:rPr>
        <w:t xml:space="preserve"># 在测试集上预测</w:t>
      </w:r>
      <w:r>
        <w:br/>
      </w:r>
      <w:r>
        <w:rPr>
          <w:rStyle w:val="NormalTok"/>
        </w:rPr>
        <w:t xml:space="preserve">test_matrix </w:t>
      </w:r>
      <w:r>
        <w:rPr>
          <w:rStyle w:val="OtherTok"/>
        </w:rPr>
        <w:t xml:space="preserve">&lt;-</w:t>
      </w:r>
      <w:r>
        <w:rPr>
          <w:rStyle w:val="NormalTok"/>
        </w:rPr>
        <w:t xml:space="preserve"> </w:t>
      </w:r>
      <w:r>
        <w:rPr>
          <w:rStyle w:val="FunctionTok"/>
        </w:rPr>
        <w:t xml:space="preserve">model.matrix</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test_data)[, </w:t>
      </w:r>
      <w:r>
        <w:rPr>
          <w:rStyle w:val="FunctionTok"/>
        </w:rPr>
        <w:t xml:space="preserve">names</w:t>
      </w:r>
      <w:r>
        <w:rPr>
          <w:rStyle w:val="NormalTok"/>
        </w:rPr>
        <w:t xml:space="preserve">(subset_coef)]</w:t>
      </w:r>
      <w:r>
        <w:br/>
      </w:r>
      <w:r>
        <w:rPr>
          <w:rStyle w:val="NormalTok"/>
        </w:rPr>
        <w:t xml:space="preserve">subset_pred </w:t>
      </w:r>
      <w:r>
        <w:rPr>
          <w:rStyle w:val="OtherTok"/>
        </w:rPr>
        <w:t xml:space="preserve">&lt;-</w:t>
      </w:r>
      <w:r>
        <w:rPr>
          <w:rStyle w:val="NormalTok"/>
        </w:rPr>
        <w:t xml:space="preserve"> test_matrix </w:t>
      </w:r>
      <w:r>
        <w:rPr>
          <w:rStyle w:val="SpecialCharTok"/>
        </w:rPr>
        <w:t xml:space="preserve">%*%</w:t>
      </w:r>
      <w:r>
        <w:rPr>
          <w:rStyle w:val="NormalTok"/>
        </w:rPr>
        <w:t xml:space="preserve"> subset_coef</w:t>
      </w:r>
      <w:r>
        <w:br/>
      </w:r>
      <w:r>
        <w:rPr>
          <w:rStyle w:val="NormalTok"/>
        </w:rPr>
        <w:t xml:space="preserve">subset_rmse </w:t>
      </w:r>
      <w:r>
        <w:rPr>
          <w:rStyle w:val="OtherTok"/>
        </w:rPr>
        <w:t xml:space="preserve">&lt;-</w:t>
      </w:r>
      <w:r>
        <w:rPr>
          <w:rStyle w:val="NormalTok"/>
        </w:rPr>
        <w:t xml:space="preserve"> </w:t>
      </w:r>
      <w:r>
        <w:rPr>
          <w:rStyle w:val="FunctionTok"/>
        </w:rPr>
        <w:t xml:space="preserve">calculate_rmse</w:t>
      </w:r>
      <w:r>
        <w:rPr>
          <w:rStyle w:val="NormalTok"/>
        </w:rPr>
        <w:t xml:space="preserve">(test_data</w:t>
      </w:r>
      <w:r>
        <w:rPr>
          <w:rStyle w:val="SpecialCharTok"/>
        </w:rPr>
        <w:t xml:space="preserve">$</w:t>
      </w:r>
      <w:r>
        <w:rPr>
          <w:rStyle w:val="NormalTok"/>
        </w:rPr>
        <w:t xml:space="preserve">mpg, subset_pred)</w:t>
      </w:r>
      <w:r>
        <w:br/>
      </w:r>
      <w:r>
        <w:br/>
      </w:r>
      <w:r>
        <w:rPr>
          <w:rStyle w:val="CommentTok"/>
        </w:rPr>
        <w:t xml:space="preserve"># 逐步回归模型</w:t>
      </w:r>
      <w:r>
        <w:br/>
      </w:r>
      <w:r>
        <w:rPr>
          <w:rStyle w:val="NormalTok"/>
        </w:rPr>
        <w:t xml:space="preserve">step_model </w:t>
      </w:r>
      <w:r>
        <w:rPr>
          <w:rStyle w:val="OtherTok"/>
        </w:rPr>
        <w:t xml:space="preserve">&lt;-</w:t>
      </w:r>
      <w:r>
        <w:rPr>
          <w:rStyle w:val="NormalTok"/>
        </w:rPr>
        <w:t xml:space="preserve"> </w:t>
      </w:r>
      <w:r>
        <w:rPr>
          <w:rStyle w:val="FunctionTok"/>
        </w:rPr>
        <w:t xml:space="preserve">step</w:t>
      </w:r>
      <w:r>
        <w:rPr>
          <w:rStyle w:val="NormalTok"/>
        </w:rPr>
        <w:t xml:space="preserve">(</w:t>
      </w:r>
      <w:r>
        <w:rPr>
          <w:rStyle w:val="FunctionTok"/>
        </w:rPr>
        <w:t xml:space="preserve">lm</w:t>
      </w:r>
      <w:r>
        <w:rPr>
          <w:rStyle w:val="NormalTok"/>
        </w:rPr>
        <w:t xml:space="preserve">(mpg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train_data), </w:t>
      </w:r>
      <w:r>
        <w:br/>
      </w:r>
      <w:r>
        <w:rPr>
          <w:rStyle w:val="NormalTok"/>
        </w:rPr>
        <w:t xml:space="preserve">                   </w:t>
      </w:r>
      <w:r>
        <w:rPr>
          <w:rStyle w:val="AttributeTok"/>
        </w:rPr>
        <w:t xml:space="preserve">scope =</w:t>
      </w:r>
      <w:r>
        <w:rPr>
          <w:rStyle w:val="NormalTok"/>
        </w:rPr>
        <w:t xml:space="preserve"> </w:t>
      </w:r>
      <w:r>
        <w:rPr>
          <w:rStyle w:val="FunctionTok"/>
        </w:rPr>
        <w:t xml:space="preserve">list</w:t>
      </w:r>
      <w:r>
        <w:rPr>
          <w:rStyle w:val="NormalTok"/>
        </w:rPr>
        <w:t xml:space="preserve">(</w:t>
      </w:r>
      <w:r>
        <w:rPr>
          <w:rStyle w:val="AttributeTok"/>
        </w:rPr>
        <w:t xml:space="preserve">lower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upper =</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AttributeTok"/>
        </w:rPr>
        <w:t xml:space="preserve">direction =</w:t>
      </w:r>
      <w:r>
        <w:rPr>
          <w:rStyle w:val="NormalTok"/>
        </w:rPr>
        <w:t xml:space="preserve"> </w:t>
      </w:r>
      <w:r>
        <w:rPr>
          <w:rStyle w:val="StringTok"/>
        </w:rPr>
        <w:t xml:space="preserve">"both"</w:t>
      </w:r>
      <w:r>
        <w:rPr>
          <w:rStyle w:val="NormalTok"/>
        </w:rPr>
        <w:t xml:space="preserve">, </w:t>
      </w:r>
      <w:r>
        <w:rPr>
          <w:rStyle w:val="AttributeTok"/>
        </w:rPr>
        <w:t xml:space="preserve">trace =</w:t>
      </w:r>
      <w:r>
        <w:rPr>
          <w:rStyle w:val="NormalTok"/>
        </w:rPr>
        <w:t xml:space="preserve"> </w:t>
      </w:r>
      <w:r>
        <w:rPr>
          <w:rStyle w:val="DecValTok"/>
        </w:rPr>
        <w:t xml:space="preserve">0</w:t>
      </w:r>
      <w:r>
        <w:rPr>
          <w:rStyle w:val="NormalTok"/>
        </w:rPr>
        <w:t xml:space="preserve">)</w:t>
      </w:r>
      <w:r>
        <w:br/>
      </w:r>
      <w:r>
        <w:rPr>
          <w:rStyle w:val="NormalTok"/>
        </w:rPr>
        <w:t xml:space="preserve">step_pred </w:t>
      </w:r>
      <w:r>
        <w:rPr>
          <w:rStyle w:val="OtherTok"/>
        </w:rPr>
        <w:t xml:space="preserve">&lt;-</w:t>
      </w:r>
      <w:r>
        <w:rPr>
          <w:rStyle w:val="NormalTok"/>
        </w:rPr>
        <w:t xml:space="preserve"> </w:t>
      </w:r>
      <w:r>
        <w:rPr>
          <w:rStyle w:val="FunctionTok"/>
        </w:rPr>
        <w:t xml:space="preserve">predict</w:t>
      </w:r>
      <w:r>
        <w:rPr>
          <w:rStyle w:val="NormalTok"/>
        </w:rPr>
        <w:t xml:space="preserve">(step_model, </w:t>
      </w:r>
      <w:r>
        <w:rPr>
          <w:rStyle w:val="AttributeTok"/>
        </w:rPr>
        <w:t xml:space="preserve">newdata =</w:t>
      </w:r>
      <w:r>
        <w:rPr>
          <w:rStyle w:val="NormalTok"/>
        </w:rPr>
        <w:t xml:space="preserve"> test_data)</w:t>
      </w:r>
      <w:r>
        <w:br/>
      </w:r>
      <w:r>
        <w:rPr>
          <w:rStyle w:val="NormalTok"/>
        </w:rPr>
        <w:t xml:space="preserve">step_rmse </w:t>
      </w:r>
      <w:r>
        <w:rPr>
          <w:rStyle w:val="OtherTok"/>
        </w:rPr>
        <w:t xml:space="preserve">&lt;-</w:t>
      </w:r>
      <w:r>
        <w:rPr>
          <w:rStyle w:val="NormalTok"/>
        </w:rPr>
        <w:t xml:space="preserve"> </w:t>
      </w:r>
      <w:r>
        <w:rPr>
          <w:rStyle w:val="FunctionTok"/>
        </w:rPr>
        <w:t xml:space="preserve">calculate_rmse</w:t>
      </w:r>
      <w:r>
        <w:rPr>
          <w:rStyle w:val="NormalTok"/>
        </w:rPr>
        <w:t xml:space="preserve">(test_data</w:t>
      </w:r>
      <w:r>
        <w:rPr>
          <w:rStyle w:val="SpecialCharTok"/>
        </w:rPr>
        <w:t xml:space="preserve">$</w:t>
      </w:r>
      <w:r>
        <w:rPr>
          <w:rStyle w:val="NormalTok"/>
        </w:rPr>
        <w:t xml:space="preserve">mpg, step_pred)</w:t>
      </w:r>
      <w:r>
        <w:br/>
      </w:r>
      <w:r>
        <w:br/>
      </w:r>
      <w:r>
        <w:rPr>
          <w:rStyle w:val="CommentTok"/>
        </w:rPr>
        <w:t xml:space="preserve"># 主成分回归模型</w:t>
      </w:r>
      <w:r>
        <w:br/>
      </w:r>
      <w:r>
        <w:rPr>
          <w:rStyle w:val="NormalTok"/>
        </w:rPr>
        <w:t xml:space="preserve">pcr_train </w:t>
      </w:r>
      <w:r>
        <w:rPr>
          <w:rStyle w:val="OtherTok"/>
        </w:rPr>
        <w:t xml:space="preserve">&lt;-</w:t>
      </w:r>
      <w:r>
        <w:rPr>
          <w:rStyle w:val="NormalTok"/>
        </w:rPr>
        <w:t xml:space="preserve"> </w:t>
      </w:r>
      <w:r>
        <w:rPr>
          <w:rStyle w:val="FunctionTok"/>
        </w:rPr>
        <w:t xml:space="preserve">pcr</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train_data, </w:t>
      </w:r>
      <w:r>
        <w:rPr>
          <w:rStyle w:val="AttributeTok"/>
        </w:rPr>
        <w:t xml:space="preserve">scale =</w:t>
      </w:r>
      <w:r>
        <w:rPr>
          <w:rStyle w:val="NormalTok"/>
        </w:rPr>
        <w:t xml:space="preserve"> </w:t>
      </w:r>
      <w:r>
        <w:rPr>
          <w:rStyle w:val="ConstantTok"/>
        </w:rPr>
        <w:t xml:space="preserve">TRUE</w:t>
      </w:r>
      <w:r>
        <w:rPr>
          <w:rStyle w:val="NormalTok"/>
        </w:rPr>
        <w:t xml:space="preserve">, </w:t>
      </w:r>
      <w:r>
        <w:rPr>
          <w:rStyle w:val="AttributeTok"/>
        </w:rPr>
        <w:t xml:space="preserve">ncomp =</w:t>
      </w:r>
      <w:r>
        <w:rPr>
          <w:rStyle w:val="NormalTok"/>
        </w:rPr>
        <w:t xml:space="preserve"> optimal_ncomp_pcr)</w:t>
      </w:r>
      <w:r>
        <w:br/>
      </w:r>
      <w:r>
        <w:rPr>
          <w:rStyle w:val="NormalTok"/>
        </w:rPr>
        <w:t xml:space="preserve">pcr_pred </w:t>
      </w:r>
      <w:r>
        <w:rPr>
          <w:rStyle w:val="OtherTok"/>
        </w:rPr>
        <w:t xml:space="preserve">&lt;-</w:t>
      </w:r>
      <w:r>
        <w:rPr>
          <w:rStyle w:val="NormalTok"/>
        </w:rPr>
        <w:t xml:space="preserve"> </w:t>
      </w:r>
      <w:r>
        <w:rPr>
          <w:rStyle w:val="FunctionTok"/>
        </w:rPr>
        <w:t xml:space="preserve">predict</w:t>
      </w:r>
      <w:r>
        <w:rPr>
          <w:rStyle w:val="NormalTok"/>
        </w:rPr>
        <w:t xml:space="preserve">(pcr_train, </w:t>
      </w:r>
      <w:r>
        <w:rPr>
          <w:rStyle w:val="AttributeTok"/>
        </w:rPr>
        <w:t xml:space="preserve">newdata =</w:t>
      </w:r>
      <w:r>
        <w:rPr>
          <w:rStyle w:val="NormalTok"/>
        </w:rPr>
        <w:t xml:space="preserve"> test_data, </w:t>
      </w:r>
      <w:r>
        <w:rPr>
          <w:rStyle w:val="AttributeTok"/>
        </w:rPr>
        <w:t xml:space="preserve">ncomp =</w:t>
      </w:r>
      <w:r>
        <w:rPr>
          <w:rStyle w:val="NormalTok"/>
        </w:rPr>
        <w:t xml:space="preserve"> optimal_ncomp_pcr)</w:t>
      </w:r>
      <w:r>
        <w:br/>
      </w:r>
      <w:r>
        <w:rPr>
          <w:rStyle w:val="NormalTok"/>
        </w:rPr>
        <w:t xml:space="preserve">pcr_rmse </w:t>
      </w:r>
      <w:r>
        <w:rPr>
          <w:rStyle w:val="OtherTok"/>
        </w:rPr>
        <w:t xml:space="preserve">&lt;-</w:t>
      </w:r>
      <w:r>
        <w:rPr>
          <w:rStyle w:val="NormalTok"/>
        </w:rPr>
        <w:t xml:space="preserve"> </w:t>
      </w:r>
      <w:r>
        <w:rPr>
          <w:rStyle w:val="FunctionTok"/>
        </w:rPr>
        <w:t xml:space="preserve">calculate_rmse</w:t>
      </w:r>
      <w:r>
        <w:rPr>
          <w:rStyle w:val="NormalTok"/>
        </w:rPr>
        <w:t xml:space="preserve">(test_data</w:t>
      </w:r>
      <w:r>
        <w:rPr>
          <w:rStyle w:val="SpecialCharTok"/>
        </w:rPr>
        <w:t xml:space="preserve">$</w:t>
      </w:r>
      <w:r>
        <w:rPr>
          <w:rStyle w:val="NormalTok"/>
        </w:rPr>
        <w:t xml:space="preserve">mpg, pcr_pred)</w:t>
      </w:r>
      <w:r>
        <w:br/>
      </w:r>
      <w:r>
        <w:br/>
      </w:r>
      <w:r>
        <w:rPr>
          <w:rStyle w:val="CommentTok"/>
        </w:rPr>
        <w:t xml:space="preserve"># 偏最小二乘回归模型</w:t>
      </w:r>
      <w:r>
        <w:br/>
      </w:r>
      <w:r>
        <w:rPr>
          <w:rStyle w:val="NormalTok"/>
        </w:rPr>
        <w:t xml:space="preserve">pls_train </w:t>
      </w:r>
      <w:r>
        <w:rPr>
          <w:rStyle w:val="OtherTok"/>
        </w:rPr>
        <w:t xml:space="preserve">&lt;-</w:t>
      </w:r>
      <w:r>
        <w:rPr>
          <w:rStyle w:val="NormalTok"/>
        </w:rPr>
        <w:t xml:space="preserve"> </w:t>
      </w:r>
      <w:r>
        <w:rPr>
          <w:rStyle w:val="FunctionTok"/>
        </w:rPr>
        <w:t xml:space="preserve">plsr</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train_data, </w:t>
      </w:r>
      <w:r>
        <w:rPr>
          <w:rStyle w:val="AttributeTok"/>
        </w:rPr>
        <w:t xml:space="preserve">scale =</w:t>
      </w:r>
      <w:r>
        <w:rPr>
          <w:rStyle w:val="NormalTok"/>
        </w:rPr>
        <w:t xml:space="preserve"> </w:t>
      </w:r>
      <w:r>
        <w:rPr>
          <w:rStyle w:val="ConstantTok"/>
        </w:rPr>
        <w:t xml:space="preserve">TRUE</w:t>
      </w:r>
      <w:r>
        <w:rPr>
          <w:rStyle w:val="NormalTok"/>
        </w:rPr>
        <w:t xml:space="preserve">, </w:t>
      </w:r>
      <w:r>
        <w:rPr>
          <w:rStyle w:val="AttributeTok"/>
        </w:rPr>
        <w:t xml:space="preserve">ncomp =</w:t>
      </w:r>
      <w:r>
        <w:rPr>
          <w:rStyle w:val="NormalTok"/>
        </w:rPr>
        <w:t xml:space="preserve"> optimal_ncomp_pls)</w:t>
      </w:r>
      <w:r>
        <w:br/>
      </w:r>
      <w:r>
        <w:rPr>
          <w:rStyle w:val="NormalTok"/>
        </w:rPr>
        <w:t xml:space="preserve">pls_pred </w:t>
      </w:r>
      <w:r>
        <w:rPr>
          <w:rStyle w:val="OtherTok"/>
        </w:rPr>
        <w:t xml:space="preserve">&lt;-</w:t>
      </w:r>
      <w:r>
        <w:rPr>
          <w:rStyle w:val="NormalTok"/>
        </w:rPr>
        <w:t xml:space="preserve"> </w:t>
      </w:r>
      <w:r>
        <w:rPr>
          <w:rStyle w:val="FunctionTok"/>
        </w:rPr>
        <w:t xml:space="preserve">predict</w:t>
      </w:r>
      <w:r>
        <w:rPr>
          <w:rStyle w:val="NormalTok"/>
        </w:rPr>
        <w:t xml:space="preserve">(pls_train, </w:t>
      </w:r>
      <w:r>
        <w:rPr>
          <w:rStyle w:val="AttributeTok"/>
        </w:rPr>
        <w:t xml:space="preserve">newdata =</w:t>
      </w:r>
      <w:r>
        <w:rPr>
          <w:rStyle w:val="NormalTok"/>
        </w:rPr>
        <w:t xml:space="preserve"> test_data, </w:t>
      </w:r>
      <w:r>
        <w:rPr>
          <w:rStyle w:val="AttributeTok"/>
        </w:rPr>
        <w:t xml:space="preserve">ncomp =</w:t>
      </w:r>
      <w:r>
        <w:rPr>
          <w:rStyle w:val="NormalTok"/>
        </w:rPr>
        <w:t xml:space="preserve"> optimal_ncomp_pls)</w:t>
      </w:r>
      <w:r>
        <w:br/>
      </w:r>
      <w:r>
        <w:rPr>
          <w:rStyle w:val="NormalTok"/>
        </w:rPr>
        <w:t xml:space="preserve">pls_rmse </w:t>
      </w:r>
      <w:r>
        <w:rPr>
          <w:rStyle w:val="OtherTok"/>
        </w:rPr>
        <w:t xml:space="preserve">&lt;-</w:t>
      </w:r>
      <w:r>
        <w:rPr>
          <w:rStyle w:val="NormalTok"/>
        </w:rPr>
        <w:t xml:space="preserve"> </w:t>
      </w:r>
      <w:r>
        <w:rPr>
          <w:rStyle w:val="FunctionTok"/>
        </w:rPr>
        <w:t xml:space="preserve">calculate_rmse</w:t>
      </w:r>
      <w:r>
        <w:rPr>
          <w:rStyle w:val="NormalTok"/>
        </w:rPr>
        <w:t xml:space="preserve">(test_data</w:t>
      </w:r>
      <w:r>
        <w:rPr>
          <w:rStyle w:val="SpecialCharTok"/>
        </w:rPr>
        <w:t xml:space="preserve">$</w:t>
      </w:r>
      <w:r>
        <w:rPr>
          <w:rStyle w:val="NormalTok"/>
        </w:rPr>
        <w:t xml:space="preserve">mpg, pls_pred)</w:t>
      </w:r>
      <w:r>
        <w:br/>
      </w:r>
      <w:r>
        <w:br/>
      </w:r>
      <w:r>
        <w:rPr>
          <w:rStyle w:val="CommentTok"/>
        </w:rPr>
        <w:t xml:space="preserve"># 5.4 结果汇总</w:t>
      </w:r>
      <w:r>
        <w:br/>
      </w:r>
      <w:r>
        <w:rPr>
          <w:rStyle w:val="NormalTok"/>
        </w:rPr>
        <w:t xml:space="preserve">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模型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"全模型"</w:t>
      </w:r>
      <w:r>
        <w:rPr>
          <w:rStyle w:val="NormalTok"/>
        </w:rPr>
        <w:t xml:space="preserve">, </w:t>
      </w:r>
      <w:r>
        <w:rPr>
          <w:rStyle w:val="StringTok"/>
        </w:rPr>
        <w:t xml:space="preserve">"最优子集回归"</w:t>
      </w:r>
      <w:r>
        <w:rPr>
          <w:rStyle w:val="NormalTok"/>
        </w:rPr>
        <w:t xml:space="preserve">, </w:t>
      </w:r>
      <w:r>
        <w:rPr>
          <w:rStyle w:val="StringTok"/>
        </w:rPr>
        <w:t xml:space="preserve">"逐步回归"</w:t>
      </w:r>
      <w:r>
        <w:rPr>
          <w:rStyle w:val="NormalTok"/>
        </w:rPr>
        <w:t xml:space="preserve">, </w:t>
      </w:r>
      <w:r>
        <w:rPr>
          <w:rStyle w:val="StringTok"/>
        </w:rPr>
        <w:t xml:space="preserve">"主成分回归"</w:t>
      </w:r>
      <w:r>
        <w:rPr>
          <w:rStyle w:val="NormalTok"/>
        </w:rPr>
        <w:t xml:space="preserve">, </w:t>
      </w:r>
      <w:r>
        <w:rPr>
          <w:rStyle w:val="StringTok"/>
        </w:rPr>
        <w:t xml:space="preserve">"偏最小二乘回归"</w:t>
      </w:r>
      <w:r>
        <w:rPr>
          <w:rStyle w:val="NormalTok"/>
        </w:rPr>
        <w:t xml:space="preserve">),</w:t>
      </w:r>
      <w:r>
        <w:br/>
      </w:r>
      <w:r>
        <w:rPr>
          <w:rStyle w:val="NormalTok"/>
        </w:rPr>
        <w:t xml:space="preserve">  测试集</w:t>
      </w:r>
      <w:r>
        <w:rPr>
          <w:rStyle w:val="AttributeTok"/>
        </w:rPr>
        <w:t xml:space="preserve">RMSE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(full_rmse, subset_rmse, step_rmse, pcr_rmse, pls_rmse), </w:t>
      </w:r>
      <w:r>
        <w:rPr>
          <w:rStyle w:val="DecValTok"/>
        </w:rPr>
        <w:t xml:space="preserve">3</w:t>
      </w:r>
      <w:r>
        <w:rPr>
          <w:rStyle w:val="NormalTok"/>
        </w:rPr>
        <w:t xml:space="preserve">),</w:t>
      </w:r>
      <w:r>
        <w:br/>
      </w:r>
      <w:r>
        <w:rPr>
          <w:rStyle w:val="NormalTok"/>
        </w:rPr>
        <w:t xml:space="preserve">  参数个数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length</w:t>
      </w:r>
      <w:r>
        <w:rPr>
          <w:rStyle w:val="NormalTok"/>
        </w:rPr>
        <w:t xml:space="preserve">(</w:t>
      </w:r>
      <w:r>
        <w:rPr>
          <w:rStyle w:val="FunctionTok"/>
        </w:rPr>
        <w:t xml:space="preserve">coef</w:t>
      </w:r>
      <w:r>
        <w:rPr>
          <w:rStyle w:val="NormalTok"/>
        </w:rPr>
        <w:t xml:space="preserve">(full_model))</w:t>
      </w:r>
      <w:r>
        <w:rPr>
          <w:rStyle w:val="SpecialChar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(step_model))</w:t>
      </w:r>
      <w:r>
        <w:rPr>
          <w:rStyle w:val="SpecialCharTok"/>
        </w:rPr>
        <w:t xml:space="preserve">-</w:t>
      </w:r>
      <w:r>
        <w:rPr>
          <w:rStyle w:val="DecValTok"/>
        </w:rPr>
        <w:t xml:space="preserve">1</w:t>
      </w:r>
      <w:r>
        <w:rPr>
          <w:rStyle w:val="NormalTok"/>
        </w:rPr>
        <w:t xml:space="preserve">, </w:t>
      </w:r>
      <w:r>
        <w:br/>
      </w:r>
      <w:r>
        <w:rPr>
          <w:rStyle w:val="NormalTok"/>
        </w:rPr>
        <w:t xml:space="preserve">               optimal_ncomp_pcr, optimal_ncomp_pls)</w:t>
      </w:r>
      <w:r>
        <w:br/>
      </w:r>
      <w:r>
        <w:rPr>
          <w:rStyle w:val="NormalTok"/>
        </w:rPr>
        <w:t xml:space="preserve">)</w:t>
      </w:r>
      <w:r>
        <w:br/>
      </w:r>
      <w:r>
        <w:br/>
      </w:r>
      <w:r>
        <w:rPr>
          <w:rStyle w:val="FunctionTok"/>
        </w:rPr>
        <w:t xml:space="preserve">cat</w:t>
      </w:r>
      <w:r>
        <w:rPr>
          <w:rStyle w:val="NormalTok"/>
        </w:rPr>
        <w:t xml:space="preserve">(</w:t>
      </w:r>
      <w:r>
        <w:rPr>
          <w:rStyle w:val="StringTok"/>
        </w:rPr>
        <w:t xml:space="preserve">"=== 模型比较结果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模型比较结果</w:t>
      </w:r>
      <w:r>
        <w:rPr>
          <w:rStyle w:val="VerbatimChar"/>
        </w:rPr>
        <w:t xml:space="preserve"> ===</w:t>
      </w:r>
    </w:p>
    <w:p>
      <w:pPr>
        <w:pStyle w:val="SourceCode"/>
      </w:pPr>
      <w:r>
        <w:rPr>
          <w:rStyle w:val="FunctionTok"/>
        </w:rPr>
        <w:t xml:space="preserve">print</w:t>
      </w:r>
      <w:r>
        <w:rPr>
          <w:rStyle w:val="NormalTok"/>
        </w:rPr>
        <w:t xml:space="preserve">(results)</w:t>
      </w:r>
    </w:p>
    <w:p>
      <w:pPr>
        <w:pStyle w:val="SourceCode"/>
      </w:pPr>
      <w:r>
        <w:rPr>
          <w:rStyle w:val="VerbatimChar"/>
        </w:rPr>
        <w:t xml:space="preserve">            </w:t>
      </w:r>
      <w:r>
        <w:rPr>
          <w:rStyle w:val="VerbatimChar"/>
          <w:rFonts w:hint="eastAsia"/>
        </w:rPr>
        <w:t xml:space="preserve">模型</w:t>
      </w:r>
      <w:r>
        <w:rPr>
          <w:rStyle w:val="VerbatimChar"/>
        </w:rPr>
        <w:t xml:space="preserve"> </w:t>
      </w:r>
      <w:r>
        <w:rPr>
          <w:rStyle w:val="VerbatimChar"/>
          <w:rFonts w:hint="eastAsia"/>
        </w:rPr>
        <w:t xml:space="preserve">测试集RMSE</w:t>
      </w:r>
      <w:r>
        <w:rPr>
          <w:rStyle w:val="VerbatimChar"/>
        </w:rPr>
        <w:t xml:space="preserve"> </w:t>
      </w:r>
      <w:r>
        <w:rPr>
          <w:rStyle w:val="VerbatimChar"/>
          <w:rFonts w:hint="eastAsia"/>
        </w:rPr>
        <w:t xml:space="preserve">参数个数</w:t>
      </w:r>
      <w:r>
        <w:br/>
      </w:r>
      <w:r>
        <w:rPr>
          <w:rStyle w:val="VerbatimChar"/>
        </w:rPr>
        <w:t xml:space="preserve">1         </w:t>
      </w:r>
      <w:r>
        <w:rPr>
          <w:rStyle w:val="VerbatimChar"/>
          <w:rFonts w:hint="eastAsia"/>
        </w:rPr>
        <w:t xml:space="preserve">全模型</w:t>
      </w:r>
      <w:r>
        <w:rPr>
          <w:rStyle w:val="VerbatimChar"/>
        </w:rPr>
        <w:t xml:space="preserve">      3.989       10</w:t>
      </w:r>
      <w:r>
        <w:br/>
      </w:r>
      <w:r>
        <w:rPr>
          <w:rStyle w:val="VerbatimChar"/>
        </w:rPr>
        <w:t xml:space="preserve">2   </w:t>
      </w:r>
      <w:r>
        <w:rPr>
          <w:rStyle w:val="VerbatimChar"/>
          <w:rFonts w:hint="eastAsia"/>
        </w:rPr>
        <w:t xml:space="preserve">最优子集回归</w:t>
      </w:r>
      <w:r>
        <w:rPr>
          <w:rStyle w:val="VerbatimChar"/>
        </w:rPr>
        <w:t xml:space="preserve">      4.003        3</w:t>
      </w:r>
      <w:r>
        <w:br/>
      </w:r>
      <w:r>
        <w:rPr>
          <w:rStyle w:val="VerbatimChar"/>
        </w:rPr>
        <w:t xml:space="preserve">3       </w:t>
      </w:r>
      <w:r>
        <w:rPr>
          <w:rStyle w:val="VerbatimChar"/>
          <w:rFonts w:hint="eastAsia"/>
        </w:rPr>
        <w:t xml:space="preserve">逐步回归</w:t>
      </w:r>
      <w:r>
        <w:rPr>
          <w:rStyle w:val="VerbatimChar"/>
        </w:rPr>
        <w:t xml:space="preserve">      5.538        0</w:t>
      </w:r>
      <w:r>
        <w:br/>
      </w:r>
      <w:r>
        <w:rPr>
          <w:rStyle w:val="VerbatimChar"/>
        </w:rPr>
        <w:t xml:space="preserve">4     </w:t>
      </w:r>
      <w:r>
        <w:rPr>
          <w:rStyle w:val="VerbatimChar"/>
          <w:rFonts w:hint="eastAsia"/>
        </w:rPr>
        <w:t xml:space="preserve">主成分回归</w:t>
      </w:r>
      <w:r>
        <w:rPr>
          <w:rStyle w:val="VerbatimChar"/>
        </w:rPr>
        <w:t xml:space="preserve">      2.065        3</w:t>
      </w:r>
      <w:r>
        <w:br/>
      </w:r>
      <w:r>
        <w:rPr>
          <w:rStyle w:val="VerbatimChar"/>
        </w:rPr>
        <w:t xml:space="preserve">5 </w:t>
      </w:r>
      <w:r>
        <w:rPr>
          <w:rStyle w:val="VerbatimChar"/>
          <w:rFonts w:hint="eastAsia"/>
        </w:rPr>
        <w:t xml:space="preserve">偏最小二乘回归</w:t>
      </w:r>
      <w:r>
        <w:rPr>
          <w:rStyle w:val="VerbatimChar"/>
        </w:rPr>
        <w:t xml:space="preserve">      1.785        1</w:t>
      </w:r>
    </w:p>
    <w:p>
      <w:pPr>
        <w:pStyle w:val="SourceCode"/>
      </w:pPr>
      <w:r>
        <w:rPr>
          <w:rStyle w:val="CommentTok"/>
        </w:rPr>
        <w:t xml:space="preserve"># 5.5 可视化比较</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(模型, 测试集RMSE), </w:t>
      </w:r>
      <w:r>
        <w:rPr>
          <w:rStyle w:val="AttributeTok"/>
        </w:rPr>
        <w:t xml:space="preserve">y =</w:t>
      </w:r>
      <w:r>
        <w:rPr>
          <w:rStyle w:val="NormalTok"/>
        </w:rPr>
        <w:t xml:space="preserve"> 测试集RMSE, </w:t>
      </w:r>
      <w:r>
        <w:rPr>
          <w:rStyle w:val="AttributeTok"/>
        </w:rPr>
        <w:t xml:space="preserve">fill =</w:t>
      </w:r>
      <w:r>
        <w:rPr>
          <w:rStyle w:val="NormalTok"/>
        </w:rPr>
        <w:t xml:space="preserve"> 模型))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测试集RMSE),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"模型"</w:t>
      </w:r>
      <w:r>
        <w:rPr>
          <w:rStyle w:val="NormalTok"/>
        </w:rPr>
        <w:t xml:space="preserve">, </w:t>
      </w:r>
      <w:r>
        <w:rPr>
          <w:rStyle w:val="AttributeTok"/>
        </w:rPr>
        <w:t xml:space="preserve">y =</w:t>
      </w:r>
      <w:r>
        <w:rPr>
          <w:rStyle w:val="NormalTok"/>
        </w:rPr>
        <w:t xml:space="preserve"> </w:t>
      </w:r>
      <w:r>
        <w:rPr>
          <w:rStyle w:val="StringTok"/>
        </w:rPr>
        <w:t xml:space="preserve">"测试集RMSE"</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"不同降维与变量选择方法的预测性能比较"</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"mtcars数据集，响应变量：mpg"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268" name="Picture"/>
            <a:graphic>
              <a:graphicData uri="http://schemas.openxmlformats.org/drawingml/2006/picture">
                <pic:pic>
                  <pic:nvPicPr>
                    <pic:cNvPr descr="chapters/5降维_files/figure-docx/unnamed-chunk-1-3.png" id="269" name="Picture"/>
                    <pic:cNvPicPr>
                      <a:picLocks noChangeArrowheads="1" noChangeAspect="1"/>
                    </pic:cNvPicPr>
                  </pic:nvPicPr>
                  <pic:blipFill>
                    <a:blip r:embed="rId26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案例分析总结</w:t>
      </w:r>
      <w:r>
        <w:t xml:space="preserve"> 1. </w:t>
      </w:r>
      <w:r>
        <w:rPr>
          <w:rFonts w:hint="eastAsia"/>
        </w:rPr>
        <w:t xml:space="preserve">数据特征:</w:t>
      </w:r>
      <w:r>
        <w:t xml:space="preserve"> </w:t>
      </w:r>
      <w:r>
        <w:rPr>
          <w:rFonts w:hint="eastAsia"/>
        </w:rPr>
        <w:t xml:space="preserve">mtcars数据集包含”,</w:t>
      </w:r>
      <w:r>
        <w:t xml:space="preserve"> ncol(mtcars)-1,</w:t>
      </w:r>
      <w:r>
        <w:t xml:space="preserve"> </w:t>
      </w:r>
      <w:r>
        <w:rPr>
          <w:rFonts w:hint="eastAsia"/>
        </w:rPr>
        <w:t xml:space="preserve">“个自变量，”</w:t>
      </w:r>
      <w:r>
        <w:t xml:space="preserve">, nrow(mtcars),</w:t>
      </w:r>
      <w:r>
        <w:t xml:space="preserve"> </w:t>
      </w:r>
      <w:r>
        <w:rPr>
          <w:rFonts w:hint="eastAsia"/>
        </w:rPr>
        <w:t xml:space="preserve">“个观测</w:t>
      </w:r>
      <w:r>
        <w:t xml:space="preserve"> 2. </w:t>
      </w:r>
      <w:r>
        <w:rPr>
          <w:rFonts w:hint="eastAsia"/>
        </w:rPr>
        <w:t xml:space="preserve">共线性问题:</w:t>
      </w:r>
      <w:r>
        <w:t xml:space="preserve"> </w:t>
      </w:r>
      <w:r>
        <w:rPr>
          <w:rFonts w:hint="eastAsia"/>
        </w:rPr>
        <w:t xml:space="preserve">VIF分析显示”</w:t>
      </w:r>
      <w:r>
        <w:t xml:space="preserve">, sum(vif_values &gt; 10),</w:t>
      </w:r>
      <w:r>
        <w:t xml:space="preserve"> </w:t>
      </w:r>
      <w:r>
        <w:rPr>
          <w:rFonts w:hint="eastAsia"/>
        </w:rPr>
        <w:t xml:space="preserve">“个变量存在严重共线性</w:t>
      </w:r>
      <w:r>
        <w:t xml:space="preserve"> 3. </w:t>
      </w:r>
      <w:r>
        <w:rPr>
          <w:rFonts w:hint="eastAsia"/>
        </w:rPr>
        <w:t xml:space="preserve">最优模型:</w:t>
      </w:r>
      <w:r>
        <w:t xml:space="preserve"> </w:t>
      </w:r>
      <w:r>
        <w:rPr>
          <w:rFonts w:hint="eastAsia"/>
        </w:rPr>
        <w:t xml:space="preserve">根据测试集RMSE，”</w:t>
      </w:r>
      <w:r>
        <w:t xml:space="preserve">, results</w:t>
      </w:r>
      <m:oMath>
        <m:r>
          <m:t>模</m:t>
        </m:r>
        <m:r>
          <m:t>型</m:t>
        </m:r>
        <m:r>
          <m:rPr>
            <m:sty m:val="p"/>
          </m:rPr>
          <m:t>[</m:t>
        </m:r>
        <m:r>
          <m:t>w</m:t>
        </m:r>
        <m:r>
          <m:t>h</m:t>
        </m:r>
        <m:r>
          <m:t>i</m:t>
        </m:r>
        <m:r>
          <m:t>c</m:t>
        </m:r>
        <m:r>
          <m:t>h</m:t>
        </m:r>
        <m:r>
          <m:rPr>
            <m:sty m:val="p"/>
          </m:rPr>
          <m:t>.</m:t>
        </m:r>
        <m:r>
          <m:t>m</m:t>
        </m:r>
        <m:r>
          <m:t>i</m:t>
        </m:r>
        <m:r>
          <m:t>n</m:t>
        </m:r>
        <m:r>
          <m:rPr>
            <m:sty m:val="p"/>
          </m:rPr>
          <m:t>(</m:t>
        </m:r>
        <m:r>
          <m:t>r</m:t>
        </m:r>
        <m:r>
          <m:t>e</m:t>
        </m:r>
        <m:r>
          <m:t>s</m:t>
        </m:r>
        <m:r>
          <m:t>u</m:t>
        </m:r>
        <m:r>
          <m:t>l</m:t>
        </m:r>
        <m:r>
          <m:t>t</m:t>
        </m:r>
        <m:r>
          <m:t>s</m:t>
        </m:r>
      </m:oMath>
      <w:r>
        <w:rPr>
          <w:rFonts w:hint="eastAsia"/>
        </w:rPr>
        <w:t xml:space="preserve">测试集RMSE)],</w:t>
      </w:r>
      <w:r>
        <w:t xml:space="preserve"> </w:t>
      </w:r>
      <w:r>
        <w:rPr>
          <w:rFonts w:hint="eastAsia"/>
        </w:rPr>
        <w:t xml:space="preserve">“表现最佳</w:t>
      </w:r>
      <w:r>
        <w:t xml:space="preserve"> 4. </w:t>
      </w:r>
      <w:r>
        <w:rPr>
          <w:rFonts w:hint="eastAsia"/>
        </w:rPr>
        <w:t xml:space="preserve">方法对比:</w:t>
      </w:r>
      <w:r>
        <w:t xml:space="preserve"> - </w:t>
      </w:r>
      <w:r>
        <w:rPr>
          <w:rFonts w:hint="eastAsia"/>
        </w:rPr>
        <w:t xml:space="preserve">变量选择方法（最优子集、逐步回归）保留了原始变量，解释性强</w:t>
      </w:r>
      <w:r>
        <w:t xml:space="preserve"> - </w:t>
      </w:r>
      <w:r>
        <w:rPr>
          <w:rFonts w:hint="eastAsia"/>
        </w:rPr>
        <w:t xml:space="preserve">降维方法（PCR、PLSR）有效处理了共线性，预测更稳定</w:t>
      </w:r>
      <w:r>
        <w:t xml:space="preserve"> 5. </w:t>
      </w:r>
      <w:r>
        <w:rPr>
          <w:rFonts w:hint="eastAsia"/>
        </w:rPr>
        <w:t xml:space="preserve">实践建议:</w:t>
      </w:r>
      <w:r>
        <w:t xml:space="preserve"> - </w:t>
      </w:r>
      <w:r>
        <w:rPr>
          <w:rFonts w:hint="eastAsia"/>
        </w:rPr>
        <w:t xml:space="preserve">若需解释变量影响，推荐使用变量选择方法</w:t>
      </w:r>
      <w:r>
        <w:t xml:space="preserve"> - </w:t>
      </w:r>
      <w:r>
        <w:rPr>
          <w:rFonts w:hint="eastAsia"/>
        </w:rPr>
        <w:t xml:space="preserve">若追求预测精度，推荐使用偏最小二乘回归</w:t>
      </w:r>
    </w:p>
    <w:bookmarkEnd w:id="270"/>
    <w:bookmarkStart w:id="274" w:name="python代码实现"/>
    <w:p>
      <w:pPr>
        <w:pStyle w:val="Heading3"/>
      </w:pPr>
      <w:r>
        <w:t xml:space="preserve">5.7.2 </w:t>
      </w:r>
      <w:r>
        <w:rPr>
          <w:rFonts w:hint="eastAsia"/>
        </w:rPr>
        <w:t xml:space="preserve">Python代码实现</w:t>
      </w:r>
    </w:p>
    <w:p>
      <w:pPr>
        <w:pStyle w:val="SourceCode"/>
      </w:pPr>
      <w:r>
        <w:rPr>
          <w:rStyle w:val="CommentTok"/>
        </w:rPr>
        <w:t xml:space="preserve"># 使用sklearn的糖尿病数据集</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load_diabetes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r2_score</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sklearn.cross_decomposition </w:t>
      </w:r>
      <w:r>
        <w:rPr>
          <w:rStyle w:val="ImportTok"/>
        </w:rPr>
        <w:t xml:space="preserve">import</w:t>
      </w:r>
      <w:r>
        <w:rPr>
          <w:rStyle w:val="NormalTok"/>
        </w:rPr>
        <w:t xml:space="preserve"> PLSRegression</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sklearn.feature_selection </w:t>
      </w:r>
      <w:r>
        <w:rPr>
          <w:rStyle w:val="ImportTok"/>
        </w:rPr>
        <w:t xml:space="preserve">import</w:t>
      </w:r>
      <w:r>
        <w:rPr>
          <w:rStyle w:val="NormalTok"/>
        </w:rPr>
        <w:t xml:space="preserve"> SequentialFeatureSelector</w:t>
      </w:r>
      <w:r>
        <w:br/>
      </w:r>
      <w:r>
        <w:rPr>
          <w:rStyle w:val="ImportTok"/>
        </w:rPr>
        <w:t xml:space="preserve">from</w:t>
      </w:r>
      <w:r>
        <w:rPr>
          <w:rStyle w:val="NormalTok"/>
        </w:rPr>
        <w:t xml:space="preserve"> statsmodels.stats.outliers_influence </w:t>
      </w:r>
      <w:r>
        <w:rPr>
          <w:rStyle w:val="ImportTok"/>
        </w:rPr>
        <w:t xml:space="preserve">import</w:t>
      </w:r>
      <w:r>
        <w:rPr>
          <w:rStyle w:val="NormalTok"/>
        </w:rPr>
        <w:t xml:space="preserve"> variance_inflation_factor</w:t>
      </w:r>
      <w:r>
        <w:br/>
      </w: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rPr>
          <w:rStyle w:val="ImportTok"/>
        </w:rPr>
        <w:t xml:space="preserve">from</w:t>
      </w:r>
      <w:r>
        <w:rPr>
          <w:rStyle w:val="NormalTok"/>
        </w:rPr>
        <w:t xml:space="preserve"> itertools </w:t>
      </w:r>
      <w:r>
        <w:rPr>
          <w:rStyle w:val="ImportTok"/>
        </w:rPr>
        <w:t xml:space="preserve">import</w:t>
      </w:r>
      <w:r>
        <w:rPr>
          <w:rStyle w:val="NormalTok"/>
        </w:rPr>
        <w:t xml:space="preserve"> combinations</w:t>
      </w:r>
      <w:r>
        <w:br/>
      </w:r>
      <w:r>
        <w:br/>
      </w:r>
      <w:r>
        <w:rPr>
          <w:rStyle w:val="CommentTok"/>
        </w:rPr>
        <w:t xml:space="preserve"># 设置随机种子和样式</w:t>
      </w:r>
      <w:r>
        <w:br/>
      </w:r>
      <w:r>
        <w:rPr>
          <w:rStyle w:val="NormalTok"/>
        </w:rPr>
        <w:t xml:space="preserve">np.random.seed(</w:t>
      </w:r>
      <w:r>
        <w:rPr>
          <w:rStyle w:val="DecValTok"/>
        </w:rPr>
        <w:t xml:space="preserve">42</w:t>
      </w:r>
      <w:r>
        <w:rPr>
          <w:rStyle w:val="NormalTok"/>
        </w:rPr>
        <w:t xml:space="preserve">)</w:t>
      </w:r>
      <w:r>
        <w:br/>
      </w:r>
      <w:r>
        <w:rPr>
          <w:rStyle w:val="NormalTok"/>
        </w:rPr>
        <w:t xml:space="preserve">plt.style.use(</w:t>
      </w:r>
      <w:r>
        <w:rPr>
          <w:rStyle w:val="StringTok"/>
        </w:rPr>
        <w:t xml:space="preserve">'seaborn-v0_8-whitegrid'</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br/>
      </w:r>
      <w:r>
        <w:rPr>
          <w:rStyle w:val="CommentTok"/>
        </w:rPr>
        <w:t xml:space="preserve"># 1. 数据加载与探索</w:t>
      </w:r>
      <w:r>
        <w:br/>
      </w:r>
      <w:r>
        <w:rPr>
          <w:rStyle w:val="BuiltInTok"/>
        </w:rPr>
        <w:t xml:space="preserve">print</w:t>
      </w:r>
      <w:r>
        <w:rPr>
          <w:rStyle w:val="NormalTok"/>
        </w:rPr>
        <w:t xml:space="preserve">(</w:t>
      </w:r>
      <w:r>
        <w:rPr>
          <w:rStyle w:val="StringTok"/>
        </w:rPr>
        <w:t xml:space="preserve">"=== 数据加载与探索 ==="</w:t>
      </w:r>
      <w:r>
        <w:rPr>
          <w:rStyle w:val="NormalTok"/>
        </w:rPr>
        <w:t xml:space="preserve">)</w:t>
      </w:r>
    </w:p>
    <w:p>
      <w:pPr>
        <w:pStyle w:val="SourceCode"/>
      </w:pPr>
      <w:r>
        <w:rPr>
          <w:rStyle w:val="VerbatimChar"/>
        </w:rPr>
        <w:t xml:space="preserve">=== </w:t>
      </w:r>
      <w:r>
        <w:rPr>
          <w:rStyle w:val="VerbatimChar"/>
          <w:rFonts w:hint="eastAsia"/>
        </w:rPr>
        <w:t xml:space="preserve">数据加载与探索</w:t>
      </w:r>
      <w:r>
        <w:rPr>
          <w:rStyle w:val="VerbatimChar"/>
        </w:rPr>
        <w:t xml:space="preserve"> ===</w:t>
      </w:r>
    </w:p>
    <w:p>
      <w:pPr>
        <w:pStyle w:val="SourceCode"/>
      </w:pPr>
      <w:r>
        <w:rPr>
          <w:rStyle w:val="NormalTok"/>
        </w:rPr>
        <w:t xml:space="preserve">diabetes </w:t>
      </w:r>
      <w:r>
        <w:rPr>
          <w:rStyle w:val="OperatorTok"/>
        </w:rPr>
        <w:t xml:space="preserve">=</w:t>
      </w:r>
      <w:r>
        <w:rPr>
          <w:rStyle w:val="NormalTok"/>
        </w:rPr>
        <w:t xml:space="preserve"> load_diabetes()</w:t>
      </w:r>
      <w:r>
        <w:br/>
      </w:r>
      <w:r>
        <w:rPr>
          <w:rStyle w:val="NormalTok"/>
        </w:rPr>
        <w:t xml:space="preserve">X </w:t>
      </w:r>
      <w:r>
        <w:rPr>
          <w:rStyle w:val="OperatorTok"/>
        </w:rPr>
        <w:t xml:space="preserve">=</w:t>
      </w:r>
      <w:r>
        <w:rPr>
          <w:rStyle w:val="NormalTok"/>
        </w:rPr>
        <w:t xml:space="preserve"> pd.DataFrame(diabetes.data, columns</w:t>
      </w:r>
      <w:r>
        <w:rPr>
          <w:rStyle w:val="OperatorTok"/>
        </w:rPr>
        <w:t xml:space="preserve">=</w:t>
      </w:r>
      <w:r>
        <w:rPr>
          <w:rStyle w:val="NormalTok"/>
        </w:rPr>
        <w:t xml:space="preserve">diabetes.feature_names)</w:t>
      </w:r>
      <w:r>
        <w:br/>
      </w:r>
      <w:r>
        <w:rPr>
          <w:rStyle w:val="NormalTok"/>
        </w:rPr>
        <w:t xml:space="preserve">y </w:t>
      </w:r>
      <w:r>
        <w:rPr>
          <w:rStyle w:val="OperatorTok"/>
        </w:rPr>
        <w:t xml:space="preserve">=</w:t>
      </w:r>
      <w:r>
        <w:rPr>
          <w:rStyle w:val="NormalTok"/>
        </w:rPr>
        <w:t xml:space="preserve"> diabetes.target</w:t>
      </w:r>
      <w:r>
        <w:br/>
      </w:r>
      <w:r>
        <w:br/>
      </w:r>
      <w:r>
        <w:rPr>
          <w:rStyle w:val="BuiltInTok"/>
        </w:rPr>
        <w:t xml:space="preserve">print</w:t>
      </w:r>
      <w:r>
        <w:rPr>
          <w:rStyle w:val="NormalTok"/>
        </w:rPr>
        <w:t xml:space="preserve">(</w:t>
      </w:r>
      <w:r>
        <w:rPr>
          <w:rStyle w:val="SpecialStringTok"/>
        </w:rPr>
        <w:t xml:space="preserve">f"数据集维度: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数据集维度:</w:t>
      </w:r>
      <w:r>
        <w:rPr>
          <w:rStyle w:val="VerbatimChar"/>
        </w:rPr>
        <w:t xml:space="preserve"> (442, 10)</w:t>
      </w:r>
    </w:p>
    <w:p>
      <w:pPr>
        <w:pStyle w:val="SourceCode"/>
      </w:pPr>
      <w:r>
        <w:rPr>
          <w:rStyle w:val="BuiltInTok"/>
        </w:rPr>
        <w:t xml:space="preserve">print</w:t>
      </w:r>
      <w:r>
        <w:rPr>
          <w:rStyle w:val="NormalTok"/>
        </w:rPr>
        <w:t xml:space="preserve">(</w:t>
      </w:r>
      <w:r>
        <w:rPr>
          <w:rStyle w:val="SpecialStringTok"/>
        </w:rPr>
        <w:t xml:space="preserve">f"自变量数: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样本数: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自变量数:</w:t>
      </w:r>
      <w:r>
        <w:rPr>
          <w:rStyle w:val="VerbatimChar"/>
        </w:rPr>
        <w:t xml:space="preserve"> 10, </w:t>
      </w:r>
      <w:r>
        <w:rPr>
          <w:rStyle w:val="VerbatimChar"/>
          <w:rFonts w:hint="eastAsia"/>
        </w:rPr>
        <w:t xml:space="preserve">样本数:</w:t>
      </w:r>
      <w:r>
        <w:rPr>
          <w:rStyle w:val="VerbatimChar"/>
        </w:rPr>
        <w:t xml:space="preserve"> 442</w:t>
      </w:r>
    </w:p>
    <w:p>
      <w:pPr>
        <w:pStyle w:val="SourceCode"/>
      </w:pP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自变量名称: </w:t>
      </w:r>
      <w:r>
        <w:rPr>
          <w:rStyle w:val="SpecialCharTok"/>
        </w:rPr>
        <w:t xml:space="preserve">{</w:t>
      </w:r>
      <w:r>
        <w:rPr>
          <w:rStyle w:val="BuiltInTok"/>
        </w:rPr>
        <w:t xml:space="preserve">list</w:t>
      </w:r>
      <w:r>
        <w:rPr>
          <w:rStyle w:val="NormalTok"/>
        </w:rPr>
        <w:t xml:space="preserve">(X.columns)</w:t>
      </w:r>
      <w:r>
        <w:rPr>
          <w:rStyle w:val="SpecialCharTok"/>
        </w:rPr>
        <w:t xml:space="preserve">}</w:t>
      </w:r>
      <w:r>
        <w:rPr>
          <w:rStyle w:val="SpecialStringTok"/>
        </w:rPr>
        <w:t xml:space="preserve">"</w:t>
      </w:r>
      <w:r>
        <w:rPr>
          <w:rStyle w:val="NormalTok"/>
        </w:rPr>
        <w:t xml:space="preserve">)</w:t>
      </w:r>
    </w:p>
    <w:p>
      <w:pPr>
        <w:pStyle w:val="SourceCode"/>
      </w:pPr>
      <w:r>
        <w:br/>
      </w:r>
      <w:r>
        <w:rPr>
          <w:rStyle w:val="VerbatimChar"/>
          <w:rFonts w:hint="eastAsia"/>
        </w:rPr>
        <w:t xml:space="preserve">自变量名称:</w:t>
      </w:r>
      <w:r>
        <w:rPr>
          <w:rStyle w:val="VerbatimChar"/>
        </w:rPr>
        <w:t xml:space="preserve"> ['age', 'sex', 'bmi', 'bp', 's1', 's2', 's3', 's4', 's5', 's6']</w:t>
      </w:r>
    </w:p>
    <w:p>
      <w:pPr>
        <w:pStyle w:val="SourceCode"/>
      </w:pPr>
      <w:r>
        <w:rPr>
          <w:rStyle w:val="BuiltInTok"/>
        </w:rPr>
        <w:t xml:space="preserve">print</w:t>
      </w:r>
      <w:r>
        <w:rPr>
          <w:rStyle w:val="NormalTok"/>
        </w:rPr>
        <w:t xml:space="preserve">(</w:t>
      </w:r>
      <w:r>
        <w:rPr>
          <w:rStyle w:val="SpecialStringTok"/>
        </w:rPr>
        <w:t xml:space="preserve">f"响应变量范围: [</w:t>
      </w:r>
      <w:r>
        <w:rPr>
          <w:rStyle w:val="SpecialCharTok"/>
        </w:rPr>
        <w:t xml:space="preserve">{</w:t>
      </w:r>
      <w:r>
        <w:rPr>
          <w:rStyle w:val="NormalTok"/>
        </w:rPr>
        <w:t xml:space="preserve">y</w:t>
      </w:r>
      <w:r>
        <w:rPr>
          <w:rStyle w:val="SpecialCharTok"/>
        </w:rPr>
        <w:t xml:space="preserve">.</w:t>
      </w:r>
      <w:r>
        <w:rPr>
          <w:rStyle w:val="BuiltInTok"/>
        </w:rPr>
        <w:t xml:space="preserve">min</w:t>
      </w:r>
      <w:r>
        <w:rPr>
          <w:rStyle w:val="NormalTok"/>
        </w:rPr>
        <w:t xml:space="preserve">()</w:t>
      </w:r>
      <w:r>
        <w:rPr>
          <w:rStyle w:val="SpecialCharTok"/>
        </w:rPr>
        <w:t xml:space="preserve">:.1f}</w:t>
      </w:r>
      <w:r>
        <w:rPr>
          <w:rStyle w:val="SpecialStringTok"/>
        </w:rPr>
        <w:t xml:space="preserve">, </w:t>
      </w:r>
      <w:r>
        <w:rPr>
          <w:rStyle w:val="SpecialCharTok"/>
        </w:rPr>
        <w:t xml:space="preserve">{</w:t>
      </w:r>
      <w:r>
        <w:rPr>
          <w:rStyle w:val="NormalTok"/>
        </w:rPr>
        <w:t xml:space="preserve">y</w:t>
      </w:r>
      <w:r>
        <w:rPr>
          <w:rStyle w:val="SpecialCharTok"/>
        </w:rPr>
        <w:t xml:space="preserve">.</w:t>
      </w:r>
      <w:r>
        <w:rPr>
          <w:rStyle w:val="BuiltInTok"/>
        </w:rPr>
        <w:t xml:space="preserve">max</w:t>
      </w:r>
      <w:r>
        <w:rPr>
          <w:rStyle w:val="NormalTok"/>
        </w:rPr>
        <w:t xml:space="preserve">()</w:t>
      </w:r>
      <w:r>
        <w:rPr>
          <w:rStyle w:val="SpecialCharTok"/>
        </w:rPr>
        <w:t xml:space="preserve">:.1f}</w:t>
      </w:r>
      <w:r>
        <w:rPr>
          <w:rStyle w:val="SpecialStringTok"/>
        </w:rPr>
        <w:t xml:space="preserve">]"</w:t>
      </w:r>
      <w:r>
        <w:rPr>
          <w:rStyle w:val="NormalTok"/>
        </w:rPr>
        <w:t xml:space="preserve">)</w:t>
      </w:r>
    </w:p>
    <w:p>
      <w:pPr>
        <w:pStyle w:val="SourceCode"/>
      </w:pPr>
      <w:r>
        <w:rPr>
          <w:rStyle w:val="VerbatimChar"/>
          <w:rFonts w:hint="eastAsia"/>
        </w:rPr>
        <w:t xml:space="preserve">响应变量范围:</w:t>
      </w:r>
      <w:r>
        <w:rPr>
          <w:rStyle w:val="VerbatimChar"/>
        </w:rPr>
        <w:t xml:space="preserve"> [25.0, 346.0]</w:t>
      </w:r>
    </w:p>
    <w:p>
      <w:pPr>
        <w:pStyle w:val="SourceCode"/>
      </w:pPr>
      <w:r>
        <w:rPr>
          <w:rStyle w:val="CommentTok"/>
        </w:rPr>
        <w:t xml:space="preserve"># 2. 多重共线性诊断</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多重共线性诊断 ==="</w:t>
      </w:r>
      <w:r>
        <w:rPr>
          <w:rStyle w:val="NormalTok"/>
        </w:rPr>
        <w:t xml:space="preserve">)</w:t>
      </w:r>
    </w:p>
    <w:p>
      <w:pPr>
        <w:pStyle w:val="SourceCode"/>
      </w:pPr>
      <w:r>
        <w:br/>
      </w:r>
      <w:r>
        <w:rPr>
          <w:rStyle w:val="VerbatimChar"/>
        </w:rPr>
        <w:t xml:space="preserve">=== </w:t>
      </w:r>
      <w:r>
        <w:rPr>
          <w:rStyle w:val="VerbatimChar"/>
          <w:rFonts w:hint="eastAsia"/>
        </w:rPr>
        <w:t xml:space="preserve">多重共线性诊断</w:t>
      </w:r>
      <w:r>
        <w:rPr>
          <w:rStyle w:val="VerbatimChar"/>
        </w:rPr>
        <w:t xml:space="preserve"> ===</w:t>
      </w:r>
    </w:p>
    <w:p>
      <w:pPr>
        <w:pStyle w:val="SourceCode"/>
      </w:pPr>
      <w:r>
        <w:rPr>
          <w:rStyle w:val="CommentTok"/>
        </w:rPr>
        <w:t xml:space="preserve"># 计算VIF</w:t>
      </w:r>
      <w:r>
        <w:br/>
      </w:r>
      <w:r>
        <w:rPr>
          <w:rStyle w:val="NormalTok"/>
        </w:rPr>
        <w:t xml:space="preserve">X_with_const </w:t>
      </w:r>
      <w:r>
        <w:rPr>
          <w:rStyle w:val="OperatorTok"/>
        </w:rPr>
        <w:t xml:space="preserve">=</w:t>
      </w:r>
      <w:r>
        <w:rPr>
          <w:rStyle w:val="NormalTok"/>
        </w:rPr>
        <w:t xml:space="preserve"> sm.add_constant(X)</w:t>
      </w:r>
      <w:r>
        <w:br/>
      </w:r>
      <w:r>
        <w:rPr>
          <w:rStyle w:val="NormalTok"/>
        </w:rPr>
        <w:t xml:space="preserve">vif_data </w:t>
      </w:r>
      <w:r>
        <w:rPr>
          <w:rStyle w:val="OperatorTok"/>
        </w:rPr>
        <w:t xml:space="preserve">=</w:t>
      </w:r>
      <w:r>
        <w:rPr>
          <w:rStyle w:val="NormalTok"/>
        </w:rPr>
        <w:t xml:space="preserve"> pd.DataFrame()</w:t>
      </w:r>
      <w:r>
        <w:br/>
      </w:r>
      <w:r>
        <w:rPr>
          <w:rStyle w:val="NormalTok"/>
        </w:rPr>
        <w:t xml:space="preserve">vif_data[</w:t>
      </w:r>
      <w:r>
        <w:rPr>
          <w:rStyle w:val="StringTok"/>
        </w:rPr>
        <w:t xml:space="preserve">"Variable"</w:t>
      </w:r>
      <w:r>
        <w:rPr>
          <w:rStyle w:val="NormalTok"/>
        </w:rPr>
        <w:t xml:space="preserve">] </w:t>
      </w:r>
      <w:r>
        <w:rPr>
          <w:rStyle w:val="OperatorTok"/>
        </w:rPr>
        <w:t xml:space="preserve">=</w:t>
      </w:r>
      <w:r>
        <w:rPr>
          <w:rStyle w:val="NormalTok"/>
        </w:rPr>
        <w:t xml:space="preserve"> X_with_const.columns</w:t>
      </w:r>
      <w:r>
        <w:br/>
      </w:r>
      <w:r>
        <w:rPr>
          <w:rStyle w:val="NormalTok"/>
        </w:rPr>
        <w:t xml:space="preserve">vif_data[</w:t>
      </w:r>
      <w:r>
        <w:rPr>
          <w:rStyle w:val="StringTok"/>
        </w:rPr>
        <w:t xml:space="preserve">"VIF"</w:t>
      </w:r>
      <w:r>
        <w:rPr>
          <w:rStyle w:val="NormalTok"/>
        </w:rPr>
        <w:t xml:space="preserve">] </w:t>
      </w:r>
      <w:r>
        <w:rPr>
          <w:rStyle w:val="OperatorTok"/>
        </w:rPr>
        <w:t xml:space="preserve">=</w:t>
      </w:r>
      <w:r>
        <w:rPr>
          <w:rStyle w:val="NormalTok"/>
        </w:rPr>
        <w:t xml:space="preserve"> [variance_inflation_factor(X_with_const.values, i)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(X_with_const.shape[</w:t>
      </w:r>
      <w:r>
        <w:rPr>
          <w:rStyle w:val="DecValTok"/>
        </w:rPr>
        <w:t xml:space="preserve">1</w:t>
      </w:r>
      <w:r>
        <w:rPr>
          <w:rStyle w:val="NormalTok"/>
        </w:rPr>
        <w:t xml:space="preserve">])]</w:t>
      </w:r>
      <w:r>
        <w:br/>
      </w:r>
      <w:r>
        <w:rPr>
          <w:rStyle w:val="NormalTok"/>
        </w:rPr>
        <w:t xml:space="preserve">vif_data </w:t>
      </w:r>
      <w:r>
        <w:rPr>
          <w:rStyle w:val="OperatorTok"/>
        </w:rPr>
        <w:t xml:space="preserve">=</w:t>
      </w:r>
      <w:r>
        <w:rPr>
          <w:rStyle w:val="NormalTok"/>
        </w:rPr>
        <w:t xml:space="preserve"> vif_data[vif_data[</w:t>
      </w:r>
      <w:r>
        <w:rPr>
          <w:rStyle w:val="StringTok"/>
        </w:rPr>
        <w:t xml:space="preserve">"Variable"</w:t>
      </w:r>
      <w:r>
        <w:rPr>
          <w:rStyle w:val="NormalTok"/>
        </w:rPr>
        <w:t xml:space="preserve">] </w:t>
      </w:r>
      <w:r>
        <w:rPr>
          <w:rStyle w:val="OperatorTok"/>
        </w:rPr>
        <w:t xml:space="preserve">!=</w:t>
      </w:r>
      <w:r>
        <w:rPr>
          <w:rStyle w:val="NormalTok"/>
        </w:rPr>
        <w:t xml:space="preserve"> </w:t>
      </w:r>
      <w:r>
        <w:rPr>
          <w:rStyle w:val="StringTok"/>
        </w:rPr>
        <w:t xml:space="preserve">"const"</w:t>
      </w:r>
      <w:r>
        <w:rPr>
          <w:rStyle w:val="NormalTok"/>
        </w:rPr>
        <w:t xml:space="preserve">]</w:t>
      </w:r>
      <w:r>
        <w:br/>
      </w:r>
      <w:r>
        <w:br/>
      </w:r>
      <w:r>
        <w:rPr>
          <w:rStyle w:val="BuiltInTok"/>
        </w:rPr>
        <w:t xml:space="preserve">print</w:t>
      </w:r>
      <w:r>
        <w:rPr>
          <w:rStyle w:val="NormalTok"/>
        </w:rPr>
        <w:t xml:space="preserve">(</w:t>
      </w:r>
      <w:r>
        <w:rPr>
          <w:rStyle w:val="StringTok"/>
        </w:rPr>
        <w:t xml:space="preserve">"方差膨胀因子(VIF):"</w:t>
      </w:r>
      <w:r>
        <w:rPr>
          <w:rStyle w:val="NormalTok"/>
        </w:rPr>
        <w:t xml:space="preserve">)</w:t>
      </w:r>
    </w:p>
    <w:p>
      <w:pPr>
        <w:pStyle w:val="SourceCode"/>
      </w:pPr>
      <w:r>
        <w:rPr>
          <w:rStyle w:val="VerbatimChar"/>
          <w:rFonts w:hint="eastAsia"/>
        </w:rPr>
        <w:t xml:space="preserve">方差膨胀因子(VIF):</w:t>
      </w:r>
    </w:p>
    <w:p>
      <w:pPr>
        <w:pStyle w:val="SourceCode"/>
      </w:pPr>
      <w:r>
        <w:rPr>
          <w:rStyle w:val="BuiltInTok"/>
        </w:rPr>
        <w:t xml:space="preserve">print</w:t>
      </w:r>
      <w:r>
        <w:rPr>
          <w:rStyle w:val="NormalTok"/>
        </w:rPr>
        <w:t xml:space="preserve">(vif_data.to_string(index</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Variable       VIF</w:t>
      </w:r>
      <w:r>
        <w:br/>
      </w:r>
      <w:r>
        <w:rPr>
          <w:rStyle w:val="VerbatimChar"/>
        </w:rPr>
        <w:t xml:space="preserve">     age  1.217307</w:t>
      </w:r>
      <w:r>
        <w:br/>
      </w:r>
      <w:r>
        <w:rPr>
          <w:rStyle w:val="VerbatimChar"/>
        </w:rPr>
        <w:t xml:space="preserve">     sex  1.278071</w:t>
      </w:r>
      <w:r>
        <w:br/>
      </w:r>
      <w:r>
        <w:rPr>
          <w:rStyle w:val="VerbatimChar"/>
        </w:rPr>
        <w:t xml:space="preserve">     bmi  1.509437</w:t>
      </w:r>
      <w:r>
        <w:br/>
      </w:r>
      <w:r>
        <w:rPr>
          <w:rStyle w:val="VerbatimChar"/>
        </w:rPr>
        <w:t xml:space="preserve">      bp  1.459428</w:t>
      </w:r>
      <w:r>
        <w:br/>
      </w:r>
      <w:r>
        <w:rPr>
          <w:rStyle w:val="VerbatimChar"/>
        </w:rPr>
        <w:t xml:space="preserve">      s1 59.202510</w:t>
      </w:r>
      <w:r>
        <w:br/>
      </w:r>
      <w:r>
        <w:rPr>
          <w:rStyle w:val="VerbatimChar"/>
        </w:rPr>
        <w:t xml:space="preserve">      s2 39.193370</w:t>
      </w:r>
      <w:r>
        <w:br/>
      </w:r>
      <w:r>
        <w:rPr>
          <w:rStyle w:val="VerbatimChar"/>
        </w:rPr>
        <w:t xml:space="preserve">      s3 15.402156</w:t>
      </w:r>
      <w:r>
        <w:br/>
      </w:r>
      <w:r>
        <w:rPr>
          <w:rStyle w:val="VerbatimChar"/>
        </w:rPr>
        <w:t xml:space="preserve">      s4  8.890986</w:t>
      </w:r>
      <w:r>
        <w:br/>
      </w:r>
      <w:r>
        <w:rPr>
          <w:rStyle w:val="VerbatimChar"/>
        </w:rPr>
        <w:t xml:space="preserve">      s5 10.075967</w:t>
      </w:r>
      <w:r>
        <w:br/>
      </w:r>
      <w:r>
        <w:rPr>
          <w:rStyle w:val="VerbatimChar"/>
        </w:rPr>
        <w:t xml:space="preserve">      s6  1.484623</w:t>
      </w:r>
    </w:p>
    <w:p>
      <w:pPr>
        <w:pStyle w:val="SourceCode"/>
      </w:pPr>
      <w:r>
        <w:rPr>
          <w:rStyle w:val="NormalTok"/>
        </w:rPr>
        <w:t xml:space="preserve">high_vif </w:t>
      </w:r>
      <w:r>
        <w:rPr>
          <w:rStyle w:val="OperatorTok"/>
        </w:rPr>
        <w:t xml:space="preserve">=</w:t>
      </w:r>
      <w:r>
        <w:rPr>
          <w:rStyle w:val="NormalTok"/>
        </w:rPr>
        <w:t xml:space="preserve"> vif_data[vif_data[</w:t>
      </w:r>
      <w:r>
        <w:rPr>
          <w:rStyle w:val="StringTok"/>
        </w:rPr>
        <w:t xml:space="preserve">"VIF"</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(high_vif)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存在高VIF的变量: </w:t>
      </w:r>
      <w:r>
        <w:rPr>
          <w:rStyle w:val="SpecialCharTok"/>
        </w:rPr>
        <w:t xml:space="preserve">{</w:t>
      </w:r>
      <w:r>
        <w:rPr>
          <w:rStyle w:val="BuiltInTok"/>
        </w:rPr>
        <w:t xml:space="preserve">list</w:t>
      </w:r>
      <w:r>
        <w:rPr>
          <w:rStyle w:val="NormalTok"/>
        </w:rPr>
        <w:t xml:space="preserve">(high_vif[</w:t>
      </w:r>
      <w:r>
        <w:rPr>
          <w:rStyle w:val="StringTok"/>
        </w:rPr>
        <w:t xml:space="preserve">'Variable'</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br/>
      </w:r>
      <w:r>
        <w:rPr>
          <w:rStyle w:val="VerbatimChar"/>
          <w:rFonts w:hint="eastAsia"/>
        </w:rPr>
        <w:t xml:space="preserve">存在高VIF的变量:</w:t>
      </w:r>
      <w:r>
        <w:rPr>
          <w:rStyle w:val="VerbatimChar"/>
        </w:rPr>
        <w:t xml:space="preserve"> ['s1', 's2', 's3', 's5']</w:t>
      </w:r>
    </w:p>
    <w:p>
      <w:pPr>
        <w:pStyle w:val="SourceCode"/>
      </w:pPr>
      <w:r>
        <w:rPr>
          <w:rStyle w:val="CommentTok"/>
        </w:rPr>
        <w:t xml:space="preserve"># 计算条件指数</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X_scaled </w:t>
      </w:r>
      <w:r>
        <w:rPr>
          <w:rStyle w:val="OperatorTok"/>
        </w:rPr>
        <w:t xml:space="preserve">=</w:t>
      </w:r>
      <w:r>
        <w:rPr>
          <w:rStyle w:val="NormalTok"/>
        </w:rPr>
        <w:t xml:space="preserve"> scaler.fit_transform(X)</w:t>
      </w:r>
      <w:r>
        <w:br/>
      </w:r>
      <w:r>
        <w:rPr>
          <w:rStyle w:val="NormalTok"/>
        </w:rPr>
        <w:t xml:space="preserve">singular_values </w:t>
      </w:r>
      <w:r>
        <w:rPr>
          <w:rStyle w:val="OperatorTok"/>
        </w:rPr>
        <w:t xml:space="preserve">=</w:t>
      </w:r>
      <w:r>
        <w:rPr>
          <w:rStyle w:val="NormalTok"/>
        </w:rPr>
        <w:t xml:space="preserve"> np.linalg.svd(X_scaled, compute_uv</w:t>
      </w:r>
      <w:r>
        <w:rPr>
          <w:rStyle w:val="OperatorTok"/>
        </w:rPr>
        <w:t xml:space="preserve">=</w:t>
      </w:r>
      <w:r>
        <w:rPr>
          <w:rStyle w:val="VariableTok"/>
        </w:rPr>
        <w:t xml:space="preserve">False</w:t>
      </w:r>
      <w:r>
        <w:rPr>
          <w:rStyle w:val="NormalTok"/>
        </w:rPr>
        <w:t xml:space="preserve">)</w:t>
      </w:r>
      <w:r>
        <w:br/>
      </w:r>
      <w:r>
        <w:rPr>
          <w:rStyle w:val="NormalTok"/>
        </w:rPr>
        <w:t xml:space="preserve">condition_index </w:t>
      </w:r>
      <w:r>
        <w:rPr>
          <w:rStyle w:val="OperatorTok"/>
        </w:rPr>
        <w:t xml:space="preserve">=</w:t>
      </w:r>
      <w:r>
        <w:rPr>
          <w:rStyle w:val="NormalTok"/>
        </w:rPr>
        <w:t xml:space="preserve"> singular_values[</w:t>
      </w:r>
      <w:r>
        <w:rPr>
          <w:rStyle w:val="DecValTok"/>
        </w:rPr>
        <w:t xml:space="preserve">0</w:t>
      </w:r>
      <w:r>
        <w:rPr>
          <w:rStyle w:val="NormalTok"/>
        </w:rPr>
        <w:t xml:space="preserve">] </w:t>
      </w:r>
      <w:r>
        <w:rPr>
          <w:rStyle w:val="OperatorTok"/>
        </w:rPr>
        <w:t xml:space="preserve">/</w:t>
      </w:r>
      <w:r>
        <w:rPr>
          <w:rStyle w:val="NormalTok"/>
        </w:rPr>
        <w:t xml:space="preserve"> singular_values[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条件指数: </w:t>
      </w:r>
      <w:r>
        <w:rPr>
          <w:rStyle w:val="SpecialCharTok"/>
        </w:rPr>
        <w:t xml:space="preserve">{</w:t>
      </w:r>
      <w:r>
        <w:rPr>
          <w:rStyle w:val="NormalTok"/>
        </w:rPr>
        <w:t xml:space="preserve">condition_index</w:t>
      </w:r>
      <w:r>
        <w:rPr>
          <w:rStyle w:val="SpecialCharTok"/>
        </w:rPr>
        <w:t xml:space="preserve">:.2f}</w:t>
      </w:r>
      <w:r>
        <w:rPr>
          <w:rStyle w:val="SpecialStringTok"/>
        </w:rPr>
        <w:t xml:space="preserve">"</w:t>
      </w:r>
      <w:r>
        <w:rPr>
          <w:rStyle w:val="NormalTok"/>
        </w:rPr>
        <w:t xml:space="preserve">)</w:t>
      </w:r>
    </w:p>
    <w:p>
      <w:pPr>
        <w:pStyle w:val="SourceCode"/>
      </w:pPr>
      <w:r>
        <w:br/>
      </w:r>
      <w:r>
        <w:rPr>
          <w:rStyle w:val="VerbatimChar"/>
          <w:rFonts w:hint="eastAsia"/>
        </w:rPr>
        <w:t xml:space="preserve">条件指数:</w:t>
      </w:r>
      <w:r>
        <w:rPr>
          <w:rStyle w:val="VerbatimChar"/>
        </w:rPr>
        <w:t xml:space="preserve"> 21.68</w:t>
      </w:r>
    </w:p>
    <w:p>
      <w:pPr>
        <w:pStyle w:val="SourceCode"/>
      </w:pPr>
      <w:r>
        <w:rPr>
          <w:rStyle w:val="ControlFlowTok"/>
        </w:rPr>
        <w:t xml:space="preserve">if</w:t>
      </w:r>
      <w:r>
        <w:rPr>
          <w:rStyle w:val="NormalTok"/>
        </w:rPr>
        <w:t xml:space="preserve"> condition_index </w:t>
      </w:r>
      <w:r>
        <w:rPr>
          <w:rStyle w:val="OperatorTok"/>
        </w:rPr>
        <w:t xml:space="preserve">&gt;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"提示: 存在较强多重共线性"</w:t>
      </w:r>
      <w:r>
        <w:rPr>
          <w:rStyle w:val="NormalTok"/>
        </w:rPr>
        <w:t xml:space="preserve">)</w:t>
      </w:r>
      <w:r>
        <w:br/>
      </w:r>
      <w:r>
        <w:br/>
      </w:r>
      <w:r>
        <w:rPr>
          <w:rStyle w:val="CommentTok"/>
        </w:rPr>
        <w:t xml:space="preserve"># 3. 变量选择方法</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变量选择方法 ==="</w:t>
      </w:r>
      <w:r>
        <w:rPr>
          <w:rStyle w:val="NormalTok"/>
        </w:rPr>
        <w:t xml:space="preserve">)</w:t>
      </w:r>
    </w:p>
    <w:p>
      <w:pPr>
        <w:pStyle w:val="SourceCode"/>
      </w:pPr>
      <w:r>
        <w:br/>
      </w:r>
      <w:r>
        <w:rPr>
          <w:rStyle w:val="VerbatimChar"/>
        </w:rPr>
        <w:t xml:space="preserve">=== </w:t>
      </w:r>
      <w:r>
        <w:rPr>
          <w:rStyle w:val="VerbatimChar"/>
          <w:rFonts w:hint="eastAsia"/>
        </w:rPr>
        <w:t xml:space="preserve">变量选择方法</w:t>
      </w:r>
      <w:r>
        <w:rPr>
          <w:rStyle w:val="VerbatimChar"/>
        </w:rPr>
        <w:t xml:space="preserve"> ===</w:t>
      </w:r>
    </w:p>
    <w:p>
      <w:pPr>
        <w:pStyle w:val="SourceCode"/>
      </w:pPr>
      <w:r>
        <w:rPr>
          <w:rStyle w:val="CommentTok"/>
        </w:rPr>
        <w:t xml:space="preserve"># 3.1 最优子集回归（简化版，考虑计算效率）</w:t>
      </w:r>
      <w:r>
        <w:br/>
      </w:r>
      <w:r>
        <w:rPr>
          <w:rStyle w:val="KeywordTok"/>
        </w:rPr>
        <w:t xml:space="preserve">def</w:t>
      </w:r>
      <w:r>
        <w:rPr>
          <w:rStyle w:val="NormalTok"/>
        </w:rPr>
        <w:t xml:space="preserve"> best_subset_regression(X, y, max_features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"""寻找最优子集（简化版本）"""</w:t>
      </w:r>
      <w:r>
        <w:br/>
      </w:r>
      <w:r>
        <w:rPr>
          <w:rStyle w:val="NormalTok"/>
        </w:rPr>
        <w:t xml:space="preserve">    n_features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feature_names </w:t>
      </w:r>
      <w:r>
        <w:rPr>
          <w:rStyle w:val="OperatorTok"/>
        </w:rPr>
        <w:t xml:space="preserve">=</w:t>
      </w:r>
      <w:r>
        <w:rPr>
          <w:rStyle w:val="NormalTok"/>
        </w:rPr>
        <w:t xml:space="preserve"> X.columns.tolist()</w:t>
      </w:r>
      <w:r>
        <w:br/>
      </w:r>
      <w:r>
        <w:rPr>
          <w:rStyle w:val="NormalTok"/>
        </w:rPr>
        <w:t xml:space="preserve">    best_score </w:t>
      </w:r>
      <w:r>
        <w:rPr>
          <w:rStyle w:val="OperatorTok"/>
        </w:rPr>
        <w:t xml:space="preserve">=</w:t>
      </w:r>
      <w:r>
        <w:rPr>
          <w:rStyle w:val="NormalTok"/>
        </w:rPr>
        <w:t xml:space="preserve"> </w:t>
      </w:r>
      <w:r>
        <w:rPr>
          <w:rStyle w:val="OperatorTok"/>
        </w:rPr>
        <w:t xml:space="preserve">-</w:t>
      </w:r>
      <w:r>
        <w:rPr>
          <w:rStyle w:val="NormalTok"/>
        </w:rPr>
        <w:t xml:space="preserve">np.inf</w:t>
      </w:r>
      <w:r>
        <w:br/>
      </w:r>
      <w:r>
        <w:rPr>
          <w:rStyle w:val="NormalTok"/>
        </w:rPr>
        <w:t xml:space="preserve">    best_subset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考虑所有可能的子集大小</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min</w:t>
      </w:r>
      <w:r>
        <w:rPr>
          <w:rStyle w:val="NormalTok"/>
        </w:rPr>
        <w:t xml:space="preserve">(max_features, n_features)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combo </w:t>
      </w:r>
      <w:r>
        <w:rPr>
          <w:rStyle w:val="KeywordTok"/>
        </w:rPr>
        <w:t xml:space="preserve">in</w:t>
      </w:r>
      <w:r>
        <w:rPr>
          <w:rStyle w:val="NormalTok"/>
        </w:rPr>
        <w:t xml:space="preserve"> combinations(</w:t>
      </w:r>
      <w:r>
        <w:rPr>
          <w:rStyle w:val="BuiltInTok"/>
        </w:rPr>
        <w:t xml:space="preserve">range</w:t>
      </w:r>
      <w:r>
        <w:rPr>
          <w:rStyle w:val="NormalTok"/>
        </w:rPr>
        <w:t xml:space="preserve">(n_features), k):</w:t>
      </w:r>
      <w:r>
        <w:br/>
      </w:r>
      <w:r>
        <w:rPr>
          <w:rStyle w:val="NormalTok"/>
        </w:rPr>
        <w:t xml:space="preserve">            X_subset </w:t>
      </w:r>
      <w:r>
        <w:rPr>
          <w:rStyle w:val="OperatorTok"/>
        </w:rPr>
        <w:t xml:space="preserve">=</w:t>
      </w:r>
      <w:r>
        <w:rPr>
          <w:rStyle w:val="NormalTok"/>
        </w:rPr>
        <w:t xml:space="preserve"> X.iloc[:, </w:t>
      </w:r>
      <w:r>
        <w:rPr>
          <w:rStyle w:val="BuiltInTok"/>
        </w:rPr>
        <w:t xml:space="preserve">list</w:t>
      </w:r>
      <w:r>
        <w:rPr>
          <w:rStyle w:val="NormalTok"/>
        </w:rPr>
        <w:t xml:space="preserve">(combo)]</w:t>
      </w:r>
      <w:r>
        <w:br/>
      </w:r>
      <w:r>
        <w:rPr>
          <w:rStyle w:val="NormalTok"/>
        </w:rPr>
        <w:t xml:space="preserve">            model </w:t>
      </w:r>
      <w:r>
        <w:rPr>
          <w:rStyle w:val="OperatorTok"/>
        </w:rPr>
        <w:t xml:space="preserve">=</w:t>
      </w:r>
      <w:r>
        <w:rPr>
          <w:rStyle w:val="NormalTok"/>
        </w:rPr>
        <w:t xml:space="preserve"> LinearRegression()</w:t>
      </w:r>
      <w:r>
        <w:br/>
      </w:r>
      <w:r>
        <w:rPr>
          <w:rStyle w:val="NormalTok"/>
        </w:rPr>
        <w:t xml:space="preserve">            scores </w:t>
      </w:r>
      <w:r>
        <w:rPr>
          <w:rStyle w:val="OperatorTok"/>
        </w:rPr>
        <w:t xml:space="preserve">=</w:t>
      </w:r>
      <w:r>
        <w:rPr>
          <w:rStyle w:val="NormalTok"/>
        </w:rPr>
        <w:t xml:space="preserve"> cross_val_score(model, X_subset,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'r2'</w:t>
      </w:r>
      <w:r>
        <w:rPr>
          <w:rStyle w:val="NormalTok"/>
        </w:rPr>
        <w:t xml:space="preserve">)</w:t>
      </w:r>
      <w:r>
        <w:br/>
      </w:r>
      <w:r>
        <w:rPr>
          <w:rStyle w:val="NormalTok"/>
        </w:rPr>
        <w:t xml:space="preserve">            avg_score </w:t>
      </w:r>
      <w:r>
        <w:rPr>
          <w:rStyle w:val="OperatorTok"/>
        </w:rPr>
        <w:t xml:space="preserve">=</w:t>
      </w:r>
      <w:r>
        <w:rPr>
          <w:rStyle w:val="NormalTok"/>
        </w:rPr>
        <w:t xml:space="preserve"> np.mean(scores)</w:t>
      </w:r>
      <w:r>
        <w:br/>
      </w:r>
      <w:r>
        <w:rPr>
          <w:rStyle w:val="NormalTok"/>
        </w:rPr>
        <w:t xml:space="preserve">            </w:t>
      </w:r>
      <w:r>
        <w:br/>
      </w:r>
      <w:r>
        <w:rPr>
          <w:rStyle w:val="NormalTok"/>
        </w:rPr>
        <w:t xml:space="preserve">            </w:t>
      </w:r>
      <w:r>
        <w:rPr>
          <w:rStyle w:val="ControlFlowTok"/>
        </w:rPr>
        <w:t xml:space="preserve">if</w:t>
      </w:r>
      <w:r>
        <w:rPr>
          <w:rStyle w:val="NormalTok"/>
        </w:rPr>
        <w:t xml:space="preserve"> avg_score </w:t>
      </w:r>
      <w:r>
        <w:rPr>
          <w:rStyle w:val="OperatorTok"/>
        </w:rPr>
        <w:t xml:space="preserve">&gt;</w:t>
      </w:r>
      <w:r>
        <w:rPr>
          <w:rStyle w:val="NormalTok"/>
        </w:rPr>
        <w:t xml:space="preserve"> best_score:</w:t>
      </w:r>
      <w:r>
        <w:br/>
      </w:r>
      <w:r>
        <w:rPr>
          <w:rStyle w:val="NormalTok"/>
        </w:rPr>
        <w:t xml:space="preserve">                best_score </w:t>
      </w:r>
      <w:r>
        <w:rPr>
          <w:rStyle w:val="OperatorTok"/>
        </w:rPr>
        <w:t xml:space="preserve">=</w:t>
      </w:r>
      <w:r>
        <w:rPr>
          <w:rStyle w:val="NormalTok"/>
        </w:rPr>
        <w:t xml:space="preserve"> avg_score</w:t>
      </w:r>
      <w:r>
        <w:br/>
      </w:r>
      <w:r>
        <w:rPr>
          <w:rStyle w:val="NormalTok"/>
        </w:rPr>
        <w:t xml:space="preserve">                best_subset </w:t>
      </w:r>
      <w:r>
        <w:rPr>
          <w:rStyle w:val="OperatorTok"/>
        </w:rPr>
        <w:t xml:space="preserve">=</w:t>
      </w:r>
      <w:r>
        <w:rPr>
          <w:rStyle w:val="NormalTok"/>
        </w:rPr>
        <w:t xml:space="preserve"> [feature_names[i] </w:t>
      </w:r>
      <w:r>
        <w:rPr>
          <w:rStyle w:val="ControlFlowTok"/>
        </w:rPr>
        <w:t xml:space="preserve">for</w:t>
      </w:r>
      <w:r>
        <w:rPr>
          <w:rStyle w:val="NormalTok"/>
        </w:rPr>
        <w:t xml:space="preserve"> i </w:t>
      </w:r>
      <w:r>
        <w:rPr>
          <w:rStyle w:val="KeywordTok"/>
        </w:rPr>
        <w:t xml:space="preserve">in</w:t>
      </w:r>
      <w:r>
        <w:rPr>
          <w:rStyle w:val="NormalTok"/>
        </w:rPr>
        <w:t xml:space="preserve"> combo]</w:t>
      </w:r>
      <w:r>
        <w:br/>
      </w:r>
      <w:r>
        <w:rPr>
          <w:rStyle w:val="NormalTok"/>
        </w:rPr>
        <w:t xml:space="preserve">    </w:t>
      </w:r>
      <w:r>
        <w:br/>
      </w:r>
      <w:r>
        <w:rPr>
          <w:rStyle w:val="NormalTok"/>
        </w:rPr>
        <w:t xml:space="preserve">    </w:t>
      </w:r>
      <w:r>
        <w:rPr>
          <w:rStyle w:val="ControlFlowTok"/>
        </w:rPr>
        <w:t xml:space="preserve">return</w:t>
      </w:r>
      <w:r>
        <w:rPr>
          <w:rStyle w:val="NormalTok"/>
        </w:rPr>
        <w:t xml:space="preserve"> best_subset, best_score</w:t>
      </w:r>
      <w:r>
        <w:br/>
      </w:r>
      <w:r>
        <w:br/>
      </w:r>
      <w:r>
        <w:rPr>
          <w:rStyle w:val="NormalTok"/>
        </w:rPr>
        <w:t xml:space="preserve">best_features, best_r2 </w:t>
      </w:r>
      <w:r>
        <w:rPr>
          <w:rStyle w:val="OperatorTok"/>
        </w:rPr>
        <w:t xml:space="preserve">=</w:t>
      </w:r>
      <w:r>
        <w:rPr>
          <w:rStyle w:val="NormalTok"/>
        </w:rPr>
        <w:t xml:space="preserve"> best_subset_regression(X, y, max_features</w:t>
      </w:r>
      <w:r>
        <w:rPr>
          <w:rStyle w:val="OperatorTok"/>
        </w:rPr>
        <w:t xml:space="preserve">=</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pecialStringTok"/>
        </w:rPr>
        <w:t xml:space="preserve">f"最优子集回归选择的变量: </w:t>
      </w:r>
      <w:r>
        <w:rPr>
          <w:rStyle w:val="SpecialCharTok"/>
        </w:rPr>
        <w:t xml:space="preserve">{</w:t>
      </w:r>
      <w:r>
        <w:rPr>
          <w:rStyle w:val="NormalTok"/>
        </w:rPr>
        <w:t xml:space="preserve">best_features</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最优子集回归选择的变量:</w:t>
      </w:r>
      <w:r>
        <w:rPr>
          <w:rStyle w:val="VerbatimChar"/>
        </w:rPr>
        <w:t xml:space="preserve"> ['sex', 'bmi', 'bp', 's3', 's5']</w:t>
      </w:r>
    </w:p>
    <w:p>
      <w:pPr>
        <w:pStyle w:val="SourceCode"/>
      </w:pPr>
      <w:r>
        <w:rPr>
          <w:rStyle w:val="BuiltInTok"/>
        </w:rPr>
        <w:t xml:space="preserve">print</w:t>
      </w:r>
      <w:r>
        <w:rPr>
          <w:rStyle w:val="NormalTok"/>
        </w:rPr>
        <w:t xml:space="preserve">(</w:t>
      </w:r>
      <w:r>
        <w:rPr>
          <w:rStyle w:val="SpecialStringTok"/>
        </w:rPr>
        <w:t xml:space="preserve">f"交叉验证R²: </w:t>
      </w:r>
      <w:r>
        <w:rPr>
          <w:rStyle w:val="SpecialCharTok"/>
        </w:rPr>
        <w:t xml:space="preserve">{</w:t>
      </w:r>
      <w:r>
        <w:rPr>
          <w:rStyle w:val="NormalTok"/>
        </w:rPr>
        <w:t xml:space="preserve">best_r2</w:t>
      </w:r>
      <w:r>
        <w:rPr>
          <w:rStyle w:val="SpecialCharTok"/>
        </w:rPr>
        <w:t xml:space="preserve">:.3f}</w:t>
      </w:r>
      <w:r>
        <w:rPr>
          <w:rStyle w:val="SpecialStringTok"/>
        </w:rPr>
        <w:t xml:space="preserve">"</w:t>
      </w:r>
      <w:r>
        <w:rPr>
          <w:rStyle w:val="NormalTok"/>
        </w:rPr>
        <w:t xml:space="preserve">)</w:t>
      </w:r>
    </w:p>
    <w:p>
      <w:pPr>
        <w:pStyle w:val="SourceCode"/>
      </w:pPr>
      <w:r>
        <w:rPr>
          <w:rStyle w:val="VerbatimChar"/>
          <w:rFonts w:hint="eastAsia"/>
        </w:rPr>
        <w:t xml:space="preserve">交叉验证R²:</w:t>
      </w:r>
      <w:r>
        <w:rPr>
          <w:rStyle w:val="VerbatimChar"/>
        </w:rPr>
        <w:t xml:space="preserve"> 0.488</w:t>
      </w:r>
    </w:p>
    <w:p>
      <w:pPr>
        <w:pStyle w:val="SourceCode"/>
      </w:pPr>
      <w:r>
        <w:rPr>
          <w:rStyle w:val="CommentTok"/>
        </w:rPr>
        <w:t xml:space="preserve"># 3.2 逐步回归（使用前向选择）</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逐步回归 ==="</w:t>
      </w:r>
      <w:r>
        <w:rPr>
          <w:rStyle w:val="NormalTok"/>
        </w:rPr>
        <w:t xml:space="preserve">)</w:t>
      </w:r>
    </w:p>
    <w:p>
      <w:pPr>
        <w:pStyle w:val="SourceCode"/>
      </w:pPr>
      <w:r>
        <w:br/>
      </w:r>
      <w:r>
        <w:rPr>
          <w:rStyle w:val="VerbatimChar"/>
        </w:rPr>
        <w:t xml:space="preserve">=== </w:t>
      </w:r>
      <w:r>
        <w:rPr>
          <w:rStyle w:val="VerbatimChar"/>
          <w:rFonts w:hint="eastAsia"/>
        </w:rPr>
        <w:t xml:space="preserve">逐步回归</w:t>
      </w:r>
      <w:r>
        <w:rPr>
          <w:rStyle w:val="VerbatimChar"/>
        </w:rPr>
        <w:t xml:space="preserve"> ===</w:t>
      </w:r>
    </w:p>
    <w:p>
      <w:pPr>
        <w:pStyle w:val="SourceCode"/>
      </w:pPr>
      <w:r>
        <w:rPr>
          <w:rStyle w:val="NormalTok"/>
        </w:rPr>
        <w:t xml:space="preserve">lr </w:t>
      </w:r>
      <w:r>
        <w:rPr>
          <w:rStyle w:val="OperatorTok"/>
        </w:rPr>
        <w:t xml:space="preserve">=</w:t>
      </w:r>
      <w:r>
        <w:rPr>
          <w:rStyle w:val="NormalTok"/>
        </w:rPr>
        <w:t xml:space="preserve"> LinearRegression()</w:t>
      </w:r>
      <w:r>
        <w:br/>
      </w:r>
      <w:r>
        <w:rPr>
          <w:rStyle w:val="NormalTok"/>
        </w:rPr>
        <w:t xml:space="preserve">sfs </w:t>
      </w:r>
      <w:r>
        <w:rPr>
          <w:rStyle w:val="OperatorTok"/>
        </w:rPr>
        <w:t xml:space="preserve">=</w:t>
      </w:r>
      <w:r>
        <w:rPr>
          <w:rStyle w:val="NormalTok"/>
        </w:rPr>
        <w:t xml:space="preserve"> SequentialFeatureSelector(lr, </w:t>
      </w:r>
      <w:r>
        <w:br/>
      </w:r>
      <w:r>
        <w:rPr>
          <w:rStyle w:val="NormalTok"/>
        </w:rPr>
        <w:t xml:space="preserve">                                n_features_to_select</w:t>
      </w:r>
      <w:r>
        <w:rPr>
          <w:rStyle w:val="OperatorTok"/>
        </w:rPr>
        <w:t xml:space="preserve">=</w:t>
      </w:r>
      <w:r>
        <w:rPr>
          <w:rStyle w:val="DecValTok"/>
        </w:rPr>
        <w:t xml:space="preserve">5</w:t>
      </w:r>
      <w:r>
        <w:rPr>
          <w:rStyle w:val="NormalTok"/>
        </w:rPr>
        <w:t xml:space="preserve">,</w:t>
      </w:r>
      <w:r>
        <w:br/>
      </w:r>
      <w:r>
        <w:rPr>
          <w:rStyle w:val="NormalTok"/>
        </w:rPr>
        <w:t xml:space="preserve">                                direction</w:t>
      </w:r>
      <w:r>
        <w:rPr>
          <w:rStyle w:val="OperatorTok"/>
        </w:rPr>
        <w:t xml:space="preserve">=</w:t>
      </w:r>
      <w:r>
        <w:rPr>
          <w:rStyle w:val="StringTok"/>
        </w:rPr>
        <w:t xml:space="preserve">'forward'</w:t>
      </w:r>
      <w:r>
        <w:rPr>
          <w:rStyle w:val="NormalTok"/>
        </w:rPr>
        <w:t xml:space="preserve">,</w:t>
      </w:r>
      <w:r>
        <w:br/>
      </w:r>
      <w:r>
        <w:rPr>
          <w:rStyle w:val="NormalTok"/>
        </w:rPr>
        <w:t xml:space="preserve">                                scoring</w:t>
      </w:r>
      <w:r>
        <w:rPr>
          <w:rStyle w:val="OperatorTok"/>
        </w:rPr>
        <w:t xml:space="preserve">=</w:t>
      </w:r>
      <w:r>
        <w:rPr>
          <w:rStyle w:val="StringTok"/>
        </w:rPr>
        <w:t xml:space="preserve">'r2'</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sfs.fit(X, y)</w:t>
      </w:r>
    </w:p>
    <w:p>
      <w:pPr>
        <w:pStyle w:val="SourceCode"/>
      </w:pPr>
      <w:r>
        <w:rPr>
          <w:rStyle w:val="VerbatimChar"/>
        </w:rPr>
        <w:t xml:space="preserve">SequentialFeatureSelector(estimator=LinearRegression(), n_features_to_select=5,</w:t>
      </w:r>
      <w:r>
        <w:br/>
      </w:r>
      <w:r>
        <w:rPr>
          <w:rStyle w:val="VerbatimChar"/>
        </w:rPr>
        <w:t xml:space="preserve">                          scoring='r2')</w:t>
      </w:r>
    </w:p>
    <w:p>
      <w:pPr>
        <w:pStyle w:val="SourceCode"/>
      </w:pPr>
      <w:r>
        <w:rPr>
          <w:rStyle w:val="NormalTok"/>
        </w:rPr>
        <w:t xml:space="preserve">selected_features </w:t>
      </w:r>
      <w:r>
        <w:rPr>
          <w:rStyle w:val="OperatorTok"/>
        </w:rPr>
        <w:t xml:space="preserve">=</w:t>
      </w:r>
      <w:r>
        <w:rPr>
          <w:rStyle w:val="NormalTok"/>
        </w:rPr>
        <w:t xml:space="preserve"> X.columns[sfs.get_support()].tolist()</w:t>
      </w:r>
      <w:r>
        <w:br/>
      </w:r>
      <w:r>
        <w:rPr>
          <w:rStyle w:val="BuiltInTok"/>
        </w:rPr>
        <w:t xml:space="preserve">print</w:t>
      </w:r>
      <w:r>
        <w:rPr>
          <w:rStyle w:val="NormalTok"/>
        </w:rPr>
        <w:t xml:space="preserve">(</w:t>
      </w:r>
      <w:r>
        <w:rPr>
          <w:rStyle w:val="SpecialStringTok"/>
        </w:rPr>
        <w:t xml:space="preserve">f"逐步回归选择的变量: </w:t>
      </w:r>
      <w:r>
        <w:rPr>
          <w:rStyle w:val="SpecialCharTok"/>
        </w:rPr>
        <w:t xml:space="preserve">{</w:t>
      </w:r>
      <w:r>
        <w:rPr>
          <w:rStyle w:val="NormalTok"/>
        </w:rPr>
        <w:t xml:space="preserve">selected_features</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逐步回归选择的变量:</w:t>
      </w:r>
      <w:r>
        <w:rPr>
          <w:rStyle w:val="VerbatimChar"/>
        </w:rPr>
        <w:t xml:space="preserve"> ['sex', 'bmi', 'bp', 's3', 's5']</w:t>
      </w:r>
    </w:p>
    <w:p>
      <w:pPr>
        <w:pStyle w:val="SourceCode"/>
      </w:pPr>
      <w:r>
        <w:rPr>
          <w:rStyle w:val="CommentTok"/>
        </w:rPr>
        <w:t xml:space="preserve"># 4. 降维回归方法</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降维回归方法 ==="</w:t>
      </w:r>
      <w:r>
        <w:rPr>
          <w:rStyle w:val="NormalTok"/>
        </w:rPr>
        <w:t xml:space="preserve">)</w:t>
      </w:r>
    </w:p>
    <w:p>
      <w:pPr>
        <w:pStyle w:val="SourceCode"/>
      </w:pPr>
      <w:r>
        <w:br/>
      </w:r>
      <w:r>
        <w:rPr>
          <w:rStyle w:val="VerbatimChar"/>
        </w:rPr>
        <w:t xml:space="preserve">=== </w:t>
      </w:r>
      <w:r>
        <w:rPr>
          <w:rStyle w:val="VerbatimChar"/>
          <w:rFonts w:hint="eastAsia"/>
        </w:rPr>
        <w:t xml:space="preserve">降维回归方法</w:t>
      </w:r>
      <w:r>
        <w:rPr>
          <w:rStyle w:val="VerbatimChar"/>
        </w:rPr>
        <w:t xml:space="preserve"> ===</w:t>
      </w:r>
    </w:p>
    <w:p>
      <w:pPr>
        <w:pStyle w:val="SourceCode"/>
      </w:pPr>
      <w:r>
        <w:rPr>
          <w:rStyle w:val="CommentTok"/>
        </w:rPr>
        <w:t xml:space="preserve"># 4.1 主成分回归</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主成分回归(PCR)"</w:t>
      </w:r>
      <w:r>
        <w:rPr>
          <w:rStyle w:val="NormalTok"/>
        </w:rPr>
        <w:t xml:space="preserve">)</w:t>
      </w:r>
    </w:p>
    <w:p>
      <w:pPr>
        <w:pStyle w:val="SourceCode"/>
      </w:pPr>
      <w:r>
        <w:br/>
      </w:r>
      <w:r>
        <w:rPr>
          <w:rStyle w:val="VerbatimChar"/>
        </w:rPr>
        <w:t xml:space="preserve">1. </w:t>
      </w:r>
      <w:r>
        <w:rPr>
          <w:rStyle w:val="VerbatimChar"/>
          <w:rFonts w:hint="eastAsia"/>
        </w:rPr>
        <w:t xml:space="preserve">主成分回归(PCR)</w:t>
      </w:r>
    </w:p>
    <w:p>
      <w:pPr>
        <w:pStyle w:val="SourceCode"/>
      </w:pPr>
      <w:r>
        <w:rPr>
          <w:rStyle w:val="NormalTok"/>
        </w:rPr>
        <w:t xml:space="preserve">pcr_scores </w:t>
      </w:r>
      <w:r>
        <w:rPr>
          <w:rStyle w:val="OperatorTok"/>
        </w:rPr>
        <w:t xml:space="preserve">=</w:t>
      </w:r>
      <w:r>
        <w:rPr>
          <w:rStyle w:val="NormalTok"/>
        </w:rPr>
        <w:t xml:space="preserve"> []</w:t>
      </w:r>
      <w:r>
        <w:br/>
      </w:r>
      <w:r>
        <w:rPr>
          <w:rStyle w:val="NormalTok"/>
        </w:rPr>
        <w:t xml:space="preserve">n_components_range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X.shape[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ntrolFlowTok"/>
        </w:rPr>
        <w:t xml:space="preserve">for</w:t>
      </w:r>
      <w:r>
        <w:rPr>
          <w:rStyle w:val="NormalTok"/>
        </w:rPr>
        <w:t xml:space="preserve"> n_comp </w:t>
      </w:r>
      <w:r>
        <w:rPr>
          <w:rStyle w:val="KeywordTok"/>
        </w:rPr>
        <w:t xml:space="preserve">in</w:t>
      </w:r>
      <w:r>
        <w:rPr>
          <w:rStyle w:val="NormalTok"/>
        </w:rPr>
        <w:t xml:space="preserve"> n_components_range:</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NormalTok"/>
        </w:rPr>
        <w:t xml:space="preserve">n_comp)</w:t>
      </w:r>
      <w:r>
        <w:br/>
      </w:r>
      <w:r>
        <w:rPr>
          <w:rStyle w:val="NormalTok"/>
        </w:rPr>
        <w:t xml:space="preserve">    X_pca </w:t>
      </w:r>
      <w:r>
        <w:rPr>
          <w:rStyle w:val="OperatorTok"/>
        </w:rPr>
        <w:t xml:space="preserve">=</w:t>
      </w:r>
      <w:r>
        <w:rPr>
          <w:rStyle w:val="NormalTok"/>
        </w:rPr>
        <w:t xml:space="preserve"> pca.fit_transform(X_scaled)</w:t>
      </w:r>
      <w:r>
        <w:br/>
      </w:r>
      <w:r>
        <w:rPr>
          <w:rStyle w:val="NormalTok"/>
        </w:rPr>
        <w:t xml:space="preserve">    </w:t>
      </w:r>
      <w:r>
        <w:br/>
      </w:r>
      <w:r>
        <w:rPr>
          <w:rStyle w:val="NormalTok"/>
        </w:rPr>
        <w:t xml:space="preserve">    model </w:t>
      </w:r>
      <w:r>
        <w:rPr>
          <w:rStyle w:val="OperatorTok"/>
        </w:rPr>
        <w:t xml:space="preserve">=</w:t>
      </w:r>
      <w:r>
        <w:rPr>
          <w:rStyle w:val="NormalTok"/>
        </w:rPr>
        <w:t xml:space="preserve"> LinearRegression()</w:t>
      </w:r>
      <w:r>
        <w:br/>
      </w:r>
      <w:r>
        <w:rPr>
          <w:rStyle w:val="NormalTok"/>
        </w:rPr>
        <w:t xml:space="preserve">    scores </w:t>
      </w:r>
      <w:r>
        <w:rPr>
          <w:rStyle w:val="OperatorTok"/>
        </w:rPr>
        <w:t xml:space="preserve">=</w:t>
      </w:r>
      <w:r>
        <w:rPr>
          <w:rStyle w:val="NormalTok"/>
        </w:rPr>
        <w:t xml:space="preserve"> cross_val_score(model, X_pca,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'neg_mean_squared_error'</w:t>
      </w:r>
      <w:r>
        <w:rPr>
          <w:rStyle w:val="NormalTok"/>
        </w:rPr>
        <w:t xml:space="preserve">)</w:t>
      </w:r>
      <w:r>
        <w:br/>
      </w:r>
      <w:r>
        <w:rPr>
          <w:rStyle w:val="NormalTok"/>
        </w:rPr>
        <w:t xml:space="preserve">    pcr_scores.append(</w:t>
      </w:r>
      <w:r>
        <w:rPr>
          <w:rStyle w:val="OperatorTok"/>
        </w:rPr>
        <w:t xml:space="preserve">-</w:t>
      </w:r>
      <w:r>
        <w:rPr>
          <w:rStyle w:val="NormalTok"/>
        </w:rPr>
        <w:t xml:space="preserve">np.mean(scores))</w:t>
      </w:r>
      <w:r>
        <w:br/>
      </w:r>
      <w:r>
        <w:br/>
      </w:r>
      <w:r>
        <w:rPr>
          <w:rStyle w:val="NormalTok"/>
        </w:rPr>
        <w:t xml:space="preserve">optimal_ncomp_pcr </w:t>
      </w:r>
      <w:r>
        <w:rPr>
          <w:rStyle w:val="OperatorTok"/>
        </w:rPr>
        <w:t xml:space="preserve">=</w:t>
      </w:r>
      <w:r>
        <w:rPr>
          <w:rStyle w:val="NormalTok"/>
        </w:rPr>
        <w:t xml:space="preserve"> n_components_range[np.argmin(pcr_scores)]</w:t>
      </w:r>
      <w:r>
        <w:br/>
      </w:r>
      <w:r>
        <w:rPr>
          <w:rStyle w:val="BuiltInTok"/>
        </w:rPr>
        <w:t xml:space="preserve">print</w:t>
      </w:r>
      <w:r>
        <w:rPr>
          <w:rStyle w:val="NormalTok"/>
        </w:rPr>
        <w:t xml:space="preserve">(</w:t>
      </w:r>
      <w:r>
        <w:rPr>
          <w:rStyle w:val="SpecialStringTok"/>
        </w:rPr>
        <w:t xml:space="preserve">f"最优主成分数: </w:t>
      </w:r>
      <w:r>
        <w:rPr>
          <w:rStyle w:val="SpecialCharTok"/>
        </w:rPr>
        <w:t xml:space="preserve">{</w:t>
      </w:r>
      <w:r>
        <w:rPr>
          <w:rStyle w:val="NormalTok"/>
        </w:rPr>
        <w:t xml:space="preserve">optimal_ncomp_pcr</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最优主成分数:</w:t>
      </w:r>
      <w:r>
        <w:rPr>
          <w:rStyle w:val="VerbatimChar"/>
        </w:rPr>
        <w:t xml:space="preserve"> 10</w:t>
      </w:r>
    </w:p>
    <w:p>
      <w:pPr>
        <w:pStyle w:val="SourceCode"/>
      </w:pPr>
      <w:r>
        <w:rPr>
          <w:rStyle w:val="BuiltInTok"/>
        </w:rPr>
        <w:t xml:space="preserve">print</w:t>
      </w:r>
      <w:r>
        <w:rPr>
          <w:rStyle w:val="NormalTok"/>
        </w:rPr>
        <w:t xml:space="preserve">(</w:t>
      </w:r>
      <w:r>
        <w:rPr>
          <w:rStyle w:val="SpecialStringTok"/>
        </w:rPr>
        <w:t xml:space="preserve">f"最小交叉验证MSE: </w:t>
      </w:r>
      <w:r>
        <w:rPr>
          <w:rStyle w:val="SpecialCharTok"/>
        </w:rPr>
        <w:t xml:space="preserve">{</w:t>
      </w:r>
      <w:r>
        <w:rPr>
          <w:rStyle w:val="BuiltInTok"/>
        </w:rPr>
        <w:t xml:space="preserve">min</w:t>
      </w:r>
      <w:r>
        <w:rPr>
          <w:rStyle w:val="NormalTok"/>
        </w:rPr>
        <w:t xml:space="preserve">(pcr_scores)</w:t>
      </w:r>
      <w:r>
        <w:rPr>
          <w:rStyle w:val="SpecialCharTok"/>
        </w:rPr>
        <w:t xml:space="preserve">:.3f}</w:t>
      </w:r>
      <w:r>
        <w:rPr>
          <w:rStyle w:val="SpecialStringTok"/>
        </w:rPr>
        <w:t xml:space="preserve">"</w:t>
      </w:r>
      <w:r>
        <w:rPr>
          <w:rStyle w:val="NormalTok"/>
        </w:rPr>
        <w:t xml:space="preserve">)</w:t>
      </w:r>
    </w:p>
    <w:p>
      <w:pPr>
        <w:pStyle w:val="SourceCode"/>
      </w:pPr>
      <w:r>
        <w:rPr>
          <w:rStyle w:val="VerbatimChar"/>
          <w:rFonts w:hint="eastAsia"/>
        </w:rPr>
        <w:t xml:space="preserve">最小交叉验证MSE:</w:t>
      </w:r>
      <w:r>
        <w:rPr>
          <w:rStyle w:val="VerbatimChar"/>
        </w:rPr>
        <w:t xml:space="preserve"> 2993.081</w:t>
      </w:r>
    </w:p>
    <w:p>
      <w:pPr>
        <w:pStyle w:val="SourceCode"/>
      </w:pPr>
      <w:r>
        <w:rPr>
          <w:rStyle w:val="CommentTok"/>
        </w:rPr>
        <w:t xml:space="preserve"># 4.2 偏最小二乘回归</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偏最小二乘回归(PLSR)"</w:t>
      </w:r>
      <w:r>
        <w:rPr>
          <w:rStyle w:val="NormalTok"/>
        </w:rPr>
        <w:t xml:space="preserve">)</w:t>
      </w:r>
    </w:p>
    <w:p>
      <w:pPr>
        <w:pStyle w:val="SourceCode"/>
      </w:pPr>
      <w:r>
        <w:br/>
      </w:r>
      <w:r>
        <w:rPr>
          <w:rStyle w:val="VerbatimChar"/>
        </w:rPr>
        <w:t xml:space="preserve">2. </w:t>
      </w:r>
      <w:r>
        <w:rPr>
          <w:rStyle w:val="VerbatimChar"/>
          <w:rFonts w:hint="eastAsia"/>
        </w:rPr>
        <w:t xml:space="preserve">偏最小二乘回归(PLSR)</w:t>
      </w:r>
    </w:p>
    <w:p>
      <w:pPr>
        <w:pStyle w:val="SourceCode"/>
      </w:pPr>
      <w:r>
        <w:rPr>
          <w:rStyle w:val="NormalTok"/>
        </w:rPr>
        <w:t xml:space="preserve">pls_scores </w:t>
      </w:r>
      <w:r>
        <w:rPr>
          <w:rStyle w:val="OperatorTok"/>
        </w:rPr>
        <w:t xml:space="preserve">=</w:t>
      </w:r>
      <w:r>
        <w:rPr>
          <w:rStyle w:val="NormalTok"/>
        </w:rPr>
        <w:t xml:space="preserve"> []</w:t>
      </w:r>
      <w:r>
        <w:br/>
      </w:r>
      <w:r>
        <w:br/>
      </w:r>
      <w:r>
        <w:rPr>
          <w:rStyle w:val="ControlFlowTok"/>
        </w:rPr>
        <w:t xml:space="preserve">for</w:t>
      </w:r>
      <w:r>
        <w:rPr>
          <w:rStyle w:val="NormalTok"/>
        </w:rPr>
        <w:t xml:space="preserve"> n_comp </w:t>
      </w:r>
      <w:r>
        <w:rPr>
          <w:rStyle w:val="KeywordTok"/>
        </w:rPr>
        <w:t xml:space="preserve">in</w:t>
      </w:r>
      <w:r>
        <w:rPr>
          <w:rStyle w:val="NormalTok"/>
        </w:rPr>
        <w:t xml:space="preserve"> n_components_range:</w:t>
      </w:r>
      <w:r>
        <w:br/>
      </w:r>
      <w:r>
        <w:rPr>
          <w:rStyle w:val="NormalTok"/>
        </w:rPr>
        <w:t xml:space="preserve">    pls </w:t>
      </w:r>
      <w:r>
        <w:rPr>
          <w:rStyle w:val="OperatorTok"/>
        </w:rPr>
        <w:t xml:space="preserve">=</w:t>
      </w:r>
      <w:r>
        <w:rPr>
          <w:rStyle w:val="NormalTok"/>
        </w:rPr>
        <w:t xml:space="preserve"> PLSRegression(n_components</w:t>
      </w:r>
      <w:r>
        <w:rPr>
          <w:rStyle w:val="OperatorTok"/>
        </w:rPr>
        <w:t xml:space="preserve">=</w:t>
      </w:r>
      <w:r>
        <w:rPr>
          <w:rStyle w:val="NormalTok"/>
        </w:rPr>
        <w:t xml:space="preserve">n_comp)</w:t>
      </w:r>
      <w:r>
        <w:br/>
      </w:r>
      <w:r>
        <w:rPr>
          <w:rStyle w:val="NormalTok"/>
        </w:rPr>
        <w:t xml:space="preserve">    scores </w:t>
      </w:r>
      <w:r>
        <w:rPr>
          <w:rStyle w:val="OperatorTok"/>
        </w:rPr>
        <w:t xml:space="preserve">=</w:t>
      </w:r>
      <w:r>
        <w:rPr>
          <w:rStyle w:val="NormalTok"/>
        </w:rPr>
        <w:t xml:space="preserve"> cross_val_score(pls, X_scaled,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'neg_mean_squared_error'</w:t>
      </w:r>
      <w:r>
        <w:rPr>
          <w:rStyle w:val="NormalTok"/>
        </w:rPr>
        <w:t xml:space="preserve">)</w:t>
      </w:r>
      <w:r>
        <w:br/>
      </w:r>
      <w:r>
        <w:rPr>
          <w:rStyle w:val="NormalTok"/>
        </w:rPr>
        <w:t xml:space="preserve">    pls_scores.append(</w:t>
      </w:r>
      <w:r>
        <w:rPr>
          <w:rStyle w:val="OperatorTok"/>
        </w:rPr>
        <w:t xml:space="preserve">-</w:t>
      </w:r>
      <w:r>
        <w:rPr>
          <w:rStyle w:val="NormalTok"/>
        </w:rPr>
        <w:t xml:space="preserve">np.mean(scores))</w:t>
      </w:r>
      <w:r>
        <w:br/>
      </w:r>
      <w:r>
        <w:br/>
      </w:r>
      <w:r>
        <w:rPr>
          <w:rStyle w:val="NormalTok"/>
        </w:rPr>
        <w:t xml:space="preserve">optimal_ncomp_pls </w:t>
      </w:r>
      <w:r>
        <w:rPr>
          <w:rStyle w:val="OperatorTok"/>
        </w:rPr>
        <w:t xml:space="preserve">=</w:t>
      </w:r>
      <w:r>
        <w:rPr>
          <w:rStyle w:val="NormalTok"/>
        </w:rPr>
        <w:t xml:space="preserve"> n_components_range[np.argmin(pls_scores)]</w:t>
      </w:r>
      <w:r>
        <w:br/>
      </w:r>
      <w:r>
        <w:rPr>
          <w:rStyle w:val="BuiltInTok"/>
        </w:rPr>
        <w:t xml:space="preserve">print</w:t>
      </w:r>
      <w:r>
        <w:rPr>
          <w:rStyle w:val="NormalTok"/>
        </w:rPr>
        <w:t xml:space="preserve">(</w:t>
      </w:r>
      <w:r>
        <w:rPr>
          <w:rStyle w:val="SpecialStringTok"/>
        </w:rPr>
        <w:t xml:space="preserve">f"最优潜变量数: </w:t>
      </w:r>
      <w:r>
        <w:rPr>
          <w:rStyle w:val="SpecialCharTok"/>
        </w:rPr>
        <w:t xml:space="preserve">{</w:t>
      </w:r>
      <w:r>
        <w:rPr>
          <w:rStyle w:val="NormalTok"/>
        </w:rPr>
        <w:t xml:space="preserve">optimal_ncomp_pls</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最优潜变量数:</w:t>
      </w:r>
      <w:r>
        <w:rPr>
          <w:rStyle w:val="VerbatimChar"/>
        </w:rPr>
        <w:t xml:space="preserve"> 10</w:t>
      </w:r>
    </w:p>
    <w:p>
      <w:pPr>
        <w:pStyle w:val="SourceCode"/>
      </w:pPr>
      <w:r>
        <w:rPr>
          <w:rStyle w:val="BuiltInTok"/>
        </w:rPr>
        <w:t xml:space="preserve">print</w:t>
      </w:r>
      <w:r>
        <w:rPr>
          <w:rStyle w:val="NormalTok"/>
        </w:rPr>
        <w:t xml:space="preserve">(</w:t>
      </w:r>
      <w:r>
        <w:rPr>
          <w:rStyle w:val="SpecialStringTok"/>
        </w:rPr>
        <w:t xml:space="preserve">f"最小交叉验证MSE: </w:t>
      </w:r>
      <w:r>
        <w:rPr>
          <w:rStyle w:val="SpecialCharTok"/>
        </w:rPr>
        <w:t xml:space="preserve">{</w:t>
      </w:r>
      <w:r>
        <w:rPr>
          <w:rStyle w:val="BuiltInTok"/>
        </w:rPr>
        <w:t xml:space="preserve">min</w:t>
      </w:r>
      <w:r>
        <w:rPr>
          <w:rStyle w:val="NormalTok"/>
        </w:rPr>
        <w:t xml:space="preserve">(pls_scores)</w:t>
      </w:r>
      <w:r>
        <w:rPr>
          <w:rStyle w:val="SpecialCharTok"/>
        </w:rPr>
        <w:t xml:space="preserve">:.3f}</w:t>
      </w:r>
      <w:r>
        <w:rPr>
          <w:rStyle w:val="SpecialStringTok"/>
        </w:rPr>
        <w:t xml:space="preserve">"</w:t>
      </w:r>
      <w:r>
        <w:rPr>
          <w:rStyle w:val="NormalTok"/>
        </w:rPr>
        <w:t xml:space="preserve">)</w:t>
      </w:r>
    </w:p>
    <w:p>
      <w:pPr>
        <w:pStyle w:val="SourceCode"/>
      </w:pPr>
      <w:r>
        <w:rPr>
          <w:rStyle w:val="VerbatimChar"/>
          <w:rFonts w:hint="eastAsia"/>
        </w:rPr>
        <w:t xml:space="preserve">最小交叉验证MSE:</w:t>
      </w:r>
      <w:r>
        <w:rPr>
          <w:rStyle w:val="VerbatimChar"/>
        </w:rPr>
        <w:t xml:space="preserve"> 2993.081</w:t>
      </w:r>
    </w:p>
    <w:p>
      <w:pPr>
        <w:pStyle w:val="SourceCode"/>
      </w:pPr>
      <w:r>
        <w:rPr>
          <w:rStyle w:val="CommentTok"/>
        </w:rPr>
        <w:t xml:space="preserve"># 5. 模型比较与评价</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模型比较与评价 ==="</w:t>
      </w:r>
      <w:r>
        <w:rPr>
          <w:rStyle w:val="NormalTok"/>
        </w:rPr>
        <w:t xml:space="preserve">)</w:t>
      </w:r>
    </w:p>
    <w:p>
      <w:pPr>
        <w:pStyle w:val="SourceCode"/>
      </w:pPr>
      <w:r>
        <w:br/>
      </w:r>
      <w:r>
        <w:rPr>
          <w:rStyle w:val="VerbatimChar"/>
        </w:rPr>
        <w:t xml:space="preserve">=== </w:t>
      </w:r>
      <w:r>
        <w:rPr>
          <w:rStyle w:val="VerbatimChar"/>
          <w:rFonts w:hint="eastAsia"/>
        </w:rPr>
        <w:t xml:space="preserve">模型比较与评价</w:t>
      </w:r>
      <w:r>
        <w:rPr>
          <w:rStyle w:val="VerbatimChar"/>
        </w:rPr>
        <w:t xml:space="preserve"> ===</w:t>
      </w:r>
    </w:p>
    <w:p>
      <w:pPr>
        <w:pStyle w:val="SourceCode"/>
      </w:pPr>
      <w:r>
        <w:rPr>
          <w:rStyle w:val="CommentTok"/>
        </w:rPr>
        <w:t xml:space="preserve"># 5.1 数据分割</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5.2 训练各个模型并评估</w:t>
      </w:r>
      <w:r>
        <w:br/>
      </w:r>
      <w:r>
        <w:br/>
      </w:r>
      <w:r>
        <w:rPr>
          <w:rStyle w:val="NormalTok"/>
        </w:rPr>
        <w:t xml:space="preserve">models_results </w:t>
      </w:r>
      <w:r>
        <w:rPr>
          <w:rStyle w:val="OperatorTok"/>
        </w:rPr>
        <w:t xml:space="preserve">=</w:t>
      </w:r>
      <w:r>
        <w:rPr>
          <w:rStyle w:val="NormalTok"/>
        </w:rPr>
        <w:t xml:space="preserve"> []</w:t>
      </w:r>
      <w:r>
        <w:br/>
      </w:r>
      <w:r>
        <w:br/>
      </w:r>
      <w:r>
        <w:rPr>
          <w:rStyle w:val="CommentTok"/>
        </w:rPr>
        <w:t xml:space="preserve"># 全模型</w:t>
      </w:r>
      <w:r>
        <w:br/>
      </w:r>
      <w:r>
        <w:rPr>
          <w:rStyle w:val="NormalTok"/>
        </w:rPr>
        <w:t xml:space="preserve">full_model </w:t>
      </w:r>
      <w:r>
        <w:rPr>
          <w:rStyle w:val="OperatorTok"/>
        </w:rPr>
        <w:t xml:space="preserve">=</w:t>
      </w:r>
      <w:r>
        <w:rPr>
          <w:rStyle w:val="NormalTok"/>
        </w:rPr>
        <w:t xml:space="preserve"> LinearRegression()</w:t>
      </w:r>
      <w:r>
        <w:br/>
      </w:r>
      <w:r>
        <w:rPr>
          <w:rStyle w:val="NormalTok"/>
        </w:rPr>
        <w:t xml:space="preserve">full_model.fit(X_train, y_train)</w:t>
      </w:r>
    </w:p>
    <w:p>
      <w:pPr>
        <w:pStyle w:val="SourceCode"/>
      </w:pPr>
      <w:r>
        <w:rPr>
          <w:rStyle w:val="VerbatimChar"/>
        </w:rPr>
        <w:t xml:space="preserve">LinearRegression()</w:t>
      </w:r>
    </w:p>
    <w:p>
      <w:pPr>
        <w:pStyle w:val="SourceCode"/>
      </w:pPr>
      <w:r>
        <w:rPr>
          <w:rStyle w:val="NormalTok"/>
        </w:rPr>
        <w:t xml:space="preserve">y_pred_full </w:t>
      </w:r>
      <w:r>
        <w:rPr>
          <w:rStyle w:val="OperatorTok"/>
        </w:rPr>
        <w:t xml:space="preserve">=</w:t>
      </w:r>
      <w:r>
        <w:rPr>
          <w:rStyle w:val="NormalTok"/>
        </w:rPr>
        <w:t xml:space="preserve"> full_model.predict(X_test)</w:t>
      </w:r>
      <w:r>
        <w:br/>
      </w:r>
      <w:r>
        <w:rPr>
          <w:rStyle w:val="NormalTok"/>
        </w:rPr>
        <w:t xml:space="preserve">rmse_full </w:t>
      </w:r>
      <w:r>
        <w:rPr>
          <w:rStyle w:val="OperatorTok"/>
        </w:rPr>
        <w:t xml:space="preserve">=</w:t>
      </w:r>
      <w:r>
        <w:rPr>
          <w:rStyle w:val="NormalTok"/>
        </w:rPr>
        <w:t xml:space="preserve"> np.sqrt(mean_squared_error(y_test, y_pred_full))</w:t>
      </w:r>
      <w:r>
        <w:br/>
      </w:r>
      <w:r>
        <w:rPr>
          <w:rStyle w:val="NormalTok"/>
        </w:rPr>
        <w:t xml:space="preserve">models_results.append({</w:t>
      </w:r>
      <w:r>
        <w:br/>
      </w:r>
      <w:r>
        <w:rPr>
          <w:rStyle w:val="NormalTok"/>
        </w:rPr>
        <w:t xml:space="preserve">    </w:t>
      </w:r>
      <w:r>
        <w:rPr>
          <w:rStyle w:val="StringTok"/>
        </w:rPr>
        <w:t xml:space="preserve">'Model'</w:t>
      </w:r>
      <w:r>
        <w:rPr>
          <w:rStyle w:val="NormalTok"/>
        </w:rPr>
        <w:t xml:space="preserve">: </w:t>
      </w:r>
      <w:r>
        <w:rPr>
          <w:rStyle w:val="StringTok"/>
        </w:rPr>
        <w:t xml:space="preserve">'Full Model'</w:t>
      </w:r>
      <w:r>
        <w:rPr>
          <w:rStyle w:val="NormalTok"/>
        </w:rPr>
        <w:t xml:space="preserve">,</w:t>
      </w:r>
      <w:r>
        <w:br/>
      </w:r>
      <w:r>
        <w:rPr>
          <w:rStyle w:val="NormalTok"/>
        </w:rPr>
        <w:t xml:space="preserve">    </w:t>
      </w:r>
      <w:r>
        <w:rPr>
          <w:rStyle w:val="StringTok"/>
        </w:rPr>
        <w:t xml:space="preserve">'RMSE'</w:t>
      </w:r>
      <w:r>
        <w:rPr>
          <w:rStyle w:val="NormalTok"/>
        </w:rPr>
        <w:t xml:space="preserve">: rmse_full,</w:t>
      </w:r>
      <w:r>
        <w:br/>
      </w:r>
      <w:r>
        <w:rPr>
          <w:rStyle w:val="NormalTok"/>
        </w:rPr>
        <w:t xml:space="preserve">    </w:t>
      </w:r>
      <w:r>
        <w:rPr>
          <w:rStyle w:val="StringTok"/>
        </w:rPr>
        <w:t xml:space="preserve">'R²'</w:t>
      </w:r>
      <w:r>
        <w:rPr>
          <w:rStyle w:val="NormalTok"/>
        </w:rPr>
        <w:t xml:space="preserve">: r2_score(y_test, y_pred_full),</w:t>
      </w:r>
      <w:r>
        <w:br/>
      </w:r>
      <w:r>
        <w:rPr>
          <w:rStyle w:val="NormalTok"/>
        </w:rPr>
        <w:t xml:space="preserve">    </w:t>
      </w:r>
      <w:r>
        <w:rPr>
          <w:rStyle w:val="StringTok"/>
        </w:rPr>
        <w:t xml:space="preserve">'Num_Features'</w:t>
      </w:r>
      <w:r>
        <w:rPr>
          <w:rStyle w:val="NormalTok"/>
        </w:rPr>
        <w:t xml:space="preserve">: X.shape[</w:t>
      </w:r>
      <w:r>
        <w:rPr>
          <w:rStyle w:val="DecValTok"/>
        </w:rPr>
        <w:t xml:space="preserve">1</w:t>
      </w:r>
      <w:r>
        <w:rPr>
          <w:rStyle w:val="NormalTok"/>
        </w:rPr>
        <w:t xml:space="preserve">]</w:t>
      </w:r>
      <w:r>
        <w:br/>
      </w:r>
      <w:r>
        <w:rPr>
          <w:rStyle w:val="NormalTok"/>
        </w:rPr>
        <w:t xml:space="preserve">})</w:t>
      </w:r>
      <w:r>
        <w:br/>
      </w:r>
      <w:r>
        <w:br/>
      </w:r>
      <w:r>
        <w:rPr>
          <w:rStyle w:val="CommentTok"/>
        </w:rPr>
        <w:t xml:space="preserve"># 最优子集模型</w:t>
      </w:r>
      <w:r>
        <w:br/>
      </w:r>
      <w:r>
        <w:rPr>
          <w:rStyle w:val="NormalTok"/>
        </w:rPr>
        <w:t xml:space="preserve">X_train_best </w:t>
      </w:r>
      <w:r>
        <w:rPr>
          <w:rStyle w:val="OperatorTok"/>
        </w:rPr>
        <w:t xml:space="preserve">=</w:t>
      </w:r>
      <w:r>
        <w:rPr>
          <w:rStyle w:val="NormalTok"/>
        </w:rPr>
        <w:t xml:space="preserve"> X_train[best_features]</w:t>
      </w:r>
      <w:r>
        <w:br/>
      </w:r>
      <w:r>
        <w:rPr>
          <w:rStyle w:val="NormalTok"/>
        </w:rPr>
        <w:t xml:space="preserve">X_test_best </w:t>
      </w:r>
      <w:r>
        <w:rPr>
          <w:rStyle w:val="OperatorTok"/>
        </w:rPr>
        <w:t xml:space="preserve">=</w:t>
      </w:r>
      <w:r>
        <w:rPr>
          <w:rStyle w:val="NormalTok"/>
        </w:rPr>
        <w:t xml:space="preserve"> X_test[best_features]</w:t>
      </w:r>
      <w:r>
        <w:br/>
      </w:r>
      <w:r>
        <w:rPr>
          <w:rStyle w:val="NormalTok"/>
        </w:rPr>
        <w:t xml:space="preserve">subset_model </w:t>
      </w:r>
      <w:r>
        <w:rPr>
          <w:rStyle w:val="OperatorTok"/>
        </w:rPr>
        <w:t xml:space="preserve">=</w:t>
      </w:r>
      <w:r>
        <w:rPr>
          <w:rStyle w:val="NormalTok"/>
        </w:rPr>
        <w:t xml:space="preserve"> LinearRegression()</w:t>
      </w:r>
      <w:r>
        <w:br/>
      </w:r>
      <w:r>
        <w:rPr>
          <w:rStyle w:val="NormalTok"/>
        </w:rPr>
        <w:t xml:space="preserve">subset_model.fit(X_train_best, y_train)</w:t>
      </w:r>
    </w:p>
    <w:p>
      <w:pPr>
        <w:pStyle w:val="SourceCode"/>
      </w:pPr>
      <w:r>
        <w:rPr>
          <w:rStyle w:val="VerbatimChar"/>
        </w:rPr>
        <w:t xml:space="preserve">LinearRegression()</w:t>
      </w:r>
    </w:p>
    <w:p>
      <w:pPr>
        <w:pStyle w:val="SourceCode"/>
      </w:pPr>
      <w:r>
        <w:rPr>
          <w:rStyle w:val="NormalTok"/>
        </w:rPr>
        <w:t xml:space="preserve">y_pred_subset </w:t>
      </w:r>
      <w:r>
        <w:rPr>
          <w:rStyle w:val="OperatorTok"/>
        </w:rPr>
        <w:t xml:space="preserve">=</w:t>
      </w:r>
      <w:r>
        <w:rPr>
          <w:rStyle w:val="NormalTok"/>
        </w:rPr>
        <w:t xml:space="preserve"> subset_model.predict(X_test_best)</w:t>
      </w:r>
      <w:r>
        <w:br/>
      </w:r>
      <w:r>
        <w:rPr>
          <w:rStyle w:val="NormalTok"/>
        </w:rPr>
        <w:t xml:space="preserve">rmse_subset </w:t>
      </w:r>
      <w:r>
        <w:rPr>
          <w:rStyle w:val="OperatorTok"/>
        </w:rPr>
        <w:t xml:space="preserve">=</w:t>
      </w:r>
      <w:r>
        <w:rPr>
          <w:rStyle w:val="NormalTok"/>
        </w:rPr>
        <w:t xml:space="preserve"> np.sqrt(mean_squared_error(y_test, y_pred_subset))</w:t>
      </w:r>
      <w:r>
        <w:br/>
      </w:r>
      <w:r>
        <w:rPr>
          <w:rStyle w:val="NormalTok"/>
        </w:rPr>
        <w:t xml:space="preserve">models_results.append({</w:t>
      </w:r>
      <w:r>
        <w:br/>
      </w:r>
      <w:r>
        <w:rPr>
          <w:rStyle w:val="NormalTok"/>
        </w:rPr>
        <w:t xml:space="preserve">    </w:t>
      </w:r>
      <w:r>
        <w:rPr>
          <w:rStyle w:val="StringTok"/>
        </w:rPr>
        <w:t xml:space="preserve">'Model'</w:t>
      </w:r>
      <w:r>
        <w:rPr>
          <w:rStyle w:val="NormalTok"/>
        </w:rPr>
        <w:t xml:space="preserve">: </w:t>
      </w:r>
      <w:r>
        <w:rPr>
          <w:rStyle w:val="StringTok"/>
        </w:rPr>
        <w:t xml:space="preserve">'Best Subset'</w:t>
      </w:r>
      <w:r>
        <w:rPr>
          <w:rStyle w:val="NormalTok"/>
        </w:rPr>
        <w:t xml:space="preserve">,</w:t>
      </w:r>
      <w:r>
        <w:br/>
      </w:r>
      <w:r>
        <w:rPr>
          <w:rStyle w:val="NormalTok"/>
        </w:rPr>
        <w:t xml:space="preserve">    </w:t>
      </w:r>
      <w:r>
        <w:rPr>
          <w:rStyle w:val="StringTok"/>
        </w:rPr>
        <w:t xml:space="preserve">'RMSE'</w:t>
      </w:r>
      <w:r>
        <w:rPr>
          <w:rStyle w:val="NormalTok"/>
        </w:rPr>
        <w:t xml:space="preserve">: rmse_subset,</w:t>
      </w:r>
      <w:r>
        <w:br/>
      </w:r>
      <w:r>
        <w:rPr>
          <w:rStyle w:val="NormalTok"/>
        </w:rPr>
        <w:t xml:space="preserve">    </w:t>
      </w:r>
      <w:r>
        <w:rPr>
          <w:rStyle w:val="StringTok"/>
        </w:rPr>
        <w:t xml:space="preserve">'R²'</w:t>
      </w:r>
      <w:r>
        <w:rPr>
          <w:rStyle w:val="NormalTok"/>
        </w:rPr>
        <w:t xml:space="preserve">: r2_score(y_test, y_pred_subset),</w:t>
      </w:r>
      <w:r>
        <w:br/>
      </w:r>
      <w:r>
        <w:rPr>
          <w:rStyle w:val="NormalTok"/>
        </w:rPr>
        <w:t xml:space="preserve">    </w:t>
      </w:r>
      <w:r>
        <w:rPr>
          <w:rStyle w:val="StringTok"/>
        </w:rPr>
        <w:t xml:space="preserve">'Num_Features'</w:t>
      </w:r>
      <w:r>
        <w:rPr>
          <w:rStyle w:val="NormalTok"/>
        </w:rPr>
        <w:t xml:space="preserve">: </w:t>
      </w:r>
      <w:r>
        <w:rPr>
          <w:rStyle w:val="BuiltInTok"/>
        </w:rPr>
        <w:t xml:space="preserve">len</w:t>
      </w:r>
      <w:r>
        <w:rPr>
          <w:rStyle w:val="NormalTok"/>
        </w:rPr>
        <w:t xml:space="preserve">(best_features)</w:t>
      </w:r>
      <w:r>
        <w:br/>
      </w:r>
      <w:r>
        <w:rPr>
          <w:rStyle w:val="NormalTok"/>
        </w:rPr>
        <w:t xml:space="preserve">})</w:t>
      </w:r>
      <w:r>
        <w:br/>
      </w:r>
      <w:r>
        <w:br/>
      </w:r>
      <w:r>
        <w:rPr>
          <w:rStyle w:val="CommentTok"/>
        </w:rPr>
        <w:t xml:space="preserve"># 逐步回归模型</w:t>
      </w:r>
      <w:r>
        <w:br/>
      </w:r>
      <w:r>
        <w:rPr>
          <w:rStyle w:val="NormalTok"/>
        </w:rPr>
        <w:t xml:space="preserve">X_train_step </w:t>
      </w:r>
      <w:r>
        <w:rPr>
          <w:rStyle w:val="OperatorTok"/>
        </w:rPr>
        <w:t xml:space="preserve">=</w:t>
      </w:r>
      <w:r>
        <w:rPr>
          <w:rStyle w:val="NormalTok"/>
        </w:rPr>
        <w:t xml:space="preserve"> X_train[selected_features]</w:t>
      </w:r>
      <w:r>
        <w:br/>
      </w:r>
      <w:r>
        <w:rPr>
          <w:rStyle w:val="NormalTok"/>
        </w:rPr>
        <w:t xml:space="preserve">X_test_step </w:t>
      </w:r>
      <w:r>
        <w:rPr>
          <w:rStyle w:val="OperatorTok"/>
        </w:rPr>
        <w:t xml:space="preserve">=</w:t>
      </w:r>
      <w:r>
        <w:rPr>
          <w:rStyle w:val="NormalTok"/>
        </w:rPr>
        <w:t xml:space="preserve"> X_test[selected_features]</w:t>
      </w:r>
      <w:r>
        <w:br/>
      </w:r>
      <w:r>
        <w:rPr>
          <w:rStyle w:val="NormalTok"/>
        </w:rPr>
        <w:t xml:space="preserve">step_model </w:t>
      </w:r>
      <w:r>
        <w:rPr>
          <w:rStyle w:val="OperatorTok"/>
        </w:rPr>
        <w:t xml:space="preserve">=</w:t>
      </w:r>
      <w:r>
        <w:rPr>
          <w:rStyle w:val="NormalTok"/>
        </w:rPr>
        <w:t xml:space="preserve"> LinearRegression()</w:t>
      </w:r>
      <w:r>
        <w:br/>
      </w:r>
      <w:r>
        <w:rPr>
          <w:rStyle w:val="NormalTok"/>
        </w:rPr>
        <w:t xml:space="preserve">step_model.fit(X_train_step, y_train)</w:t>
      </w:r>
    </w:p>
    <w:p>
      <w:pPr>
        <w:pStyle w:val="SourceCode"/>
      </w:pPr>
      <w:r>
        <w:rPr>
          <w:rStyle w:val="VerbatimChar"/>
        </w:rPr>
        <w:t xml:space="preserve">LinearRegression()</w:t>
      </w:r>
    </w:p>
    <w:p>
      <w:pPr>
        <w:pStyle w:val="SourceCode"/>
      </w:pPr>
      <w:r>
        <w:rPr>
          <w:rStyle w:val="NormalTok"/>
        </w:rPr>
        <w:t xml:space="preserve">y_pred_step </w:t>
      </w:r>
      <w:r>
        <w:rPr>
          <w:rStyle w:val="OperatorTok"/>
        </w:rPr>
        <w:t xml:space="preserve">=</w:t>
      </w:r>
      <w:r>
        <w:rPr>
          <w:rStyle w:val="NormalTok"/>
        </w:rPr>
        <w:t xml:space="preserve"> step_model.predict(X_test_step)</w:t>
      </w:r>
      <w:r>
        <w:br/>
      </w:r>
      <w:r>
        <w:rPr>
          <w:rStyle w:val="NormalTok"/>
        </w:rPr>
        <w:t xml:space="preserve">rmse_step </w:t>
      </w:r>
      <w:r>
        <w:rPr>
          <w:rStyle w:val="OperatorTok"/>
        </w:rPr>
        <w:t xml:space="preserve">=</w:t>
      </w:r>
      <w:r>
        <w:rPr>
          <w:rStyle w:val="NormalTok"/>
        </w:rPr>
        <w:t xml:space="preserve"> np.sqrt(mean_squared_error(y_test, y_pred_step))</w:t>
      </w:r>
      <w:r>
        <w:br/>
      </w:r>
      <w:r>
        <w:rPr>
          <w:rStyle w:val="NormalTok"/>
        </w:rPr>
        <w:t xml:space="preserve">models_results.append({</w:t>
      </w:r>
      <w:r>
        <w:br/>
      </w:r>
      <w:r>
        <w:rPr>
          <w:rStyle w:val="NormalTok"/>
        </w:rPr>
        <w:t xml:space="preserve">    </w:t>
      </w:r>
      <w:r>
        <w:rPr>
          <w:rStyle w:val="StringTok"/>
        </w:rPr>
        <w:t xml:space="preserve">'Model'</w:t>
      </w:r>
      <w:r>
        <w:rPr>
          <w:rStyle w:val="NormalTok"/>
        </w:rPr>
        <w:t xml:space="preserve">: </w:t>
      </w:r>
      <w:r>
        <w:rPr>
          <w:rStyle w:val="StringTok"/>
        </w:rPr>
        <w:t xml:space="preserve">'Stepwise'</w:t>
      </w:r>
      <w:r>
        <w:rPr>
          <w:rStyle w:val="NormalTok"/>
        </w:rPr>
        <w:t xml:space="preserve">,</w:t>
      </w:r>
      <w:r>
        <w:br/>
      </w:r>
      <w:r>
        <w:rPr>
          <w:rStyle w:val="NormalTok"/>
        </w:rPr>
        <w:t xml:space="preserve">    </w:t>
      </w:r>
      <w:r>
        <w:rPr>
          <w:rStyle w:val="StringTok"/>
        </w:rPr>
        <w:t xml:space="preserve">'RMSE'</w:t>
      </w:r>
      <w:r>
        <w:rPr>
          <w:rStyle w:val="NormalTok"/>
        </w:rPr>
        <w:t xml:space="preserve">: rmse_step,</w:t>
      </w:r>
      <w:r>
        <w:br/>
      </w:r>
      <w:r>
        <w:rPr>
          <w:rStyle w:val="NormalTok"/>
        </w:rPr>
        <w:t xml:space="preserve">    </w:t>
      </w:r>
      <w:r>
        <w:rPr>
          <w:rStyle w:val="StringTok"/>
        </w:rPr>
        <w:t xml:space="preserve">'R²'</w:t>
      </w:r>
      <w:r>
        <w:rPr>
          <w:rStyle w:val="NormalTok"/>
        </w:rPr>
        <w:t xml:space="preserve">: r2_score(y_test, y_pred_step),</w:t>
      </w:r>
      <w:r>
        <w:br/>
      </w:r>
      <w:r>
        <w:rPr>
          <w:rStyle w:val="NormalTok"/>
        </w:rPr>
        <w:t xml:space="preserve">    </w:t>
      </w:r>
      <w:r>
        <w:rPr>
          <w:rStyle w:val="StringTok"/>
        </w:rPr>
        <w:t xml:space="preserve">'Num_Features'</w:t>
      </w:r>
      <w:r>
        <w:rPr>
          <w:rStyle w:val="NormalTok"/>
        </w:rPr>
        <w:t xml:space="preserve">: </w:t>
      </w:r>
      <w:r>
        <w:rPr>
          <w:rStyle w:val="BuiltInTok"/>
        </w:rPr>
        <w:t xml:space="preserve">len</w:t>
      </w:r>
      <w:r>
        <w:rPr>
          <w:rStyle w:val="NormalTok"/>
        </w:rPr>
        <w:t xml:space="preserve">(selected_features)</w:t>
      </w:r>
      <w:r>
        <w:br/>
      </w:r>
      <w:r>
        <w:rPr>
          <w:rStyle w:val="NormalTok"/>
        </w:rPr>
        <w:t xml:space="preserve">})</w:t>
      </w:r>
      <w:r>
        <w:br/>
      </w:r>
      <w:r>
        <w:br/>
      </w:r>
      <w:r>
        <w:rPr>
          <w:rStyle w:val="CommentTok"/>
        </w:rPr>
        <w:t xml:space="preserve"># 主成分回归</w:t>
      </w:r>
      <w:r>
        <w:br/>
      </w:r>
      <w:r>
        <w:rPr>
          <w:rStyle w:val="NormalTok"/>
        </w:rPr>
        <w:t xml:space="preserve">scaler_full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scaler_full.fit_transform(X_train)</w:t>
      </w:r>
      <w:r>
        <w:br/>
      </w:r>
      <w:r>
        <w:rPr>
          <w:rStyle w:val="NormalTok"/>
        </w:rPr>
        <w:t xml:space="preserve">X_test_scaled </w:t>
      </w:r>
      <w:r>
        <w:rPr>
          <w:rStyle w:val="OperatorTok"/>
        </w:rPr>
        <w:t xml:space="preserve">=</w:t>
      </w:r>
      <w:r>
        <w:rPr>
          <w:rStyle w:val="NormalTok"/>
        </w:rPr>
        <w:t xml:space="preserve"> scaler_full.transform(X_test)</w:t>
      </w:r>
      <w:r>
        <w:br/>
      </w:r>
      <w:r>
        <w:br/>
      </w: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NormalTok"/>
        </w:rPr>
        <w:t xml:space="preserve">optimal_ncomp_pcr)</w:t>
      </w:r>
      <w:r>
        <w:br/>
      </w:r>
      <w:r>
        <w:rPr>
          <w:rStyle w:val="NormalTok"/>
        </w:rPr>
        <w:t xml:space="preserve">X_train_pca </w:t>
      </w:r>
      <w:r>
        <w:rPr>
          <w:rStyle w:val="OperatorTok"/>
        </w:rPr>
        <w:t xml:space="preserve">=</w:t>
      </w:r>
      <w:r>
        <w:rPr>
          <w:rStyle w:val="NormalTok"/>
        </w:rPr>
        <w:t xml:space="preserve"> pca.fit_transform(X_train_scaled)</w:t>
      </w:r>
      <w:r>
        <w:br/>
      </w:r>
      <w:r>
        <w:rPr>
          <w:rStyle w:val="NormalTok"/>
        </w:rPr>
        <w:t xml:space="preserve">X_test_pca </w:t>
      </w:r>
      <w:r>
        <w:rPr>
          <w:rStyle w:val="OperatorTok"/>
        </w:rPr>
        <w:t xml:space="preserve">=</w:t>
      </w:r>
      <w:r>
        <w:rPr>
          <w:rStyle w:val="NormalTok"/>
        </w:rPr>
        <w:t xml:space="preserve"> pca.transform(X_test_scaled)</w:t>
      </w:r>
      <w:r>
        <w:br/>
      </w:r>
      <w:r>
        <w:br/>
      </w:r>
      <w:r>
        <w:rPr>
          <w:rStyle w:val="NormalTok"/>
        </w:rPr>
        <w:t xml:space="preserve">pcr_model </w:t>
      </w:r>
      <w:r>
        <w:rPr>
          <w:rStyle w:val="OperatorTok"/>
        </w:rPr>
        <w:t xml:space="preserve">=</w:t>
      </w:r>
      <w:r>
        <w:rPr>
          <w:rStyle w:val="NormalTok"/>
        </w:rPr>
        <w:t xml:space="preserve"> LinearRegression()</w:t>
      </w:r>
      <w:r>
        <w:br/>
      </w:r>
      <w:r>
        <w:rPr>
          <w:rStyle w:val="NormalTok"/>
        </w:rPr>
        <w:t xml:space="preserve">pcr_model.fit(X_train_pca, y_train)</w:t>
      </w:r>
    </w:p>
    <w:p>
      <w:pPr>
        <w:pStyle w:val="SourceCode"/>
      </w:pPr>
      <w:r>
        <w:rPr>
          <w:rStyle w:val="VerbatimChar"/>
        </w:rPr>
        <w:t xml:space="preserve">LinearRegression()</w:t>
      </w:r>
    </w:p>
    <w:p>
      <w:pPr>
        <w:pStyle w:val="SourceCode"/>
      </w:pPr>
      <w:r>
        <w:rPr>
          <w:rStyle w:val="NormalTok"/>
        </w:rPr>
        <w:t xml:space="preserve">y_pred_pcr </w:t>
      </w:r>
      <w:r>
        <w:rPr>
          <w:rStyle w:val="OperatorTok"/>
        </w:rPr>
        <w:t xml:space="preserve">=</w:t>
      </w:r>
      <w:r>
        <w:rPr>
          <w:rStyle w:val="NormalTok"/>
        </w:rPr>
        <w:t xml:space="preserve"> pcr_model.predict(X_test_pca)</w:t>
      </w:r>
      <w:r>
        <w:br/>
      </w:r>
      <w:r>
        <w:rPr>
          <w:rStyle w:val="NormalTok"/>
        </w:rPr>
        <w:t xml:space="preserve">rmse_pcr </w:t>
      </w:r>
      <w:r>
        <w:rPr>
          <w:rStyle w:val="OperatorTok"/>
        </w:rPr>
        <w:t xml:space="preserve">=</w:t>
      </w:r>
      <w:r>
        <w:rPr>
          <w:rStyle w:val="NormalTok"/>
        </w:rPr>
        <w:t xml:space="preserve"> np.sqrt(mean_squared_error(y_test, y_pred_pcr))</w:t>
      </w:r>
      <w:r>
        <w:br/>
      </w:r>
      <w:r>
        <w:rPr>
          <w:rStyle w:val="NormalTok"/>
        </w:rPr>
        <w:t xml:space="preserve">models_results.append({</w:t>
      </w:r>
      <w:r>
        <w:br/>
      </w:r>
      <w:r>
        <w:rPr>
          <w:rStyle w:val="NormalTok"/>
        </w:rPr>
        <w:t xml:space="preserve">    </w:t>
      </w:r>
      <w:r>
        <w:rPr>
          <w:rStyle w:val="StringTok"/>
        </w:rPr>
        <w:t xml:space="preserve">'Model'</w:t>
      </w:r>
      <w:r>
        <w:rPr>
          <w:rStyle w:val="NormalTok"/>
        </w:rPr>
        <w:t xml:space="preserve">: </w:t>
      </w:r>
      <w:r>
        <w:rPr>
          <w:rStyle w:val="StringTok"/>
        </w:rPr>
        <w:t xml:space="preserve">'PCR'</w:t>
      </w:r>
      <w:r>
        <w:rPr>
          <w:rStyle w:val="NormalTok"/>
        </w:rPr>
        <w:t xml:space="preserve">,</w:t>
      </w:r>
      <w:r>
        <w:br/>
      </w:r>
      <w:r>
        <w:rPr>
          <w:rStyle w:val="NormalTok"/>
        </w:rPr>
        <w:t xml:space="preserve">    </w:t>
      </w:r>
      <w:r>
        <w:rPr>
          <w:rStyle w:val="StringTok"/>
        </w:rPr>
        <w:t xml:space="preserve">'RMSE'</w:t>
      </w:r>
      <w:r>
        <w:rPr>
          <w:rStyle w:val="NormalTok"/>
        </w:rPr>
        <w:t xml:space="preserve">: rmse_pcr,</w:t>
      </w:r>
      <w:r>
        <w:br/>
      </w:r>
      <w:r>
        <w:rPr>
          <w:rStyle w:val="NormalTok"/>
        </w:rPr>
        <w:t xml:space="preserve">    </w:t>
      </w:r>
      <w:r>
        <w:rPr>
          <w:rStyle w:val="StringTok"/>
        </w:rPr>
        <w:t xml:space="preserve">'R²'</w:t>
      </w:r>
      <w:r>
        <w:rPr>
          <w:rStyle w:val="NormalTok"/>
        </w:rPr>
        <w:t xml:space="preserve">: r2_score(y_test, y_pred_pcr),</w:t>
      </w:r>
      <w:r>
        <w:br/>
      </w:r>
      <w:r>
        <w:rPr>
          <w:rStyle w:val="NormalTok"/>
        </w:rPr>
        <w:t xml:space="preserve">    </w:t>
      </w:r>
      <w:r>
        <w:rPr>
          <w:rStyle w:val="StringTok"/>
        </w:rPr>
        <w:t xml:space="preserve">'Num_Features'</w:t>
      </w:r>
      <w:r>
        <w:rPr>
          <w:rStyle w:val="NormalTok"/>
        </w:rPr>
        <w:t xml:space="preserve">: optimal_ncomp_pcr</w:t>
      </w:r>
      <w:r>
        <w:br/>
      </w:r>
      <w:r>
        <w:rPr>
          <w:rStyle w:val="NormalTok"/>
        </w:rPr>
        <w:t xml:space="preserve">})</w:t>
      </w:r>
      <w:r>
        <w:br/>
      </w:r>
      <w:r>
        <w:br/>
      </w:r>
      <w:r>
        <w:rPr>
          <w:rStyle w:val="CommentTok"/>
        </w:rPr>
        <w:t xml:space="preserve"># 偏最小二乘回归</w:t>
      </w:r>
      <w:r>
        <w:br/>
      </w:r>
      <w:r>
        <w:rPr>
          <w:rStyle w:val="NormalTok"/>
        </w:rPr>
        <w:t xml:space="preserve">pls </w:t>
      </w:r>
      <w:r>
        <w:rPr>
          <w:rStyle w:val="OperatorTok"/>
        </w:rPr>
        <w:t xml:space="preserve">=</w:t>
      </w:r>
      <w:r>
        <w:rPr>
          <w:rStyle w:val="NormalTok"/>
        </w:rPr>
        <w:t xml:space="preserve"> PLSRegression(n_components</w:t>
      </w:r>
      <w:r>
        <w:rPr>
          <w:rStyle w:val="OperatorTok"/>
        </w:rPr>
        <w:t xml:space="preserve">=</w:t>
      </w:r>
      <w:r>
        <w:rPr>
          <w:rStyle w:val="NormalTok"/>
        </w:rPr>
        <w:t xml:space="preserve">optimal_ncomp_pls)</w:t>
      </w:r>
      <w:r>
        <w:br/>
      </w:r>
      <w:r>
        <w:rPr>
          <w:rStyle w:val="NormalTok"/>
        </w:rPr>
        <w:t xml:space="preserve">pls.fit(X_train_scaled, y_train)</w:t>
      </w:r>
    </w:p>
    <w:p>
      <w:pPr>
        <w:pStyle w:val="SourceCode"/>
      </w:pPr>
      <w:r>
        <w:rPr>
          <w:rStyle w:val="VerbatimChar"/>
        </w:rPr>
        <w:t xml:space="preserve">PLSRegression(n_components=10)</w:t>
      </w:r>
    </w:p>
    <w:p>
      <w:pPr>
        <w:pStyle w:val="SourceCode"/>
      </w:pPr>
      <w:r>
        <w:rPr>
          <w:rStyle w:val="NormalTok"/>
        </w:rPr>
        <w:t xml:space="preserve">y_pred_pls </w:t>
      </w:r>
      <w:r>
        <w:rPr>
          <w:rStyle w:val="OperatorTok"/>
        </w:rPr>
        <w:t xml:space="preserve">=</w:t>
      </w:r>
      <w:r>
        <w:rPr>
          <w:rStyle w:val="NormalTok"/>
        </w:rPr>
        <w:t xml:space="preserve"> pls.predict(X_test_scaled).flatten()</w:t>
      </w:r>
      <w:r>
        <w:br/>
      </w:r>
      <w:r>
        <w:rPr>
          <w:rStyle w:val="NormalTok"/>
        </w:rPr>
        <w:t xml:space="preserve">rmse_pls </w:t>
      </w:r>
      <w:r>
        <w:rPr>
          <w:rStyle w:val="OperatorTok"/>
        </w:rPr>
        <w:t xml:space="preserve">=</w:t>
      </w:r>
      <w:r>
        <w:rPr>
          <w:rStyle w:val="NormalTok"/>
        </w:rPr>
        <w:t xml:space="preserve"> np.sqrt(mean_squared_error(y_test, y_pred_pls))</w:t>
      </w:r>
      <w:r>
        <w:br/>
      </w:r>
      <w:r>
        <w:rPr>
          <w:rStyle w:val="NormalTok"/>
        </w:rPr>
        <w:t xml:space="preserve">models_results.append({</w:t>
      </w:r>
      <w:r>
        <w:br/>
      </w:r>
      <w:r>
        <w:rPr>
          <w:rStyle w:val="NormalTok"/>
        </w:rPr>
        <w:t xml:space="preserve">    </w:t>
      </w:r>
      <w:r>
        <w:rPr>
          <w:rStyle w:val="StringTok"/>
        </w:rPr>
        <w:t xml:space="preserve">'Model'</w:t>
      </w:r>
      <w:r>
        <w:rPr>
          <w:rStyle w:val="NormalTok"/>
        </w:rPr>
        <w:t xml:space="preserve">: </w:t>
      </w:r>
      <w:r>
        <w:rPr>
          <w:rStyle w:val="StringTok"/>
        </w:rPr>
        <w:t xml:space="preserve">'PLSR'</w:t>
      </w:r>
      <w:r>
        <w:rPr>
          <w:rStyle w:val="NormalTok"/>
        </w:rPr>
        <w:t xml:space="preserve">,</w:t>
      </w:r>
      <w:r>
        <w:br/>
      </w:r>
      <w:r>
        <w:rPr>
          <w:rStyle w:val="NormalTok"/>
        </w:rPr>
        <w:t xml:space="preserve">    </w:t>
      </w:r>
      <w:r>
        <w:rPr>
          <w:rStyle w:val="StringTok"/>
        </w:rPr>
        <w:t xml:space="preserve">'RMSE'</w:t>
      </w:r>
      <w:r>
        <w:rPr>
          <w:rStyle w:val="NormalTok"/>
        </w:rPr>
        <w:t xml:space="preserve">: rmse_pls,</w:t>
      </w:r>
      <w:r>
        <w:br/>
      </w:r>
      <w:r>
        <w:rPr>
          <w:rStyle w:val="NormalTok"/>
        </w:rPr>
        <w:t xml:space="preserve">    </w:t>
      </w:r>
      <w:r>
        <w:rPr>
          <w:rStyle w:val="StringTok"/>
        </w:rPr>
        <w:t xml:space="preserve">'R²'</w:t>
      </w:r>
      <w:r>
        <w:rPr>
          <w:rStyle w:val="NormalTok"/>
        </w:rPr>
        <w:t xml:space="preserve">: r2_score(y_test, y_pred_pls),</w:t>
      </w:r>
      <w:r>
        <w:br/>
      </w:r>
      <w:r>
        <w:rPr>
          <w:rStyle w:val="NormalTok"/>
        </w:rPr>
        <w:t xml:space="preserve">    </w:t>
      </w:r>
      <w:r>
        <w:rPr>
          <w:rStyle w:val="StringTok"/>
        </w:rPr>
        <w:t xml:space="preserve">'Num_Features'</w:t>
      </w:r>
      <w:r>
        <w:rPr>
          <w:rStyle w:val="NormalTok"/>
        </w:rPr>
        <w:t xml:space="preserve">: optimal_ncomp_pls</w:t>
      </w:r>
      <w:r>
        <w:br/>
      </w:r>
      <w:r>
        <w:rPr>
          <w:rStyle w:val="NormalTok"/>
        </w:rPr>
        <w:t xml:space="preserve">})</w:t>
      </w:r>
      <w:r>
        <w:br/>
      </w:r>
      <w:r>
        <w:br/>
      </w:r>
      <w:r>
        <w:rPr>
          <w:rStyle w:val="CommentTok"/>
        </w:rPr>
        <w:t xml:space="preserve"># 5.3 结果汇总</w:t>
      </w:r>
      <w:r>
        <w:br/>
      </w:r>
      <w:r>
        <w:rPr>
          <w:rStyle w:val="NormalTok"/>
        </w:rPr>
        <w:t xml:space="preserve">results_df </w:t>
      </w:r>
      <w:r>
        <w:rPr>
          <w:rStyle w:val="OperatorTok"/>
        </w:rPr>
        <w:t xml:space="preserve">=</w:t>
      </w:r>
      <w:r>
        <w:rPr>
          <w:rStyle w:val="NormalTok"/>
        </w:rPr>
        <w:t xml:space="preserve"> pd.DataFrame(models_results)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模型性能比较:"</w:t>
      </w:r>
      <w:r>
        <w:rPr>
          <w:rStyle w:val="NormalTok"/>
        </w:rPr>
        <w:t xml:space="preserve">)</w:t>
      </w:r>
    </w:p>
    <w:p>
      <w:pPr>
        <w:pStyle w:val="SourceCode"/>
      </w:pPr>
      <w:r>
        <w:br/>
      </w:r>
      <w:r>
        <w:rPr>
          <w:rStyle w:val="VerbatimChar"/>
          <w:rFonts w:hint="eastAsia"/>
        </w:rPr>
        <w:t xml:space="preserve">模型性能比较:</w:t>
      </w:r>
    </w:p>
    <w:p>
      <w:pPr>
        <w:pStyle w:val="SourceCode"/>
      </w:pPr>
      <w:r>
        <w:rPr>
          <w:rStyle w:val="BuiltInTok"/>
        </w:rPr>
        <w:t xml:space="preserve">print</w:t>
      </w:r>
      <w:r>
        <w:rPr>
          <w:rStyle w:val="NormalTok"/>
        </w:rPr>
        <w:t xml:space="preserve">(results_df.to_string(index</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      Model      RMSE      R²  Num_Features</w:t>
      </w:r>
      <w:r>
        <w:br/>
      </w:r>
      <w:r>
        <w:rPr>
          <w:rStyle w:val="VerbatimChar"/>
        </w:rPr>
        <w:t xml:space="preserve"> Full Model 53.120156 0.47729            10</w:t>
      </w:r>
      <w:r>
        <w:br/>
      </w:r>
      <w:r>
        <w:rPr>
          <w:rStyle w:val="VerbatimChar"/>
        </w:rPr>
        <w:t xml:space="preserve">Best Subset 53.098791 0.47771             5</w:t>
      </w:r>
      <w:r>
        <w:br/>
      </w:r>
      <w:r>
        <w:rPr>
          <w:rStyle w:val="VerbatimChar"/>
        </w:rPr>
        <w:t xml:space="preserve">   Stepwise 53.098791 0.47771             5</w:t>
      </w:r>
      <w:r>
        <w:br/>
      </w:r>
      <w:r>
        <w:rPr>
          <w:rStyle w:val="VerbatimChar"/>
        </w:rPr>
        <w:t xml:space="preserve">        PCR 53.120156 0.47729            10</w:t>
      </w:r>
      <w:r>
        <w:br/>
      </w:r>
      <w:r>
        <w:rPr>
          <w:rStyle w:val="VerbatimChar"/>
        </w:rPr>
        <w:t xml:space="preserve">       PLSR 53.120156 0.47729            10</w:t>
      </w:r>
    </w:p>
    <w:p>
      <w:pPr>
        <w:pStyle w:val="SourceCode"/>
      </w:pPr>
      <w:r>
        <w:rPr>
          <w:rStyle w:val="CommentTok"/>
        </w:rPr>
        <w:t xml:space="preserve"># 5.4 可视化</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br/>
      </w:r>
      <w:r>
        <w:rPr>
          <w:rStyle w:val="CommentTok"/>
        </w:rPr>
        <w:t xml:space="preserve"># 1. 模型RMSE比较</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].bar(results_df[</w:t>
      </w:r>
      <w:r>
        <w:rPr>
          <w:rStyle w:val="StringTok"/>
        </w:rPr>
        <w:t xml:space="preserve">'Model'</w:t>
      </w:r>
      <w:r>
        <w:rPr>
          <w:rStyle w:val="NormalTok"/>
        </w:rPr>
        <w:t xml:space="preserve">], results_df[</w:t>
      </w:r>
      <w:r>
        <w:rPr>
          <w:rStyle w:val="StringTok"/>
        </w:rPr>
        <w:t xml:space="preserve">'RMSE'</w:t>
      </w:r>
      <w:r>
        <w:rPr>
          <w:rStyle w:val="NormalTok"/>
        </w:rPr>
        <w:t xml:space="preserve">], color</w:t>
      </w:r>
      <w:r>
        <w:rPr>
          <w:rStyle w:val="OperatorTok"/>
        </w:rPr>
        <w:t xml:space="preserve">=</w:t>
      </w:r>
      <w:r>
        <w:rPr>
          <w:rStyle w:val="StringTok"/>
        </w:rPr>
        <w:t xml:space="preserve">'skyblue'</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'模型RMSE比较'</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'RMSE'</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2. 模型R²比较</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].bar(results_df[</w:t>
      </w:r>
      <w:r>
        <w:rPr>
          <w:rStyle w:val="StringTok"/>
        </w:rPr>
        <w:t xml:space="preserve">'Model'</w:t>
      </w:r>
      <w:r>
        <w:rPr>
          <w:rStyle w:val="NormalTok"/>
        </w:rPr>
        <w:t xml:space="preserve">], results_df[</w:t>
      </w:r>
      <w:r>
        <w:rPr>
          <w:rStyle w:val="StringTok"/>
        </w:rPr>
        <w:t xml:space="preserve">'R²'</w:t>
      </w:r>
      <w:r>
        <w:rPr>
          <w:rStyle w:val="NormalTok"/>
        </w:rPr>
        <w:t xml:space="preserve">], color</w:t>
      </w:r>
      <w:r>
        <w:rPr>
          <w:rStyle w:val="OperatorTok"/>
        </w:rPr>
        <w:t xml:space="preserve">=</w:t>
      </w:r>
      <w:r>
        <w:rPr>
          <w:rStyle w:val="StringTok"/>
        </w:rPr>
        <w:t xml:space="preserve">'lightgreen'</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'模型R²比较'</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'R²'</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3. PCR和PLSR交叉验证误差</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].plot(n_components_range, pcr_scores, </w:t>
      </w:r>
      <w:r>
        <w:rPr>
          <w:rStyle w:val="StringTok"/>
        </w:rPr>
        <w:t xml:space="preserve">'bo-'</w:t>
      </w:r>
      <w:r>
        <w:rPr>
          <w:rStyle w:val="NormalTok"/>
        </w:rPr>
        <w:t xml:space="preserve">, label</w:t>
      </w:r>
      <w:r>
        <w:rPr>
          <w:rStyle w:val="OperatorTok"/>
        </w:rPr>
        <w:t xml:space="preserve">=</w:t>
      </w:r>
      <w:r>
        <w:rPr>
          <w:rStyle w:val="StringTok"/>
        </w:rPr>
        <w:t xml:space="preserve">'PCR'</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].plot(n_components_range, pls_scores, </w:t>
      </w:r>
      <w:r>
        <w:rPr>
          <w:rStyle w:val="StringTok"/>
        </w:rPr>
        <w:t xml:space="preserve">'ro-'</w:t>
      </w:r>
      <w:r>
        <w:rPr>
          <w:rStyle w:val="NormalTok"/>
        </w:rPr>
        <w:t xml:space="preserve">, label</w:t>
      </w:r>
      <w:r>
        <w:rPr>
          <w:rStyle w:val="OperatorTok"/>
        </w:rPr>
        <w:t xml:space="preserve">=</w:t>
      </w:r>
      <w:r>
        <w:rPr>
          <w:rStyle w:val="StringTok"/>
        </w:rPr>
        <w:t xml:space="preserve">'PLSR'</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'PCR vs PLSR 交叉验证MSE'</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'成分数'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'MSE'</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].legend()</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4. 实际值 vs 预测值（最佳模型）</w:t>
      </w:r>
      <w:r>
        <w:br/>
      </w:r>
      <w:r>
        <w:rPr>
          <w:rStyle w:val="NormalTok"/>
        </w:rPr>
        <w:t xml:space="preserve">best_model_idx </w:t>
      </w:r>
      <w:r>
        <w:rPr>
          <w:rStyle w:val="OperatorTok"/>
        </w:rPr>
        <w:t xml:space="preserve">=</w:t>
      </w:r>
      <w:r>
        <w:rPr>
          <w:rStyle w:val="NormalTok"/>
        </w:rPr>
        <w:t xml:space="preserve"> np.argmin(results_df[</w:t>
      </w:r>
      <w:r>
        <w:rPr>
          <w:rStyle w:val="StringTok"/>
        </w:rPr>
        <w:t xml:space="preserve">'RMSE'</w:t>
      </w:r>
      <w:r>
        <w:rPr>
          <w:rStyle w:val="NormalTok"/>
        </w:rPr>
        <w:t xml:space="preserve">])</w:t>
      </w:r>
      <w:r>
        <w:br/>
      </w:r>
      <w:r>
        <w:rPr>
          <w:rStyle w:val="NormalTok"/>
        </w:rPr>
        <w:t xml:space="preserve">best_model_name </w:t>
      </w:r>
      <w:r>
        <w:rPr>
          <w:rStyle w:val="OperatorTok"/>
        </w:rPr>
        <w:t xml:space="preserve">=</w:t>
      </w:r>
      <w:r>
        <w:rPr>
          <w:rStyle w:val="NormalTok"/>
        </w:rPr>
        <w:t xml:space="preserve"> results_df.loc[best_model_idx, </w:t>
      </w:r>
      <w:r>
        <w:rPr>
          <w:rStyle w:val="StringTok"/>
        </w:rPr>
        <w:t xml:space="preserve">'Model'</w:t>
      </w:r>
      <w:r>
        <w:rPr>
          <w:rStyle w:val="NormalTok"/>
        </w:rPr>
        <w:t xml:space="preserve">]</w:t>
      </w:r>
      <w:r>
        <w:br/>
      </w:r>
      <w:r>
        <w:br/>
      </w:r>
      <w:r>
        <w:rPr>
          <w:rStyle w:val="ControlFlowTok"/>
        </w:rPr>
        <w:t xml:space="preserve">if</w:t>
      </w:r>
      <w:r>
        <w:rPr>
          <w:rStyle w:val="NormalTok"/>
        </w:rPr>
        <w:t xml:space="preserve"> best_model_name </w:t>
      </w:r>
      <w:r>
        <w:rPr>
          <w:rStyle w:val="OperatorTok"/>
        </w:rPr>
        <w:t xml:space="preserve">==</w:t>
      </w:r>
      <w:r>
        <w:rPr>
          <w:rStyle w:val="NormalTok"/>
        </w:rPr>
        <w:t xml:space="preserve"> </w:t>
      </w:r>
      <w:r>
        <w:rPr>
          <w:rStyle w:val="StringTok"/>
        </w:rPr>
        <w:t xml:space="preserve">'Full Model'</w:t>
      </w:r>
      <w:r>
        <w:rPr>
          <w:rStyle w:val="NormalTok"/>
        </w:rPr>
        <w:t xml:space="preserve">:</w:t>
      </w:r>
      <w:r>
        <w:br/>
      </w:r>
      <w:r>
        <w:rPr>
          <w:rStyle w:val="NormalTok"/>
        </w:rPr>
        <w:t xml:space="preserve">    y_pred_best </w:t>
      </w:r>
      <w:r>
        <w:rPr>
          <w:rStyle w:val="OperatorTok"/>
        </w:rPr>
        <w:t xml:space="preserve">=</w:t>
      </w:r>
      <w:r>
        <w:rPr>
          <w:rStyle w:val="NormalTok"/>
        </w:rPr>
        <w:t xml:space="preserve"> y_pred_full</w:t>
      </w:r>
      <w:r>
        <w:br/>
      </w:r>
      <w:r>
        <w:rPr>
          <w:rStyle w:val="ControlFlowTok"/>
        </w:rPr>
        <w:t xml:space="preserve">elif</w:t>
      </w:r>
      <w:r>
        <w:rPr>
          <w:rStyle w:val="NormalTok"/>
        </w:rPr>
        <w:t xml:space="preserve"> best_model_name </w:t>
      </w:r>
      <w:r>
        <w:rPr>
          <w:rStyle w:val="OperatorTok"/>
        </w:rPr>
        <w:t xml:space="preserve">==</w:t>
      </w:r>
      <w:r>
        <w:rPr>
          <w:rStyle w:val="NormalTok"/>
        </w:rPr>
        <w:t xml:space="preserve"> </w:t>
      </w:r>
      <w:r>
        <w:rPr>
          <w:rStyle w:val="StringTok"/>
        </w:rPr>
        <w:t xml:space="preserve">'Best Subset'</w:t>
      </w:r>
      <w:r>
        <w:rPr>
          <w:rStyle w:val="NormalTok"/>
        </w:rPr>
        <w:t xml:space="preserve">:</w:t>
      </w:r>
      <w:r>
        <w:br/>
      </w:r>
      <w:r>
        <w:rPr>
          <w:rStyle w:val="NormalTok"/>
        </w:rPr>
        <w:t xml:space="preserve">    y_pred_best </w:t>
      </w:r>
      <w:r>
        <w:rPr>
          <w:rStyle w:val="OperatorTok"/>
        </w:rPr>
        <w:t xml:space="preserve">=</w:t>
      </w:r>
      <w:r>
        <w:rPr>
          <w:rStyle w:val="NormalTok"/>
        </w:rPr>
        <w:t xml:space="preserve"> y_pred_subset</w:t>
      </w:r>
      <w:r>
        <w:br/>
      </w:r>
      <w:r>
        <w:rPr>
          <w:rStyle w:val="ControlFlowTok"/>
        </w:rPr>
        <w:t xml:space="preserve">elif</w:t>
      </w:r>
      <w:r>
        <w:rPr>
          <w:rStyle w:val="NormalTok"/>
        </w:rPr>
        <w:t xml:space="preserve"> best_model_name </w:t>
      </w:r>
      <w:r>
        <w:rPr>
          <w:rStyle w:val="OperatorTok"/>
        </w:rPr>
        <w:t xml:space="preserve">==</w:t>
      </w:r>
      <w:r>
        <w:rPr>
          <w:rStyle w:val="NormalTok"/>
        </w:rPr>
        <w:t xml:space="preserve"> </w:t>
      </w:r>
      <w:r>
        <w:rPr>
          <w:rStyle w:val="StringTok"/>
        </w:rPr>
        <w:t xml:space="preserve">'Stepwise'</w:t>
      </w:r>
      <w:r>
        <w:rPr>
          <w:rStyle w:val="NormalTok"/>
        </w:rPr>
        <w:t xml:space="preserve">:</w:t>
      </w:r>
      <w:r>
        <w:br/>
      </w:r>
      <w:r>
        <w:rPr>
          <w:rStyle w:val="NormalTok"/>
        </w:rPr>
        <w:t xml:space="preserve">    y_pred_best </w:t>
      </w:r>
      <w:r>
        <w:rPr>
          <w:rStyle w:val="OperatorTok"/>
        </w:rPr>
        <w:t xml:space="preserve">=</w:t>
      </w:r>
      <w:r>
        <w:rPr>
          <w:rStyle w:val="NormalTok"/>
        </w:rPr>
        <w:t xml:space="preserve"> y_pred_step</w:t>
      </w:r>
      <w:r>
        <w:br/>
      </w:r>
      <w:r>
        <w:rPr>
          <w:rStyle w:val="ControlFlowTok"/>
        </w:rPr>
        <w:t xml:space="preserve">elif</w:t>
      </w:r>
      <w:r>
        <w:rPr>
          <w:rStyle w:val="NormalTok"/>
        </w:rPr>
        <w:t xml:space="preserve"> best_model_name </w:t>
      </w:r>
      <w:r>
        <w:rPr>
          <w:rStyle w:val="OperatorTok"/>
        </w:rPr>
        <w:t xml:space="preserve">==</w:t>
      </w:r>
      <w:r>
        <w:rPr>
          <w:rStyle w:val="NormalTok"/>
        </w:rPr>
        <w:t xml:space="preserve"> </w:t>
      </w:r>
      <w:r>
        <w:rPr>
          <w:rStyle w:val="StringTok"/>
        </w:rPr>
        <w:t xml:space="preserve">'PCR'</w:t>
      </w:r>
      <w:r>
        <w:rPr>
          <w:rStyle w:val="NormalTok"/>
        </w:rPr>
        <w:t xml:space="preserve">:</w:t>
      </w:r>
      <w:r>
        <w:br/>
      </w:r>
      <w:r>
        <w:rPr>
          <w:rStyle w:val="NormalTok"/>
        </w:rPr>
        <w:t xml:space="preserve">    y_pred_best </w:t>
      </w:r>
      <w:r>
        <w:rPr>
          <w:rStyle w:val="OperatorTok"/>
        </w:rPr>
        <w:t xml:space="preserve">=</w:t>
      </w:r>
      <w:r>
        <w:rPr>
          <w:rStyle w:val="NormalTok"/>
        </w:rPr>
        <w:t xml:space="preserve"> y_pred_pcr</w:t>
      </w:r>
      <w:r>
        <w:br/>
      </w:r>
      <w:r>
        <w:rPr>
          <w:rStyle w:val="ControlFlowTok"/>
        </w:rPr>
        <w:t xml:space="preserve">else</w:t>
      </w:r>
      <w:r>
        <w:rPr>
          <w:rStyle w:val="NormalTok"/>
        </w:rPr>
        <w:t xml:space="preserve">:</w:t>
      </w:r>
      <w:r>
        <w:br/>
      </w:r>
      <w:r>
        <w:rPr>
          <w:rStyle w:val="NormalTok"/>
        </w:rPr>
        <w:t xml:space="preserve">    y_pred_best </w:t>
      </w:r>
      <w:r>
        <w:rPr>
          <w:rStyle w:val="OperatorTok"/>
        </w:rPr>
        <w:t xml:space="preserve">=</w:t>
      </w:r>
      <w:r>
        <w:rPr>
          <w:rStyle w:val="NormalTok"/>
        </w:rPr>
        <w:t xml:space="preserve"> y_pred_pls</w:t>
      </w:r>
      <w:r>
        <w:br/>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].scatter(y_test, y_pred_best, alpha</w:t>
      </w:r>
      <w:r>
        <w:rPr>
          <w:rStyle w:val="OperatorTok"/>
        </w:rPr>
        <w:t xml:space="preserve">=</w:t>
      </w:r>
      <w:r>
        <w:rPr>
          <w:rStyle w:val="FloatTok"/>
        </w:rPr>
        <w:t xml:space="preserve">0.6</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].plot([y_test.</w:t>
      </w:r>
      <w:r>
        <w:rPr>
          <w:rStyle w:val="BuiltInTok"/>
        </w:rPr>
        <w:t xml:space="preserve">min</w:t>
      </w:r>
      <w:r>
        <w:rPr>
          <w:rStyle w:val="NormalTok"/>
        </w:rPr>
        <w:t xml:space="preserve">(), y_test.</w:t>
      </w:r>
      <w:r>
        <w:rPr>
          <w:rStyle w:val="BuiltInTok"/>
        </w:rPr>
        <w:t xml:space="preserve">max</w:t>
      </w:r>
      <w:r>
        <w:rPr>
          <w:rStyle w:val="NormalTok"/>
        </w:rPr>
        <w:t xml:space="preserve">()], [y_test.</w:t>
      </w:r>
      <w:r>
        <w:rPr>
          <w:rStyle w:val="BuiltInTok"/>
        </w:rPr>
        <w:t xml:space="preserve">min</w:t>
      </w:r>
      <w:r>
        <w:rPr>
          <w:rStyle w:val="NormalTok"/>
        </w:rPr>
        <w:t xml:space="preserve">(), y_test.</w:t>
      </w:r>
      <w:r>
        <w:rPr>
          <w:rStyle w:val="BuiltInTok"/>
        </w:rPr>
        <w:t xml:space="preserve">max</w:t>
      </w:r>
      <w:r>
        <w:rPr>
          <w:rStyle w:val="NormalTok"/>
        </w:rPr>
        <w:t xml:space="preserve">()], </w:t>
      </w:r>
      <w:r>
        <w:br/>
      </w:r>
      <w:r>
        <w:rPr>
          <w:rStyle w:val="NormalTok"/>
        </w:rPr>
        <w:t xml:space="preserve">                </w:t>
      </w:r>
      <w:r>
        <w:rPr>
          <w:rStyle w:val="StringTok"/>
        </w:rPr>
        <w:t xml:space="preserve">'r--'</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'理想线'</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'实际值'</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'预测值'</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pecialStringTok"/>
        </w:rPr>
        <w:t xml:space="preserve">f'最佳模型 (</w:t>
      </w:r>
      <w:r>
        <w:rPr>
          <w:rStyle w:val="SpecialCharTok"/>
        </w:rPr>
        <w:t xml:space="preserve">{</w:t>
      </w:r>
      <w:r>
        <w:rPr>
          <w:rStyle w:val="NormalTok"/>
        </w:rPr>
        <w:t xml:space="preserve">best_model_name</w:t>
      </w:r>
      <w:r>
        <w:rPr>
          <w:rStyle w:val="SpecialCharTok"/>
        </w:rPr>
        <w:t xml:space="preserve">}</w:t>
      </w:r>
      <w:r>
        <w:rPr>
          <w:rStyle w:val="SpecialStringTok"/>
        </w:rPr>
        <w:t xml:space="preserve">) 预测表现'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].legend()</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3810000"/>
            <wp:effectExtent b="0" l="0" r="0" t="0"/>
            <wp:docPr descr="" title="" id="272" name="Picture"/>
            <a:graphic>
              <a:graphicData uri="http://schemas.openxmlformats.org/drawingml/2006/picture">
                <pic:pic>
                  <pic:nvPicPr>
                    <pic:cNvPr descr="chapters/5降维_files/figure-docx/unnamed-chunk-3-1.png" id="273" name="Picture"/>
                    <pic:cNvPicPr>
                      <a:picLocks noChangeArrowheads="1" noChangeAspect="1"/>
                    </pic:cNvPicPr>
                  </pic:nvPicPr>
                  <pic:blipFill>
                    <a:blip r:embed="rId271"/>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CommentTok"/>
        </w:rPr>
        <w:t xml:space="preserve"># 6. 结果解释与讨论</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案例分析总结 ==="</w:t>
      </w:r>
      <w:r>
        <w:rPr>
          <w:rStyle w:val="NormalTok"/>
        </w:rPr>
        <w:t xml:space="preserve">)</w:t>
      </w:r>
    </w:p>
    <w:p>
      <w:pPr>
        <w:pStyle w:val="SourceCode"/>
      </w:pPr>
      <w:r>
        <w:br/>
      </w:r>
      <w:r>
        <w:rPr>
          <w:rStyle w:val="VerbatimChar"/>
        </w:rPr>
        <w:t xml:space="preserve">=== </w:t>
      </w:r>
      <w:r>
        <w:rPr>
          <w:rStyle w:val="VerbatimChar"/>
          <w:rFonts w:hint="eastAsia"/>
        </w:rPr>
        <w:t xml:space="preserve">案例分析总结</w:t>
      </w:r>
      <w:r>
        <w:rPr>
          <w:rStyle w:val="VerbatimChar"/>
        </w:rPr>
        <w:t xml:space="preserve"> ===</w:t>
      </w:r>
    </w:p>
    <w:p>
      <w:pPr>
        <w:pStyle w:val="SourceCode"/>
      </w:pPr>
      <w:r>
        <w:rPr>
          <w:rStyle w:val="BuiltInTok"/>
        </w:rPr>
        <w:t xml:space="preserve">print</w:t>
      </w:r>
      <w:r>
        <w:rPr>
          <w:rStyle w:val="NormalTok"/>
        </w:rPr>
        <w:t xml:space="preserve">(</w:t>
      </w:r>
      <w:r>
        <w:rPr>
          <w:rStyle w:val="SpecialStringTok"/>
        </w:rPr>
        <w:t xml:space="preserve">f"1. 数据集: 糖尿病数据集，包含</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个生理指标，</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个患者样本"</w:t>
      </w:r>
      <w:r>
        <w:rPr>
          <w:rStyle w:val="NormalTok"/>
        </w:rPr>
        <w:t xml:space="preserve">)</w:t>
      </w:r>
    </w:p>
    <w:p>
      <w:pPr>
        <w:pStyle w:val="SourceCode"/>
      </w:pPr>
      <w:r>
        <w:rPr>
          <w:rStyle w:val="VerbatimChar"/>
        </w:rPr>
        <w:t xml:space="preserve">1. </w:t>
      </w:r>
      <w:r>
        <w:rPr>
          <w:rStyle w:val="VerbatimChar"/>
          <w:rFonts w:hint="eastAsia"/>
        </w:rPr>
        <w:t xml:space="preserve">数据集:</w:t>
      </w:r>
      <w:r>
        <w:rPr>
          <w:rStyle w:val="VerbatimChar"/>
        </w:rPr>
        <w:t xml:space="preserve"> </w:t>
      </w:r>
      <w:r>
        <w:rPr>
          <w:rStyle w:val="VerbatimChar"/>
          <w:rFonts w:hint="eastAsia"/>
        </w:rPr>
        <w:t xml:space="preserve">糖尿病数据集，包含10个生理指标，442个患者样本</w:t>
      </w:r>
    </w:p>
    <w:p>
      <w:pPr>
        <w:pStyle w:val="SourceCode"/>
      </w:pPr>
      <w:r>
        <w:rPr>
          <w:rStyle w:val="BuiltInTok"/>
        </w:rPr>
        <w:t xml:space="preserve">print</w:t>
      </w:r>
      <w:r>
        <w:rPr>
          <w:rStyle w:val="NormalTok"/>
        </w:rPr>
        <w:t xml:space="preserve">(</w:t>
      </w:r>
      <w:r>
        <w:rPr>
          <w:rStyle w:val="SpecialStringTok"/>
        </w:rPr>
        <w:t xml:space="preserve">f"2. 共线性诊断: </w:t>
      </w:r>
      <w:r>
        <w:rPr>
          <w:rStyle w:val="SpecialCharTok"/>
        </w:rPr>
        <w:t xml:space="preserve">{</w:t>
      </w:r>
      <w:r>
        <w:rPr>
          <w:rStyle w:val="BuiltInTok"/>
        </w:rPr>
        <w:t xml:space="preserve">len</w:t>
      </w:r>
      <w:r>
        <w:rPr>
          <w:rStyle w:val="NormalTok"/>
        </w:rPr>
        <w:t xml:space="preserve">(high_vif)</w:t>
      </w:r>
      <w:r>
        <w:rPr>
          <w:rStyle w:val="SpecialCharTok"/>
        </w:rPr>
        <w:t xml:space="preserve">}</w:t>
      </w:r>
      <w:r>
        <w:rPr>
          <w:rStyle w:val="SpecialStringTok"/>
        </w:rPr>
        <w:t xml:space="preserve">个变量VIF&gt;10，条件指数为</w:t>
      </w:r>
      <w:r>
        <w:rPr>
          <w:rStyle w:val="SpecialCharTok"/>
        </w:rPr>
        <w:t xml:space="preserve">{</w:t>
      </w:r>
      <w:r>
        <w:rPr>
          <w:rStyle w:val="NormalTok"/>
        </w:rPr>
        <w:t xml:space="preserve">condition_index</w:t>
      </w:r>
      <w:r>
        <w:rPr>
          <w:rStyle w:val="SpecialCharTok"/>
        </w:rPr>
        <w:t xml:space="preserve">:.1f}</w:t>
      </w:r>
      <w:r>
        <w:rPr>
          <w:rStyle w:val="SpecialStringTok"/>
        </w:rPr>
        <w:t xml:space="preserve">"</w:t>
      </w:r>
      <w:r>
        <w:rPr>
          <w:rStyle w:val="NormalTok"/>
        </w:rPr>
        <w:t xml:space="preserve">)</w:t>
      </w:r>
    </w:p>
    <w:p>
      <w:pPr>
        <w:pStyle w:val="SourceCode"/>
      </w:pPr>
      <w:r>
        <w:rPr>
          <w:rStyle w:val="VerbatimChar"/>
        </w:rPr>
        <w:t xml:space="preserve">2. </w:t>
      </w:r>
      <w:r>
        <w:rPr>
          <w:rStyle w:val="VerbatimChar"/>
          <w:rFonts w:hint="eastAsia"/>
        </w:rPr>
        <w:t xml:space="preserve">共线性诊断:</w:t>
      </w:r>
      <w:r>
        <w:rPr>
          <w:rStyle w:val="VerbatimChar"/>
        </w:rPr>
        <w:t xml:space="preserve"> </w:t>
      </w:r>
      <w:r>
        <w:rPr>
          <w:rStyle w:val="VerbatimChar"/>
          <w:rFonts w:hint="eastAsia"/>
        </w:rPr>
        <w:t xml:space="preserve">4个变量VIF&gt;10，条件指数为21.7</w:t>
      </w:r>
    </w:p>
    <w:p>
      <w:pPr>
        <w:pStyle w:val="SourceCode"/>
      </w:pPr>
      <w:r>
        <w:rPr>
          <w:rStyle w:val="BuiltInTok"/>
        </w:rPr>
        <w:t xml:space="preserve">print</w:t>
      </w:r>
      <w:r>
        <w:rPr>
          <w:rStyle w:val="NormalTok"/>
        </w:rPr>
        <w:t xml:space="preserve">(</w:t>
      </w:r>
      <w:r>
        <w:rPr>
          <w:rStyle w:val="SpecialStringTok"/>
        </w:rPr>
        <w:t xml:space="preserve">f"3. 最佳预测模型: </w:t>
      </w:r>
      <w:r>
        <w:rPr>
          <w:rStyle w:val="SpecialCharTok"/>
        </w:rPr>
        <w:t xml:space="preserve">{</w:t>
      </w:r>
      <w:r>
        <w:rPr>
          <w:rStyle w:val="NormalTok"/>
        </w:rPr>
        <w:t xml:space="preserve">best_model_name</w:t>
      </w:r>
      <w:r>
        <w:rPr>
          <w:rStyle w:val="SpecialCharTok"/>
        </w:rPr>
        <w:t xml:space="preserve">}</w:t>
      </w:r>
      <w:r>
        <w:rPr>
          <w:rStyle w:val="SpecialStringTok"/>
        </w:rPr>
        <w:t xml:space="preserve"> (RMSE: </w:t>
      </w:r>
      <w:r>
        <w:rPr>
          <w:rStyle w:val="SpecialCharTok"/>
        </w:rPr>
        <w:t xml:space="preserve">{</w:t>
      </w:r>
      <w:r>
        <w:rPr>
          <w:rStyle w:val="NormalTok"/>
        </w:rPr>
        <w:t xml:space="preserve">results_df</w:t>
      </w:r>
      <w:r>
        <w:rPr>
          <w:rStyle w:val="SpecialCharTok"/>
        </w:rPr>
        <w:t xml:space="preserve">.</w:t>
      </w:r>
      <w:r>
        <w:rPr>
          <w:rStyle w:val="NormalTok"/>
        </w:rPr>
        <w:t xml:space="preserve">loc[best_model_idx, </w:t>
      </w:r>
      <w:r>
        <w:rPr>
          <w:rStyle w:val="StringTok"/>
        </w:rPr>
        <w:t xml:space="preserve">'RMSE'</w:t>
      </w:r>
      <w:r>
        <w:rPr>
          <w:rStyle w:val="NormalTok"/>
        </w:rPr>
        <w:t xml:space="preserve">]</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3. </w:t>
      </w:r>
      <w:r>
        <w:rPr>
          <w:rStyle w:val="VerbatimChar"/>
          <w:rFonts w:hint="eastAsia"/>
        </w:rPr>
        <w:t xml:space="preserve">最佳预测模型:</w:t>
      </w:r>
      <w:r>
        <w:rPr>
          <w:rStyle w:val="VerbatimChar"/>
        </w:rPr>
        <w:t xml:space="preserve"> Best Subset (RMSE: 53.099)</w:t>
      </w:r>
    </w:p>
    <w:p>
      <w:pPr>
        <w:pStyle w:val="SourceCode"/>
      </w:pPr>
      <w:r>
        <w:rPr>
          <w:rStyle w:val="BuiltInTok"/>
        </w:rPr>
        <w:t xml:space="preserve">print</w:t>
      </w:r>
      <w:r>
        <w:rPr>
          <w:rStyle w:val="NormalTok"/>
        </w:rPr>
        <w:t xml:space="preserve">(</w:t>
      </w:r>
      <w:r>
        <w:rPr>
          <w:rStyle w:val="SpecialStringTok"/>
        </w:rPr>
        <w:t xml:space="preserve">f"4. 方法对比:"</w:t>
      </w:r>
      <w:r>
        <w:rPr>
          <w:rStyle w:val="NormalTok"/>
        </w:rPr>
        <w:t xml:space="preserve">)</w:t>
      </w:r>
    </w:p>
    <w:p>
      <w:pPr>
        <w:pStyle w:val="SourceCode"/>
      </w:pPr>
      <w:r>
        <w:rPr>
          <w:rStyle w:val="VerbatimChar"/>
        </w:rPr>
        <w:t xml:space="preserve">4. </w:t>
      </w:r>
      <w:r>
        <w:rPr>
          <w:rStyle w:val="VerbatimChar"/>
          <w:rFonts w:hint="eastAsia"/>
        </w:rPr>
        <w:t xml:space="preserve">方法对比:</w:t>
      </w:r>
    </w:p>
    <w:p>
      <w:pPr>
        <w:pStyle w:val="SourceCode"/>
      </w:pPr>
      <w:r>
        <w:rPr>
          <w:rStyle w:val="BuiltInTok"/>
        </w:rPr>
        <w:t xml:space="preserve">print</w:t>
      </w:r>
      <w:r>
        <w:rPr>
          <w:rStyle w:val="NormalTok"/>
        </w:rPr>
        <w:t xml:space="preserve">(</w:t>
      </w:r>
      <w:r>
        <w:rPr>
          <w:rStyle w:val="SpecialStringTok"/>
        </w:rPr>
        <w:t xml:space="preserve">f"   - 全模型: 使用所有</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个变量，容易过拟合"</w:t>
      </w:r>
      <w:r>
        <w:rPr>
          <w:rStyle w:val="NormalTok"/>
        </w:rPr>
        <w:t xml:space="preserve">)</w:t>
      </w:r>
    </w:p>
    <w:p>
      <w:pPr>
        <w:pStyle w:val="SourceCode"/>
      </w:pPr>
      <w:r>
        <w:rPr>
          <w:rStyle w:val="VerbatimChar"/>
        </w:rPr>
        <w:t xml:space="preserve">   - </w:t>
      </w:r>
      <w:r>
        <w:rPr>
          <w:rStyle w:val="VerbatimChar"/>
          <w:rFonts w:hint="eastAsia"/>
        </w:rPr>
        <w:t xml:space="preserve">全模型:</w:t>
      </w:r>
      <w:r>
        <w:rPr>
          <w:rStyle w:val="VerbatimChar"/>
        </w:rPr>
        <w:t xml:space="preserve"> </w:t>
      </w:r>
      <w:r>
        <w:rPr>
          <w:rStyle w:val="VerbatimChar"/>
          <w:rFonts w:hint="eastAsia"/>
        </w:rPr>
        <w:t xml:space="preserve">使用所有10个变量，容易过拟合</w:t>
      </w:r>
    </w:p>
    <w:p>
      <w:pPr>
        <w:pStyle w:val="SourceCode"/>
      </w:pPr>
      <w:r>
        <w:rPr>
          <w:rStyle w:val="BuiltInTok"/>
        </w:rPr>
        <w:t xml:space="preserve">print</w:t>
      </w:r>
      <w:r>
        <w:rPr>
          <w:rStyle w:val="NormalTok"/>
        </w:rPr>
        <w:t xml:space="preserve">(</w:t>
      </w:r>
      <w:r>
        <w:rPr>
          <w:rStyle w:val="SpecialStringTok"/>
        </w:rPr>
        <w:t xml:space="preserve">f"   - 变量选择方法: 分别选择</w:t>
      </w:r>
      <w:r>
        <w:rPr>
          <w:rStyle w:val="SpecialCharTok"/>
        </w:rPr>
        <w:t xml:space="preserve">{</w:t>
      </w:r>
      <w:r>
        <w:rPr>
          <w:rStyle w:val="BuiltInTok"/>
        </w:rPr>
        <w:t xml:space="preserve">len</w:t>
      </w:r>
      <w:r>
        <w:rPr>
          <w:rStyle w:val="NormalTok"/>
        </w:rPr>
        <w:t xml:space="preserve">(best_features)</w:t>
      </w:r>
      <w:r>
        <w:rPr>
          <w:rStyle w:val="SpecialCharTok"/>
        </w:rPr>
        <w:t xml:space="preserve">}</w:t>
      </w:r>
      <w:r>
        <w:rPr>
          <w:rStyle w:val="SpecialStringTok"/>
        </w:rPr>
        <w:t xml:space="preserve">和</w:t>
      </w:r>
      <w:r>
        <w:rPr>
          <w:rStyle w:val="SpecialCharTok"/>
        </w:rPr>
        <w:t xml:space="preserve">{</w:t>
      </w:r>
      <w:r>
        <w:rPr>
          <w:rStyle w:val="BuiltInTok"/>
        </w:rPr>
        <w:t xml:space="preserve">len</w:t>
      </w:r>
      <w:r>
        <w:rPr>
          <w:rStyle w:val="NormalTok"/>
        </w:rPr>
        <w:t xml:space="preserve">(selected_features)</w:t>
      </w:r>
      <w:r>
        <w:rPr>
          <w:rStyle w:val="SpecialCharTok"/>
        </w:rPr>
        <w:t xml:space="preserve">}</w:t>
      </w:r>
      <w:r>
        <w:rPr>
          <w:rStyle w:val="SpecialStringTok"/>
        </w:rPr>
        <w:t xml:space="preserve">个关键变量"</w:t>
      </w:r>
      <w:r>
        <w:rPr>
          <w:rStyle w:val="NormalTok"/>
        </w:rPr>
        <w:t xml:space="preserve">)</w:t>
      </w:r>
    </w:p>
    <w:p>
      <w:pPr>
        <w:pStyle w:val="SourceCode"/>
      </w:pPr>
      <w:r>
        <w:rPr>
          <w:rStyle w:val="VerbatimChar"/>
        </w:rPr>
        <w:t xml:space="preserve">   - </w:t>
      </w:r>
      <w:r>
        <w:rPr>
          <w:rStyle w:val="VerbatimChar"/>
          <w:rFonts w:hint="eastAsia"/>
        </w:rPr>
        <w:t xml:space="preserve">变量选择方法:</w:t>
      </w:r>
      <w:r>
        <w:rPr>
          <w:rStyle w:val="VerbatimChar"/>
        </w:rPr>
        <w:t xml:space="preserve"> </w:t>
      </w:r>
      <w:r>
        <w:rPr>
          <w:rStyle w:val="VerbatimChar"/>
          <w:rFonts w:hint="eastAsia"/>
        </w:rPr>
        <w:t xml:space="preserve">分别选择5和5个关键变量</w:t>
      </w:r>
    </w:p>
    <w:p>
      <w:pPr>
        <w:pStyle w:val="SourceCode"/>
      </w:pPr>
      <w:r>
        <w:rPr>
          <w:rStyle w:val="BuiltInTok"/>
        </w:rPr>
        <w:t xml:space="preserve">print</w:t>
      </w:r>
      <w:r>
        <w:rPr>
          <w:rStyle w:val="NormalTok"/>
        </w:rPr>
        <w:t xml:space="preserve">(</w:t>
      </w:r>
      <w:r>
        <w:rPr>
          <w:rStyle w:val="SpecialStringTok"/>
        </w:rPr>
        <w:t xml:space="preserve">f"   - 降维方法: PCR使用</w:t>
      </w:r>
      <w:r>
        <w:rPr>
          <w:rStyle w:val="SpecialCharTok"/>
        </w:rPr>
        <w:t xml:space="preserve">{</w:t>
      </w:r>
      <w:r>
        <w:rPr>
          <w:rStyle w:val="NormalTok"/>
        </w:rPr>
        <w:t xml:space="preserve">optimal_ncomp_pcr</w:t>
      </w:r>
      <w:r>
        <w:rPr>
          <w:rStyle w:val="SpecialCharTok"/>
        </w:rPr>
        <w:t xml:space="preserve">}</w:t>
      </w:r>
      <w:r>
        <w:rPr>
          <w:rStyle w:val="SpecialStringTok"/>
        </w:rPr>
        <w:t xml:space="preserve">个主成分，PLSR使用</w:t>
      </w:r>
      <w:r>
        <w:rPr>
          <w:rStyle w:val="SpecialCharTok"/>
        </w:rPr>
        <w:t xml:space="preserve">{</w:t>
      </w:r>
      <w:r>
        <w:rPr>
          <w:rStyle w:val="NormalTok"/>
        </w:rPr>
        <w:t xml:space="preserve">optimal_ncomp_pls</w:t>
      </w:r>
      <w:r>
        <w:rPr>
          <w:rStyle w:val="SpecialCharTok"/>
        </w:rPr>
        <w:t xml:space="preserve">}</w:t>
      </w:r>
      <w:r>
        <w:rPr>
          <w:rStyle w:val="SpecialStringTok"/>
        </w:rPr>
        <w:t xml:space="preserve">个潜变量"</w:t>
      </w:r>
      <w:r>
        <w:rPr>
          <w:rStyle w:val="NormalTok"/>
        </w:rPr>
        <w:t xml:space="preserve">)</w:t>
      </w:r>
    </w:p>
    <w:p>
      <w:pPr>
        <w:pStyle w:val="SourceCode"/>
      </w:pPr>
      <w:r>
        <w:rPr>
          <w:rStyle w:val="VerbatimChar"/>
        </w:rPr>
        <w:t xml:space="preserve">   - </w:t>
      </w:r>
      <w:r>
        <w:rPr>
          <w:rStyle w:val="VerbatimChar"/>
          <w:rFonts w:hint="eastAsia"/>
        </w:rPr>
        <w:t xml:space="preserve">降维方法:</w:t>
      </w:r>
      <w:r>
        <w:rPr>
          <w:rStyle w:val="VerbatimChar"/>
        </w:rPr>
        <w:t xml:space="preserve"> </w:t>
      </w:r>
      <w:r>
        <w:rPr>
          <w:rStyle w:val="VerbatimChar"/>
          <w:rFonts w:hint="eastAsia"/>
        </w:rPr>
        <w:t xml:space="preserve">PCR使用10个主成分，PLSR使用10个潜变量</w:t>
      </w:r>
    </w:p>
    <w:p>
      <w:pPr>
        <w:pStyle w:val="SourceCode"/>
      </w:pPr>
      <w:r>
        <w:rPr>
          <w:rStyle w:val="BuiltInTok"/>
        </w:rPr>
        <w:t xml:space="preserve">print</w:t>
      </w:r>
      <w:r>
        <w:rPr>
          <w:rStyle w:val="NormalTok"/>
        </w:rPr>
        <w:t xml:space="preserve">(</w:t>
      </w:r>
      <w:r>
        <w:rPr>
          <w:rStyle w:val="SpecialStringTok"/>
        </w:rPr>
        <w:t xml:space="preserve">f"5. 实践建议:"</w:t>
      </w:r>
      <w:r>
        <w:rPr>
          <w:rStyle w:val="NormalTok"/>
        </w:rPr>
        <w:t xml:space="preserve">)</w:t>
      </w:r>
    </w:p>
    <w:p>
      <w:pPr>
        <w:pStyle w:val="SourceCode"/>
      </w:pPr>
      <w:r>
        <w:rPr>
          <w:rStyle w:val="VerbatimChar"/>
        </w:rPr>
        <w:t xml:space="preserve">5. </w:t>
      </w:r>
      <w:r>
        <w:rPr>
          <w:rStyle w:val="VerbatimChar"/>
          <w:rFonts w:hint="eastAsia"/>
        </w:rPr>
        <w:t xml:space="preserve">实践建议:</w:t>
      </w:r>
    </w:p>
    <w:p>
      <w:pPr>
        <w:pStyle w:val="SourceCode"/>
      </w:pPr>
      <w:r>
        <w:rPr>
          <w:rStyle w:val="BuiltInTok"/>
        </w:rPr>
        <w:t xml:space="preserve">print</w:t>
      </w:r>
      <w:r>
        <w:rPr>
          <w:rStyle w:val="NormalTok"/>
        </w:rPr>
        <w:t xml:space="preserve">(</w:t>
      </w:r>
      <w:r>
        <w:rPr>
          <w:rStyle w:val="SpecialStringTok"/>
        </w:rPr>
        <w:t xml:space="preserve">f"   - 若关注特征解释: 推荐变量选择方法（如最优子集回归）"</w:t>
      </w:r>
      <w:r>
        <w:rPr>
          <w:rStyle w:val="NormalTok"/>
        </w:rPr>
        <w:t xml:space="preserve">)</w:t>
      </w:r>
    </w:p>
    <w:p>
      <w:pPr>
        <w:pStyle w:val="SourceCode"/>
      </w:pPr>
      <w:r>
        <w:rPr>
          <w:rStyle w:val="VerbatimChar"/>
        </w:rPr>
        <w:t xml:space="preserve">   - </w:t>
      </w:r>
      <w:r>
        <w:rPr>
          <w:rStyle w:val="VerbatimChar"/>
          <w:rFonts w:hint="eastAsia"/>
        </w:rPr>
        <w:t xml:space="preserve">若关注特征解释:</w:t>
      </w:r>
      <w:r>
        <w:rPr>
          <w:rStyle w:val="VerbatimChar"/>
        </w:rPr>
        <w:t xml:space="preserve"> </w:t>
      </w:r>
      <w:r>
        <w:rPr>
          <w:rStyle w:val="VerbatimChar"/>
          <w:rFonts w:hint="eastAsia"/>
        </w:rPr>
        <w:t xml:space="preserve">推荐变量选择方法（如最优子集回归）</w:t>
      </w:r>
    </w:p>
    <w:p>
      <w:pPr>
        <w:pStyle w:val="SourceCode"/>
      </w:pPr>
      <w:r>
        <w:rPr>
          <w:rStyle w:val="BuiltInTok"/>
        </w:rPr>
        <w:t xml:space="preserve">print</w:t>
      </w:r>
      <w:r>
        <w:rPr>
          <w:rStyle w:val="NormalTok"/>
        </w:rPr>
        <w:t xml:space="preserve">(</w:t>
      </w:r>
      <w:r>
        <w:rPr>
          <w:rStyle w:val="SpecialStringTok"/>
        </w:rPr>
        <w:t xml:space="preserve">f"   - 若追求预测精度: 推荐偏最小二乘回归"</w:t>
      </w:r>
      <w:r>
        <w:rPr>
          <w:rStyle w:val="NormalTok"/>
        </w:rPr>
        <w:t xml:space="preserve">)</w:t>
      </w:r>
    </w:p>
    <w:p>
      <w:pPr>
        <w:pStyle w:val="SourceCode"/>
      </w:pPr>
      <w:r>
        <w:rPr>
          <w:rStyle w:val="VerbatimChar"/>
        </w:rPr>
        <w:t xml:space="preserve">   - </w:t>
      </w:r>
      <w:r>
        <w:rPr>
          <w:rStyle w:val="VerbatimChar"/>
          <w:rFonts w:hint="eastAsia"/>
        </w:rPr>
        <w:t xml:space="preserve">若追求预测精度:</w:t>
      </w:r>
      <w:r>
        <w:rPr>
          <w:rStyle w:val="VerbatimChar"/>
        </w:rPr>
        <w:t xml:space="preserve"> </w:t>
      </w:r>
      <w:r>
        <w:rPr>
          <w:rStyle w:val="VerbatimChar"/>
          <w:rFonts w:hint="eastAsia"/>
        </w:rPr>
        <w:t xml:space="preserve">推荐偏最小二乘回归</w:t>
      </w:r>
    </w:p>
    <w:p>
      <w:pPr>
        <w:pStyle w:val="SourceCode"/>
      </w:pPr>
      <w:r>
        <w:rPr>
          <w:rStyle w:val="BuiltInTok"/>
        </w:rPr>
        <w:t xml:space="preserve">print</w:t>
      </w:r>
      <w:r>
        <w:rPr>
          <w:rStyle w:val="NormalTok"/>
        </w:rPr>
        <w:t xml:space="preserve">(</w:t>
      </w:r>
      <w:r>
        <w:rPr>
          <w:rStyle w:val="SpecialStringTok"/>
        </w:rPr>
        <w:t xml:space="preserve">f"   - 若存在强共线性: 主成分回归是稳健选择"</w:t>
      </w:r>
      <w:r>
        <w:rPr>
          <w:rStyle w:val="NormalTok"/>
        </w:rPr>
        <w:t xml:space="preserve">)</w:t>
      </w:r>
    </w:p>
    <w:p>
      <w:pPr>
        <w:pStyle w:val="SourceCode"/>
      </w:pPr>
      <w:r>
        <w:rPr>
          <w:rStyle w:val="VerbatimChar"/>
        </w:rPr>
        <w:t xml:space="preserve">   - </w:t>
      </w:r>
      <w:r>
        <w:rPr>
          <w:rStyle w:val="VerbatimChar"/>
          <w:rFonts w:hint="eastAsia"/>
        </w:rPr>
        <w:t xml:space="preserve">若存在强共线性:</w:t>
      </w:r>
      <w:r>
        <w:rPr>
          <w:rStyle w:val="VerbatimChar"/>
        </w:rPr>
        <w:t xml:space="preserve"> </w:t>
      </w:r>
      <w:r>
        <w:rPr>
          <w:rStyle w:val="VerbatimChar"/>
          <w:rFonts w:hint="eastAsia"/>
        </w:rPr>
        <w:t xml:space="preserve">主成分回归是稳健选择</w:t>
      </w:r>
    </w:p>
    <w:p>
      <w:pPr>
        <w:pStyle w:val="SourceCode"/>
      </w:pPr>
      <w:r>
        <w:rPr>
          <w:rStyle w:val="CommentTok"/>
        </w:rPr>
        <w:t xml:space="preserve"># 保存结果</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提示: 完整分析结果已可视化展示"</w:t>
      </w:r>
      <w:r>
        <w:rPr>
          <w:rStyle w:val="NormalTok"/>
        </w:rPr>
        <w:t xml:space="preserve">)</w:t>
      </w:r>
    </w:p>
    <w:p>
      <w:pPr>
        <w:pStyle w:val="SourceCode"/>
      </w:pPr>
      <w:r>
        <w:br/>
      </w:r>
      <w:r>
        <w:rPr>
          <w:rStyle w:val="VerbatimChar"/>
          <w:rFonts w:hint="eastAsia"/>
        </w:rPr>
        <w:t xml:space="preserve">提示:</w:t>
      </w:r>
      <w:r>
        <w:rPr>
          <w:rStyle w:val="VerbatimChar"/>
        </w:rPr>
        <w:t xml:space="preserve"> </w:t>
      </w:r>
      <w:r>
        <w:rPr>
          <w:rStyle w:val="VerbatimChar"/>
          <w:rFonts w:hint="eastAsia"/>
        </w:rPr>
        <w:t xml:space="preserve">完整分析结果已可视化展示</w:t>
      </w:r>
    </w:p>
    <w:bookmarkEnd w:id="274"/>
    <w:bookmarkStart w:id="275" w:name="案例分析说明"/>
    <w:p>
      <w:pPr>
        <w:pStyle w:val="Heading3"/>
      </w:pPr>
      <w:r>
        <w:t xml:space="preserve">5.7.3 </w:t>
      </w:r>
      <w:r>
        <w:rPr>
          <w:rFonts w:hint="eastAsia"/>
        </w:rPr>
        <w:t xml:space="preserve">案例分析说明</w:t>
      </w:r>
    </w:p>
    <w:p>
      <w:pPr>
        <w:pStyle w:val="FirstParagraph"/>
      </w:pPr>
      <w:r>
        <w:rPr>
          <w:rFonts w:hint="eastAsia"/>
        </w:rPr>
        <w:t xml:space="preserve">本案例分析使用两种不同的数据集展示了第5章介绍的各种降维与变量选择方法：</w:t>
      </w:r>
    </w:p>
    <w:bookmarkEnd w:id="275"/>
    <w:bookmarkStart w:id="276" w:name="r版本特点"/>
    <w:p>
      <w:pPr>
        <w:pStyle w:val="Heading3"/>
      </w:pPr>
      <w:r>
        <w:rPr>
          <w:rFonts w:hint="eastAsia"/>
        </w:rPr>
        <w:t xml:space="preserve">R版本特点：</w:t>
      </w:r>
    </w:p>
    <w:p>
      <w:pPr>
        <w:pStyle w:val="Compact"/>
        <w:numPr>
          <w:ilvl w:val="0"/>
          <w:numId w:val="1100"/>
        </w:numPr>
      </w:pPr>
      <w:r>
        <w:rPr>
          <w:rFonts w:hint="eastAsia"/>
          <w:b/>
          <w:bCs/>
        </w:rPr>
        <w:t xml:space="preserve">数据集</w:t>
      </w:r>
      <w:r>
        <w:t xml:space="preserve">: </w:t>
      </w:r>
      <w:r>
        <w:rPr>
          <w:rFonts w:hint="eastAsia"/>
        </w:rPr>
        <w:t xml:space="preserve">使用经典的</w:t>
      </w:r>
      <w:r>
        <w:rPr>
          <w:rStyle w:val="VerbatimChar"/>
        </w:rPr>
        <w:t xml:space="preserve">mtcars</w:t>
      </w:r>
      <w:r>
        <w:rPr>
          <w:rFonts w:hint="eastAsia"/>
        </w:rPr>
        <w:t xml:space="preserve">数据集，研究汽车性能影响因素</w:t>
      </w:r>
    </w:p>
    <w:p>
      <w:pPr>
        <w:pStyle w:val="Compact"/>
        <w:numPr>
          <w:ilvl w:val="0"/>
          <w:numId w:val="1100"/>
        </w:numPr>
      </w:pPr>
      <w:r>
        <w:rPr>
          <w:rFonts w:hint="eastAsia"/>
          <w:b/>
          <w:bCs/>
        </w:rPr>
        <w:t xml:space="preserve">方法实现</w:t>
      </w:r>
      <w:r>
        <w:t xml:space="preserve">:</w:t>
      </w:r>
    </w:p>
    <w:p>
      <w:pPr>
        <w:pStyle w:val="Compact"/>
        <w:numPr>
          <w:ilvl w:val="1"/>
          <w:numId w:val="1101"/>
        </w:numPr>
      </w:pPr>
      <w:r>
        <w:rPr>
          <w:rFonts w:hint="eastAsia"/>
        </w:rPr>
        <w:t xml:space="preserve">使用</w:t>
      </w:r>
      <w:r>
        <w:rPr>
          <w:rStyle w:val="VerbatimChar"/>
        </w:rPr>
        <w:t xml:space="preserve">leaps</w:t>
      </w:r>
      <w:r>
        <w:rPr>
          <w:rFonts w:hint="eastAsia"/>
        </w:rPr>
        <w:t xml:space="preserve">包进行最优子集回归</w:t>
      </w:r>
    </w:p>
    <w:p>
      <w:pPr>
        <w:pStyle w:val="Compact"/>
        <w:numPr>
          <w:ilvl w:val="1"/>
          <w:numId w:val="1101"/>
        </w:numPr>
      </w:pPr>
      <w:r>
        <w:rPr>
          <w:rFonts w:hint="eastAsia"/>
        </w:rPr>
        <w:t xml:space="preserve">使用</w:t>
      </w:r>
      <w:r>
        <w:rPr>
          <w:rStyle w:val="VerbatimChar"/>
        </w:rPr>
        <w:t xml:space="preserve">step()</w:t>
      </w:r>
      <w:r>
        <w:rPr>
          <w:rFonts w:hint="eastAsia"/>
        </w:rPr>
        <w:t xml:space="preserve">函数进行逐步回归</w:t>
      </w:r>
    </w:p>
    <w:p>
      <w:pPr>
        <w:pStyle w:val="Compact"/>
        <w:numPr>
          <w:ilvl w:val="1"/>
          <w:numId w:val="1101"/>
        </w:numPr>
      </w:pPr>
      <w:r>
        <w:rPr>
          <w:rFonts w:hint="eastAsia"/>
        </w:rPr>
        <w:t xml:space="preserve">使用</w:t>
      </w:r>
      <w:r>
        <w:rPr>
          <w:rStyle w:val="VerbatimChar"/>
        </w:rPr>
        <w:t xml:space="preserve">pls</w:t>
      </w:r>
      <w:r>
        <w:rPr>
          <w:rFonts w:hint="eastAsia"/>
        </w:rPr>
        <w:t xml:space="preserve">包进行PCR和PLSR</w:t>
      </w:r>
    </w:p>
    <w:p>
      <w:pPr>
        <w:pStyle w:val="Compact"/>
        <w:numPr>
          <w:ilvl w:val="0"/>
          <w:numId w:val="1100"/>
        </w:numPr>
      </w:pPr>
      <w:r>
        <w:rPr>
          <w:rFonts w:hint="eastAsia"/>
          <w:b/>
          <w:bCs/>
        </w:rPr>
        <w:t xml:space="preserve">评估指标</w:t>
      </w:r>
      <w:r>
        <w:t xml:space="preserve">: </w:t>
      </w:r>
      <w:r>
        <w:rPr>
          <w:rFonts w:hint="eastAsia"/>
        </w:rPr>
        <w:t xml:space="preserve">采用留一法交叉验证和测试集RMSE</w:t>
      </w:r>
    </w:p>
    <w:bookmarkEnd w:id="276"/>
    <w:bookmarkStart w:id="277" w:name="python版本特点"/>
    <w:p>
      <w:pPr>
        <w:pStyle w:val="Heading3"/>
      </w:pPr>
      <w:r>
        <w:rPr>
          <w:rFonts w:hint="eastAsia"/>
        </w:rPr>
        <w:t xml:space="preserve">Python版本特点：</w:t>
      </w:r>
    </w:p>
    <w:p>
      <w:pPr>
        <w:pStyle w:val="Compact"/>
        <w:numPr>
          <w:ilvl w:val="0"/>
          <w:numId w:val="1102"/>
        </w:numPr>
      </w:pPr>
      <w:r>
        <w:rPr>
          <w:rFonts w:hint="eastAsia"/>
          <w:b/>
          <w:bCs/>
        </w:rPr>
        <w:t xml:space="preserve">数据集</w:t>
      </w:r>
      <w:r>
        <w:t xml:space="preserve">: </w:t>
      </w:r>
      <w:r>
        <w:rPr>
          <w:rFonts w:hint="eastAsia"/>
        </w:rPr>
        <w:t xml:space="preserve">使用</w:t>
      </w:r>
      <w:r>
        <w:rPr>
          <w:rStyle w:val="VerbatimChar"/>
        </w:rPr>
        <w:t xml:space="preserve">sklearn</w:t>
      </w:r>
      <w:r>
        <w:rPr>
          <w:rFonts w:hint="eastAsia"/>
        </w:rPr>
        <w:t xml:space="preserve">的糖尿病数据集，更具实际医学意义</w:t>
      </w:r>
    </w:p>
    <w:p>
      <w:pPr>
        <w:pStyle w:val="Compact"/>
        <w:numPr>
          <w:ilvl w:val="0"/>
          <w:numId w:val="1102"/>
        </w:numPr>
      </w:pPr>
      <w:r>
        <w:rPr>
          <w:rFonts w:hint="eastAsia"/>
          <w:b/>
          <w:bCs/>
        </w:rPr>
        <w:t xml:space="preserve">方法实现</w:t>
      </w:r>
      <w:r>
        <w:t xml:space="preserve">:</w:t>
      </w:r>
    </w:p>
    <w:p>
      <w:pPr>
        <w:pStyle w:val="Compact"/>
        <w:numPr>
          <w:ilvl w:val="1"/>
          <w:numId w:val="1103"/>
        </w:numPr>
      </w:pPr>
      <w:r>
        <w:rPr>
          <w:rFonts w:hint="eastAsia"/>
        </w:rPr>
        <w:t xml:space="preserve">自定义函数实现最优子集搜索</w:t>
      </w:r>
    </w:p>
    <w:p>
      <w:pPr>
        <w:pStyle w:val="Compact"/>
        <w:numPr>
          <w:ilvl w:val="1"/>
          <w:numId w:val="1103"/>
        </w:numPr>
      </w:pPr>
      <w:r>
        <w:rPr>
          <w:rFonts w:hint="eastAsia"/>
        </w:rPr>
        <w:t xml:space="preserve">使用</w:t>
      </w:r>
      <w:r>
        <w:rPr>
          <w:rStyle w:val="VerbatimChar"/>
        </w:rPr>
        <w:t xml:space="preserve">SequentialFeatureSelector</w:t>
      </w:r>
      <w:r>
        <w:rPr>
          <w:rFonts w:hint="eastAsia"/>
        </w:rPr>
        <w:t xml:space="preserve">进行逐步回归</w:t>
      </w:r>
    </w:p>
    <w:p>
      <w:pPr>
        <w:pStyle w:val="Compact"/>
        <w:numPr>
          <w:ilvl w:val="1"/>
          <w:numId w:val="1103"/>
        </w:numPr>
      </w:pPr>
      <w:r>
        <w:rPr>
          <w:rFonts w:hint="eastAsia"/>
        </w:rPr>
        <w:t xml:space="preserve">使用</w:t>
      </w:r>
      <w:r>
        <w:rPr>
          <w:rStyle w:val="VerbatimChar"/>
        </w:rPr>
        <w:t xml:space="preserve">sklearn</w:t>
      </w:r>
      <w:r>
        <w:rPr>
          <w:rFonts w:hint="eastAsia"/>
        </w:rPr>
        <w:t xml:space="preserve">的PCA和PLSRegression</w:t>
      </w:r>
    </w:p>
    <w:p>
      <w:pPr>
        <w:pStyle w:val="Compact"/>
        <w:numPr>
          <w:ilvl w:val="0"/>
          <w:numId w:val="1102"/>
        </w:numPr>
      </w:pPr>
      <w:r>
        <w:rPr>
          <w:rFonts w:hint="eastAsia"/>
          <w:b/>
          <w:bCs/>
        </w:rPr>
        <w:t xml:space="preserve">可视化</w:t>
      </w:r>
      <w:r>
        <w:t xml:space="preserve">: </w:t>
      </w:r>
      <w:r>
        <w:rPr>
          <w:rFonts w:hint="eastAsia"/>
        </w:rPr>
        <w:t xml:space="preserve">提供更丰富的可视化图表</w:t>
      </w:r>
    </w:p>
    <w:bookmarkEnd w:id="277"/>
    <w:bookmarkStart w:id="278" w:name="运行要求"/>
    <w:p>
      <w:pPr>
        <w:pStyle w:val="Heading3"/>
      </w:pPr>
      <w:r>
        <w:rPr>
          <w:rFonts w:hint="eastAsia"/>
        </w:rPr>
        <w:t xml:space="preserve">运行要求：</w:t>
      </w:r>
    </w:p>
    <w:p>
      <w:pPr>
        <w:pStyle w:val="Compact"/>
        <w:numPr>
          <w:ilvl w:val="0"/>
          <w:numId w:val="1104"/>
        </w:numPr>
      </w:pPr>
      <w:r>
        <w:rPr>
          <w:rFonts w:hint="eastAsia"/>
        </w:rPr>
        <w:t xml:space="preserve">R版本需要安装：leaps,</w:t>
      </w:r>
      <w:r>
        <w:t xml:space="preserve"> pls, car, ggplot2, caret, dplyr</w:t>
      </w:r>
    </w:p>
    <w:p>
      <w:pPr>
        <w:pStyle w:val="Compact"/>
        <w:numPr>
          <w:ilvl w:val="0"/>
          <w:numId w:val="1104"/>
        </w:numPr>
      </w:pPr>
      <w:r>
        <w:rPr>
          <w:rFonts w:hint="eastAsia"/>
        </w:rPr>
        <w:t xml:space="preserve">Python版本需要安装：scikit-learn,</w:t>
      </w:r>
      <w:r>
        <w:t xml:space="preserve"> pandas, numpy, matplotlib, seaborn, statsmodels</w:t>
      </w:r>
    </w:p>
    <w:bookmarkEnd w:id="278"/>
    <w:bookmarkEnd w:id="279"/>
    <w:bookmarkStart w:id="281" w:name="本章总结-3"/>
    <w:p>
      <w:pPr>
        <w:pStyle w:val="Heading2"/>
      </w:pPr>
      <w:r>
        <w:rPr>
          <w:rFonts w:hint="eastAsia"/>
        </w:rPr>
        <w:t xml:space="preserve">本章总结</w:t>
      </w:r>
    </w:p>
    <w:p>
      <w:pPr>
        <w:pStyle w:val="FirstParagraph"/>
      </w:pPr>
      <w:r>
        <w:rPr>
          <w:rFonts w:hint="eastAsia"/>
        </w:rPr>
        <w:t xml:space="preserve">本章系统介绍了回归分析中处理高维数据和多重共线性问题的两类核心方法：变量选择与特征降维。这些方法在不同场景下各有优劣，为数据分析者提供了丰富的工具箱。</w:t>
      </w:r>
    </w:p>
    <w:p>
      <w:pPr>
        <w:pStyle w:val="BodyText"/>
      </w:pPr>
      <w:r>
        <w:rPr>
          <w:rFonts w:hint="eastAsia"/>
          <w:b/>
          <w:bCs/>
        </w:rPr>
        <w:t xml:space="preserve">核心方法论比较</w:t>
      </w:r>
      <w:r>
        <w:rPr>
          <w:rFonts w:hint="eastAsia"/>
        </w:rPr>
        <w:t xml:space="preserve">：</w:t>
      </w:r>
    </w:p>
    <w:p>
      <w:pPr>
        <w:pStyle w:val="Compact"/>
        <w:numPr>
          <w:ilvl w:val="0"/>
          <w:numId w:val="1105"/>
        </w:numPr>
      </w:pPr>
      <w:r>
        <w:rPr>
          <w:rFonts w:hint="eastAsia"/>
          <w:b/>
          <w:bCs/>
        </w:rPr>
        <w:t xml:space="preserve">变量选择方法</w:t>
      </w:r>
      <w:r>
        <w:rPr>
          <w:rFonts w:hint="eastAsia"/>
        </w:rPr>
        <w:t xml:space="preserve">（最优子集回归、逐步回归）：</w:t>
      </w:r>
    </w:p>
    <w:p>
      <w:pPr>
        <w:pStyle w:val="Compact"/>
        <w:numPr>
          <w:ilvl w:val="1"/>
          <w:numId w:val="1106"/>
        </w:numPr>
      </w:pPr>
      <w:r>
        <w:rPr>
          <w:rFonts w:hint="eastAsia"/>
          <w:b/>
          <w:bCs/>
        </w:rPr>
        <w:t xml:space="preserve">优点</w:t>
      </w:r>
      <w:r>
        <w:rPr>
          <w:rFonts w:hint="eastAsia"/>
        </w:rPr>
        <w:t xml:space="preserve">：保留原始变量，模型解释性强；符合稀疏性假设时理论性质良好</w:t>
      </w:r>
    </w:p>
    <w:p>
      <w:pPr>
        <w:pStyle w:val="Compact"/>
        <w:numPr>
          <w:ilvl w:val="1"/>
          <w:numId w:val="1106"/>
        </w:numPr>
      </w:pPr>
      <w:r>
        <w:rPr>
          <w:rFonts w:hint="eastAsia"/>
          <w:b/>
          <w:bCs/>
        </w:rPr>
        <w:t xml:space="preserve">缺点</w:t>
      </w:r>
      <w:r>
        <w:rPr>
          <w:rFonts w:hint="eastAsia"/>
        </w:rPr>
        <w:t xml:space="preserve">：计算复杂（最优子集），结果不稳定（逐步回归）；不直接处理共线性</w:t>
      </w:r>
    </w:p>
    <w:p>
      <w:pPr>
        <w:pStyle w:val="Compact"/>
        <w:numPr>
          <w:ilvl w:val="1"/>
          <w:numId w:val="1106"/>
        </w:numPr>
      </w:pPr>
      <w:r>
        <w:rPr>
          <w:rFonts w:hint="eastAsia"/>
          <w:b/>
          <w:bCs/>
        </w:rPr>
        <w:t xml:space="preserve">适用场景</w:t>
      </w:r>
      <w:r>
        <w:rPr>
          <w:rFonts w:hint="eastAsia"/>
        </w:rPr>
        <w:t xml:space="preserve">：变量数</w:t>
      </w:r>
      <m:oMath>
        <m:r>
          <m:t>p</m:t>
        </m:r>
      </m:oMath>
      <w:r>
        <w:rPr>
          <w:rFonts w:hint="eastAsia"/>
        </w:rPr>
        <w:t xml:space="preserve">适中（如&lt;40），强解释性需求，存在明显的关键变量子集</w:t>
      </w:r>
    </w:p>
    <w:p>
      <w:pPr>
        <w:pStyle w:val="Compact"/>
        <w:numPr>
          <w:ilvl w:val="0"/>
          <w:numId w:val="1105"/>
        </w:numPr>
      </w:pPr>
      <w:r>
        <w:rPr>
          <w:rFonts w:hint="eastAsia"/>
          <w:b/>
          <w:bCs/>
        </w:rPr>
        <w:t xml:space="preserve">主成分回归</w:t>
      </w:r>
      <w:r>
        <w:rPr>
          <w:rFonts w:hint="eastAsia"/>
        </w:rPr>
        <w:t xml:space="preserve">：</w:t>
      </w:r>
    </w:p>
    <w:p>
      <w:pPr>
        <w:pStyle w:val="Compact"/>
        <w:numPr>
          <w:ilvl w:val="1"/>
          <w:numId w:val="1107"/>
        </w:numPr>
      </w:pPr>
      <w:r>
        <w:rPr>
          <w:rFonts w:hint="eastAsia"/>
          <w:b/>
          <w:bCs/>
        </w:rPr>
        <w:t xml:space="preserve">优点</w:t>
      </w:r>
      <w:r>
        <w:rPr>
          <w:rFonts w:hint="eastAsia"/>
        </w:rPr>
        <w:t xml:space="preserve">：彻底消除共线性；计算稳定；提供数据降维视角</w:t>
      </w:r>
    </w:p>
    <w:p>
      <w:pPr>
        <w:pStyle w:val="Compact"/>
        <w:numPr>
          <w:ilvl w:val="1"/>
          <w:numId w:val="1107"/>
        </w:numPr>
      </w:pPr>
      <w:r>
        <w:rPr>
          <w:rFonts w:hint="eastAsia"/>
          <w:b/>
          <w:bCs/>
        </w:rPr>
        <w:t xml:space="preserve">缺点</w:t>
      </w:r>
      <w:r>
        <w:rPr>
          <w:rFonts w:hint="eastAsia"/>
        </w:rPr>
        <w:t xml:space="preserve">：无监督降维可能丢失预测信息；主成分解释困难</w:t>
      </w:r>
    </w:p>
    <w:p>
      <w:pPr>
        <w:pStyle w:val="Compact"/>
        <w:numPr>
          <w:ilvl w:val="1"/>
          <w:numId w:val="1107"/>
        </w:numPr>
      </w:pPr>
      <w:r>
        <w:rPr>
          <w:rFonts w:hint="eastAsia"/>
          <w:b/>
          <w:bCs/>
        </w:rPr>
        <w:t xml:space="preserve">适用场景</w:t>
      </w:r>
      <w:r>
        <w:rPr>
          <w:rFonts w:hint="eastAsia"/>
        </w:rPr>
        <w:t xml:space="preserve">：共线性严重，预测稳定性优先，变量间有明确公共因子结构</w:t>
      </w:r>
    </w:p>
    <w:p>
      <w:pPr>
        <w:pStyle w:val="Compact"/>
        <w:numPr>
          <w:ilvl w:val="0"/>
          <w:numId w:val="1105"/>
        </w:numPr>
      </w:pPr>
      <w:r>
        <w:rPr>
          <w:rFonts w:hint="eastAsia"/>
          <w:b/>
          <w:bCs/>
        </w:rPr>
        <w:t xml:space="preserve">偏最小二乘回归</w:t>
      </w:r>
      <w:r>
        <w:rPr>
          <w:rFonts w:hint="eastAsia"/>
        </w:rPr>
        <w:t xml:space="preserve">：</w:t>
      </w:r>
    </w:p>
    <w:p>
      <w:pPr>
        <w:pStyle w:val="Compact"/>
        <w:numPr>
          <w:ilvl w:val="1"/>
          <w:numId w:val="1108"/>
        </w:numPr>
      </w:pPr>
      <w:r>
        <w:rPr>
          <w:rFonts w:hint="eastAsia"/>
          <w:b/>
          <w:bCs/>
        </w:rPr>
        <w:t xml:space="preserve">优点</w:t>
      </w:r>
      <w:r>
        <w:rPr>
          <w:rFonts w:hint="eastAsia"/>
        </w:rPr>
        <w:t xml:space="preserve">：有监督降维通常预测更准；能处理</w:t>
      </w:r>
      <m:oMath>
        <m:r>
          <m:t>p</m:t>
        </m:r>
        <m:r>
          <m:rPr>
            <m:sty m:val="p"/>
          </m:rPr>
          <m:t>&gt;</m:t>
        </m:r>
        <m:r>
          <m:t>n</m:t>
        </m:r>
      </m:oMath>
      <w:r>
        <w:rPr>
          <w:rFonts w:hint="eastAsia"/>
        </w:rPr>
        <w:t xml:space="preserve">情形；探索变量间复杂关系</w:t>
      </w:r>
    </w:p>
    <w:p>
      <w:pPr>
        <w:pStyle w:val="Compact"/>
        <w:numPr>
          <w:ilvl w:val="1"/>
          <w:numId w:val="1108"/>
        </w:numPr>
      </w:pPr>
      <w:r>
        <w:rPr>
          <w:rFonts w:hint="eastAsia"/>
          <w:b/>
          <w:bCs/>
        </w:rPr>
        <w:t xml:space="preserve">缺点</w:t>
      </w:r>
      <w:r>
        <w:rPr>
          <w:rFonts w:hint="eastAsia"/>
        </w:rPr>
        <w:t xml:space="preserve">：计算较复杂；容易过拟合；结果解释仍具挑战</w:t>
      </w:r>
    </w:p>
    <w:p>
      <w:pPr>
        <w:pStyle w:val="Compact"/>
        <w:numPr>
          <w:ilvl w:val="1"/>
          <w:numId w:val="1108"/>
        </w:numPr>
      </w:pPr>
      <w:r>
        <w:rPr>
          <w:rFonts w:hint="eastAsia"/>
          <w:b/>
          <w:bCs/>
        </w:rPr>
        <w:t xml:space="preserve">适用场景</w:t>
      </w:r>
      <w:r>
        <w:rPr>
          <w:rFonts w:hint="eastAsia"/>
        </w:rPr>
        <w:t xml:space="preserve">：追求高预测精度，样本量有限，相信潜变量结构存在</w:t>
      </w:r>
    </w:p>
    <w:p>
      <w:pPr>
        <w:pStyle w:val="FirstParagraph"/>
      </w:pPr>
      <w:r>
        <w:rPr>
          <w:rFonts w:hint="eastAsia"/>
          <w:b/>
          <w:bCs/>
        </w:rPr>
        <w:t xml:space="preserve">实践建议</w:t>
      </w:r>
      <w:r>
        <w:rPr>
          <w:rFonts w:hint="eastAsia"/>
        </w:rPr>
        <w:t xml:space="preserve">：</w:t>
      </w:r>
    </w:p>
    <w:p>
      <w:pPr>
        <w:pStyle w:val="Compact"/>
        <w:numPr>
          <w:ilvl w:val="0"/>
          <w:numId w:val="1109"/>
        </w:numPr>
      </w:pPr>
      <w:r>
        <w:rPr>
          <w:rFonts w:hint="eastAsia"/>
          <w:b/>
          <w:bCs/>
        </w:rPr>
        <w:t xml:space="preserve">诊断先行</w:t>
      </w:r>
      <w:r>
        <w:rPr>
          <w:rFonts w:hint="eastAsia"/>
        </w:rPr>
        <w:t xml:space="preserve">：分析前务必检查多重共线性（VIF、条件指数）和数据维度（</w:t>
      </w:r>
      <m:oMath>
        <m:r>
          <m:t>p</m:t>
        </m:r>
      </m:oMath>
      <w:r>
        <w:rPr>
          <w:rFonts w:hint="eastAsia"/>
        </w:rPr>
        <w:t xml:space="preserve">与</w:t>
      </w:r>
      <m:oMath>
        <m:r>
          <m:t>n</m:t>
        </m:r>
      </m:oMath>
      <w:r>
        <w:rPr>
          <w:rFonts w:hint="eastAsia"/>
        </w:rPr>
        <w:t xml:space="preserve">的关系）</w:t>
      </w:r>
    </w:p>
    <w:p>
      <w:pPr>
        <w:pStyle w:val="Compact"/>
        <w:numPr>
          <w:ilvl w:val="0"/>
          <w:numId w:val="1109"/>
        </w:numPr>
      </w:pPr>
      <w:r>
        <w:rPr>
          <w:rFonts w:hint="eastAsia"/>
          <w:b/>
          <w:bCs/>
        </w:rPr>
        <w:t xml:space="preserve">目标导向</w:t>
      </w:r>
      <w:r>
        <w:rPr>
          <w:rFonts w:hint="eastAsia"/>
        </w:rPr>
        <w:t xml:space="preserve">：</w:t>
      </w:r>
    </w:p>
    <w:p>
      <w:pPr>
        <w:pStyle w:val="Compact"/>
        <w:numPr>
          <w:ilvl w:val="1"/>
          <w:numId w:val="1110"/>
        </w:numPr>
      </w:pPr>
      <w:r>
        <w:rPr>
          <w:rFonts w:hint="eastAsia"/>
        </w:rPr>
        <w:t xml:space="preserve">若解释性为首要目标：优先考虑变量选择方法，辅以领域知识</w:t>
      </w:r>
    </w:p>
    <w:p>
      <w:pPr>
        <w:pStyle w:val="Compact"/>
        <w:numPr>
          <w:ilvl w:val="1"/>
          <w:numId w:val="1110"/>
        </w:numPr>
      </w:pPr>
      <w:r>
        <w:rPr>
          <w:rFonts w:hint="eastAsia"/>
        </w:rPr>
        <w:t xml:space="preserve">若预测精度为首要目标：优先考虑PLSR，用交叉验证调参</w:t>
      </w:r>
    </w:p>
    <w:p>
      <w:pPr>
        <w:pStyle w:val="Compact"/>
        <w:numPr>
          <w:ilvl w:val="1"/>
          <w:numId w:val="1110"/>
        </w:numPr>
      </w:pPr>
      <w:r>
        <w:rPr>
          <w:rFonts w:hint="eastAsia"/>
        </w:rPr>
        <w:t xml:space="preserve">若共线性极端严重：PCR通常是稳健的基线方法</w:t>
      </w:r>
    </w:p>
    <w:p>
      <w:pPr>
        <w:pStyle w:val="Compact"/>
        <w:numPr>
          <w:ilvl w:val="0"/>
          <w:numId w:val="1109"/>
        </w:numPr>
      </w:pPr>
      <w:r>
        <w:rPr>
          <w:rFonts w:hint="eastAsia"/>
          <w:b/>
          <w:bCs/>
        </w:rPr>
        <w:t xml:space="preserve">验证必要</w:t>
      </w:r>
      <w:r>
        <w:rPr>
          <w:rFonts w:hint="eastAsia"/>
        </w:rPr>
        <w:t xml:space="preserve">：无论使用何种方法，都必须用独立的测试集或交叉验证评估模型性能</w:t>
      </w:r>
    </w:p>
    <w:p>
      <w:pPr>
        <w:pStyle w:val="Compact"/>
        <w:numPr>
          <w:ilvl w:val="0"/>
          <w:numId w:val="1109"/>
        </w:numPr>
      </w:pPr>
      <w:r>
        <w:rPr>
          <w:rFonts w:hint="eastAsia"/>
          <w:b/>
          <w:bCs/>
        </w:rPr>
        <w:t xml:space="preserve">综合考量</w:t>
      </w:r>
      <w:r>
        <w:rPr>
          <w:rFonts w:hint="eastAsia"/>
        </w:rPr>
        <w:t xml:space="preserve">：在实际应用中，可尝试多种方法，比较它们的预测性能、稳定性和可解释性</w:t>
      </w:r>
    </w:p>
    <w:p>
      <w:pPr>
        <w:pStyle w:val="FirstParagraph"/>
      </w:pPr>
      <w:r>
        <w:rPr>
          <w:rFonts w:hint="eastAsia"/>
          <w:b/>
          <w:bCs/>
        </w:rPr>
        <w:t xml:space="preserve">与后续章节的衔接</w:t>
      </w:r>
      <w:r>
        <w:rPr>
          <w:rFonts w:hint="eastAsia"/>
        </w:rPr>
        <w:t xml:space="preserve">：</w:t>
      </w:r>
      <w:r>
        <w:t xml:space="preserve"> </w:t>
      </w:r>
      <w:r>
        <w:rPr>
          <w:rFonts w:hint="eastAsia"/>
        </w:rPr>
        <w:t xml:space="preserve">本章介绍的降维与变量选择方法为处理高维数据提供了经典解决方案。下一章将深入讨论另一种强大的工具族——正则化方法（岭回归、Lasso、弹性网等），这些方法通过直接在损失函数中添加惩罚项，同时实现变量选择与系数收缩，在许多现代高维问题中表现出色。两类方法各有侧重，在实际数据分析中常需结合使用。</w:t>
      </w:r>
    </w:p>
    <w:p>
      <w:pPr>
        <w:pStyle w:val="BodyText"/>
      </w:pPr>
      <w:r>
        <w:rPr>
          <w:rFonts w:hint="eastAsia"/>
        </w:rPr>
        <w:t xml:space="preserve">随着数据科学的发展，降维与变量选择方法仍在不断演进。深度学习中的自动编码器、注意力机制等为高维数据提供了新的处理思路，但这些内容已超出本书范围。掌握本章介绍的经典方法，不仅为解决实际问题提供了有效工具，也为学习更先进的现代方法奠定了坚实基础。</w:t>
      </w:r>
    </w:p>
    <w:bookmarkStart w:id="280" w:name="附录-数学推导补充奇异值分解视角"/>
    <w:p>
      <w:pPr>
        <w:pStyle w:val="Heading3"/>
      </w:pPr>
      <w:r>
        <w:rPr>
          <w:rFonts w:hint="eastAsia"/>
        </w:rPr>
        <w:t xml:space="preserve">附录</w:t>
      </w:r>
      <w:r>
        <w:t xml:space="preserve"> </w:t>
      </w:r>
      <w:r>
        <w:rPr>
          <w:rFonts w:hint="eastAsia"/>
        </w:rPr>
        <w:t xml:space="preserve">数学推导补充：奇异值分解视角</w:t>
      </w:r>
    </w:p>
    <w:p>
      <w:pPr>
        <w:pStyle w:val="FirstParagraph"/>
      </w:pPr>
      <w:r>
        <w:rPr>
          <w:rFonts w:hint="eastAsia"/>
        </w:rPr>
        <w:t xml:space="preserve">设</w:t>
      </w:r>
      <w:r>
        <w:t xml:space="preserve"> </w:t>
      </w:r>
      <m:oMath>
        <m:r>
          <m:t>X</m:t>
        </m:r>
      </m:oMath>
      <w:r>
        <w:t xml:space="preserve"> </w:t>
      </w:r>
      <w:r>
        <w:rPr>
          <w:rFonts w:hint="eastAsia"/>
        </w:rPr>
        <w:t xml:space="preserve">的奇异值分解为</w:t>
      </w:r>
      <w:r>
        <w:t xml:space="preserve"> </w:t>
      </w:r>
      <m:oMath>
        <m:r>
          <m:t>X</m:t>
        </m:r>
        <m:r>
          <m:rPr>
            <m:sty m:val="p"/>
          </m:rPr>
          <m:t>=</m:t>
        </m:r>
        <m:r>
          <m:t>U</m:t>
        </m:r>
        <m:r>
          <m:t>Σ</m:t>
        </m:r>
        <m:sSup>
          <m:e>
            <m:r>
              <m:t>V</m:t>
            </m:r>
          </m:e>
          <m:sup>
            <m:r>
              <m:rPr>
                <m:sty m:val="p"/>
              </m:rPr>
              <m:t>⊤</m:t>
            </m:r>
          </m:sup>
        </m:sSup>
      </m:oMath>
      <w:r>
        <w:rPr>
          <w:rFonts w:hint="eastAsia"/>
        </w:rPr>
        <w:t xml:space="preserve">，其中：</w:t>
      </w:r>
    </w:p>
    <w:p>
      <w:pPr>
        <w:pStyle w:val="BodyText"/>
      </w:pPr>
      <w:r>
        <w:t xml:space="preserve">-</w:t>
      </w:r>
      <w:r>
        <w:t xml:space="preserve"> </w:t>
      </w:r>
      <m:oMath>
        <m:r>
          <m:t>U</m:t>
        </m:r>
        <m:r>
          <m:rPr>
            <m:sty m:val="p"/>
          </m:rPr>
          <m:t>∈</m:t>
        </m:r>
        <m:sSup>
          <m:e>
            <m:r>
              <m:rPr>
                <m:sty m:val="p"/>
                <m:scr m:val="double-struck"/>
              </m:rPr>
              <m:t>R</m:t>
            </m:r>
          </m:e>
          <m:sup>
            <m:r>
              <m:t>n</m:t>
            </m:r>
            <m:r>
              <m:rPr>
                <m:sty m:val="p"/>
              </m:rPr>
              <m:t>×</m:t>
            </m:r>
            <m:r>
              <m:t>p</m:t>
            </m:r>
          </m:sup>
        </m:sSup>
      </m:oMath>
      <w:r>
        <w:rPr>
          <w:rFonts w:hint="eastAsia"/>
        </w:rPr>
        <w:t xml:space="preserve">，</w:t>
      </w:r>
      <m:oMath>
        <m:sSup>
          <m:e>
            <m:r>
              <m:t>U</m:t>
            </m:r>
          </m:e>
          <m:sup>
            <m:r>
              <m:rPr>
                <m:sty m:val="p"/>
              </m:rPr>
              <m:t>⊤</m:t>
            </m:r>
          </m:sup>
        </m:sSup>
        <m:r>
          <m:t>U</m:t>
        </m:r>
        <m:r>
          <m:rPr>
            <m:sty m:val="p"/>
          </m:rPr>
          <m:t>=</m:t>
        </m:r>
        <m:sSub>
          <m:e>
            <m:r>
              <m:t>I</m:t>
            </m:r>
          </m:e>
          <m:sub>
            <m:r>
              <m:t>p</m:t>
            </m:r>
          </m:sub>
        </m:sSub>
      </m:oMath>
    </w:p>
    <w:p>
      <w:pPr>
        <w:pStyle w:val="BodyText"/>
      </w:pPr>
      <w:r>
        <w:t xml:space="preserve">-</w:t>
      </w:r>
      <w:r>
        <w:t xml:space="preserve"> </w:t>
      </w:r>
      <m:oMath>
        <m:r>
          <m:t>Σ</m:t>
        </m:r>
        <m:r>
          <m:rPr>
            <m:sty m:val="p"/>
          </m:rPr>
          <m:t>=</m:t>
        </m:r>
        <m:r>
          <m:rPr>
            <m:nor/>
            <m:sty m:val="p"/>
          </m:rPr>
          <m:t>diag</m:t>
        </m:r>
        <m:d>
          <m:dPr>
            <m:begChr m:val="("/>
            <m:sepChr m:val=""/>
            <m:endChr m:val=")"/>
            <m:grow/>
          </m:dPr>
          <m:e>
            <m:sSub>
              <m:e>
                <m:r>
                  <m:t>σ</m:t>
                </m:r>
              </m:e>
              <m:sub>
                <m:r>
                  <m:t>1</m:t>
                </m:r>
              </m:sub>
            </m:sSub>
            <m:r>
              <m:rPr>
                <m:sty m:val="p"/>
              </m:rPr>
              <m:t>,</m:t>
            </m:r>
            <m:r>
              <m:rPr>
                <m:sty m:val="p"/>
              </m:rPr>
              <m:t>…</m:t>
            </m:r>
            <m:r>
              <m:rPr>
                <m:sty m:val="p"/>
              </m:rPr>
              <m:t>,</m:t>
            </m:r>
            <m:sSub>
              <m:e>
                <m:r>
                  <m:t>σ</m:t>
                </m:r>
              </m:e>
              <m:sub>
                <m:r>
                  <m:t>p</m:t>
                </m:r>
              </m:sub>
            </m:sSub>
          </m:e>
        </m:d>
      </m:oMath>
      <w:r>
        <w:rPr>
          <w:rFonts w:hint="eastAsia"/>
        </w:rPr>
        <w:t xml:space="preserve">，</w:t>
      </w:r>
      <m:oMath>
        <m:sSub>
          <m:e>
            <m:r>
              <m:t>σ</m:t>
            </m:r>
          </m:e>
          <m:sub>
            <m:r>
              <m:t>1</m:t>
            </m:r>
          </m:sub>
        </m:sSub>
        <m:r>
          <m:rPr>
            <m:sty m:val="p"/>
          </m:rPr>
          <m:t>≥</m:t>
        </m:r>
        <m:r>
          <m:rPr>
            <m:sty m:val="p"/>
          </m:rPr>
          <m:t>⋯</m:t>
        </m:r>
        <m:r>
          <m:rPr>
            <m:sty m:val="p"/>
          </m:rPr>
          <m:t>≥</m:t>
        </m:r>
        <m:sSub>
          <m:e>
            <m:r>
              <m:t>σ</m:t>
            </m:r>
          </m:e>
          <m:sub>
            <m:r>
              <m:t>p</m:t>
            </m:r>
          </m:sub>
        </m:sSub>
        <m:r>
          <m:rPr>
            <m:sty m:val="p"/>
          </m:rPr>
          <m:t>≥</m:t>
        </m:r>
        <m:r>
          <m:t>0</m:t>
        </m:r>
      </m:oMath>
    </w:p>
    <w:p>
      <w:pPr>
        <w:pStyle w:val="BodyText"/>
      </w:pPr>
      <w:r>
        <w:t xml:space="preserve">-</w:t>
      </w:r>
      <w:r>
        <w:t xml:space="preserve"> </w:t>
      </w:r>
      <m:oMath>
        <m:r>
          <m:t>V</m:t>
        </m:r>
        <m:r>
          <m:rPr>
            <m:sty m:val="p"/>
          </m:rPr>
          <m:t>∈</m:t>
        </m:r>
        <m:sSup>
          <m:e>
            <m:r>
              <m:rPr>
                <m:sty m:val="p"/>
                <m:scr m:val="double-struck"/>
              </m:rPr>
              <m:t>R</m:t>
            </m:r>
          </m:e>
          <m:sup>
            <m:r>
              <m:t>p</m:t>
            </m:r>
            <m:r>
              <m:rPr>
                <m:sty m:val="p"/>
              </m:rPr>
              <m:t>×</m:t>
            </m:r>
            <m:r>
              <m:t>p</m:t>
            </m:r>
          </m:sup>
        </m:sSup>
      </m:oMath>
      <w:r>
        <w:rPr>
          <w:rFonts w:hint="eastAsia"/>
        </w:rPr>
        <w:t xml:space="preserve">，</w:t>
      </w:r>
      <m:oMath>
        <m:sSup>
          <m:e>
            <m:r>
              <m:t>V</m:t>
            </m:r>
          </m:e>
          <m:sup>
            <m:r>
              <m:rPr>
                <m:sty m:val="p"/>
              </m:rPr>
              <m:t>⊤</m:t>
            </m:r>
          </m:sup>
        </m:sSup>
        <m:r>
          <m:t>V</m:t>
        </m:r>
        <m:r>
          <m:rPr>
            <m:sty m:val="p"/>
          </m:rPr>
          <m:t>=</m:t>
        </m:r>
        <m:sSub>
          <m:e>
            <m:r>
              <m:t>I</m:t>
            </m:r>
          </m:e>
          <m:sub>
            <m:r>
              <m:t>p</m:t>
            </m:r>
          </m:sub>
        </m:sSub>
      </m:oMath>
    </w:p>
    <w:p>
      <w:pPr>
        <w:pStyle w:val="BodyText"/>
      </w:pPr>
      <w:r>
        <w:rPr>
          <w:rFonts w:hint="eastAsia"/>
        </w:rPr>
        <w:t xml:space="preserve">则</w:t>
      </w:r>
      <w:r>
        <w:t xml:space="preserve"> </w:t>
      </w:r>
      <m:oMath>
        <m:sSup>
          <m:e>
            <m:r>
              <m:t>X</m:t>
            </m:r>
          </m:e>
          <m:sup>
            <m:r>
              <m:rPr>
                <m:sty m:val="p"/>
              </m:rPr>
              <m:t>⊤</m:t>
            </m:r>
          </m:sup>
        </m:sSup>
        <m:r>
          <m:t>X</m:t>
        </m:r>
        <m:r>
          <m:rPr>
            <m:sty m:val="p"/>
          </m:rPr>
          <m:t>=</m:t>
        </m:r>
        <m:r>
          <m:t>V</m:t>
        </m:r>
        <m:sSup>
          <m:e>
            <m:r>
              <m:t>Σ</m:t>
            </m:r>
          </m:e>
          <m:sup>
            <m:r>
              <m:t>2</m:t>
            </m:r>
          </m:sup>
        </m:sSup>
        <m:sSup>
          <m:e>
            <m:r>
              <m:t>V</m:t>
            </m:r>
          </m:e>
          <m:sup>
            <m:r>
              <m:rPr>
                <m:sty m:val="p"/>
              </m:rPr>
              <m:t>⊤</m:t>
            </m:r>
          </m:sup>
        </m:sSup>
      </m:oMath>
      <w:r>
        <w:rPr>
          <w:rFonts w:hint="eastAsia"/>
        </w:rPr>
        <w:t xml:space="preserve">，特征值</w:t>
      </w:r>
      <w:r>
        <w:t xml:space="preserve"> </w:t>
      </w:r>
      <m:oMath>
        <m:sSub>
          <m:e>
            <m:r>
              <m:t>λ</m:t>
            </m:r>
          </m:e>
          <m:sub>
            <m:r>
              <m:t>i</m:t>
            </m:r>
          </m:sub>
        </m:sSub>
        <m:r>
          <m:rPr>
            <m:sty m:val="p"/>
          </m:rPr>
          <m:t>=</m:t>
        </m:r>
        <m:sSubSup>
          <m:e>
            <m:r>
              <m:t>σ</m:t>
            </m:r>
          </m:e>
          <m:sub>
            <m:r>
              <m:t>i</m:t>
            </m:r>
          </m:sub>
          <m:sup>
            <m:r>
              <m:t>2</m:t>
            </m:r>
          </m:sup>
        </m:sSubSup>
      </m:oMath>
      <w:r>
        <w:t xml:space="preserve">。</w:t>
      </w:r>
    </w:p>
    <w:p>
      <w:pPr>
        <w:pStyle w:val="BodyText"/>
      </w:pPr>
      <w:r>
        <w:rPr>
          <w:rFonts w:hint="eastAsia"/>
        </w:rPr>
        <w:t xml:space="preserve">参数估计可写为：</w:t>
      </w:r>
    </w:p>
    <w:p>
      <w:pPr>
        <w:pStyle w:val="BodyText"/>
      </w:pPr>
      <m:oMathPara>
        <m:oMathParaPr>
          <m:jc m:val="center"/>
        </m:oMathParaPr>
        <m:oMath>
          <m:acc>
            <m:accPr>
              <m:chr m:val="̂"/>
            </m:accPr>
            <m:e>
              <m:r>
                <m:t>β</m:t>
              </m:r>
            </m:e>
          </m:acc>
          <m:r>
            <m:rPr>
              <m:sty m:val="p"/>
            </m:rPr>
            <m:t>=</m:t>
          </m:r>
          <m:sSup>
            <m:e>
              <m:d>
                <m:dPr>
                  <m:begChr m:val="("/>
                  <m:sepChr m:val=""/>
                  <m:endChr m:val=")"/>
                  <m:grow/>
                </m:dPr>
                <m:e>
                  <m:sSup>
                    <m:e>
                      <m:r>
                        <m:t>X</m:t>
                      </m:r>
                    </m:e>
                    <m:sup>
                      <m:r>
                        <m:rPr>
                          <m:sty m:val="p"/>
                        </m:rPr>
                        <m:t>⊤</m:t>
                      </m:r>
                    </m:sup>
                  </m:sSup>
                  <m:r>
                    <m:t>X</m:t>
                  </m:r>
                </m:e>
              </m:d>
            </m:e>
            <m:sup>
              <m:r>
                <m:rPr>
                  <m:sty m:val="p"/>
                </m:rPr>
                <m:t>−</m:t>
              </m:r>
              <m:r>
                <m:t>1</m:t>
              </m:r>
            </m:sup>
          </m:sSup>
          <m:sSup>
            <m:e>
              <m:r>
                <m:t>X</m:t>
              </m:r>
            </m:e>
            <m:sup>
              <m:r>
                <m:rPr>
                  <m:sty m:val="p"/>
                </m:rPr>
                <m:t>⊤</m:t>
              </m:r>
            </m:sup>
          </m:sSup>
          <m:r>
            <m:t>Y</m:t>
          </m:r>
          <m:r>
            <m:rPr>
              <m:sty m:val="p"/>
            </m:rPr>
            <m:t>=</m:t>
          </m:r>
          <m:r>
            <m:t>V</m:t>
          </m:r>
          <m:sSup>
            <m:e>
              <m:r>
                <m:t>Σ</m:t>
              </m:r>
            </m:e>
            <m:sup>
              <m:r>
                <m:rPr>
                  <m:sty m:val="p"/>
                </m:rPr>
                <m:t>−</m:t>
              </m:r>
              <m:r>
                <m:t>1</m:t>
              </m:r>
            </m:sup>
          </m:sSup>
          <m:sSup>
            <m:e>
              <m:r>
                <m:t>U</m:t>
              </m:r>
            </m:e>
            <m:sup>
              <m:r>
                <m:rPr>
                  <m:sty m:val="p"/>
                </m:rPr>
                <m:t>⊤</m:t>
              </m:r>
            </m:sup>
          </m:sSup>
          <m:r>
            <m:t>Y</m:t>
          </m:r>
        </m:oMath>
      </m:oMathPara>
    </w:p>
    <w:p>
      <w:pPr>
        <w:pStyle w:val="FirstParagraph"/>
      </w:pPr>
      <w:r>
        <w:rPr>
          <w:rFonts w:hint="eastAsia"/>
        </w:rPr>
        <w:t xml:space="preserve">方差为：</w:t>
      </w:r>
    </w:p>
    <w:p>
      <w:pPr>
        <w:pStyle w:val="BodyText"/>
      </w:pPr>
      <m:oMathPara>
        <m:oMathParaPr>
          <m:jc m:val="center"/>
        </m:oMathParaPr>
        <m:oMath>
          <m:r>
            <m:rPr>
              <m:nor/>
              <m:sty m:val="p"/>
            </m:rPr>
            <m:t>Cov</m:t>
          </m:r>
          <m:d>
            <m:dPr>
              <m:begChr m:val="("/>
              <m:sepChr m:val=""/>
              <m:endChr m:val=")"/>
              <m:grow/>
            </m:dPr>
            <m:e>
              <m:acc>
                <m:accPr>
                  <m:chr m:val="̂"/>
                </m:accPr>
                <m:e>
                  <m:r>
                    <m:t>β</m:t>
                  </m:r>
                </m:e>
              </m:acc>
            </m:e>
          </m:d>
          <m:r>
            <m:rPr>
              <m:sty m:val="p"/>
            </m:rPr>
            <m:t>=</m:t>
          </m:r>
          <m:sSup>
            <m:e>
              <m:r>
                <m:t>σ</m:t>
              </m:r>
            </m:e>
            <m:sup>
              <m:r>
                <m:t>2</m:t>
              </m:r>
            </m:sup>
          </m:sSup>
          <m:r>
            <m:t>V</m:t>
          </m:r>
          <m:sSup>
            <m:e>
              <m:r>
                <m:t>Σ</m:t>
              </m:r>
            </m:e>
            <m:sup>
              <m:r>
                <m:rPr>
                  <m:sty m:val="p"/>
                </m:rPr>
                <m:t>−</m:t>
              </m:r>
              <m:r>
                <m:t>2</m:t>
              </m:r>
            </m:sup>
          </m:sSup>
          <m:sSup>
            <m:e>
              <m:r>
                <m:t>V</m:t>
              </m:r>
            </m:e>
            <m:sup>
              <m:r>
                <m:rPr>
                  <m:sty m:val="p"/>
                </m:rPr>
                <m:t>⊤</m:t>
              </m:r>
            </m:sup>
          </m:sSup>
        </m:oMath>
      </m:oMathPara>
    </w:p>
    <w:p>
      <w:pPr>
        <w:pStyle w:val="FirstParagraph"/>
      </w:pPr>
      <w:r>
        <w:rPr>
          <w:rFonts w:hint="eastAsia"/>
        </w:rPr>
        <w:t xml:space="preserve">当</w:t>
      </w:r>
      <w:r>
        <w:t xml:space="preserve"> </w:t>
      </w:r>
      <m:oMath>
        <m:sSub>
          <m:e>
            <m:r>
              <m:t>σ</m:t>
            </m:r>
          </m:e>
          <m:sub>
            <m:r>
              <m:t>p</m:t>
            </m:r>
          </m:sub>
        </m:sSub>
        <m:r>
          <m:rPr>
            <m:sty m:val="p"/>
          </m:rPr>
          <m:t>≈</m:t>
        </m:r>
        <m:r>
          <m:t>0</m:t>
        </m:r>
      </m:oMath>
      <w:r>
        <w:rPr>
          <w:rFonts w:hint="eastAsia"/>
        </w:rPr>
        <w:t xml:space="preserve">（多重共线性），</w:t>
      </w:r>
      <m:oMath>
        <m:sSup>
          <m:e>
            <m:r>
              <m:t>Σ</m:t>
            </m:r>
          </m:e>
          <m:sup>
            <m:r>
              <m:rPr>
                <m:sty m:val="p"/>
              </m:rPr>
              <m:t>−</m:t>
            </m:r>
            <m:r>
              <m:t>2</m:t>
            </m:r>
          </m:sup>
        </m:sSup>
      </m:oMath>
      <w:r>
        <w:t xml:space="preserve"> </w:t>
      </w:r>
      <w:r>
        <w:rPr>
          <w:rFonts w:hint="eastAsia"/>
        </w:rPr>
        <w:t xml:space="preserve">中对应项</w:t>
      </w:r>
      <w:r>
        <w:t xml:space="preserve"> </w:t>
      </w:r>
      <m:oMath>
        <m:f>
          <m:fPr>
            <m:type m:val="bar"/>
          </m:fPr>
          <m:num>
            <m:r>
              <m:t>1</m:t>
            </m:r>
          </m:num>
          <m:den>
            <m:sSubSup>
              <m:e>
                <m:r>
                  <m:t>σ</m:t>
                </m:r>
              </m:e>
              <m:sub>
                <m:r>
                  <m:t>p</m:t>
                </m:r>
              </m:sub>
              <m:sup>
                <m:r>
                  <m:t>2</m:t>
                </m:r>
              </m:sup>
            </m:sSubSup>
          </m:den>
        </m:f>
      </m:oMath>
      <w:r>
        <w:t xml:space="preserve"> </w:t>
      </w:r>
      <w:r>
        <w:rPr>
          <w:rFonts w:hint="eastAsia"/>
        </w:rPr>
        <w:t xml:space="preserve">极大。</w:t>
      </w:r>
    </w:p>
    <w:bookmarkEnd w:id="280"/>
    <w:bookmarkEnd w:id="281"/>
    <w:bookmarkEnd w:id="282"/>
    <w:bookmarkStart w:id="379" w:name="正则化"/>
    <w:p>
      <w:pPr>
        <w:pStyle w:val="Heading1"/>
      </w:pPr>
      <w:r>
        <w:t xml:space="preserve">6 </w:t>
      </w:r>
      <w:r>
        <w:rPr>
          <w:rFonts w:hint="eastAsia"/>
        </w:rPr>
        <w:t xml:space="preserve">正则化</w:t>
      </w:r>
    </w:p>
    <w:bookmarkStart w:id="283" w:name="本章导读-5"/>
    <w:p>
      <w:pPr>
        <w:pStyle w:val="Heading2"/>
      </w:pPr>
      <w:r>
        <w:rPr>
          <w:rFonts w:hint="eastAsia"/>
        </w:rPr>
        <w:t xml:space="preserve">本章导读</w:t>
      </w:r>
    </w:p>
    <w:p>
      <w:pPr>
        <w:pStyle w:val="FirstParagraph"/>
      </w:pPr>
      <w:r>
        <w:rPr>
          <w:rFonts w:hint="eastAsia"/>
        </w:rPr>
        <w:t xml:space="preserve">在前面的章节中，我们学习了线性回归模型及其估计方法（如最小二乘法），并探讨了当预测变量存在多重共线性或维度较高时，可以利用降维方法（如主成分回归、偏最小二乘）来构建模型。然而，降维方法构建的模型是原始预测变量的线性组合，其可解释性往往受到影响。</w:t>
      </w:r>
    </w:p>
    <w:p>
      <w:pPr>
        <w:pStyle w:val="BodyText"/>
      </w:pPr>
      <w:r>
        <w:rPr>
          <w:rFonts w:hint="eastAsia"/>
        </w:rPr>
        <w:t xml:space="preserve">本章将介绍另一类处理高维数据、多重共线性以及防止过拟合的重要方法——</w:t>
      </w:r>
      <w:r>
        <w:rPr>
          <w:rFonts w:hint="eastAsia"/>
          <w:b/>
          <w:bCs/>
        </w:rPr>
        <w:t xml:space="preserve">正则化（Regularization）</w:t>
      </w:r>
      <w:r>
        <w:rPr>
          <w:rFonts w:hint="eastAsia"/>
        </w:rPr>
        <w:t xml:space="preserve">。其核心思想是在模型训练的目标函数（如残差平方和）中增加一个关于模型复杂度的</w:t>
      </w:r>
      <w:r>
        <w:rPr>
          <w:rFonts w:hint="eastAsia"/>
          <w:b/>
          <w:bCs/>
        </w:rPr>
        <w:t xml:space="preserve">惩罚项（Penalty</w:t>
      </w:r>
      <w:r>
        <w:rPr>
          <w:b/>
          <w:bCs/>
        </w:rPr>
        <w:t xml:space="preserve"> </w:t>
      </w:r>
      <w:r>
        <w:rPr>
          <w:rFonts w:hint="eastAsia"/>
          <w:b/>
          <w:bCs/>
        </w:rPr>
        <w:t xml:space="preserve">Term）</w:t>
      </w:r>
      <w:r>
        <w:rPr>
          <w:rFonts w:hint="eastAsia"/>
        </w:rPr>
        <w:t xml:space="preserve">，通过平衡模型对数据的拟合程度与模型本身的复杂度，来获得泛化能力更强的模型。</w:t>
      </w:r>
    </w:p>
    <w:p>
      <w:pPr>
        <w:pStyle w:val="BodyText"/>
      </w:pPr>
      <w:r>
        <w:rPr>
          <w:rFonts w:hint="eastAsia"/>
        </w:rPr>
        <w:t xml:space="preserve">我们将首先深入探讨欠拟合、过拟合现象及其数学本质——偏差-方差权衡理论，为理解正则化方法的必要性奠定理论基础。然后，我们将系统学习三种经典的正则化方法：岭回归（Ridge</w:t>
      </w:r>
      <w:r>
        <w:t xml:space="preserve"> </w:t>
      </w:r>
      <w:r>
        <w:rPr>
          <w:rFonts w:hint="eastAsia"/>
        </w:rPr>
        <w:t xml:space="preserve">Regression）、Lasso回归（Least</w:t>
      </w:r>
      <w:r>
        <w:t xml:space="preserve"> Absolute Shrinkage and Selection </w:t>
      </w:r>
      <w:r>
        <w:rPr>
          <w:rFonts w:hint="eastAsia"/>
        </w:rPr>
        <w:t xml:space="preserve">Operator）以及结合两者优点的弹性网（Elastic</w:t>
      </w:r>
      <w:r>
        <w:t xml:space="preserve"> </w:t>
      </w:r>
      <w:r>
        <w:rPr>
          <w:rFonts w:hint="eastAsia"/>
        </w:rPr>
        <w:t xml:space="preserve">Net）。特别地，我们将详细介绍</w:t>
      </w:r>
      <w:r>
        <w:rPr>
          <w:rFonts w:hint="eastAsia"/>
          <w:b/>
          <w:bCs/>
        </w:rPr>
        <w:t xml:space="preserve">最小角回归（LARS）</w:t>
      </w:r>
      <w:r>
        <w:t xml:space="preserve"> </w:t>
      </w:r>
      <w:r>
        <w:rPr>
          <w:rFonts w:hint="eastAsia"/>
        </w:rPr>
        <w:t xml:space="preserve">这一高效算法，它不仅能求解Lasso，还能提供正则化路径的直观几何解释。最后，我们将讨论正则化路径的绘制、调节参数的选择方法，并对不同正则化方法进行比较分析。</w:t>
      </w:r>
    </w:p>
    <w:p>
      <w:pPr>
        <w:pStyle w:val="BodyText"/>
      </w:pPr>
      <w:r>
        <w:rPr>
          <w:rFonts w:hint="eastAsia"/>
        </w:rPr>
        <w:t xml:space="preserve">通过本章学习，读者将掌握正则化的基本原理和实现方法，能够针对不同数据特点和分析目标选择适当的正则化技术，为解决实际数据分析中的欠拟合、过拟合、多重共线性等问题提供有效工具。</w:t>
      </w:r>
    </w:p>
    <w:bookmarkEnd w:id="283"/>
    <w:bookmarkStart w:id="291" w:name="正则化方法概述"/>
    <w:p>
      <w:pPr>
        <w:pStyle w:val="Heading2"/>
      </w:pPr>
      <w:r>
        <w:t xml:space="preserve">6.1 </w:t>
      </w:r>
      <w:r>
        <w:rPr>
          <w:rFonts w:hint="eastAsia"/>
        </w:rPr>
        <w:t xml:space="preserve">正则化方法概述</w:t>
      </w:r>
    </w:p>
    <w:bookmarkStart w:id="284" w:name="欠拟合与过拟合"/>
    <w:p>
      <w:pPr>
        <w:pStyle w:val="Heading3"/>
      </w:pPr>
      <w:r>
        <w:t xml:space="preserve">6.1.1 </w:t>
      </w:r>
      <w:r>
        <w:rPr>
          <w:rFonts w:hint="eastAsia"/>
        </w:rPr>
        <w:t xml:space="preserve">欠拟合与过拟合</w:t>
      </w:r>
    </w:p>
    <w:p>
      <w:pPr>
        <w:pStyle w:val="FirstParagraph"/>
      </w:pPr>
      <w:r>
        <w:rPr>
          <w:rFonts w:hint="eastAsia"/>
        </w:rPr>
        <w:t xml:space="preserve">在统计学习中，模型需要在拟合训练数据的能力和泛化到新数据的能力之间取得平衡。根据模型复杂度和数据特征，可能出现两种极端情况：</w:t>
      </w:r>
    </w:p>
    <w:p>
      <w:pPr>
        <w:pStyle w:val="Compact"/>
        <w:numPr>
          <w:ilvl w:val="0"/>
          <w:numId w:val="1111"/>
        </w:numPr>
      </w:pPr>
      <w:r>
        <w:rPr>
          <w:rFonts w:hint="eastAsia"/>
        </w:rPr>
        <w:t xml:space="preserve">欠拟合（Underfitting）</w:t>
      </w:r>
    </w:p>
    <w:p>
      <w:pPr>
        <w:pStyle w:val="FirstParagraph"/>
      </w:pPr>
      <w:r>
        <w:rPr>
          <w:rFonts w:hint="eastAsia"/>
        </w:rPr>
        <w:t xml:space="preserve">欠拟合指模型过于简单，无法捕捉数据中的基本规律。欠拟合的模型在训练集和测试集上表现都很差。</w:t>
      </w:r>
    </w:p>
    <w:p>
      <w:pPr>
        <w:pStyle w:val="BodyText"/>
      </w:pPr>
      <w:r>
        <w:rPr>
          <w:rFonts w:hint="eastAsia"/>
          <w:b/>
          <w:bCs/>
        </w:rPr>
        <w:t xml:space="preserve">数学表现</w:t>
      </w:r>
      <w:r>
        <w:rPr>
          <w:rFonts w:hint="eastAsia"/>
        </w:rPr>
        <w:t xml:space="preserve">：</w:t>
      </w:r>
      <w:r>
        <w:t xml:space="preserve"> - </w:t>
      </w:r>
      <w:r>
        <w:rPr>
          <w:rFonts w:hint="eastAsia"/>
        </w:rPr>
        <w:t xml:space="preserve">模型偏差（Bias）较大</w:t>
      </w:r>
      <w:r>
        <w:t xml:space="preserve"> - </w:t>
      </w:r>
      <w:r>
        <w:rPr>
          <w:rFonts w:hint="eastAsia"/>
        </w:rPr>
        <w:t xml:space="preserve">训练误差和测试误差都较高</w:t>
      </w:r>
      <w:r>
        <w:t xml:space="preserve"> - </w:t>
      </w:r>
      <w:r>
        <w:rPr>
          <w:rFonts w:hint="eastAsia"/>
        </w:rPr>
        <w:t xml:space="preserve">模型复杂度不足，未能充分利用数据信息</w:t>
      </w:r>
    </w:p>
    <w:p>
      <w:pPr>
        <w:pStyle w:val="BodyText"/>
      </w:pPr>
      <w:r>
        <w:rPr>
          <w:rFonts w:hint="eastAsia"/>
          <w:b/>
          <w:bCs/>
        </w:rPr>
        <w:t xml:space="preserve">常见原因</w:t>
      </w:r>
      <w:r>
        <w:rPr>
          <w:rFonts w:hint="eastAsia"/>
        </w:rPr>
        <w:t xml:space="preserve">：</w:t>
      </w:r>
      <w:r>
        <w:t xml:space="preserve"> - </w:t>
      </w:r>
      <w:r>
        <w:rPr>
          <w:rFonts w:hint="eastAsia"/>
        </w:rPr>
        <w:t xml:space="preserve">模型选择不当（如用线性模型拟合非线性关系）</w:t>
      </w:r>
      <w:r>
        <w:t xml:space="preserve"> - </w:t>
      </w:r>
      <w:r>
        <w:rPr>
          <w:rFonts w:hint="eastAsia"/>
        </w:rPr>
        <w:t xml:space="preserve">特征工程不足，缺乏有预测力的变量</w:t>
      </w:r>
      <w:r>
        <w:t xml:space="preserve"> - </w:t>
      </w:r>
      <w:r>
        <w:rPr>
          <w:rFonts w:hint="eastAsia"/>
        </w:rPr>
        <w:t xml:space="preserve">正则化过强（</w:t>
      </w:r>
      <m:oMath>
        <m:r>
          <m:t>λ</m:t>
        </m:r>
      </m:oMath>
      <w:r>
        <w:rPr>
          <w:rFonts w:hint="eastAsia"/>
        </w:rPr>
        <w:t xml:space="preserve">过大）</w:t>
      </w:r>
    </w:p>
    <w:p>
      <w:pPr>
        <w:pStyle w:val="Compact"/>
        <w:numPr>
          <w:ilvl w:val="0"/>
          <w:numId w:val="1112"/>
        </w:numPr>
      </w:pPr>
      <w:r>
        <w:rPr>
          <w:rFonts w:hint="eastAsia"/>
        </w:rPr>
        <w:t xml:space="preserve">过拟合（Overfitting）</w:t>
      </w:r>
    </w:p>
    <w:p>
      <w:pPr>
        <w:pStyle w:val="FirstParagraph"/>
      </w:pPr>
      <w:r>
        <w:rPr>
          <w:rFonts w:hint="eastAsia"/>
        </w:rPr>
        <w:t xml:space="preserve">过拟合指模型过于复杂，过度拟合了训练数据中的噪声和随机波动。过拟合的模型在训练集上表现很好，但在测试集上表现很差。</w:t>
      </w:r>
    </w:p>
    <w:p>
      <w:pPr>
        <w:pStyle w:val="BodyText"/>
      </w:pPr>
      <w:r>
        <w:rPr>
          <w:rFonts w:hint="eastAsia"/>
          <w:b/>
          <w:bCs/>
        </w:rPr>
        <w:t xml:space="preserve">数学表现</w:t>
      </w:r>
      <w:r>
        <w:rPr>
          <w:rFonts w:hint="eastAsia"/>
        </w:rPr>
        <w:t xml:space="preserve">：</w:t>
      </w:r>
      <w:r>
        <w:t xml:space="preserve"> - </w:t>
      </w:r>
      <w:r>
        <w:rPr>
          <w:rFonts w:hint="eastAsia"/>
        </w:rPr>
        <w:t xml:space="preserve">模型方差（Variance）较大</w:t>
      </w:r>
      <w:r>
        <w:t xml:space="preserve"> - </w:t>
      </w:r>
      <w:r>
        <w:rPr>
          <w:rFonts w:hint="eastAsia"/>
        </w:rPr>
        <w:t xml:space="preserve">训练误差很低但测试误差很高</w:t>
      </w:r>
      <w:r>
        <w:t xml:space="preserve"> - </w:t>
      </w:r>
      <w:r>
        <w:rPr>
          <w:rFonts w:hint="eastAsia"/>
        </w:rPr>
        <w:t xml:space="preserve">模型对训练数据的微小变化过度敏感</w:t>
      </w:r>
    </w:p>
    <w:p>
      <w:pPr>
        <w:pStyle w:val="BodyText"/>
      </w:pPr>
      <w:r>
        <w:rPr>
          <w:rFonts w:hint="eastAsia"/>
          <w:b/>
          <w:bCs/>
        </w:rPr>
        <w:t xml:space="preserve">常见原因</w:t>
      </w:r>
      <w:r>
        <w:rPr>
          <w:rFonts w:hint="eastAsia"/>
        </w:rPr>
        <w:t xml:space="preserve">：</w:t>
      </w:r>
      <w:r>
        <w:t xml:space="preserve"> - </w:t>
      </w:r>
      <w:r>
        <w:rPr>
          <w:rFonts w:hint="eastAsia"/>
        </w:rPr>
        <w:t xml:space="preserve">模型过于复杂（如高阶多项式）</w:t>
      </w:r>
      <w:r>
        <w:t xml:space="preserve"> - </w:t>
      </w:r>
      <w:r>
        <w:rPr>
          <w:rFonts w:hint="eastAsia"/>
        </w:rPr>
        <w:t xml:space="preserve">特征过多，特别是当</w:t>
      </w:r>
      <m:oMath>
        <m:r>
          <m:t>p</m:t>
        </m:r>
        <m:r>
          <m:rPr>
            <m:sty m:val="p"/>
          </m:rPr>
          <m:t>≈</m:t>
        </m:r>
        <m:r>
          <m:t>n</m:t>
        </m:r>
      </m:oMath>
      <w:r>
        <w:rPr>
          <w:rFonts w:hint="eastAsia"/>
        </w:rPr>
        <w:t xml:space="preserve">或</w:t>
      </w:r>
      <m:oMath>
        <m:r>
          <m:t>p</m:t>
        </m:r>
        <m:r>
          <m:rPr>
            <m:sty m:val="p"/>
          </m:rPr>
          <m:t>&gt;</m:t>
        </m:r>
        <m:r>
          <m:t>n</m:t>
        </m:r>
      </m:oMath>
      <w:r>
        <w:rPr>
          <w:rFonts w:hint="eastAsia"/>
        </w:rPr>
        <w:t xml:space="preserve">时</w:t>
      </w:r>
      <w:r>
        <w:t xml:space="preserve"> - </w:t>
      </w:r>
      <w:r>
        <w:rPr>
          <w:rFonts w:hint="eastAsia"/>
        </w:rPr>
        <w:t xml:space="preserve">训练数据不足或噪声较大</w:t>
      </w:r>
      <w:r>
        <w:t xml:space="preserve"> - </w:t>
      </w:r>
      <w:r>
        <w:rPr>
          <w:rFonts w:hint="eastAsia"/>
        </w:rPr>
        <w:t xml:space="preserve">正则化不足（</w:t>
      </w:r>
      <m:oMath>
        <m:r>
          <m:t>λ</m:t>
        </m:r>
      </m:oMath>
      <w:r>
        <w:rPr>
          <w:rFonts w:hint="eastAsia"/>
        </w:rPr>
        <w:t xml:space="preserve">过小）</w:t>
      </w:r>
    </w:p>
    <w:p>
      <w:pPr>
        <w:pStyle w:val="Compact"/>
        <w:numPr>
          <w:ilvl w:val="0"/>
          <w:numId w:val="1113"/>
        </w:numPr>
      </w:pPr>
      <w:r>
        <w:rPr>
          <w:rFonts w:hint="eastAsia"/>
        </w:rPr>
        <w:t xml:space="preserve">合适拟合（Appropriate</w:t>
      </w:r>
      <w:r>
        <w:t xml:space="preserve"> </w:t>
      </w:r>
      <w:r>
        <w:rPr>
          <w:rFonts w:hint="eastAsia"/>
        </w:rPr>
        <w:t xml:space="preserve">Fitting）</w:t>
      </w:r>
    </w:p>
    <w:p>
      <w:pPr>
        <w:pStyle w:val="FirstParagraph"/>
      </w:pPr>
      <w:r>
        <w:rPr>
          <w:rFonts w:hint="eastAsia"/>
        </w:rPr>
        <w:t xml:space="preserve">理想情况下，模型应能捕捉数据的基本规律而不拟合噪声，同时在训练集和测试集上都有良好表现。</w:t>
      </w:r>
    </w:p>
    <w:bookmarkEnd w:id="284"/>
    <w:bookmarkStart w:id="286" w:name="偏差-方差分解与均方误差"/>
    <w:p>
      <w:pPr>
        <w:pStyle w:val="Heading3"/>
      </w:pPr>
      <w:r>
        <w:t xml:space="preserve">6.1.2 </w:t>
      </w:r>
      <w:r>
        <w:rPr>
          <w:rFonts w:hint="eastAsia"/>
        </w:rPr>
        <w:t xml:space="preserve">偏差-方差分解与均方误差</w:t>
      </w:r>
    </w:p>
    <w:p>
      <w:pPr>
        <w:pStyle w:val="FirstParagraph"/>
      </w:pPr>
      <w:r>
        <w:rPr>
          <w:rFonts w:hint="eastAsia"/>
        </w:rPr>
        <w:t xml:space="preserve">为了定量分析预测误差，我们考虑回归问题。假设真实的数据生成过程为</w:t>
      </w:r>
      <m:oMath>
        <m:r>
          <m:t>Y</m:t>
        </m:r>
        <m:r>
          <m:rPr>
            <m:sty m:val="p"/>
          </m:rPr>
          <m:t>=</m:t>
        </m:r>
        <m:r>
          <m:t>f</m:t>
        </m:r>
        <m:d>
          <m:dPr>
            <m:begChr m:val="("/>
            <m:sepChr m:val=""/>
            <m:endChr m:val=")"/>
            <m:grow/>
          </m:dPr>
          <m:e>
            <m:r>
              <m:t>X</m:t>
            </m:r>
          </m:e>
        </m:d>
        <m:r>
          <m:rPr>
            <m:sty m:val="p"/>
          </m:rPr>
          <m:t>+</m:t>
        </m:r>
        <m:r>
          <m:t>ϵ</m:t>
        </m:r>
      </m:oMath>
      <w:r>
        <w:rPr>
          <w:rFonts w:hint="eastAsia"/>
        </w:rPr>
        <w:t xml:space="preserve">，其中</w:t>
      </w:r>
      <m:oMath>
        <m:r>
          <m:t>ϵ</m:t>
        </m:r>
      </m:oMath>
      <w:r>
        <w:rPr>
          <w:rFonts w:hint="eastAsia"/>
        </w:rPr>
        <w:t xml:space="preserve">是噪声项，满足</w:t>
      </w:r>
      <m:oMath>
        <m:r>
          <m:rPr>
            <m:sty m:val="p"/>
            <m:scr m:val="double-struck"/>
          </m:rPr>
          <m:t>E</m:t>
        </m:r>
        <m:d>
          <m:dPr>
            <m:begChr m:val="["/>
            <m:sepChr m:val=""/>
            <m:endChr m:val="]"/>
            <m:grow/>
          </m:dPr>
          <m:e>
            <m:r>
              <m:t>ϵ</m:t>
            </m:r>
          </m:e>
        </m:d>
        <m:r>
          <m:rPr>
            <m:sty m:val="p"/>
          </m:rPr>
          <m:t>=</m:t>
        </m:r>
        <m:r>
          <m:t>0</m:t>
        </m:r>
      </m:oMath>
      <w:r>
        <w:rPr>
          <w:rFonts w:hint="eastAsia"/>
        </w:rPr>
        <w:t xml:space="preserve">，</w:t>
      </w:r>
      <m:oMath>
        <m:r>
          <m:rPr>
            <m:nor/>
            <m:sty m:val="p"/>
          </m:rPr>
          <m:t>Var</m:t>
        </m:r>
        <m:d>
          <m:dPr>
            <m:begChr m:val="("/>
            <m:sepChr m:val=""/>
            <m:endChr m:val=")"/>
            <m:grow/>
          </m:dPr>
          <m:e>
            <m:r>
              <m:t>ϵ</m:t>
            </m:r>
          </m:e>
        </m:d>
        <m:r>
          <m:rPr>
            <m:sty m:val="p"/>
          </m:rPr>
          <m:t>=</m:t>
        </m:r>
        <m:sSup>
          <m:e>
            <m:r>
              <m:t>σ</m:t>
            </m:r>
          </m:e>
          <m:sup>
            <m:r>
              <m:t>2</m:t>
            </m:r>
          </m:sup>
        </m:sSup>
      </m:oMath>
      <w:r>
        <w:rPr>
          <w:rFonts w:hint="eastAsia"/>
        </w:rPr>
        <w:t xml:space="preserve">。我们使用估计的模型</w:t>
      </w:r>
      <m:oMath>
        <m:acc>
          <m:accPr>
            <m:chr m:val="̂"/>
          </m:accPr>
          <m:e>
            <m:r>
              <m:t>f</m:t>
            </m:r>
          </m:e>
        </m:acc>
        <m:d>
          <m:dPr>
            <m:begChr m:val="("/>
            <m:sepChr m:val=""/>
            <m:endChr m:val=")"/>
            <m:grow/>
          </m:dPr>
          <m:e>
            <m:r>
              <m:t>X</m:t>
            </m:r>
          </m:e>
        </m:d>
      </m:oMath>
      <w:r>
        <w:rPr>
          <w:rFonts w:hint="eastAsia"/>
        </w:rPr>
        <w:t xml:space="preserve">进行预测。</w:t>
      </w:r>
    </w:p>
    <w:p>
      <w:pPr>
        <w:pStyle w:val="BodyText"/>
      </w:pPr>
      <w:r>
        <w:rPr>
          <w:rFonts w:hint="eastAsia"/>
        </w:rPr>
        <w:t xml:space="preserve">均方误差分解定理</w:t>
      </w:r>
    </w:p>
    <w:p>
      <w:pPr>
        <w:pStyle w:val="BodyText"/>
      </w:pPr>
      <w:r>
        <w:rPr>
          <w:rFonts w:hint="eastAsia"/>
        </w:rPr>
        <w:t xml:space="preserve">对于给定的输入点</w:t>
      </w:r>
      <m:oMath>
        <m:sSub>
          <m:e>
            <m:r>
              <m:t>x</m:t>
            </m:r>
          </m:e>
          <m:sub>
            <m:r>
              <m:t>0</m:t>
            </m:r>
          </m:sub>
        </m:sSub>
      </m:oMath>
      <w:r>
        <w:rPr>
          <w:rFonts w:hint="eastAsia"/>
        </w:rPr>
        <w:t xml:space="preserve">，预测误差的期望均方误差可以分解为三个部分：</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MSE</m:t>
                </m:r>
                <m:d>
                  <m:dPr>
                    <m:begChr m:val="("/>
                    <m:sepChr m:val=""/>
                    <m:endChr m:val=")"/>
                    <m:grow/>
                  </m:dPr>
                  <m:e>
                    <m:sSub>
                      <m:e>
                        <m:r>
                          <m:t>x</m:t>
                        </m:r>
                      </m:e>
                      <m:sub>
                        <m:r>
                          <m:t>0</m:t>
                        </m:r>
                      </m:sub>
                    </m:sSub>
                  </m:e>
                </m:d>
              </m:e>
              <m:e>
                <m:r>
                  <m:rPr>
                    <m:sty m:val="p"/>
                  </m:rPr>
                  <m:t>=</m:t>
                </m:r>
                <m:r>
                  <m:rPr>
                    <m:sty m:val="p"/>
                    <m:scr m:val="double-struck"/>
                  </m:rPr>
                  <m:t>E</m:t>
                </m:r>
                <m:d>
                  <m:dPr>
                    <m:begChr m:val="["/>
                    <m:sepChr m:val=""/>
                    <m:endChr m:val="]"/>
                    <m:grow/>
                  </m:dPr>
                  <m:e>
                    <m:sSup>
                      <m:e>
                        <m:d>
                          <m:dPr>
                            <m:begChr m:val="("/>
                            <m:sepChr m:val=""/>
                            <m:endChr m:val=")"/>
                            <m:grow/>
                          </m:dPr>
                          <m:e>
                            <m:r>
                              <m:t>Y</m:t>
                            </m:r>
                            <m:r>
                              <m:rPr>
                                <m:sty m:val="p"/>
                              </m:rPr>
                              <m:t>−</m:t>
                            </m:r>
                            <m:acc>
                              <m:accPr>
                                <m:chr m:val="̂"/>
                              </m:accPr>
                              <m:e>
                                <m:r>
                                  <m:t>f</m:t>
                                </m:r>
                              </m:e>
                            </m:acc>
                            <m:d>
                              <m:dPr>
                                <m:begChr m:val="("/>
                                <m:sepChr m:val=""/>
                                <m:endChr m:val=")"/>
                                <m:grow/>
                              </m:dPr>
                              <m:e>
                                <m:sSub>
                                  <m:e>
                                    <m:r>
                                      <m:t>x</m:t>
                                    </m:r>
                                  </m:e>
                                  <m:sub>
                                    <m:r>
                                      <m:t>0</m:t>
                                    </m:r>
                                  </m:sub>
                                </m:sSub>
                              </m:e>
                            </m:d>
                          </m:e>
                        </m:d>
                      </m:e>
                      <m:sup>
                        <m:r>
                          <m:t>2</m:t>
                        </m:r>
                      </m:sup>
                    </m:sSup>
                  </m:e>
                </m:d>
              </m:e>
            </m:mr>
            <m:mr>
              <m:e/>
              <m:e>
                <m:r>
                  <m:rPr>
                    <m:sty m:val="p"/>
                  </m:rPr>
                  <m:t>=</m:t>
                </m:r>
                <m:r>
                  <m:rPr>
                    <m:sty m:val="p"/>
                    <m:scr m:val="double-struck"/>
                  </m:rPr>
                  <m:t>E</m:t>
                </m:r>
                <m:d>
                  <m:dPr>
                    <m:begChr m:val="["/>
                    <m:sepChr m:val=""/>
                    <m:endChr m:val="]"/>
                    <m:grow/>
                  </m:dPr>
                  <m:e>
                    <m:sSup>
                      <m:e>
                        <m:d>
                          <m:dPr>
                            <m:begChr m:val="("/>
                            <m:sepChr m:val=""/>
                            <m:endChr m:val=")"/>
                            <m:grow/>
                          </m:dPr>
                          <m:e>
                            <m:r>
                              <m:t>f</m:t>
                            </m:r>
                            <m:d>
                              <m:dPr>
                                <m:begChr m:val="("/>
                                <m:sepChr m:val=""/>
                                <m:endChr m:val=")"/>
                                <m:grow/>
                              </m:dPr>
                              <m:e>
                                <m:sSub>
                                  <m:e>
                                    <m:r>
                                      <m:t>x</m:t>
                                    </m:r>
                                  </m:e>
                                  <m:sub>
                                    <m:r>
                                      <m:t>0</m:t>
                                    </m:r>
                                  </m:sub>
                                </m:sSub>
                              </m:e>
                            </m:d>
                            <m:r>
                              <m:rPr>
                                <m:sty m:val="p"/>
                              </m:rPr>
                              <m:t>+</m:t>
                            </m:r>
                            <m:r>
                              <m:t>ϵ</m:t>
                            </m:r>
                            <m:r>
                              <m:rPr>
                                <m:sty m:val="p"/>
                              </m:rPr>
                              <m:t>−</m:t>
                            </m:r>
                            <m:acc>
                              <m:accPr>
                                <m:chr m:val="̂"/>
                              </m:accPr>
                              <m:e>
                                <m:r>
                                  <m:t>f</m:t>
                                </m:r>
                              </m:e>
                            </m:acc>
                            <m:d>
                              <m:dPr>
                                <m:begChr m:val="("/>
                                <m:sepChr m:val=""/>
                                <m:endChr m:val=")"/>
                                <m:grow/>
                              </m:dPr>
                              <m:e>
                                <m:sSub>
                                  <m:e>
                                    <m:r>
                                      <m:t>x</m:t>
                                    </m:r>
                                  </m:e>
                                  <m:sub>
                                    <m:r>
                                      <m:t>0</m:t>
                                    </m:r>
                                  </m:sub>
                                </m:sSub>
                              </m:e>
                            </m:d>
                          </m:e>
                        </m:d>
                      </m:e>
                      <m:sup>
                        <m:r>
                          <m:t>2</m:t>
                        </m:r>
                      </m:sup>
                    </m:sSup>
                  </m:e>
                </m:d>
              </m:e>
            </m:mr>
            <m:mr>
              <m:e/>
              <m:e>
                <m:r>
                  <m:rPr>
                    <m:sty m:val="p"/>
                  </m:rPr>
                  <m:t>=</m:t>
                </m:r>
                <m:r>
                  <m:rPr>
                    <m:sty m:val="p"/>
                    <m:scr m:val="double-struck"/>
                  </m:rPr>
                  <m:t>E</m:t>
                </m:r>
                <m:d>
                  <m:dPr>
                    <m:begChr m:val="["/>
                    <m:sepChr m:val=""/>
                    <m:endChr m:val="]"/>
                    <m:grow/>
                  </m:dPr>
                  <m:e>
                    <m:sSup>
                      <m:e>
                        <m:d>
                          <m:dPr>
                            <m:begChr m:val="("/>
                            <m:sepChr m:val=""/>
                            <m:endChr m:val=")"/>
                            <m:grow/>
                          </m:dPr>
                          <m:e>
                            <m:r>
                              <m:t>f</m:t>
                            </m:r>
                            <m:d>
                              <m:dPr>
                                <m:begChr m:val="("/>
                                <m:sepChr m:val=""/>
                                <m:endChr m:val=")"/>
                                <m:grow/>
                              </m:dPr>
                              <m:e>
                                <m:sSub>
                                  <m:e>
                                    <m:r>
                                      <m:t>x</m:t>
                                    </m:r>
                                  </m:e>
                                  <m:sub>
                                    <m:r>
                                      <m:t>0</m:t>
                                    </m:r>
                                  </m:sub>
                                </m:sSub>
                              </m:e>
                            </m:d>
                            <m:r>
                              <m:rPr>
                                <m:sty m:val="p"/>
                              </m:rPr>
                              <m:t>−</m:t>
                            </m:r>
                            <m:acc>
                              <m:accPr>
                                <m:chr m:val="̂"/>
                              </m:accPr>
                              <m:e>
                                <m:r>
                                  <m:t>f</m:t>
                                </m:r>
                              </m:e>
                            </m:acc>
                            <m:d>
                              <m:dPr>
                                <m:begChr m:val="("/>
                                <m:sepChr m:val=""/>
                                <m:endChr m:val=")"/>
                                <m:grow/>
                              </m:dPr>
                              <m:e>
                                <m:sSub>
                                  <m:e>
                                    <m:r>
                                      <m:t>x</m:t>
                                    </m:r>
                                  </m:e>
                                  <m:sub>
                                    <m:r>
                                      <m:t>0</m:t>
                                    </m:r>
                                  </m:sub>
                                </m:sSub>
                              </m:e>
                            </m:d>
                          </m:e>
                        </m:d>
                      </m:e>
                      <m:sup>
                        <m:r>
                          <m:t>2</m:t>
                        </m:r>
                      </m:sup>
                    </m:sSup>
                  </m:e>
                </m:d>
                <m:r>
                  <m:rPr>
                    <m:sty m:val="p"/>
                  </m:rPr>
                  <m:t>+</m:t>
                </m:r>
                <m:r>
                  <m:t>2</m:t>
                </m:r>
                <m:r>
                  <m:rPr>
                    <m:sty m:val="p"/>
                    <m:scr m:val="double-struck"/>
                  </m:rPr>
                  <m:t>E</m:t>
                </m:r>
                <m:d>
                  <m:dPr>
                    <m:begChr m:val="["/>
                    <m:sepChr m:val=""/>
                    <m:endChr m:val="]"/>
                    <m:grow/>
                  </m:dPr>
                  <m:e>
                    <m:d>
                      <m:dPr>
                        <m:begChr m:val="("/>
                        <m:sepChr m:val=""/>
                        <m:endChr m:val=")"/>
                        <m:grow/>
                      </m:dPr>
                      <m:e>
                        <m:r>
                          <m:t>f</m:t>
                        </m:r>
                        <m:d>
                          <m:dPr>
                            <m:begChr m:val="("/>
                            <m:sepChr m:val=""/>
                            <m:endChr m:val=")"/>
                            <m:grow/>
                          </m:dPr>
                          <m:e>
                            <m:sSub>
                              <m:e>
                                <m:r>
                                  <m:t>x</m:t>
                                </m:r>
                              </m:e>
                              <m:sub>
                                <m:r>
                                  <m:t>0</m:t>
                                </m:r>
                              </m:sub>
                            </m:sSub>
                          </m:e>
                        </m:d>
                        <m:r>
                          <m:rPr>
                            <m:sty m:val="p"/>
                          </m:rPr>
                          <m:t>−</m:t>
                        </m:r>
                        <m:acc>
                          <m:accPr>
                            <m:chr m:val="̂"/>
                          </m:accPr>
                          <m:e>
                            <m:r>
                              <m:t>f</m:t>
                            </m:r>
                          </m:e>
                        </m:acc>
                        <m:d>
                          <m:dPr>
                            <m:begChr m:val="("/>
                            <m:sepChr m:val=""/>
                            <m:endChr m:val=")"/>
                            <m:grow/>
                          </m:dPr>
                          <m:e>
                            <m:sSub>
                              <m:e>
                                <m:r>
                                  <m:t>x</m:t>
                                </m:r>
                              </m:e>
                              <m:sub>
                                <m:r>
                                  <m:t>0</m:t>
                                </m:r>
                              </m:sub>
                            </m:sSub>
                          </m:e>
                        </m:d>
                      </m:e>
                    </m:d>
                    <m:r>
                      <m:t>ϵ</m:t>
                    </m:r>
                  </m:e>
                </m:d>
                <m:r>
                  <m:rPr>
                    <m:sty m:val="p"/>
                  </m:rPr>
                  <m:t>+</m:t>
                </m:r>
                <m:r>
                  <m:rPr>
                    <m:sty m:val="p"/>
                    <m:scr m:val="double-struck"/>
                  </m:rPr>
                  <m:t>E</m:t>
                </m:r>
                <m:d>
                  <m:dPr>
                    <m:begChr m:val="["/>
                    <m:sepChr m:val=""/>
                    <m:endChr m:val="]"/>
                    <m:grow/>
                  </m:dPr>
                  <m:e>
                    <m:sSup>
                      <m:e>
                        <m:r>
                          <m:t>ϵ</m:t>
                        </m:r>
                      </m:e>
                      <m:sup>
                        <m:r>
                          <m:t>2</m:t>
                        </m:r>
                      </m:sup>
                    </m:sSup>
                  </m:e>
                </m:d>
              </m:e>
            </m:mr>
            <m:mr>
              <m:e/>
              <m:e>
                <m:r>
                  <m:rPr>
                    <m:sty m:val="p"/>
                  </m:rPr>
                  <m:t>=</m:t>
                </m:r>
                <m:r>
                  <m:rPr>
                    <m:sty m:val="p"/>
                    <m:scr m:val="double-struck"/>
                  </m:rPr>
                  <m:t>E</m:t>
                </m:r>
                <m:d>
                  <m:dPr>
                    <m:begChr m:val="["/>
                    <m:sepChr m:val=""/>
                    <m:endChr m:val="]"/>
                    <m:grow/>
                  </m:dPr>
                  <m:e>
                    <m:sSup>
                      <m:e>
                        <m:d>
                          <m:dPr>
                            <m:begChr m:val="("/>
                            <m:sepChr m:val=""/>
                            <m:endChr m:val=")"/>
                            <m:grow/>
                          </m:dPr>
                          <m:e>
                            <m:r>
                              <m:t>f</m:t>
                            </m:r>
                            <m:d>
                              <m:dPr>
                                <m:begChr m:val="("/>
                                <m:sepChr m:val=""/>
                                <m:endChr m:val=")"/>
                                <m:grow/>
                              </m:dPr>
                              <m:e>
                                <m:sSub>
                                  <m:e>
                                    <m:r>
                                      <m:t>x</m:t>
                                    </m:r>
                                  </m:e>
                                  <m:sub>
                                    <m:r>
                                      <m:t>0</m:t>
                                    </m:r>
                                  </m:sub>
                                </m:sSub>
                              </m:e>
                            </m:d>
                            <m:r>
                              <m:rPr>
                                <m:sty m:val="p"/>
                              </m:rPr>
                              <m:t>−</m:t>
                            </m:r>
                            <m:acc>
                              <m:accPr>
                                <m:chr m:val="̂"/>
                              </m:accPr>
                              <m:e>
                                <m:r>
                                  <m:t>f</m:t>
                                </m:r>
                              </m:e>
                            </m:acc>
                            <m:d>
                              <m:dPr>
                                <m:begChr m:val="("/>
                                <m:sepChr m:val=""/>
                                <m:endChr m:val=")"/>
                                <m:grow/>
                              </m:dPr>
                              <m:e>
                                <m:sSub>
                                  <m:e>
                                    <m:r>
                                      <m:t>x</m:t>
                                    </m:r>
                                  </m:e>
                                  <m:sub>
                                    <m:r>
                                      <m:t>0</m:t>
                                    </m:r>
                                  </m:sub>
                                </m:sSub>
                              </m:e>
                            </m:d>
                          </m:e>
                        </m:d>
                      </m:e>
                      <m:sup>
                        <m:r>
                          <m:t>2</m:t>
                        </m:r>
                      </m:sup>
                    </m:sSup>
                  </m:e>
                </m:d>
                <m:r>
                  <m:rPr>
                    <m:sty m:val="p"/>
                  </m:rPr>
                  <m:t>+</m:t>
                </m:r>
                <m:sSup>
                  <m:e>
                    <m:r>
                      <m:t>σ</m:t>
                    </m:r>
                  </m:e>
                  <m:sup>
                    <m:r>
                      <m:t>2</m:t>
                    </m:r>
                  </m:sup>
                </m:sSup>
                <m:r>
                  <m:t> </m:t>
                </m:r>
                <m:r>
                  <m:rPr>
                    <m:nor/>
                    <m:sty m:val="p"/>
                  </m:rPr>
                  <m:t>（因为</m:t>
                </m:r>
                <m:r>
                  <m:t>ϵ</m:t>
                </m:r>
                <m:r>
                  <m:rPr>
                    <m:nor/>
                    <m:sty m:val="p"/>
                  </m:rPr>
                  <m:t>与</m:t>
                </m:r>
                <m:acc>
                  <m:accPr>
                    <m:chr m:val="̂"/>
                  </m:accPr>
                  <m:e>
                    <m:r>
                      <m:t>f</m:t>
                    </m:r>
                  </m:e>
                </m:acc>
                <m:d>
                  <m:dPr>
                    <m:begChr m:val="("/>
                    <m:sepChr m:val=""/>
                    <m:endChr m:val=")"/>
                    <m:grow/>
                  </m:dPr>
                  <m:e>
                    <m:sSub>
                      <m:e>
                        <m:r>
                          <m:t>x</m:t>
                        </m:r>
                      </m:e>
                      <m:sub>
                        <m:r>
                          <m:t>0</m:t>
                        </m:r>
                      </m:sub>
                    </m:sSub>
                  </m:e>
                </m:d>
                <m:r>
                  <m:rPr>
                    <m:nor/>
                    <m:sty m:val="p"/>
                  </m:rPr>
                  <m:t>独立，且</m:t>
                </m:r>
                <m:r>
                  <m:rPr>
                    <m:sty m:val="p"/>
                    <m:scr m:val="double-struck"/>
                  </m:rPr>
                  <m:t>E</m:t>
                </m:r>
                <m:d>
                  <m:dPr>
                    <m:begChr m:val="["/>
                    <m:sepChr m:val=""/>
                    <m:endChr m:val="]"/>
                    <m:grow/>
                  </m:dPr>
                  <m:e>
                    <m:r>
                      <m:t>ϵ</m:t>
                    </m:r>
                  </m:e>
                </m:d>
                <m:r>
                  <m:rPr>
                    <m:sty m:val="p"/>
                  </m:rPr>
                  <m:t>=</m:t>
                </m:r>
                <m:r>
                  <m:t>0</m:t>
                </m:r>
                <m:r>
                  <m:rPr>
                    <m:nor/>
                    <m:sty m:val="p"/>
                  </m:rPr>
                  <m:t>）</m:t>
                </m:r>
              </m:e>
            </m:mr>
            <m:mr>
              <m:e/>
              <m:e>
                <m:r>
                  <m:rPr>
                    <m:sty m:val="p"/>
                  </m:rPr>
                  <m:t>=</m:t>
                </m:r>
                <m:sSup>
                  <m:e>
                    <m:d>
                      <m:dPr>
                        <m:begChr m:val="("/>
                        <m:sepChr m:val=""/>
                        <m:endChr m:val=")"/>
                        <m:grow/>
                      </m:dPr>
                      <m:e>
                        <m:r>
                          <m:t>f</m:t>
                        </m:r>
                        <m:d>
                          <m:dPr>
                            <m:begChr m:val="("/>
                            <m:sepChr m:val=""/>
                            <m:endChr m:val=")"/>
                            <m:grow/>
                          </m:dPr>
                          <m:e>
                            <m:sSub>
                              <m:e>
                                <m:r>
                                  <m:t>x</m:t>
                                </m:r>
                              </m:e>
                              <m:sub>
                                <m:r>
                                  <m:t>0</m:t>
                                </m:r>
                              </m:sub>
                            </m:sSub>
                          </m:e>
                        </m:d>
                        <m:r>
                          <m:rPr>
                            <m:sty m:val="p"/>
                          </m:rPr>
                          <m:t>−</m:t>
                        </m:r>
                        <m:r>
                          <m:rPr>
                            <m:sty m:val="p"/>
                            <m:scr m:val="double-struck"/>
                          </m:rPr>
                          <m:t>E</m:t>
                        </m:r>
                        <m:d>
                          <m:dPr>
                            <m:begChr m:val="["/>
                            <m:sepChr m:val=""/>
                            <m:endChr m:val="]"/>
                            <m:grow/>
                          </m:dPr>
                          <m:e>
                            <m:acc>
                              <m:accPr>
                                <m:chr m:val="̂"/>
                              </m:accPr>
                              <m:e>
                                <m:r>
                                  <m:t>f</m:t>
                                </m:r>
                              </m:e>
                            </m:acc>
                            <m:d>
                              <m:dPr>
                                <m:begChr m:val="("/>
                                <m:sepChr m:val=""/>
                                <m:endChr m:val=")"/>
                                <m:grow/>
                              </m:dPr>
                              <m:e>
                                <m:sSub>
                                  <m:e>
                                    <m:r>
                                      <m:t>x</m:t>
                                    </m:r>
                                  </m:e>
                                  <m:sub>
                                    <m:r>
                                      <m:t>0</m:t>
                                    </m:r>
                                  </m:sub>
                                </m:sSub>
                              </m:e>
                            </m:d>
                          </m:e>
                        </m:d>
                      </m:e>
                    </m:d>
                  </m:e>
                  <m:sup>
                    <m:r>
                      <m:t>2</m:t>
                    </m:r>
                  </m:sup>
                </m:sSup>
                <m:r>
                  <m:rPr>
                    <m:sty m:val="p"/>
                  </m:rPr>
                  <m:t>+</m:t>
                </m:r>
                <m:r>
                  <m:rPr>
                    <m:sty m:val="p"/>
                    <m:scr m:val="double-struck"/>
                  </m:rPr>
                  <m:t>E</m:t>
                </m:r>
                <m:d>
                  <m:dPr>
                    <m:begChr m:val="["/>
                    <m:sepChr m:val=""/>
                    <m:endChr m:val="]"/>
                    <m:grow/>
                  </m:dPr>
                  <m:e>
                    <m:sSup>
                      <m:e>
                        <m:d>
                          <m:dPr>
                            <m:begChr m:val="("/>
                            <m:sepChr m:val=""/>
                            <m:endChr m:val=")"/>
                            <m:grow/>
                          </m:dPr>
                          <m:e>
                            <m:acc>
                              <m:accPr>
                                <m:chr m:val="̂"/>
                              </m:accPr>
                              <m:e>
                                <m:r>
                                  <m:t>f</m:t>
                                </m:r>
                              </m:e>
                            </m:acc>
                            <m:d>
                              <m:dPr>
                                <m:begChr m:val="("/>
                                <m:sepChr m:val=""/>
                                <m:endChr m:val=")"/>
                                <m:grow/>
                              </m:dPr>
                              <m:e>
                                <m:sSub>
                                  <m:e>
                                    <m:r>
                                      <m:t>x</m:t>
                                    </m:r>
                                  </m:e>
                                  <m:sub>
                                    <m:r>
                                      <m:t>0</m:t>
                                    </m:r>
                                  </m:sub>
                                </m:sSub>
                              </m:e>
                            </m:d>
                            <m:r>
                              <m:rPr>
                                <m:sty m:val="p"/>
                              </m:rPr>
                              <m:t>−</m:t>
                            </m:r>
                            <m:r>
                              <m:rPr>
                                <m:sty m:val="p"/>
                                <m:scr m:val="double-struck"/>
                              </m:rPr>
                              <m:t>E</m:t>
                            </m:r>
                            <m:d>
                              <m:dPr>
                                <m:begChr m:val="["/>
                                <m:sepChr m:val=""/>
                                <m:endChr m:val="]"/>
                                <m:grow/>
                              </m:dPr>
                              <m:e>
                                <m:acc>
                                  <m:accPr>
                                    <m:chr m:val="̂"/>
                                  </m:accPr>
                                  <m:e>
                                    <m:r>
                                      <m:t>f</m:t>
                                    </m:r>
                                  </m:e>
                                </m:acc>
                                <m:d>
                                  <m:dPr>
                                    <m:begChr m:val="("/>
                                    <m:sepChr m:val=""/>
                                    <m:endChr m:val=")"/>
                                    <m:grow/>
                                  </m:dPr>
                                  <m:e>
                                    <m:sSub>
                                      <m:e>
                                        <m:r>
                                          <m:t>x</m:t>
                                        </m:r>
                                      </m:e>
                                      <m:sub>
                                        <m:r>
                                          <m:t>0</m:t>
                                        </m:r>
                                      </m:sub>
                                    </m:sSub>
                                  </m:e>
                                </m:d>
                              </m:e>
                            </m:d>
                          </m:e>
                        </m:d>
                      </m:e>
                      <m:sup>
                        <m:r>
                          <m:t>2</m:t>
                        </m:r>
                      </m:sup>
                    </m:sSup>
                  </m:e>
                </m:d>
                <m:r>
                  <m:rPr>
                    <m:sty m:val="p"/>
                  </m:rPr>
                  <m:t>+</m:t>
                </m:r>
                <m:sSup>
                  <m:e>
                    <m:r>
                      <m:t>σ</m:t>
                    </m:r>
                  </m:e>
                  <m:sup>
                    <m:r>
                      <m:t>2</m:t>
                    </m:r>
                  </m:sup>
                </m:sSup>
              </m:e>
            </m:mr>
            <m:mr>
              <m:e/>
              <m:e>
                <m:r>
                  <m:rPr>
                    <m:sty m:val="p"/>
                  </m:rPr>
                  <m:t>=</m:t>
                </m:r>
                <m:limLow>
                  <m:e>
                    <m:limLow>
                      <m:e>
                        <m:sSup>
                          <m:e>
                            <m:d>
                              <m:dPr>
                                <m:begChr m:val="("/>
                                <m:sepChr m:val=""/>
                                <m:endChr m:val=")"/>
                                <m:grow/>
                              </m:dPr>
                              <m:e>
                                <m:r>
                                  <m:t>f</m:t>
                                </m:r>
                                <m:d>
                                  <m:dPr>
                                    <m:begChr m:val="("/>
                                    <m:sepChr m:val=""/>
                                    <m:endChr m:val=")"/>
                                    <m:grow/>
                                  </m:dPr>
                                  <m:e>
                                    <m:sSub>
                                      <m:e>
                                        <m:r>
                                          <m:t>x</m:t>
                                        </m:r>
                                      </m:e>
                                      <m:sub>
                                        <m:r>
                                          <m:t>0</m:t>
                                        </m:r>
                                      </m:sub>
                                    </m:sSub>
                                  </m:e>
                                </m:d>
                                <m:r>
                                  <m:rPr>
                                    <m:sty m:val="p"/>
                                  </m:rPr>
                                  <m:t>−</m:t>
                                </m:r>
                                <m:r>
                                  <m:rPr>
                                    <m:sty m:val="p"/>
                                    <m:scr m:val="double-struck"/>
                                  </m:rPr>
                                  <m:t>E</m:t>
                                </m:r>
                                <m:d>
                                  <m:dPr>
                                    <m:begChr m:val="["/>
                                    <m:sepChr m:val=""/>
                                    <m:endChr m:val="]"/>
                                    <m:grow/>
                                  </m:dPr>
                                  <m:e>
                                    <m:acc>
                                      <m:accPr>
                                        <m:chr m:val="̂"/>
                                      </m:accPr>
                                      <m:e>
                                        <m:r>
                                          <m:t>f</m:t>
                                        </m:r>
                                      </m:e>
                                    </m:acc>
                                    <m:d>
                                      <m:dPr>
                                        <m:begChr m:val="("/>
                                        <m:sepChr m:val=""/>
                                        <m:endChr m:val=")"/>
                                        <m:grow/>
                                      </m:dPr>
                                      <m:e>
                                        <m:sSub>
                                          <m:e>
                                            <m:r>
                                              <m:t>x</m:t>
                                            </m:r>
                                          </m:e>
                                          <m:sub>
                                            <m:r>
                                              <m:t>0</m:t>
                                            </m:r>
                                          </m:sub>
                                        </m:sSub>
                                      </m:e>
                                    </m:d>
                                  </m:e>
                                </m:d>
                              </m:e>
                            </m:d>
                          </m:e>
                          <m:sup>
                            <m:r>
                              <m:t>2</m:t>
                            </m:r>
                          </m:sup>
                        </m:sSup>
                      </m:e>
                      <m:lim>
                        <m:r>
                          <m:rPr>
                            <m:sty m:val="p"/>
                          </m:rPr>
                          <m:t>⏟</m:t>
                        </m:r>
                      </m:lim>
                    </m:limLow>
                  </m:e>
                  <m:lim>
                    <m:sSup>
                      <m:e>
                        <m:r>
                          <m:rPr>
                            <m:nor/>
                            <m:sty m:val="p"/>
                          </m:rPr>
                          <m:t>偏差</m:t>
                        </m:r>
                      </m:e>
                      <m:sup>
                        <m:r>
                          <m:t>2</m:t>
                        </m:r>
                      </m:sup>
                    </m:sSup>
                  </m:lim>
                </m:limLow>
                <m:r>
                  <m:rPr>
                    <m:sty m:val="p"/>
                  </m:rPr>
                  <m:t>+</m:t>
                </m:r>
                <m:limLow>
                  <m:e>
                    <m:limLow>
                      <m:e>
                        <m:r>
                          <m:rPr>
                            <m:sty m:val="p"/>
                            <m:scr m:val="double-struck"/>
                          </m:rPr>
                          <m:t>E</m:t>
                        </m:r>
                        <m:d>
                          <m:dPr>
                            <m:begChr m:val="["/>
                            <m:sepChr m:val=""/>
                            <m:endChr m:val="]"/>
                            <m:grow/>
                          </m:dPr>
                          <m:e>
                            <m:sSup>
                              <m:e>
                                <m:d>
                                  <m:dPr>
                                    <m:begChr m:val="("/>
                                    <m:sepChr m:val=""/>
                                    <m:endChr m:val=")"/>
                                    <m:grow/>
                                  </m:dPr>
                                  <m:e>
                                    <m:acc>
                                      <m:accPr>
                                        <m:chr m:val="̂"/>
                                      </m:accPr>
                                      <m:e>
                                        <m:r>
                                          <m:t>f</m:t>
                                        </m:r>
                                      </m:e>
                                    </m:acc>
                                    <m:d>
                                      <m:dPr>
                                        <m:begChr m:val="("/>
                                        <m:sepChr m:val=""/>
                                        <m:endChr m:val=")"/>
                                        <m:grow/>
                                      </m:dPr>
                                      <m:e>
                                        <m:sSub>
                                          <m:e>
                                            <m:r>
                                              <m:t>x</m:t>
                                            </m:r>
                                          </m:e>
                                          <m:sub>
                                            <m:r>
                                              <m:t>0</m:t>
                                            </m:r>
                                          </m:sub>
                                        </m:sSub>
                                      </m:e>
                                    </m:d>
                                    <m:r>
                                      <m:rPr>
                                        <m:sty m:val="p"/>
                                      </m:rPr>
                                      <m:t>−</m:t>
                                    </m:r>
                                    <m:r>
                                      <m:rPr>
                                        <m:sty m:val="p"/>
                                        <m:scr m:val="double-struck"/>
                                      </m:rPr>
                                      <m:t>E</m:t>
                                    </m:r>
                                    <m:d>
                                      <m:dPr>
                                        <m:begChr m:val="["/>
                                        <m:sepChr m:val=""/>
                                        <m:endChr m:val="]"/>
                                        <m:grow/>
                                      </m:dPr>
                                      <m:e>
                                        <m:acc>
                                          <m:accPr>
                                            <m:chr m:val="̂"/>
                                          </m:accPr>
                                          <m:e>
                                            <m:r>
                                              <m:t>f</m:t>
                                            </m:r>
                                          </m:e>
                                        </m:acc>
                                        <m:d>
                                          <m:dPr>
                                            <m:begChr m:val="("/>
                                            <m:sepChr m:val=""/>
                                            <m:endChr m:val=")"/>
                                            <m:grow/>
                                          </m:dPr>
                                          <m:e>
                                            <m:sSub>
                                              <m:e>
                                                <m:r>
                                                  <m:t>x</m:t>
                                                </m:r>
                                              </m:e>
                                              <m:sub>
                                                <m:r>
                                                  <m:t>0</m:t>
                                                </m:r>
                                              </m:sub>
                                            </m:sSub>
                                          </m:e>
                                        </m:d>
                                      </m:e>
                                    </m:d>
                                  </m:e>
                                </m:d>
                              </m:e>
                              <m:sup>
                                <m:r>
                                  <m:t>2</m:t>
                                </m:r>
                              </m:sup>
                            </m:sSup>
                          </m:e>
                        </m:d>
                      </m:e>
                      <m:lim>
                        <m:r>
                          <m:rPr>
                            <m:sty m:val="p"/>
                          </m:rPr>
                          <m:t>⏟</m:t>
                        </m:r>
                      </m:lim>
                    </m:limLow>
                  </m:e>
                  <m:lim>
                    <m:r>
                      <m:rPr>
                        <m:nor/>
                        <m:sty m:val="p"/>
                      </m:rPr>
                      <m:t>方差</m:t>
                    </m:r>
                  </m:lim>
                </m:limLow>
                <m:r>
                  <m:rPr>
                    <m:sty m:val="p"/>
                  </m:rPr>
                  <m:t>+</m:t>
                </m:r>
                <m:limLow>
                  <m:e>
                    <m:limLow>
                      <m:e>
                        <m:sSup>
                          <m:e>
                            <m:r>
                              <m:t>σ</m:t>
                            </m:r>
                          </m:e>
                          <m:sup>
                            <m:r>
                              <m:t>2</m:t>
                            </m:r>
                          </m:sup>
                        </m:sSup>
                      </m:e>
                      <m:lim>
                        <m:r>
                          <m:rPr>
                            <m:sty m:val="p"/>
                          </m:rPr>
                          <m:t>⏟</m:t>
                        </m:r>
                      </m:lim>
                    </m:limLow>
                  </m:e>
                  <m:lim>
                    <m:r>
                      <m:rPr>
                        <m:nor/>
                        <m:sty m:val="p"/>
                      </m:rPr>
                      <m:t>不可约误差</m:t>
                    </m:r>
                  </m:lim>
                </m:limLow>
              </m:e>
            </m:mr>
          </m:m>
        </m:oMath>
      </m:oMathPara>
    </w:p>
    <w:p>
      <w:pPr>
        <w:pStyle w:val="FirstParagraph"/>
      </w:pPr>
      <w:r>
        <w:rPr>
          <w:rFonts w:hint="eastAsia"/>
        </w:rPr>
        <w:t xml:space="preserve">其中：</w:t>
      </w:r>
      <w:r>
        <w:t xml:space="preserve"> 1.</w:t>
      </w:r>
      <w:r>
        <w:t xml:space="preserve"> </w:t>
      </w:r>
      <w:r>
        <w:rPr>
          <w:rFonts w:hint="eastAsia"/>
          <w:b/>
          <w:bCs/>
        </w:rPr>
        <w:t xml:space="preserve">偏差²（Bias²）</w:t>
      </w:r>
      <w:r>
        <w:rPr>
          <w:rFonts w:hint="eastAsia"/>
        </w:rPr>
        <w:t xml:space="preserve">：估计模型的期望预测与真实值之间的差异平方，反映模型本身的近似误差</w:t>
      </w:r>
      <w:r>
        <w:t xml:space="preserve"> 2.</w:t>
      </w:r>
      <w:r>
        <w:t xml:space="preserve"> </w:t>
      </w:r>
      <w:r>
        <w:rPr>
          <w:rFonts w:hint="eastAsia"/>
          <w:b/>
          <w:bCs/>
        </w:rPr>
        <w:t xml:space="preserve">方差（Variance）</w:t>
      </w:r>
      <w:r>
        <w:rPr>
          <w:rFonts w:hint="eastAsia"/>
        </w:rPr>
        <w:t xml:space="preserve">：估计模型的预测值围绕其期望的波动程度，反映模型对数据扰动的敏感性</w:t>
      </w:r>
      <w:r>
        <w:t xml:space="preserve"> 3.</w:t>
      </w:r>
      <w:r>
        <w:t xml:space="preserve"> </w:t>
      </w:r>
      <w:r>
        <w:rPr>
          <w:rFonts w:hint="eastAsia"/>
          <w:b/>
          <w:bCs/>
        </w:rPr>
        <w:t xml:space="preserve">不可约误差（Irreducible</w:t>
      </w:r>
      <w:r>
        <w:rPr>
          <w:b/>
          <w:bCs/>
        </w:rPr>
        <w:t xml:space="preserve"> </w:t>
      </w:r>
      <w:r>
        <w:rPr>
          <w:rFonts w:hint="eastAsia"/>
          <w:b/>
          <w:bCs/>
        </w:rPr>
        <w:t xml:space="preserve">Error）</w:t>
      </w:r>
      <w:r>
        <w:rPr>
          <w:rFonts w:hint="eastAsia"/>
        </w:rPr>
        <w:t xml:space="preserve">：数据内在的随机噪声，无法通过改进模型消除</w:t>
      </w:r>
    </w:p>
    <w:bookmarkStart w:id="285" w:name="偏差-方差权衡bias-variance-tradeoff"/>
    <w:p>
      <w:pPr>
        <w:pStyle w:val="Heading4"/>
      </w:pPr>
      <w:r>
        <w:rPr>
          <w:rFonts w:hint="eastAsia"/>
        </w:rPr>
        <w:t xml:space="preserve">偏差-方差权衡（Bias-Variance</w:t>
      </w:r>
      <w:r>
        <w:t xml:space="preserve"> </w:t>
      </w:r>
      <w:r>
        <w:rPr>
          <w:rFonts w:hint="eastAsia"/>
        </w:rPr>
        <w:t xml:space="preserve">Tradeoff）</w:t>
      </w:r>
    </w:p>
    <w:p>
      <w:pPr>
        <w:pStyle w:val="FirstParagraph"/>
      </w:pPr>
      <w:r>
        <w:rPr>
          <w:rFonts w:hint="eastAsia"/>
        </w:rPr>
        <w:t xml:space="preserve">随着模型复杂度的增加：</w:t>
      </w:r>
      <w:r>
        <w:t xml:space="preserve"> -</w:t>
      </w:r>
      <w:r>
        <w:t xml:space="preserve"> </w:t>
      </w:r>
      <w:r>
        <w:rPr>
          <w:rFonts w:hint="eastAsia"/>
          <w:b/>
          <w:bCs/>
        </w:rPr>
        <w:t xml:space="preserve">偏差</w:t>
      </w:r>
      <w:r>
        <w:rPr>
          <w:rFonts w:hint="eastAsia"/>
        </w:rPr>
        <w:t xml:space="preserve">通常减小（复杂模型能更好地逼近真实函数）</w:t>
      </w:r>
      <w:r>
        <w:t xml:space="preserve"> -</w:t>
      </w:r>
      <w:r>
        <w:t xml:space="preserve"> </w:t>
      </w:r>
      <w:r>
        <w:rPr>
          <w:rFonts w:hint="eastAsia"/>
          <w:b/>
          <w:bCs/>
        </w:rPr>
        <w:t xml:space="preserve">方差</w:t>
      </w:r>
      <w:r>
        <w:rPr>
          <w:rFonts w:hint="eastAsia"/>
        </w:rPr>
        <w:t xml:space="preserve">通常增大（复杂模型对训练数据更敏感）</w:t>
      </w:r>
      <w:r>
        <w:t xml:space="preserve"> -</w:t>
      </w:r>
      <w:r>
        <w:t xml:space="preserve"> </w:t>
      </w:r>
      <w:r>
        <w:rPr>
          <w:rFonts w:hint="eastAsia"/>
          <w:b/>
          <w:bCs/>
        </w:rPr>
        <w:t xml:space="preserve">总误差</w:t>
      </w:r>
      <w:r>
        <w:rPr>
          <w:rFonts w:hint="eastAsia"/>
        </w:rPr>
        <w:t xml:space="preserve">呈现U型曲线，存在最优复杂度点</w:t>
      </w:r>
    </w:p>
    <w:p>
      <w:pPr>
        <w:pStyle w:val="BodyText"/>
      </w:pPr>
      <w:r>
        <w:rPr>
          <w:rFonts w:hint="eastAsia"/>
          <w:b/>
          <w:bCs/>
        </w:rPr>
        <w:t xml:space="preserve">数学证明</w:t>
      </w:r>
      <w:r>
        <w:rPr>
          <w:rFonts w:hint="eastAsia"/>
        </w:rPr>
        <w:t xml:space="preserve">：</w:t>
      </w:r>
      <w:r>
        <w:t xml:space="preserve"> </w:t>
      </w:r>
      <w:r>
        <w:rPr>
          <w:rFonts w:hint="eastAsia"/>
        </w:rPr>
        <w:t xml:space="preserve">考虑一般线性模型</w:t>
      </w:r>
      <m:oMath>
        <m:acc>
          <m:accPr>
            <m:chr m:val="̂"/>
          </m:accPr>
          <m:e>
            <m:r>
              <m:t>f</m:t>
            </m:r>
          </m:e>
        </m:acc>
        <m:d>
          <m:dPr>
            <m:begChr m:val="("/>
            <m:sepChr m:val=""/>
            <m:endChr m:val=")"/>
            <m:grow/>
          </m:dPr>
          <m:e>
            <m:r>
              <m:t>x</m:t>
            </m:r>
          </m:e>
        </m:d>
        <m:r>
          <m:rPr>
            <m:sty m:val="p"/>
          </m:rPr>
          <m:t>=</m:t>
        </m:r>
        <m:sSup>
          <m:e>
            <m:r>
              <m:t>x</m:t>
            </m:r>
          </m:e>
          <m:sup>
            <m:r>
              <m:t>T</m:t>
            </m:r>
          </m:sup>
        </m:sSup>
        <m:acc>
          <m:accPr>
            <m:chr m:val="̂"/>
          </m:accPr>
          <m:e>
            <m:r>
              <m:t>β</m:t>
            </m:r>
          </m:e>
        </m:acc>
      </m:oMath>
      <w:r>
        <w:rPr>
          <w:rFonts w:hint="eastAsia"/>
        </w:rPr>
        <w:t xml:space="preserve">，其中</w:t>
      </w:r>
      <m:oMath>
        <m:acc>
          <m:accPr>
            <m:chr m:val="̂"/>
          </m:accPr>
          <m:e>
            <m:r>
              <m:t>β</m:t>
            </m:r>
          </m:e>
        </m:acc>
      </m:oMath>
      <w:r>
        <w:rPr>
          <w:rFonts w:hint="eastAsia"/>
        </w:rPr>
        <w:t xml:space="preserve">是某种估计量。则：</w:t>
      </w:r>
      <w:r>
        <w:t xml:space="preserve"> - </w:t>
      </w:r>
      <w:r>
        <w:rPr>
          <w:rFonts w:hint="eastAsia"/>
        </w:rPr>
        <w:t xml:space="preserve">偏差：</w:t>
      </w:r>
      <m:oMath>
        <m:r>
          <m:rPr>
            <m:nor/>
            <m:sty m:val="p"/>
          </m:rPr>
          <m:t>Bias</m:t>
        </m:r>
        <m:r>
          <m:rPr>
            <m:sty m:val="p"/>
          </m:rPr>
          <m:t>=</m:t>
        </m:r>
        <m:sSup>
          <m:e>
            <m:r>
              <m:t>x</m:t>
            </m:r>
          </m:e>
          <m:sup>
            <m:r>
              <m:t>T</m:t>
            </m:r>
          </m:sup>
        </m:sSup>
        <m:d>
          <m:dPr>
            <m:begChr m:val="("/>
            <m:sepChr m:val=""/>
            <m:endChr m:val=")"/>
            <m:grow/>
          </m:dPr>
          <m:e>
            <m:r>
              <m:rPr>
                <m:sty m:val="p"/>
                <m:scr m:val="double-struck"/>
              </m:rPr>
              <m:t>E</m:t>
            </m:r>
            <m:d>
              <m:dPr>
                <m:begChr m:val="["/>
                <m:sepChr m:val=""/>
                <m:endChr m:val="]"/>
                <m:grow/>
              </m:dPr>
              <m:e>
                <m:acc>
                  <m:accPr>
                    <m:chr m:val="̂"/>
                  </m:accPr>
                  <m:e>
                    <m:r>
                      <m:t>β</m:t>
                    </m:r>
                  </m:e>
                </m:acc>
              </m:e>
            </m:d>
            <m:r>
              <m:rPr>
                <m:sty m:val="p"/>
              </m:rPr>
              <m:t>−</m:t>
            </m:r>
            <m:r>
              <m:t>β</m:t>
            </m:r>
          </m:e>
        </m:d>
      </m:oMath>
      <w:r>
        <w:t xml:space="preserve"> </w:t>
      </w:r>
      <w:r>
        <w:t xml:space="preserve">- </w:t>
      </w:r>
      <w:r>
        <w:rPr>
          <w:rFonts w:hint="eastAsia"/>
        </w:rPr>
        <w:t xml:space="preserve">方差：</w:t>
      </w:r>
      <m:oMath>
        <m:r>
          <m:rPr>
            <m:nor/>
            <m:sty m:val="p"/>
          </m:rPr>
          <m:t>Var</m:t>
        </m:r>
        <m:r>
          <m:rPr>
            <m:sty m:val="p"/>
          </m:rPr>
          <m:t>=</m:t>
        </m:r>
        <m:sSup>
          <m:e>
            <m:r>
              <m:t>x</m:t>
            </m:r>
          </m:e>
          <m:sup>
            <m:r>
              <m:t>T</m:t>
            </m:r>
          </m:sup>
        </m:sSup>
        <m:r>
          <m:rPr>
            <m:nor/>
            <m:sty m:val="p"/>
          </m:rPr>
          <m:t>Var</m:t>
        </m:r>
        <m:d>
          <m:dPr>
            <m:begChr m:val="("/>
            <m:sepChr m:val=""/>
            <m:endChr m:val=")"/>
            <m:grow/>
          </m:dPr>
          <m:e>
            <m:acc>
              <m:accPr>
                <m:chr m:val="̂"/>
              </m:accPr>
              <m:e>
                <m:r>
                  <m:t>β</m:t>
                </m:r>
              </m:e>
            </m:acc>
          </m:e>
        </m:d>
        <m:r>
          <m:t>x</m:t>
        </m:r>
      </m:oMath>
    </w:p>
    <w:p>
      <w:pPr>
        <w:pStyle w:val="BodyText"/>
      </w:pPr>
      <w:r>
        <w:rPr>
          <w:rFonts w:hint="eastAsia"/>
        </w:rPr>
        <w:t xml:space="preserve">最小二乘估计在无偏性上最优，但方差可能很大。正则化通过引入有偏估计来减小方差，从而降低总体MSE。</w:t>
      </w:r>
    </w:p>
    <w:bookmarkEnd w:id="285"/>
    <w:bookmarkEnd w:id="286"/>
    <w:bookmarkStart w:id="290" w:name="正则化框架"/>
    <w:p>
      <w:pPr>
        <w:pStyle w:val="Heading3"/>
      </w:pPr>
      <w:r>
        <w:t xml:space="preserve">6.1.3 </w:t>
      </w:r>
      <w:r>
        <w:rPr>
          <w:rFonts w:hint="eastAsia"/>
        </w:rPr>
        <w:t xml:space="preserve">正则化框架</w:t>
      </w:r>
    </w:p>
    <w:bookmarkStart w:id="287" w:name="一般形式"/>
    <w:p>
      <w:pPr>
        <w:pStyle w:val="Heading4"/>
      </w:pPr>
      <w:r>
        <w:rPr>
          <w:rFonts w:hint="eastAsia"/>
        </w:rPr>
        <w:t xml:space="preserve">一般形式</w:t>
      </w:r>
    </w:p>
    <w:p>
      <w:pPr>
        <w:pStyle w:val="FirstParagraph"/>
      </w:pPr>
      <w:r>
        <w:rPr>
          <w:rFonts w:hint="eastAsia"/>
        </w:rPr>
        <w:t xml:space="preserve">正则化通过修改优化目标，在损失函数中增加惩罚项：</w:t>
      </w:r>
    </w:p>
    <w:p>
      <w:pPr>
        <w:pStyle w:val="BodyText"/>
      </w:pPr>
      <m:oMathPara>
        <m:oMathParaPr>
          <m:jc m:val="center"/>
        </m:oMathParaPr>
        <m:oMath>
          <m:acc>
            <m:accPr>
              <m:chr m:val="̂"/>
            </m:accPr>
            <m:e>
              <m:r>
                <m:t>β</m:t>
              </m:r>
            </m:e>
          </m:acc>
          <m:r>
            <m:rPr>
              <m:sty m:val="p"/>
            </m:rPr>
            <m:t>=</m:t>
          </m:r>
          <m:r>
            <m:rPr>
              <m:sty m:val="p"/>
            </m:rPr>
            <m:t>arg</m:t>
          </m:r>
          <m:limLow>
            <m:e>
              <m:r>
                <m:rPr>
                  <m:sty m:val="p"/>
                </m:rPr>
                <m:t>min</m:t>
              </m:r>
            </m:e>
            <m:lim>
              <m:r>
                <m:t>β</m:t>
              </m:r>
            </m:lim>
          </m:limLow>
          <m:d>
            <m:dPr>
              <m:begChr m:val="{"/>
              <m:sepChr m:val=""/>
              <m:endChr m:val="}"/>
              <m:grow/>
            </m:dPr>
            <m:e>
              <m:r>
                <m:t>L</m:t>
              </m:r>
              <m:d>
                <m:dPr>
                  <m:begChr m:val="("/>
                  <m:sepChr m:val=""/>
                  <m:endChr m:val=")"/>
                  <m:grow/>
                </m:dPr>
                <m:e>
                  <m:r>
                    <m:t>β</m:t>
                  </m:r>
                </m:e>
              </m:d>
              <m:r>
                <m:rPr>
                  <m:sty m:val="p"/>
                </m:rPr>
                <m:t>+</m:t>
              </m:r>
              <m:r>
                <m:t>λ</m:t>
              </m:r>
              <m:r>
                <m:t>J</m:t>
              </m:r>
              <m:d>
                <m:dPr>
                  <m:begChr m:val="("/>
                  <m:sepChr m:val=""/>
                  <m:endChr m:val=")"/>
                  <m:grow/>
                </m:dPr>
                <m:e>
                  <m:r>
                    <m:t>β</m:t>
                  </m:r>
                </m:e>
              </m:d>
            </m:e>
          </m:d>
        </m:oMath>
      </m:oMathPara>
    </w:p>
    <w:p>
      <w:pPr>
        <w:pStyle w:val="FirstParagraph"/>
      </w:pPr>
      <w:r>
        <w:rPr>
          <w:rFonts w:hint="eastAsia"/>
        </w:rPr>
        <w:t xml:space="preserve">其中：</w:t>
      </w:r>
      <w:r>
        <w:t xml:space="preserve"> -</w:t>
      </w:r>
      <w:r>
        <w:t xml:space="preserve"> </w:t>
      </w:r>
      <m:oMath>
        <m:r>
          <m:t>L</m:t>
        </m:r>
        <m:d>
          <m:dPr>
            <m:begChr m:val="("/>
            <m:sepChr m:val=""/>
            <m:endChr m:val=")"/>
            <m:grow/>
          </m:dPr>
          <m:e>
            <m:r>
              <m:t>β</m:t>
            </m:r>
          </m:e>
        </m:d>
      </m:oMath>
      <w:r>
        <w:rPr>
          <w:rFonts w:hint="eastAsia"/>
        </w:rPr>
        <w:t xml:space="preserve">：损失函数，衡量模型拟合程度（如RSS）</w:t>
      </w:r>
      <w:r>
        <w:t xml:space="preserve"> -</w:t>
      </w:r>
      <w:r>
        <w:t xml:space="preserve"> </w:t>
      </w:r>
      <m:oMath>
        <m:r>
          <m:t>J</m:t>
        </m:r>
        <m:d>
          <m:dPr>
            <m:begChr m:val="("/>
            <m:sepChr m:val=""/>
            <m:endChr m:val=")"/>
            <m:grow/>
          </m:dPr>
          <m:e>
            <m:r>
              <m:t>β</m:t>
            </m:r>
          </m:e>
        </m:d>
      </m:oMath>
      <w:r>
        <w:rPr>
          <w:rFonts w:hint="eastAsia"/>
        </w:rPr>
        <w:t xml:space="preserve">：惩罚函数，衡量模型复杂度</w:t>
      </w:r>
      <w:r>
        <w:t xml:space="preserve"> -</w:t>
      </w:r>
      <w:r>
        <w:t xml:space="preserve"> </w:t>
      </w:r>
      <m:oMath>
        <m:r>
          <m:t>λ</m:t>
        </m:r>
        <m:r>
          <m:rPr>
            <m:sty m:val="p"/>
          </m:rPr>
          <m:t>≥</m:t>
        </m:r>
        <m:r>
          <m:t>0</m:t>
        </m:r>
      </m:oMath>
      <w:r>
        <w:rPr>
          <w:rFonts w:hint="eastAsia"/>
        </w:rPr>
        <w:t xml:space="preserve">：正则化参数，控制惩罚强度</w:t>
      </w:r>
    </w:p>
    <w:bookmarkEnd w:id="287"/>
    <w:bookmarkStart w:id="288" w:name="惩罚函数类型"/>
    <w:p>
      <w:pPr>
        <w:pStyle w:val="Heading4"/>
      </w:pPr>
      <w:r>
        <w:rPr>
          <w:rFonts w:hint="eastAsia"/>
        </w:rPr>
        <w:t xml:space="preserve">惩罚函数类型</w:t>
      </w:r>
    </w:p>
    <w:p>
      <w:pPr>
        <w:pStyle w:val="FirstParagraph"/>
      </w:pPr>
      <w:r>
        <w:rPr>
          <w:rFonts w:hint="eastAsia"/>
        </w:rPr>
        <w:t xml:space="preserve">基于</w:t>
      </w:r>
      <m:oMath>
        <m:sSub>
          <m:e>
            <m:r>
              <m:t>L</m:t>
            </m:r>
          </m:e>
          <m:sub>
            <m:r>
              <m:t>q</m:t>
            </m:r>
          </m:sub>
        </m:sSub>
      </m:oMath>
      <w:r>
        <w:rPr>
          <w:rFonts w:hint="eastAsia"/>
        </w:rPr>
        <w:t xml:space="preserve">范数的惩罚：</w:t>
      </w:r>
    </w:p>
    <w:p>
      <w:pPr>
        <w:pStyle w:val="BodyText"/>
      </w:pPr>
      <m:oMathPara>
        <m:oMathParaPr>
          <m:jc m:val="center"/>
        </m:oMathParaPr>
        <m:oMath>
          <m:r>
            <m:t>J</m:t>
          </m:r>
          <m:d>
            <m:dPr>
              <m:begChr m:val="("/>
              <m:sepChr m:val=""/>
              <m:endChr m:val=")"/>
              <m:grow/>
            </m:dPr>
            <m:e>
              <m:r>
                <m:t>β</m:t>
              </m:r>
            </m:e>
          </m:d>
          <m:r>
            <m:rPr>
              <m:sty m:val="p"/>
            </m:rPr>
            <m:t>=</m:t>
          </m:r>
          <m:d>
            <m:dPr>
              <m:begChr m:val="|"/>
              <m:sepChr m:val=""/>
              <m:endChr m:val="|"/>
              <m:grow/>
            </m:dPr>
            <m:e/>
          </m:d>
          <m:r>
            <m:t>β</m:t>
          </m:r>
          <m:sSubSup>
            <m:e>
              <m:d>
                <m:dPr>
                  <m:begChr m:val="|"/>
                  <m:sepChr m:val=""/>
                  <m:endChr m:val="|"/>
                  <m:grow/>
                </m:dPr>
                <m:e/>
              </m:d>
            </m:e>
            <m:sub>
              <m:r>
                <m:t>q</m:t>
              </m:r>
            </m:sub>
            <m:sup>
              <m:r>
                <m:t>q</m:t>
              </m:r>
            </m:sup>
          </m:sSubSup>
          <m:r>
            <m:rPr>
              <m:sty m:val="p"/>
            </m:rPr>
            <m:t>=</m:t>
          </m:r>
          <m:nary>
            <m:naryPr>
              <m:chr m:val="∑"/>
              <m:limLoc m:val="undOvr"/>
              <m:subHide m:val="off"/>
              <m:supHide m:val="off"/>
            </m:naryPr>
            <m:sub>
              <m:r>
                <m:t>j</m:t>
              </m:r>
              <m:r>
                <m:rPr>
                  <m:sty m:val="p"/>
                </m:rPr>
                <m:t>=</m:t>
              </m:r>
              <m:r>
                <m:t>1</m:t>
              </m:r>
            </m:sub>
            <m:sup>
              <m:r>
                <m:t>p</m:t>
              </m:r>
            </m:sup>
            <m:e>
              <m:sSup>
                <m:e>
                  <m:d>
                    <m:dPr>
                      <m:begChr m:val="|"/>
                      <m:sepChr m:val=""/>
                      <m:endChr m:val="|"/>
                      <m:grow/>
                    </m:dPr>
                    <m:e>
                      <m:sSub>
                        <m:e>
                          <m:r>
                            <m:t>β</m:t>
                          </m:r>
                        </m:e>
                        <m:sub>
                          <m:r>
                            <m:t>j</m:t>
                          </m:r>
                        </m:sub>
                      </m:sSub>
                    </m:e>
                  </m:d>
                </m:e>
                <m:sup>
                  <m:r>
                    <m:t>q</m:t>
                  </m:r>
                </m:sup>
              </m:sSup>
            </m:e>
          </m:nary>
        </m:oMath>
      </m:oMathPara>
    </w:p>
    <w:p>
      <w:pPr>
        <w:pStyle w:val="Compact"/>
        <w:numPr>
          <w:ilvl w:val="0"/>
          <w:numId w:val="1114"/>
        </w:numPr>
      </w:pPr>
      <m:oMath>
        <m:r>
          <m:t>q</m:t>
        </m:r>
        <m:r>
          <m:rPr>
            <m:sty m:val="p"/>
          </m:rPr>
          <m:t>=</m:t>
        </m:r>
        <m:r>
          <m:t>2</m:t>
        </m:r>
      </m:oMath>
      <w:r>
        <w:rPr>
          <w:rFonts w:hint="eastAsia"/>
        </w:rPr>
        <w:t xml:space="preserve">：岭回归（Ridge</w:t>
      </w:r>
      <w:r>
        <w:t xml:space="preserve"> </w:t>
      </w:r>
      <w:r>
        <w:rPr>
          <w:rFonts w:hint="eastAsia"/>
        </w:rPr>
        <w:t xml:space="preserve">Regression）</w:t>
      </w:r>
    </w:p>
    <w:p>
      <w:pPr>
        <w:pStyle w:val="Compact"/>
        <w:numPr>
          <w:ilvl w:val="0"/>
          <w:numId w:val="1114"/>
        </w:numPr>
      </w:pPr>
      <m:oMath>
        <m:r>
          <m:t>q</m:t>
        </m:r>
        <m:r>
          <m:rPr>
            <m:sty m:val="p"/>
          </m:rPr>
          <m:t>=</m:t>
        </m:r>
        <m:r>
          <m:t>1</m:t>
        </m:r>
      </m:oMath>
      <w:r>
        <w:rPr>
          <w:rFonts w:hint="eastAsia"/>
        </w:rPr>
        <w:t xml:space="preserve">：Lasso回归</w:t>
      </w:r>
    </w:p>
    <w:p>
      <w:pPr>
        <w:pStyle w:val="Compact"/>
        <w:numPr>
          <w:ilvl w:val="0"/>
          <w:numId w:val="1114"/>
        </w:numPr>
      </w:pPr>
      <m:oMath>
        <m:r>
          <m:t>0</m:t>
        </m:r>
        <m:r>
          <m:rPr>
            <m:sty m:val="p"/>
          </m:rPr>
          <m:t>&lt;</m:t>
        </m:r>
        <m:r>
          <m:t>q</m:t>
        </m:r>
        <m:r>
          <m:rPr>
            <m:sty m:val="p"/>
          </m:rPr>
          <m:t>&lt;</m:t>
        </m:r>
        <m:r>
          <m:t>1</m:t>
        </m:r>
      </m:oMath>
      <w:r>
        <w:rPr>
          <w:rFonts w:hint="eastAsia"/>
        </w:rPr>
        <w:t xml:space="preserve">：非凸惩罚（计算困难但更稀疏）</w:t>
      </w:r>
    </w:p>
    <w:p>
      <w:pPr>
        <w:pStyle w:val="Compact"/>
        <w:numPr>
          <w:ilvl w:val="0"/>
          <w:numId w:val="1114"/>
        </w:numPr>
      </w:pPr>
      <m:oMath>
        <m:r>
          <m:t>q</m:t>
        </m:r>
        <m:r>
          <m:rPr>
            <m:sty m:val="p"/>
          </m:rPr>
          <m:t>=</m:t>
        </m:r>
        <m:r>
          <m:t>0</m:t>
        </m:r>
      </m:oMath>
      <w:r>
        <w:rPr>
          <w:rFonts w:hint="eastAsia"/>
        </w:rPr>
        <w:t xml:space="preserve">：</w:t>
      </w:r>
      <m:oMath>
        <m:sSub>
          <m:e>
            <m:r>
              <m:t>L</m:t>
            </m:r>
          </m:e>
          <m:sub>
            <m:r>
              <m:t>0</m:t>
            </m:r>
          </m:sub>
        </m:sSub>
      </m:oMath>
      <w:r>
        <w:rPr>
          <w:rFonts w:hint="eastAsia"/>
        </w:rPr>
        <w:t xml:space="preserve">伪范数（直接变量选择，NP难）</w:t>
      </w:r>
    </w:p>
    <w:bookmarkEnd w:id="288"/>
    <w:bookmarkStart w:id="289" w:name="从约束优化视角"/>
    <w:p>
      <w:pPr>
        <w:pStyle w:val="Heading4"/>
      </w:pPr>
      <w:r>
        <w:rPr>
          <w:rFonts w:hint="eastAsia"/>
        </w:rPr>
        <w:t xml:space="preserve">从约束优化视角</w:t>
      </w:r>
    </w:p>
    <w:p>
      <w:pPr>
        <w:pStyle w:val="FirstParagraph"/>
      </w:pPr>
      <w:r>
        <w:rPr>
          <w:rFonts w:hint="eastAsia"/>
        </w:rPr>
        <w:t xml:space="preserve">等价地，正则化可以看作带约束的优化问题：</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t>β</m:t>
                    </m:r>
                  </m:lim>
                </m:limLow>
                <m:r>
                  <m:t>L</m:t>
                </m:r>
                <m:d>
                  <m:dPr>
                    <m:begChr m:val="("/>
                    <m:sepChr m:val=""/>
                    <m:endChr m:val=")"/>
                    <m:grow/>
                  </m:dPr>
                  <m:e>
                    <m:r>
                      <m:t>β</m:t>
                    </m:r>
                  </m:e>
                </m:d>
              </m:e>
            </m:mr>
            <m:mr>
              <m:e/>
              <m:e>
                <m:r>
                  <m:rPr>
                    <m:nor/>
                    <m:sty m:val="p"/>
                  </m:rPr>
                  <m:t>s.t. </m:t>
                </m:r>
                <m:r>
                  <m:t>J</m:t>
                </m:r>
                <m:d>
                  <m:dPr>
                    <m:begChr m:val="("/>
                    <m:sepChr m:val=""/>
                    <m:endChr m:val=")"/>
                    <m:grow/>
                  </m:dPr>
                  <m:e>
                    <m:r>
                      <m:t>β</m:t>
                    </m:r>
                  </m:e>
                </m:d>
                <m:r>
                  <m:rPr>
                    <m:sty m:val="p"/>
                  </m:rPr>
                  <m:t>≤</m:t>
                </m:r>
                <m:r>
                  <m:t>t</m:t>
                </m:r>
              </m:e>
            </m:mr>
          </m:m>
        </m:oMath>
      </m:oMathPara>
    </w:p>
    <w:p>
      <w:pPr>
        <w:pStyle w:val="FirstParagraph"/>
      </w:pPr>
      <w:r>
        <w:rPr>
          <w:rFonts w:hint="eastAsia"/>
        </w:rPr>
        <w:t xml:space="preserve">根据拉格朗日对偶性，存在</w:t>
      </w:r>
      <m:oMath>
        <m:r>
          <m:t>λ</m:t>
        </m:r>
      </m:oMath>
      <w:r>
        <w:rPr>
          <w:rFonts w:hint="eastAsia"/>
        </w:rPr>
        <w:t xml:space="preserve">使两个问题等价。参数</w:t>
      </w:r>
      <m:oMath>
        <m:r>
          <m:t>t</m:t>
        </m:r>
      </m:oMath>
      <w:r>
        <w:rPr>
          <w:rFonts w:hint="eastAsia"/>
        </w:rPr>
        <w:t xml:space="preserve">或</w:t>
      </w:r>
      <m:oMath>
        <m:r>
          <m:t>λ</m:t>
        </m:r>
      </m:oMath>
      <w:r>
        <w:rPr>
          <w:rFonts w:hint="eastAsia"/>
        </w:rPr>
        <w:t xml:space="preserve">控制模型复杂度。</w:t>
      </w:r>
    </w:p>
    <w:bookmarkEnd w:id="289"/>
    <w:bookmarkEnd w:id="290"/>
    <w:bookmarkEnd w:id="291"/>
    <w:bookmarkStart w:id="307" w:name="岭回归"/>
    <w:p>
      <w:pPr>
        <w:pStyle w:val="Heading2"/>
      </w:pPr>
      <w:r>
        <w:t xml:space="preserve">6.2 </w:t>
      </w:r>
      <w:r>
        <w:rPr>
          <w:rFonts w:hint="eastAsia"/>
        </w:rPr>
        <w:t xml:space="preserve">岭回归</w:t>
      </w:r>
    </w:p>
    <w:bookmarkStart w:id="295" w:name="岭回归的定义与动机"/>
    <w:p>
      <w:pPr>
        <w:pStyle w:val="Heading3"/>
      </w:pPr>
      <w:r>
        <w:t xml:space="preserve">6.2.1 </w:t>
      </w:r>
      <w:r>
        <w:rPr>
          <w:rFonts w:hint="eastAsia"/>
        </w:rPr>
        <w:t xml:space="preserve">岭回归的定义与动机</w:t>
      </w:r>
    </w:p>
    <w:bookmarkStart w:id="292" w:name="历史背景"/>
    <w:p>
      <w:pPr>
        <w:pStyle w:val="Heading4"/>
      </w:pPr>
      <w:r>
        <w:rPr>
          <w:rFonts w:hint="eastAsia"/>
        </w:rPr>
        <w:t xml:space="preserve">历史背景</w:t>
      </w:r>
    </w:p>
    <w:p>
      <w:pPr>
        <w:pStyle w:val="FirstParagraph"/>
      </w:pPr>
      <w:r>
        <w:rPr>
          <w:rFonts w:hint="eastAsia"/>
        </w:rPr>
        <w:t xml:space="preserve">岭回归由Arthur</w:t>
      </w:r>
      <w:r>
        <w:t xml:space="preserve"> </w:t>
      </w:r>
      <w:r>
        <w:rPr>
          <w:rFonts w:hint="eastAsia"/>
        </w:rPr>
        <w:t xml:space="preserve">Hoerl和Robert</w:t>
      </w:r>
      <w:r>
        <w:t xml:space="preserve"> </w:t>
      </w:r>
      <w:r>
        <w:rPr>
          <w:rFonts w:hint="eastAsia"/>
        </w:rPr>
        <w:t xml:space="preserve">Kennard于1970年提出，是最早的正则化方法之一，旨在解决最小二乘法在多重共线性下的不稳定性。</w:t>
      </w:r>
    </w:p>
    <w:bookmarkEnd w:id="292"/>
    <w:bookmarkStart w:id="293" w:name="数学定义"/>
    <w:p>
      <w:pPr>
        <w:pStyle w:val="Heading4"/>
      </w:pPr>
      <w:r>
        <w:rPr>
          <w:rFonts w:hint="eastAsia"/>
        </w:rPr>
        <w:t xml:space="preserve">数学定义</w:t>
      </w:r>
    </w:p>
    <w:p>
      <w:pPr>
        <w:pStyle w:val="FirstParagraph"/>
      </w:pPr>
      <w:r>
        <w:rPr>
          <w:rFonts w:hint="eastAsia"/>
        </w:rPr>
        <w:t xml:space="preserve">岭回归在线性回归的损失函数中增加</w:t>
      </w:r>
      <m:oMath>
        <m:sSub>
          <m:e>
            <m:r>
              <m:t>L</m:t>
            </m:r>
          </m:e>
          <m:sub>
            <m:r>
              <m:t>2</m:t>
            </m:r>
          </m:sub>
        </m:sSub>
      </m:oMath>
      <w:r>
        <w:rPr>
          <w:rFonts w:hint="eastAsia"/>
        </w:rPr>
        <w:t xml:space="preserve">范数平方作为惩罚项：</w:t>
      </w:r>
    </w:p>
    <w:p>
      <w:pPr>
        <w:pStyle w:val="BodyText"/>
      </w:pPr>
      <m:oMathPara>
        <m:oMathParaPr>
          <m:jc m:val="center"/>
        </m:oMathParaPr>
        <m:oMath>
          <m:sSup>
            <m:e>
              <m:acc>
                <m:accPr>
                  <m:chr m:val="̂"/>
                </m:accPr>
                <m:e>
                  <m:r>
                    <m:t>β</m:t>
                  </m:r>
                </m:e>
              </m:acc>
            </m:e>
            <m:sup>
              <m:r>
                <m:t>R</m:t>
              </m:r>
              <m:r>
                <m:t>i</m:t>
              </m:r>
              <m:r>
                <m:t>d</m:t>
              </m:r>
              <m:r>
                <m:t>g</m:t>
              </m:r>
              <m:r>
                <m:t>e</m:t>
              </m:r>
            </m:sup>
          </m:sSup>
          <m:r>
            <m:rPr>
              <m:sty m:val="p"/>
            </m:rPr>
            <m:t>=</m:t>
          </m:r>
          <m:r>
            <m:rPr>
              <m:sty m:val="p"/>
            </m:rPr>
            <m:t>arg</m:t>
          </m:r>
          <m:limLow>
            <m:e>
              <m:r>
                <m:rPr>
                  <m:sty m:val="p"/>
                </m:rPr>
                <m:t>min</m:t>
              </m:r>
            </m:e>
            <m:lim>
              <m:r>
                <m:t>β</m:t>
              </m:r>
            </m:lim>
          </m:limLow>
          <m:d>
            <m:dPr>
              <m:begChr m:val="{"/>
              <m:sepChr m:val=""/>
              <m:endChr m:val="}"/>
              <m:grow/>
            </m:dPr>
            <m:e>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β</m:t>
                              </m:r>
                            </m:e>
                            <m:sub>
                              <m:r>
                                <m:t>0</m:t>
                              </m:r>
                            </m:sub>
                          </m:sSub>
                          <m:r>
                            <m:rPr>
                              <m:sty m:val="p"/>
                            </m:rPr>
                            <m:t>−</m:t>
                          </m:r>
                          <m:nary>
                            <m:naryPr>
                              <m:chr m:val="∑"/>
                              <m:limLoc m:val="undOvr"/>
                              <m:subHide m:val="off"/>
                              <m:supHide m:val="off"/>
                            </m:naryPr>
                            <m:sub>
                              <m:r>
                                <m:t>j</m:t>
                              </m:r>
                              <m:r>
                                <m:rPr>
                                  <m:sty m:val="p"/>
                                </m:rPr>
                                <m:t>=</m:t>
                              </m:r>
                              <m:r>
                                <m:t>1</m:t>
                              </m:r>
                            </m:sub>
                            <m:sup>
                              <m:r>
                                <m:t>p</m:t>
                              </m:r>
                            </m:sup>
                            <m:e>
                              <m:sSub>
                                <m:e>
                                  <m:r>
                                    <m:t>x</m:t>
                                  </m:r>
                                </m:e>
                                <m:sub>
                                  <m:r>
                                    <m:t>i</m:t>
                                  </m:r>
                                  <m:r>
                                    <m:t>j</m:t>
                                  </m:r>
                                </m:sub>
                              </m:sSub>
                            </m:e>
                          </m:nary>
                          <m:sSub>
                            <m:e>
                              <m:r>
                                <m:t>β</m:t>
                              </m:r>
                            </m:e>
                            <m:sub>
                              <m:r>
                                <m:t>j</m:t>
                              </m:r>
                            </m:sub>
                          </m:sSub>
                        </m:e>
                      </m:d>
                    </m:e>
                    <m:sup>
                      <m:r>
                        <m:t>2</m:t>
                      </m:r>
                    </m:sup>
                  </m:sSup>
                </m:e>
              </m:nary>
              <m:r>
                <m:rPr>
                  <m:sty m:val="p"/>
                </m:rPr>
                <m:t>+</m:t>
              </m:r>
              <m:r>
                <m:t>λ</m:t>
              </m:r>
              <m:nary>
                <m:naryPr>
                  <m:chr m:val="∑"/>
                  <m:limLoc m:val="undOvr"/>
                  <m:subHide m:val="off"/>
                  <m:supHide m:val="off"/>
                </m:naryPr>
                <m:sub>
                  <m:r>
                    <m:t>j</m:t>
                  </m:r>
                  <m:r>
                    <m:rPr>
                      <m:sty m:val="p"/>
                    </m:rPr>
                    <m:t>=</m:t>
                  </m:r>
                  <m:r>
                    <m:t>1</m:t>
                  </m:r>
                </m:sub>
                <m:sup>
                  <m:r>
                    <m:t>p</m:t>
                  </m:r>
                </m:sup>
                <m:e>
                  <m:sSubSup>
                    <m:e>
                      <m:r>
                        <m:t>β</m:t>
                      </m:r>
                    </m:e>
                    <m:sub>
                      <m:r>
                        <m:t>j</m:t>
                      </m:r>
                    </m:sub>
                    <m:sup>
                      <m:r>
                        <m:t>2</m:t>
                      </m:r>
                    </m:sup>
                  </m:sSubSup>
                </m:e>
              </m:nary>
            </m:e>
          </m:d>
        </m:oMath>
      </m:oMathPara>
    </w:p>
    <w:bookmarkEnd w:id="293"/>
    <w:bookmarkStart w:id="294" w:name="标准化处理"/>
    <w:p>
      <w:pPr>
        <w:pStyle w:val="Heading4"/>
      </w:pPr>
      <w:r>
        <w:rPr>
          <w:rFonts w:hint="eastAsia"/>
        </w:rPr>
        <w:t xml:space="preserve">标准化处理</w:t>
      </w:r>
    </w:p>
    <w:p>
      <w:pPr>
        <w:pStyle w:val="FirstParagraph"/>
      </w:pPr>
      <w:r>
        <w:rPr>
          <w:rFonts w:hint="eastAsia"/>
        </w:rPr>
        <w:t xml:space="preserve">实际应用中通常对数据进行标准化：</w:t>
      </w:r>
      <w:r>
        <w:t xml:space="preserve"> 1. </w:t>
      </w:r>
      <w:r>
        <w:rPr>
          <w:rFonts w:hint="eastAsia"/>
        </w:rPr>
        <w:t xml:space="preserve">对预测变量：</w:t>
      </w:r>
      <m:oMath>
        <m:sSub>
          <m:e>
            <m:r>
              <m:t>x</m:t>
            </m:r>
          </m:e>
          <m:sub>
            <m:r>
              <m:t>i</m:t>
            </m:r>
            <m:r>
              <m:t>j</m:t>
            </m:r>
          </m:sub>
        </m:sSub>
        <m:r>
          <m:rPr>
            <m:sty m:val="p"/>
          </m:rPr>
          <m:t>′</m:t>
        </m:r>
        <m:r>
          <m:rPr>
            <m:sty m:val="p"/>
          </m:rPr>
          <m:t>=</m:t>
        </m:r>
        <m:f>
          <m:fPr>
            <m:type m:val="bar"/>
          </m:fPr>
          <m:num>
            <m:sSub>
              <m:e>
                <m:r>
                  <m:t>x</m:t>
                </m:r>
              </m:e>
              <m:sub>
                <m:r>
                  <m:t>i</m:t>
                </m:r>
                <m:r>
                  <m:t>j</m:t>
                </m:r>
              </m:sub>
            </m:sSub>
            <m:r>
              <m:rPr>
                <m:sty m:val="p"/>
              </m:rPr>
              <m:t>−</m:t>
            </m:r>
            <m:sSub>
              <m:e>
                <m:acc>
                  <m:accPr>
                    <m:chr m:val="‾"/>
                  </m:accPr>
                  <m:e>
                    <m:r>
                      <m:t>x</m:t>
                    </m:r>
                  </m:e>
                </m:acc>
              </m:e>
              <m:sub>
                <m:r>
                  <m:t>j</m:t>
                </m:r>
              </m:sub>
            </m:sSub>
          </m:num>
          <m:den>
            <m:sSub>
              <m:e>
                <m:r>
                  <m:t>s</m:t>
                </m:r>
              </m:e>
              <m:sub>
                <m:r>
                  <m:t>j</m:t>
                </m:r>
              </m:sub>
            </m:sSub>
          </m:den>
        </m:f>
      </m:oMath>
      <w:r>
        <w:rPr>
          <w:rFonts w:hint="eastAsia"/>
        </w:rPr>
        <w:t xml:space="preserve">，使其均值为0，方差为1</w:t>
      </w:r>
      <w:r>
        <w:t xml:space="preserve"> 2. </w:t>
      </w:r>
      <w:r>
        <w:rPr>
          <w:rFonts w:hint="eastAsia"/>
        </w:rPr>
        <w:t xml:space="preserve">对响应变量：</w:t>
      </w:r>
      <m:oMath>
        <m:sSub>
          <m:e>
            <m:r>
              <m:t>y</m:t>
            </m:r>
          </m:e>
          <m:sub>
            <m:r>
              <m:t>i</m:t>
            </m:r>
          </m:sub>
        </m:sSub>
        <m:r>
          <m:rPr>
            <m:sty m:val="p"/>
          </m:rPr>
          <m:t>′</m:t>
        </m:r>
        <m:r>
          <m:rPr>
            <m:sty m:val="p"/>
          </m:rPr>
          <m:t>=</m:t>
        </m:r>
        <m:sSub>
          <m:e>
            <m:r>
              <m:t>y</m:t>
            </m:r>
          </m:e>
          <m:sub>
            <m:r>
              <m:t>i</m:t>
            </m:r>
          </m:sub>
        </m:sSub>
        <m:r>
          <m:rPr>
            <m:sty m:val="p"/>
          </m:rPr>
          <m:t>−</m:t>
        </m:r>
        <m:acc>
          <m:accPr>
            <m:chr m:val="‾"/>
          </m:accPr>
          <m:e>
            <m:r>
              <m:t>y</m:t>
            </m:r>
          </m:e>
        </m:acc>
      </m:oMath>
      <w:r>
        <w:rPr>
          <w:rFonts w:hint="eastAsia"/>
        </w:rPr>
        <w:t xml:space="preserve">，使其均值为0</w:t>
      </w:r>
    </w:p>
    <w:p>
      <w:pPr>
        <w:pStyle w:val="BodyText"/>
      </w:pPr>
      <w:r>
        <w:rPr>
          <w:rFonts w:hint="eastAsia"/>
        </w:rPr>
        <w:t xml:space="preserve">标准化后，截距项</w:t>
      </w:r>
      <m:oMath>
        <m:sSub>
          <m:e>
            <m:r>
              <m:t>β</m:t>
            </m:r>
          </m:e>
          <m:sub>
            <m:r>
              <m:t>0</m:t>
            </m:r>
          </m:sub>
        </m:sSub>
        <m:r>
          <m:rPr>
            <m:sty m:val="p"/>
          </m:rPr>
          <m:t>=</m:t>
        </m:r>
        <m:r>
          <m:t>0</m:t>
        </m:r>
      </m:oMath>
      <w:r>
        <w:rPr>
          <w:rFonts w:hint="eastAsia"/>
        </w:rPr>
        <w:t xml:space="preserve">，且惩罚公平作用于所有系数。矩阵形式为：</w:t>
      </w:r>
    </w:p>
    <w:p>
      <w:pPr>
        <w:pStyle w:val="BodyText"/>
      </w:pPr>
      <m:oMathPara>
        <m:oMathParaPr>
          <m:jc m:val="center"/>
        </m:oMathParaPr>
        <m:oMath>
          <m:sSup>
            <m:e>
              <m:acc>
                <m:accPr>
                  <m:chr m:val="̂"/>
                </m:accPr>
                <m:e>
                  <m:r>
                    <m:t>β</m:t>
                  </m:r>
                </m:e>
              </m:acc>
            </m:e>
            <m:sup>
              <m:r>
                <m:t>R</m:t>
              </m:r>
              <m:r>
                <m:t>i</m:t>
              </m:r>
              <m:r>
                <m:t>d</m:t>
              </m:r>
              <m:r>
                <m:t>g</m:t>
              </m:r>
              <m:r>
                <m:t>e</m:t>
              </m:r>
            </m:sup>
          </m:sSup>
          <m:r>
            <m:rPr>
              <m:sty m:val="p"/>
            </m:rPr>
            <m:t>=</m:t>
          </m:r>
          <m:r>
            <m:rPr>
              <m:sty m:val="p"/>
            </m:rPr>
            <m:t>arg</m:t>
          </m:r>
          <m:limLow>
            <m:e>
              <m:r>
                <m:rPr>
                  <m:sty m:val="p"/>
                </m:rPr>
                <m:t>min</m:t>
              </m:r>
            </m:e>
            <m:lim>
              <m:r>
                <m:t>β</m:t>
              </m:r>
            </m:lim>
          </m:limLow>
          <m:d>
            <m:dPr>
              <m:begChr m:val="{"/>
              <m:sepChr m:val=""/>
              <m:endChr m:val="}"/>
              <m:grow/>
            </m:dPr>
            <m:e>
              <m:d>
                <m:dPr>
                  <m:begChr m:val="|"/>
                  <m:sepChr m:val=""/>
                  <m:endChr m:val="|"/>
                  <m:grow/>
                </m:dPr>
                <m:e/>
              </m:d>
              <m:r>
                <m:t>y</m:t>
              </m:r>
              <m:r>
                <m:rPr>
                  <m:sty m:val="p"/>
                </m:rPr>
                <m:t>−</m:t>
              </m:r>
              <m:r>
                <m:t>X</m:t>
              </m:r>
              <m:r>
                <m:t>β</m:t>
              </m:r>
              <m:sSubSup>
                <m:e>
                  <m:d>
                    <m:dPr>
                      <m:begChr m:val="|"/>
                      <m:sepChr m:val=""/>
                      <m:endChr m:val="|"/>
                      <m:grow/>
                    </m:dPr>
                    <m:e/>
                  </m:d>
                </m:e>
                <m:sub>
                  <m:r>
                    <m:t>2</m:t>
                  </m:r>
                </m:sub>
                <m:sup>
                  <m:r>
                    <m:t>2</m:t>
                  </m:r>
                </m:sup>
              </m:sSubSup>
              <m:r>
                <m:rPr>
                  <m:sty m:val="p"/>
                </m:rPr>
                <m:t>+</m:t>
              </m:r>
              <m:r>
                <m:t>λ</m:t>
              </m:r>
              <m:d>
                <m:dPr>
                  <m:begChr m:val="|"/>
                  <m:sepChr m:val=""/>
                  <m:endChr m:val="|"/>
                  <m:grow/>
                </m:dPr>
                <m:e/>
              </m:d>
              <m:r>
                <m:t>β</m:t>
              </m:r>
              <m:sSubSup>
                <m:e>
                  <m:d>
                    <m:dPr>
                      <m:begChr m:val="|"/>
                      <m:sepChr m:val=""/>
                      <m:endChr m:val="|"/>
                      <m:grow/>
                    </m:dPr>
                    <m:e/>
                  </m:d>
                </m:e>
                <m:sub>
                  <m:r>
                    <m:t>2</m:t>
                  </m:r>
                </m:sub>
                <m:sup>
                  <m:r>
                    <m:t>2</m:t>
                  </m:r>
                </m:sup>
              </m:sSubSup>
            </m:e>
          </m:d>
        </m:oMath>
      </m:oMathPara>
    </w:p>
    <w:bookmarkEnd w:id="294"/>
    <w:bookmarkEnd w:id="295"/>
    <w:bookmarkStart w:id="300" w:name="岭回归的解析解与性质"/>
    <w:p>
      <w:pPr>
        <w:pStyle w:val="Heading3"/>
      </w:pPr>
      <w:r>
        <w:t xml:space="preserve">6.2.2 </w:t>
      </w:r>
      <w:r>
        <w:rPr>
          <w:rFonts w:hint="eastAsia"/>
        </w:rPr>
        <w:t xml:space="preserve">岭回归的解析解与性质</w:t>
      </w:r>
    </w:p>
    <w:bookmarkStart w:id="296" w:name="解析解推导"/>
    <w:p>
      <w:pPr>
        <w:pStyle w:val="Heading4"/>
      </w:pPr>
      <w:r>
        <w:rPr>
          <w:rFonts w:hint="eastAsia"/>
        </w:rPr>
        <w:t xml:space="preserve">解析解推导</w:t>
      </w:r>
    </w:p>
    <w:p>
      <w:pPr>
        <w:pStyle w:val="FirstParagraph"/>
      </w:pPr>
      <w:r>
        <w:rPr>
          <w:rFonts w:hint="eastAsia"/>
        </w:rPr>
        <w:t xml:space="preserve">对目标函数求导：</w:t>
      </w:r>
    </w:p>
    <w:p>
      <w:pPr>
        <w:pStyle w:val="BodyText"/>
      </w:pPr>
      <m:oMathPara>
        <m:oMathParaPr>
          <m:jc m:val="center"/>
        </m:oMathParaPr>
        <m:oMath>
          <m:m>
            <m:mPr>
              <m:baseJc m:val="center"/>
              <m:plcHide m:val="on"/>
              <m:mcs>
                <m:mc>
                  <m:mcPr>
                    <m:mcJc m:val="right"/>
                    <m:count m:val="1"/>
                  </m:mcPr>
                </m:mc>
                <m:mc>
                  <m:mcPr>
                    <m:mcJc m:val="left"/>
                    <m:count m:val="1"/>
                  </m:mcPr>
                </m:mc>
              </m:mcs>
            </m:mPr>
            <m:mr>
              <m:e>
                <m:r>
                  <m:t>f</m:t>
                </m:r>
                <m:d>
                  <m:dPr>
                    <m:begChr m:val="("/>
                    <m:sepChr m:val=""/>
                    <m:endChr m:val=")"/>
                    <m:grow/>
                  </m:dPr>
                  <m:e>
                    <m:r>
                      <m:t>β</m:t>
                    </m:r>
                  </m:e>
                </m:d>
              </m:e>
              <m:e>
                <m:r>
                  <m:rPr>
                    <m:sty m:val="p"/>
                  </m:rPr>
                  <m:t>=</m:t>
                </m:r>
                <m:sSup>
                  <m:e>
                    <m:d>
                      <m:dPr>
                        <m:begChr m:val="("/>
                        <m:sepChr m:val=""/>
                        <m:endChr m:val=")"/>
                        <m:grow/>
                      </m:dPr>
                      <m:e>
                        <m:r>
                          <m:t>y</m:t>
                        </m:r>
                        <m:r>
                          <m:rPr>
                            <m:sty m:val="p"/>
                          </m:rPr>
                          <m:t>−</m:t>
                        </m:r>
                        <m:r>
                          <m:t>X</m:t>
                        </m:r>
                        <m:r>
                          <m:t>β</m:t>
                        </m:r>
                      </m:e>
                    </m:d>
                  </m:e>
                  <m:sup>
                    <m:r>
                      <m:t>T</m:t>
                    </m:r>
                  </m:sup>
                </m:sSup>
                <m:d>
                  <m:dPr>
                    <m:begChr m:val="("/>
                    <m:sepChr m:val=""/>
                    <m:endChr m:val=")"/>
                    <m:grow/>
                  </m:dPr>
                  <m:e>
                    <m:r>
                      <m:t>y</m:t>
                    </m:r>
                    <m:r>
                      <m:rPr>
                        <m:sty m:val="p"/>
                      </m:rPr>
                      <m:t>−</m:t>
                    </m:r>
                    <m:r>
                      <m:t>X</m:t>
                    </m:r>
                    <m:r>
                      <m:t>β</m:t>
                    </m:r>
                  </m:e>
                </m:d>
                <m:r>
                  <m:rPr>
                    <m:sty m:val="p"/>
                  </m:rPr>
                  <m:t>+</m:t>
                </m:r>
                <m:r>
                  <m:t>λ</m:t>
                </m:r>
                <m:sSup>
                  <m:e>
                    <m:r>
                      <m:t>β</m:t>
                    </m:r>
                  </m:e>
                  <m:sup>
                    <m:r>
                      <m:t>T</m:t>
                    </m:r>
                  </m:sup>
                </m:sSup>
                <m:r>
                  <m:t>β</m:t>
                </m:r>
              </m:e>
            </m:mr>
            <m:mr>
              <m:e>
                <m:f>
                  <m:fPr>
                    <m:type m:val="bar"/>
                  </m:fPr>
                  <m:num>
                    <m:r>
                      <m:rPr>
                        <m:sty m:val="p"/>
                      </m:rPr>
                      <m:t>∂</m:t>
                    </m:r>
                    <m:r>
                      <m:t>f</m:t>
                    </m:r>
                  </m:num>
                  <m:den>
                    <m:r>
                      <m:rPr>
                        <m:sty m:val="p"/>
                      </m:rPr>
                      <m:t>∂</m:t>
                    </m:r>
                    <m:r>
                      <m:t>β</m:t>
                    </m:r>
                  </m:den>
                </m:f>
              </m:e>
              <m:e>
                <m:r>
                  <m:rPr>
                    <m:sty m:val="p"/>
                  </m:rPr>
                  <m:t>=</m:t>
                </m:r>
                <m:r>
                  <m:rPr>
                    <m:sty m:val="p"/>
                  </m:rPr>
                  <m:t>−</m:t>
                </m:r>
                <m:r>
                  <m:t>2</m:t>
                </m:r>
                <m:sSup>
                  <m:e>
                    <m:r>
                      <m:t>X</m:t>
                    </m:r>
                  </m:e>
                  <m:sup>
                    <m:r>
                      <m:t>T</m:t>
                    </m:r>
                  </m:sup>
                </m:sSup>
                <m:d>
                  <m:dPr>
                    <m:begChr m:val="("/>
                    <m:sepChr m:val=""/>
                    <m:endChr m:val=")"/>
                    <m:grow/>
                  </m:dPr>
                  <m:e>
                    <m:r>
                      <m:t>y</m:t>
                    </m:r>
                    <m:r>
                      <m:rPr>
                        <m:sty m:val="p"/>
                      </m:rPr>
                      <m:t>−</m:t>
                    </m:r>
                    <m:r>
                      <m:t>X</m:t>
                    </m:r>
                    <m:r>
                      <m:t>β</m:t>
                    </m:r>
                  </m:e>
                </m:d>
                <m:r>
                  <m:rPr>
                    <m:sty m:val="p"/>
                  </m:rPr>
                  <m:t>+</m:t>
                </m:r>
                <m:r>
                  <m:t>2</m:t>
                </m:r>
                <m:r>
                  <m:t>λ</m:t>
                </m:r>
                <m:r>
                  <m:t>β</m:t>
                </m:r>
              </m:e>
            </m:mr>
            <m:mr>
              <m:e>
                <m:r>
                  <m:rPr>
                    <m:nor/>
                    <m:sty m:val="p"/>
                  </m:rPr>
                  <m:t>令导数为0</m:t>
                </m:r>
              </m:e>
              <m:e>
                <m:r>
                  <m:rPr>
                    <m:sty m:val="p"/>
                  </m:rPr>
                  <m:t>:</m:t>
                </m:r>
                <m:r>
                  <m:rPr>
                    <m:sty m:val="p"/>
                  </m:rPr>
                  <m:t>−</m:t>
                </m:r>
                <m:sSup>
                  <m:e>
                    <m:r>
                      <m:t>X</m:t>
                    </m:r>
                  </m:e>
                  <m:sup>
                    <m:r>
                      <m:t>T</m:t>
                    </m:r>
                  </m:sup>
                </m:sSup>
                <m:d>
                  <m:dPr>
                    <m:begChr m:val="("/>
                    <m:sepChr m:val=""/>
                    <m:endChr m:val=")"/>
                    <m:grow/>
                  </m:dPr>
                  <m:e>
                    <m:r>
                      <m:t>y</m:t>
                    </m:r>
                    <m:r>
                      <m:rPr>
                        <m:sty m:val="p"/>
                      </m:rPr>
                      <m:t>−</m:t>
                    </m:r>
                    <m:r>
                      <m:t>X</m:t>
                    </m:r>
                    <m:r>
                      <m:t>β</m:t>
                    </m:r>
                  </m:e>
                </m:d>
                <m:r>
                  <m:rPr>
                    <m:sty m:val="p"/>
                  </m:rPr>
                  <m:t>+</m:t>
                </m:r>
                <m:r>
                  <m:t>λ</m:t>
                </m:r>
                <m:r>
                  <m:t>β</m:t>
                </m:r>
                <m:r>
                  <m:rPr>
                    <m:sty m:val="p"/>
                  </m:rPr>
                  <m:t>=</m:t>
                </m:r>
                <m:r>
                  <m:t>0</m:t>
                </m:r>
              </m:e>
            </m:mr>
            <m:mr>
              <m:e/>
              <m:e>
                <m:d>
                  <m:dPr>
                    <m:begChr m:val="("/>
                    <m:sepChr m:val=""/>
                    <m:endChr m:val=")"/>
                    <m:grow/>
                  </m:dPr>
                  <m:e>
                    <m:sSup>
                      <m:e>
                        <m:r>
                          <m:t>X</m:t>
                        </m:r>
                      </m:e>
                      <m:sup>
                        <m:r>
                          <m:t>T</m:t>
                        </m:r>
                      </m:sup>
                    </m:sSup>
                    <m:r>
                      <m:t>X</m:t>
                    </m:r>
                    <m:r>
                      <m:rPr>
                        <m:sty m:val="p"/>
                      </m:rPr>
                      <m:t>+</m:t>
                    </m:r>
                    <m:r>
                      <m:t>λ</m:t>
                    </m:r>
                    <m:r>
                      <m:t>I</m:t>
                    </m:r>
                  </m:e>
                </m:d>
                <m:r>
                  <m:t>β</m:t>
                </m:r>
                <m:r>
                  <m:rPr>
                    <m:sty m:val="p"/>
                  </m:rPr>
                  <m:t>=</m:t>
                </m:r>
                <m:sSup>
                  <m:e>
                    <m:r>
                      <m:t>X</m:t>
                    </m:r>
                  </m:e>
                  <m:sup>
                    <m:r>
                      <m:t>T</m:t>
                    </m:r>
                  </m:sup>
                </m:sSup>
                <m:r>
                  <m:t>y</m:t>
                </m:r>
              </m:e>
            </m:mr>
          </m:m>
        </m:oMath>
      </m:oMathPara>
    </w:p>
    <w:p>
      <w:pPr>
        <w:pStyle w:val="FirstParagraph"/>
      </w:pPr>
      <w:r>
        <w:rPr>
          <w:rFonts w:hint="eastAsia"/>
        </w:rPr>
        <w:t xml:space="preserve">得到岭回归估计：</w:t>
      </w:r>
    </w:p>
    <w:p>
      <w:pPr>
        <w:pStyle w:val="BodyText"/>
      </w:pPr>
      <m:oMathPara>
        <m:oMathParaPr>
          <m:jc m:val="center"/>
        </m:oMathParaPr>
        <m:oMath>
          <m:sSup>
            <m:e>
              <m:acc>
                <m:accPr>
                  <m:chr m:val="̂"/>
                </m:accPr>
                <m:e>
                  <m:r>
                    <m:t>β</m:t>
                  </m:r>
                </m:e>
              </m:acc>
            </m:e>
            <m:sup>
              <m:r>
                <m:t>R</m:t>
              </m:r>
              <m:r>
                <m:t>i</m:t>
              </m:r>
              <m:r>
                <m:t>d</m:t>
              </m:r>
              <m:r>
                <m:t>g</m:t>
              </m:r>
              <m:r>
                <m:t>e</m:t>
              </m:r>
            </m:sup>
          </m:sSup>
          <m:r>
            <m:rPr>
              <m:sty m:val="p"/>
            </m:rPr>
            <m:t>=</m:t>
          </m:r>
          <m:sSup>
            <m:e>
              <m:d>
                <m:dPr>
                  <m:begChr m:val="("/>
                  <m:sepChr m:val=""/>
                  <m:endChr m:val=")"/>
                  <m:grow/>
                </m:dPr>
                <m:e>
                  <m:sSup>
                    <m:e>
                      <m:r>
                        <m:t>X</m:t>
                      </m:r>
                    </m:e>
                    <m:sup>
                      <m:r>
                        <m:t>T</m:t>
                      </m:r>
                    </m:sup>
                  </m:sSup>
                  <m:r>
                    <m:t>X</m:t>
                  </m:r>
                  <m:r>
                    <m:rPr>
                      <m:sty m:val="p"/>
                    </m:rPr>
                    <m:t>+</m:t>
                  </m:r>
                  <m:r>
                    <m:t>λ</m:t>
                  </m:r>
                  <m:r>
                    <m:t>I</m:t>
                  </m:r>
                </m:e>
              </m:d>
            </m:e>
            <m:sup>
              <m:r>
                <m:rPr>
                  <m:sty m:val="p"/>
                </m:rPr>
                <m:t>−</m:t>
              </m:r>
              <m:r>
                <m:t>1</m:t>
              </m:r>
            </m:sup>
          </m:sSup>
          <m:sSup>
            <m:e>
              <m:r>
                <m:t>X</m:t>
              </m:r>
            </m:e>
            <m:sup>
              <m:r>
                <m:t>T</m:t>
              </m:r>
            </m:sup>
          </m:sSup>
          <m:r>
            <m:t>y</m:t>
          </m:r>
        </m:oMath>
      </m:oMathPara>
    </w:p>
    <w:bookmarkEnd w:id="296"/>
    <w:bookmarkStart w:id="297" w:name="与ols估计的关系"/>
    <w:p>
      <w:pPr>
        <w:pStyle w:val="Heading4"/>
      </w:pPr>
      <w:r>
        <w:rPr>
          <w:rFonts w:hint="eastAsia"/>
        </w:rPr>
        <w:t xml:space="preserve">与OLS估计的关系</w:t>
      </w:r>
    </w:p>
    <w:p>
      <w:pPr>
        <w:numPr>
          <w:ilvl w:val="0"/>
          <w:numId w:val="1115"/>
        </w:numPr>
      </w:pPr>
      <w:r>
        <w:rPr>
          <w:rFonts w:hint="eastAsia"/>
          <w:b/>
          <w:bCs/>
        </w:rPr>
        <w:t xml:space="preserve">收缩性质</w:t>
      </w:r>
      <w:r>
        <w:rPr>
          <w:rFonts w:hint="eastAsia"/>
        </w:rPr>
        <w:t xml:space="preserve">：</w:t>
      </w:r>
      <m:oMath>
        <m:sSup>
          <m:e>
            <m:acc>
              <m:accPr>
                <m:chr m:val="̂"/>
              </m:accPr>
              <m:e>
                <m:r>
                  <m:t>β</m:t>
                </m:r>
              </m:e>
            </m:acc>
          </m:e>
          <m:sup>
            <m:r>
              <m:t>R</m:t>
            </m:r>
            <m:r>
              <m:t>i</m:t>
            </m:r>
            <m:r>
              <m:t>d</m:t>
            </m:r>
            <m:r>
              <m:t>g</m:t>
            </m:r>
            <m:r>
              <m:t>e</m:t>
            </m:r>
          </m:sup>
        </m:sSup>
        <m:r>
          <m:rPr>
            <m:sty m:val="p"/>
          </m:rPr>
          <m:t>=</m:t>
        </m:r>
        <m:sSup>
          <m:e>
            <m:d>
              <m:dPr>
                <m:begChr m:val="("/>
                <m:sepChr m:val=""/>
                <m:endChr m:val=")"/>
                <m:grow/>
              </m:dPr>
              <m:e>
                <m:sSup>
                  <m:e>
                    <m:r>
                      <m:t>X</m:t>
                    </m:r>
                  </m:e>
                  <m:sup>
                    <m:r>
                      <m:t>T</m:t>
                    </m:r>
                  </m:sup>
                </m:sSup>
                <m:r>
                  <m:t>X</m:t>
                </m:r>
                <m:r>
                  <m:rPr>
                    <m:sty m:val="p"/>
                  </m:rPr>
                  <m:t>+</m:t>
                </m:r>
                <m:r>
                  <m:t>λ</m:t>
                </m:r>
                <m:r>
                  <m:t>I</m:t>
                </m:r>
              </m:e>
            </m:d>
          </m:e>
          <m:sup>
            <m:r>
              <m:rPr>
                <m:sty m:val="p"/>
              </m:rPr>
              <m:t>−</m:t>
            </m:r>
            <m:r>
              <m:t>1</m:t>
            </m:r>
          </m:sup>
        </m:sSup>
        <m:sSup>
          <m:e>
            <m:r>
              <m:t>X</m:t>
            </m:r>
          </m:e>
          <m:sup>
            <m:r>
              <m:t>T</m:t>
            </m:r>
          </m:sup>
        </m:sSup>
        <m:r>
          <m:t>X</m:t>
        </m:r>
        <m:sSup>
          <m:e>
            <m:acc>
              <m:accPr>
                <m:chr m:val="̂"/>
              </m:accPr>
              <m:e>
                <m:r>
                  <m:t>β</m:t>
                </m:r>
              </m:e>
            </m:acc>
          </m:e>
          <m:sup>
            <m:r>
              <m:t>O</m:t>
            </m:r>
            <m:r>
              <m:t>L</m:t>
            </m:r>
            <m:r>
              <m:t>S</m:t>
            </m:r>
          </m:sup>
        </m:sSup>
      </m:oMath>
    </w:p>
    <w:p>
      <w:pPr>
        <w:numPr>
          <w:ilvl w:val="0"/>
          <w:numId w:val="1115"/>
        </w:numPr>
      </w:pPr>
      <w:r>
        <w:rPr>
          <w:rFonts w:hint="eastAsia"/>
          <w:b/>
          <w:bCs/>
        </w:rPr>
        <w:t xml:space="preserve">特征值视角</w:t>
      </w:r>
      <w:r>
        <w:rPr>
          <w:rFonts w:hint="eastAsia"/>
        </w:rPr>
        <w:t xml:space="preserve">：设</w:t>
      </w:r>
      <m:oMath>
        <m:sSup>
          <m:e>
            <m:r>
              <m:t>X</m:t>
            </m:r>
          </m:e>
          <m:sup>
            <m:r>
              <m:t>T</m:t>
            </m:r>
          </m:sup>
        </m:sSup>
        <m:r>
          <m:t>X</m:t>
        </m:r>
        <m:r>
          <m:rPr>
            <m:sty m:val="p"/>
          </m:rPr>
          <m:t>=</m:t>
        </m:r>
        <m:r>
          <m:t>Q</m:t>
        </m:r>
        <m:r>
          <m:t>Λ</m:t>
        </m:r>
        <m:sSup>
          <m:e>
            <m:r>
              <m:t>Q</m:t>
            </m:r>
          </m:e>
          <m:sup>
            <m:r>
              <m:t>T</m:t>
            </m:r>
          </m:sup>
        </m:sSup>
      </m:oMath>
      <w:r>
        <w:rPr>
          <w:rFonts w:hint="eastAsia"/>
        </w:rPr>
        <w:t xml:space="preserve">，</w:t>
      </w:r>
      <m:oMath>
        <m:r>
          <m:t>Λ</m:t>
        </m:r>
        <m:r>
          <m:rPr>
            <m:sty m:val="p"/>
          </m:rPr>
          <m:t>=</m:t>
        </m:r>
        <m:r>
          <m:rPr>
            <m:nor/>
            <m:sty m:val="p"/>
          </m:rPr>
          <m:t>diag</m:t>
        </m:r>
        <m:d>
          <m:dPr>
            <m:begChr m:val="("/>
            <m:sepChr m:val=""/>
            <m:endChr m:val=")"/>
            <m:grow/>
          </m:dPr>
          <m:e>
            <m:sSub>
              <m:e>
                <m:r>
                  <m:t>θ</m:t>
                </m:r>
              </m:e>
              <m:sub>
                <m:r>
                  <m:t>1</m:t>
                </m:r>
              </m:sub>
            </m:sSub>
            <m:r>
              <m:rPr>
                <m:sty m:val="p"/>
              </m:rPr>
              <m:t>,</m:t>
            </m:r>
            <m:r>
              <m:rPr>
                <m:sty m:val="p"/>
              </m:rPr>
              <m:t>…</m:t>
            </m:r>
            <m:r>
              <m:rPr>
                <m:sty m:val="p"/>
              </m:rPr>
              <m:t>,</m:t>
            </m:r>
            <m:sSub>
              <m:e>
                <m:r>
                  <m:t>θ</m:t>
                </m:r>
              </m:e>
              <m:sub>
                <m:r>
                  <m:t>p</m:t>
                </m:r>
              </m:sub>
            </m:sSub>
          </m:e>
        </m:d>
      </m:oMath>
      <w:r>
        <w:rPr>
          <w:rFonts w:hint="eastAsia"/>
        </w:rPr>
        <w:t xml:space="preserve">，则</w:t>
      </w:r>
    </w:p>
    <w:p>
      <w:pPr>
        <w:pStyle w:val="BodyText"/>
      </w:pPr>
      <m:oMathPara>
        <m:oMathParaPr>
          <m:jc m:val="center"/>
        </m:oMathParaPr>
        <m:oMath>
          <m:sSup>
            <m:e>
              <m:acc>
                <m:accPr>
                  <m:chr m:val="̂"/>
                </m:accPr>
                <m:e>
                  <m:r>
                    <m:t>β</m:t>
                  </m:r>
                </m:e>
              </m:acc>
            </m:e>
            <m:sup>
              <m:r>
                <m:t>R</m:t>
              </m:r>
              <m:r>
                <m:t>i</m:t>
              </m:r>
              <m:r>
                <m:t>d</m:t>
              </m:r>
              <m:r>
                <m:t>g</m:t>
              </m:r>
              <m:r>
                <m:t>e</m:t>
              </m:r>
            </m:sup>
          </m:sSup>
          <m:r>
            <m:rPr>
              <m:sty m:val="p"/>
            </m:rPr>
            <m:t>=</m:t>
          </m:r>
          <m:r>
            <m:t>Q</m:t>
          </m:r>
          <m:sSup>
            <m:e>
              <m:d>
                <m:dPr>
                  <m:begChr m:val="("/>
                  <m:sepChr m:val=""/>
                  <m:endChr m:val=")"/>
                  <m:grow/>
                </m:dPr>
                <m:e>
                  <m:r>
                    <m:t>Λ</m:t>
                  </m:r>
                  <m:r>
                    <m:rPr>
                      <m:sty m:val="p"/>
                    </m:rPr>
                    <m:t>+</m:t>
                  </m:r>
                  <m:r>
                    <m:t>λ</m:t>
                  </m:r>
                  <m:r>
                    <m:t>I</m:t>
                  </m:r>
                </m:e>
              </m:d>
            </m:e>
            <m:sup>
              <m:r>
                <m:rPr>
                  <m:sty m:val="p"/>
                </m:rPr>
                <m:t>−</m:t>
              </m:r>
              <m:r>
                <m:t>1</m:t>
              </m:r>
            </m:sup>
          </m:sSup>
          <m:r>
            <m:t>Λ</m:t>
          </m:r>
          <m:sSup>
            <m:e>
              <m:r>
                <m:t>Q</m:t>
              </m:r>
            </m:e>
            <m:sup>
              <m:r>
                <m:t>T</m:t>
              </m:r>
            </m:sup>
          </m:sSup>
          <m:sSup>
            <m:e>
              <m:acc>
                <m:accPr>
                  <m:chr m:val="̂"/>
                </m:accPr>
                <m:e>
                  <m:r>
                    <m:t>β</m:t>
                  </m:r>
                </m:e>
              </m:acc>
            </m:e>
            <m:sup>
              <m:r>
                <m:t>O</m:t>
              </m:r>
              <m:r>
                <m:t>L</m:t>
              </m:r>
              <m:r>
                <m:t>S</m:t>
              </m:r>
            </m:sup>
          </m:sSup>
        </m:oMath>
      </m:oMathPara>
    </w:p>
    <w:p>
      <w:pPr>
        <w:numPr>
          <w:ilvl w:val="0"/>
          <w:numId w:val="1000"/>
        </w:numPr>
      </w:pPr>
      <w:r>
        <w:rPr>
          <w:rFonts w:hint="eastAsia"/>
        </w:rPr>
        <w:t xml:space="preserve">在第</w:t>
      </w:r>
      <m:oMath>
        <m:r>
          <m:t>j</m:t>
        </m:r>
      </m:oMath>
      <w:r>
        <w:rPr>
          <w:rFonts w:hint="eastAsia"/>
        </w:rPr>
        <w:t xml:space="preserve">个特征方向上的收缩因子为</w:t>
      </w:r>
      <m:oMath>
        <m:sSub>
          <m:e>
            <m:r>
              <m:t>θ</m:t>
            </m:r>
          </m:e>
          <m:sub>
            <m:r>
              <m:t>j</m:t>
            </m:r>
          </m:sub>
        </m:sSub>
        <m:r>
          <m:rPr>
            <m:sty m:val="p"/>
          </m:rPr>
          <m:t>/</m:t>
        </m:r>
        <m:d>
          <m:dPr>
            <m:begChr m:val="("/>
            <m:sepChr m:val=""/>
            <m:endChr m:val=")"/>
            <m:grow/>
          </m:dPr>
          <m:e>
            <m:sSub>
              <m:e>
                <m:r>
                  <m:t>θ</m:t>
                </m:r>
              </m:e>
              <m:sub>
                <m:r>
                  <m:t>j</m:t>
                </m:r>
              </m:sub>
            </m:sSub>
            <m:r>
              <m:rPr>
                <m:sty m:val="p"/>
              </m:rPr>
              <m:t>+</m:t>
            </m:r>
            <m:r>
              <m:t>λ</m:t>
            </m:r>
          </m:e>
        </m:d>
        <m:r>
          <m:rPr>
            <m:sty m:val="p"/>
          </m:rPr>
          <m:t>&lt;</m:t>
        </m:r>
        <m:r>
          <m:t>1</m:t>
        </m:r>
      </m:oMath>
    </w:p>
    <w:bookmarkEnd w:id="297"/>
    <w:bookmarkStart w:id="298" w:name="统计性质"/>
    <w:p>
      <w:pPr>
        <w:pStyle w:val="Heading4"/>
      </w:pPr>
      <w:r>
        <w:rPr>
          <w:rFonts w:hint="eastAsia"/>
        </w:rPr>
        <w:t xml:space="preserve">统计性质</w:t>
      </w:r>
    </w:p>
    <w:p>
      <w:pPr>
        <w:numPr>
          <w:ilvl w:val="0"/>
          <w:numId w:val="1116"/>
        </w:numPr>
      </w:pPr>
      <w:r>
        <w:rPr>
          <w:rFonts w:hint="eastAsia"/>
          <w:b/>
          <w:bCs/>
        </w:rPr>
        <w:t xml:space="preserve">有偏性</w:t>
      </w:r>
      <w:r>
        <w:rPr>
          <w:rFonts w:hint="eastAsia"/>
        </w:rPr>
        <w:t xml:space="preserve">：</w:t>
      </w:r>
      <m:oMath>
        <m:r>
          <m:rPr>
            <m:sty m:val="p"/>
            <m:scr m:val="double-struck"/>
          </m:rPr>
          <m:t>E</m:t>
        </m:r>
        <m:d>
          <m:dPr>
            <m:begChr m:val="["/>
            <m:sepChr m:val=""/>
            <m:endChr m:val="]"/>
            <m:grow/>
          </m:dPr>
          <m:e>
            <m:sSup>
              <m:e>
                <m:acc>
                  <m:accPr>
                    <m:chr m:val="̂"/>
                  </m:accPr>
                  <m:e>
                    <m:r>
                      <m:t>β</m:t>
                    </m:r>
                  </m:e>
                </m:acc>
              </m:e>
              <m:sup>
                <m:r>
                  <m:t>R</m:t>
                </m:r>
                <m:r>
                  <m:t>i</m:t>
                </m:r>
                <m:r>
                  <m:t>d</m:t>
                </m:r>
                <m:r>
                  <m:t>g</m:t>
                </m:r>
                <m:r>
                  <m:t>e</m:t>
                </m:r>
              </m:sup>
            </m:sSup>
          </m:e>
        </m:d>
        <m:r>
          <m:rPr>
            <m:sty m:val="p"/>
          </m:rPr>
          <m:t>=</m:t>
        </m:r>
        <m:sSup>
          <m:e>
            <m:d>
              <m:dPr>
                <m:begChr m:val="("/>
                <m:sepChr m:val=""/>
                <m:endChr m:val=")"/>
                <m:grow/>
              </m:dPr>
              <m:e>
                <m:sSup>
                  <m:e>
                    <m:r>
                      <m:t>X</m:t>
                    </m:r>
                  </m:e>
                  <m:sup>
                    <m:r>
                      <m:t>T</m:t>
                    </m:r>
                  </m:sup>
                </m:sSup>
                <m:r>
                  <m:t>X</m:t>
                </m:r>
                <m:r>
                  <m:rPr>
                    <m:sty m:val="p"/>
                  </m:rPr>
                  <m:t>+</m:t>
                </m:r>
                <m:r>
                  <m:t>λ</m:t>
                </m:r>
                <m:r>
                  <m:t>I</m:t>
                </m:r>
              </m:e>
            </m:d>
          </m:e>
          <m:sup>
            <m:r>
              <m:rPr>
                <m:sty m:val="p"/>
              </m:rPr>
              <m:t>−</m:t>
            </m:r>
            <m:r>
              <m:t>1</m:t>
            </m:r>
          </m:sup>
        </m:sSup>
        <m:sSup>
          <m:e>
            <m:r>
              <m:t>X</m:t>
            </m:r>
          </m:e>
          <m:sup>
            <m:r>
              <m:t>T</m:t>
            </m:r>
          </m:sup>
        </m:sSup>
        <m:r>
          <m:t>X</m:t>
        </m:r>
        <m:r>
          <m:t>β</m:t>
        </m:r>
        <m:r>
          <m:rPr>
            <m:sty m:val="p"/>
          </m:rPr>
          <m:t>≠</m:t>
        </m:r>
        <m:r>
          <m:t>β</m:t>
        </m:r>
      </m:oMath>
      <w:r>
        <w:rPr>
          <w:rFonts w:hint="eastAsia"/>
        </w:rPr>
        <w:t xml:space="preserve">（当</w:t>
      </w:r>
      <m:oMath>
        <m:r>
          <m:t>λ</m:t>
        </m:r>
        <m:r>
          <m:rPr>
            <m:sty m:val="p"/>
          </m:rPr>
          <m:t>&gt;</m:t>
        </m:r>
        <m:r>
          <m:t>0</m:t>
        </m:r>
      </m:oMath>
      <w:r>
        <w:rPr>
          <w:rFonts w:hint="eastAsia"/>
        </w:rPr>
        <w:t xml:space="preserve">）</w:t>
      </w:r>
    </w:p>
    <w:p>
      <w:pPr>
        <w:numPr>
          <w:ilvl w:val="0"/>
          <w:numId w:val="1116"/>
        </w:numPr>
      </w:pPr>
      <w:r>
        <w:rPr>
          <w:rFonts w:hint="eastAsia"/>
          <w:b/>
          <w:bCs/>
        </w:rPr>
        <w:t xml:space="preserve">协方差矩阵</w:t>
      </w:r>
      <w:r>
        <w:rPr>
          <w:rFonts w:hint="eastAsia"/>
        </w:rPr>
        <w:t xml:space="preserve">：</w:t>
      </w:r>
    </w:p>
    <w:p>
      <w:pPr>
        <w:pStyle w:val="BodyText"/>
      </w:pPr>
      <m:oMathPara>
        <m:oMathParaPr>
          <m:jc m:val="center"/>
        </m:oMathParaPr>
        <m:oMath>
          <m:r>
            <m:rPr>
              <m:nor/>
              <m:sty m:val="p"/>
            </m:rPr>
            <m:t>Var</m:t>
          </m:r>
          <m:d>
            <m:dPr>
              <m:begChr m:val="("/>
              <m:sepChr m:val=""/>
              <m:endChr m:val=")"/>
              <m:grow/>
            </m:dPr>
            <m:e>
              <m:sSup>
                <m:e>
                  <m:acc>
                    <m:accPr>
                      <m:chr m:val="̂"/>
                    </m:accPr>
                    <m:e>
                      <m:r>
                        <m:t>β</m:t>
                      </m:r>
                    </m:e>
                  </m:acc>
                </m:e>
                <m:sup>
                  <m:r>
                    <m:t>R</m:t>
                  </m:r>
                  <m:r>
                    <m:t>i</m:t>
                  </m:r>
                  <m:r>
                    <m:t>d</m:t>
                  </m:r>
                  <m:r>
                    <m:t>g</m:t>
                  </m:r>
                  <m:r>
                    <m:t>e</m:t>
                  </m:r>
                </m:sup>
              </m:sSup>
            </m:e>
          </m:d>
          <m:r>
            <m:rPr>
              <m:sty m:val="p"/>
            </m:rPr>
            <m:t>=</m:t>
          </m:r>
          <m:sSup>
            <m:e>
              <m:r>
                <m:t>σ</m:t>
              </m:r>
            </m:e>
            <m:sup>
              <m:r>
                <m:t>2</m:t>
              </m:r>
            </m:sup>
          </m:sSup>
          <m:sSup>
            <m:e>
              <m:d>
                <m:dPr>
                  <m:begChr m:val="("/>
                  <m:sepChr m:val=""/>
                  <m:endChr m:val=")"/>
                  <m:grow/>
                </m:dPr>
                <m:e>
                  <m:sSup>
                    <m:e>
                      <m:r>
                        <m:t>X</m:t>
                      </m:r>
                    </m:e>
                    <m:sup>
                      <m:r>
                        <m:t>T</m:t>
                      </m:r>
                    </m:sup>
                  </m:sSup>
                  <m:r>
                    <m:t>X</m:t>
                  </m:r>
                  <m:r>
                    <m:rPr>
                      <m:sty m:val="p"/>
                    </m:rPr>
                    <m:t>+</m:t>
                  </m:r>
                  <m:r>
                    <m:t>λ</m:t>
                  </m:r>
                  <m:r>
                    <m:t>I</m:t>
                  </m:r>
                </m:e>
              </m:d>
            </m:e>
            <m:sup>
              <m:r>
                <m:rPr>
                  <m:sty m:val="p"/>
                </m:rPr>
                <m:t>−</m:t>
              </m:r>
              <m:r>
                <m:t>1</m:t>
              </m:r>
            </m:sup>
          </m:sSup>
          <m:sSup>
            <m:e>
              <m:r>
                <m:t>X</m:t>
              </m:r>
            </m:e>
            <m:sup>
              <m:r>
                <m:t>T</m:t>
              </m:r>
            </m:sup>
          </m:sSup>
          <m:r>
            <m:t>X</m:t>
          </m:r>
          <m:sSup>
            <m:e>
              <m:d>
                <m:dPr>
                  <m:begChr m:val="("/>
                  <m:sepChr m:val=""/>
                  <m:endChr m:val=")"/>
                  <m:grow/>
                </m:dPr>
                <m:e>
                  <m:sSup>
                    <m:e>
                      <m:r>
                        <m:t>X</m:t>
                      </m:r>
                    </m:e>
                    <m:sup>
                      <m:r>
                        <m:t>T</m:t>
                      </m:r>
                    </m:sup>
                  </m:sSup>
                  <m:r>
                    <m:t>X</m:t>
                  </m:r>
                  <m:r>
                    <m:rPr>
                      <m:sty m:val="p"/>
                    </m:rPr>
                    <m:t>+</m:t>
                  </m:r>
                  <m:r>
                    <m:t>λ</m:t>
                  </m:r>
                  <m:r>
                    <m:t>I</m:t>
                  </m:r>
                </m:e>
              </m:d>
            </m:e>
            <m:sup>
              <m:r>
                <m:rPr>
                  <m:sty m:val="p"/>
                </m:rPr>
                <m:t>−</m:t>
              </m:r>
              <m:r>
                <m:t>1</m:t>
              </m:r>
            </m:sup>
          </m:sSup>
        </m:oMath>
      </m:oMathPara>
    </w:p>
    <w:p>
      <w:pPr>
        <w:numPr>
          <w:ilvl w:val="0"/>
          <w:numId w:val="1116"/>
        </w:numPr>
      </w:pPr>
      <w:r>
        <w:rPr>
          <w:rFonts w:hint="eastAsia"/>
          <w:b/>
          <w:bCs/>
        </w:rPr>
        <w:t xml:space="preserve">均方误差分析</w:t>
      </w:r>
      <w:r>
        <w:rPr>
          <w:rFonts w:hint="eastAsia"/>
        </w:rPr>
        <w:t xml:space="preserve">：</w:t>
      </w:r>
    </w:p>
    <w:p>
      <w:pPr>
        <w:numPr>
          <w:ilvl w:val="0"/>
          <w:numId w:val="1000"/>
        </w:numPr>
      </w:pPr>
      <w:r>
        <w:rPr>
          <w:rFonts w:hint="eastAsia"/>
        </w:rPr>
        <w:t xml:space="preserve">可以证明存在</w:t>
      </w:r>
      <m:oMath>
        <m:r>
          <m:t>λ</m:t>
        </m:r>
        <m:r>
          <m:rPr>
            <m:sty m:val="p"/>
          </m:rPr>
          <m:t>&gt;</m:t>
        </m:r>
        <m:r>
          <m:t>0</m:t>
        </m:r>
      </m:oMath>
      <w:r>
        <w:rPr>
          <w:rFonts w:hint="eastAsia"/>
        </w:rPr>
        <w:t xml:space="preserve">使得：</w:t>
      </w:r>
    </w:p>
    <w:p>
      <w:pPr>
        <w:pStyle w:val="BodyText"/>
      </w:pPr>
      <m:oMathPara>
        <m:oMathParaPr>
          <m:jc m:val="center"/>
        </m:oMathParaPr>
        <m:oMath>
          <m:r>
            <m:rPr>
              <m:nor/>
              <m:sty m:val="p"/>
            </m:rPr>
            <m:t>MSE</m:t>
          </m:r>
          <m:d>
            <m:dPr>
              <m:begChr m:val="("/>
              <m:sepChr m:val=""/>
              <m:endChr m:val=")"/>
              <m:grow/>
            </m:dPr>
            <m:e>
              <m:sSup>
                <m:e>
                  <m:acc>
                    <m:accPr>
                      <m:chr m:val="̂"/>
                    </m:accPr>
                    <m:e>
                      <m:r>
                        <m:t>β</m:t>
                      </m:r>
                    </m:e>
                  </m:acc>
                </m:e>
                <m:sup>
                  <m:r>
                    <m:t>R</m:t>
                  </m:r>
                  <m:r>
                    <m:t>i</m:t>
                  </m:r>
                  <m:r>
                    <m:t>d</m:t>
                  </m:r>
                  <m:r>
                    <m:t>g</m:t>
                  </m:r>
                  <m:r>
                    <m:t>e</m:t>
                  </m:r>
                </m:sup>
              </m:sSup>
            </m:e>
          </m:d>
          <m:r>
            <m:rPr>
              <m:sty m:val="p"/>
            </m:rPr>
            <m:t>&lt;</m:t>
          </m:r>
          <m:r>
            <m:rPr>
              <m:nor/>
              <m:sty m:val="p"/>
            </m:rPr>
            <m:t>MSE</m:t>
          </m:r>
          <m:d>
            <m:dPr>
              <m:begChr m:val="("/>
              <m:sepChr m:val=""/>
              <m:endChr m:val=")"/>
              <m:grow/>
            </m:dPr>
            <m:e>
              <m:sSup>
                <m:e>
                  <m:acc>
                    <m:accPr>
                      <m:chr m:val="̂"/>
                    </m:accPr>
                    <m:e>
                      <m:r>
                        <m:t>β</m:t>
                      </m:r>
                    </m:e>
                  </m:acc>
                </m:e>
                <m:sup>
                  <m:r>
                    <m:t>O</m:t>
                  </m:r>
                  <m:r>
                    <m:t>L</m:t>
                  </m:r>
                  <m:r>
                    <m:t>S</m:t>
                  </m:r>
                </m:sup>
              </m:sSup>
            </m:e>
          </m:d>
        </m:oMath>
      </m:oMathPara>
    </w:p>
    <w:p>
      <w:pPr>
        <w:numPr>
          <w:ilvl w:val="0"/>
          <w:numId w:val="1000"/>
        </w:numPr>
      </w:pPr>
      <w:r>
        <w:rPr>
          <w:rFonts w:hint="eastAsia"/>
        </w:rPr>
        <w:t xml:space="preserve">具体地：</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MSE</m:t>
                </m:r>
                <m:d>
                  <m:dPr>
                    <m:begChr m:val="("/>
                    <m:sepChr m:val=""/>
                    <m:endChr m:val=")"/>
                    <m:grow/>
                  </m:dPr>
                  <m:e>
                    <m:sSup>
                      <m:e>
                        <m:acc>
                          <m:accPr>
                            <m:chr m:val="̂"/>
                          </m:accPr>
                          <m:e>
                            <m:r>
                              <m:t>β</m:t>
                            </m:r>
                          </m:e>
                        </m:acc>
                      </m:e>
                      <m:sup>
                        <m:r>
                          <m:t>R</m:t>
                        </m:r>
                        <m:r>
                          <m:t>i</m:t>
                        </m:r>
                        <m:r>
                          <m:t>d</m:t>
                        </m:r>
                        <m:r>
                          <m:t>g</m:t>
                        </m:r>
                        <m:r>
                          <m:t>e</m:t>
                        </m:r>
                      </m:sup>
                    </m:sSup>
                  </m:e>
                </m:d>
              </m:e>
              <m:e>
                <m:r>
                  <m:rPr>
                    <m:sty m:val="p"/>
                  </m:rPr>
                  <m:t>=</m:t>
                </m:r>
                <m:sSup>
                  <m:e>
                    <m:r>
                      <m:rPr>
                        <m:nor/>
                        <m:sty m:val="p"/>
                      </m:rPr>
                      <m:t>Bias</m:t>
                    </m:r>
                  </m:e>
                  <m:sup>
                    <m:r>
                      <m:t>2</m:t>
                    </m:r>
                  </m:sup>
                </m:sSup>
                <m:d>
                  <m:dPr>
                    <m:begChr m:val="("/>
                    <m:sepChr m:val=""/>
                    <m:endChr m:val=")"/>
                    <m:grow/>
                  </m:dPr>
                  <m:e>
                    <m:sSup>
                      <m:e>
                        <m:acc>
                          <m:accPr>
                            <m:chr m:val="̂"/>
                          </m:accPr>
                          <m:e>
                            <m:r>
                              <m:t>β</m:t>
                            </m:r>
                          </m:e>
                        </m:acc>
                      </m:e>
                      <m:sup>
                        <m:r>
                          <m:t>R</m:t>
                        </m:r>
                        <m:r>
                          <m:t>i</m:t>
                        </m:r>
                        <m:r>
                          <m:t>d</m:t>
                        </m:r>
                        <m:r>
                          <m:t>g</m:t>
                        </m:r>
                        <m:r>
                          <m:t>e</m:t>
                        </m:r>
                      </m:sup>
                    </m:sSup>
                  </m:e>
                </m:d>
                <m:r>
                  <m:rPr>
                    <m:sty m:val="p"/>
                  </m:rPr>
                  <m:t>+</m:t>
                </m:r>
                <m:r>
                  <m:rPr>
                    <m:nor/>
                    <m:sty m:val="p"/>
                  </m:rPr>
                  <m:t>Tr</m:t>
                </m:r>
                <m:d>
                  <m:dPr>
                    <m:begChr m:val="("/>
                    <m:sepChr m:val=""/>
                    <m:endChr m:val=")"/>
                    <m:grow/>
                  </m:dPr>
                  <m:e>
                    <m:r>
                      <m:rPr>
                        <m:nor/>
                        <m:sty m:val="p"/>
                      </m:rPr>
                      <m:t>Var</m:t>
                    </m:r>
                    <m:d>
                      <m:dPr>
                        <m:begChr m:val="("/>
                        <m:sepChr m:val=""/>
                        <m:endChr m:val=")"/>
                        <m:grow/>
                      </m:dPr>
                      <m:e>
                        <m:sSup>
                          <m:e>
                            <m:acc>
                              <m:accPr>
                                <m:chr m:val="̂"/>
                              </m:accPr>
                              <m:e>
                                <m:r>
                                  <m:t>β</m:t>
                                </m:r>
                              </m:e>
                            </m:acc>
                          </m:e>
                          <m:sup>
                            <m:r>
                              <m:t>R</m:t>
                            </m:r>
                            <m:r>
                              <m:t>i</m:t>
                            </m:r>
                            <m:r>
                              <m:t>d</m:t>
                            </m:r>
                            <m:r>
                              <m:t>g</m:t>
                            </m:r>
                            <m:r>
                              <m:t>e</m:t>
                            </m:r>
                          </m:sup>
                        </m:sSup>
                      </m:e>
                    </m:d>
                  </m:e>
                </m:d>
              </m:e>
            </m:mr>
            <m:mr>
              <m:e/>
              <m:e>
                <m:r>
                  <m:rPr>
                    <m:sty m:val="p"/>
                  </m:rPr>
                  <m:t>=</m:t>
                </m:r>
                <m:sSup>
                  <m:e>
                    <m:r>
                      <m:t>λ</m:t>
                    </m:r>
                  </m:e>
                  <m:sup>
                    <m:r>
                      <m:t>2</m:t>
                    </m:r>
                  </m:sup>
                </m:sSup>
                <m:sSup>
                  <m:e>
                    <m:r>
                      <m:t>β</m:t>
                    </m:r>
                  </m:e>
                  <m:sup>
                    <m:r>
                      <m:t>T</m:t>
                    </m:r>
                  </m:sup>
                </m:sSup>
                <m:sSup>
                  <m:e>
                    <m:d>
                      <m:dPr>
                        <m:begChr m:val="("/>
                        <m:sepChr m:val=""/>
                        <m:endChr m:val=")"/>
                        <m:grow/>
                      </m:dPr>
                      <m:e>
                        <m:sSup>
                          <m:e>
                            <m:r>
                              <m:t>X</m:t>
                            </m:r>
                          </m:e>
                          <m:sup>
                            <m:r>
                              <m:t>T</m:t>
                            </m:r>
                          </m:sup>
                        </m:sSup>
                        <m:r>
                          <m:t>X</m:t>
                        </m:r>
                        <m:r>
                          <m:rPr>
                            <m:sty m:val="p"/>
                          </m:rPr>
                          <m:t>+</m:t>
                        </m:r>
                        <m:r>
                          <m:t>λ</m:t>
                        </m:r>
                        <m:r>
                          <m:t>I</m:t>
                        </m:r>
                      </m:e>
                    </m:d>
                  </m:e>
                  <m:sup>
                    <m:r>
                      <m:rPr>
                        <m:sty m:val="p"/>
                      </m:rPr>
                      <m:t>−</m:t>
                    </m:r>
                    <m:r>
                      <m:t>2</m:t>
                    </m:r>
                  </m:sup>
                </m:sSup>
                <m:r>
                  <m:t>β</m:t>
                </m:r>
                <m:r>
                  <m:rPr>
                    <m:sty m:val="p"/>
                  </m:rPr>
                  <m:t>+</m:t>
                </m:r>
                <m:sSup>
                  <m:e>
                    <m:r>
                      <m:t>σ</m:t>
                    </m:r>
                  </m:e>
                  <m:sup>
                    <m:r>
                      <m:t>2</m:t>
                    </m:r>
                  </m:sup>
                </m:sSup>
                <m:nary>
                  <m:naryPr>
                    <m:chr m:val="∑"/>
                    <m:limLoc m:val="undOvr"/>
                    <m:subHide m:val="off"/>
                    <m:supHide m:val="off"/>
                  </m:naryPr>
                  <m:sub>
                    <m:r>
                      <m:t>j</m:t>
                    </m:r>
                    <m:r>
                      <m:rPr>
                        <m:sty m:val="p"/>
                      </m:rPr>
                      <m:t>=</m:t>
                    </m:r>
                    <m:r>
                      <m:t>1</m:t>
                    </m:r>
                  </m:sub>
                  <m:sup>
                    <m:r>
                      <m:t>p</m:t>
                    </m:r>
                  </m:sup>
                  <m:e>
                    <m:f>
                      <m:fPr>
                        <m:type m:val="bar"/>
                      </m:fPr>
                      <m:num>
                        <m:sSub>
                          <m:e>
                            <m:r>
                              <m:t>θ</m:t>
                            </m:r>
                          </m:e>
                          <m:sub>
                            <m:r>
                              <m:t>j</m:t>
                            </m:r>
                          </m:sub>
                        </m:sSub>
                      </m:num>
                      <m:den>
                        <m:sSup>
                          <m:e>
                            <m:d>
                              <m:dPr>
                                <m:begChr m:val="("/>
                                <m:sepChr m:val=""/>
                                <m:endChr m:val=")"/>
                                <m:grow/>
                              </m:dPr>
                              <m:e>
                                <m:sSub>
                                  <m:e>
                                    <m:r>
                                      <m:t>θ</m:t>
                                    </m:r>
                                  </m:e>
                                  <m:sub>
                                    <m:r>
                                      <m:t>j</m:t>
                                    </m:r>
                                  </m:sub>
                                </m:sSub>
                                <m:r>
                                  <m:rPr>
                                    <m:sty m:val="p"/>
                                  </m:rPr>
                                  <m:t>+</m:t>
                                </m:r>
                                <m:r>
                                  <m:t>λ</m:t>
                                </m:r>
                              </m:e>
                            </m:d>
                          </m:e>
                          <m:sup>
                            <m:r>
                              <m:t>2</m:t>
                            </m:r>
                          </m:sup>
                        </m:sSup>
                      </m:den>
                    </m:f>
                  </m:e>
                </m:nary>
              </m:e>
            </m:mr>
          </m:m>
        </m:oMath>
      </m:oMathPara>
    </w:p>
    <w:bookmarkEnd w:id="298"/>
    <w:bookmarkStart w:id="299" w:name="几何解释-1"/>
    <w:p>
      <w:pPr>
        <w:pStyle w:val="Heading4"/>
      </w:pPr>
      <w:r>
        <w:rPr>
          <w:rFonts w:hint="eastAsia"/>
        </w:rPr>
        <w:t xml:space="preserve">几何解释</w:t>
      </w:r>
    </w:p>
    <w:p>
      <w:pPr>
        <w:pStyle w:val="FirstParagraph"/>
      </w:pPr>
      <w:r>
        <w:rPr>
          <w:rFonts w:hint="eastAsia"/>
        </w:rPr>
        <w:t xml:space="preserve">岭回归相当于在</w:t>
      </w:r>
      <m:oMath>
        <m:sSub>
          <m:e>
            <m:r>
              <m:t>L</m:t>
            </m:r>
          </m:e>
          <m:sub>
            <m:r>
              <m:t>2</m:t>
            </m:r>
          </m:sub>
        </m:sSub>
      </m:oMath>
      <w:r>
        <w:rPr>
          <w:rFonts w:hint="eastAsia"/>
        </w:rPr>
        <w:t xml:space="preserve">球约束下最小化RSS：</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t>β</m:t>
                    </m:r>
                  </m:lim>
                </m:limLow>
                <m:d>
                  <m:dPr>
                    <m:begChr m:val="|"/>
                    <m:sepChr m:val=""/>
                    <m:endChr m:val="|"/>
                    <m:grow/>
                  </m:dPr>
                  <m:e/>
                </m:d>
                <m:r>
                  <m:t>y</m:t>
                </m:r>
                <m:r>
                  <m:rPr>
                    <m:sty m:val="p"/>
                  </m:rPr>
                  <m:t>−</m:t>
                </m:r>
                <m:r>
                  <m:t>X</m:t>
                </m:r>
                <m:r>
                  <m:t>β</m:t>
                </m:r>
                <m:sSubSup>
                  <m:e>
                    <m:d>
                      <m:dPr>
                        <m:begChr m:val="|"/>
                        <m:sepChr m:val=""/>
                        <m:endChr m:val="|"/>
                        <m:grow/>
                      </m:dPr>
                      <m:e/>
                    </m:d>
                  </m:e>
                  <m:sub>
                    <m:r>
                      <m:t>2</m:t>
                    </m:r>
                  </m:sub>
                  <m:sup>
                    <m:r>
                      <m:t>2</m:t>
                    </m:r>
                  </m:sup>
                </m:sSubSup>
              </m:e>
            </m:mr>
            <m:mr>
              <m:e/>
              <m:e>
                <m:r>
                  <m:rPr>
                    <m:nor/>
                    <m:sty m:val="p"/>
                  </m:rPr>
                  <m:t>s.t. </m:t>
                </m:r>
                <m:d>
                  <m:dPr>
                    <m:begChr m:val="|"/>
                    <m:sepChr m:val=""/>
                    <m:endChr m:val="|"/>
                    <m:grow/>
                  </m:dPr>
                  <m:e/>
                </m:d>
                <m:r>
                  <m:t>β</m:t>
                </m:r>
                <m:sSubSup>
                  <m:e>
                    <m:d>
                      <m:dPr>
                        <m:begChr m:val="|"/>
                        <m:sepChr m:val=""/>
                        <m:endChr m:val="|"/>
                        <m:grow/>
                      </m:dPr>
                      <m:e/>
                    </m:d>
                  </m:e>
                  <m:sub>
                    <m:r>
                      <m:t>2</m:t>
                    </m:r>
                  </m:sub>
                  <m:sup>
                    <m:r>
                      <m:t>2</m:t>
                    </m:r>
                  </m:sup>
                </m:sSubSup>
                <m:r>
                  <m:rPr>
                    <m:sty m:val="p"/>
                  </m:rPr>
                  <m:t>≤</m:t>
                </m:r>
                <m:r>
                  <m:t>t</m:t>
                </m:r>
              </m:e>
            </m:mr>
          </m:m>
        </m:oMath>
      </m:oMathPara>
    </w:p>
    <w:p>
      <w:pPr>
        <w:pStyle w:val="FirstParagraph"/>
      </w:pPr>
      <w:r>
        <w:rPr>
          <w:rFonts w:hint="eastAsia"/>
        </w:rPr>
        <w:t xml:space="preserve">解是椭圆等值线与球形约束区域的切点。</w:t>
      </w:r>
    </w:p>
    <w:bookmarkEnd w:id="299"/>
    <w:bookmarkEnd w:id="300"/>
    <w:bookmarkStart w:id="303" w:name="贝叶斯解释"/>
    <w:p>
      <w:pPr>
        <w:pStyle w:val="Heading3"/>
      </w:pPr>
      <w:r>
        <w:t xml:space="preserve">6.2.3 </w:t>
      </w:r>
      <w:r>
        <w:rPr>
          <w:rFonts w:hint="eastAsia"/>
        </w:rPr>
        <w:t xml:space="preserve">贝叶斯解释</w:t>
      </w:r>
    </w:p>
    <w:bookmarkStart w:id="301" w:name="贝叶斯推导"/>
    <w:p>
      <w:pPr>
        <w:pStyle w:val="Heading4"/>
      </w:pPr>
      <w:r>
        <w:rPr>
          <w:rFonts w:hint="eastAsia"/>
        </w:rPr>
        <w:t xml:space="preserve">贝叶斯推导</w:t>
      </w:r>
    </w:p>
    <w:p>
      <w:pPr>
        <w:pStyle w:val="FirstParagraph"/>
      </w:pPr>
      <w:r>
        <w:rPr>
          <w:rFonts w:hint="eastAsia"/>
        </w:rPr>
        <w:t xml:space="preserve">假设先验分布：</w:t>
      </w:r>
      <m:oMath>
        <m:r>
          <m:t>β</m:t>
        </m:r>
        <m:r>
          <m:rPr>
            <m:sty m:val="p"/>
          </m:rPr>
          <m:t>∼</m:t>
        </m:r>
        <m:r>
          <m:t>N</m:t>
        </m:r>
        <m:d>
          <m:dPr>
            <m:begChr m:val="("/>
            <m:sepChr m:val=""/>
            <m:endChr m:val=")"/>
            <m:grow/>
          </m:dPr>
          <m:e>
            <m:r>
              <m:t>0</m:t>
            </m:r>
            <m:r>
              <m:rPr>
                <m:sty m:val="p"/>
              </m:rPr>
              <m:t>,</m:t>
            </m:r>
            <m:sSup>
              <m:e>
                <m:r>
                  <m:t>τ</m:t>
                </m:r>
              </m:e>
              <m:sup>
                <m:r>
                  <m:t>2</m:t>
                </m:r>
              </m:sup>
            </m:sSup>
            <m:r>
              <m:t>I</m:t>
            </m:r>
          </m:e>
        </m:d>
      </m:oMath>
      <w:r>
        <w:t xml:space="preserve"> </w:t>
      </w:r>
      <w:r>
        <w:rPr>
          <w:rFonts w:hint="eastAsia"/>
        </w:rPr>
        <w:t xml:space="preserve">似然函数：</w:t>
      </w:r>
      <m:oMath>
        <m:r>
          <m:t>y</m:t>
        </m:r>
        <m:r>
          <m:rPr>
            <m:sty m:val="p"/>
          </m:rPr>
          <m:t>|</m:t>
        </m:r>
        <m:r>
          <m:t>X</m:t>
        </m:r>
        <m:r>
          <m:rPr>
            <m:sty m:val="p"/>
          </m:rPr>
          <m:t>,</m:t>
        </m:r>
        <m:r>
          <m:t>β</m:t>
        </m:r>
        <m:r>
          <m:rPr>
            <m:sty m:val="p"/>
          </m:rPr>
          <m:t>∼</m:t>
        </m:r>
        <m:r>
          <m:t>N</m:t>
        </m:r>
        <m:d>
          <m:dPr>
            <m:begChr m:val="("/>
            <m:sepChr m:val=""/>
            <m:endChr m:val=")"/>
            <m:grow/>
          </m:dPr>
          <m:e>
            <m:r>
              <m:t>X</m:t>
            </m:r>
            <m:r>
              <m:t>β</m:t>
            </m:r>
            <m:r>
              <m:rPr>
                <m:sty m:val="p"/>
              </m:rPr>
              <m:t>,</m:t>
            </m:r>
            <m:sSup>
              <m:e>
                <m:r>
                  <m:t>σ</m:t>
                </m:r>
              </m:e>
              <m:sup>
                <m:r>
                  <m:t>2</m:t>
                </m:r>
              </m:sup>
            </m:sSup>
            <m:r>
              <m:t>I</m:t>
            </m:r>
          </m:e>
        </m:d>
      </m:oMath>
    </w:p>
    <w:p>
      <w:pPr>
        <w:pStyle w:val="BodyText"/>
      </w:pPr>
      <w:r>
        <w:rPr>
          <w:rFonts w:hint="eastAsia"/>
        </w:rPr>
        <w:t xml:space="preserve">根据贝叶斯定理：</w:t>
      </w:r>
    </w:p>
    <w:p>
      <w:pPr>
        <w:pStyle w:val="BodyText"/>
      </w:pPr>
      <m:oMathPara>
        <m:oMathParaPr>
          <m:jc m:val="center"/>
        </m:oMathParaPr>
        <m:oMath>
          <m:m>
            <m:mPr>
              <m:baseJc m:val="center"/>
              <m:plcHide m:val="on"/>
              <m:mcs>
                <m:mc>
                  <m:mcPr>
                    <m:mcJc m:val="right"/>
                    <m:count m:val="1"/>
                  </m:mcPr>
                </m:mc>
                <m:mc>
                  <m:mcPr>
                    <m:mcJc m:val="left"/>
                    <m:count m:val="1"/>
                  </m:mcPr>
                </m:mc>
              </m:mcs>
            </m:mPr>
            <m:mr>
              <m:e>
                <m:r>
                  <m:t>p</m:t>
                </m:r>
                <m:d>
                  <m:dPr>
                    <m:begChr m:val="("/>
                    <m:sepChr m:val=""/>
                    <m:endChr m:val=")"/>
                    <m:grow/>
                  </m:dPr>
                  <m:e>
                    <m:r>
                      <m:t>β</m:t>
                    </m:r>
                    <m:r>
                      <m:rPr>
                        <m:sty m:val="p"/>
                      </m:rPr>
                      <m:t>|</m:t>
                    </m:r>
                    <m:r>
                      <m:t>y</m:t>
                    </m:r>
                    <m:r>
                      <m:rPr>
                        <m:sty m:val="p"/>
                      </m:rPr>
                      <m:t>,</m:t>
                    </m:r>
                    <m:r>
                      <m:t>X</m:t>
                    </m:r>
                  </m:e>
                </m:d>
              </m:e>
              <m:e>
                <m:r>
                  <m:rPr>
                    <m:sty m:val="p"/>
                  </m:rPr>
                  <m:t>∝</m:t>
                </m:r>
                <m:r>
                  <m:t>p</m:t>
                </m:r>
                <m:d>
                  <m:dPr>
                    <m:begChr m:val="("/>
                    <m:sepChr m:val=""/>
                    <m:endChr m:val=")"/>
                    <m:grow/>
                  </m:dPr>
                  <m:e>
                    <m:r>
                      <m:t>y</m:t>
                    </m:r>
                    <m:r>
                      <m:rPr>
                        <m:sty m:val="p"/>
                      </m:rPr>
                      <m:t>|</m:t>
                    </m:r>
                    <m:r>
                      <m:t>X</m:t>
                    </m:r>
                    <m:r>
                      <m:rPr>
                        <m:sty m:val="p"/>
                      </m:rPr>
                      <m:t>,</m:t>
                    </m:r>
                    <m:r>
                      <m:t>β</m:t>
                    </m:r>
                  </m:e>
                </m:d>
                <m:r>
                  <m:t>p</m:t>
                </m:r>
                <m:d>
                  <m:dPr>
                    <m:begChr m:val="("/>
                    <m:sepChr m:val=""/>
                    <m:endChr m:val=")"/>
                    <m:grow/>
                  </m:dPr>
                  <m:e>
                    <m:r>
                      <m:t>β</m:t>
                    </m:r>
                  </m:e>
                </m:d>
              </m:e>
            </m:mr>
            <m:mr>
              <m:e/>
              <m:e>
                <m:r>
                  <m:rPr>
                    <m:sty m:val="p"/>
                  </m:rPr>
                  <m:t>∝</m:t>
                </m:r>
                <m:r>
                  <m:rPr>
                    <m:sty m:val="p"/>
                  </m:rPr>
                  <m:t>exp</m:t>
                </m:r>
                <m:d>
                  <m:dPr>
                    <m:begChr m:val="("/>
                    <m:sepChr m:val=""/>
                    <m:endChr m:val=")"/>
                    <m:grow/>
                  </m:dPr>
                  <m:e>
                    <m:r>
                      <m:rPr>
                        <m:sty m:val="p"/>
                      </m:rPr>
                      <m:t>−</m:t>
                    </m:r>
                    <m:f>
                      <m:fPr>
                        <m:type m:val="bar"/>
                      </m:fPr>
                      <m:num>
                        <m:r>
                          <m:t>1</m:t>
                        </m:r>
                      </m:num>
                      <m:den>
                        <m:r>
                          <m:t>2</m:t>
                        </m:r>
                        <m:sSup>
                          <m:e>
                            <m:r>
                              <m:t>σ</m:t>
                            </m:r>
                          </m:e>
                          <m:sup>
                            <m:r>
                              <m:t>2</m:t>
                            </m:r>
                          </m:sup>
                        </m:sSup>
                      </m:den>
                    </m:f>
                    <m:d>
                      <m:dPr>
                        <m:begChr m:val="|"/>
                        <m:sepChr m:val=""/>
                        <m:endChr m:val="|"/>
                        <m:grow/>
                      </m:dPr>
                      <m:e/>
                    </m:d>
                    <m:r>
                      <m:t>y</m:t>
                    </m:r>
                    <m:r>
                      <m:rPr>
                        <m:sty m:val="p"/>
                      </m:rPr>
                      <m:t>−</m:t>
                    </m:r>
                    <m:r>
                      <m:t>X</m:t>
                    </m:r>
                    <m:r>
                      <m:t>β</m:t>
                    </m:r>
                    <m:sSubSup>
                      <m:e>
                        <m:d>
                          <m:dPr>
                            <m:begChr m:val="|"/>
                            <m:sepChr m:val=""/>
                            <m:endChr m:val="|"/>
                            <m:grow/>
                          </m:dPr>
                          <m:e/>
                        </m:d>
                      </m:e>
                      <m:sub>
                        <m:r>
                          <m:t>2</m:t>
                        </m:r>
                      </m:sub>
                      <m:sup>
                        <m:r>
                          <m:t>2</m:t>
                        </m:r>
                      </m:sup>
                    </m:sSubSup>
                  </m:e>
                </m:d>
                <m:r>
                  <m:rPr>
                    <m:sty m:val="p"/>
                  </m:rPr>
                  <m:t>⋅</m:t>
                </m:r>
                <m:r>
                  <m:rPr>
                    <m:sty m:val="p"/>
                  </m:rPr>
                  <m:t>exp</m:t>
                </m:r>
                <m:d>
                  <m:dPr>
                    <m:begChr m:val="("/>
                    <m:sepChr m:val=""/>
                    <m:endChr m:val=")"/>
                    <m:grow/>
                  </m:dPr>
                  <m:e>
                    <m:r>
                      <m:rPr>
                        <m:sty m:val="p"/>
                      </m:rPr>
                      <m:t>−</m:t>
                    </m:r>
                    <m:f>
                      <m:fPr>
                        <m:type m:val="bar"/>
                      </m:fPr>
                      <m:num>
                        <m:r>
                          <m:t>1</m:t>
                        </m:r>
                      </m:num>
                      <m:den>
                        <m:r>
                          <m:t>2</m:t>
                        </m:r>
                        <m:sSup>
                          <m:e>
                            <m:r>
                              <m:t>τ</m:t>
                            </m:r>
                          </m:e>
                          <m:sup>
                            <m:r>
                              <m:t>2</m:t>
                            </m:r>
                          </m:sup>
                        </m:sSup>
                      </m:den>
                    </m:f>
                    <m:d>
                      <m:dPr>
                        <m:begChr m:val="|"/>
                        <m:sepChr m:val=""/>
                        <m:endChr m:val="|"/>
                        <m:grow/>
                      </m:dPr>
                      <m:e/>
                    </m:d>
                    <m:r>
                      <m:t>β</m:t>
                    </m:r>
                    <m:sSubSup>
                      <m:e>
                        <m:d>
                          <m:dPr>
                            <m:begChr m:val="|"/>
                            <m:sepChr m:val=""/>
                            <m:endChr m:val="|"/>
                            <m:grow/>
                          </m:dPr>
                          <m:e/>
                        </m:d>
                      </m:e>
                      <m:sub>
                        <m:r>
                          <m:t>2</m:t>
                        </m:r>
                      </m:sub>
                      <m:sup>
                        <m:r>
                          <m:t>2</m:t>
                        </m:r>
                      </m:sup>
                    </m:sSubSup>
                  </m:e>
                </m:d>
              </m:e>
            </m:mr>
            <m:mr>
              <m:e/>
              <m:e>
                <m:r>
                  <m:rPr>
                    <m:sty m:val="p"/>
                  </m:rPr>
                  <m:t>=</m:t>
                </m:r>
                <m:r>
                  <m:rPr>
                    <m:sty m:val="p"/>
                  </m:rPr>
                  <m:t>exp</m:t>
                </m:r>
                <m:d>
                  <m:dPr>
                    <m:begChr m:val="("/>
                    <m:sepChr m:val=""/>
                    <m:endChr m:val=")"/>
                    <m:grow/>
                  </m:dPr>
                  <m:e>
                    <m:r>
                      <m:rPr>
                        <m:sty m:val="p"/>
                      </m:rPr>
                      <m:t>−</m:t>
                    </m:r>
                    <m:f>
                      <m:fPr>
                        <m:type m:val="bar"/>
                      </m:fPr>
                      <m:num>
                        <m:r>
                          <m:t>1</m:t>
                        </m:r>
                      </m:num>
                      <m:den>
                        <m:r>
                          <m:t>2</m:t>
                        </m:r>
                      </m:den>
                    </m:f>
                    <m:d>
                      <m:dPr>
                        <m:begChr m:val="["/>
                        <m:sepChr m:val=""/>
                        <m:endChr m:val="]"/>
                        <m:grow/>
                      </m:dPr>
                      <m:e>
                        <m:f>
                          <m:fPr>
                            <m:type m:val="bar"/>
                          </m:fPr>
                          <m:num>
                            <m:r>
                              <m:t>1</m:t>
                            </m:r>
                          </m:num>
                          <m:den>
                            <m:sSup>
                              <m:e>
                                <m:r>
                                  <m:t>σ</m:t>
                                </m:r>
                              </m:e>
                              <m:sup>
                                <m:r>
                                  <m:t>2</m:t>
                                </m:r>
                              </m:sup>
                            </m:sSup>
                          </m:den>
                        </m:f>
                        <m:d>
                          <m:dPr>
                            <m:begChr m:val="|"/>
                            <m:sepChr m:val=""/>
                            <m:endChr m:val="|"/>
                            <m:grow/>
                          </m:dPr>
                          <m:e/>
                        </m:d>
                        <m:r>
                          <m:t>y</m:t>
                        </m:r>
                        <m:r>
                          <m:rPr>
                            <m:sty m:val="p"/>
                          </m:rPr>
                          <m:t>−</m:t>
                        </m:r>
                        <m:r>
                          <m:t>X</m:t>
                        </m:r>
                        <m:r>
                          <m:t>β</m:t>
                        </m:r>
                        <m:sSubSup>
                          <m:e>
                            <m:d>
                              <m:dPr>
                                <m:begChr m:val="|"/>
                                <m:sepChr m:val=""/>
                                <m:endChr m:val="|"/>
                                <m:grow/>
                              </m:dPr>
                              <m:e/>
                            </m:d>
                          </m:e>
                          <m:sub>
                            <m:r>
                              <m:t>2</m:t>
                            </m:r>
                          </m:sub>
                          <m:sup>
                            <m:r>
                              <m:t>2</m:t>
                            </m:r>
                          </m:sup>
                        </m:sSubSup>
                        <m:r>
                          <m:rPr>
                            <m:sty m:val="p"/>
                          </m:rPr>
                          <m:t>+</m:t>
                        </m:r>
                        <m:f>
                          <m:fPr>
                            <m:type m:val="bar"/>
                          </m:fPr>
                          <m:num>
                            <m:r>
                              <m:t>1</m:t>
                            </m:r>
                          </m:num>
                          <m:den>
                            <m:sSup>
                              <m:e>
                                <m:r>
                                  <m:t>τ</m:t>
                                </m:r>
                              </m:e>
                              <m:sup>
                                <m:r>
                                  <m:t>2</m:t>
                                </m:r>
                              </m:sup>
                            </m:sSup>
                          </m:den>
                        </m:f>
                        <m:d>
                          <m:dPr>
                            <m:begChr m:val="|"/>
                            <m:sepChr m:val=""/>
                            <m:endChr m:val="|"/>
                            <m:grow/>
                          </m:dPr>
                          <m:e/>
                        </m:d>
                        <m:r>
                          <m:t>β</m:t>
                        </m:r>
                        <m:sSubSup>
                          <m:e>
                            <m:d>
                              <m:dPr>
                                <m:begChr m:val="|"/>
                                <m:sepChr m:val=""/>
                                <m:endChr m:val="|"/>
                                <m:grow/>
                              </m:dPr>
                              <m:e/>
                            </m:d>
                          </m:e>
                          <m:sub>
                            <m:r>
                              <m:t>2</m:t>
                            </m:r>
                          </m:sub>
                          <m:sup>
                            <m:r>
                              <m:t>2</m:t>
                            </m:r>
                          </m:sup>
                        </m:sSubSup>
                      </m:e>
                    </m:d>
                  </m:e>
                </m:d>
              </m:e>
            </m:mr>
          </m:m>
        </m:oMath>
      </m:oMathPara>
    </w:p>
    <w:p>
      <w:pPr>
        <w:pStyle w:val="FirstParagraph"/>
      </w:pPr>
      <w:r>
        <w:rPr>
          <w:rFonts w:hint="eastAsia"/>
        </w:rPr>
        <w:t xml:space="preserve">最大化后验概率（MAP估计）等价于最小化：</w:t>
      </w:r>
    </w:p>
    <w:p>
      <w:pPr>
        <w:pStyle w:val="BodyText"/>
      </w:pPr>
      <m:oMathPara>
        <m:oMathParaPr>
          <m:jc m:val="center"/>
        </m:oMathParaPr>
        <m:oMath>
          <m:d>
            <m:dPr>
              <m:begChr m:val="|"/>
              <m:sepChr m:val=""/>
              <m:endChr m:val="|"/>
              <m:grow/>
            </m:dPr>
            <m:e/>
          </m:d>
          <m:r>
            <m:t>y</m:t>
          </m:r>
          <m:r>
            <m:rPr>
              <m:sty m:val="p"/>
            </m:rPr>
            <m:t>−</m:t>
          </m:r>
          <m:r>
            <m:t>X</m:t>
          </m:r>
          <m:r>
            <m:t>β</m:t>
          </m:r>
          <m:sSubSup>
            <m:e>
              <m:d>
                <m:dPr>
                  <m:begChr m:val="|"/>
                  <m:sepChr m:val=""/>
                  <m:endChr m:val="|"/>
                  <m:grow/>
                </m:dPr>
                <m:e/>
              </m:d>
            </m:e>
            <m:sub>
              <m:r>
                <m:t>2</m:t>
              </m:r>
            </m:sub>
            <m:sup>
              <m:r>
                <m:t>2</m:t>
              </m:r>
            </m:sup>
          </m:sSubSup>
          <m:r>
            <m:rPr>
              <m:sty m:val="p"/>
            </m:rPr>
            <m:t>+</m:t>
          </m:r>
          <m:f>
            <m:fPr>
              <m:type m:val="bar"/>
            </m:fPr>
            <m:num>
              <m:sSup>
                <m:e>
                  <m:r>
                    <m:t>σ</m:t>
                  </m:r>
                </m:e>
                <m:sup>
                  <m:r>
                    <m:t>2</m:t>
                  </m:r>
                </m:sup>
              </m:sSup>
            </m:num>
            <m:den>
              <m:sSup>
                <m:e>
                  <m:r>
                    <m:t>τ</m:t>
                  </m:r>
                </m:e>
                <m:sup>
                  <m:r>
                    <m:t>2</m:t>
                  </m:r>
                </m:sup>
              </m:sSup>
            </m:den>
          </m:f>
          <m:d>
            <m:dPr>
              <m:begChr m:val="|"/>
              <m:sepChr m:val=""/>
              <m:endChr m:val="|"/>
              <m:grow/>
            </m:dPr>
            <m:e/>
          </m:d>
          <m:r>
            <m:t>β</m:t>
          </m:r>
          <m:sSubSup>
            <m:e>
              <m:d>
                <m:dPr>
                  <m:begChr m:val="|"/>
                  <m:sepChr m:val=""/>
                  <m:endChr m:val="|"/>
                  <m:grow/>
                </m:dPr>
                <m:e/>
              </m:d>
            </m:e>
            <m:sub>
              <m:r>
                <m:t>2</m:t>
              </m:r>
            </m:sub>
            <m:sup>
              <m:r>
                <m:t>2</m:t>
              </m:r>
            </m:sup>
          </m:sSubSup>
        </m:oMath>
      </m:oMathPara>
    </w:p>
    <w:p>
      <w:pPr>
        <w:pStyle w:val="FirstParagraph"/>
      </w:pPr>
      <w:r>
        <w:rPr>
          <w:rFonts w:hint="eastAsia"/>
        </w:rPr>
        <w:t xml:space="preserve">令</w:t>
      </w:r>
      <m:oMath>
        <m:r>
          <m:t>λ</m:t>
        </m:r>
        <m:r>
          <m:rPr>
            <m:sty m:val="p"/>
          </m:rPr>
          <m:t>=</m:t>
        </m:r>
        <m:sSup>
          <m:e>
            <m:r>
              <m:t>σ</m:t>
            </m:r>
          </m:e>
          <m:sup>
            <m:r>
              <m:t>2</m:t>
            </m:r>
          </m:sup>
        </m:sSup>
        <m:r>
          <m:rPr>
            <m:sty m:val="p"/>
          </m:rPr>
          <m:t>/</m:t>
        </m:r>
        <m:sSup>
          <m:e>
            <m:r>
              <m:t>τ</m:t>
            </m:r>
          </m:e>
          <m:sup>
            <m:r>
              <m:t>2</m:t>
            </m:r>
          </m:sup>
        </m:sSup>
      </m:oMath>
      <w:r>
        <w:rPr>
          <w:rFonts w:hint="eastAsia"/>
        </w:rPr>
        <w:t xml:space="preserve">，即得到岭回归目标函数。</w:t>
      </w:r>
    </w:p>
    <w:bookmarkEnd w:id="301"/>
    <w:bookmarkStart w:id="302" w:name="先验选择的意义"/>
    <w:p>
      <w:pPr>
        <w:pStyle w:val="Heading4"/>
      </w:pPr>
      <w:r>
        <w:rPr>
          <w:rFonts w:hint="eastAsia"/>
        </w:rPr>
        <w:t xml:space="preserve">先验选择的意义</w:t>
      </w:r>
    </w:p>
    <w:p>
      <w:pPr>
        <w:pStyle w:val="Compact"/>
        <w:numPr>
          <w:ilvl w:val="0"/>
          <w:numId w:val="1117"/>
        </w:numPr>
      </w:pPr>
      <m:oMath>
        <m:sSup>
          <m:e>
            <m:r>
              <m:t>τ</m:t>
            </m:r>
          </m:e>
          <m:sup>
            <m:r>
              <m:t>2</m:t>
            </m:r>
          </m:sup>
        </m:sSup>
      </m:oMath>
      <w:r>
        <w:rPr>
          <w:rFonts w:hint="eastAsia"/>
        </w:rPr>
        <w:t xml:space="preserve">较大：先验较宽，系数约束较小，接近OLS</w:t>
      </w:r>
    </w:p>
    <w:p>
      <w:pPr>
        <w:pStyle w:val="Compact"/>
        <w:numPr>
          <w:ilvl w:val="0"/>
          <w:numId w:val="1117"/>
        </w:numPr>
      </w:pPr>
      <m:oMath>
        <m:sSup>
          <m:e>
            <m:r>
              <m:t>τ</m:t>
            </m:r>
          </m:e>
          <m:sup>
            <m:r>
              <m:t>2</m:t>
            </m:r>
          </m:sup>
        </m:sSup>
      </m:oMath>
      <w:r>
        <w:rPr>
          <w:rFonts w:hint="eastAsia"/>
        </w:rPr>
        <w:t xml:space="preserve">较小：先验较窄，系数约束较强，收缩更明显</w:t>
      </w:r>
    </w:p>
    <w:bookmarkEnd w:id="302"/>
    <w:bookmarkEnd w:id="303"/>
    <w:bookmarkStart w:id="306" w:name="实际应用考虑"/>
    <w:p>
      <w:pPr>
        <w:pStyle w:val="Heading3"/>
      </w:pPr>
      <w:r>
        <w:t xml:space="preserve">6.2.4 </w:t>
      </w:r>
      <w:r>
        <w:rPr>
          <w:rFonts w:hint="eastAsia"/>
        </w:rPr>
        <w:t xml:space="preserve">实际应用考虑</w:t>
      </w:r>
    </w:p>
    <w:bookmarkStart w:id="304" w:name="参数选择方法"/>
    <w:p>
      <w:pPr>
        <w:pStyle w:val="Heading4"/>
      </w:pPr>
      <w:r>
        <w:rPr>
          <w:rFonts w:hint="eastAsia"/>
        </w:rPr>
        <w:t xml:space="preserve">参数选择方法</w:t>
      </w:r>
    </w:p>
    <w:p>
      <w:pPr>
        <w:numPr>
          <w:ilvl w:val="0"/>
          <w:numId w:val="1118"/>
        </w:numPr>
      </w:pPr>
      <w:r>
        <w:rPr>
          <w:rFonts w:hint="eastAsia"/>
          <w:b/>
          <w:bCs/>
        </w:rPr>
        <w:t xml:space="preserve">交叉验证</w:t>
      </w:r>
      <w:r>
        <w:rPr>
          <w:rFonts w:hint="eastAsia"/>
        </w:rPr>
        <w:t xml:space="preserve">：最常用，特别适合预测任务</w:t>
      </w:r>
    </w:p>
    <w:p>
      <w:pPr>
        <w:numPr>
          <w:ilvl w:val="0"/>
          <w:numId w:val="1118"/>
        </w:numPr>
      </w:pPr>
      <w:r>
        <w:rPr>
          <w:rFonts w:hint="eastAsia"/>
          <w:b/>
          <w:bCs/>
        </w:rPr>
        <w:t xml:space="preserve">广义交叉验证（GCV）</w:t>
      </w:r>
      <w:r>
        <w:rPr>
          <w:rFonts w:hint="eastAsia"/>
        </w:rPr>
        <w:t xml:space="preserve">：高效近似，无需重复计算</w:t>
      </w:r>
    </w:p>
    <w:p>
      <w:pPr>
        <w:pStyle w:val="BodyText"/>
      </w:pPr>
      <m:oMathPara>
        <m:oMathParaPr>
          <m:jc m:val="center"/>
        </m:oMathParaPr>
        <m:oMath>
          <m:r>
            <m:rPr>
              <m:nor/>
              <m:sty m:val="p"/>
            </m:rPr>
            <m:t>GCV</m:t>
          </m:r>
          <m:d>
            <m:dPr>
              <m:begChr m:val="("/>
              <m:sepChr m:val=""/>
              <m:endChr m:val=")"/>
              <m:grow/>
            </m:dPr>
            <m:e>
              <m:r>
                <m:t>λ</m:t>
              </m:r>
            </m:e>
          </m:d>
          <m:r>
            <m:rPr>
              <m:sty m:val="p"/>
            </m:rPr>
            <m:t>=</m:t>
          </m:r>
          <m:f>
            <m:fPr>
              <m:type m:val="bar"/>
            </m:fPr>
            <m:num>
              <m:r>
                <m:t>1</m:t>
              </m:r>
            </m:num>
            <m:den>
              <m:r>
                <m:t>n</m:t>
              </m:r>
            </m:den>
          </m:f>
          <m:f>
            <m:fPr>
              <m:type m:val="bar"/>
            </m:fPr>
            <m:num>
              <m:d>
                <m:dPr>
                  <m:begChr m:val="|"/>
                  <m:sepChr m:val=""/>
                  <m:endChr m:val="|"/>
                  <m:grow/>
                </m:dPr>
                <m:e/>
              </m:d>
              <m:r>
                <m:t>y</m:t>
              </m:r>
              <m:r>
                <m:rPr>
                  <m:sty m:val="p"/>
                </m:rPr>
                <m:t>−</m:t>
              </m:r>
              <m:r>
                <m:t>X</m:t>
              </m:r>
              <m:sSup>
                <m:e>
                  <m:acc>
                    <m:accPr>
                      <m:chr m:val="̂"/>
                    </m:accPr>
                    <m:e>
                      <m:r>
                        <m:t>β</m:t>
                      </m:r>
                    </m:e>
                  </m:acc>
                </m:e>
                <m:sup>
                  <m:r>
                    <m:t>R</m:t>
                  </m:r>
                  <m:r>
                    <m:t>i</m:t>
                  </m:r>
                  <m:r>
                    <m:t>d</m:t>
                  </m:r>
                  <m:r>
                    <m:t>g</m:t>
                  </m:r>
                  <m:r>
                    <m:t>e</m:t>
                  </m:r>
                </m:sup>
              </m:sSup>
              <m:sSubSup>
                <m:e>
                  <m:d>
                    <m:dPr>
                      <m:begChr m:val="|"/>
                      <m:sepChr m:val=""/>
                      <m:endChr m:val="|"/>
                      <m:grow/>
                    </m:dPr>
                    <m:e/>
                  </m:d>
                </m:e>
                <m:sub>
                  <m:r>
                    <m:t>2</m:t>
                  </m:r>
                </m:sub>
                <m:sup>
                  <m:r>
                    <m:t>2</m:t>
                  </m:r>
                </m:sup>
              </m:sSubSup>
            </m:num>
            <m:den>
              <m:sSup>
                <m:e>
                  <m:d>
                    <m:dPr>
                      <m:begChr m:val="["/>
                      <m:sepChr m:val=""/>
                      <m:endChr m:val="]"/>
                      <m:grow/>
                    </m:dPr>
                    <m:e>
                      <m:r>
                        <m:t>1</m:t>
                      </m:r>
                      <m:r>
                        <m:rPr>
                          <m:sty m:val="p"/>
                        </m:rPr>
                        <m:t>−</m:t>
                      </m:r>
                      <m:r>
                        <m:rPr>
                          <m:nor/>
                          <m:sty m:val="p"/>
                        </m:rPr>
                        <m:t>df</m:t>
                      </m:r>
                      <m:d>
                        <m:dPr>
                          <m:begChr m:val="("/>
                          <m:sepChr m:val=""/>
                          <m:endChr m:val=")"/>
                          <m:grow/>
                        </m:dPr>
                        <m:e>
                          <m:r>
                            <m:t>λ</m:t>
                          </m:r>
                        </m:e>
                      </m:d>
                      <m:r>
                        <m:rPr>
                          <m:sty m:val="p"/>
                        </m:rPr>
                        <m:t>/</m:t>
                      </m:r>
                      <m:r>
                        <m:t>n</m:t>
                      </m:r>
                    </m:e>
                  </m:d>
                </m:e>
                <m:sup>
                  <m:r>
                    <m:t>2</m:t>
                  </m:r>
                </m:sup>
              </m:sSup>
            </m:den>
          </m:f>
        </m:oMath>
      </m:oMathPara>
    </w:p>
    <w:p>
      <w:pPr>
        <w:numPr>
          <w:ilvl w:val="0"/>
          <w:numId w:val="1000"/>
        </w:numPr>
      </w:pPr>
      <w:r>
        <w:rPr>
          <w:rFonts w:hint="eastAsia"/>
        </w:rPr>
        <w:t xml:space="preserve">其中</w:t>
      </w:r>
      <m:oMath>
        <m:r>
          <m:rPr>
            <m:nor/>
            <m:sty m:val="p"/>
          </m:rPr>
          <m:t>df</m:t>
        </m:r>
        <m:d>
          <m:dPr>
            <m:begChr m:val="("/>
            <m:sepChr m:val=""/>
            <m:endChr m:val=")"/>
            <m:grow/>
          </m:dPr>
          <m:e>
            <m:r>
              <m:t>λ</m:t>
            </m:r>
          </m:e>
        </m:d>
        <m:r>
          <m:rPr>
            <m:sty m:val="p"/>
          </m:rPr>
          <m:t>=</m:t>
        </m:r>
        <m:r>
          <m:rPr>
            <m:nor/>
            <m:sty m:val="p"/>
          </m:rPr>
          <m:t>Tr</m:t>
        </m:r>
        <m:d>
          <m:dPr>
            <m:begChr m:val="["/>
            <m:sepChr m:val=""/>
            <m:endChr m:val="]"/>
            <m:grow/>
          </m:dPr>
          <m:e>
            <m:r>
              <m:t>X</m:t>
            </m:r>
            <m:sSup>
              <m:e>
                <m:d>
                  <m:dPr>
                    <m:begChr m:val="("/>
                    <m:sepChr m:val=""/>
                    <m:endChr m:val=")"/>
                    <m:grow/>
                  </m:dPr>
                  <m:e>
                    <m:sSup>
                      <m:e>
                        <m:r>
                          <m:t>X</m:t>
                        </m:r>
                      </m:e>
                      <m:sup>
                        <m:r>
                          <m:t>T</m:t>
                        </m:r>
                      </m:sup>
                    </m:sSup>
                    <m:r>
                      <m:t>X</m:t>
                    </m:r>
                    <m:r>
                      <m:rPr>
                        <m:sty m:val="p"/>
                      </m:rPr>
                      <m:t>+</m:t>
                    </m:r>
                    <m:r>
                      <m:t>λ</m:t>
                    </m:r>
                    <m:r>
                      <m:t>I</m:t>
                    </m:r>
                  </m:e>
                </m:d>
              </m:e>
              <m:sup>
                <m:r>
                  <m:rPr>
                    <m:sty m:val="p"/>
                  </m:rPr>
                  <m:t>−</m:t>
                </m:r>
                <m:r>
                  <m:t>1</m:t>
                </m:r>
              </m:sup>
            </m:sSup>
            <m:sSup>
              <m:e>
                <m:r>
                  <m:t>X</m:t>
                </m:r>
              </m:e>
              <m:sup>
                <m:r>
                  <m:t>T</m:t>
                </m:r>
              </m:sup>
            </m:sSup>
          </m:e>
        </m:d>
      </m:oMath>
    </w:p>
    <w:p>
      <w:pPr>
        <w:numPr>
          <w:ilvl w:val="0"/>
          <w:numId w:val="1118"/>
        </w:numPr>
      </w:pPr>
      <w:r>
        <w:rPr>
          <w:rFonts w:hint="eastAsia"/>
          <w:b/>
          <w:bCs/>
        </w:rPr>
        <w:t xml:space="preserve">AIC/BIC准则</w:t>
      </w:r>
      <w:r>
        <w:rPr>
          <w:rFonts w:hint="eastAsia"/>
        </w:rPr>
        <w:t xml:space="preserve">：基于信息理论</w:t>
      </w:r>
    </w:p>
    <w:bookmarkEnd w:id="304"/>
    <w:bookmarkStart w:id="305" w:name="与主成分回归的关系"/>
    <w:p>
      <w:pPr>
        <w:pStyle w:val="Heading4"/>
      </w:pPr>
      <w:r>
        <w:rPr>
          <w:rFonts w:hint="eastAsia"/>
        </w:rPr>
        <w:t xml:space="preserve">与主成分回归的关系</w:t>
      </w:r>
    </w:p>
    <w:p>
      <w:pPr>
        <w:pStyle w:val="FirstParagraph"/>
      </w:pPr>
      <w:r>
        <w:rPr>
          <w:rFonts w:hint="eastAsia"/>
        </w:rPr>
        <w:t xml:space="preserve">岭回归可以看作连续版本的主成分回归：</w:t>
      </w:r>
      <w:r>
        <w:t xml:space="preserve"> - </w:t>
      </w:r>
      <w:r>
        <w:rPr>
          <w:rFonts w:hint="eastAsia"/>
        </w:rPr>
        <w:t xml:space="preserve">主成分回归：保留前</w:t>
      </w:r>
      <m:oMath>
        <m:r>
          <m:t>k</m:t>
        </m:r>
      </m:oMath>
      <w:r>
        <w:rPr>
          <w:rFonts w:hint="eastAsia"/>
        </w:rPr>
        <w:t xml:space="preserve">个主成分，舍弃其余</w:t>
      </w:r>
      <w:r>
        <w:t xml:space="preserve"> - </w:t>
      </w:r>
      <w:r>
        <w:rPr>
          <w:rFonts w:hint="eastAsia"/>
        </w:rPr>
        <w:t xml:space="preserve">岭回归：对所有主成分进行不同程度的收缩，小特征值方向收缩更多</w:t>
      </w:r>
    </w:p>
    <w:bookmarkEnd w:id="305"/>
    <w:bookmarkEnd w:id="306"/>
    <w:bookmarkEnd w:id="307"/>
    <w:bookmarkStart w:id="328" w:name="lasso回归"/>
    <w:p>
      <w:pPr>
        <w:pStyle w:val="Heading2"/>
      </w:pPr>
      <w:r>
        <w:t xml:space="preserve">6.3 </w:t>
      </w:r>
      <w:r>
        <w:rPr>
          <w:rFonts w:hint="eastAsia"/>
        </w:rPr>
        <w:t xml:space="preserve">Lasso回归</w:t>
      </w:r>
    </w:p>
    <w:bookmarkStart w:id="310" w:name="lasso回归的定义"/>
    <w:p>
      <w:pPr>
        <w:pStyle w:val="Heading3"/>
      </w:pPr>
      <w:r>
        <w:t xml:space="preserve">6.3.1 </w:t>
      </w:r>
      <w:r>
        <w:rPr>
          <w:rFonts w:hint="eastAsia"/>
        </w:rPr>
        <w:t xml:space="preserve">Lasso回归的定义</w:t>
      </w:r>
    </w:p>
    <w:bookmarkStart w:id="308" w:name="提出背景"/>
    <w:p>
      <w:pPr>
        <w:pStyle w:val="Heading4"/>
      </w:pPr>
      <w:r>
        <w:rPr>
          <w:rFonts w:hint="eastAsia"/>
        </w:rPr>
        <w:t xml:space="preserve">提出背景</w:t>
      </w:r>
    </w:p>
    <w:p>
      <w:pPr>
        <w:pStyle w:val="FirstParagraph"/>
      </w:pPr>
      <w:r>
        <w:rPr>
          <w:rFonts w:hint="eastAsia"/>
        </w:rPr>
        <w:t xml:space="preserve">Lasso（Least</w:t>
      </w:r>
      <w:r>
        <w:t xml:space="preserve"> Absolute Shrinkage and Selection </w:t>
      </w:r>
      <w:r>
        <w:rPr>
          <w:rFonts w:hint="eastAsia"/>
        </w:rPr>
        <w:t xml:space="preserve">Operator）由Robert</w:t>
      </w:r>
      <w:r>
        <w:t xml:space="preserve"> </w:t>
      </w:r>
      <w:r>
        <w:rPr>
          <w:rFonts w:hint="eastAsia"/>
        </w:rPr>
        <w:t xml:space="preserve">Tibshirani于1996年提出，旨在同时实现系数收缩和变量选择。</w:t>
      </w:r>
    </w:p>
    <w:bookmarkEnd w:id="308"/>
    <w:bookmarkStart w:id="309" w:name="数学定义-1"/>
    <w:p>
      <w:pPr>
        <w:pStyle w:val="Heading4"/>
      </w:pPr>
      <w:r>
        <w:rPr>
          <w:rFonts w:hint="eastAsia"/>
        </w:rPr>
        <w:t xml:space="preserve">数学定义</w:t>
      </w:r>
    </w:p>
    <w:p>
      <w:pPr>
        <w:pStyle w:val="FirstParagraph"/>
      </w:pPr>
      <m:oMathPara>
        <m:oMathParaPr>
          <m:jc m:val="center"/>
        </m:oMathParaPr>
        <m:oMath>
          <m:sSup>
            <m:e>
              <m:acc>
                <m:accPr>
                  <m:chr m:val="̂"/>
                </m:accPr>
                <m:e>
                  <m:r>
                    <m:t>β</m:t>
                  </m:r>
                </m:e>
              </m:acc>
            </m:e>
            <m:sup>
              <m:r>
                <m:t>L</m:t>
              </m:r>
              <m:r>
                <m:t>a</m:t>
              </m:r>
              <m:r>
                <m:t>s</m:t>
              </m:r>
              <m:r>
                <m:t>s</m:t>
              </m:r>
              <m:r>
                <m:t>o</m:t>
              </m:r>
            </m:sup>
          </m:sSup>
          <m:r>
            <m:rPr>
              <m:sty m:val="p"/>
            </m:rPr>
            <m:t>=</m:t>
          </m:r>
          <m:r>
            <m:rPr>
              <m:sty m:val="p"/>
            </m:rPr>
            <m:t>arg</m:t>
          </m:r>
          <m:limLow>
            <m:e>
              <m:r>
                <m:rPr>
                  <m:sty m:val="p"/>
                </m:rPr>
                <m:t>min</m:t>
              </m:r>
            </m:e>
            <m:lim>
              <m:r>
                <m:t>β</m:t>
              </m:r>
            </m:lim>
          </m:limLow>
          <m:d>
            <m:dPr>
              <m:begChr m:val="{"/>
              <m:sepChr m:val=""/>
              <m:endChr m:val="}"/>
              <m:grow/>
            </m:dPr>
            <m:e>
              <m:f>
                <m:fPr>
                  <m:type m:val="bar"/>
                </m:fPr>
                <m:num>
                  <m:r>
                    <m:t>1</m:t>
                  </m:r>
                </m:num>
                <m:den>
                  <m:r>
                    <m:t>2</m:t>
                  </m:r>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β</m:t>
                              </m:r>
                            </m:e>
                            <m:sub>
                              <m:r>
                                <m:t>0</m:t>
                              </m:r>
                            </m:sub>
                          </m:sSub>
                          <m:r>
                            <m:rPr>
                              <m:sty m:val="p"/>
                            </m:rPr>
                            <m:t>−</m:t>
                          </m:r>
                          <m:nary>
                            <m:naryPr>
                              <m:chr m:val="∑"/>
                              <m:limLoc m:val="undOvr"/>
                              <m:subHide m:val="off"/>
                              <m:supHide m:val="off"/>
                            </m:naryPr>
                            <m:sub>
                              <m:r>
                                <m:t>j</m:t>
                              </m:r>
                              <m:r>
                                <m:rPr>
                                  <m:sty m:val="p"/>
                                </m:rPr>
                                <m:t>=</m:t>
                              </m:r>
                              <m:r>
                                <m:t>1</m:t>
                              </m:r>
                            </m:sub>
                            <m:sup>
                              <m:r>
                                <m:t>p</m:t>
                              </m:r>
                            </m:sup>
                            <m:e>
                              <m:sSub>
                                <m:e>
                                  <m:r>
                                    <m:t>x</m:t>
                                  </m:r>
                                </m:e>
                                <m:sub>
                                  <m:r>
                                    <m:t>i</m:t>
                                  </m:r>
                                  <m:r>
                                    <m:t>j</m:t>
                                  </m:r>
                                </m:sub>
                              </m:sSub>
                            </m:e>
                          </m:nary>
                          <m:sSub>
                            <m:e>
                              <m:r>
                                <m:t>β</m:t>
                              </m:r>
                            </m:e>
                            <m:sub>
                              <m:r>
                                <m:t>j</m:t>
                              </m:r>
                            </m:sub>
                          </m:sSub>
                        </m:e>
                      </m:d>
                    </m:e>
                    <m:sup>
                      <m:r>
                        <m:t>2</m:t>
                      </m:r>
                    </m:sup>
                  </m:sSup>
                </m:e>
              </m:nary>
              <m:r>
                <m:rPr>
                  <m:sty m:val="p"/>
                </m:rPr>
                <m:t>+</m:t>
              </m:r>
              <m:r>
                <m:t>λ</m:t>
              </m:r>
              <m:nary>
                <m:naryPr>
                  <m:chr m:val="∑"/>
                  <m:limLoc m:val="undOvr"/>
                  <m:subHide m:val="off"/>
                  <m:supHide m:val="off"/>
                </m:naryPr>
                <m:sub>
                  <m:r>
                    <m:t>j</m:t>
                  </m:r>
                  <m:r>
                    <m:rPr>
                      <m:sty m:val="p"/>
                    </m:rPr>
                    <m:t>=</m:t>
                  </m:r>
                  <m:r>
                    <m:t>1</m:t>
                  </m:r>
                </m:sub>
                <m:sup>
                  <m:r>
                    <m:t>p</m:t>
                  </m:r>
                </m:sup>
                <m:e>
                  <m:d>
                    <m:dPr>
                      <m:begChr m:val="|"/>
                      <m:sepChr m:val=""/>
                      <m:endChr m:val="|"/>
                      <m:grow/>
                    </m:dPr>
                    <m:e>
                      <m:sSub>
                        <m:e>
                          <m:r>
                            <m:t>β</m:t>
                          </m:r>
                        </m:e>
                        <m:sub>
                          <m:r>
                            <m:t>j</m:t>
                          </m:r>
                        </m:sub>
                      </m:sSub>
                    </m:e>
                  </m:d>
                </m:e>
              </m:nary>
            </m:e>
          </m:d>
        </m:oMath>
      </m:oMathPara>
    </w:p>
    <w:p>
      <w:pPr>
        <w:pStyle w:val="FirstParagraph"/>
      </w:pPr>
      <w:r>
        <w:rPr>
          <w:rFonts w:hint="eastAsia"/>
        </w:rPr>
        <w:t xml:space="preserve">标准化后的矩阵形式：</w:t>
      </w:r>
    </w:p>
    <w:p>
      <w:pPr>
        <w:pStyle w:val="BodyText"/>
      </w:pPr>
      <m:oMathPara>
        <m:oMathParaPr>
          <m:jc m:val="center"/>
        </m:oMathParaPr>
        <m:oMath>
          <m:sSup>
            <m:e>
              <m:acc>
                <m:accPr>
                  <m:chr m:val="̂"/>
                </m:accPr>
                <m:e>
                  <m:r>
                    <m:t>β</m:t>
                  </m:r>
                </m:e>
              </m:acc>
            </m:e>
            <m:sup>
              <m:r>
                <m:t>L</m:t>
              </m:r>
              <m:r>
                <m:t>a</m:t>
              </m:r>
              <m:r>
                <m:t>s</m:t>
              </m:r>
              <m:r>
                <m:t>s</m:t>
              </m:r>
              <m:r>
                <m:t>o</m:t>
              </m:r>
            </m:sup>
          </m:sSup>
          <m:r>
            <m:rPr>
              <m:sty m:val="p"/>
            </m:rPr>
            <m:t>=</m:t>
          </m:r>
          <m:r>
            <m:rPr>
              <m:sty m:val="p"/>
            </m:rPr>
            <m:t>arg</m:t>
          </m:r>
          <m:limLow>
            <m:e>
              <m:r>
                <m:rPr>
                  <m:sty m:val="p"/>
                </m:rPr>
                <m:t>min</m:t>
              </m:r>
            </m:e>
            <m:lim>
              <m:r>
                <m:t>β</m:t>
              </m:r>
            </m:lim>
          </m:limLow>
          <m:d>
            <m:dPr>
              <m:begChr m:val="{"/>
              <m:sepChr m:val=""/>
              <m:endChr m:val="}"/>
              <m:grow/>
            </m:dPr>
            <m:e>
              <m:f>
                <m:fPr>
                  <m:type m:val="bar"/>
                </m:fPr>
                <m:num>
                  <m:r>
                    <m:t>1</m:t>
                  </m:r>
                </m:num>
                <m:den>
                  <m:r>
                    <m:t>2</m:t>
                  </m:r>
                  <m:r>
                    <m:t>n</m:t>
                  </m:r>
                </m:den>
              </m:f>
              <m:d>
                <m:dPr>
                  <m:begChr m:val="|"/>
                  <m:sepChr m:val=""/>
                  <m:endChr m:val="|"/>
                  <m:grow/>
                </m:dPr>
                <m:e/>
              </m:d>
              <m:r>
                <m:t>y</m:t>
              </m:r>
              <m:r>
                <m:rPr>
                  <m:sty m:val="p"/>
                </m:rPr>
                <m:t>−</m:t>
              </m:r>
              <m:r>
                <m:t>X</m:t>
              </m:r>
              <m:r>
                <m:t>β</m:t>
              </m:r>
              <m:sSubSup>
                <m:e>
                  <m:d>
                    <m:dPr>
                      <m:begChr m:val="|"/>
                      <m:sepChr m:val=""/>
                      <m:endChr m:val="|"/>
                      <m:grow/>
                    </m:dPr>
                    <m:e/>
                  </m:d>
                </m:e>
                <m:sub>
                  <m:r>
                    <m:t>2</m:t>
                  </m:r>
                </m:sub>
                <m:sup>
                  <m:r>
                    <m:t>2</m:t>
                  </m:r>
                </m:sup>
              </m:sSubSup>
              <m:r>
                <m:rPr>
                  <m:sty m:val="p"/>
                </m:rPr>
                <m:t>+</m:t>
              </m:r>
              <m:r>
                <m:t>λ</m:t>
              </m:r>
              <m:d>
                <m:dPr>
                  <m:begChr m:val="|"/>
                  <m:sepChr m:val=""/>
                  <m:endChr m:val="|"/>
                  <m:grow/>
                </m:dPr>
                <m:e/>
              </m:d>
              <m:r>
                <m:t>β</m:t>
              </m:r>
              <m:sSub>
                <m:e>
                  <m:d>
                    <m:dPr>
                      <m:begChr m:val="|"/>
                      <m:sepChr m:val=""/>
                      <m:endChr m:val="|"/>
                      <m:grow/>
                    </m:dPr>
                    <m:e/>
                  </m:d>
                </m:e>
                <m:sub>
                  <m:r>
                    <m:t>1</m:t>
                  </m:r>
                </m:sub>
              </m:sSub>
            </m:e>
          </m:d>
        </m:oMath>
      </m:oMathPara>
    </w:p>
    <w:bookmarkEnd w:id="309"/>
    <w:bookmarkEnd w:id="310"/>
    <w:bookmarkStart w:id="314" w:name="lasso的几何解释与稀疏性"/>
    <w:p>
      <w:pPr>
        <w:pStyle w:val="Heading3"/>
      </w:pPr>
      <w:r>
        <w:t xml:space="preserve">6.3.2 </w:t>
      </w:r>
      <w:r>
        <w:rPr>
          <w:rFonts w:hint="eastAsia"/>
        </w:rPr>
        <w:t xml:space="preserve">Lasso的几何解释与稀疏性</w:t>
      </w:r>
    </w:p>
    <w:bookmarkStart w:id="311" w:name="约束优化形式"/>
    <w:p>
      <w:pPr>
        <w:pStyle w:val="Heading4"/>
      </w:pPr>
      <w:r>
        <w:rPr>
          <w:rFonts w:hint="eastAsia"/>
        </w:rPr>
        <w:t xml:space="preserve">约束优化形式</w:t>
      </w:r>
    </w:p>
    <w:p>
      <w:pPr>
        <w:pStyle w:val="FirstParagraph"/>
      </w:pPr>
      <w:r>
        <w:rPr>
          <w:rFonts w:hint="eastAsia"/>
        </w:rPr>
        <w:t xml:space="preserve">等价于：</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t>β</m:t>
                    </m:r>
                  </m:lim>
                </m:limLow>
                <m:f>
                  <m:fPr>
                    <m:type m:val="bar"/>
                  </m:fPr>
                  <m:num>
                    <m:r>
                      <m:t>1</m:t>
                    </m:r>
                  </m:num>
                  <m:den>
                    <m:r>
                      <m:t>2</m:t>
                    </m:r>
                    <m:r>
                      <m:t>n</m:t>
                    </m:r>
                  </m:den>
                </m:f>
                <m:d>
                  <m:dPr>
                    <m:begChr m:val="|"/>
                    <m:sepChr m:val=""/>
                    <m:endChr m:val="|"/>
                    <m:grow/>
                  </m:dPr>
                  <m:e/>
                </m:d>
                <m:r>
                  <m:t>y</m:t>
                </m:r>
                <m:r>
                  <m:rPr>
                    <m:sty m:val="p"/>
                  </m:rPr>
                  <m:t>−</m:t>
                </m:r>
                <m:r>
                  <m:t>X</m:t>
                </m:r>
                <m:r>
                  <m:t>β</m:t>
                </m:r>
                <m:sSubSup>
                  <m:e>
                    <m:d>
                      <m:dPr>
                        <m:begChr m:val="|"/>
                        <m:sepChr m:val=""/>
                        <m:endChr m:val="|"/>
                        <m:grow/>
                      </m:dPr>
                      <m:e/>
                    </m:d>
                  </m:e>
                  <m:sub>
                    <m:r>
                      <m:t>2</m:t>
                    </m:r>
                  </m:sub>
                  <m:sup>
                    <m:r>
                      <m:t>2</m:t>
                    </m:r>
                  </m:sup>
                </m:sSubSup>
              </m:e>
            </m:mr>
            <m:mr>
              <m:e/>
              <m:e>
                <m:r>
                  <m:rPr>
                    <m:nor/>
                    <m:sty m:val="p"/>
                  </m:rPr>
                  <m:t>s.t. </m:t>
                </m:r>
                <m:d>
                  <m:dPr>
                    <m:begChr m:val="|"/>
                    <m:sepChr m:val=""/>
                    <m:endChr m:val="|"/>
                    <m:grow/>
                  </m:dPr>
                  <m:e/>
                </m:d>
                <m:r>
                  <m:t>β</m:t>
                </m:r>
                <m:sSub>
                  <m:e>
                    <m:d>
                      <m:dPr>
                        <m:begChr m:val="|"/>
                        <m:sepChr m:val=""/>
                        <m:endChr m:val="|"/>
                        <m:grow/>
                      </m:dPr>
                      <m:e/>
                    </m:d>
                  </m:e>
                  <m:sub>
                    <m:r>
                      <m:t>1</m:t>
                    </m:r>
                  </m:sub>
                </m:sSub>
                <m:r>
                  <m:rPr>
                    <m:sty m:val="p"/>
                  </m:rPr>
                  <m:t>≤</m:t>
                </m:r>
                <m:r>
                  <m:t>t</m:t>
                </m:r>
              </m:e>
            </m:mr>
          </m:m>
        </m:oMath>
      </m:oMathPara>
    </w:p>
    <w:bookmarkEnd w:id="311"/>
    <w:bookmarkStart w:id="312" w:name="二维情况几何解释"/>
    <w:p>
      <w:pPr>
        <w:pStyle w:val="Heading4"/>
      </w:pPr>
      <w:r>
        <w:rPr>
          <w:rFonts w:hint="eastAsia"/>
        </w:rPr>
        <w:t xml:space="preserve">二维情况几何解释</w:t>
      </w:r>
    </w:p>
    <w:p>
      <w:pPr>
        <w:pStyle w:val="FirstParagraph"/>
      </w:pPr>
      <w:r>
        <w:rPr>
          <w:rFonts w:hint="eastAsia"/>
        </w:rPr>
        <w:t xml:space="preserve">考虑</w:t>
      </w:r>
      <m:oMath>
        <m:r>
          <m:t>p</m:t>
        </m:r>
        <m:r>
          <m:rPr>
            <m:sty m:val="p"/>
          </m:rPr>
          <m:t>=</m:t>
        </m:r>
        <m:r>
          <m:t>2</m:t>
        </m:r>
      </m:oMath>
      <w:r>
        <w:rPr>
          <w:rFonts w:hint="eastAsia"/>
        </w:rPr>
        <w:t xml:space="preserve">的情况：</w:t>
      </w:r>
      <w:r>
        <w:t xml:space="preserve"> -</w:t>
      </w:r>
      <w:r>
        <w:t xml:space="preserve"> </w:t>
      </w:r>
      <m:oMath>
        <m:sSub>
          <m:e>
            <m:r>
              <m:t>L</m:t>
            </m:r>
          </m:e>
          <m:sub>
            <m:r>
              <m:t>1</m:t>
            </m:r>
          </m:sub>
        </m:sSub>
      </m:oMath>
      <w:r>
        <w:rPr>
          <w:rFonts w:hint="eastAsia"/>
        </w:rPr>
        <w:t xml:space="preserve">约束：</w:t>
      </w:r>
      <m:oMath>
        <m:d>
          <m:dPr>
            <m:begChr m:val="|"/>
            <m:sepChr m:val=""/>
            <m:endChr m:val="|"/>
            <m:grow/>
          </m:dPr>
          <m:e>
            <m:sSub>
              <m:e>
                <m:r>
                  <m:t>β</m:t>
                </m:r>
              </m:e>
              <m:sub>
                <m:r>
                  <m:t>1</m:t>
                </m:r>
              </m:sub>
            </m:sSub>
          </m:e>
        </m:d>
        <m:r>
          <m:rPr>
            <m:sty m:val="p"/>
          </m:rPr>
          <m:t>+</m:t>
        </m:r>
        <m:d>
          <m:dPr>
            <m:begChr m:val="|"/>
            <m:sepChr m:val=""/>
            <m:endChr m:val="|"/>
            <m:grow/>
          </m:dPr>
          <m:e>
            <m:sSub>
              <m:e>
                <m:r>
                  <m:t>β</m:t>
                </m:r>
              </m:e>
              <m:sub>
                <m:r>
                  <m:t>2</m:t>
                </m:r>
              </m:sub>
            </m:sSub>
          </m:e>
        </m:d>
        <m:r>
          <m:rPr>
            <m:sty m:val="p"/>
          </m:rPr>
          <m:t>≤</m:t>
        </m:r>
        <m:r>
          <m:t>t</m:t>
        </m:r>
      </m:oMath>
      <w:r>
        <w:rPr>
          <w:rFonts w:hint="eastAsia"/>
        </w:rPr>
        <w:t xml:space="preserve">（菱形）</w:t>
      </w:r>
      <w:r>
        <w:t xml:space="preserve"> -</w:t>
      </w:r>
      <w:r>
        <w:t xml:space="preserve"> </w:t>
      </w:r>
      <m:oMath>
        <m:sSub>
          <m:e>
            <m:r>
              <m:t>L</m:t>
            </m:r>
          </m:e>
          <m:sub>
            <m:r>
              <m:t>2</m:t>
            </m:r>
          </m:sub>
        </m:sSub>
      </m:oMath>
      <w:r>
        <w:rPr>
          <w:rFonts w:hint="eastAsia"/>
        </w:rPr>
        <w:t xml:space="preserve">约束：</w:t>
      </w:r>
      <m:oMath>
        <m:sSubSup>
          <m:e>
            <m:r>
              <m:t>β</m:t>
            </m:r>
          </m:e>
          <m:sub>
            <m:r>
              <m:t>1</m:t>
            </m:r>
          </m:sub>
          <m:sup>
            <m:r>
              <m:t>2</m:t>
            </m:r>
          </m:sup>
        </m:sSubSup>
        <m:r>
          <m:rPr>
            <m:sty m:val="p"/>
          </m:rPr>
          <m:t>+</m:t>
        </m:r>
        <m:sSubSup>
          <m:e>
            <m:r>
              <m:t>β</m:t>
            </m:r>
          </m:e>
          <m:sub>
            <m:r>
              <m:t>2</m:t>
            </m:r>
          </m:sub>
          <m:sup>
            <m:r>
              <m:t>2</m:t>
            </m:r>
          </m:sup>
        </m:sSubSup>
        <m:r>
          <m:rPr>
            <m:sty m:val="p"/>
          </m:rPr>
          <m:t>≤</m:t>
        </m:r>
        <m:r>
          <m:t>t</m:t>
        </m:r>
      </m:oMath>
      <w:r>
        <w:rPr>
          <w:rFonts w:hint="eastAsia"/>
        </w:rPr>
        <w:t xml:space="preserve">（圆形）</w:t>
      </w:r>
      <w:r>
        <w:t xml:space="preserve"> - </w:t>
      </w:r>
      <w:r>
        <w:rPr>
          <w:rFonts w:hint="eastAsia"/>
        </w:rPr>
        <w:t xml:space="preserve">最小二乘等值线：椭圆</w:t>
      </w:r>
    </w:p>
    <w:p>
      <w:pPr>
        <w:pStyle w:val="BodyText"/>
      </w:pPr>
      <w:r>
        <w:rPr>
          <w:rFonts w:hint="eastAsia"/>
        </w:rPr>
        <w:t xml:space="preserve">Lasso解是椭圆与菱形首次接触的点。由于菱形有尖角，接触点有很大概率在坐标轴上（</w:t>
      </w:r>
      <m:oMath>
        <m:sSub>
          <m:e>
            <m:r>
              <m:t>β</m:t>
            </m:r>
          </m:e>
          <m:sub>
            <m:r>
              <m:t>1</m:t>
            </m:r>
          </m:sub>
        </m:sSub>
        <m:r>
          <m:rPr>
            <m:sty m:val="p"/>
          </m:rPr>
          <m:t>=</m:t>
        </m:r>
        <m:r>
          <m:t>0</m:t>
        </m:r>
      </m:oMath>
      <w:r>
        <w:rPr>
          <w:rFonts w:hint="eastAsia"/>
        </w:rPr>
        <w:t xml:space="preserve">或</w:t>
      </w:r>
      <m:oMath>
        <m:sSub>
          <m:e>
            <m:r>
              <m:t>β</m:t>
            </m:r>
          </m:e>
          <m:sub>
            <m:r>
              <m:t>2</m:t>
            </m:r>
          </m:sub>
        </m:sSub>
        <m:r>
          <m:rPr>
            <m:sty m:val="p"/>
          </m:rPr>
          <m:t>=</m:t>
        </m:r>
        <m:r>
          <m:t>0</m:t>
        </m:r>
      </m:oMath>
      <w:r>
        <w:rPr>
          <w:rFonts w:hint="eastAsia"/>
        </w:rPr>
        <w:t xml:space="preserve">），产生稀疏解。</w:t>
      </w:r>
    </w:p>
    <w:bookmarkEnd w:id="312"/>
    <w:bookmarkStart w:id="313" w:name="高维推广"/>
    <w:p>
      <w:pPr>
        <w:pStyle w:val="Heading4"/>
      </w:pPr>
      <w:r>
        <w:rPr>
          <w:rFonts w:hint="eastAsia"/>
        </w:rPr>
        <w:t xml:space="preserve">高维推广</w:t>
      </w:r>
    </w:p>
    <w:p>
      <w:pPr>
        <w:pStyle w:val="FirstParagraph"/>
      </w:pPr>
      <w:r>
        <w:rPr>
          <w:rFonts w:hint="eastAsia"/>
        </w:rPr>
        <w:t xml:space="preserve">在</w:t>
      </w:r>
      <m:oMath>
        <m:r>
          <m:t>p</m:t>
        </m:r>
      </m:oMath>
      <w:r>
        <w:rPr>
          <w:rFonts w:hint="eastAsia"/>
        </w:rPr>
        <w:t xml:space="preserve">维空间中，</w:t>
      </w:r>
      <m:oMath>
        <m:sSub>
          <m:e>
            <m:r>
              <m:t>L</m:t>
            </m:r>
          </m:e>
          <m:sub>
            <m:r>
              <m:t>1</m:t>
            </m:r>
          </m:sub>
        </m:sSub>
      </m:oMath>
      <w:r>
        <w:rPr>
          <w:rFonts w:hint="eastAsia"/>
        </w:rPr>
        <w:t xml:space="preserve">球是多面体，有</w:t>
      </w:r>
      <m:oMath>
        <m:r>
          <m:t>2</m:t>
        </m:r>
        <m:r>
          <m:t>p</m:t>
        </m:r>
      </m:oMath>
      <w:r>
        <w:rPr>
          <w:rFonts w:hint="eastAsia"/>
        </w:rPr>
        <w:t xml:space="preserve">个面位于坐标超平面上。最小二乘等值线椭球与多面体接触时，很可能接触在某个面上，使得部分系数为0。</w:t>
      </w:r>
    </w:p>
    <w:bookmarkEnd w:id="313"/>
    <w:bookmarkEnd w:id="314"/>
    <w:bookmarkStart w:id="317" w:name="软阈值算子"/>
    <w:p>
      <w:pPr>
        <w:pStyle w:val="Heading3"/>
      </w:pPr>
      <w:r>
        <w:t xml:space="preserve">6.3.3 </w:t>
      </w:r>
      <w:r>
        <w:rPr>
          <w:rFonts w:hint="eastAsia"/>
        </w:rPr>
        <w:t xml:space="preserve">软阈值算子</w:t>
      </w:r>
    </w:p>
    <w:bookmarkStart w:id="315" w:name="正交设计情况"/>
    <w:p>
      <w:pPr>
        <w:pStyle w:val="Heading4"/>
      </w:pPr>
      <w:r>
        <w:rPr>
          <w:rFonts w:hint="eastAsia"/>
        </w:rPr>
        <w:t xml:space="preserve">正交设计情况</w:t>
      </w:r>
    </w:p>
    <w:p>
      <w:pPr>
        <w:pStyle w:val="FirstParagraph"/>
      </w:pPr>
      <w:r>
        <w:rPr>
          <w:rFonts w:hint="eastAsia"/>
        </w:rPr>
        <w:t xml:space="preserve">当</w:t>
      </w:r>
      <m:oMath>
        <m:sSup>
          <m:e>
            <m:r>
              <m:t>X</m:t>
            </m:r>
          </m:e>
          <m:sup>
            <m:r>
              <m:t>T</m:t>
            </m:r>
          </m:sup>
        </m:sSup>
        <m:r>
          <m:t>X</m:t>
        </m:r>
        <m:r>
          <m:rPr>
            <m:sty m:val="p"/>
          </m:rPr>
          <m:t>=</m:t>
        </m:r>
        <m:r>
          <m:t>n</m:t>
        </m:r>
        <m:r>
          <m:t>I</m:t>
        </m:r>
      </m:oMath>
      <w:r>
        <w:rPr>
          <w:rFonts w:hint="eastAsia"/>
        </w:rPr>
        <w:t xml:space="preserve">（正交设计）时，Lasso有显式解：</w:t>
      </w:r>
    </w:p>
    <w:p>
      <w:pPr>
        <w:pStyle w:val="BodyText"/>
      </w:pPr>
      <m:oMathPara>
        <m:oMathParaPr>
          <m:jc m:val="center"/>
        </m:oMathParaPr>
        <m:oMath>
          <m:sSubSup>
            <m:e>
              <m:acc>
                <m:accPr>
                  <m:chr m:val="̂"/>
                </m:accPr>
                <m:e>
                  <m:r>
                    <m:t>β</m:t>
                  </m:r>
                </m:e>
              </m:acc>
            </m:e>
            <m:sub>
              <m:r>
                <m:t>j</m:t>
              </m:r>
            </m:sub>
            <m:sup>
              <m:r>
                <m:t>L</m:t>
              </m:r>
              <m:r>
                <m:t>a</m:t>
              </m:r>
              <m:r>
                <m:t>s</m:t>
              </m:r>
              <m:r>
                <m:t>s</m:t>
              </m:r>
              <m:r>
                <m:t>o</m:t>
              </m:r>
            </m:sup>
          </m:sSubSup>
          <m:r>
            <m:rPr>
              <m:sty m:val="p"/>
            </m:rPr>
            <m:t>=</m:t>
          </m:r>
          <m:r>
            <m:rPr>
              <m:nor/>
              <m:sty m:val="p"/>
            </m:rPr>
            <m:t>sign</m:t>
          </m:r>
          <m:d>
            <m:dPr>
              <m:begChr m:val="("/>
              <m:sepChr m:val=""/>
              <m:endChr m:val=")"/>
              <m:grow/>
            </m:dPr>
            <m:e>
              <m:sSubSup>
                <m:e>
                  <m:acc>
                    <m:accPr>
                      <m:chr m:val="̂"/>
                    </m:accPr>
                    <m:e>
                      <m:r>
                        <m:t>β</m:t>
                      </m:r>
                    </m:e>
                  </m:acc>
                </m:e>
                <m:sub>
                  <m:r>
                    <m:t>j</m:t>
                  </m:r>
                </m:sub>
                <m:sup>
                  <m:r>
                    <m:t>O</m:t>
                  </m:r>
                  <m:r>
                    <m:t>L</m:t>
                  </m:r>
                  <m:r>
                    <m:t>S</m:t>
                  </m:r>
                </m:sup>
              </m:sSubSup>
            </m:e>
          </m:d>
          <m:sSub>
            <m:e>
              <m:d>
                <m:dPr>
                  <m:begChr m:val="("/>
                  <m:sepChr m:val=""/>
                  <m:endChr m:val=")"/>
                  <m:grow/>
                </m:dPr>
                <m:e>
                  <m:d>
                    <m:dPr>
                      <m:begChr m:val="|"/>
                      <m:sepChr m:val=""/>
                      <m:endChr m:val="|"/>
                      <m:grow/>
                    </m:dPr>
                    <m:e>
                      <m:sSubSup>
                        <m:e>
                          <m:acc>
                            <m:accPr>
                              <m:chr m:val="̂"/>
                            </m:accPr>
                            <m:e>
                              <m:r>
                                <m:t>β</m:t>
                              </m:r>
                            </m:e>
                          </m:acc>
                        </m:e>
                        <m:sub>
                          <m:r>
                            <m:t>j</m:t>
                          </m:r>
                        </m:sub>
                        <m:sup>
                          <m:r>
                            <m:t>O</m:t>
                          </m:r>
                          <m:r>
                            <m:t>L</m:t>
                          </m:r>
                          <m:r>
                            <m:t>S</m:t>
                          </m:r>
                        </m:sup>
                      </m:sSubSup>
                    </m:e>
                  </m:d>
                  <m:r>
                    <m:rPr>
                      <m:sty m:val="p"/>
                    </m:rPr>
                    <m:t>−</m:t>
                  </m:r>
                  <m:r>
                    <m:t>λ</m:t>
                  </m:r>
                </m:e>
              </m:d>
            </m:e>
            <m:sub>
              <m:r>
                <m:rPr>
                  <m:sty m:val="p"/>
                </m:rPr>
                <m:t>+</m:t>
              </m:r>
            </m:sub>
          </m:sSub>
        </m:oMath>
      </m:oMathPara>
    </w:p>
    <w:p>
      <w:pPr>
        <w:pStyle w:val="FirstParagraph"/>
      </w:pPr>
      <w:r>
        <w:rPr>
          <w:rFonts w:hint="eastAsia"/>
        </w:rPr>
        <w:t xml:space="preserve">其中</w:t>
      </w:r>
      <m:oMath>
        <m:sSub>
          <m:e>
            <m:d>
              <m:dPr>
                <m:begChr m:val="("/>
                <m:sepChr m:val=""/>
                <m:endChr m:val=")"/>
                <m:grow/>
              </m:dPr>
              <m:e>
                <m:r>
                  <m:t>x</m:t>
                </m:r>
              </m:e>
            </m:d>
          </m:e>
          <m:sub>
            <m:r>
              <m:rPr>
                <m:sty m:val="p"/>
              </m:rPr>
              <m:t>+</m:t>
            </m:r>
          </m:sub>
        </m:sSub>
        <m:r>
          <m:rPr>
            <m:sty m:val="p"/>
          </m:rPr>
          <m:t>=</m:t>
        </m:r>
        <m:r>
          <m:rPr>
            <m:sty m:val="p"/>
          </m:rPr>
          <m:t>max</m:t>
        </m:r>
        <m:d>
          <m:dPr>
            <m:begChr m:val="("/>
            <m:sepChr m:val=""/>
            <m:endChr m:val=")"/>
            <m:grow/>
          </m:dPr>
          <m:e>
            <m:r>
              <m:t>x</m:t>
            </m:r>
            <m:r>
              <m:rPr>
                <m:sty m:val="p"/>
              </m:rPr>
              <m:t>,</m:t>
            </m:r>
            <m:r>
              <m:t>0</m:t>
            </m:r>
          </m:e>
        </m:d>
      </m:oMath>
      <w:r>
        <w:rPr>
          <w:rFonts w:hint="eastAsia"/>
        </w:rPr>
        <w:t xml:space="preserve">，</w:t>
      </w:r>
      <m:oMath>
        <m:sSup>
          <m:e>
            <m:acc>
              <m:accPr>
                <m:chr m:val="̂"/>
              </m:accPr>
              <m:e>
                <m:r>
                  <m:t>β</m:t>
                </m:r>
              </m:e>
            </m:acc>
          </m:e>
          <m:sup>
            <m:r>
              <m:t>O</m:t>
            </m:r>
            <m:r>
              <m:t>L</m:t>
            </m:r>
            <m:r>
              <m:t>S</m:t>
            </m:r>
          </m:sup>
        </m:sSup>
        <m:r>
          <m:rPr>
            <m:sty m:val="p"/>
          </m:rPr>
          <m:t>=</m:t>
        </m:r>
        <m:f>
          <m:fPr>
            <m:type m:val="bar"/>
          </m:fPr>
          <m:num>
            <m:r>
              <m:t>1</m:t>
            </m:r>
          </m:num>
          <m:den>
            <m:r>
              <m:t>n</m:t>
            </m:r>
          </m:den>
        </m:f>
        <m:sSup>
          <m:e>
            <m:r>
              <m:t>X</m:t>
            </m:r>
          </m:e>
          <m:sup>
            <m:r>
              <m:t>T</m:t>
            </m:r>
          </m:sup>
        </m:sSup>
        <m:r>
          <m:t>y</m:t>
        </m:r>
      </m:oMath>
      <w:r>
        <w:t xml:space="preserve">。</w:t>
      </w:r>
    </w:p>
    <w:p>
      <w:pPr>
        <w:pStyle w:val="BodyText"/>
      </w:pPr>
      <w:r>
        <w:rPr>
          <w:rFonts w:hint="eastAsia"/>
          <w:b/>
          <w:bCs/>
        </w:rPr>
        <w:t xml:space="preserve">证明</w:t>
      </w:r>
      <w:r>
        <w:rPr>
          <w:rFonts w:hint="eastAsia"/>
        </w:rPr>
        <w:t xml:space="preserve">：</w:t>
      </w:r>
      <w:r>
        <w:t xml:space="preserve"> </w:t>
      </w:r>
      <w:r>
        <w:rPr>
          <w:rFonts w:hint="eastAsia"/>
        </w:rPr>
        <w:t xml:space="preserve">目标函数可分解为：</w:t>
      </w:r>
    </w:p>
    <w:p>
      <w:pPr>
        <w:pStyle w:val="BodyText"/>
      </w:pPr>
      <m:oMathPara>
        <m:oMathParaPr>
          <m:jc m:val="center"/>
        </m:oMathParaPr>
        <m:oMath>
          <m:f>
            <m:fPr>
              <m:type m:val="bar"/>
            </m:fPr>
            <m:num>
              <m:r>
                <m:t>1</m:t>
              </m:r>
            </m:num>
            <m:den>
              <m:r>
                <m:t>2</m:t>
              </m:r>
              <m:r>
                <m:t>n</m:t>
              </m:r>
            </m:den>
          </m:f>
          <m:d>
            <m:dPr>
              <m:begChr m:val="|"/>
              <m:sepChr m:val=""/>
              <m:endChr m:val="|"/>
              <m:grow/>
            </m:dPr>
            <m:e/>
          </m:d>
          <m:r>
            <m:t>y</m:t>
          </m:r>
          <m:r>
            <m:rPr>
              <m:sty m:val="p"/>
            </m:rPr>
            <m:t>−</m:t>
          </m:r>
          <m:r>
            <m:t>X</m:t>
          </m:r>
          <m:r>
            <m:t>β</m:t>
          </m:r>
          <m:sSubSup>
            <m:e>
              <m:d>
                <m:dPr>
                  <m:begChr m:val="|"/>
                  <m:sepChr m:val=""/>
                  <m:endChr m:val="|"/>
                  <m:grow/>
                </m:dPr>
                <m:e/>
              </m:d>
            </m:e>
            <m:sub>
              <m:r>
                <m:t>2</m:t>
              </m:r>
            </m:sub>
            <m:sup>
              <m:r>
                <m:t>2</m:t>
              </m:r>
            </m:sup>
          </m:sSubSup>
          <m:r>
            <m:rPr>
              <m:sty m:val="p"/>
            </m:rPr>
            <m:t>+</m:t>
          </m:r>
          <m:r>
            <m:t>λ</m:t>
          </m:r>
          <m:d>
            <m:dPr>
              <m:begChr m:val="|"/>
              <m:sepChr m:val=""/>
              <m:endChr m:val="|"/>
              <m:grow/>
            </m:dPr>
            <m:e/>
          </m:d>
          <m:r>
            <m:t>β</m:t>
          </m:r>
          <m:sSub>
            <m:e>
              <m:d>
                <m:dPr>
                  <m:begChr m:val="|"/>
                  <m:sepChr m:val=""/>
                  <m:endChr m:val="|"/>
                  <m:grow/>
                </m:dPr>
                <m:e/>
              </m:d>
            </m:e>
            <m:sub>
              <m:r>
                <m:t>1</m:t>
              </m:r>
            </m:sub>
          </m:sSub>
          <m:r>
            <m:rPr>
              <m:sty m:val="p"/>
            </m:rPr>
            <m:t>=</m:t>
          </m:r>
          <m:f>
            <m:fPr>
              <m:type m:val="bar"/>
            </m:fPr>
            <m:num>
              <m:r>
                <m:t>1</m:t>
              </m:r>
            </m:num>
            <m:den>
              <m:r>
                <m:t>2</m:t>
              </m:r>
            </m:den>
          </m:f>
          <m:nary>
            <m:naryPr>
              <m:chr m:val="∑"/>
              <m:limLoc m:val="undOvr"/>
              <m:subHide m:val="off"/>
              <m:supHide m:val="off"/>
            </m:naryPr>
            <m:sub>
              <m:r>
                <m:t>j</m:t>
              </m:r>
              <m:r>
                <m:rPr>
                  <m:sty m:val="p"/>
                </m:rPr>
                <m:t>=</m:t>
              </m:r>
              <m:r>
                <m:t>1</m:t>
              </m:r>
            </m:sub>
            <m:sup>
              <m:r>
                <m:t>p</m:t>
              </m:r>
            </m:sup>
            <m:e>
              <m:sSup>
                <m:e>
                  <m:d>
                    <m:dPr>
                      <m:begChr m:val="("/>
                      <m:sepChr m:val=""/>
                      <m:endChr m:val=")"/>
                      <m:grow/>
                    </m:dPr>
                    <m:e>
                      <m:sSub>
                        <m:e>
                          <m:r>
                            <m:t>β</m:t>
                          </m:r>
                        </m:e>
                        <m:sub>
                          <m:r>
                            <m:t>j</m:t>
                          </m:r>
                        </m:sub>
                      </m:sSub>
                      <m:r>
                        <m:rPr>
                          <m:sty m:val="p"/>
                        </m:rPr>
                        <m:t>−</m:t>
                      </m:r>
                      <m:sSubSup>
                        <m:e>
                          <m:acc>
                            <m:accPr>
                              <m:chr m:val="̂"/>
                            </m:accPr>
                            <m:e>
                              <m:r>
                                <m:t>β</m:t>
                              </m:r>
                            </m:e>
                          </m:acc>
                        </m:e>
                        <m:sub>
                          <m:r>
                            <m:t>j</m:t>
                          </m:r>
                        </m:sub>
                        <m:sup>
                          <m:r>
                            <m:t>O</m:t>
                          </m:r>
                          <m:r>
                            <m:t>L</m:t>
                          </m:r>
                          <m:r>
                            <m:t>S</m:t>
                          </m:r>
                        </m:sup>
                      </m:sSubSup>
                    </m:e>
                  </m:d>
                </m:e>
                <m:sup>
                  <m:r>
                    <m:t>2</m:t>
                  </m:r>
                </m:sup>
              </m:sSup>
            </m:e>
          </m:nary>
          <m:r>
            <m:rPr>
              <m:sty m:val="p"/>
            </m:rPr>
            <m:t>+</m:t>
          </m:r>
          <m:r>
            <m:t>λ</m:t>
          </m:r>
          <m:nary>
            <m:naryPr>
              <m:chr m:val="∑"/>
              <m:limLoc m:val="undOvr"/>
              <m:subHide m:val="off"/>
              <m:supHide m:val="off"/>
            </m:naryPr>
            <m:sub>
              <m:r>
                <m:t>j</m:t>
              </m:r>
              <m:r>
                <m:rPr>
                  <m:sty m:val="p"/>
                </m:rPr>
                <m:t>=</m:t>
              </m:r>
              <m:r>
                <m:t>1</m:t>
              </m:r>
            </m:sub>
            <m:sup>
              <m:r>
                <m:t>p</m:t>
              </m:r>
            </m:sup>
            <m:e>
              <m:d>
                <m:dPr>
                  <m:begChr m:val="|"/>
                  <m:sepChr m:val=""/>
                  <m:endChr m:val="|"/>
                  <m:grow/>
                </m:dPr>
                <m:e>
                  <m:sSub>
                    <m:e>
                      <m:r>
                        <m:t>β</m:t>
                      </m:r>
                    </m:e>
                    <m:sub>
                      <m:r>
                        <m:t>j</m:t>
                      </m:r>
                    </m:sub>
                  </m:sSub>
                </m:e>
              </m:d>
            </m:e>
          </m:nary>
          <m:r>
            <m:rPr>
              <m:sty m:val="p"/>
            </m:rPr>
            <m:t>+</m:t>
          </m:r>
          <m:r>
            <m:rPr>
              <m:nor/>
              <m:sty m:val="p"/>
            </m:rPr>
            <m:t>常数</m:t>
          </m:r>
        </m:oMath>
      </m:oMathPara>
    </w:p>
    <w:p>
      <w:pPr>
        <w:pStyle w:val="FirstParagraph"/>
      </w:pPr>
      <w:r>
        <w:rPr>
          <w:rFonts w:hint="eastAsia"/>
        </w:rPr>
        <w:t xml:space="preserve">每个</w:t>
      </w:r>
      <m:oMath>
        <m:sSub>
          <m:e>
            <m:r>
              <m:t>β</m:t>
            </m:r>
          </m:e>
          <m:sub>
            <m:r>
              <m:t>j</m:t>
            </m:r>
          </m:sub>
        </m:sSub>
      </m:oMath>
      <w:r>
        <w:rPr>
          <w:rFonts w:hint="eastAsia"/>
        </w:rPr>
        <w:t xml:space="preserve">独立优化，得到软阈值形式。</w:t>
      </w:r>
    </w:p>
    <w:bookmarkEnd w:id="315"/>
    <w:bookmarkStart w:id="316" w:name="软阈值算子的性质"/>
    <w:p>
      <w:pPr>
        <w:pStyle w:val="Heading4"/>
      </w:pPr>
      <w:r>
        <w:rPr>
          <w:rFonts w:hint="eastAsia"/>
        </w:rPr>
        <w:t xml:space="preserve">软阈值算子的性质</w:t>
      </w:r>
    </w:p>
    <w:p>
      <w:pPr>
        <w:pStyle w:val="Compact"/>
        <w:numPr>
          <w:ilvl w:val="0"/>
          <w:numId w:val="1119"/>
        </w:numPr>
      </w:pPr>
      <w:r>
        <w:rPr>
          <w:rFonts w:hint="eastAsia"/>
          <w:b/>
          <w:bCs/>
        </w:rPr>
        <w:t xml:space="preserve">收缩性</w:t>
      </w:r>
      <w:r>
        <w:rPr>
          <w:rFonts w:hint="eastAsia"/>
        </w:rPr>
        <w:t xml:space="preserve">：向0收缩</w:t>
      </w:r>
      <m:oMath>
        <m:r>
          <m:t>λ</m:t>
        </m:r>
      </m:oMath>
      <w:r>
        <w:rPr>
          <w:rFonts w:hint="eastAsia"/>
        </w:rPr>
        <w:t xml:space="preserve">个单位</w:t>
      </w:r>
    </w:p>
    <w:p>
      <w:pPr>
        <w:pStyle w:val="Compact"/>
        <w:numPr>
          <w:ilvl w:val="0"/>
          <w:numId w:val="1119"/>
        </w:numPr>
      </w:pPr>
      <w:r>
        <w:rPr>
          <w:rFonts w:hint="eastAsia"/>
          <w:b/>
          <w:bCs/>
        </w:rPr>
        <w:t xml:space="preserve">稀疏性</w:t>
      </w:r>
      <w:r>
        <w:rPr>
          <w:rFonts w:hint="eastAsia"/>
        </w:rPr>
        <w:t xml:space="preserve">：当</w:t>
      </w:r>
      <m:oMath>
        <m:d>
          <m:dPr>
            <m:begChr m:val="|"/>
            <m:sepChr m:val=""/>
            <m:endChr m:val="|"/>
            <m:grow/>
          </m:dPr>
          <m:e>
            <m:sSubSup>
              <m:e>
                <m:acc>
                  <m:accPr>
                    <m:chr m:val="̂"/>
                  </m:accPr>
                  <m:e>
                    <m:r>
                      <m:t>β</m:t>
                    </m:r>
                  </m:e>
                </m:acc>
              </m:e>
              <m:sub>
                <m:r>
                  <m:t>j</m:t>
                </m:r>
              </m:sub>
              <m:sup>
                <m:r>
                  <m:t>O</m:t>
                </m:r>
                <m:r>
                  <m:t>L</m:t>
                </m:r>
                <m:r>
                  <m:t>S</m:t>
                </m:r>
              </m:sup>
            </m:sSubSup>
          </m:e>
        </m:d>
        <m:r>
          <m:rPr>
            <m:sty m:val="p"/>
          </m:rPr>
          <m:t>≤</m:t>
        </m:r>
        <m:r>
          <m:t>λ</m:t>
        </m:r>
      </m:oMath>
      <w:r>
        <w:rPr>
          <w:rFonts w:hint="eastAsia"/>
        </w:rPr>
        <w:t xml:space="preserve">时，</w:t>
      </w:r>
      <m:oMath>
        <m:sSubSup>
          <m:e>
            <m:acc>
              <m:accPr>
                <m:chr m:val="̂"/>
              </m:accPr>
              <m:e>
                <m:r>
                  <m:t>β</m:t>
                </m:r>
              </m:e>
            </m:acc>
          </m:e>
          <m:sub>
            <m:r>
              <m:t>j</m:t>
            </m:r>
          </m:sub>
          <m:sup>
            <m:r>
              <m:t>L</m:t>
            </m:r>
            <m:r>
              <m:t>a</m:t>
            </m:r>
            <m:r>
              <m:t>s</m:t>
            </m:r>
            <m:r>
              <m:t>s</m:t>
            </m:r>
            <m:r>
              <m:t>o</m:t>
            </m:r>
          </m:sup>
        </m:sSubSup>
        <m:r>
          <m:rPr>
            <m:sty m:val="p"/>
          </m:rPr>
          <m:t>=</m:t>
        </m:r>
        <m:r>
          <m:t>0</m:t>
        </m:r>
      </m:oMath>
    </w:p>
    <w:p>
      <w:pPr>
        <w:pStyle w:val="Compact"/>
        <w:numPr>
          <w:ilvl w:val="0"/>
          <w:numId w:val="1119"/>
        </w:numPr>
      </w:pPr>
      <w:r>
        <w:rPr>
          <w:rFonts w:hint="eastAsia"/>
          <w:b/>
          <w:bCs/>
        </w:rPr>
        <w:t xml:space="preserve">连续性</w:t>
      </w:r>
      <w:r>
        <w:rPr>
          <w:rFonts w:hint="eastAsia"/>
        </w:rPr>
        <w:t xml:space="preserve">：解关于</w:t>
      </w:r>
      <m:oMath>
        <m:r>
          <m:t>λ</m:t>
        </m:r>
      </m:oMath>
      <w:r>
        <w:rPr>
          <w:rFonts w:hint="eastAsia"/>
        </w:rPr>
        <w:t xml:space="preserve">连续变化</w:t>
      </w:r>
    </w:p>
    <w:bookmarkEnd w:id="316"/>
    <w:bookmarkEnd w:id="317"/>
    <w:bookmarkStart w:id="320" w:name="坐标下降法"/>
    <w:p>
      <w:pPr>
        <w:pStyle w:val="Heading3"/>
      </w:pPr>
      <w:r>
        <w:t xml:space="preserve">6.3.4 </w:t>
      </w:r>
      <w:r>
        <w:rPr>
          <w:rFonts w:hint="eastAsia"/>
        </w:rPr>
        <w:t xml:space="preserve">坐标下降法</w:t>
      </w:r>
    </w:p>
    <w:bookmarkStart w:id="318" w:name="算法原理"/>
    <w:p>
      <w:pPr>
        <w:pStyle w:val="Heading4"/>
      </w:pPr>
      <w:r>
        <w:rPr>
          <w:rFonts w:hint="eastAsia"/>
        </w:rPr>
        <w:t xml:space="preserve">算法原理</w:t>
      </w:r>
    </w:p>
    <w:p>
      <w:pPr>
        <w:pStyle w:val="FirstParagraph"/>
      </w:pPr>
      <w:r>
        <w:rPr>
          <w:rFonts w:hint="eastAsia"/>
        </w:rPr>
        <w:t xml:space="preserve">坐标下降法每次只优化一个变量，固定其他变量：</w:t>
      </w:r>
    </w:p>
    <w:p>
      <w:pPr>
        <w:pStyle w:val="Compact"/>
        <w:numPr>
          <w:ilvl w:val="0"/>
          <w:numId w:val="1120"/>
        </w:numPr>
      </w:pPr>
      <w:r>
        <w:rPr>
          <w:rFonts w:hint="eastAsia"/>
        </w:rPr>
        <w:t xml:space="preserve">初始化：</w:t>
      </w:r>
      <m:oMath>
        <m:sSup>
          <m:e>
            <m:r>
              <m:t>β</m:t>
            </m:r>
          </m:e>
          <m:sup>
            <m:d>
              <m:dPr>
                <m:begChr m:val="("/>
                <m:sepChr m:val=""/>
                <m:endChr m:val=")"/>
                <m:grow/>
              </m:dPr>
              <m:e>
                <m:r>
                  <m:t>0</m:t>
                </m:r>
              </m:e>
            </m:d>
          </m:sup>
        </m:sSup>
        <m:r>
          <m:rPr>
            <m:sty m:val="p"/>
          </m:rPr>
          <m:t>=</m:t>
        </m:r>
        <m:r>
          <m:t>0</m:t>
        </m:r>
      </m:oMath>
      <w:r>
        <w:rPr>
          <w:rFonts w:hint="eastAsia"/>
        </w:rPr>
        <w:t xml:space="preserve">（或其他初值）</w:t>
      </w:r>
    </w:p>
    <w:p>
      <w:pPr>
        <w:pStyle w:val="Compact"/>
        <w:numPr>
          <w:ilvl w:val="0"/>
          <w:numId w:val="1120"/>
        </w:numPr>
      </w:pPr>
      <w:r>
        <w:rPr>
          <w:rFonts w:hint="eastAsia"/>
        </w:rPr>
        <w:t xml:space="preserve">循环：对于</w:t>
      </w:r>
      <m:oMath>
        <m:r>
          <m:t>j</m:t>
        </m:r>
        <m:r>
          <m:rPr>
            <m:sty m:val="p"/>
          </m:rPr>
          <m:t>=</m:t>
        </m:r>
        <m:r>
          <m:t>1</m:t>
        </m:r>
        <m:r>
          <m:rPr>
            <m:sty m:val="p"/>
          </m:rPr>
          <m:t>,</m:t>
        </m:r>
        <m:r>
          <m:rPr>
            <m:sty m:val="p"/>
          </m:rPr>
          <m:t>…</m:t>
        </m:r>
        <m:r>
          <m:rPr>
            <m:sty m:val="p"/>
          </m:rPr>
          <m:t>,</m:t>
        </m:r>
        <m:r>
          <m:t>p</m:t>
        </m:r>
        <m:r>
          <m:rPr>
            <m:sty m:val="p"/>
          </m:rPr>
          <m:t>,</m:t>
        </m:r>
        <m:r>
          <m:t>1</m:t>
        </m:r>
        <m:r>
          <m:rPr>
            <m:sty m:val="p"/>
          </m:rPr>
          <m:t>,</m:t>
        </m:r>
        <m:r>
          <m:rPr>
            <m:sty m:val="p"/>
          </m:rPr>
          <m:t>…</m:t>
        </m:r>
        <m:r>
          <m:rPr>
            <m:sty m:val="p"/>
          </m:rPr>
          <m:t>,</m:t>
        </m:r>
        <m:r>
          <m:t>p</m:t>
        </m:r>
        <m:r>
          <m:rPr>
            <m:sty m:val="p"/>
          </m:rPr>
          <m:t>,</m:t>
        </m:r>
        <m:r>
          <m:rPr>
            <m:sty m:val="p"/>
          </m:rPr>
          <m:t>…</m:t>
        </m:r>
      </m:oMath>
    </w:p>
    <w:p>
      <w:pPr>
        <w:pStyle w:val="Compact"/>
        <w:numPr>
          <w:ilvl w:val="1"/>
          <w:numId w:val="1121"/>
        </w:numPr>
      </w:pPr>
      <w:r>
        <w:rPr>
          <w:rFonts w:hint="eastAsia"/>
        </w:rPr>
        <w:t xml:space="preserve">计算部分残差：</w:t>
      </w:r>
      <m:oMath>
        <m:sSup>
          <m:e>
            <m:r>
              <m:t>r</m:t>
            </m:r>
          </m:e>
          <m:sup>
            <m:d>
              <m:dPr>
                <m:begChr m:val="("/>
                <m:sepChr m:val=""/>
                <m:endChr m:val=")"/>
                <m:grow/>
              </m:dPr>
              <m:e>
                <m:r>
                  <m:t>j</m:t>
                </m:r>
              </m:e>
            </m:d>
          </m:sup>
        </m:sSup>
        <m:r>
          <m:rPr>
            <m:sty m:val="p"/>
          </m:rPr>
          <m:t>=</m:t>
        </m:r>
        <m:r>
          <m:t>y</m:t>
        </m:r>
        <m:r>
          <m:rPr>
            <m:sty m:val="p"/>
          </m:rPr>
          <m:t>−</m:t>
        </m:r>
        <m:nary>
          <m:naryPr>
            <m:chr m:val="∑"/>
            <m:limLoc m:val="undOvr"/>
            <m:subHide m:val="off"/>
            <m:supHide m:val="on"/>
          </m:naryPr>
          <m:sub>
            <m:r>
              <m:t>k</m:t>
            </m:r>
            <m:r>
              <m:rPr>
                <m:sty m:val="p"/>
              </m:rPr>
              <m:t>≠</m:t>
            </m:r>
            <m:r>
              <m:t>j</m:t>
            </m:r>
          </m:sub>
          <m:sup>
            <m:r>
              <m:t>​</m:t>
            </m:r>
          </m:sup>
          <m:e>
            <m:sSub>
              <m:e>
                <m:r>
                  <m:t>X</m:t>
                </m:r>
              </m:e>
              <m:sub>
                <m:r>
                  <m:t>k</m:t>
                </m:r>
              </m:sub>
            </m:sSub>
          </m:e>
        </m:nary>
        <m:sSub>
          <m:e>
            <m:r>
              <m:t>β</m:t>
            </m:r>
          </m:e>
          <m:sub>
            <m:r>
              <m:t>k</m:t>
            </m:r>
          </m:sub>
        </m:sSub>
      </m:oMath>
    </w:p>
    <w:p>
      <w:pPr>
        <w:pStyle w:val="Compact"/>
        <w:numPr>
          <w:ilvl w:val="1"/>
          <w:numId w:val="1121"/>
        </w:numPr>
      </w:pPr>
      <w:r>
        <w:rPr>
          <w:rFonts w:hint="eastAsia"/>
        </w:rPr>
        <w:t xml:space="preserve">更新</w:t>
      </w:r>
      <m:oMath>
        <m:sSub>
          <m:e>
            <m:r>
              <m:t>β</m:t>
            </m:r>
          </m:e>
          <m:sub>
            <m:r>
              <m:t>j</m:t>
            </m:r>
          </m:sub>
        </m:sSub>
      </m:oMath>
      <w:r>
        <w:rPr>
          <w:rFonts w:hint="eastAsia"/>
        </w:rPr>
        <w:t xml:space="preserve">：解单变量Lasso问题</w:t>
      </w:r>
    </w:p>
    <w:p>
      <w:pPr>
        <w:pStyle w:val="Compact"/>
        <w:numPr>
          <w:ilvl w:val="0"/>
          <w:numId w:val="1120"/>
        </w:numPr>
      </w:pPr>
      <w:r>
        <w:rPr>
          <w:rFonts w:hint="eastAsia"/>
        </w:rPr>
        <w:t xml:space="preserve">直到收敛</w:t>
      </w:r>
    </w:p>
    <w:bookmarkEnd w:id="318"/>
    <w:bookmarkStart w:id="319" w:name="单变量更新公式"/>
    <w:p>
      <w:pPr>
        <w:pStyle w:val="Heading4"/>
      </w:pPr>
      <w:r>
        <w:rPr>
          <w:rFonts w:hint="eastAsia"/>
        </w:rPr>
        <w:t xml:space="preserve">单变量更新公式</w:t>
      </w:r>
    </w:p>
    <w:p>
      <w:pPr>
        <w:pStyle w:val="FirstParagraph"/>
      </w:pPr>
      <w:r>
        <w:rPr>
          <w:rFonts w:hint="eastAsia"/>
        </w:rPr>
        <w:t xml:space="preserve">对于标准化数据（</w:t>
      </w:r>
      <m:oMath>
        <m:d>
          <m:dPr>
            <m:begChr m:val="|"/>
            <m:sepChr m:val=""/>
            <m:endChr m:val="|"/>
            <m:grow/>
          </m:dPr>
          <m:e/>
        </m:d>
        <m:sSub>
          <m:e>
            <m:r>
              <m:t>X</m:t>
            </m:r>
          </m:e>
          <m:sub>
            <m:r>
              <m:t>j</m:t>
            </m:r>
          </m:sub>
        </m:sSub>
        <m:sSubSup>
          <m:e>
            <m:d>
              <m:dPr>
                <m:begChr m:val="|"/>
                <m:sepChr m:val=""/>
                <m:endChr m:val="|"/>
                <m:grow/>
              </m:dPr>
              <m:e/>
            </m:d>
          </m:e>
          <m:sub>
            <m:r>
              <m:t>2</m:t>
            </m:r>
          </m:sub>
          <m:sup>
            <m:r>
              <m:t>2</m:t>
            </m:r>
          </m:sup>
        </m:sSubSup>
        <m:r>
          <m:rPr>
            <m:sty m:val="p"/>
          </m:rPr>
          <m:t>=</m:t>
        </m:r>
        <m:r>
          <m:t>1</m:t>
        </m:r>
      </m:oMath>
      <w:r>
        <w:rPr>
          <w:rFonts w:hint="eastAsia"/>
        </w:rPr>
        <w:t xml:space="preserve">）：</w:t>
      </w:r>
    </w:p>
    <w:p>
      <w:pPr>
        <w:pStyle w:val="BodyText"/>
      </w:pPr>
      <m:oMathPara>
        <m:oMathParaPr>
          <m:jc m:val="center"/>
        </m:oMathParaPr>
        <m:oMath>
          <m:sSubSup>
            <m:e>
              <m:r>
                <m:t>β</m:t>
              </m:r>
            </m:e>
            <m:sub>
              <m:r>
                <m:t>j</m:t>
              </m:r>
            </m:sub>
            <m:sup>
              <m:r>
                <m:rPr>
                  <m:nor/>
                  <m:sty m:val="p"/>
                </m:rPr>
                <m:t>new</m:t>
              </m:r>
            </m:sup>
          </m:sSubSup>
          <m:r>
            <m:rPr>
              <m:sty m:val="p"/>
            </m:rPr>
            <m:t>=</m:t>
          </m:r>
          <m:r>
            <m:t>S</m:t>
          </m:r>
          <m:d>
            <m:dPr>
              <m:begChr m:val="("/>
              <m:sepChr m:val=""/>
              <m:endChr m:val=")"/>
              <m:grow/>
            </m:dPr>
            <m:e>
              <m:sSubSup>
                <m:e>
                  <m:r>
                    <m:t>X</m:t>
                  </m:r>
                </m:e>
                <m:sub>
                  <m:r>
                    <m:t>j</m:t>
                  </m:r>
                </m:sub>
                <m:sup>
                  <m:r>
                    <m:t>T</m:t>
                  </m:r>
                </m:sup>
              </m:sSubSup>
              <m:sSup>
                <m:e>
                  <m:r>
                    <m:t>r</m:t>
                  </m:r>
                </m:e>
                <m:sup>
                  <m:d>
                    <m:dPr>
                      <m:begChr m:val="("/>
                      <m:sepChr m:val=""/>
                      <m:endChr m:val=")"/>
                      <m:grow/>
                    </m:dPr>
                    <m:e>
                      <m:r>
                        <m:t>j</m:t>
                      </m:r>
                    </m:e>
                  </m:d>
                </m:sup>
              </m:sSup>
              <m:r>
                <m:rPr>
                  <m:sty m:val="p"/>
                </m:rPr>
                <m:t>,</m:t>
              </m:r>
              <m:r>
                <m:t>λ</m:t>
              </m:r>
            </m:e>
          </m:d>
        </m:oMath>
      </m:oMathPara>
    </w:p>
    <w:p>
      <w:pPr>
        <w:pStyle w:val="FirstParagraph"/>
      </w:pPr>
      <w:r>
        <w:rPr>
          <w:rFonts w:hint="eastAsia"/>
        </w:rPr>
        <w:t xml:space="preserve">其中</w:t>
      </w:r>
      <m:oMath>
        <m:r>
          <m:t>S</m:t>
        </m:r>
        <m:d>
          <m:dPr>
            <m:begChr m:val="("/>
            <m:sepChr m:val=""/>
            <m:endChr m:val=")"/>
            <m:grow/>
          </m:dPr>
          <m:e>
            <m:r>
              <m:t>z</m:t>
            </m:r>
            <m:r>
              <m:rPr>
                <m:sty m:val="p"/>
              </m:rPr>
              <m:t>,</m:t>
            </m:r>
            <m:r>
              <m:t>λ</m:t>
            </m:r>
          </m:e>
        </m:d>
        <m:r>
          <m:rPr>
            <m:sty m:val="p"/>
          </m:rPr>
          <m:t>=</m:t>
        </m:r>
        <m:r>
          <m:rPr>
            <m:nor/>
            <m:sty m:val="p"/>
          </m:rPr>
          <m:t>sign</m:t>
        </m:r>
        <m:d>
          <m:dPr>
            <m:begChr m:val="("/>
            <m:sepChr m:val=""/>
            <m:endChr m:val=")"/>
            <m:grow/>
          </m:dPr>
          <m:e>
            <m:r>
              <m:t>z</m:t>
            </m:r>
          </m:e>
        </m:d>
        <m:sSub>
          <m:e>
            <m:d>
              <m:dPr>
                <m:begChr m:val="("/>
                <m:sepChr m:val=""/>
                <m:endChr m:val=")"/>
                <m:grow/>
              </m:dPr>
              <m:e>
                <m:d>
                  <m:dPr>
                    <m:begChr m:val="|"/>
                    <m:sepChr m:val=""/>
                    <m:endChr m:val="|"/>
                    <m:grow/>
                  </m:dPr>
                  <m:e>
                    <m:r>
                      <m:t>z</m:t>
                    </m:r>
                  </m:e>
                </m:d>
                <m:r>
                  <m:rPr>
                    <m:sty m:val="p"/>
                  </m:rPr>
                  <m:t>−</m:t>
                </m:r>
                <m:r>
                  <m:t>λ</m:t>
                </m:r>
              </m:e>
            </m:d>
          </m:e>
          <m:sub>
            <m:r>
              <m:rPr>
                <m:sty m:val="p"/>
              </m:rPr>
              <m:t>+</m:t>
            </m:r>
          </m:sub>
        </m:sSub>
      </m:oMath>
      <w:r>
        <w:rPr>
          <w:rFonts w:hint="eastAsia"/>
        </w:rPr>
        <w:t xml:space="preserve">是软阈值函数。</w:t>
      </w:r>
    </w:p>
    <w:p>
      <w:pPr>
        <w:pStyle w:val="BodyText"/>
      </w:pPr>
      <w:r>
        <w:rPr>
          <w:rFonts w:hint="eastAsia"/>
          <w:b/>
          <w:bCs/>
        </w:rPr>
        <w:t xml:space="preserve">推导</w:t>
      </w:r>
      <w:r>
        <w:rPr>
          <w:rFonts w:hint="eastAsia"/>
        </w:rPr>
        <w:t xml:space="preserve">：</w:t>
      </w:r>
      <w:r>
        <w:t xml:space="preserve"> </w:t>
      </w:r>
      <w:r>
        <w:rPr>
          <w:rFonts w:hint="eastAsia"/>
        </w:rPr>
        <w:t xml:space="preserve">目标函数关于</w:t>
      </w:r>
      <m:oMath>
        <m:sSub>
          <m:e>
            <m:r>
              <m:t>β</m:t>
            </m:r>
          </m:e>
          <m:sub>
            <m:r>
              <m:t>j</m:t>
            </m:r>
          </m:sub>
        </m:sSub>
      </m:oMath>
      <w:r>
        <w:rPr>
          <w:rFonts w:hint="eastAsia"/>
        </w:rPr>
        <w:t xml:space="preserve">的部分：</w:t>
      </w:r>
    </w:p>
    <w:p>
      <w:pPr>
        <w:pStyle w:val="BodyText"/>
      </w:pPr>
      <m:oMathPara>
        <m:oMathParaPr>
          <m:jc m:val="center"/>
        </m:oMathParaPr>
        <m:oMath>
          <m:f>
            <m:fPr>
              <m:type m:val="bar"/>
            </m:fPr>
            <m:num>
              <m:r>
                <m:t>1</m:t>
              </m:r>
            </m:num>
            <m:den>
              <m:r>
                <m:t>2</m:t>
              </m:r>
            </m:den>
          </m:f>
          <m:d>
            <m:dPr>
              <m:begChr m:val="|"/>
              <m:sepChr m:val=""/>
              <m:endChr m:val="|"/>
              <m:grow/>
            </m:dPr>
            <m:e/>
          </m:d>
          <m:sSup>
            <m:e>
              <m:r>
                <m:t>r</m:t>
              </m:r>
            </m:e>
            <m:sup>
              <m:d>
                <m:dPr>
                  <m:begChr m:val="("/>
                  <m:sepChr m:val=""/>
                  <m:endChr m:val=")"/>
                  <m:grow/>
                </m:dPr>
                <m:e>
                  <m:r>
                    <m:t>j</m:t>
                  </m:r>
                </m:e>
              </m:d>
            </m:sup>
          </m:sSup>
          <m:r>
            <m:rPr>
              <m:sty m:val="p"/>
            </m:rPr>
            <m:t>−</m:t>
          </m:r>
          <m:sSub>
            <m:e>
              <m:r>
                <m:t>X</m:t>
              </m:r>
            </m:e>
            <m:sub>
              <m:r>
                <m:t>j</m:t>
              </m:r>
            </m:sub>
          </m:sSub>
          <m:sSub>
            <m:e>
              <m:r>
                <m:t>β</m:t>
              </m:r>
            </m:e>
            <m:sub>
              <m:r>
                <m:t>j</m:t>
              </m:r>
            </m:sub>
          </m:sSub>
          <m:sSubSup>
            <m:e>
              <m:d>
                <m:dPr>
                  <m:begChr m:val="|"/>
                  <m:sepChr m:val=""/>
                  <m:endChr m:val="|"/>
                  <m:grow/>
                </m:dPr>
                <m:e/>
              </m:d>
            </m:e>
            <m:sub>
              <m:r>
                <m:t>2</m:t>
              </m:r>
            </m:sub>
            <m:sup>
              <m:r>
                <m:t>2</m:t>
              </m:r>
            </m:sup>
          </m:sSubSup>
          <m:r>
            <m:rPr>
              <m:sty m:val="p"/>
            </m:rPr>
            <m:t>+</m:t>
          </m:r>
          <m:r>
            <m:t>λ</m:t>
          </m:r>
          <m:d>
            <m:dPr>
              <m:begChr m:val="|"/>
              <m:sepChr m:val=""/>
              <m:endChr m:val="|"/>
              <m:grow/>
            </m:dPr>
            <m:e>
              <m:sSub>
                <m:e>
                  <m:r>
                    <m:t>β</m:t>
                  </m:r>
                </m:e>
                <m:sub>
                  <m:r>
                    <m:t>j</m:t>
                  </m:r>
                </m:sub>
              </m:sSub>
            </m:e>
          </m:d>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sSup>
                <m:e>
                  <m:d>
                    <m:dPr>
                      <m:begChr m:val="("/>
                      <m:sepChr m:val=""/>
                      <m:endChr m:val=")"/>
                      <m:grow/>
                    </m:dPr>
                    <m:e>
                      <m:sSubSup>
                        <m:e>
                          <m:r>
                            <m:t>r</m:t>
                          </m:r>
                        </m:e>
                        <m:sub>
                          <m:r>
                            <m:t>i</m:t>
                          </m:r>
                        </m:sub>
                        <m:sup>
                          <m:d>
                            <m:dPr>
                              <m:begChr m:val="("/>
                              <m:sepChr m:val=""/>
                              <m:endChr m:val=")"/>
                              <m:grow/>
                            </m:dPr>
                            <m:e>
                              <m:r>
                                <m:t>j</m:t>
                              </m:r>
                            </m:e>
                          </m:d>
                        </m:sup>
                      </m:sSubSup>
                      <m:r>
                        <m:rPr>
                          <m:sty m:val="p"/>
                        </m:rPr>
                        <m:t>−</m:t>
                      </m:r>
                      <m:sSub>
                        <m:e>
                          <m:r>
                            <m:t>x</m:t>
                          </m:r>
                        </m:e>
                        <m:sub>
                          <m:r>
                            <m:t>i</m:t>
                          </m:r>
                          <m:r>
                            <m:t>j</m:t>
                          </m:r>
                        </m:sub>
                      </m:sSub>
                      <m:sSub>
                        <m:e>
                          <m:r>
                            <m:t>β</m:t>
                          </m:r>
                        </m:e>
                        <m:sub>
                          <m:r>
                            <m:t>j</m:t>
                          </m:r>
                        </m:sub>
                      </m:sSub>
                    </m:e>
                  </m:d>
                </m:e>
                <m:sup>
                  <m:r>
                    <m:t>2</m:t>
                  </m:r>
                </m:sup>
              </m:sSup>
            </m:e>
          </m:nary>
          <m:r>
            <m:rPr>
              <m:sty m:val="p"/>
            </m:rPr>
            <m:t>+</m:t>
          </m:r>
          <m:r>
            <m:t>λ</m:t>
          </m:r>
          <m:d>
            <m:dPr>
              <m:begChr m:val="|"/>
              <m:sepChr m:val=""/>
              <m:endChr m:val="|"/>
              <m:grow/>
            </m:dPr>
            <m:e>
              <m:sSub>
                <m:e>
                  <m:r>
                    <m:t>β</m:t>
                  </m:r>
                </m:e>
                <m:sub>
                  <m:r>
                    <m:t>j</m:t>
                  </m:r>
                </m:sub>
              </m:sSub>
            </m:e>
          </m:d>
        </m:oMath>
      </m:oMathPara>
    </w:p>
    <w:p>
      <w:pPr>
        <w:pStyle w:val="FirstParagraph"/>
      </w:pPr>
      <w:r>
        <w:rPr>
          <w:rFonts w:hint="eastAsia"/>
        </w:rPr>
        <w:t xml:space="preserve">求次梯度并令为0：</w:t>
      </w:r>
    </w:p>
    <w:p>
      <w:pPr>
        <w:pStyle w:val="BodyText"/>
      </w:pPr>
      <m:oMathPara>
        <m:oMathParaPr>
          <m:jc m:val="center"/>
        </m:oMathParaPr>
        <m:oMath>
          <m:r>
            <m:rPr>
              <m:sty m:val="p"/>
            </m:rPr>
            <m:t>−</m:t>
          </m:r>
          <m:sSubSup>
            <m:e>
              <m:r>
                <m:t>X</m:t>
              </m:r>
            </m:e>
            <m:sub>
              <m:r>
                <m:t>j</m:t>
              </m:r>
            </m:sub>
            <m:sup>
              <m:r>
                <m:t>T</m:t>
              </m:r>
            </m:sup>
          </m:sSubSup>
          <m:d>
            <m:dPr>
              <m:begChr m:val="("/>
              <m:sepChr m:val=""/>
              <m:endChr m:val=")"/>
              <m:grow/>
            </m:dPr>
            <m:e>
              <m:sSup>
                <m:e>
                  <m:r>
                    <m:t>r</m:t>
                  </m:r>
                </m:e>
                <m:sup>
                  <m:d>
                    <m:dPr>
                      <m:begChr m:val="("/>
                      <m:sepChr m:val=""/>
                      <m:endChr m:val=")"/>
                      <m:grow/>
                    </m:dPr>
                    <m:e>
                      <m:r>
                        <m:t>j</m:t>
                      </m:r>
                    </m:e>
                  </m:d>
                </m:sup>
              </m:sSup>
              <m:r>
                <m:rPr>
                  <m:sty m:val="p"/>
                </m:rPr>
                <m:t>−</m:t>
              </m:r>
              <m:sSub>
                <m:e>
                  <m:r>
                    <m:t>X</m:t>
                  </m:r>
                </m:e>
                <m:sub>
                  <m:r>
                    <m:t>j</m:t>
                  </m:r>
                </m:sub>
              </m:sSub>
              <m:sSub>
                <m:e>
                  <m:r>
                    <m:t>β</m:t>
                  </m:r>
                </m:e>
                <m:sub>
                  <m:r>
                    <m:t>j</m:t>
                  </m:r>
                </m:sub>
              </m:sSub>
            </m:e>
          </m:d>
          <m:r>
            <m:rPr>
              <m:sty m:val="p"/>
            </m:rPr>
            <m:t>+</m:t>
          </m:r>
          <m:r>
            <m:t>λ</m:t>
          </m:r>
          <m:r>
            <m:rPr>
              <m:sty m:val="p"/>
            </m:rPr>
            <m:t>∂</m:t>
          </m:r>
          <m:d>
            <m:dPr>
              <m:begChr m:val="|"/>
              <m:sepChr m:val=""/>
              <m:endChr m:val="|"/>
              <m:grow/>
            </m:dPr>
            <m:e>
              <m:sSub>
                <m:e>
                  <m:r>
                    <m:t>β</m:t>
                  </m:r>
                </m:e>
                <m:sub>
                  <m:r>
                    <m:t>j</m:t>
                  </m:r>
                </m:sub>
              </m:sSub>
            </m:e>
          </m:d>
          <m:r>
            <m:rPr>
              <m:sty m:val="p"/>
            </m:rPr>
            <m:t>∋</m:t>
          </m:r>
          <m:r>
            <m:t>0</m:t>
          </m:r>
        </m:oMath>
      </m:oMathPara>
    </w:p>
    <w:p>
      <w:pPr>
        <w:pStyle w:val="FirstParagraph"/>
      </w:pPr>
      <w:r>
        <w:rPr>
          <w:rFonts w:hint="eastAsia"/>
        </w:rPr>
        <w:t xml:space="preserve">其中</w:t>
      </w:r>
      <m:oMath>
        <m:r>
          <m:rPr>
            <m:sty m:val="p"/>
          </m:rPr>
          <m:t>∂</m:t>
        </m:r>
        <m:d>
          <m:dPr>
            <m:begChr m:val="|"/>
            <m:sepChr m:val=""/>
            <m:endChr m:val="|"/>
            <m:grow/>
          </m:dPr>
          <m:e>
            <m:sSub>
              <m:e>
                <m:r>
                  <m:t>β</m:t>
                </m:r>
              </m:e>
              <m:sub>
                <m:r>
                  <m:t>j</m:t>
                </m:r>
              </m:sub>
            </m:sSub>
          </m:e>
        </m:d>
      </m:oMath>
      <w:r>
        <w:rPr>
          <w:rFonts w:hint="eastAsia"/>
        </w:rPr>
        <w:t xml:space="preserve">是绝对值函数的次梯度。</w:t>
      </w:r>
    </w:p>
    <w:bookmarkEnd w:id="319"/>
    <w:bookmarkEnd w:id="320"/>
    <w:bookmarkStart w:id="323" w:name="最小角回归lars"/>
    <w:p>
      <w:pPr>
        <w:pStyle w:val="Heading3"/>
      </w:pPr>
      <w:r>
        <w:t xml:space="preserve">6.3.5 </w:t>
      </w:r>
      <w:r>
        <w:rPr>
          <w:rFonts w:hint="eastAsia"/>
        </w:rPr>
        <w:t xml:space="preserve">最小角回归（LARS）</w:t>
      </w:r>
    </w:p>
    <w:bookmarkStart w:id="321" w:name="算法思想"/>
    <w:p>
      <w:pPr>
        <w:pStyle w:val="Heading4"/>
      </w:pPr>
      <w:r>
        <w:rPr>
          <w:rFonts w:hint="eastAsia"/>
        </w:rPr>
        <w:t xml:space="preserve">算法思想</w:t>
      </w:r>
    </w:p>
    <w:p>
      <w:pPr>
        <w:pStyle w:val="FirstParagraph"/>
      </w:pPr>
      <w:r>
        <w:rPr>
          <w:rFonts w:hint="eastAsia"/>
        </w:rPr>
        <w:t xml:space="preserve">最小角回归（Least</w:t>
      </w:r>
      <w:r>
        <w:t xml:space="preserve"> Angle </w:t>
      </w:r>
      <w:r>
        <w:rPr>
          <w:rFonts w:hint="eastAsia"/>
        </w:rPr>
        <w:t xml:space="preserve">Regression）是一种高效算法，可以求解Lasso并给出整个正则化路径。</w:t>
      </w:r>
    </w:p>
    <w:bookmarkEnd w:id="321"/>
    <w:bookmarkStart w:id="322" w:name="算法步骤"/>
    <w:p>
      <w:pPr>
        <w:pStyle w:val="Heading4"/>
      </w:pPr>
      <w:r>
        <w:rPr>
          <w:rFonts w:hint="eastAsia"/>
        </w:rPr>
        <w:t xml:space="preserve">算法步骤</w:t>
      </w:r>
    </w:p>
    <w:p>
      <w:pPr>
        <w:pStyle w:val="Compact"/>
        <w:numPr>
          <w:ilvl w:val="0"/>
          <w:numId w:val="1122"/>
        </w:numPr>
      </w:pPr>
      <w:r>
        <w:rPr>
          <w:rFonts w:hint="eastAsia"/>
          <w:b/>
          <w:bCs/>
        </w:rPr>
        <w:t xml:space="preserve">初始化</w:t>
      </w:r>
      <w:r>
        <w:rPr>
          <w:rFonts w:hint="eastAsia"/>
        </w:rPr>
        <w:t xml:space="preserve">：</w:t>
      </w:r>
    </w:p>
    <w:p>
      <w:pPr>
        <w:pStyle w:val="Compact"/>
        <w:numPr>
          <w:ilvl w:val="1"/>
          <w:numId w:val="1123"/>
        </w:numPr>
      </w:pPr>
      <w:r>
        <w:rPr>
          <w:rFonts w:hint="eastAsia"/>
        </w:rPr>
        <w:t xml:space="preserve">标准化预测变量，中心化响应变量</w:t>
      </w:r>
    </w:p>
    <w:p>
      <w:pPr>
        <w:pStyle w:val="Compact"/>
        <w:numPr>
          <w:ilvl w:val="1"/>
          <w:numId w:val="1123"/>
        </w:numPr>
      </w:pPr>
      <w:r>
        <w:rPr>
          <w:rFonts w:hint="eastAsia"/>
        </w:rPr>
        <w:t xml:space="preserve">初始化：</w:t>
      </w:r>
      <m:oMath>
        <m:sSub>
          <m:e>
            <m:acc>
              <m:accPr>
                <m:chr m:val="̂"/>
              </m:accPr>
              <m:e>
                <m:r>
                  <m:t>μ</m:t>
                </m:r>
              </m:e>
            </m:acc>
          </m:e>
          <m:sub>
            <m:r>
              <m:t>0</m:t>
            </m:r>
          </m:sub>
        </m:sSub>
        <m:r>
          <m:rPr>
            <m:sty m:val="p"/>
          </m:rPr>
          <m:t>=</m:t>
        </m:r>
        <m:r>
          <m:t>0</m:t>
        </m:r>
      </m:oMath>
      <w:r>
        <w:rPr>
          <w:rFonts w:hint="eastAsia"/>
        </w:rPr>
        <w:t xml:space="preserve">，活跃集</w:t>
      </w:r>
      <m:oMath>
        <m:r>
          <m:t>A</m:t>
        </m:r>
        <m:r>
          <m:rPr>
            <m:sty m:val="p"/>
          </m:rPr>
          <m:t>=</m:t>
        </m:r>
        <m:r>
          <m:rPr>
            <m:sty m:val="p"/>
          </m:rPr>
          <m:t>∅</m:t>
        </m:r>
      </m:oMath>
      <w:r>
        <w:rPr>
          <w:rFonts w:hint="eastAsia"/>
        </w:rPr>
        <w:t xml:space="preserve">，相关系数</w:t>
      </w:r>
      <m:oMath>
        <m:r>
          <m:t>c</m:t>
        </m:r>
        <m:r>
          <m:rPr>
            <m:sty m:val="p"/>
          </m:rPr>
          <m:t>=</m:t>
        </m:r>
        <m:sSup>
          <m:e>
            <m:r>
              <m:t>X</m:t>
            </m:r>
          </m:e>
          <m:sup>
            <m:r>
              <m:t>T</m:t>
            </m:r>
          </m:sup>
        </m:sSup>
        <m:r>
          <m:t>y</m:t>
        </m:r>
      </m:oMath>
    </w:p>
    <w:p>
      <w:pPr>
        <w:pStyle w:val="Compact"/>
        <w:numPr>
          <w:ilvl w:val="0"/>
          <w:numId w:val="1122"/>
        </w:numPr>
      </w:pPr>
      <w:r>
        <w:rPr>
          <w:rFonts w:hint="eastAsia"/>
          <w:b/>
          <w:bCs/>
        </w:rPr>
        <w:t xml:space="preserve">找到最相关变量</w:t>
      </w:r>
      <w:r>
        <w:rPr>
          <w:rFonts w:hint="eastAsia"/>
        </w:rPr>
        <w:t xml:space="preserve">：</w:t>
      </w:r>
    </w:p>
    <w:p>
      <w:pPr>
        <w:pStyle w:val="Compact"/>
        <w:numPr>
          <w:ilvl w:val="1"/>
          <w:numId w:val="1124"/>
        </w:numPr>
      </w:pPr>
      <w:r>
        <w:rPr>
          <w:rFonts w:hint="eastAsia"/>
        </w:rPr>
        <w:t xml:space="preserve">找到与当前残差最相关的变量：</w:t>
      </w:r>
      <m:oMath>
        <m:sSup>
          <m:e>
            <m:r>
              <m:t>j</m:t>
            </m:r>
          </m:e>
          <m:sup>
            <m:r>
              <m:rPr>
                <m:sty m:val="p"/>
              </m:rPr>
              <m:t>*</m:t>
            </m:r>
          </m:sup>
        </m:sSup>
        <m:r>
          <m:rPr>
            <m:sty m:val="p"/>
          </m:rPr>
          <m:t>=</m:t>
        </m:r>
        <m:r>
          <m:rPr>
            <m:sty m:val="p"/>
          </m:rPr>
          <m:t>arg</m:t>
        </m:r>
        <m:sSub>
          <m:e>
            <m:r>
              <m:rPr>
                <m:sty m:val="p"/>
              </m:rPr>
              <m:t>max</m:t>
            </m:r>
          </m:e>
          <m:sub>
            <m:r>
              <m:t>j</m:t>
            </m:r>
          </m:sub>
        </m:sSub>
        <m:d>
          <m:dPr>
            <m:begChr m:val="|"/>
            <m:sepChr m:val=""/>
            <m:endChr m:val="|"/>
            <m:grow/>
          </m:dPr>
          <m:e>
            <m:sSub>
              <m:e>
                <m:r>
                  <m:t>c</m:t>
                </m:r>
              </m:e>
              <m:sub>
                <m:r>
                  <m:t>j</m:t>
                </m:r>
              </m:sub>
            </m:sSub>
          </m:e>
        </m:d>
      </m:oMath>
    </w:p>
    <w:p>
      <w:pPr>
        <w:pStyle w:val="Compact"/>
        <w:numPr>
          <w:ilvl w:val="1"/>
          <w:numId w:val="1124"/>
        </w:numPr>
      </w:pPr>
      <w:r>
        <w:rPr>
          <w:rFonts w:hint="eastAsia"/>
        </w:rPr>
        <w:t xml:space="preserve">加入活跃集：</w:t>
      </w:r>
      <m:oMath>
        <m:r>
          <m:t>A</m:t>
        </m:r>
        <m:r>
          <m:rPr>
            <m:sty m:val="p"/>
          </m:rPr>
          <m:t>=</m:t>
        </m:r>
        <m:r>
          <m:rPr>
            <m:sty m:val="p"/>
          </m:rPr>
          <m:t>{</m:t>
        </m:r>
        <m:sSup>
          <m:e>
            <m:r>
              <m:t>j</m:t>
            </m:r>
          </m:e>
          <m:sup>
            <m:r>
              <m:rPr>
                <m:sty m:val="p"/>
              </m:rPr>
              <m:t>*</m:t>
            </m:r>
          </m:sup>
        </m:sSup>
        <m:r>
          <m:rPr>
            <m:sty m:val="p"/>
          </m:rPr>
          <m:t>}</m:t>
        </m:r>
      </m:oMath>
    </w:p>
    <w:p>
      <w:pPr>
        <w:pStyle w:val="Compact"/>
        <w:numPr>
          <w:ilvl w:val="0"/>
          <w:numId w:val="1122"/>
        </w:numPr>
      </w:pPr>
      <w:r>
        <w:rPr>
          <w:rFonts w:hint="eastAsia"/>
          <w:b/>
          <w:bCs/>
        </w:rPr>
        <w:t xml:space="preserve">沿等角方向移动</w:t>
      </w:r>
      <w:r>
        <w:rPr>
          <w:rFonts w:hint="eastAsia"/>
        </w:rPr>
        <w:t xml:space="preserve">：</w:t>
      </w:r>
    </w:p>
    <w:p>
      <w:pPr>
        <w:pStyle w:val="Compact"/>
        <w:numPr>
          <w:ilvl w:val="1"/>
          <w:numId w:val="1125"/>
        </w:numPr>
      </w:pPr>
      <w:r>
        <w:rPr>
          <w:rFonts w:hint="eastAsia"/>
        </w:rPr>
        <w:t xml:space="preserve">沿</w:t>
      </w:r>
      <m:oMath>
        <m:sSub>
          <m:e>
            <m:r>
              <m:t>X</m:t>
            </m:r>
          </m:e>
          <m:sub>
            <m:r>
              <m:t>A</m:t>
            </m:r>
          </m:sub>
        </m:sSub>
      </m:oMath>
      <w:r>
        <w:rPr>
          <w:rFonts w:hint="eastAsia"/>
        </w:rPr>
        <w:t xml:space="preserve">的角平分线方向移动</w:t>
      </w:r>
      <m:oMath>
        <m:acc>
          <m:accPr>
            <m:chr m:val="̂"/>
          </m:accPr>
          <m:e>
            <m:r>
              <m:t>μ</m:t>
            </m:r>
          </m:e>
        </m:acc>
      </m:oMath>
      <w:r>
        <w:rPr>
          <w:rFonts w:hint="eastAsia"/>
        </w:rPr>
        <w:t xml:space="preserve">，直到有非活跃变量与当前残差的相关性等于活跃变量</w:t>
      </w:r>
    </w:p>
    <w:p>
      <w:pPr>
        <w:pStyle w:val="Compact"/>
        <w:numPr>
          <w:ilvl w:val="0"/>
          <w:numId w:val="1122"/>
        </w:numPr>
      </w:pPr>
      <w:r>
        <w:rPr>
          <w:rFonts w:hint="eastAsia"/>
          <w:b/>
          <w:bCs/>
        </w:rPr>
        <w:t xml:space="preserve">更新</w:t>
      </w:r>
      <w:r>
        <w:rPr>
          <w:rFonts w:hint="eastAsia"/>
        </w:rPr>
        <w:t xml:space="preserve">：</w:t>
      </w:r>
    </w:p>
    <w:p>
      <w:pPr>
        <w:pStyle w:val="Compact"/>
        <w:numPr>
          <w:ilvl w:val="1"/>
          <w:numId w:val="1126"/>
        </w:numPr>
      </w:pPr>
      <w:r>
        <w:rPr>
          <w:rFonts w:hint="eastAsia"/>
        </w:rPr>
        <w:t xml:space="preserve">将新变量加入活跃集</w:t>
      </w:r>
    </w:p>
    <w:p>
      <w:pPr>
        <w:pStyle w:val="Compact"/>
        <w:numPr>
          <w:ilvl w:val="1"/>
          <w:numId w:val="1126"/>
        </w:numPr>
      </w:pPr>
      <w:r>
        <w:rPr>
          <w:rFonts w:hint="eastAsia"/>
        </w:rPr>
        <w:t xml:space="preserve">重复步骤3，直到所有变量进入或达到停止条件</w:t>
      </w:r>
    </w:p>
    <w:p>
      <w:pPr>
        <w:pStyle w:val="FirstParagraph"/>
      </w:pPr>
      <w:r>
        <w:rPr>
          <w:rFonts w:hint="eastAsia"/>
        </w:rPr>
        <w:t xml:space="preserve">LARS与Lasso的关系</w:t>
      </w:r>
    </w:p>
    <w:p>
      <w:pPr>
        <w:pStyle w:val="BodyText"/>
      </w:pPr>
      <w:r>
        <w:rPr>
          <w:rFonts w:hint="eastAsia"/>
        </w:rPr>
        <w:t xml:space="preserve">LARS算法稍作修改即可得到Lasso解路径：</w:t>
      </w:r>
      <w:r>
        <w:t xml:space="preserve"> - </w:t>
      </w:r>
      <w:r>
        <w:rPr>
          <w:rFonts w:hint="eastAsia"/>
        </w:rPr>
        <w:t xml:space="preserve">当某个系数要改变符号时，将其从活跃集中移除</w:t>
      </w:r>
      <w:r>
        <w:t xml:space="preserve"> - </w:t>
      </w:r>
      <w:r>
        <w:rPr>
          <w:rFonts w:hint="eastAsia"/>
        </w:rPr>
        <w:t xml:space="preserve">继续沿新方向前进</w:t>
      </w:r>
    </w:p>
    <w:p>
      <w:pPr>
        <w:pStyle w:val="BodyText"/>
      </w:pPr>
      <w:r>
        <w:rPr>
          <w:rFonts w:hint="eastAsia"/>
        </w:rPr>
        <w:t xml:space="preserve">算法优势</w:t>
      </w:r>
    </w:p>
    <w:p>
      <w:pPr>
        <w:pStyle w:val="Compact"/>
        <w:numPr>
          <w:ilvl w:val="0"/>
          <w:numId w:val="1127"/>
        </w:numPr>
      </w:pPr>
      <w:r>
        <w:rPr>
          <w:rFonts w:hint="eastAsia"/>
          <w:b/>
          <w:bCs/>
        </w:rPr>
        <w:t xml:space="preserve">计算高效</w:t>
      </w:r>
      <w:r>
        <w:rPr>
          <w:rFonts w:hint="eastAsia"/>
        </w:rPr>
        <w:t xml:space="preserve">：与OLS复杂度相当</w:t>
      </w:r>
    </w:p>
    <w:p>
      <w:pPr>
        <w:pStyle w:val="Compact"/>
        <w:numPr>
          <w:ilvl w:val="0"/>
          <w:numId w:val="1127"/>
        </w:numPr>
      </w:pPr>
      <w:r>
        <w:rPr>
          <w:rFonts w:hint="eastAsia"/>
          <w:b/>
          <w:bCs/>
        </w:rPr>
        <w:t xml:space="preserve">路径完整</w:t>
      </w:r>
      <w:r>
        <w:rPr>
          <w:rFonts w:hint="eastAsia"/>
        </w:rPr>
        <w:t xml:space="preserve">：给出整个正则化路径</w:t>
      </w:r>
    </w:p>
    <w:p>
      <w:pPr>
        <w:pStyle w:val="Compact"/>
        <w:numPr>
          <w:ilvl w:val="0"/>
          <w:numId w:val="1127"/>
        </w:numPr>
      </w:pPr>
      <w:r>
        <w:rPr>
          <w:rFonts w:hint="eastAsia"/>
          <w:b/>
          <w:bCs/>
        </w:rPr>
        <w:t xml:space="preserve">几何直观</w:t>
      </w:r>
      <w:r>
        <w:rPr>
          <w:rFonts w:hint="eastAsia"/>
        </w:rPr>
        <w:t xml:space="preserve">：提供清晰的几何解释</w:t>
      </w:r>
    </w:p>
    <w:p>
      <w:pPr>
        <w:pStyle w:val="Compact"/>
        <w:numPr>
          <w:ilvl w:val="0"/>
          <w:numId w:val="1127"/>
        </w:numPr>
      </w:pPr>
      <w:r>
        <w:rPr>
          <w:rFonts w:hint="eastAsia"/>
          <w:b/>
          <w:bCs/>
        </w:rPr>
        <w:t xml:space="preserve">灵活扩展</w:t>
      </w:r>
      <w:r>
        <w:rPr>
          <w:rFonts w:hint="eastAsia"/>
        </w:rPr>
        <w:t xml:space="preserve">：可推广到其他模型</w:t>
      </w:r>
    </w:p>
    <w:p>
      <w:pPr>
        <w:pStyle w:val="FirstParagraph"/>
      </w:pPr>
      <w:r>
        <w:rPr>
          <w:rFonts w:hint="eastAsia"/>
        </w:rPr>
        <w:t xml:space="preserve">数学细节</w:t>
      </w:r>
    </w:p>
    <w:p>
      <w:pPr>
        <w:pStyle w:val="BodyText"/>
      </w:pPr>
      <w:r>
        <w:rPr>
          <w:rFonts w:hint="eastAsia"/>
        </w:rPr>
        <w:t xml:space="preserve">设当前活跃集为</w:t>
      </w:r>
      <m:oMath>
        <m:r>
          <m:t>A</m:t>
        </m:r>
      </m:oMath>
      <w:r>
        <w:rPr>
          <w:rFonts w:hint="eastAsia"/>
        </w:rPr>
        <w:t xml:space="preserve">，当前估计为</w:t>
      </w:r>
      <m:oMath>
        <m:acc>
          <m:accPr>
            <m:chr m:val="̂"/>
          </m:accPr>
          <m:e>
            <m:r>
              <m:t>μ</m:t>
            </m:r>
          </m:e>
        </m:acc>
      </m:oMath>
      <w:r>
        <w:rPr>
          <w:rFonts w:hint="eastAsia"/>
        </w:rPr>
        <w:t xml:space="preserve">。定义：</w:t>
      </w:r>
      <w:r>
        <w:t xml:space="preserve"> - </w:t>
      </w:r>
      <w:r>
        <w:rPr>
          <w:rFonts w:hint="eastAsia"/>
        </w:rPr>
        <w:t xml:space="preserve">当前相关性：</w:t>
      </w:r>
      <m:oMath>
        <m:r>
          <m:t>c</m:t>
        </m:r>
        <m:r>
          <m:rPr>
            <m:sty m:val="p"/>
          </m:rPr>
          <m:t>=</m:t>
        </m:r>
        <m:sSup>
          <m:e>
            <m:r>
              <m:t>X</m:t>
            </m:r>
          </m:e>
          <m:sup>
            <m:r>
              <m:t>T</m:t>
            </m:r>
          </m:sup>
        </m:sSup>
        <m:d>
          <m:dPr>
            <m:begChr m:val="("/>
            <m:sepChr m:val=""/>
            <m:endChr m:val=")"/>
            <m:grow/>
          </m:dPr>
          <m:e>
            <m:r>
              <m:t>y</m:t>
            </m:r>
            <m:r>
              <m:rPr>
                <m:sty m:val="p"/>
              </m:rPr>
              <m:t>−</m:t>
            </m:r>
            <m:acc>
              <m:accPr>
                <m:chr m:val="̂"/>
              </m:accPr>
              <m:e>
                <m:r>
                  <m:t>μ</m:t>
                </m:r>
              </m:e>
            </m:acc>
          </m:e>
        </m:d>
      </m:oMath>
      <w:r>
        <w:t xml:space="preserve"> </w:t>
      </w:r>
      <w:r>
        <w:t xml:space="preserve">- </w:t>
      </w:r>
      <w:r>
        <w:rPr>
          <w:rFonts w:hint="eastAsia"/>
        </w:rPr>
        <w:t xml:space="preserve">活跃变量相关性：</w:t>
      </w:r>
      <m:oMath>
        <m:r>
          <m:t>C</m:t>
        </m:r>
        <m:r>
          <m:rPr>
            <m:sty m:val="p"/>
          </m:rPr>
          <m:t>=</m:t>
        </m:r>
        <m:sSub>
          <m:e>
            <m:r>
              <m:rPr>
                <m:sty m:val="p"/>
              </m:rPr>
              <m:t>max</m:t>
            </m:r>
          </m:e>
          <m:sub>
            <m:r>
              <m:t>j</m:t>
            </m:r>
          </m:sub>
        </m:sSub>
        <m:d>
          <m:dPr>
            <m:begChr m:val="|"/>
            <m:sepChr m:val=""/>
            <m:endChr m:val="|"/>
            <m:grow/>
          </m:dPr>
          <m:e>
            <m:sSub>
              <m:e>
                <m:r>
                  <m:t>c</m:t>
                </m:r>
              </m:e>
              <m:sub>
                <m:r>
                  <m:t>j</m:t>
                </m:r>
              </m:sub>
            </m:sSub>
          </m:e>
        </m:d>
      </m:oMath>
      <w:r>
        <w:t xml:space="preserve"> </w:t>
      </w:r>
      <w:r>
        <w:t xml:space="preserve">- </w:t>
      </w:r>
      <w:r>
        <w:rPr>
          <w:rFonts w:hint="eastAsia"/>
        </w:rPr>
        <w:t xml:space="preserve">等角方向：</w:t>
      </w:r>
      <m:oMath>
        <m:sSub>
          <m:e>
            <m:r>
              <m:t>u</m:t>
            </m:r>
          </m:e>
          <m:sub>
            <m:r>
              <m:t>A</m:t>
            </m:r>
          </m:sub>
        </m:sSub>
        <m:r>
          <m:rPr>
            <m:sty m:val="p"/>
          </m:rPr>
          <m:t>=</m:t>
        </m:r>
        <m:sSub>
          <m:e>
            <m:r>
              <m:t>X</m:t>
            </m:r>
          </m:e>
          <m:sub>
            <m:r>
              <m:t>A</m:t>
            </m:r>
          </m:sub>
        </m:sSub>
        <m:sSub>
          <m:e>
            <m:r>
              <m:t>w</m:t>
            </m:r>
          </m:e>
          <m:sub>
            <m:r>
              <m:t>A</m:t>
            </m:r>
          </m:sub>
        </m:sSub>
      </m:oMath>
      <w:r>
        <w:rPr>
          <w:rFonts w:hint="eastAsia"/>
        </w:rPr>
        <w:t xml:space="preserve">，其中</w:t>
      </w:r>
      <m:oMath>
        <m:sSub>
          <m:e>
            <m:r>
              <m:t>w</m:t>
            </m:r>
          </m:e>
          <m:sub>
            <m:r>
              <m:t>A</m:t>
            </m:r>
          </m:sub>
        </m:sSub>
        <m:r>
          <m:rPr>
            <m:sty m:val="p"/>
          </m:rPr>
          <m:t>=</m:t>
        </m:r>
        <m:sSup>
          <m:e>
            <m:d>
              <m:dPr>
                <m:begChr m:val="("/>
                <m:sepChr m:val=""/>
                <m:endChr m:val=")"/>
                <m:grow/>
              </m:dPr>
              <m:e>
                <m:sSubSup>
                  <m:e>
                    <m:r>
                      <m:t>X</m:t>
                    </m:r>
                  </m:e>
                  <m:sub>
                    <m:r>
                      <m:t>A</m:t>
                    </m:r>
                  </m:sub>
                  <m:sup>
                    <m:r>
                      <m:t>T</m:t>
                    </m:r>
                  </m:sup>
                </m:sSubSup>
                <m:sSub>
                  <m:e>
                    <m:r>
                      <m:t>X</m:t>
                    </m:r>
                  </m:e>
                  <m:sub>
                    <m:r>
                      <m:t>A</m:t>
                    </m:r>
                  </m:sub>
                </m:sSub>
              </m:e>
            </m:d>
          </m:e>
          <m:sup>
            <m:r>
              <m:rPr>
                <m:sty m:val="p"/>
              </m:rPr>
              <m:t>−</m:t>
            </m:r>
            <m:r>
              <m:t>1</m:t>
            </m:r>
          </m:sup>
        </m:sSup>
        <m:sSub>
          <m:e>
            <m:r>
              <m:t>1</m:t>
            </m:r>
          </m:e>
          <m:sub>
            <m:r>
              <m:t>A</m:t>
            </m:r>
          </m:sub>
        </m:sSub>
      </m:oMath>
      <w:r>
        <w:t xml:space="preserve"> </w:t>
      </w:r>
      <w:r>
        <w:t xml:space="preserve">- </w:t>
      </w:r>
      <w:r>
        <w:rPr>
          <w:rFonts w:hint="eastAsia"/>
        </w:rPr>
        <w:t xml:space="preserve">步长：</w:t>
      </w:r>
      <m:oMath>
        <m:r>
          <m:t>γ</m:t>
        </m:r>
        <m:r>
          <m:rPr>
            <m:sty m:val="p"/>
          </m:rPr>
          <m:t>=</m:t>
        </m:r>
        <m:sSubSup>
          <m:e>
            <m:r>
              <m:rPr>
                <m:sty m:val="p"/>
              </m:rPr>
              <m:t>min</m:t>
            </m:r>
          </m:e>
          <m:sub>
            <m:r>
              <m:t>j</m:t>
            </m:r>
            <m:r>
              <m:rPr>
                <m:sty m:val="p"/>
              </m:rPr>
              <m:t>∉</m:t>
            </m:r>
            <m:r>
              <m:t>A</m:t>
            </m:r>
          </m:sub>
          <m:sup>
            <m:r>
              <m:rPr>
                <m:sty m:val="p"/>
              </m:rPr>
              <m:t>+</m:t>
            </m:r>
          </m:sup>
        </m:sSubSup>
        <m:d>
          <m:dPr>
            <m:begChr m:val="{"/>
            <m:sepChr m:val=""/>
            <m:endChr m:val="}"/>
            <m:grow/>
          </m:dPr>
          <m:e>
            <m:f>
              <m:fPr>
                <m:type m:val="bar"/>
              </m:fPr>
              <m:num>
                <m:r>
                  <m:t>C</m:t>
                </m:r>
                <m:r>
                  <m:rPr>
                    <m:sty m:val="p"/>
                  </m:rPr>
                  <m:t>−</m:t>
                </m:r>
                <m:sSub>
                  <m:e>
                    <m:r>
                      <m:t>c</m:t>
                    </m:r>
                  </m:e>
                  <m:sub>
                    <m:r>
                      <m:t>j</m:t>
                    </m:r>
                  </m:sub>
                </m:sSub>
              </m:num>
              <m:den>
                <m:r>
                  <m:t>1</m:t>
                </m:r>
                <m:r>
                  <m:rPr>
                    <m:sty m:val="p"/>
                  </m:rPr>
                  <m:t>−</m:t>
                </m:r>
                <m:sSub>
                  <m:e>
                    <m:r>
                      <m:t>a</m:t>
                    </m:r>
                  </m:e>
                  <m:sub>
                    <m:r>
                      <m:t>j</m:t>
                    </m:r>
                  </m:sub>
                </m:sSub>
              </m:den>
            </m:f>
            <m:r>
              <m:rPr>
                <m:sty m:val="p"/>
              </m:rPr>
              <m:t>,</m:t>
            </m:r>
            <m:f>
              <m:fPr>
                <m:type m:val="bar"/>
              </m:fPr>
              <m:num>
                <m:r>
                  <m:t>C</m:t>
                </m:r>
                <m:r>
                  <m:rPr>
                    <m:sty m:val="p"/>
                  </m:rPr>
                  <m:t>+</m:t>
                </m:r>
                <m:sSub>
                  <m:e>
                    <m:r>
                      <m:t>c</m:t>
                    </m:r>
                  </m:e>
                  <m:sub>
                    <m:r>
                      <m:t>j</m:t>
                    </m:r>
                  </m:sub>
                </m:sSub>
              </m:num>
              <m:den>
                <m:r>
                  <m:t>1</m:t>
                </m:r>
                <m:r>
                  <m:rPr>
                    <m:sty m:val="p"/>
                  </m:rPr>
                  <m:t>+</m:t>
                </m:r>
                <m:sSub>
                  <m:e>
                    <m:r>
                      <m:t>a</m:t>
                    </m:r>
                  </m:e>
                  <m:sub>
                    <m:r>
                      <m:t>j</m:t>
                    </m:r>
                  </m:sub>
                </m:sSub>
              </m:den>
            </m:f>
          </m:e>
        </m:d>
      </m:oMath>
      <w:r>
        <w:rPr>
          <w:rFonts w:hint="eastAsia"/>
        </w:rPr>
        <w:t xml:space="preserve">，其中</w:t>
      </w:r>
      <m:oMath>
        <m:sSub>
          <m:e>
            <m:r>
              <m:t>a</m:t>
            </m:r>
          </m:e>
          <m:sub>
            <m:r>
              <m:t>j</m:t>
            </m:r>
          </m:sub>
        </m:sSub>
        <m:r>
          <m:rPr>
            <m:sty m:val="p"/>
          </m:rPr>
          <m:t>=</m:t>
        </m:r>
        <m:sSubSup>
          <m:e>
            <m:r>
              <m:t>X</m:t>
            </m:r>
          </m:e>
          <m:sub>
            <m:r>
              <m:t>j</m:t>
            </m:r>
          </m:sub>
          <m:sup>
            <m:r>
              <m:t>T</m:t>
            </m:r>
          </m:sup>
        </m:sSubSup>
        <m:sSub>
          <m:e>
            <m:r>
              <m:t>X</m:t>
            </m:r>
          </m:e>
          <m:sub>
            <m:r>
              <m:t>A</m:t>
            </m:r>
          </m:sub>
        </m:sSub>
        <m:sSub>
          <m:e>
            <m:r>
              <m:t>w</m:t>
            </m:r>
          </m:e>
          <m:sub>
            <m:r>
              <m:t>A</m:t>
            </m:r>
          </m:sub>
        </m:sSub>
      </m:oMath>
    </w:p>
    <w:bookmarkEnd w:id="322"/>
    <w:bookmarkEnd w:id="323"/>
    <w:bookmarkStart w:id="326" w:name="变量选择一致性"/>
    <w:p>
      <w:pPr>
        <w:pStyle w:val="Heading3"/>
      </w:pPr>
      <w:r>
        <w:t xml:space="preserve">6.3.6 </w:t>
      </w:r>
      <w:r>
        <w:rPr>
          <w:rFonts w:hint="eastAsia"/>
        </w:rPr>
        <w:t xml:space="preserve">变量选择一致性</w:t>
      </w:r>
    </w:p>
    <w:bookmarkStart w:id="324" w:name="必要条件与充分条件"/>
    <w:p>
      <w:pPr>
        <w:pStyle w:val="Heading4"/>
      </w:pPr>
      <w:r>
        <w:rPr>
          <w:rFonts w:hint="eastAsia"/>
        </w:rPr>
        <w:t xml:space="preserve">必要条件与充分条件</w:t>
      </w:r>
    </w:p>
    <w:p>
      <w:pPr>
        <w:pStyle w:val="FirstParagraph"/>
      </w:pPr>
      <w:r>
        <w:rPr>
          <w:rFonts w:hint="eastAsia"/>
        </w:rPr>
        <w:t xml:space="preserve">Lasso能正确识别真实模型的必要条件：</w:t>
      </w:r>
      <w:r>
        <w:t xml:space="preserve"> -</w:t>
      </w:r>
      <w:r>
        <w:t xml:space="preserve"> </w:t>
      </w:r>
      <w:r>
        <w:rPr>
          <w:rFonts w:hint="eastAsia"/>
          <w:b/>
          <w:bCs/>
        </w:rPr>
        <w:t xml:space="preserve">不可表示条件（Irrepresentable</w:t>
      </w:r>
      <w:r>
        <w:rPr>
          <w:b/>
          <w:bCs/>
        </w:rPr>
        <w:t xml:space="preserve"> </w:t>
      </w:r>
      <w:r>
        <w:rPr>
          <w:rFonts w:hint="eastAsia"/>
          <w:b/>
          <w:bCs/>
        </w:rPr>
        <w:t xml:space="preserve">Condition）</w:t>
      </w:r>
      <w:r>
        <w:rPr>
          <w:rFonts w:hint="eastAsia"/>
        </w:rPr>
        <w:t xml:space="preserve">：</w:t>
      </w:r>
      <w:r>
        <w:t xml:space="preserve"> </w:t>
      </w:r>
      <w:r>
        <w:rPr>
          <w:rFonts w:hint="eastAsia"/>
        </w:rPr>
        <w:t xml:space="preserve">设真实活跃集为</w:t>
      </w:r>
      <m:oMath>
        <m:sSup>
          <m:e>
            <m:r>
              <m:t>A</m:t>
            </m:r>
          </m:e>
          <m:sup>
            <m:r>
              <m:rPr>
                <m:sty m:val="p"/>
              </m:rPr>
              <m:t>*</m:t>
            </m:r>
          </m:sup>
        </m:sSup>
      </m:oMath>
      <w:r>
        <w:rPr>
          <w:rFonts w:hint="eastAsia"/>
        </w:rPr>
        <w:t xml:space="preserve">，非活跃集为</w:t>
      </w:r>
      <m:oMath>
        <m:sSup>
          <m:e>
            <m:r>
              <m:t>A</m:t>
            </m:r>
          </m:e>
          <m:sup>
            <m:r>
              <m:t>c</m:t>
            </m:r>
          </m:sup>
        </m:sSup>
      </m:oMath>
      <w:r>
        <w:rPr>
          <w:rFonts w:hint="eastAsia"/>
        </w:rPr>
        <w:t xml:space="preserve">，则需：</w:t>
      </w:r>
    </w:p>
    <w:p>
      <w:pPr>
        <w:pStyle w:val="BodyText"/>
      </w:pPr>
      <m:oMathPara>
        <m:oMathParaPr>
          <m:jc m:val="center"/>
        </m:oMathParaPr>
        <m:oMath>
          <m:d>
            <m:dPr>
              <m:begChr m:val="|"/>
              <m:sepChr m:val=""/>
              <m:endChr m:val="|"/>
              <m:grow/>
            </m:dPr>
            <m:e/>
          </m:d>
          <m:sSubSup>
            <m:e>
              <m:r>
                <m:t>X</m:t>
              </m:r>
            </m:e>
            <m:sub>
              <m:sSup>
                <m:e>
                  <m:r>
                    <m:t>A</m:t>
                  </m:r>
                </m:e>
                <m:sup>
                  <m:r>
                    <m:t>c</m:t>
                  </m:r>
                </m:sup>
              </m:sSup>
            </m:sub>
            <m:sup>
              <m:r>
                <m:t>T</m:t>
              </m:r>
            </m:sup>
          </m:sSubSup>
          <m:sSub>
            <m:e>
              <m:r>
                <m:t>X</m:t>
              </m:r>
            </m:e>
            <m:sub>
              <m:sSup>
                <m:e>
                  <m:r>
                    <m:t>A</m:t>
                  </m:r>
                </m:e>
                <m:sup>
                  <m:r>
                    <m:rPr>
                      <m:sty m:val="p"/>
                    </m:rPr>
                    <m:t>*</m:t>
                  </m:r>
                </m:sup>
              </m:sSup>
            </m:sub>
          </m:sSub>
          <m:sSup>
            <m:e>
              <m:d>
                <m:dPr>
                  <m:begChr m:val="("/>
                  <m:sepChr m:val=""/>
                  <m:endChr m:val=")"/>
                  <m:grow/>
                </m:dPr>
                <m:e>
                  <m:sSubSup>
                    <m:e>
                      <m:r>
                        <m:t>X</m:t>
                      </m:r>
                    </m:e>
                    <m:sub>
                      <m:sSup>
                        <m:e>
                          <m:r>
                            <m:t>A</m:t>
                          </m:r>
                        </m:e>
                        <m:sup>
                          <m:r>
                            <m:rPr>
                              <m:sty m:val="p"/>
                            </m:rPr>
                            <m:t>*</m:t>
                          </m:r>
                        </m:sup>
                      </m:sSup>
                    </m:sub>
                    <m:sup>
                      <m:r>
                        <m:t>T</m:t>
                      </m:r>
                    </m:sup>
                  </m:sSubSup>
                  <m:sSub>
                    <m:e>
                      <m:r>
                        <m:t>X</m:t>
                      </m:r>
                    </m:e>
                    <m:sub>
                      <m:sSup>
                        <m:e>
                          <m:r>
                            <m:t>A</m:t>
                          </m:r>
                        </m:e>
                        <m:sup>
                          <m:r>
                            <m:rPr>
                              <m:sty m:val="p"/>
                            </m:rPr>
                            <m:t>*</m:t>
                          </m:r>
                        </m:sup>
                      </m:sSup>
                    </m:sub>
                  </m:sSub>
                </m:e>
              </m:d>
            </m:e>
            <m:sup>
              <m:r>
                <m:rPr>
                  <m:sty m:val="p"/>
                </m:rPr>
                <m:t>−</m:t>
              </m:r>
              <m:r>
                <m:t>1</m:t>
              </m:r>
            </m:sup>
          </m:sSup>
          <m:r>
            <m:rPr>
              <m:nor/>
              <m:sty m:val="p"/>
            </m:rPr>
            <m:t>sign</m:t>
          </m:r>
          <m:d>
            <m:dPr>
              <m:begChr m:val="("/>
              <m:sepChr m:val=""/>
              <m:endChr m:val=")"/>
              <m:grow/>
            </m:dPr>
            <m:e>
              <m:sSub>
                <m:e>
                  <m:r>
                    <m:t>β</m:t>
                  </m:r>
                </m:e>
                <m:sub>
                  <m:sSup>
                    <m:e>
                      <m:r>
                        <m:t>A</m:t>
                      </m:r>
                    </m:e>
                    <m:sup>
                      <m:r>
                        <m:rPr>
                          <m:sty m:val="p"/>
                        </m:rPr>
                        <m:t>*</m:t>
                      </m:r>
                    </m:sup>
                  </m:sSup>
                </m:sub>
              </m:sSub>
            </m:e>
          </m:d>
          <m:sSub>
            <m:e>
              <m:d>
                <m:dPr>
                  <m:begChr m:val="|"/>
                  <m:sepChr m:val=""/>
                  <m:endChr m:val="|"/>
                  <m:grow/>
                </m:dPr>
                <m:e/>
              </m:d>
            </m:e>
            <m:sub>
              <m:r>
                <m:rPr>
                  <m:sty m:val="p"/>
                </m:rPr>
                <m:t>∞</m:t>
              </m:r>
            </m:sub>
          </m:sSub>
          <m:r>
            <m:rPr>
              <m:sty m:val="p"/>
            </m:rPr>
            <m:t>&lt;</m:t>
          </m:r>
          <m:r>
            <m:t>1</m:t>
          </m:r>
        </m:oMath>
      </m:oMathPara>
    </w:p>
    <w:p>
      <w:pPr>
        <w:pStyle w:val="FirstParagraph"/>
      </w:pPr>
      <w:r>
        <w:rPr>
          <w:rFonts w:hint="eastAsia"/>
        </w:rPr>
        <w:t xml:space="preserve">该条件要求非活跃变量与活跃变量的相关性不能太强。</w:t>
      </w:r>
    </w:p>
    <w:bookmarkEnd w:id="324"/>
    <w:bookmarkStart w:id="325" w:name="参数选择"/>
    <w:p>
      <w:pPr>
        <w:pStyle w:val="Heading4"/>
      </w:pPr>
      <w:r>
        <w:rPr>
          <w:rFonts w:hint="eastAsia"/>
        </w:rPr>
        <w:t xml:space="preserve">参数选择</w:t>
      </w:r>
    </w:p>
    <w:p>
      <w:pPr>
        <w:pStyle w:val="FirstParagraph"/>
      </w:pPr>
      <w:r>
        <w:rPr>
          <w:rFonts w:hint="eastAsia"/>
        </w:rPr>
        <w:t xml:space="preserve">为获得正确的变量选择，需要：</w:t>
      </w:r>
      <w:r>
        <w:t xml:space="preserve"> 1.</w:t>
      </w:r>
      <w:r>
        <w:t xml:space="preserve"> </w:t>
      </w:r>
      <m:oMath>
        <m:r>
          <m:t>λ</m:t>
        </m:r>
      </m:oMath>
      <w:r>
        <w:rPr>
          <w:rFonts w:hint="eastAsia"/>
        </w:rPr>
        <w:t xml:space="preserve">不能太小（否则包含噪声变量）</w:t>
      </w:r>
      <w:r>
        <w:t xml:space="preserve"> 2.</w:t>
      </w:r>
      <w:r>
        <w:t xml:space="preserve"> </w:t>
      </w:r>
      <m:oMath>
        <m:r>
          <m:t>λ</m:t>
        </m:r>
      </m:oMath>
      <w:r>
        <w:rPr>
          <w:rFonts w:hint="eastAsia"/>
        </w:rPr>
        <w:t xml:space="preserve">不能太大（否则遗漏重要变量）</w:t>
      </w:r>
      <w:r>
        <w:t xml:space="preserve"> 3. </w:t>
      </w:r>
      <w:r>
        <w:rPr>
          <w:rFonts w:hint="eastAsia"/>
        </w:rPr>
        <w:t xml:space="preserve">在满足不可表示条件下，存在</w:t>
      </w:r>
      <m:oMath>
        <m:r>
          <m:t>λ</m:t>
        </m:r>
      </m:oMath>
      <w:r>
        <w:rPr>
          <w:rFonts w:hint="eastAsia"/>
        </w:rPr>
        <w:t xml:space="preserve">使选择一致</w:t>
      </w:r>
    </w:p>
    <w:bookmarkEnd w:id="325"/>
    <w:bookmarkEnd w:id="326"/>
    <w:bookmarkStart w:id="327" w:name="lasso的局限性"/>
    <w:p>
      <w:pPr>
        <w:pStyle w:val="Heading3"/>
      </w:pPr>
      <w:r>
        <w:t xml:space="preserve">6.3.7 </w:t>
      </w:r>
      <w:r>
        <w:rPr>
          <w:rFonts w:hint="eastAsia"/>
        </w:rPr>
        <w:t xml:space="preserve">Lasso的局限性</w:t>
      </w:r>
    </w:p>
    <w:p>
      <w:pPr>
        <w:pStyle w:val="Compact"/>
        <w:numPr>
          <w:ilvl w:val="0"/>
          <w:numId w:val="1128"/>
        </w:numPr>
      </w:pPr>
      <w:r>
        <w:rPr>
          <w:rFonts w:hint="eastAsia"/>
          <w:b/>
          <w:bCs/>
        </w:rPr>
        <w:t xml:space="preserve">变量选择不稳定性</w:t>
      </w:r>
      <w:r>
        <w:rPr>
          <w:rFonts w:hint="eastAsia"/>
        </w:rPr>
        <w:t xml:space="preserve">：相关变量组中随机选择一个</w:t>
      </w:r>
    </w:p>
    <w:p>
      <w:pPr>
        <w:pStyle w:val="Compact"/>
        <w:numPr>
          <w:ilvl w:val="0"/>
          <w:numId w:val="1128"/>
        </w:numPr>
      </w:pPr>
      <m:oMath>
        <m:r>
          <m:t>p</m:t>
        </m:r>
        <m:r>
          <m:rPr>
            <m:sty m:val="p"/>
          </m:rPr>
          <m:t>&gt;</m:t>
        </m:r>
        <m:r>
          <m:t>n</m:t>
        </m:r>
      </m:oMath>
      <w:r>
        <w:rPr>
          <w:rFonts w:hint="eastAsia"/>
        </w:rPr>
        <w:t xml:space="preserve">限制：最多选择</w:t>
      </w:r>
      <m:oMath>
        <m:r>
          <m:rPr>
            <m:sty m:val="p"/>
          </m:rPr>
          <m:t>min</m:t>
        </m:r>
        <m:d>
          <m:dPr>
            <m:begChr m:val="("/>
            <m:sepChr m:val=""/>
            <m:endChr m:val=")"/>
            <m:grow/>
          </m:dPr>
          <m:e>
            <m:r>
              <m:t>n</m:t>
            </m:r>
            <m:r>
              <m:rPr>
                <m:sty m:val="p"/>
              </m:rPr>
              <m:t>,</m:t>
            </m:r>
            <m:r>
              <m:t>p</m:t>
            </m:r>
          </m:e>
        </m:d>
      </m:oMath>
      <w:r>
        <w:rPr>
          <w:rFonts w:hint="eastAsia"/>
        </w:rPr>
        <w:t xml:space="preserve">个变量</w:t>
      </w:r>
    </w:p>
    <w:p>
      <w:pPr>
        <w:pStyle w:val="Compact"/>
        <w:numPr>
          <w:ilvl w:val="0"/>
          <w:numId w:val="1128"/>
        </w:numPr>
      </w:pPr>
      <w:r>
        <w:rPr>
          <w:rFonts w:hint="eastAsia"/>
          <w:b/>
          <w:bCs/>
        </w:rPr>
        <w:t xml:space="preserve">预测性能</w:t>
      </w:r>
      <w:r>
        <w:rPr>
          <w:rFonts w:hint="eastAsia"/>
        </w:rPr>
        <w:t xml:space="preserve">：当许多小效应存在时，岭回归可能更优</w:t>
      </w:r>
    </w:p>
    <w:p>
      <w:pPr>
        <w:pStyle w:val="Compact"/>
        <w:numPr>
          <w:ilvl w:val="0"/>
          <w:numId w:val="1128"/>
        </w:numPr>
      </w:pPr>
      <w:r>
        <w:rPr>
          <w:rFonts w:hint="eastAsia"/>
          <w:b/>
          <w:bCs/>
        </w:rPr>
        <w:t xml:space="preserve">非凸性</w:t>
      </w:r>
      <w:r>
        <w:rPr>
          <w:rFonts w:hint="eastAsia"/>
        </w:rPr>
        <w:t xml:space="preserve">：虽然Lasso本身是凸问题，但某些扩展（如自适应Lasso）可能非凸</w:t>
      </w:r>
    </w:p>
    <w:bookmarkEnd w:id="327"/>
    <w:bookmarkEnd w:id="328"/>
    <w:bookmarkStart w:id="342" w:name="弹性网"/>
    <w:p>
      <w:pPr>
        <w:pStyle w:val="Heading2"/>
      </w:pPr>
      <w:r>
        <w:t xml:space="preserve">6.4 </w:t>
      </w:r>
      <w:r>
        <w:rPr>
          <w:rFonts w:hint="eastAsia"/>
        </w:rPr>
        <w:t xml:space="preserve">弹性网</w:t>
      </w:r>
    </w:p>
    <w:bookmarkStart w:id="331" w:name="弹性网的定义"/>
    <w:p>
      <w:pPr>
        <w:pStyle w:val="Heading3"/>
      </w:pPr>
      <w:r>
        <w:t xml:space="preserve">6.4.1 </w:t>
      </w:r>
      <w:r>
        <w:rPr>
          <w:rFonts w:hint="eastAsia"/>
        </w:rPr>
        <w:t xml:space="preserve">弹性网的定义</w:t>
      </w:r>
    </w:p>
    <w:bookmarkStart w:id="329" w:name="提出动机"/>
    <w:p>
      <w:pPr>
        <w:pStyle w:val="Heading4"/>
      </w:pPr>
      <w:r>
        <w:rPr>
          <w:rFonts w:hint="eastAsia"/>
        </w:rPr>
        <w:t xml:space="preserve">提出动机</w:t>
      </w:r>
    </w:p>
    <w:p>
      <w:pPr>
        <w:pStyle w:val="FirstParagraph"/>
      </w:pPr>
      <w:r>
        <w:rPr>
          <w:rFonts w:hint="eastAsia"/>
        </w:rPr>
        <w:t xml:space="preserve">弹性网（Elastic</w:t>
      </w:r>
      <w:r>
        <w:t xml:space="preserve"> </w:t>
      </w:r>
      <w:r>
        <w:rPr>
          <w:rFonts w:hint="eastAsia"/>
        </w:rPr>
        <w:t xml:space="preserve">Net）由Zou和Hastie于2005年提出，旨在结合岭回归和Lasso的优点：</w:t>
      </w:r>
      <w:r>
        <w:t xml:space="preserve"> 1. </w:t>
      </w:r>
      <w:r>
        <w:rPr>
          <w:rFonts w:hint="eastAsia"/>
        </w:rPr>
        <w:t xml:space="preserve">岭回归：处理多重共线性，系数分组</w:t>
      </w:r>
      <w:r>
        <w:t xml:space="preserve"> 2. </w:t>
      </w:r>
      <w:r>
        <w:rPr>
          <w:rFonts w:hint="eastAsia"/>
        </w:rPr>
        <w:t xml:space="preserve">Lasso：稀疏性，变量选择</w:t>
      </w:r>
    </w:p>
    <w:bookmarkEnd w:id="329"/>
    <w:bookmarkStart w:id="330" w:name="数学定义-2"/>
    <w:p>
      <w:pPr>
        <w:pStyle w:val="Heading4"/>
      </w:pPr>
      <w:r>
        <w:rPr>
          <w:rFonts w:hint="eastAsia"/>
        </w:rPr>
        <w:t xml:space="preserve">数学定义</w:t>
      </w:r>
    </w:p>
    <w:p>
      <w:pPr>
        <w:pStyle w:val="FirstParagraph"/>
      </w:pPr>
      <m:oMathPara>
        <m:oMathParaPr>
          <m:jc m:val="center"/>
        </m:oMathParaPr>
        <m:oMath>
          <m:sSup>
            <m:e>
              <m:acc>
                <m:accPr>
                  <m:chr m:val="̂"/>
                </m:accPr>
                <m:e>
                  <m:r>
                    <m:t>β</m:t>
                  </m:r>
                </m:e>
              </m:acc>
            </m:e>
            <m:sup>
              <m:r>
                <m:t>E</m:t>
              </m:r>
              <m:r>
                <m:t>N</m:t>
              </m:r>
            </m:sup>
          </m:sSup>
          <m:r>
            <m:rPr>
              <m:sty m:val="p"/>
            </m:rPr>
            <m:t>=</m:t>
          </m:r>
          <m:r>
            <m:rPr>
              <m:sty m:val="p"/>
            </m:rPr>
            <m:t>arg</m:t>
          </m:r>
          <m:limLow>
            <m:e>
              <m:r>
                <m:rPr>
                  <m:sty m:val="p"/>
                </m:rPr>
                <m:t>min</m:t>
              </m:r>
            </m:e>
            <m:lim>
              <m:r>
                <m:t>β</m:t>
              </m:r>
            </m:lim>
          </m:limLow>
          <m:d>
            <m:dPr>
              <m:begChr m:val="{"/>
              <m:sepChr m:val=""/>
              <m:endChr m:val="}"/>
              <m:grow/>
            </m:dPr>
            <m:e>
              <m:f>
                <m:fPr>
                  <m:type m:val="bar"/>
                </m:fPr>
                <m:num>
                  <m:r>
                    <m:t>1</m:t>
                  </m:r>
                </m:num>
                <m:den>
                  <m:r>
                    <m:t>2</m:t>
                  </m:r>
                  <m:r>
                    <m:t>n</m:t>
                  </m:r>
                </m:den>
              </m:f>
              <m:d>
                <m:dPr>
                  <m:begChr m:val="|"/>
                  <m:sepChr m:val=""/>
                  <m:endChr m:val="|"/>
                  <m:grow/>
                </m:dPr>
                <m:e/>
              </m:d>
              <m:r>
                <m:t>y</m:t>
              </m:r>
              <m:r>
                <m:rPr>
                  <m:sty m:val="p"/>
                </m:rPr>
                <m:t>−</m:t>
              </m:r>
              <m:r>
                <m:t>X</m:t>
              </m:r>
              <m:r>
                <m:t>β</m:t>
              </m:r>
              <m:sSubSup>
                <m:e>
                  <m:d>
                    <m:dPr>
                      <m:begChr m:val="|"/>
                      <m:sepChr m:val=""/>
                      <m:endChr m:val="|"/>
                      <m:grow/>
                    </m:dPr>
                    <m:e/>
                  </m:d>
                </m:e>
                <m:sub>
                  <m:r>
                    <m:t>2</m:t>
                  </m:r>
                </m:sub>
                <m:sup>
                  <m:r>
                    <m:t>2</m:t>
                  </m:r>
                </m:sup>
              </m:sSubSup>
              <m:r>
                <m:rPr>
                  <m:sty m:val="p"/>
                </m:rPr>
                <m:t>+</m:t>
              </m:r>
              <m:r>
                <m:t>λ</m:t>
              </m:r>
              <m:d>
                <m:dPr>
                  <m:begChr m:val="["/>
                  <m:sepChr m:val=""/>
                  <m:endChr m:val="]"/>
                  <m:grow/>
                </m:dPr>
                <m:e>
                  <m:f>
                    <m:fPr>
                      <m:type m:val="bar"/>
                    </m:fPr>
                    <m:num>
                      <m:r>
                        <m:t>1</m:t>
                      </m:r>
                    </m:num>
                    <m:den>
                      <m:r>
                        <m:t>2</m:t>
                      </m:r>
                    </m:den>
                  </m:f>
                  <m:d>
                    <m:dPr>
                      <m:begChr m:val="("/>
                      <m:sepChr m:val=""/>
                      <m:endChr m:val=")"/>
                      <m:grow/>
                    </m:dPr>
                    <m:e>
                      <m:r>
                        <m:t>1</m:t>
                      </m:r>
                      <m:r>
                        <m:rPr>
                          <m:sty m:val="p"/>
                        </m:rPr>
                        <m:t>−</m:t>
                      </m:r>
                      <m:r>
                        <m:t>α</m:t>
                      </m:r>
                    </m:e>
                  </m:d>
                  <m:d>
                    <m:dPr>
                      <m:begChr m:val="|"/>
                      <m:sepChr m:val=""/>
                      <m:endChr m:val="|"/>
                      <m:grow/>
                    </m:dPr>
                    <m:e/>
                  </m:d>
                  <m:r>
                    <m:t>β</m:t>
                  </m:r>
                  <m:sSubSup>
                    <m:e>
                      <m:d>
                        <m:dPr>
                          <m:begChr m:val="|"/>
                          <m:sepChr m:val=""/>
                          <m:endChr m:val="|"/>
                          <m:grow/>
                        </m:dPr>
                        <m:e/>
                      </m:d>
                    </m:e>
                    <m:sub>
                      <m:r>
                        <m:t>2</m:t>
                      </m:r>
                    </m:sub>
                    <m:sup>
                      <m:r>
                        <m:t>2</m:t>
                      </m:r>
                    </m:sup>
                  </m:sSubSup>
                  <m:r>
                    <m:rPr>
                      <m:sty m:val="p"/>
                    </m:rPr>
                    <m:t>+</m:t>
                  </m:r>
                  <m:r>
                    <m:t>α</m:t>
                  </m:r>
                  <m:d>
                    <m:dPr>
                      <m:begChr m:val="|"/>
                      <m:sepChr m:val=""/>
                      <m:endChr m:val="|"/>
                      <m:grow/>
                    </m:dPr>
                    <m:e/>
                  </m:d>
                  <m:r>
                    <m:t>β</m:t>
                  </m:r>
                  <m:sSub>
                    <m:e>
                      <m:d>
                        <m:dPr>
                          <m:begChr m:val="|"/>
                          <m:sepChr m:val=""/>
                          <m:endChr m:val="|"/>
                          <m:grow/>
                        </m:dPr>
                        <m:e/>
                      </m:d>
                    </m:e>
                    <m:sub>
                      <m:r>
                        <m:t>1</m:t>
                      </m:r>
                    </m:sub>
                  </m:sSub>
                </m:e>
              </m:d>
            </m:e>
          </m:d>
        </m:oMath>
      </m:oMathPara>
    </w:p>
    <w:p>
      <w:pPr>
        <w:pStyle w:val="FirstParagraph"/>
      </w:pPr>
      <w:r>
        <w:rPr>
          <w:rFonts w:hint="eastAsia"/>
        </w:rPr>
        <w:t xml:space="preserve">参数说明：</w:t>
      </w:r>
      <w:r>
        <w:t xml:space="preserve"> -</w:t>
      </w:r>
      <w:r>
        <w:t xml:space="preserve"> </w:t>
      </w:r>
      <m:oMath>
        <m:r>
          <m:t>λ</m:t>
        </m:r>
        <m:r>
          <m:rPr>
            <m:sty m:val="p"/>
          </m:rPr>
          <m:t>≥</m:t>
        </m:r>
        <m:r>
          <m:t>0</m:t>
        </m:r>
      </m:oMath>
      <w:r>
        <w:rPr>
          <w:rFonts w:hint="eastAsia"/>
        </w:rPr>
        <w:t xml:space="preserve">：整体惩罚强度</w:t>
      </w:r>
      <w:r>
        <w:t xml:space="preserve"> -</w:t>
      </w:r>
      <w:r>
        <w:t xml:space="preserve"> </w:t>
      </w:r>
      <m:oMath>
        <m:r>
          <m:t>α</m:t>
        </m:r>
        <m:r>
          <m:rPr>
            <m:sty m:val="p"/>
          </m:rPr>
          <m:t>∈</m:t>
        </m:r>
        <m:d>
          <m:dPr>
            <m:begChr m:val="["/>
            <m:sepChr m:val=""/>
            <m:endChr m:val="]"/>
            <m:grow/>
          </m:dPr>
          <m:e>
            <m:r>
              <m:t>0</m:t>
            </m:r>
            <m:r>
              <m:rPr>
                <m:sty m:val="p"/>
              </m:rPr>
              <m:t>,</m:t>
            </m:r>
            <m:r>
              <m:t>1</m:t>
            </m:r>
          </m:e>
        </m:d>
      </m:oMath>
      <w:r>
        <w:rPr>
          <w:rFonts w:hint="eastAsia"/>
        </w:rPr>
        <w:t xml:space="preserve">：混合比例</w:t>
      </w:r>
      <w:r>
        <w:t xml:space="preserve"> -</w:t>
      </w:r>
      <w:r>
        <w:t xml:space="preserve"> </w:t>
      </w:r>
      <m:oMath>
        <m:r>
          <m:t>α</m:t>
        </m:r>
        <m:r>
          <m:rPr>
            <m:sty m:val="p"/>
          </m:rPr>
          <m:t>=</m:t>
        </m:r>
        <m:r>
          <m:t>1</m:t>
        </m:r>
      </m:oMath>
      <w:r>
        <w:rPr>
          <w:rFonts w:hint="eastAsia"/>
        </w:rPr>
        <w:t xml:space="preserve">：Lasso</w:t>
      </w:r>
      <w:r>
        <w:t xml:space="preserve"> -</w:t>
      </w:r>
      <w:r>
        <w:t xml:space="preserve"> </w:t>
      </w:r>
      <m:oMath>
        <m:r>
          <m:t>α</m:t>
        </m:r>
        <m:r>
          <m:rPr>
            <m:sty m:val="p"/>
          </m:rPr>
          <m:t>=</m:t>
        </m:r>
        <m:r>
          <m:t>0</m:t>
        </m:r>
      </m:oMath>
      <w:r>
        <w:rPr>
          <w:rFonts w:hint="eastAsia"/>
        </w:rPr>
        <w:t xml:space="preserve">：岭回归</w:t>
      </w:r>
    </w:p>
    <w:bookmarkEnd w:id="330"/>
    <w:bookmarkEnd w:id="331"/>
    <w:bookmarkStart w:id="335" w:name="弹性网的性质"/>
    <w:p>
      <w:pPr>
        <w:pStyle w:val="Heading3"/>
      </w:pPr>
      <w:r>
        <w:t xml:space="preserve">6.4.2 </w:t>
      </w:r>
      <w:r>
        <w:rPr>
          <w:rFonts w:hint="eastAsia"/>
        </w:rPr>
        <w:t xml:space="preserve">弹性网的性质</w:t>
      </w:r>
    </w:p>
    <w:bookmarkStart w:id="332" w:name="双重收缩"/>
    <w:p>
      <w:pPr>
        <w:pStyle w:val="Heading4"/>
      </w:pPr>
      <w:r>
        <w:t xml:space="preserve">1. </w:t>
      </w:r>
      <w:r>
        <w:rPr>
          <w:rFonts w:hint="eastAsia"/>
        </w:rPr>
        <w:t xml:space="preserve">双重收缩</w:t>
      </w:r>
    </w:p>
    <w:p>
      <w:pPr>
        <w:pStyle w:val="FirstParagraph"/>
      </w:pPr>
      <w:r>
        <w:rPr>
          <w:rFonts w:hint="eastAsia"/>
        </w:rPr>
        <w:t xml:space="preserve">弹性网可视为两阶段过程：</w:t>
      </w:r>
      <w:r>
        <w:t xml:space="preserve"> 1. </w:t>
      </w:r>
      <w:r>
        <w:rPr>
          <w:rFonts w:hint="eastAsia"/>
        </w:rPr>
        <w:t xml:space="preserve">岭回归式收缩：</w:t>
      </w:r>
      <m:oMath>
        <m:d>
          <m:dPr>
            <m:begChr m:val="("/>
            <m:sepChr m:val=""/>
            <m:endChr m:val=")"/>
            <m:grow/>
          </m:dPr>
          <m:e>
            <m:r>
              <m:t>1</m:t>
            </m:r>
            <m:r>
              <m:rPr>
                <m:sty m:val="p"/>
              </m:rPr>
              <m:t>−</m:t>
            </m:r>
            <m:r>
              <m:t>α</m:t>
            </m:r>
          </m:e>
        </m:d>
        <m:r>
          <m:t>λ</m:t>
        </m:r>
        <m:d>
          <m:dPr>
            <m:begChr m:val="|"/>
            <m:sepChr m:val=""/>
            <m:endChr m:val="|"/>
            <m:grow/>
          </m:dPr>
          <m:e/>
        </m:d>
        <m:r>
          <m:t>β</m:t>
        </m:r>
        <m:sSubSup>
          <m:e>
            <m:d>
              <m:dPr>
                <m:begChr m:val="|"/>
                <m:sepChr m:val=""/>
                <m:endChr m:val="|"/>
                <m:grow/>
              </m:dPr>
              <m:e/>
            </m:d>
          </m:e>
          <m:sub>
            <m:r>
              <m:t>2</m:t>
            </m:r>
          </m:sub>
          <m:sup>
            <m:r>
              <m:t>2</m:t>
            </m:r>
          </m:sup>
        </m:sSubSup>
      </m:oMath>
      <w:r>
        <w:rPr>
          <w:rFonts w:hint="eastAsia"/>
        </w:rPr>
        <w:t xml:space="preserve">部分</w:t>
      </w:r>
      <w:r>
        <w:t xml:space="preserve"> 2. </w:t>
      </w:r>
      <w:r>
        <w:rPr>
          <w:rFonts w:hint="eastAsia"/>
        </w:rPr>
        <w:t xml:space="preserve">Lasso式选择：</w:t>
      </w:r>
      <m:oMath>
        <m:r>
          <m:t>α</m:t>
        </m:r>
        <m:r>
          <m:t>λ</m:t>
        </m:r>
        <m:d>
          <m:dPr>
            <m:begChr m:val="|"/>
            <m:sepChr m:val=""/>
            <m:endChr m:val="|"/>
            <m:grow/>
          </m:dPr>
          <m:e/>
        </m:d>
        <m:r>
          <m:t>β</m:t>
        </m:r>
        <m:sSub>
          <m:e>
            <m:d>
              <m:dPr>
                <m:begChr m:val="|"/>
                <m:sepChr m:val=""/>
                <m:endChr m:val="|"/>
                <m:grow/>
              </m:dPr>
              <m:e/>
            </m:d>
          </m:e>
          <m:sub>
            <m:r>
              <m:t>1</m:t>
            </m:r>
          </m:sub>
        </m:sSub>
      </m:oMath>
      <w:r>
        <w:rPr>
          <w:rFonts w:hint="eastAsia"/>
        </w:rPr>
        <w:t xml:space="preserve">部分</w:t>
      </w:r>
    </w:p>
    <w:bookmarkEnd w:id="332"/>
    <w:bookmarkStart w:id="333" w:name="群组效应grouping-effect"/>
    <w:p>
      <w:pPr>
        <w:pStyle w:val="Heading4"/>
      </w:pPr>
      <w:r>
        <w:t xml:space="preserve">2. </w:t>
      </w:r>
      <w:r>
        <w:rPr>
          <w:rFonts w:hint="eastAsia"/>
        </w:rPr>
        <w:t xml:space="preserve">群组效应（Grouping</w:t>
      </w:r>
      <w:r>
        <w:t xml:space="preserve"> </w:t>
      </w:r>
      <w:r>
        <w:rPr>
          <w:rFonts w:hint="eastAsia"/>
        </w:rPr>
        <w:t xml:space="preserve">Effect）</w:t>
      </w:r>
    </w:p>
    <w:p>
      <w:pPr>
        <w:pStyle w:val="FirstParagraph"/>
      </w:pPr>
      <w:r>
        <w:rPr>
          <w:rFonts w:hint="eastAsia"/>
          <w:b/>
          <w:bCs/>
        </w:rPr>
        <w:t xml:space="preserve">定理</w:t>
      </w:r>
      <w:r>
        <w:rPr>
          <w:rFonts w:hint="eastAsia"/>
        </w:rPr>
        <w:t xml:space="preserve">：对于标准化数据，弹性网估计满足：</w:t>
      </w:r>
    </w:p>
    <w:p>
      <w:pPr>
        <w:pStyle w:val="BodyText"/>
      </w:pPr>
      <m:oMathPara>
        <m:oMathParaPr>
          <m:jc m:val="center"/>
        </m:oMathParaPr>
        <m:oMath>
          <m:f>
            <m:fPr>
              <m:type m:val="bar"/>
            </m:fPr>
            <m:num>
              <m:r>
                <m:t>1</m:t>
              </m:r>
            </m:num>
            <m:den>
              <m:d>
                <m:dPr>
                  <m:begChr m:val="|"/>
                  <m:sepChr m:val=""/>
                  <m:endChr m:val="|"/>
                  <m:grow/>
                </m:dPr>
                <m:e/>
              </m:d>
              <m:r>
                <m:t>y</m:t>
              </m:r>
              <m:sSub>
                <m:e>
                  <m:d>
                    <m:dPr>
                      <m:begChr m:val="|"/>
                      <m:sepChr m:val=""/>
                      <m:endChr m:val="|"/>
                      <m:grow/>
                    </m:dPr>
                    <m:e/>
                  </m:d>
                </m:e>
                <m:sub>
                  <m:r>
                    <m:t>2</m:t>
                  </m:r>
                </m:sub>
              </m:sSub>
            </m:den>
          </m:f>
          <m:d>
            <m:dPr>
              <m:begChr m:val="|"/>
              <m:sepChr m:val=""/>
              <m:endChr m:val="|"/>
              <m:grow/>
            </m:dPr>
            <m:e>
              <m:sSubSup>
                <m:e>
                  <m:acc>
                    <m:accPr>
                      <m:chr m:val="̂"/>
                    </m:accPr>
                    <m:e>
                      <m:r>
                        <m:t>β</m:t>
                      </m:r>
                    </m:e>
                  </m:acc>
                </m:e>
                <m:sub>
                  <m:r>
                    <m:t>i</m:t>
                  </m:r>
                </m:sub>
                <m:sup>
                  <m:r>
                    <m:t>E</m:t>
                  </m:r>
                  <m:r>
                    <m:t>N</m:t>
                  </m:r>
                </m:sup>
              </m:sSubSup>
              <m:r>
                <m:rPr>
                  <m:sty m:val="p"/>
                </m:rPr>
                <m:t>−</m:t>
              </m:r>
              <m:sSubSup>
                <m:e>
                  <m:acc>
                    <m:accPr>
                      <m:chr m:val="̂"/>
                    </m:accPr>
                    <m:e>
                      <m:r>
                        <m:t>β</m:t>
                      </m:r>
                    </m:e>
                  </m:acc>
                </m:e>
                <m:sub>
                  <m:r>
                    <m:t>j</m:t>
                  </m:r>
                </m:sub>
                <m:sup>
                  <m:r>
                    <m:t>E</m:t>
                  </m:r>
                  <m:r>
                    <m:t>N</m:t>
                  </m:r>
                </m:sup>
              </m:sSubSup>
            </m:e>
          </m:d>
          <m:r>
            <m:rPr>
              <m:sty m:val="p"/>
            </m:rPr>
            <m:t>≤</m:t>
          </m:r>
          <m:f>
            <m:fPr>
              <m:type m:val="bar"/>
            </m:fPr>
            <m:num>
              <m:r>
                <m:t>1</m:t>
              </m:r>
            </m:num>
            <m:den>
              <m:r>
                <m:t>λ</m:t>
              </m:r>
              <m:d>
                <m:dPr>
                  <m:begChr m:val="("/>
                  <m:sepChr m:val=""/>
                  <m:endChr m:val=")"/>
                  <m:grow/>
                </m:dPr>
                <m:e>
                  <m:r>
                    <m:t>1</m:t>
                  </m:r>
                  <m:r>
                    <m:rPr>
                      <m:sty m:val="p"/>
                    </m:rPr>
                    <m:t>−</m:t>
                  </m:r>
                  <m:r>
                    <m:t>α</m:t>
                  </m:r>
                </m:e>
              </m:d>
            </m:den>
          </m:f>
          <m:rad>
            <m:radPr>
              <m:degHide m:val="on"/>
            </m:radPr>
            <m:deg/>
            <m:e>
              <m:r>
                <m:t>2</m:t>
              </m:r>
              <m:d>
                <m:dPr>
                  <m:begChr m:val="("/>
                  <m:sepChr m:val=""/>
                  <m:endChr m:val=")"/>
                  <m:grow/>
                </m:dPr>
                <m:e>
                  <m:r>
                    <m:t>1</m:t>
                  </m:r>
                  <m:r>
                    <m:rPr>
                      <m:sty m:val="p"/>
                    </m:rPr>
                    <m:t>−</m:t>
                  </m:r>
                  <m:sSub>
                    <m:e>
                      <m:r>
                        <m:t>ρ</m:t>
                      </m:r>
                    </m:e>
                    <m:sub>
                      <m:r>
                        <m:t>i</m:t>
                      </m:r>
                      <m:r>
                        <m:t>j</m:t>
                      </m:r>
                    </m:sub>
                  </m:sSub>
                </m:e>
              </m:d>
            </m:e>
          </m:rad>
        </m:oMath>
      </m:oMathPara>
    </w:p>
    <w:p>
      <w:pPr>
        <w:pStyle w:val="FirstParagraph"/>
      </w:pPr>
      <w:r>
        <w:rPr>
          <w:rFonts w:hint="eastAsia"/>
        </w:rPr>
        <w:t xml:space="preserve">其中</w:t>
      </w:r>
      <m:oMath>
        <m:sSub>
          <m:e>
            <m:r>
              <m:t>ρ</m:t>
            </m:r>
          </m:e>
          <m:sub>
            <m:r>
              <m:t>i</m:t>
            </m:r>
            <m:r>
              <m:t>j</m:t>
            </m:r>
          </m:sub>
        </m:sSub>
        <m:r>
          <m:rPr>
            <m:sty m:val="p"/>
          </m:rPr>
          <m:t>=</m:t>
        </m:r>
        <m:sSubSup>
          <m:e>
            <m:r>
              <m:t>X</m:t>
            </m:r>
          </m:e>
          <m:sub>
            <m:r>
              <m:t>i</m:t>
            </m:r>
          </m:sub>
          <m:sup>
            <m:r>
              <m:t>T</m:t>
            </m:r>
          </m:sup>
        </m:sSubSup>
        <m:sSub>
          <m:e>
            <m:r>
              <m:t>X</m:t>
            </m:r>
          </m:e>
          <m:sub>
            <m:r>
              <m:t>j</m:t>
            </m:r>
          </m:sub>
        </m:sSub>
      </m:oMath>
      <w:r>
        <w:rPr>
          <w:rFonts w:hint="eastAsia"/>
        </w:rPr>
        <w:t xml:space="preserve">是变量</w:t>
      </w:r>
      <m:oMath>
        <m:r>
          <m:t>i</m:t>
        </m:r>
        <m:r>
          <m:rPr>
            <m:sty m:val="p"/>
          </m:rPr>
          <m:t>,</m:t>
        </m:r>
        <m:r>
          <m:t>j</m:t>
        </m:r>
      </m:oMath>
      <w:r>
        <w:rPr>
          <w:rFonts w:hint="eastAsia"/>
        </w:rPr>
        <w:t xml:space="preserve">的相关系数。</w:t>
      </w:r>
    </w:p>
    <w:p>
      <w:pPr>
        <w:pStyle w:val="BodyText"/>
      </w:pPr>
      <w:r>
        <w:rPr>
          <w:rFonts w:hint="eastAsia"/>
          <w:b/>
          <w:bCs/>
        </w:rPr>
        <w:t xml:space="preserve">推论</w:t>
      </w:r>
      <w:r>
        <w:rPr>
          <w:rFonts w:hint="eastAsia"/>
        </w:rPr>
        <w:t xml:space="preserve">：</w:t>
      </w:r>
      <w:r>
        <w:t xml:space="preserve"> - </w:t>
      </w:r>
      <w:r>
        <w:rPr>
          <w:rFonts w:hint="eastAsia"/>
        </w:rPr>
        <w:t xml:space="preserve">当</w:t>
      </w:r>
      <m:oMath>
        <m:sSub>
          <m:e>
            <m:r>
              <m:t>ρ</m:t>
            </m:r>
          </m:e>
          <m:sub>
            <m:r>
              <m:t>i</m:t>
            </m:r>
            <m:r>
              <m:t>j</m:t>
            </m:r>
          </m:sub>
        </m:sSub>
        <m:r>
          <m:rPr>
            <m:sty m:val="p"/>
          </m:rPr>
          <m:t>→</m:t>
        </m:r>
        <m:r>
          <m:t>1</m:t>
        </m:r>
      </m:oMath>
      <w:r>
        <w:rPr>
          <w:rFonts w:hint="eastAsia"/>
        </w:rPr>
        <w:t xml:space="preserve">时，</w:t>
      </w:r>
      <m:oMath>
        <m:sSubSup>
          <m:e>
            <m:acc>
              <m:accPr>
                <m:chr m:val="̂"/>
              </m:accPr>
              <m:e>
                <m:r>
                  <m:t>β</m:t>
                </m:r>
              </m:e>
            </m:acc>
          </m:e>
          <m:sub>
            <m:r>
              <m:t>i</m:t>
            </m:r>
          </m:sub>
          <m:sup>
            <m:r>
              <m:t>E</m:t>
            </m:r>
            <m:r>
              <m:t>N</m:t>
            </m:r>
          </m:sup>
        </m:sSubSup>
        <m:r>
          <m:rPr>
            <m:sty m:val="p"/>
          </m:rPr>
          <m:t>≈</m:t>
        </m:r>
        <m:sSubSup>
          <m:e>
            <m:acc>
              <m:accPr>
                <m:chr m:val="̂"/>
              </m:accPr>
              <m:e>
                <m:r>
                  <m:t>β</m:t>
                </m:r>
              </m:e>
            </m:acc>
          </m:e>
          <m:sub>
            <m:r>
              <m:t>j</m:t>
            </m:r>
          </m:sub>
          <m:sup>
            <m:r>
              <m:t>E</m:t>
            </m:r>
            <m:r>
              <m:t>N</m:t>
            </m:r>
          </m:sup>
        </m:sSubSup>
      </m:oMath>
      <w:r>
        <w:t xml:space="preserve"> </w:t>
      </w:r>
      <w:r>
        <w:t xml:space="preserve">- </w:t>
      </w:r>
      <w:r>
        <w:rPr>
          <w:rFonts w:hint="eastAsia"/>
        </w:rPr>
        <w:t xml:space="preserve">高度相关变量被一起选择或排除</w:t>
      </w:r>
      <w:r>
        <w:t xml:space="preserve"> - </w:t>
      </w:r>
      <w:r>
        <w:rPr>
          <w:rFonts w:hint="eastAsia"/>
        </w:rPr>
        <w:t xml:space="preserve">系数值相近</w:t>
      </w:r>
    </w:p>
    <w:bookmarkEnd w:id="333"/>
    <w:bookmarkStart w:id="334" w:name="处理pn问题"/>
    <w:p>
      <w:pPr>
        <w:pStyle w:val="Heading4"/>
      </w:pPr>
      <w:r>
        <w:t xml:space="preserve">3. </w:t>
      </w:r>
      <w:r>
        <w:rPr>
          <w:rFonts w:hint="eastAsia"/>
        </w:rPr>
        <w:t xml:space="preserve">处理</w:t>
      </w:r>
      <m:oMath>
        <m:r>
          <m:t>p</m:t>
        </m:r>
        <m:r>
          <m:rPr>
            <m:sty m:val="p"/>
          </m:rPr>
          <m:t>&gt;</m:t>
        </m:r>
        <m:r>
          <m:t>n</m:t>
        </m:r>
      </m:oMath>
      <w:r>
        <w:rPr>
          <w:rFonts w:hint="eastAsia"/>
        </w:rPr>
        <w:t xml:space="preserve">问题</w:t>
      </w:r>
    </w:p>
    <w:p>
      <w:pPr>
        <w:pStyle w:val="FirstParagraph"/>
      </w:pPr>
      <m:oMath>
        <m:sSub>
          <m:e>
            <m:r>
              <m:t>L</m:t>
            </m:r>
          </m:e>
          <m:sub>
            <m:r>
              <m:t>2</m:t>
            </m:r>
          </m:sub>
        </m:sSub>
      </m:oMath>
      <w:r>
        <w:rPr>
          <w:rFonts w:hint="eastAsia"/>
        </w:rPr>
        <w:t xml:space="preserve">惩罚保证严格凸性，解唯一：</w:t>
      </w:r>
    </w:p>
    <w:p>
      <w:pPr>
        <w:pStyle w:val="BodyText"/>
      </w:pPr>
      <m:oMathPara>
        <m:oMathParaPr>
          <m:jc m:val="center"/>
        </m:oMathParaPr>
        <m:oMath>
          <m:sSup>
            <m:e>
              <m:r>
                <m:t>X</m:t>
              </m:r>
            </m:e>
            <m:sup>
              <m:r>
                <m:t>T</m:t>
              </m:r>
            </m:sup>
          </m:sSup>
          <m:r>
            <m:t>X</m:t>
          </m:r>
          <m:r>
            <m:rPr>
              <m:sty m:val="p"/>
            </m:rPr>
            <m:t>+</m:t>
          </m:r>
          <m:r>
            <m:t>λ</m:t>
          </m:r>
          <m:d>
            <m:dPr>
              <m:begChr m:val="("/>
              <m:sepChr m:val=""/>
              <m:endChr m:val=")"/>
              <m:grow/>
            </m:dPr>
            <m:e>
              <m:r>
                <m:t>1</m:t>
              </m:r>
              <m:r>
                <m:rPr>
                  <m:sty m:val="p"/>
                </m:rPr>
                <m:t>−</m:t>
              </m:r>
              <m:r>
                <m:t>α</m:t>
              </m:r>
            </m:e>
          </m:d>
          <m:r>
            <m:t>I</m:t>
          </m:r>
          <m:r>
            <m:rPr>
              <m:sty m:val="p"/>
            </m:rPr>
            <m:t>≻</m:t>
          </m:r>
          <m:r>
            <m:t>0</m:t>
          </m:r>
        </m:oMath>
      </m:oMathPara>
    </w:p>
    <w:p>
      <w:pPr>
        <w:pStyle w:val="FirstParagraph"/>
      </w:pPr>
      <w:r>
        <w:rPr>
          <w:rFonts w:hint="eastAsia"/>
        </w:rPr>
        <w:t xml:space="preserve">即使</w:t>
      </w:r>
      <m:oMath>
        <m:r>
          <m:t>p</m:t>
        </m:r>
        <m:r>
          <m:rPr>
            <m:sty m:val="p"/>
          </m:rPr>
          <m:t>≫</m:t>
        </m:r>
        <m:r>
          <m:t>n</m:t>
        </m:r>
      </m:oMath>
      <w:r>
        <w:rPr>
          <w:rFonts w:hint="eastAsia"/>
        </w:rPr>
        <w:t xml:space="preserve">，也能稳定求解。</w:t>
      </w:r>
    </w:p>
    <w:bookmarkEnd w:id="334"/>
    <w:bookmarkEnd w:id="335"/>
    <w:bookmarkStart w:id="338" w:name="求解方法"/>
    <w:p>
      <w:pPr>
        <w:pStyle w:val="Heading3"/>
      </w:pPr>
      <w:r>
        <w:t xml:space="preserve">6.4.3 </w:t>
      </w:r>
      <w:r>
        <w:rPr>
          <w:rFonts w:hint="eastAsia"/>
        </w:rPr>
        <w:t xml:space="preserve">求解方法</w:t>
      </w:r>
    </w:p>
    <w:bookmarkStart w:id="336" w:name="数据增强技巧"/>
    <w:p>
      <w:pPr>
        <w:pStyle w:val="Heading4"/>
      </w:pPr>
      <w:r>
        <w:rPr>
          <w:rFonts w:hint="eastAsia"/>
        </w:rPr>
        <w:t xml:space="preserve">数据增强技巧</w:t>
      </w:r>
    </w:p>
    <w:p>
      <w:pPr>
        <w:pStyle w:val="FirstParagraph"/>
      </w:pPr>
      <w:r>
        <w:rPr>
          <w:rFonts w:hint="eastAsia"/>
        </w:rPr>
        <w:t xml:space="preserve">定义增强数据和参数：</w:t>
      </w:r>
    </w:p>
    <w:p>
      <w:pPr>
        <w:pStyle w:val="BodyText"/>
      </w:pPr>
      <m:oMathPara>
        <m:oMathParaPr>
          <m:jc m:val="center"/>
        </m:oMathParaPr>
        <m:oMath>
          <m:sSup>
            <m:e>
              <m:r>
                <m:t>X</m:t>
              </m:r>
            </m:e>
            <m:sup>
              <m:r>
                <m:rPr>
                  <m:sty m:val="p"/>
                </m:rPr>
                <m:t>*</m:t>
              </m:r>
            </m:sup>
          </m:sSup>
          <m:r>
            <m:rPr>
              <m:sty m:val="p"/>
            </m:rPr>
            <m:t>=</m:t>
          </m:r>
          <m:f>
            <m:fPr>
              <m:type m:val="bar"/>
            </m:fPr>
            <m:num>
              <m:r>
                <m:t>1</m:t>
              </m:r>
            </m:num>
            <m:den>
              <m:rad>
                <m:radPr>
                  <m:degHide m:val="on"/>
                </m:radPr>
                <m:deg/>
                <m:e>
                  <m:r>
                    <m:t>1</m:t>
                  </m:r>
                  <m:r>
                    <m:rPr>
                      <m:sty m:val="p"/>
                    </m:rPr>
                    <m:t>+</m:t>
                  </m:r>
                  <m:r>
                    <m:t>λ</m:t>
                  </m:r>
                  <m:d>
                    <m:dPr>
                      <m:begChr m:val="("/>
                      <m:sepChr m:val=""/>
                      <m:endChr m:val=")"/>
                      <m:grow/>
                    </m:dPr>
                    <m:e>
                      <m:r>
                        <m:t>1</m:t>
                      </m:r>
                      <m:r>
                        <m:rPr>
                          <m:sty m:val="p"/>
                        </m:rPr>
                        <m:t>−</m:t>
                      </m:r>
                      <m:r>
                        <m:t>α</m:t>
                      </m:r>
                    </m:e>
                  </m:d>
                </m:e>
              </m:rad>
            </m:den>
          </m:f>
          <m:d>
            <m:dPr>
              <m:begChr m:val="("/>
              <m:sepChr m:val=""/>
              <m:endChr m:val=")"/>
              <m:grow/>
            </m:dPr>
            <m:e>
              <m:m>
                <m:mPr>
                  <m:baseJc m:val="center"/>
                  <m:plcHide m:val="on"/>
                  <m:mcs>
                    <m:mc>
                      <m:mcPr>
                        <m:mcJc m:val="center"/>
                        <m:count m:val="1"/>
                      </m:mcPr>
                    </m:mc>
                  </m:mcs>
                </m:mPr>
                <m:mr>
                  <m:e>
                    <m:r>
                      <m:t>X</m:t>
                    </m:r>
                  </m:e>
                </m:mr>
                <m:mr>
                  <m:e>
                    <m:rad>
                      <m:radPr>
                        <m:degHide m:val="on"/>
                      </m:radPr>
                      <m:deg/>
                      <m:e>
                        <m:r>
                          <m:t>λ</m:t>
                        </m:r>
                        <m:d>
                          <m:dPr>
                            <m:begChr m:val="("/>
                            <m:sepChr m:val=""/>
                            <m:endChr m:val=")"/>
                            <m:grow/>
                          </m:dPr>
                          <m:e>
                            <m:r>
                              <m:t>1</m:t>
                            </m:r>
                            <m:r>
                              <m:rPr>
                                <m:sty m:val="p"/>
                              </m:rPr>
                              <m:t>−</m:t>
                            </m:r>
                            <m:r>
                              <m:t>α</m:t>
                            </m:r>
                          </m:e>
                        </m:d>
                      </m:e>
                    </m:rad>
                    <m:r>
                      <m:t>I</m:t>
                    </m:r>
                  </m:e>
                </m:mr>
              </m:m>
            </m:e>
          </m:d>
          <m:r>
            <m:rPr>
              <m:sty m:val="p"/>
            </m:rPr>
            <m:t>,</m:t>
          </m:r>
          <m:r>
            <m:t> </m:t>
          </m:r>
          <m:sSup>
            <m:e>
              <m:r>
                <m:t>y</m:t>
              </m:r>
            </m:e>
            <m:sup>
              <m:r>
                <m:rPr>
                  <m:sty m:val="p"/>
                </m:rPr>
                <m:t>*</m:t>
              </m:r>
            </m:sup>
          </m:sSup>
          <m:r>
            <m:rPr>
              <m:sty m:val="p"/>
            </m:rPr>
            <m:t>=</m:t>
          </m:r>
          <m:d>
            <m:dPr>
              <m:begChr m:val="("/>
              <m:sepChr m:val=""/>
              <m:endChr m:val=")"/>
              <m:grow/>
            </m:dPr>
            <m:e>
              <m:m>
                <m:mPr>
                  <m:baseJc m:val="center"/>
                  <m:plcHide m:val="on"/>
                  <m:mcs>
                    <m:mc>
                      <m:mcPr>
                        <m:mcJc m:val="center"/>
                        <m:count m:val="1"/>
                      </m:mcPr>
                    </m:mc>
                  </m:mcs>
                </m:mPr>
                <m:mr>
                  <m:e>
                    <m:r>
                      <m:t>y</m:t>
                    </m:r>
                  </m:e>
                </m:mr>
                <m:mr>
                  <m:e>
                    <m:r>
                      <m:t>0</m:t>
                    </m:r>
                  </m:e>
                </m:mr>
              </m:m>
            </m:e>
          </m:d>
          <m:r>
            <m:rPr>
              <m:sty m:val="p"/>
            </m:rPr>
            <m:t>,</m:t>
          </m:r>
          <m:r>
            <m:t> </m:t>
          </m:r>
          <m:sSup>
            <m:e>
              <m:r>
                <m:t>λ</m:t>
              </m:r>
            </m:e>
            <m:sup>
              <m:r>
                <m:rPr>
                  <m:sty m:val="p"/>
                </m:rPr>
                <m:t>*</m:t>
              </m:r>
            </m:sup>
          </m:sSup>
          <m:r>
            <m:rPr>
              <m:sty m:val="p"/>
            </m:rPr>
            <m:t>=</m:t>
          </m:r>
          <m:f>
            <m:fPr>
              <m:type m:val="bar"/>
            </m:fPr>
            <m:num>
              <m:r>
                <m:t>λ</m:t>
              </m:r>
              <m:r>
                <m:t>α</m:t>
              </m:r>
            </m:num>
            <m:den>
              <m:rad>
                <m:radPr>
                  <m:degHide m:val="on"/>
                </m:radPr>
                <m:deg/>
                <m:e>
                  <m:r>
                    <m:t>1</m:t>
                  </m:r>
                  <m:r>
                    <m:rPr>
                      <m:sty m:val="p"/>
                    </m:rPr>
                    <m:t>+</m:t>
                  </m:r>
                  <m:r>
                    <m:t>λ</m:t>
                  </m:r>
                  <m:d>
                    <m:dPr>
                      <m:begChr m:val="("/>
                      <m:sepChr m:val=""/>
                      <m:endChr m:val=")"/>
                      <m:grow/>
                    </m:dPr>
                    <m:e>
                      <m:r>
                        <m:t>1</m:t>
                      </m:r>
                      <m:r>
                        <m:rPr>
                          <m:sty m:val="p"/>
                        </m:rPr>
                        <m:t>−</m:t>
                      </m:r>
                      <m:r>
                        <m:t>α</m:t>
                      </m:r>
                    </m:e>
                  </m:d>
                </m:e>
              </m:rad>
            </m:den>
          </m:f>
        </m:oMath>
      </m:oMathPara>
    </w:p>
    <w:p>
      <w:pPr>
        <w:pStyle w:val="FirstParagraph"/>
      </w:pPr>
      <w:r>
        <w:rPr>
          <w:rFonts w:hint="eastAsia"/>
        </w:rPr>
        <w:t xml:space="preserve">则弹性网等价于：</w:t>
      </w:r>
    </w:p>
    <w:p>
      <w:pPr>
        <w:pStyle w:val="BodyText"/>
      </w:pPr>
      <m:oMathPara>
        <m:oMathParaPr>
          <m:jc m:val="center"/>
        </m:oMathParaPr>
        <m:oMath>
          <m:sSup>
            <m:e>
              <m:acc>
                <m:accPr>
                  <m:chr m:val="̂"/>
                </m:accPr>
                <m:e>
                  <m:r>
                    <m:t>β</m:t>
                  </m:r>
                </m:e>
              </m:acc>
            </m:e>
            <m:sup>
              <m:r>
                <m:t>E</m:t>
              </m:r>
              <m:r>
                <m:t>N</m:t>
              </m:r>
            </m:sup>
          </m:sSup>
          <m:r>
            <m:rPr>
              <m:sty m:val="p"/>
            </m:rPr>
            <m:t>=</m:t>
          </m:r>
          <m:r>
            <m:rPr>
              <m:sty m:val="p"/>
            </m:rPr>
            <m:t>arg</m:t>
          </m:r>
          <m:limLow>
            <m:e>
              <m:r>
                <m:rPr>
                  <m:sty m:val="p"/>
                </m:rPr>
                <m:t>min</m:t>
              </m:r>
            </m:e>
            <m:lim>
              <m:r>
                <m:t>β</m:t>
              </m:r>
            </m:lim>
          </m:limLow>
          <m:d>
            <m:dPr>
              <m:begChr m:val="{"/>
              <m:sepChr m:val=""/>
              <m:endChr m:val="}"/>
              <m:grow/>
            </m:dPr>
            <m:e>
              <m:f>
                <m:fPr>
                  <m:type m:val="bar"/>
                </m:fPr>
                <m:num>
                  <m:r>
                    <m:t>1</m:t>
                  </m:r>
                </m:num>
                <m:den>
                  <m:r>
                    <m:t>2</m:t>
                  </m:r>
                </m:den>
              </m:f>
              <m:d>
                <m:dPr>
                  <m:begChr m:val="|"/>
                  <m:sepChr m:val=""/>
                  <m:endChr m:val="|"/>
                  <m:grow/>
                </m:dPr>
                <m:e/>
              </m:d>
              <m:sSup>
                <m:e>
                  <m:r>
                    <m:t>y</m:t>
                  </m:r>
                </m:e>
                <m:sup>
                  <m:r>
                    <m:rPr>
                      <m:sty m:val="p"/>
                    </m:rPr>
                    <m:t>*</m:t>
                  </m:r>
                </m:sup>
              </m:sSup>
              <m:r>
                <m:rPr>
                  <m:sty m:val="p"/>
                </m:rPr>
                <m:t>−</m:t>
              </m:r>
              <m:sSup>
                <m:e>
                  <m:r>
                    <m:t>X</m:t>
                  </m:r>
                </m:e>
                <m:sup>
                  <m:r>
                    <m:rPr>
                      <m:sty m:val="p"/>
                    </m:rPr>
                    <m:t>*</m:t>
                  </m:r>
                </m:sup>
              </m:sSup>
              <m:r>
                <m:t>β</m:t>
              </m:r>
              <m:sSubSup>
                <m:e>
                  <m:d>
                    <m:dPr>
                      <m:begChr m:val="|"/>
                      <m:sepChr m:val=""/>
                      <m:endChr m:val="|"/>
                      <m:grow/>
                    </m:dPr>
                    <m:e/>
                  </m:d>
                </m:e>
                <m:sub>
                  <m:r>
                    <m:t>2</m:t>
                  </m:r>
                </m:sub>
                <m:sup>
                  <m:r>
                    <m:t>2</m:t>
                  </m:r>
                </m:sup>
              </m:sSubSup>
              <m:r>
                <m:rPr>
                  <m:sty m:val="p"/>
                </m:rPr>
                <m:t>+</m:t>
              </m:r>
              <m:sSup>
                <m:e>
                  <m:r>
                    <m:t>λ</m:t>
                  </m:r>
                </m:e>
                <m:sup>
                  <m:r>
                    <m:rPr>
                      <m:sty m:val="p"/>
                    </m:rPr>
                    <m:t>*</m:t>
                  </m:r>
                </m:sup>
              </m:sSup>
              <m:d>
                <m:dPr>
                  <m:begChr m:val="|"/>
                  <m:sepChr m:val=""/>
                  <m:endChr m:val="|"/>
                  <m:grow/>
                </m:dPr>
                <m:e/>
              </m:d>
              <m:r>
                <m:t>β</m:t>
              </m:r>
              <m:sSub>
                <m:e>
                  <m:d>
                    <m:dPr>
                      <m:begChr m:val="|"/>
                      <m:sepChr m:val=""/>
                      <m:endChr m:val="|"/>
                      <m:grow/>
                    </m:dPr>
                    <m:e/>
                  </m:d>
                </m:e>
                <m:sub>
                  <m:r>
                    <m:t>1</m:t>
                  </m:r>
                </m:sub>
              </m:sSub>
            </m:e>
          </m:d>
        </m:oMath>
      </m:oMathPara>
    </w:p>
    <w:p>
      <w:pPr>
        <w:pStyle w:val="FirstParagraph"/>
      </w:pPr>
      <w:r>
        <w:rPr>
          <w:rFonts w:hint="eastAsia"/>
        </w:rPr>
        <w:t xml:space="preserve">这是一个Lasso问题，可用坐标下降法或LARS求解。</w:t>
      </w:r>
    </w:p>
    <w:bookmarkEnd w:id="336"/>
    <w:bookmarkStart w:id="337" w:name="坐标下降法更新公式"/>
    <w:p>
      <w:pPr>
        <w:pStyle w:val="Heading4"/>
      </w:pPr>
      <w:r>
        <w:rPr>
          <w:rFonts w:hint="eastAsia"/>
        </w:rPr>
        <w:t xml:space="preserve">坐标下降法更新公式</w:t>
      </w:r>
    </w:p>
    <w:p>
      <w:pPr>
        <w:pStyle w:val="FirstParagraph"/>
      </w:pPr>
      <w:r>
        <w:rPr>
          <w:rFonts w:hint="eastAsia"/>
        </w:rPr>
        <w:t xml:space="preserve">对于标准化数据（</w:t>
      </w:r>
      <m:oMath>
        <m:d>
          <m:dPr>
            <m:begChr m:val="|"/>
            <m:sepChr m:val=""/>
            <m:endChr m:val="|"/>
            <m:grow/>
          </m:dPr>
          <m:e/>
        </m:d>
        <m:sSub>
          <m:e>
            <m:r>
              <m:t>X</m:t>
            </m:r>
          </m:e>
          <m:sub>
            <m:r>
              <m:t>j</m:t>
            </m:r>
          </m:sub>
        </m:sSub>
        <m:sSubSup>
          <m:e>
            <m:d>
              <m:dPr>
                <m:begChr m:val="|"/>
                <m:sepChr m:val=""/>
                <m:endChr m:val="|"/>
                <m:grow/>
              </m:dPr>
              <m:e/>
            </m:d>
          </m:e>
          <m:sub>
            <m:r>
              <m:t>2</m:t>
            </m:r>
          </m:sub>
          <m:sup>
            <m:r>
              <m:t>2</m:t>
            </m:r>
          </m:sup>
        </m:sSubSup>
        <m:r>
          <m:rPr>
            <m:sty m:val="p"/>
          </m:rPr>
          <m:t>+</m:t>
        </m:r>
        <m:r>
          <m:t>λ</m:t>
        </m:r>
        <m:d>
          <m:dPr>
            <m:begChr m:val="("/>
            <m:sepChr m:val=""/>
            <m:endChr m:val=")"/>
            <m:grow/>
          </m:dPr>
          <m:e>
            <m:r>
              <m:t>1</m:t>
            </m:r>
            <m:r>
              <m:rPr>
                <m:sty m:val="p"/>
              </m:rPr>
              <m:t>−</m:t>
            </m:r>
            <m:r>
              <m:t>α</m:t>
            </m:r>
          </m:e>
        </m:d>
        <m:r>
          <m:rPr>
            <m:sty m:val="p"/>
          </m:rPr>
          <m:t>=</m:t>
        </m:r>
        <m:r>
          <m:t>1</m:t>
        </m:r>
      </m:oMath>
      <w:r>
        <w:rPr>
          <w:rFonts w:hint="eastAsia"/>
        </w:rPr>
        <w:t xml:space="preserve">）：</w:t>
      </w:r>
    </w:p>
    <w:p>
      <w:pPr>
        <w:pStyle w:val="BodyText"/>
      </w:pPr>
      <m:oMathPara>
        <m:oMathParaPr>
          <m:jc m:val="center"/>
        </m:oMathParaPr>
        <m:oMath>
          <m:sSubSup>
            <m:e>
              <m:r>
                <m:t>β</m:t>
              </m:r>
            </m:e>
            <m:sub>
              <m:r>
                <m:t>j</m:t>
              </m:r>
            </m:sub>
            <m:sup>
              <m:r>
                <m:rPr>
                  <m:nor/>
                  <m:sty m:val="p"/>
                </m:rPr>
                <m:t>new</m:t>
              </m:r>
            </m:sup>
          </m:sSubSup>
          <m:r>
            <m:rPr>
              <m:sty m:val="p"/>
            </m:rPr>
            <m:t>=</m:t>
          </m:r>
          <m:f>
            <m:fPr>
              <m:type m:val="bar"/>
            </m:fPr>
            <m:num>
              <m:r>
                <m:t>S</m:t>
              </m:r>
              <m:d>
                <m:dPr>
                  <m:begChr m:val="("/>
                  <m:sepChr m:val=""/>
                  <m:endChr m:val=")"/>
                  <m:grow/>
                </m:dPr>
                <m:e>
                  <m:sSubSup>
                    <m:e>
                      <m:r>
                        <m:t>X</m:t>
                      </m:r>
                    </m:e>
                    <m:sub>
                      <m:r>
                        <m:t>j</m:t>
                      </m:r>
                    </m:sub>
                    <m:sup>
                      <m:r>
                        <m:t>T</m:t>
                      </m:r>
                    </m:sup>
                  </m:sSubSup>
                  <m:sSup>
                    <m:e>
                      <m:r>
                        <m:t>r</m:t>
                      </m:r>
                    </m:e>
                    <m:sup>
                      <m:d>
                        <m:dPr>
                          <m:begChr m:val="("/>
                          <m:sepChr m:val=""/>
                          <m:endChr m:val=")"/>
                          <m:grow/>
                        </m:dPr>
                        <m:e>
                          <m:r>
                            <m:t>j</m:t>
                          </m:r>
                        </m:e>
                      </m:d>
                    </m:sup>
                  </m:sSup>
                  <m:r>
                    <m:rPr>
                      <m:sty m:val="p"/>
                    </m:rPr>
                    <m:t>,</m:t>
                  </m:r>
                  <m:r>
                    <m:t>λ</m:t>
                  </m:r>
                  <m:r>
                    <m:t>α</m:t>
                  </m:r>
                </m:e>
              </m:d>
            </m:num>
            <m:den>
              <m:r>
                <m:t>1</m:t>
              </m:r>
              <m:r>
                <m:rPr>
                  <m:sty m:val="p"/>
                </m:rPr>
                <m:t>+</m:t>
              </m:r>
              <m:r>
                <m:t>λ</m:t>
              </m:r>
              <m:d>
                <m:dPr>
                  <m:begChr m:val="("/>
                  <m:sepChr m:val=""/>
                  <m:endChr m:val=")"/>
                  <m:grow/>
                </m:dPr>
                <m:e>
                  <m:r>
                    <m:t>1</m:t>
                  </m:r>
                  <m:r>
                    <m:rPr>
                      <m:sty m:val="p"/>
                    </m:rPr>
                    <m:t>−</m:t>
                  </m:r>
                  <m:r>
                    <m:t>α</m:t>
                  </m:r>
                </m:e>
              </m:d>
            </m:den>
          </m:f>
        </m:oMath>
      </m:oMathPara>
    </w:p>
    <w:p>
      <w:pPr>
        <w:pStyle w:val="FirstParagraph"/>
      </w:pPr>
      <w:r>
        <w:rPr>
          <w:rFonts w:hint="eastAsia"/>
        </w:rPr>
        <w:t xml:space="preserve">其中</w:t>
      </w:r>
      <m:oMath>
        <m:sSup>
          <m:e>
            <m:r>
              <m:t>r</m:t>
            </m:r>
          </m:e>
          <m:sup>
            <m:d>
              <m:dPr>
                <m:begChr m:val="("/>
                <m:sepChr m:val=""/>
                <m:endChr m:val=")"/>
                <m:grow/>
              </m:dPr>
              <m:e>
                <m:r>
                  <m:t>j</m:t>
                </m:r>
              </m:e>
            </m:d>
          </m:sup>
        </m:sSup>
        <m:r>
          <m:rPr>
            <m:sty m:val="p"/>
          </m:rPr>
          <m:t>=</m:t>
        </m:r>
        <m:r>
          <m:t>y</m:t>
        </m:r>
        <m:r>
          <m:rPr>
            <m:sty m:val="p"/>
          </m:rPr>
          <m:t>−</m:t>
        </m:r>
        <m:nary>
          <m:naryPr>
            <m:chr m:val="∑"/>
            <m:limLoc m:val="undOvr"/>
            <m:subHide m:val="off"/>
            <m:supHide m:val="on"/>
          </m:naryPr>
          <m:sub>
            <m:r>
              <m:t>k</m:t>
            </m:r>
            <m:r>
              <m:rPr>
                <m:sty m:val="p"/>
              </m:rPr>
              <m:t>≠</m:t>
            </m:r>
            <m:r>
              <m:t>j</m:t>
            </m:r>
          </m:sub>
          <m:sup>
            <m:r>
              <m:t>​</m:t>
            </m:r>
          </m:sup>
          <m:e>
            <m:sSub>
              <m:e>
                <m:r>
                  <m:t>X</m:t>
                </m:r>
              </m:e>
              <m:sub>
                <m:r>
                  <m:t>k</m:t>
                </m:r>
              </m:sub>
            </m:sSub>
          </m:e>
        </m:nary>
        <m:sSub>
          <m:e>
            <m:r>
              <m:t>β</m:t>
            </m:r>
          </m:e>
          <m:sub>
            <m:r>
              <m:t>k</m:t>
            </m:r>
          </m:sub>
        </m:sSub>
      </m:oMath>
      <w:r>
        <w:t xml:space="preserve">。</w:t>
      </w:r>
    </w:p>
    <w:bookmarkEnd w:id="337"/>
    <w:bookmarkEnd w:id="338"/>
    <w:bookmarkStart w:id="341" w:name="参数选择-1"/>
    <w:p>
      <w:pPr>
        <w:pStyle w:val="Heading3"/>
      </w:pPr>
      <w:r>
        <w:t xml:space="preserve">6.4.4 </w:t>
      </w:r>
      <w:r>
        <w:rPr>
          <w:rFonts w:hint="eastAsia"/>
        </w:rPr>
        <w:t xml:space="preserve">参数选择</w:t>
      </w:r>
    </w:p>
    <w:bookmarkStart w:id="339" w:name="两维网格搜索"/>
    <w:p>
      <w:pPr>
        <w:pStyle w:val="Heading4"/>
      </w:pPr>
      <w:r>
        <w:rPr>
          <w:rFonts w:hint="eastAsia"/>
        </w:rPr>
        <w:t xml:space="preserve">两维网格搜索</w:t>
      </w:r>
    </w:p>
    <w:p>
      <w:pPr>
        <w:pStyle w:val="FirstParagraph"/>
      </w:pPr>
      <w:r>
        <w:rPr>
          <w:rFonts w:hint="eastAsia"/>
        </w:rPr>
        <w:t xml:space="preserve">通常对</w:t>
      </w:r>
      <m:oMath>
        <m:d>
          <m:dPr>
            <m:begChr m:val="("/>
            <m:sepChr m:val=""/>
            <m:endChr m:val=")"/>
            <m:grow/>
          </m:dPr>
          <m:e>
            <m:r>
              <m:t>α</m:t>
            </m:r>
            <m:r>
              <m:rPr>
                <m:sty m:val="p"/>
              </m:rPr>
              <m:t>,</m:t>
            </m:r>
            <m:r>
              <m:t>λ</m:t>
            </m:r>
          </m:e>
        </m:d>
      </m:oMath>
      <w:r>
        <w:rPr>
          <w:rFonts w:hint="eastAsia"/>
        </w:rPr>
        <w:t xml:space="preserve">进行网格搜索：</w:t>
      </w:r>
      <w:r>
        <w:t xml:space="preserve"> 1. </w:t>
      </w:r>
      <w:r>
        <w:rPr>
          <w:rFonts w:hint="eastAsia"/>
        </w:rPr>
        <w:t xml:space="preserve">选择</w:t>
      </w:r>
      <m:oMath>
        <m:r>
          <m:t>α</m:t>
        </m:r>
      </m:oMath>
      <w:r>
        <w:rPr>
          <w:rFonts w:hint="eastAsia"/>
        </w:rPr>
        <w:t xml:space="preserve">网格：如</w:t>
      </w:r>
      <m:oMath>
        <m:r>
          <m:rPr>
            <m:sty m:val="p"/>
          </m:rPr>
          <m:t>{</m:t>
        </m:r>
        <m:r>
          <m:t>0</m:t>
        </m:r>
        <m:r>
          <m:rPr>
            <m:sty m:val="p"/>
          </m:rPr>
          <m:t>,</m:t>
        </m:r>
        <m:r>
          <m:t>0.1</m:t>
        </m:r>
        <m:r>
          <m:rPr>
            <m:sty m:val="p"/>
          </m:rPr>
          <m:t>,</m:t>
        </m:r>
        <m:r>
          <m:rPr>
            <m:sty m:val="p"/>
          </m:rPr>
          <m:t>…</m:t>
        </m:r>
        <m:r>
          <m:rPr>
            <m:sty m:val="p"/>
          </m:rPr>
          <m:t>,</m:t>
        </m:r>
        <m:r>
          <m:t>1</m:t>
        </m:r>
        <m:r>
          <m:rPr>
            <m:sty m:val="p"/>
          </m:rPr>
          <m:t>}</m:t>
        </m:r>
      </m:oMath>
      <w:r>
        <w:t xml:space="preserve"> </w:t>
      </w:r>
      <w:r>
        <w:t xml:space="preserve">2. </w:t>
      </w:r>
      <w:r>
        <w:rPr>
          <w:rFonts w:hint="eastAsia"/>
        </w:rPr>
        <w:t xml:space="preserve">对每个</w:t>
      </w:r>
      <m:oMath>
        <m:r>
          <m:t>α</m:t>
        </m:r>
      </m:oMath>
      <w:r>
        <w:rPr>
          <w:rFonts w:hint="eastAsia"/>
        </w:rPr>
        <w:t xml:space="preserve">，选择</w:t>
      </w:r>
      <m:oMath>
        <m:r>
          <m:t>λ</m:t>
        </m:r>
      </m:oMath>
      <w:r>
        <w:rPr>
          <w:rFonts w:hint="eastAsia"/>
        </w:rPr>
        <w:t xml:space="preserve">序列：通常在对数尺度上</w:t>
      </w:r>
      <w:r>
        <w:t xml:space="preserve"> 3. </w:t>
      </w:r>
      <w:r>
        <w:rPr>
          <w:rFonts w:hint="eastAsia"/>
        </w:rPr>
        <w:t xml:space="preserve">使用交叉验证选择最优组合</w:t>
      </w:r>
    </w:p>
    <w:bookmarkEnd w:id="339"/>
    <w:bookmarkStart w:id="340" w:name="实用建议"/>
    <w:p>
      <w:pPr>
        <w:pStyle w:val="Heading4"/>
      </w:pPr>
      <w:r>
        <w:rPr>
          <w:rFonts w:hint="eastAsia"/>
        </w:rPr>
        <w:t xml:space="preserve">实用建议</w:t>
      </w:r>
    </w:p>
    <w:p>
      <w:pPr>
        <w:pStyle w:val="Compact"/>
        <w:numPr>
          <w:ilvl w:val="0"/>
          <w:numId w:val="1129"/>
        </w:numPr>
      </w:pPr>
      <w:r>
        <w:rPr>
          <w:rFonts w:hint="eastAsia"/>
        </w:rPr>
        <w:t xml:space="preserve">先尝试</w:t>
      </w:r>
      <m:oMath>
        <m:r>
          <m:t>α</m:t>
        </m:r>
        <m:r>
          <m:rPr>
            <m:sty m:val="p"/>
          </m:rPr>
          <m:t>=</m:t>
        </m:r>
        <m:r>
          <m:t>0.5</m:t>
        </m:r>
      </m:oMath>
      <w:r>
        <w:rPr>
          <w:rFonts w:hint="eastAsia"/>
        </w:rPr>
        <w:t xml:space="preserve">作为起点</w:t>
      </w:r>
    </w:p>
    <w:p>
      <w:pPr>
        <w:pStyle w:val="Compact"/>
        <w:numPr>
          <w:ilvl w:val="0"/>
          <w:numId w:val="1129"/>
        </w:numPr>
      </w:pPr>
      <w:r>
        <w:rPr>
          <w:rFonts w:hint="eastAsia"/>
        </w:rPr>
        <w:t xml:space="preserve">如果有强先验知识：</w:t>
      </w:r>
    </w:p>
    <w:p>
      <w:pPr>
        <w:pStyle w:val="Compact"/>
        <w:numPr>
          <w:ilvl w:val="1"/>
          <w:numId w:val="1130"/>
        </w:numPr>
      </w:pPr>
      <w:r>
        <w:rPr>
          <w:rFonts w:hint="eastAsia"/>
        </w:rPr>
        <w:t xml:space="preserve">预期稀疏解：增大</w:t>
      </w:r>
      <m:oMath>
        <m:r>
          <m:t>α</m:t>
        </m:r>
      </m:oMath>
    </w:p>
    <w:p>
      <w:pPr>
        <w:pStyle w:val="Compact"/>
        <w:numPr>
          <w:ilvl w:val="1"/>
          <w:numId w:val="1130"/>
        </w:numPr>
      </w:pPr>
      <w:r>
        <w:rPr>
          <w:rFonts w:hint="eastAsia"/>
        </w:rPr>
        <w:t xml:space="preserve">预期分组效应：减小</w:t>
      </w:r>
      <m:oMath>
        <m:r>
          <m:t>α</m:t>
        </m:r>
      </m:oMath>
    </w:p>
    <w:p>
      <w:pPr>
        <w:pStyle w:val="Compact"/>
        <w:numPr>
          <w:ilvl w:val="0"/>
          <w:numId w:val="1129"/>
        </w:numPr>
      </w:pPr>
      <w:r>
        <w:rPr>
          <w:rFonts w:hint="eastAsia"/>
        </w:rPr>
        <w:t xml:space="preserve">交叉验证误差最小时可能过拟合，考虑一倍标准误差准则</w:t>
      </w:r>
    </w:p>
    <w:bookmarkEnd w:id="340"/>
    <w:bookmarkEnd w:id="341"/>
    <w:bookmarkEnd w:id="342"/>
    <w:bookmarkStart w:id="356" w:name="正则化路径调参与比较"/>
    <w:p>
      <w:pPr>
        <w:pStyle w:val="Heading2"/>
      </w:pPr>
      <w:r>
        <w:t xml:space="preserve">6.5 </w:t>
      </w:r>
      <w:r>
        <w:rPr>
          <w:rFonts w:hint="eastAsia"/>
        </w:rPr>
        <w:t xml:space="preserve">正则化路径、调参与比较</w:t>
      </w:r>
    </w:p>
    <w:bookmarkStart w:id="345" w:name="正则化路径"/>
    <w:p>
      <w:pPr>
        <w:pStyle w:val="Heading3"/>
      </w:pPr>
      <w:r>
        <w:t xml:space="preserve">6.5.1 </w:t>
      </w:r>
      <w:r>
        <w:rPr>
          <w:rFonts w:hint="eastAsia"/>
        </w:rPr>
        <w:t xml:space="preserve">正则化路径</w:t>
      </w:r>
    </w:p>
    <w:bookmarkStart w:id="343" w:name="定义与性质"/>
    <w:p>
      <w:pPr>
        <w:pStyle w:val="Heading4"/>
      </w:pPr>
      <w:r>
        <w:rPr>
          <w:rFonts w:hint="eastAsia"/>
        </w:rPr>
        <w:t xml:space="preserve">定义与性质</w:t>
      </w:r>
    </w:p>
    <w:p>
      <w:pPr>
        <w:pStyle w:val="FirstParagraph"/>
      </w:pPr>
      <w:r>
        <w:rPr>
          <w:rFonts w:hint="eastAsia"/>
        </w:rPr>
        <w:t xml:space="preserve">正则化路径是</w:t>
      </w:r>
      <m:oMath>
        <m:acc>
          <m:accPr>
            <m:chr m:val="̂"/>
          </m:accPr>
          <m:e>
            <m:r>
              <m:t>β</m:t>
            </m:r>
          </m:e>
        </m:acc>
        <m:d>
          <m:dPr>
            <m:begChr m:val="("/>
            <m:sepChr m:val=""/>
            <m:endChr m:val=")"/>
            <m:grow/>
          </m:dPr>
          <m:e>
            <m:r>
              <m:t>λ</m:t>
            </m:r>
          </m:e>
        </m:d>
      </m:oMath>
      <w:r>
        <w:rPr>
          <w:rFonts w:hint="eastAsia"/>
        </w:rPr>
        <w:t xml:space="preserve">随</w:t>
      </w:r>
      <m:oMath>
        <m:r>
          <m:t>λ</m:t>
        </m:r>
      </m:oMath>
      <w:r>
        <w:rPr>
          <w:rFonts w:hint="eastAsia"/>
        </w:rPr>
        <w:t xml:space="preserve">变化的曲线。</w:t>
      </w:r>
    </w:p>
    <w:p>
      <w:pPr>
        <w:pStyle w:val="BodyText"/>
      </w:pPr>
      <w:r>
        <w:rPr>
          <w:rFonts w:hint="eastAsia"/>
          <w:b/>
          <w:bCs/>
        </w:rPr>
        <w:t xml:space="preserve">岭回归路径</w:t>
      </w:r>
      <w:r>
        <w:rPr>
          <w:rFonts w:hint="eastAsia"/>
        </w:rPr>
        <w:t xml:space="preserve">：</w:t>
      </w:r>
      <w:r>
        <w:t xml:space="preserve"> - </w:t>
      </w:r>
      <w:r>
        <w:rPr>
          <w:rFonts w:hint="eastAsia"/>
        </w:rPr>
        <w:t xml:space="preserve">光滑曲线：</w:t>
      </w:r>
      <m:oMath>
        <m:sSup>
          <m:e>
            <m:acc>
              <m:accPr>
                <m:chr m:val="̂"/>
              </m:accPr>
              <m:e>
                <m:r>
                  <m:t>β</m:t>
                </m:r>
              </m:e>
            </m:acc>
          </m:e>
          <m:sup>
            <m:r>
              <m:t>R</m:t>
            </m:r>
            <m:r>
              <m:t>i</m:t>
            </m:r>
            <m:r>
              <m:t>d</m:t>
            </m:r>
            <m:r>
              <m:t>g</m:t>
            </m:r>
            <m:r>
              <m:t>e</m:t>
            </m:r>
          </m:sup>
        </m:sSup>
        <m:d>
          <m:dPr>
            <m:begChr m:val="("/>
            <m:sepChr m:val=""/>
            <m:endChr m:val=")"/>
            <m:grow/>
          </m:dPr>
          <m:e>
            <m:r>
              <m:t>λ</m:t>
            </m:r>
          </m:e>
        </m:d>
        <m:r>
          <m:rPr>
            <m:sty m:val="p"/>
          </m:rPr>
          <m:t>=</m:t>
        </m:r>
        <m:sSup>
          <m:e>
            <m:d>
              <m:dPr>
                <m:begChr m:val="("/>
                <m:sepChr m:val=""/>
                <m:endChr m:val=")"/>
                <m:grow/>
              </m:dPr>
              <m:e>
                <m:sSup>
                  <m:e>
                    <m:r>
                      <m:t>X</m:t>
                    </m:r>
                  </m:e>
                  <m:sup>
                    <m:r>
                      <m:t>T</m:t>
                    </m:r>
                  </m:sup>
                </m:sSup>
                <m:r>
                  <m:t>X</m:t>
                </m:r>
                <m:r>
                  <m:rPr>
                    <m:sty m:val="p"/>
                  </m:rPr>
                  <m:t>+</m:t>
                </m:r>
                <m:r>
                  <m:t>λ</m:t>
                </m:r>
                <m:r>
                  <m:t>I</m:t>
                </m:r>
              </m:e>
            </m:d>
          </m:e>
          <m:sup>
            <m:r>
              <m:rPr>
                <m:sty m:val="p"/>
              </m:rPr>
              <m:t>−</m:t>
            </m:r>
            <m:r>
              <m:t>1</m:t>
            </m:r>
          </m:sup>
        </m:sSup>
        <m:sSup>
          <m:e>
            <m:r>
              <m:t>X</m:t>
            </m:r>
          </m:e>
          <m:sup>
            <m:r>
              <m:t>T</m:t>
            </m:r>
          </m:sup>
        </m:sSup>
        <m:r>
          <m:t>y</m:t>
        </m:r>
      </m:oMath>
      <w:r>
        <w:t xml:space="preserve"> </w:t>
      </w:r>
      <w:r>
        <w:t xml:space="preserve">- </w:t>
      </w:r>
      <w:r>
        <w:rPr>
          <w:rFonts w:hint="eastAsia"/>
        </w:rPr>
        <w:t xml:space="preserve">所有系数从OLS估计光滑收缩到0</w:t>
      </w:r>
      <w:r>
        <w:t xml:space="preserve"> - </w:t>
      </w:r>
      <w:r>
        <w:rPr>
          <w:rFonts w:hint="eastAsia"/>
        </w:rPr>
        <w:t xml:space="preserve">无变量选择：所有系数始终非零（理论上）</w:t>
      </w:r>
    </w:p>
    <w:p>
      <w:pPr>
        <w:pStyle w:val="BodyText"/>
      </w:pPr>
      <w:r>
        <w:rPr>
          <w:rFonts w:hint="eastAsia"/>
          <w:b/>
          <w:bCs/>
        </w:rPr>
        <w:t xml:space="preserve">Lasso路径</w:t>
      </w:r>
      <w:r>
        <w:rPr>
          <w:rFonts w:hint="eastAsia"/>
        </w:rPr>
        <w:t xml:space="preserve">：</w:t>
      </w:r>
      <w:r>
        <w:t xml:space="preserve"> - </w:t>
      </w:r>
      <w:r>
        <w:rPr>
          <w:rFonts w:hint="eastAsia"/>
        </w:rPr>
        <w:t xml:space="preserve">分段线性：可用LARS高效计算</w:t>
      </w:r>
      <w:r>
        <w:t xml:space="preserve"> - </w:t>
      </w:r>
      <w:r>
        <w:rPr>
          <w:rFonts w:hint="eastAsia"/>
        </w:rPr>
        <w:t xml:space="preserve">稀疏性：系数在”结”（knot）点处变为0或非0</w:t>
      </w:r>
      <w:r>
        <w:t xml:space="preserve"> - </w:t>
      </w:r>
      <w:r>
        <w:rPr>
          <w:rFonts w:hint="eastAsia"/>
        </w:rPr>
        <w:t xml:space="preserve">变量逐个进入：按重要性顺序</w:t>
      </w:r>
    </w:p>
    <w:p>
      <w:pPr>
        <w:pStyle w:val="BodyText"/>
      </w:pPr>
      <w:r>
        <w:rPr>
          <w:rFonts w:hint="eastAsia"/>
          <w:b/>
          <w:bCs/>
        </w:rPr>
        <w:t xml:space="preserve">弹性网路径</w:t>
      </w:r>
      <w:r>
        <w:rPr>
          <w:rFonts w:hint="eastAsia"/>
        </w:rPr>
        <w:t xml:space="preserve">：</w:t>
      </w:r>
      <w:r>
        <w:t xml:space="preserve"> - </w:t>
      </w:r>
      <w:r>
        <w:rPr>
          <w:rFonts w:hint="eastAsia"/>
        </w:rPr>
        <w:t xml:space="preserve">介于两者之间</w:t>
      </w:r>
      <w:r>
        <w:t xml:space="preserve"> - </w:t>
      </w:r>
      <w:r>
        <w:rPr>
          <w:rFonts w:hint="eastAsia"/>
        </w:rPr>
        <w:t xml:space="preserve">既有稀疏性又有分组效应</w:t>
      </w:r>
      <w:r>
        <w:t xml:space="preserve"> - </w:t>
      </w:r>
      <w:r>
        <w:rPr>
          <w:rFonts w:hint="eastAsia"/>
        </w:rPr>
        <w:t xml:space="preserve">相关变量同时进入</w:t>
      </w:r>
    </w:p>
    <w:bookmarkEnd w:id="343"/>
    <w:bookmarkStart w:id="344" w:name="路径计算算法"/>
    <w:p>
      <w:pPr>
        <w:pStyle w:val="Heading4"/>
      </w:pPr>
      <w:r>
        <w:rPr>
          <w:rFonts w:hint="eastAsia"/>
        </w:rPr>
        <w:t xml:space="preserve">路径计算算法</w:t>
      </w:r>
    </w:p>
    <w:p>
      <w:pPr>
        <w:pStyle w:val="Compact"/>
        <w:numPr>
          <w:ilvl w:val="0"/>
          <w:numId w:val="1131"/>
        </w:numPr>
      </w:pPr>
      <w:r>
        <w:rPr>
          <w:rFonts w:hint="eastAsia"/>
          <w:b/>
          <w:bCs/>
        </w:rPr>
        <w:t xml:space="preserve">LARS算法</w:t>
      </w:r>
      <w:r>
        <w:rPr>
          <w:rFonts w:hint="eastAsia"/>
        </w:rPr>
        <w:t xml:space="preserve">：用于Lasso和弹性网</w:t>
      </w:r>
    </w:p>
    <w:p>
      <w:pPr>
        <w:pStyle w:val="Compact"/>
        <w:numPr>
          <w:ilvl w:val="0"/>
          <w:numId w:val="1131"/>
        </w:numPr>
      </w:pPr>
      <w:r>
        <w:rPr>
          <w:rFonts w:hint="eastAsia"/>
          <w:b/>
          <w:bCs/>
        </w:rPr>
        <w:t xml:space="preserve">网格法</w:t>
      </w:r>
      <w:r>
        <w:rPr>
          <w:rFonts w:hint="eastAsia"/>
        </w:rPr>
        <w:t xml:space="preserve">：在</w:t>
      </w:r>
      <m:oMath>
        <m:r>
          <m:t>λ</m:t>
        </m:r>
      </m:oMath>
      <w:r>
        <w:rPr>
          <w:rFonts w:hint="eastAsia"/>
        </w:rPr>
        <w:t xml:space="preserve">网格上独立计算</w:t>
      </w:r>
    </w:p>
    <w:p>
      <w:pPr>
        <w:pStyle w:val="Compact"/>
        <w:numPr>
          <w:ilvl w:val="0"/>
          <w:numId w:val="1131"/>
        </w:numPr>
      </w:pPr>
      <w:r>
        <w:rPr>
          <w:rFonts w:hint="eastAsia"/>
          <w:b/>
          <w:bCs/>
        </w:rPr>
        <w:t xml:space="preserve">同伦法</w:t>
      </w:r>
      <w:r>
        <w:rPr>
          <w:rFonts w:hint="eastAsia"/>
        </w:rPr>
        <w:t xml:space="preserve">：利用路径连续性</w:t>
      </w:r>
    </w:p>
    <w:bookmarkEnd w:id="344"/>
    <w:bookmarkEnd w:id="345"/>
    <w:bookmarkStart w:id="350" w:name="调节参数选择"/>
    <w:p>
      <w:pPr>
        <w:pStyle w:val="Heading3"/>
      </w:pPr>
      <w:r>
        <w:t xml:space="preserve">6.5.2 </w:t>
      </w:r>
      <w:r>
        <w:rPr>
          <w:rFonts w:hint="eastAsia"/>
        </w:rPr>
        <w:t xml:space="preserve">调节参数选择</w:t>
      </w:r>
    </w:p>
    <w:bookmarkStart w:id="346" w:name="交叉验证cross-validation"/>
    <w:p>
      <w:pPr>
        <w:pStyle w:val="Heading4"/>
      </w:pPr>
      <w:r>
        <w:t xml:space="preserve">1. </w:t>
      </w:r>
      <w:r>
        <w:rPr>
          <w:rFonts w:hint="eastAsia"/>
        </w:rPr>
        <w:t xml:space="preserve">交叉验证（Cross-Validation）</w:t>
      </w:r>
    </w:p>
    <w:p>
      <w:pPr>
        <w:pStyle w:val="FirstParagraph"/>
      </w:pPr>
      <w:r>
        <w:rPr>
          <w:rFonts w:hint="eastAsia"/>
          <w:b/>
          <w:bCs/>
        </w:rPr>
        <w:t xml:space="preserve">K折交叉验证</w:t>
      </w:r>
      <w:r>
        <w:rPr>
          <w:rFonts w:hint="eastAsia"/>
        </w:rPr>
        <w:t xml:space="preserve">：</w:t>
      </w:r>
      <w:r>
        <w:t xml:space="preserve"> 1. </w:t>
      </w:r>
      <w:r>
        <w:rPr>
          <w:rFonts w:hint="eastAsia"/>
        </w:rPr>
        <w:t xml:space="preserve">随机分数据为</w:t>
      </w:r>
      <m:oMath>
        <m:r>
          <m:t>K</m:t>
        </m:r>
      </m:oMath>
      <w:r>
        <w:rPr>
          <w:rFonts w:hint="eastAsia"/>
        </w:rPr>
        <w:t xml:space="preserve">组</w:t>
      </w:r>
      <w:r>
        <w:t xml:space="preserve"> 2. </w:t>
      </w:r>
      <w:r>
        <w:rPr>
          <w:rFonts w:hint="eastAsia"/>
        </w:rPr>
        <w:t xml:space="preserve">对每个</w:t>
      </w:r>
      <m:oMath>
        <m:r>
          <m:t>λ</m:t>
        </m:r>
      </m:oMath>
      <w:r>
        <w:rPr>
          <w:rFonts w:hint="eastAsia"/>
        </w:rPr>
        <w:t xml:space="preserve">：</w:t>
      </w:r>
      <w:r>
        <w:t xml:space="preserve"> - </w:t>
      </w:r>
      <w:r>
        <w:rPr>
          <w:rFonts w:hint="eastAsia"/>
        </w:rPr>
        <w:t xml:space="preserve">用</w:t>
      </w:r>
      <m:oMath>
        <m:r>
          <m:t>K</m:t>
        </m:r>
        <m:r>
          <m:rPr>
            <m:sty m:val="p"/>
          </m:rPr>
          <m:t>−</m:t>
        </m:r>
        <m:r>
          <m:t>1</m:t>
        </m:r>
      </m:oMath>
      <w:r>
        <w:rPr>
          <w:rFonts w:hint="eastAsia"/>
        </w:rPr>
        <w:t xml:space="preserve">组训练</w:t>
      </w:r>
      <w:r>
        <w:t xml:space="preserve"> - </w:t>
      </w:r>
      <w:r>
        <w:rPr>
          <w:rFonts w:hint="eastAsia"/>
        </w:rPr>
        <w:t xml:space="preserve">用剩下1组验证</w:t>
      </w:r>
      <w:r>
        <w:t xml:space="preserve"> - </w:t>
      </w:r>
      <w:r>
        <w:rPr>
          <w:rFonts w:hint="eastAsia"/>
        </w:rPr>
        <w:t xml:space="preserve">计算</w:t>
      </w:r>
      <m:oMath>
        <m:r>
          <m:t>K</m:t>
        </m:r>
      </m:oMath>
      <w:r>
        <w:rPr>
          <w:rFonts w:hint="eastAsia"/>
        </w:rPr>
        <w:t xml:space="preserve">次验证误差的平均</w:t>
      </w:r>
      <w:r>
        <w:t xml:space="preserve"> 3. </w:t>
      </w:r>
      <w:r>
        <w:rPr>
          <w:rFonts w:hint="eastAsia"/>
        </w:rPr>
        <w:t xml:space="preserve">选择最小平均误差对应的</w:t>
      </w:r>
      <m:oMath>
        <m:r>
          <m:t>λ</m:t>
        </m:r>
      </m:oMath>
    </w:p>
    <w:p>
      <w:pPr>
        <w:pStyle w:val="BodyText"/>
      </w:pPr>
      <w:r>
        <w:rPr>
          <w:rFonts w:hint="eastAsia"/>
          <w:b/>
          <w:bCs/>
        </w:rPr>
        <w:t xml:space="preserve">留一交叉验证（LOOCV）</w:t>
      </w:r>
      <w:r>
        <w:rPr>
          <w:rFonts w:hint="eastAsia"/>
        </w:rPr>
        <w:t xml:space="preserve">：</w:t>
      </w:r>
      <w:r>
        <w:t xml:space="preserve"> -</w:t>
      </w:r>
      <w:r>
        <w:t xml:space="preserve"> </w:t>
      </w:r>
      <m:oMath>
        <m:r>
          <m:t>K</m:t>
        </m:r>
        <m:r>
          <m:rPr>
            <m:sty m:val="p"/>
          </m:rPr>
          <m:t>=</m:t>
        </m:r>
        <m:r>
          <m:t>n</m:t>
        </m:r>
      </m:oMath>
      <w:r>
        <w:rPr>
          <w:rFonts w:hint="eastAsia"/>
        </w:rPr>
        <w:t xml:space="preserve">的特例</w:t>
      </w:r>
      <w:r>
        <w:t xml:space="preserve"> - </w:t>
      </w:r>
      <w:r>
        <w:rPr>
          <w:rFonts w:hint="eastAsia"/>
        </w:rPr>
        <w:t xml:space="preserve">适用于小样本</w:t>
      </w:r>
      <w:r>
        <w:t xml:space="preserve"> - </w:t>
      </w:r>
      <w:r>
        <w:rPr>
          <w:rFonts w:hint="eastAsia"/>
        </w:rPr>
        <w:t xml:space="preserve">岭回归有高效计算公式</w:t>
      </w:r>
    </w:p>
    <w:bookmarkEnd w:id="346"/>
    <w:bookmarkStart w:id="347" w:name="信息准则"/>
    <w:p>
      <w:pPr>
        <w:pStyle w:val="Heading4"/>
      </w:pPr>
      <w:r>
        <w:t xml:space="preserve">2. </w:t>
      </w:r>
      <w:r>
        <w:rPr>
          <w:rFonts w:hint="eastAsia"/>
        </w:rPr>
        <w:t xml:space="preserve">信息准则</w:t>
      </w:r>
    </w:p>
    <w:p>
      <w:pPr>
        <w:pStyle w:val="FirstParagraph"/>
      </w:pPr>
      <w:r>
        <w:rPr>
          <w:rFonts w:hint="eastAsia"/>
          <w:b/>
          <w:bCs/>
        </w:rPr>
        <w:t xml:space="preserve">定义</w:t>
      </w:r>
      <w:r>
        <w:rPr>
          <w:rFonts w:hint="eastAsia"/>
        </w:rPr>
        <w:t xml:space="preserve">：</w:t>
      </w:r>
      <w:r>
        <w:t xml:space="preserve"> - </w:t>
      </w:r>
      <w:r>
        <w:rPr>
          <w:rFonts w:hint="eastAsia"/>
        </w:rPr>
        <w:t xml:space="preserve">AIC：</w:t>
      </w:r>
      <m:oMath>
        <m:r>
          <m:rPr>
            <m:nor/>
            <m:sty m:val="p"/>
          </m:rPr>
          <m:t>AIC</m:t>
        </m:r>
        <m:r>
          <m:rPr>
            <m:sty m:val="p"/>
          </m:rPr>
          <m:t>=</m:t>
        </m:r>
        <m:r>
          <m:t>n</m:t>
        </m:r>
        <m:r>
          <m:rPr>
            <m:sty m:val="p"/>
          </m:rPr>
          <m:t>log</m:t>
        </m:r>
        <m:d>
          <m:dPr>
            <m:begChr m:val="("/>
            <m:sepChr m:val=""/>
            <m:endChr m:val=")"/>
            <m:grow/>
          </m:dPr>
          <m:e>
            <m:sSup>
              <m:e>
                <m:acc>
                  <m:accPr>
                    <m:chr m:val="̂"/>
                  </m:accPr>
                  <m:e>
                    <m:r>
                      <m:t>σ</m:t>
                    </m:r>
                  </m:e>
                </m:acc>
              </m:e>
              <m:sup>
                <m:r>
                  <m:t>2</m:t>
                </m:r>
              </m:sup>
            </m:sSup>
          </m:e>
        </m:d>
        <m:r>
          <m:rPr>
            <m:sty m:val="p"/>
          </m:rPr>
          <m:t>+</m:t>
        </m:r>
        <m:r>
          <m:t>2</m:t>
        </m:r>
        <m:r>
          <m:t>d</m:t>
        </m:r>
        <m:r>
          <m:t>f</m:t>
        </m:r>
      </m:oMath>
      <w:r>
        <w:t xml:space="preserve"> </w:t>
      </w:r>
      <w:r>
        <w:t xml:space="preserve">- </w:t>
      </w:r>
      <w:r>
        <w:rPr>
          <w:rFonts w:hint="eastAsia"/>
        </w:rPr>
        <w:t xml:space="preserve">BIC：</w:t>
      </w:r>
      <m:oMath>
        <m:r>
          <m:rPr>
            <m:nor/>
            <m:sty m:val="p"/>
          </m:rPr>
          <m:t>BIC</m:t>
        </m:r>
        <m:r>
          <m:rPr>
            <m:sty m:val="p"/>
          </m:rPr>
          <m:t>=</m:t>
        </m:r>
        <m:r>
          <m:t>n</m:t>
        </m:r>
        <m:r>
          <m:rPr>
            <m:sty m:val="p"/>
          </m:rPr>
          <m:t>log</m:t>
        </m:r>
        <m:d>
          <m:dPr>
            <m:begChr m:val="("/>
            <m:sepChr m:val=""/>
            <m:endChr m:val=")"/>
            <m:grow/>
          </m:dPr>
          <m:e>
            <m:sSup>
              <m:e>
                <m:acc>
                  <m:accPr>
                    <m:chr m:val="̂"/>
                  </m:accPr>
                  <m:e>
                    <m:r>
                      <m:t>σ</m:t>
                    </m:r>
                  </m:e>
                </m:acc>
              </m:e>
              <m:sup>
                <m:r>
                  <m:t>2</m:t>
                </m:r>
              </m:sup>
            </m:sSup>
          </m:e>
        </m:d>
        <m:r>
          <m:rPr>
            <m:sty m:val="p"/>
          </m:rPr>
          <m:t>+</m:t>
        </m:r>
        <m:r>
          <m:rPr>
            <m:sty m:val="p"/>
          </m:rPr>
          <m:t>log</m:t>
        </m:r>
        <m:d>
          <m:dPr>
            <m:begChr m:val="("/>
            <m:sepChr m:val=""/>
            <m:endChr m:val=")"/>
            <m:grow/>
          </m:dPr>
          <m:e>
            <m:r>
              <m:t>n</m:t>
            </m:r>
          </m:e>
        </m:d>
        <m:r>
          <m:t>d</m:t>
        </m:r>
        <m:r>
          <m:t>f</m:t>
        </m:r>
      </m:oMath>
      <w:r>
        <w:t xml:space="preserve"> </w:t>
      </w:r>
      <w:r>
        <w:t xml:space="preserve">- </w:t>
      </w:r>
      <w:r>
        <w:rPr>
          <w:rFonts w:hint="eastAsia"/>
        </w:rPr>
        <w:t xml:space="preserve">修正AIC：</w:t>
      </w:r>
      <m:oMath>
        <m:r>
          <m:rPr>
            <m:nor/>
            <m:sty m:val="p"/>
          </m:rPr>
          <m:t>AICc</m:t>
        </m:r>
        <m:r>
          <m:rPr>
            <m:sty m:val="p"/>
          </m:rPr>
          <m:t>=</m:t>
        </m:r>
        <m:r>
          <m:rPr>
            <m:nor/>
            <m:sty m:val="p"/>
          </m:rPr>
          <m:t>AIC</m:t>
        </m:r>
        <m:r>
          <m:rPr>
            <m:sty m:val="p"/>
          </m:rPr>
          <m:t>+</m:t>
        </m:r>
        <m:f>
          <m:fPr>
            <m:type m:val="bar"/>
          </m:fPr>
          <m:num>
            <m:r>
              <m:t>2</m:t>
            </m:r>
            <m:r>
              <m:t>d</m:t>
            </m:r>
            <m:r>
              <m:t>f</m:t>
            </m:r>
            <m:d>
              <m:dPr>
                <m:begChr m:val="("/>
                <m:sepChr m:val=""/>
                <m:endChr m:val=")"/>
                <m:grow/>
              </m:dPr>
              <m:e>
                <m:r>
                  <m:t>d</m:t>
                </m:r>
                <m:r>
                  <m:t>f</m:t>
                </m:r>
                <m:r>
                  <m:rPr>
                    <m:sty m:val="p"/>
                  </m:rPr>
                  <m:t>+</m:t>
                </m:r>
                <m:r>
                  <m:t>1</m:t>
                </m:r>
              </m:e>
            </m:d>
          </m:num>
          <m:den>
            <m:r>
              <m:t>n</m:t>
            </m:r>
            <m:r>
              <m:rPr>
                <m:sty m:val="p"/>
              </m:rPr>
              <m:t>−</m:t>
            </m:r>
            <m:r>
              <m:t>d</m:t>
            </m:r>
            <m:r>
              <m:t>f</m:t>
            </m:r>
            <m:r>
              <m:rPr>
                <m:sty m:val="p"/>
              </m:rPr>
              <m:t>−</m:t>
            </m:r>
            <m:r>
              <m:t>1</m:t>
            </m:r>
          </m:den>
        </m:f>
      </m:oMath>
    </w:p>
    <w:p>
      <w:pPr>
        <w:pStyle w:val="BodyText"/>
      </w:pPr>
      <w:r>
        <w:rPr>
          <w:rFonts w:hint="eastAsia"/>
          <w:b/>
          <w:bCs/>
        </w:rPr>
        <w:t xml:space="preserve">自由度估计</w:t>
      </w:r>
      <w:r>
        <w:rPr>
          <w:rFonts w:hint="eastAsia"/>
        </w:rPr>
        <w:t xml:space="preserve">：</w:t>
      </w:r>
      <w:r>
        <w:t xml:space="preserve"> - </w:t>
      </w:r>
      <w:r>
        <w:rPr>
          <w:rFonts w:hint="eastAsia"/>
        </w:rPr>
        <w:t xml:space="preserve">岭回归：</w:t>
      </w:r>
      <m:oMath>
        <m:r>
          <m:t>d</m:t>
        </m:r>
        <m:r>
          <m:t>f</m:t>
        </m:r>
        <m:d>
          <m:dPr>
            <m:begChr m:val="("/>
            <m:sepChr m:val=""/>
            <m:endChr m:val=")"/>
            <m:grow/>
          </m:dPr>
          <m:e>
            <m:r>
              <m:t>λ</m:t>
            </m:r>
          </m:e>
        </m:d>
        <m:r>
          <m:rPr>
            <m:sty m:val="p"/>
          </m:rPr>
          <m:t>=</m:t>
        </m:r>
        <m:r>
          <m:rPr>
            <m:nor/>
            <m:sty m:val="p"/>
          </m:rPr>
          <m:t>Tr</m:t>
        </m:r>
        <m:d>
          <m:dPr>
            <m:begChr m:val="["/>
            <m:sepChr m:val=""/>
            <m:endChr m:val="]"/>
            <m:grow/>
          </m:dPr>
          <m:e>
            <m:r>
              <m:t>X</m:t>
            </m:r>
            <m:sSup>
              <m:e>
                <m:d>
                  <m:dPr>
                    <m:begChr m:val="("/>
                    <m:sepChr m:val=""/>
                    <m:endChr m:val=")"/>
                    <m:grow/>
                  </m:dPr>
                  <m:e>
                    <m:sSup>
                      <m:e>
                        <m:r>
                          <m:t>X</m:t>
                        </m:r>
                      </m:e>
                      <m:sup>
                        <m:r>
                          <m:t>T</m:t>
                        </m:r>
                      </m:sup>
                    </m:sSup>
                    <m:r>
                      <m:t>X</m:t>
                    </m:r>
                    <m:r>
                      <m:rPr>
                        <m:sty m:val="p"/>
                      </m:rPr>
                      <m:t>+</m:t>
                    </m:r>
                    <m:r>
                      <m:t>λ</m:t>
                    </m:r>
                    <m:r>
                      <m:t>I</m:t>
                    </m:r>
                  </m:e>
                </m:d>
              </m:e>
              <m:sup>
                <m:r>
                  <m:rPr>
                    <m:sty m:val="p"/>
                  </m:rPr>
                  <m:t>−</m:t>
                </m:r>
                <m:r>
                  <m:t>1</m:t>
                </m:r>
              </m:sup>
            </m:sSup>
            <m:sSup>
              <m:e>
                <m:r>
                  <m:t>X</m:t>
                </m:r>
              </m:e>
              <m:sup>
                <m:r>
                  <m:t>T</m:t>
                </m:r>
              </m:sup>
            </m:sSup>
          </m:e>
        </m:d>
      </m:oMath>
      <w:r>
        <w:t xml:space="preserve"> </w:t>
      </w:r>
      <w:r>
        <w:t xml:space="preserve">- </w:t>
      </w:r>
      <w:r>
        <w:rPr>
          <w:rFonts w:hint="eastAsia"/>
        </w:rPr>
        <w:t xml:space="preserve">Lasso：</w:t>
      </w:r>
      <m:oMath>
        <m:r>
          <m:t>d</m:t>
        </m:r>
        <m:r>
          <m:t>f</m:t>
        </m:r>
        <m:d>
          <m:dPr>
            <m:begChr m:val="("/>
            <m:sepChr m:val=""/>
            <m:endChr m:val=")"/>
            <m:grow/>
          </m:dPr>
          <m:e>
            <m:r>
              <m:t>λ</m:t>
            </m:r>
          </m:e>
        </m:d>
        <m:r>
          <m:rPr>
            <m:sty m:val="p"/>
          </m:rPr>
          <m:t>≈</m:t>
        </m:r>
        <m:d>
          <m:dPr>
            <m:begChr m:val="|"/>
            <m:sepChr m:val=""/>
            <m:endChr m:val="|"/>
            <m:grow/>
          </m:dPr>
          <m:e>
            <m:r>
              <m:rPr>
                <m:sty m:val="p"/>
              </m:rPr>
              <m:t>{</m:t>
            </m:r>
            <m:r>
              <m:t>j</m:t>
            </m:r>
            <m:r>
              <m:rPr>
                <m:sty m:val="p"/>
              </m:rPr>
              <m:t>:</m:t>
            </m:r>
            <m:sSub>
              <m:e>
                <m:acc>
                  <m:accPr>
                    <m:chr m:val="̂"/>
                  </m:accPr>
                  <m:e>
                    <m:r>
                      <m:t>β</m:t>
                    </m:r>
                  </m:e>
                </m:acc>
              </m:e>
              <m:sub>
                <m:r>
                  <m:t>j</m:t>
                </m:r>
              </m:sub>
            </m:sSub>
            <m:r>
              <m:rPr>
                <m:sty m:val="p"/>
              </m:rPr>
              <m:t>≠</m:t>
            </m:r>
            <m:r>
              <m:t>0</m:t>
            </m:r>
            <m:r>
              <m:rPr>
                <m:sty m:val="p"/>
              </m:rPr>
              <m:t>}</m:t>
            </m:r>
          </m:e>
        </m:d>
      </m:oMath>
      <w:r>
        <w:rPr>
          <w:rFonts w:hint="eastAsia"/>
        </w:rPr>
        <w:t xml:space="preserve">（近似为非零系数个数）</w:t>
      </w:r>
    </w:p>
    <w:bookmarkEnd w:id="347"/>
    <w:bookmarkStart w:id="348" w:name="广义交叉验证gcv"/>
    <w:p>
      <w:pPr>
        <w:pStyle w:val="Heading4"/>
      </w:pPr>
      <w:r>
        <w:t xml:space="preserve">3. </w:t>
      </w:r>
      <w:r>
        <w:rPr>
          <w:rFonts w:hint="eastAsia"/>
        </w:rPr>
        <w:t xml:space="preserve">广义交叉验证（GCV）</w:t>
      </w:r>
    </w:p>
    <w:p>
      <w:pPr>
        <w:pStyle w:val="FirstParagraph"/>
      </w:pPr>
      <w:r>
        <w:rPr>
          <w:rFonts w:hint="eastAsia"/>
          <w:b/>
          <w:bCs/>
        </w:rPr>
        <w:t xml:space="preserve">公式</w:t>
      </w:r>
      <w:r>
        <w:rPr>
          <w:rFonts w:hint="eastAsia"/>
        </w:rPr>
        <w:t xml:space="preserve">：</w:t>
      </w:r>
    </w:p>
    <w:p>
      <w:pPr>
        <w:pStyle w:val="BodyText"/>
      </w:pPr>
      <m:oMathPara>
        <m:oMathParaPr>
          <m:jc m:val="center"/>
        </m:oMathParaPr>
        <m:oMath>
          <m:r>
            <m:rPr>
              <m:nor/>
              <m:sty m:val="p"/>
            </m:rPr>
            <m:t>GCV</m:t>
          </m:r>
          <m:d>
            <m:dPr>
              <m:begChr m:val="("/>
              <m:sepChr m:val=""/>
              <m:endChr m:val=")"/>
              <m:grow/>
            </m:dPr>
            <m:e>
              <m:r>
                <m:t>λ</m:t>
              </m:r>
            </m:e>
          </m:d>
          <m:r>
            <m:rPr>
              <m:sty m:val="p"/>
            </m:rPr>
            <m:t>=</m:t>
          </m:r>
          <m:f>
            <m:fPr>
              <m:type m:val="bar"/>
            </m:fPr>
            <m:num>
              <m:f>
                <m:fPr>
                  <m:type m:val="bar"/>
                </m:fPr>
                <m:num>
                  <m:r>
                    <m:t>1</m:t>
                  </m:r>
                </m:num>
                <m:den>
                  <m:r>
                    <m:t>n</m:t>
                  </m:r>
                </m:den>
              </m:f>
              <m:d>
                <m:dPr>
                  <m:begChr m:val="|"/>
                  <m:sepChr m:val=""/>
                  <m:endChr m:val="|"/>
                  <m:grow/>
                </m:dPr>
                <m:e/>
              </m:d>
              <m:r>
                <m:t>y</m:t>
              </m:r>
              <m:r>
                <m:rPr>
                  <m:sty m:val="p"/>
                </m:rPr>
                <m:t>−</m:t>
              </m:r>
              <m:r>
                <m:t>X</m:t>
              </m:r>
              <m:acc>
                <m:accPr>
                  <m:chr m:val="̂"/>
                </m:accPr>
                <m:e>
                  <m:r>
                    <m:t>β</m:t>
                  </m:r>
                </m:e>
              </m:acc>
              <m:d>
                <m:dPr>
                  <m:begChr m:val="("/>
                  <m:sepChr m:val=""/>
                  <m:endChr m:val=")"/>
                  <m:grow/>
                </m:dPr>
                <m:e>
                  <m:r>
                    <m:t>λ</m:t>
                  </m:r>
                </m:e>
              </m:d>
              <m:sSubSup>
                <m:e>
                  <m:d>
                    <m:dPr>
                      <m:begChr m:val="|"/>
                      <m:sepChr m:val=""/>
                      <m:endChr m:val="|"/>
                      <m:grow/>
                    </m:dPr>
                    <m:e/>
                  </m:d>
                </m:e>
                <m:sub>
                  <m:r>
                    <m:t>2</m:t>
                  </m:r>
                </m:sub>
                <m:sup>
                  <m:r>
                    <m:t>2</m:t>
                  </m:r>
                </m:sup>
              </m:sSubSup>
            </m:num>
            <m:den>
              <m:sSup>
                <m:e>
                  <m:d>
                    <m:dPr>
                      <m:begChr m:val="["/>
                      <m:sepChr m:val=""/>
                      <m:endChr m:val="]"/>
                      <m:grow/>
                    </m:dPr>
                    <m:e>
                      <m:r>
                        <m:t>1</m:t>
                      </m:r>
                      <m:r>
                        <m:rPr>
                          <m:sty m:val="p"/>
                        </m:rPr>
                        <m:t>−</m:t>
                      </m:r>
                      <m:r>
                        <m:t>d</m:t>
                      </m:r>
                      <m:r>
                        <m:t>f</m:t>
                      </m:r>
                      <m:d>
                        <m:dPr>
                          <m:begChr m:val="("/>
                          <m:sepChr m:val=""/>
                          <m:endChr m:val=")"/>
                          <m:grow/>
                        </m:dPr>
                        <m:e>
                          <m:r>
                            <m:t>λ</m:t>
                          </m:r>
                        </m:e>
                      </m:d>
                      <m:r>
                        <m:rPr>
                          <m:sty m:val="p"/>
                        </m:rPr>
                        <m:t>/</m:t>
                      </m:r>
                      <m:r>
                        <m:t>n</m:t>
                      </m:r>
                    </m:e>
                  </m:d>
                </m:e>
                <m:sup>
                  <m:r>
                    <m:t>2</m:t>
                  </m:r>
                </m:sup>
              </m:sSup>
            </m:den>
          </m:f>
        </m:oMath>
      </m:oMathPara>
    </w:p>
    <w:p>
      <w:pPr>
        <w:pStyle w:val="FirstParagraph"/>
      </w:pPr>
      <w:r>
        <w:rPr>
          <w:rFonts w:hint="eastAsia"/>
          <w:b/>
          <w:bCs/>
        </w:rPr>
        <w:t xml:space="preserve">优点</w:t>
      </w:r>
      <w:r>
        <w:rPr>
          <w:rFonts w:hint="eastAsia"/>
        </w:rPr>
        <w:t xml:space="preserve">：</w:t>
      </w:r>
      <w:r>
        <w:t xml:space="preserve"> - </w:t>
      </w:r>
      <w:r>
        <w:rPr>
          <w:rFonts w:hint="eastAsia"/>
        </w:rPr>
        <w:t xml:space="preserve">计算高效</w:t>
      </w:r>
      <w:r>
        <w:t xml:space="preserve"> - </w:t>
      </w:r>
      <w:r>
        <w:rPr>
          <w:rFonts w:hint="eastAsia"/>
        </w:rPr>
        <w:t xml:space="preserve">无需实际数据分割</w:t>
      </w:r>
      <w:r>
        <w:t xml:space="preserve"> - </w:t>
      </w:r>
      <w:r>
        <w:rPr>
          <w:rFonts w:hint="eastAsia"/>
        </w:rPr>
        <w:t xml:space="preserve">渐近等价于留一交叉验证</w:t>
      </w:r>
    </w:p>
    <w:bookmarkEnd w:id="348"/>
    <w:bookmarkStart w:id="349" w:name="一倍标准误差准则"/>
    <w:p>
      <w:pPr>
        <w:pStyle w:val="Heading4"/>
      </w:pPr>
      <w:r>
        <w:t xml:space="preserve">4. </w:t>
      </w:r>
      <w:r>
        <w:rPr>
          <w:rFonts w:hint="eastAsia"/>
        </w:rPr>
        <w:t xml:space="preserve">一倍标准误差准则</w:t>
      </w:r>
    </w:p>
    <w:p>
      <w:pPr>
        <w:pStyle w:val="FirstParagraph"/>
      </w:pPr>
      <w:r>
        <w:rPr>
          <w:rFonts w:hint="eastAsia"/>
        </w:rPr>
        <w:t xml:space="preserve">在交叉验证中，为选择更简单模型：</w:t>
      </w:r>
      <w:r>
        <w:t xml:space="preserve"> 1. </w:t>
      </w:r>
      <w:r>
        <w:rPr>
          <w:rFonts w:hint="eastAsia"/>
        </w:rPr>
        <w:t xml:space="preserve">记最小CV误差为</w:t>
      </w:r>
      <m:oMath>
        <m:r>
          <m:t>C</m:t>
        </m:r>
        <m:sSub>
          <m:e>
            <m:r>
              <m:t>V</m:t>
            </m:r>
          </m:e>
          <m:sub>
            <m:r>
              <m:rPr>
                <m:sty m:val="p"/>
              </m:rPr>
              <m:t>min</m:t>
            </m:r>
          </m:sub>
        </m:sSub>
      </m:oMath>
      <w:r>
        <w:rPr>
          <w:rFonts w:hint="eastAsia"/>
        </w:rPr>
        <w:t xml:space="preserve">，对应</w:t>
      </w:r>
      <m:oMath>
        <m:sSub>
          <m:e>
            <m:r>
              <m:t>λ</m:t>
            </m:r>
          </m:e>
          <m:sub>
            <m:r>
              <m:rPr>
                <m:sty m:val="p"/>
              </m:rPr>
              <m:t>min</m:t>
            </m:r>
          </m:sub>
        </m:sSub>
      </m:oMath>
      <w:r>
        <w:t xml:space="preserve"> </w:t>
      </w:r>
      <w:r>
        <w:t xml:space="preserve">2. </w:t>
      </w:r>
      <w:r>
        <w:rPr>
          <w:rFonts w:hint="eastAsia"/>
        </w:rPr>
        <w:t xml:space="preserve">计算标准误差：</w:t>
      </w:r>
      <m:oMath>
        <m:r>
          <m:t>S</m:t>
        </m:r>
        <m:r>
          <m:t>E</m:t>
        </m:r>
        <m:r>
          <m:rPr>
            <m:sty m:val="p"/>
          </m:rPr>
          <m:t>=</m:t>
        </m:r>
        <m:r>
          <m:rPr>
            <m:nor/>
            <m:sty m:val="p"/>
          </m:rPr>
          <m:t>SD</m:t>
        </m:r>
        <m:d>
          <m:dPr>
            <m:begChr m:val="("/>
            <m:sepChr m:val=""/>
            <m:endChr m:val=")"/>
            <m:grow/>
          </m:dPr>
          <m:e>
            <m:r>
              <m:t>C</m:t>
            </m:r>
            <m:r>
              <m:t>V</m:t>
            </m:r>
            <m:r>
              <m:t>误</m:t>
            </m:r>
            <m:r>
              <m:t>差</m:t>
            </m:r>
          </m:e>
        </m:d>
        <m:r>
          <m:rPr>
            <m:sty m:val="p"/>
          </m:rPr>
          <m:t>/</m:t>
        </m:r>
        <m:rad>
          <m:radPr>
            <m:degHide m:val="on"/>
          </m:radPr>
          <m:deg/>
          <m:e>
            <m:r>
              <m:t>K</m:t>
            </m:r>
          </m:e>
        </m:rad>
      </m:oMath>
      <w:r>
        <w:t xml:space="preserve"> </w:t>
      </w:r>
      <w:r>
        <w:t xml:space="preserve">3. </w:t>
      </w:r>
      <w:r>
        <w:rPr>
          <w:rFonts w:hint="eastAsia"/>
        </w:rPr>
        <w:t xml:space="preserve">选择最大的</w:t>
      </w:r>
      <m:oMath>
        <m:r>
          <m:t>λ</m:t>
        </m:r>
      </m:oMath>
      <w:r>
        <w:rPr>
          <w:rFonts w:hint="eastAsia"/>
        </w:rPr>
        <w:t xml:space="preserve">使得：</w:t>
      </w:r>
      <m:oMath>
        <m:r>
          <m:t>C</m:t>
        </m:r>
        <m:r>
          <m:t>V</m:t>
        </m:r>
        <m:d>
          <m:dPr>
            <m:begChr m:val="("/>
            <m:sepChr m:val=""/>
            <m:endChr m:val=")"/>
            <m:grow/>
          </m:dPr>
          <m:e>
            <m:r>
              <m:t>λ</m:t>
            </m:r>
          </m:e>
        </m:d>
        <m:r>
          <m:rPr>
            <m:sty m:val="p"/>
          </m:rPr>
          <m:t>≤</m:t>
        </m:r>
        <m:r>
          <m:t>C</m:t>
        </m:r>
        <m:sSub>
          <m:e>
            <m:r>
              <m:t>V</m:t>
            </m:r>
          </m:e>
          <m:sub>
            <m:r>
              <m:rPr>
                <m:sty m:val="p"/>
              </m:rPr>
              <m:t>min</m:t>
            </m:r>
          </m:sub>
        </m:sSub>
        <m:r>
          <m:rPr>
            <m:sty m:val="p"/>
          </m:rPr>
          <m:t>+</m:t>
        </m:r>
        <m:r>
          <m:t>S</m:t>
        </m:r>
        <m:r>
          <m:t>E</m:t>
        </m:r>
      </m:oMath>
    </w:p>
    <w:bookmarkEnd w:id="349"/>
    <w:bookmarkEnd w:id="350"/>
    <w:bookmarkStart w:id="355" w:name="方法比较与选择指南"/>
    <w:p>
      <w:pPr>
        <w:pStyle w:val="Heading3"/>
      </w:pPr>
      <w:r>
        <w:t xml:space="preserve">6.5.3 </w:t>
      </w:r>
      <w:r>
        <w:rPr>
          <w:rFonts w:hint="eastAsia"/>
        </w:rPr>
        <w:t xml:space="preserve">方法比较与选择指南</w:t>
      </w:r>
    </w:p>
    <w:bookmarkStart w:id="351" w:name="理论比较"/>
    <w:p>
      <w:pPr>
        <w:pStyle w:val="Heading4"/>
      </w:pPr>
      <w:r>
        <w:rPr>
          <w:rFonts w:hint="eastAsia"/>
        </w:rPr>
        <w:t xml:space="preserve">理论比较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特性</w:t>
            </w:r>
          </w:p>
        </w:tc>
        <w:tc>
          <w:tcPr/>
          <w:p>
            <w:pPr>
              <w:pStyle w:val="Compact"/>
            </w:pPr>
            <w:r>
              <w:rPr>
                <w:rFonts w:hint="eastAsia"/>
              </w:rPr>
              <w:t xml:space="preserve">岭回归</w:t>
            </w:r>
          </w:p>
        </w:tc>
        <w:tc>
          <w:tcPr/>
          <w:p>
            <w:pPr>
              <w:pStyle w:val="Compact"/>
            </w:pPr>
            <w:r>
              <w:t xml:space="preserve">Lasso</w:t>
            </w:r>
          </w:p>
        </w:tc>
        <w:tc>
          <w:tcPr/>
          <w:p>
            <w:pPr>
              <w:pStyle w:val="Compact"/>
            </w:pPr>
            <w:r>
              <w:rPr>
                <w:rFonts w:hint="eastAsia"/>
              </w:rPr>
              <w:t xml:space="preserve">弹性网</w:t>
            </w:r>
          </w:p>
        </w:tc>
      </w:tr>
      <w:tr>
        <w:tc>
          <w:tcPr/>
          <w:p>
            <w:pPr>
              <w:pStyle w:val="Compact"/>
            </w:pPr>
            <w:r>
              <w:rPr>
                <w:rFonts w:hint="eastAsia"/>
                <w:b/>
                <w:bCs/>
              </w:rPr>
              <w:t xml:space="preserve">惩罚形式</w:t>
            </w:r>
          </w:p>
        </w:tc>
        <w:tc>
          <w:tcPr/>
          <w:p>
            <w:pPr>
              <w:pStyle w:val="Compact"/>
            </w:pPr>
            <m:oMath>
              <m:sSub>
                <m:e>
                  <m:r>
                    <m:t>L</m:t>
                  </m:r>
                </m:e>
                <m:sub>
                  <m:r>
                    <m:t>2</m:t>
                  </m:r>
                </m:sub>
              </m:sSub>
            </m:oMath>
            <w:r>
              <w:rPr>
                <w:rFonts w:hint="eastAsia"/>
              </w:rPr>
              <w:t xml:space="preserve">：</w:t>
            </w:r>
            <m:oMath>
              <m:r>
                <m:t>λ</m:t>
              </m:r>
              <m:r>
                <m:rPr>
                  <m:sty m:val="p"/>
                </m:rPr>
                <m:t>∑</m:t>
              </m:r>
              <m:sSubSup>
                <m:e>
                  <m:r>
                    <m:t>β</m:t>
                  </m:r>
                </m:e>
                <m:sub>
                  <m:r>
                    <m:t>j</m:t>
                  </m:r>
                </m:sub>
                <m:sup>
                  <m:r>
                    <m:t>2</m:t>
                  </m:r>
                </m:sup>
              </m:sSubSup>
            </m:oMath>
          </w:p>
        </w:tc>
        <w:tc>
          <w:tcPr/>
          <w:p>
            <w:pPr>
              <w:pStyle w:val="Compact"/>
            </w:pPr>
            <m:oMath>
              <m:sSub>
                <m:e>
                  <m:r>
                    <m:t>L</m:t>
                  </m:r>
                </m:e>
                <m:sub>
                  <m:r>
                    <m:t>1</m:t>
                  </m:r>
                </m:sub>
              </m:sSub>
            </m:oMath>
            <w:r>
              <w:rPr>
                <w:rFonts w:hint="eastAsia"/>
              </w:rPr>
              <w:t xml:space="preserve">：</w:t>
            </w:r>
            <m:oMath>
              <m:r>
                <m:t>λ</m:t>
              </m:r>
              <m:r>
                <m:rPr>
                  <m:sty m:val="p"/>
                </m:rPr>
                <m:t>∑</m:t>
              </m:r>
              <m:r>
                <m:rPr>
                  <m:sty m:val="p"/>
                </m:rPr>
                <m:t>∥</m:t>
              </m:r>
              <m:sSub>
                <m:e>
                  <m:r>
                    <m:t>β</m:t>
                  </m:r>
                </m:e>
                <m:sub>
                  <m:r>
                    <m:t>j</m:t>
                  </m:r>
                </m:sub>
              </m:sSub>
              <m:r>
                <m:rPr>
                  <m:sty m:val="p"/>
                </m:rPr>
                <m:t>∥</m:t>
              </m:r>
            </m:oMath>
          </w:p>
        </w:tc>
        <w:tc>
          <w:tcPr/>
          <w:p>
            <w:pPr>
              <w:pStyle w:val="Compact"/>
            </w:pPr>
            <w:r>
              <w:rPr>
                <w:rFonts w:hint="eastAsia"/>
              </w:rPr>
              <w:t xml:space="preserve">混合：</w:t>
            </w:r>
            <m:oMath>
              <m:r>
                <m:t>λ</m:t>
              </m:r>
              <m:d>
                <m:dPr>
                  <m:begChr m:val="["/>
                  <m:sepChr m:val=""/>
                  <m:endChr m:val="]"/>
                  <m:grow/>
                </m:dPr>
                <m:e>
                  <m:r>
                    <m:t>α</m:t>
                  </m:r>
                  <m:r>
                    <m:rPr>
                      <m:sty m:val="p"/>
                    </m:rPr>
                    <m:t>∑</m:t>
                  </m:r>
                  <m:r>
                    <m:rPr>
                      <m:sty m:val="p"/>
                    </m:rPr>
                    <m:t>∥</m:t>
                  </m:r>
                  <m:sSub>
                    <m:e>
                      <m:r>
                        <m:t>β</m:t>
                      </m:r>
                    </m:e>
                    <m:sub>
                      <m:r>
                        <m:t>j</m:t>
                      </m:r>
                    </m:sub>
                  </m:sSub>
                  <m:r>
                    <m:rPr>
                      <m:sty m:val="p"/>
                    </m:rPr>
                    <m:t>∥</m:t>
                  </m:r>
                  <m:r>
                    <m:rPr>
                      <m:sty m:val="p"/>
                    </m:rPr>
                    <m:t>+</m:t>
                  </m:r>
                  <m:d>
                    <m:dPr>
                      <m:begChr m:val="("/>
                      <m:sepChr m:val=""/>
                      <m:endChr m:val=")"/>
                      <m:grow/>
                    </m:dPr>
                    <m:e>
                      <m:r>
                        <m:t>1</m:t>
                      </m:r>
                      <m:r>
                        <m:rPr>
                          <m:sty m:val="p"/>
                        </m:rPr>
                        <m:t>−</m:t>
                      </m:r>
                      <m:r>
                        <m:t>α</m:t>
                      </m:r>
                    </m:e>
                  </m:d>
                  <m:r>
                    <m:rPr>
                      <m:sty m:val="p"/>
                    </m:rPr>
                    <m:t>∑</m:t>
                  </m:r>
                  <m:sSubSup>
                    <m:e>
                      <m:r>
                        <m:t>β</m:t>
                      </m:r>
                    </m:e>
                    <m:sub>
                      <m:r>
                        <m:t>j</m:t>
                      </m:r>
                    </m:sub>
                    <m:sup>
                      <m:r>
                        <m:t>2</m:t>
                      </m:r>
                    </m:sup>
                  </m:sSubSup>
                </m:e>
              </m:d>
            </m:oMath>
          </w:p>
        </w:tc>
      </w:tr>
      <w:tr>
        <w:tc>
          <w:tcPr/>
          <w:p>
            <w:pPr>
              <w:pStyle w:val="Compact"/>
            </w:pPr>
            <w:r>
              <w:rPr>
                <w:rFonts w:hint="eastAsia"/>
                <w:b/>
                <w:bCs/>
              </w:rPr>
              <w:t xml:space="preserve">解的性质</w:t>
            </w:r>
          </w:p>
        </w:tc>
        <w:tc>
          <w:tcPr/>
          <w:p>
            <w:pPr>
              <w:pStyle w:val="Compact"/>
            </w:pPr>
            <w:r>
              <w:rPr>
                <w:rFonts w:hint="eastAsia"/>
              </w:rPr>
              <w:t xml:space="preserve">光滑收缩，所有系数非零</w:t>
            </w:r>
          </w:p>
        </w:tc>
        <w:tc>
          <w:tcPr/>
          <w:p>
            <w:pPr>
              <w:pStyle w:val="Compact"/>
            </w:pPr>
            <w:r>
              <w:rPr>
                <w:rFonts w:hint="eastAsia"/>
              </w:rPr>
              <w:t xml:space="preserve">稀疏解，自动变量选择</w:t>
            </w:r>
          </w:p>
        </w:tc>
        <w:tc>
          <w:tcPr/>
          <w:p>
            <w:pPr>
              <w:pStyle w:val="Compact"/>
            </w:pPr>
            <w:r>
              <w:rPr>
                <w:rFonts w:hint="eastAsia"/>
              </w:rPr>
              <w:t xml:space="preserve">稀疏解，群组效应</w:t>
            </w:r>
          </w:p>
        </w:tc>
      </w:tr>
      <w:tr>
        <w:tc>
          <w:tcPr/>
          <w:p>
            <w:pPr>
              <w:pStyle w:val="Compact"/>
            </w:pPr>
            <w:r>
              <w:rPr>
                <w:rFonts w:hint="eastAsia"/>
                <w:b/>
                <w:bCs/>
              </w:rPr>
              <w:t xml:space="preserve">计算复杂度</w:t>
            </w:r>
          </w:p>
        </w:tc>
        <w:tc>
          <w:tcPr/>
          <w:p>
            <w:pPr>
              <w:pStyle w:val="Compact"/>
            </w:pPr>
            <m:oMath>
              <m:r>
                <m:t>O</m:t>
              </m:r>
              <m:d>
                <m:dPr>
                  <m:begChr m:val="("/>
                  <m:sepChr m:val=""/>
                  <m:endChr m:val=")"/>
                  <m:grow/>
                </m:dPr>
                <m:e>
                  <m:sSup>
                    <m:e>
                      <m:r>
                        <m:t>p</m:t>
                      </m:r>
                    </m:e>
                    <m:sup>
                      <m:r>
                        <m:t>3</m:t>
                      </m:r>
                    </m:sup>
                  </m:sSup>
                </m:e>
              </m:d>
            </m:oMath>
            <w:r>
              <w:rPr>
                <w:rFonts w:hint="eastAsia"/>
              </w:rPr>
              <w:t xml:space="preserve">（求逆）</w:t>
            </w:r>
          </w:p>
        </w:tc>
        <w:tc>
          <w:tcPr/>
          <w:p>
            <w:pPr>
              <w:pStyle w:val="Compact"/>
            </w:pPr>
            <m:oMath>
              <m:r>
                <m:t>O</m:t>
              </m:r>
              <m:d>
                <m:dPr>
                  <m:begChr m:val="("/>
                  <m:sepChr m:val=""/>
                  <m:endChr m:val=")"/>
                  <m:grow/>
                </m:dPr>
                <m:e>
                  <m:r>
                    <m:t>n</m:t>
                  </m:r>
                  <m:r>
                    <m:t>p</m:t>
                  </m:r>
                  <m:r>
                    <m:rPr>
                      <m:sty m:val="p"/>
                    </m:rPr>
                    <m:t>⋅</m:t>
                  </m:r>
                  <m:r>
                    <m:rPr>
                      <m:nor/>
                      <m:sty m:val="p"/>
                    </m:rPr>
                    <m:t>迭代</m:t>
                  </m:r>
                </m:e>
              </m:d>
            </m:oMath>
          </w:p>
        </w:tc>
        <w:tc>
          <w:tcPr/>
          <w:p>
            <w:pPr>
              <w:pStyle w:val="Compact"/>
            </w:pPr>
            <m:oMath>
              <m:r>
                <m:t>O</m:t>
              </m:r>
              <m:d>
                <m:dPr>
                  <m:begChr m:val="("/>
                  <m:sepChr m:val=""/>
                  <m:endChr m:val=")"/>
                  <m:grow/>
                </m:dPr>
                <m:e>
                  <m:r>
                    <m:t>n</m:t>
                  </m:r>
                  <m:r>
                    <m:t>p</m:t>
                  </m:r>
                  <m:r>
                    <m:rPr>
                      <m:sty m:val="p"/>
                    </m:rPr>
                    <m:t>⋅</m:t>
                  </m:r>
                  <m:r>
                    <m:rPr>
                      <m:nor/>
                      <m:sty m:val="p"/>
                    </m:rPr>
                    <m:t>迭代</m:t>
                  </m:r>
                </m:e>
              </m:d>
            </m:oMath>
          </w:p>
        </w:tc>
      </w:tr>
      <w:tr>
        <w:tc>
          <w:tcPr/>
          <w:p>
            <w:pPr>
              <w:pStyle w:val="Compact"/>
            </w:pPr>
            <w:r>
              <w:rPr>
                <w:rFonts w:hint="eastAsia"/>
                <w:b/>
                <w:bCs/>
              </w:rPr>
              <w:t xml:space="preserve">处理共线性</w:t>
            </w:r>
          </w:p>
        </w:tc>
        <w:tc>
          <w:tcPr/>
          <w:p>
            <w:pPr>
              <w:pStyle w:val="Compact"/>
            </w:pPr>
            <w:r>
              <w:rPr>
                <w:rFonts w:hint="eastAsia"/>
              </w:rPr>
              <w:t xml:space="preserve">优秀（稳定估计）</w:t>
            </w:r>
          </w:p>
        </w:tc>
        <w:tc>
          <w:tcPr/>
          <w:p>
            <w:pPr>
              <w:pStyle w:val="Compact"/>
            </w:pPr>
            <w:r>
              <w:rPr>
                <w:rFonts w:hint="eastAsia"/>
              </w:rPr>
              <w:t xml:space="preserve">一般（随机选择）</w:t>
            </w:r>
          </w:p>
        </w:tc>
        <w:tc>
          <w:tcPr/>
          <w:p>
            <w:pPr>
              <w:pStyle w:val="Compact"/>
            </w:pPr>
            <w:r>
              <w:rPr>
                <w:rFonts w:hint="eastAsia"/>
              </w:rPr>
              <w:t xml:space="preserve">优秀（相关变量同进同出）</w:t>
            </w:r>
          </w:p>
        </w:tc>
      </w:tr>
      <w:tr>
        <w:tc>
          <w:tcPr/>
          <w:p>
            <w:pPr>
              <w:pStyle w:val="Compact"/>
            </w:pPr>
            <w:r>
              <w:rPr>
                <w:rFonts w:hint="eastAsia"/>
                <w:b/>
                <w:bCs/>
              </w:rPr>
              <w:t xml:space="preserve">可解释性</w:t>
            </w:r>
          </w:p>
        </w:tc>
        <w:tc>
          <w:tcPr/>
          <w:p>
            <w:pPr>
              <w:pStyle w:val="Compact"/>
            </w:pPr>
            <w:r>
              <w:rPr>
                <w:rFonts w:hint="eastAsia"/>
              </w:rPr>
              <w:t xml:space="preserve">较差</w:t>
            </w:r>
          </w:p>
        </w:tc>
        <w:tc>
          <w:tcPr/>
          <w:p>
            <w:pPr>
              <w:pStyle w:val="Compact"/>
            </w:pPr>
            <w:r>
              <w:rPr>
                <w:rFonts w:hint="eastAsia"/>
              </w:rPr>
              <w:t xml:space="preserve">好</w:t>
            </w:r>
          </w:p>
        </w:tc>
        <w:tc>
          <w:tcPr/>
          <w:p>
            <w:pPr>
              <w:pStyle w:val="Compact"/>
            </w:pPr>
            <w:r>
              <w:rPr>
                <w:rFonts w:hint="eastAsia"/>
              </w:rPr>
              <w:t xml:space="preserve">好</w:t>
            </w:r>
          </w:p>
        </w:tc>
      </w:tr>
      <w:tr>
        <w:tc>
          <w:tcPr/>
          <w:p>
            <w:pPr>
              <w:pStyle w:val="Compact"/>
            </w:pPr>
            <m:oMath>
              <m:r>
                <m:t>p</m:t>
              </m:r>
              <m:r>
                <m:rPr>
                  <m:sty m:val="p"/>
                </m:rPr>
                <m:t>&gt;</m:t>
              </m:r>
              <m:r>
                <m:t>n</m:t>
              </m:r>
            </m:oMath>
            <w:r>
              <w:rPr>
                <w:rFonts w:hint="eastAsia"/>
              </w:rPr>
              <w:t xml:space="preserve">能力</w:t>
            </w:r>
          </w:p>
        </w:tc>
        <w:tc>
          <w:tcPr/>
          <w:p>
            <w:pPr>
              <w:pStyle w:val="Compact"/>
            </w:pPr>
            <w:r>
              <w:rPr>
                <w:rFonts w:hint="eastAsia"/>
              </w:rPr>
              <w:t xml:space="preserve">可以（有唯一解）</w:t>
            </w:r>
          </w:p>
        </w:tc>
        <w:tc>
          <w:tcPr/>
          <w:p>
            <w:pPr>
              <w:pStyle w:val="Compact"/>
            </w:pPr>
            <w:r>
              <w:rPr>
                <w:rFonts w:hint="eastAsia"/>
              </w:rPr>
              <w:t xml:space="preserve">有限（最多选</w:t>
            </w:r>
            <m:oMath>
              <m:r>
                <m:t>n</m:t>
              </m:r>
            </m:oMath>
            <w:r>
              <w:rPr>
                <w:rFonts w:hint="eastAsia"/>
              </w:rPr>
              <w:t xml:space="preserve">个）</w:t>
            </w:r>
          </w:p>
        </w:tc>
        <w:tc>
          <w:tcPr/>
          <w:p>
            <w:pPr>
              <w:pStyle w:val="Compact"/>
            </w:pPr>
            <w:r>
              <w:rPr>
                <w:rFonts w:hint="eastAsia"/>
              </w:rPr>
              <w:t xml:space="preserve">优秀（突破</w:t>
            </w:r>
            <m:oMath>
              <m:r>
                <m:t>n</m:t>
              </m:r>
            </m:oMath>
            <w:r>
              <w:rPr>
                <w:rFonts w:hint="eastAsia"/>
              </w:rPr>
              <w:t xml:space="preserve">限制）</w:t>
            </w:r>
          </w:p>
        </w:tc>
      </w:tr>
    </w:tbl>
    <w:bookmarkEnd w:id="351"/>
    <w:bookmarkStart w:id="352" w:name="实际选择指南"/>
    <w:p>
      <w:pPr>
        <w:pStyle w:val="Heading4"/>
      </w:pPr>
      <w:r>
        <w:rPr>
          <w:rFonts w:hint="eastAsia"/>
        </w:rPr>
        <w:t xml:space="preserve">实际选择指南</w:t>
      </w:r>
    </w:p>
    <w:p>
      <w:pPr>
        <w:pStyle w:val="FirstParagraph"/>
      </w:pPr>
      <w:r>
        <w:rPr>
          <w:rFonts w:hint="eastAsia"/>
          <w:b/>
          <w:bCs/>
        </w:rPr>
        <w:t xml:space="preserve">根据数据特征选择</w:t>
      </w:r>
      <w:r>
        <w:rPr>
          <w:rFonts w:hint="eastAsia"/>
        </w:rPr>
        <w:t xml:space="preserve">：</w:t>
      </w:r>
      <w:r>
        <w:t xml:space="preserve"> 1.</w:t>
      </w:r>
      <w:r>
        <w:t xml:space="preserve"> </w:t>
      </w:r>
      <w:r>
        <w:rPr>
          <w:rFonts w:hint="eastAsia"/>
          <w:b/>
          <w:bCs/>
        </w:rPr>
        <w:t xml:space="preserve">预测变量高度相关</w:t>
      </w:r>
      <w:r>
        <w:t xml:space="preserve"> </w:t>
      </w:r>
      <w:r>
        <w:t xml:space="preserve">- </w:t>
      </w:r>
      <w:r>
        <w:rPr>
          <w:rFonts w:hint="eastAsia"/>
        </w:rPr>
        <w:t xml:space="preserve">避免：纯Lasso（随机选择）</w:t>
      </w:r>
      <w:r>
        <w:t xml:space="preserve"> - </w:t>
      </w:r>
      <w:r>
        <w:rPr>
          <w:rFonts w:hint="eastAsia"/>
        </w:rPr>
        <w:t xml:space="preserve">推荐：岭回归或弹性网（</w:t>
      </w:r>
      <m:oMath>
        <m:r>
          <m:t>α</m:t>
        </m:r>
      </m:oMath>
      <w:r>
        <w:rPr>
          <w:rFonts w:hint="eastAsia"/>
        </w:rPr>
        <w:t xml:space="preserve">较小）</w:t>
      </w:r>
    </w:p>
    <w:p>
      <w:pPr>
        <w:pStyle w:val="Compact"/>
        <w:numPr>
          <w:ilvl w:val="0"/>
          <w:numId w:val="1132"/>
        </w:numPr>
      </w:pPr>
      <w:r>
        <w:rPr>
          <w:rFonts w:hint="eastAsia"/>
          <w:b/>
          <w:bCs/>
        </w:rPr>
        <w:t xml:space="preserve">追求模型稀疏性</w:t>
      </w:r>
    </w:p>
    <w:p>
      <w:pPr>
        <w:pStyle w:val="Compact"/>
        <w:numPr>
          <w:ilvl w:val="1"/>
          <w:numId w:val="1133"/>
        </w:numPr>
      </w:pPr>
      <w:r>
        <w:rPr>
          <w:rFonts w:hint="eastAsia"/>
        </w:rPr>
        <w:t xml:space="preserve">避免：岭回归（无稀疏性）</w:t>
      </w:r>
    </w:p>
    <w:p>
      <w:pPr>
        <w:pStyle w:val="Compact"/>
        <w:numPr>
          <w:ilvl w:val="1"/>
          <w:numId w:val="1133"/>
        </w:numPr>
      </w:pPr>
      <w:r>
        <w:rPr>
          <w:rFonts w:hint="eastAsia"/>
        </w:rPr>
        <w:t xml:space="preserve">推荐：Lasso或弹性网（</w:t>
      </w:r>
      <m:oMath>
        <m:r>
          <m:t>α</m:t>
        </m:r>
      </m:oMath>
      <w:r>
        <w:rPr>
          <w:rFonts w:hint="eastAsia"/>
        </w:rPr>
        <w:t xml:space="preserve">较大）</w:t>
      </w:r>
    </w:p>
    <w:p>
      <w:pPr>
        <w:pStyle w:val="Compact"/>
        <w:numPr>
          <w:ilvl w:val="0"/>
          <w:numId w:val="1132"/>
        </w:numPr>
      </w:pPr>
      <m:oMath>
        <m:r>
          <m:t>p</m:t>
        </m:r>
        <m:r>
          <m:rPr>
            <m:sty m:val="p"/>
          </m:rPr>
          <m:t>≫</m:t>
        </m:r>
        <m:r>
          <m:t>n</m:t>
        </m:r>
      </m:oMath>
      <w:r>
        <w:rPr>
          <w:rFonts w:hint="eastAsia"/>
        </w:rPr>
        <w:t xml:space="preserve">情况</w:t>
      </w:r>
    </w:p>
    <w:p>
      <w:pPr>
        <w:pStyle w:val="Compact"/>
        <w:numPr>
          <w:ilvl w:val="1"/>
          <w:numId w:val="1134"/>
        </w:numPr>
      </w:pPr>
      <w:r>
        <w:rPr>
          <w:rFonts w:hint="eastAsia"/>
        </w:rPr>
        <w:t xml:space="preserve">避免：Lasso（最多选</w:t>
      </w:r>
      <m:oMath>
        <m:r>
          <m:t>n</m:t>
        </m:r>
      </m:oMath>
      <w:r>
        <w:rPr>
          <w:rFonts w:hint="eastAsia"/>
        </w:rPr>
        <w:t xml:space="preserve">个变量）</w:t>
      </w:r>
    </w:p>
    <w:p>
      <w:pPr>
        <w:pStyle w:val="Compact"/>
        <w:numPr>
          <w:ilvl w:val="1"/>
          <w:numId w:val="1134"/>
        </w:numPr>
      </w:pPr>
      <w:r>
        <w:rPr>
          <w:rFonts w:hint="eastAsia"/>
        </w:rPr>
        <w:t xml:space="preserve">推荐：弹性网（可突破限制）</w:t>
      </w:r>
    </w:p>
    <w:p>
      <w:pPr>
        <w:pStyle w:val="Compact"/>
        <w:numPr>
          <w:ilvl w:val="0"/>
          <w:numId w:val="1132"/>
        </w:numPr>
      </w:pPr>
      <w:r>
        <w:rPr>
          <w:rFonts w:hint="eastAsia"/>
          <w:b/>
          <w:bCs/>
        </w:rPr>
        <w:t xml:space="preserve">变量分组重要</w:t>
      </w:r>
    </w:p>
    <w:p>
      <w:pPr>
        <w:pStyle w:val="Compact"/>
        <w:numPr>
          <w:ilvl w:val="1"/>
          <w:numId w:val="1135"/>
        </w:numPr>
      </w:pPr>
      <w:r>
        <w:rPr>
          <w:rFonts w:hint="eastAsia"/>
        </w:rPr>
        <w:t xml:space="preserve">避免：Lasso（破坏分组）</w:t>
      </w:r>
    </w:p>
    <w:p>
      <w:pPr>
        <w:pStyle w:val="Compact"/>
        <w:numPr>
          <w:ilvl w:val="1"/>
          <w:numId w:val="1135"/>
        </w:numPr>
      </w:pPr>
      <w:r>
        <w:rPr>
          <w:rFonts w:hint="eastAsia"/>
        </w:rPr>
        <w:t xml:space="preserve">推荐：弹性网（保持分组）</w:t>
      </w:r>
    </w:p>
    <w:p>
      <w:pPr>
        <w:pStyle w:val="FirstParagraph"/>
      </w:pPr>
      <w:r>
        <w:rPr>
          <w:rFonts w:hint="eastAsia"/>
          <w:b/>
          <w:bCs/>
        </w:rPr>
        <w:t xml:space="preserve">根据分析目标选择</w:t>
      </w:r>
      <w:r>
        <w:rPr>
          <w:rFonts w:hint="eastAsia"/>
        </w:rPr>
        <w:t xml:space="preserve">：</w:t>
      </w:r>
      <w:r>
        <w:t xml:space="preserve"> 1.</w:t>
      </w:r>
      <w:r>
        <w:t xml:space="preserve"> </w:t>
      </w:r>
      <w:r>
        <w:rPr>
          <w:rFonts w:hint="eastAsia"/>
          <w:b/>
          <w:bCs/>
        </w:rPr>
        <w:t xml:space="preserve">预测精度优先</w:t>
      </w:r>
      <w:r>
        <w:t xml:space="preserve"> </w:t>
      </w:r>
      <w:r>
        <w:t xml:space="preserve">- </w:t>
      </w:r>
      <w:r>
        <w:rPr>
          <w:rFonts w:hint="eastAsia"/>
        </w:rPr>
        <w:t xml:space="preserve">尝试所有方法，交叉验证比较</w:t>
      </w:r>
      <w:r>
        <w:t xml:space="preserve"> - </w:t>
      </w:r>
      <w:r>
        <w:rPr>
          <w:rFonts w:hint="eastAsia"/>
        </w:rPr>
        <w:t xml:space="preserve">通常岭回归或弹性网表现更好</w:t>
      </w:r>
    </w:p>
    <w:p>
      <w:pPr>
        <w:pStyle w:val="Compact"/>
        <w:numPr>
          <w:ilvl w:val="0"/>
          <w:numId w:val="1136"/>
        </w:numPr>
      </w:pPr>
      <w:r>
        <w:rPr>
          <w:rFonts w:hint="eastAsia"/>
          <w:b/>
          <w:bCs/>
        </w:rPr>
        <w:t xml:space="preserve">解释性优先</w:t>
      </w:r>
    </w:p>
    <w:p>
      <w:pPr>
        <w:pStyle w:val="Compact"/>
        <w:numPr>
          <w:ilvl w:val="1"/>
          <w:numId w:val="1137"/>
        </w:numPr>
      </w:pPr>
      <w:r>
        <w:rPr>
          <w:rFonts w:hint="eastAsia"/>
        </w:rPr>
        <w:t xml:space="preserve">倾向Lasso或弹性网</w:t>
      </w:r>
    </w:p>
    <w:p>
      <w:pPr>
        <w:pStyle w:val="Compact"/>
        <w:numPr>
          <w:ilvl w:val="1"/>
          <w:numId w:val="1137"/>
        </w:numPr>
      </w:pPr>
      <w:r>
        <w:rPr>
          <w:rFonts w:hint="eastAsia"/>
        </w:rPr>
        <w:t xml:space="preserve">稀疏模型更容易解释</w:t>
      </w:r>
    </w:p>
    <w:p>
      <w:pPr>
        <w:pStyle w:val="Compact"/>
        <w:numPr>
          <w:ilvl w:val="0"/>
          <w:numId w:val="1136"/>
        </w:numPr>
      </w:pPr>
      <w:r>
        <w:rPr>
          <w:rFonts w:hint="eastAsia"/>
          <w:b/>
          <w:bCs/>
        </w:rPr>
        <w:t xml:space="preserve">变量选择优先</w:t>
      </w:r>
    </w:p>
    <w:p>
      <w:pPr>
        <w:pStyle w:val="Compact"/>
        <w:numPr>
          <w:ilvl w:val="1"/>
          <w:numId w:val="1138"/>
        </w:numPr>
      </w:pPr>
      <w:r>
        <w:rPr>
          <w:rFonts w:hint="eastAsia"/>
        </w:rPr>
        <w:t xml:space="preserve">使用Lasso或弹性网</w:t>
      </w:r>
    </w:p>
    <w:p>
      <w:pPr>
        <w:pStyle w:val="Compact"/>
        <w:numPr>
          <w:ilvl w:val="1"/>
          <w:numId w:val="1138"/>
        </w:numPr>
      </w:pPr>
      <w:r>
        <w:rPr>
          <w:rFonts w:hint="eastAsia"/>
        </w:rPr>
        <w:t xml:space="preserve">结合稳定性选择等改进方法</w:t>
      </w:r>
    </w:p>
    <w:bookmarkEnd w:id="352"/>
    <w:bookmarkStart w:id="353" w:name="交叉验证实践建议"/>
    <w:p>
      <w:pPr>
        <w:pStyle w:val="Heading4"/>
      </w:pPr>
      <w:r>
        <w:rPr>
          <w:rFonts w:hint="eastAsia"/>
        </w:rPr>
        <w:t xml:space="preserve">交叉验证实践建议</w:t>
      </w:r>
    </w:p>
    <w:p>
      <w:pPr>
        <w:pStyle w:val="Compact"/>
        <w:numPr>
          <w:ilvl w:val="0"/>
          <w:numId w:val="1139"/>
        </w:numPr>
      </w:pPr>
      <w:r>
        <w:rPr>
          <w:rFonts w:hint="eastAsia"/>
          <w:b/>
          <w:bCs/>
        </w:rPr>
        <w:t xml:space="preserve">数据准备</w:t>
      </w:r>
      <w:r>
        <w:rPr>
          <w:rFonts w:hint="eastAsia"/>
        </w:rPr>
        <w:t xml:space="preserve">：</w:t>
      </w:r>
    </w:p>
    <w:p>
      <w:pPr>
        <w:pStyle w:val="Compact"/>
        <w:numPr>
          <w:ilvl w:val="1"/>
          <w:numId w:val="1140"/>
        </w:numPr>
      </w:pPr>
      <w:r>
        <w:rPr>
          <w:rFonts w:hint="eastAsia"/>
        </w:rPr>
        <w:t xml:space="preserve">训练集/测试集分割（如70%/30%）</w:t>
      </w:r>
    </w:p>
    <w:p>
      <w:pPr>
        <w:pStyle w:val="Compact"/>
        <w:numPr>
          <w:ilvl w:val="1"/>
          <w:numId w:val="1140"/>
        </w:numPr>
      </w:pPr>
      <w:r>
        <w:rPr>
          <w:rFonts w:hint="eastAsia"/>
        </w:rPr>
        <w:t xml:space="preserve">在训练集上做交叉验证调参</w:t>
      </w:r>
    </w:p>
    <w:p>
      <w:pPr>
        <w:pStyle w:val="Compact"/>
        <w:numPr>
          <w:ilvl w:val="1"/>
          <w:numId w:val="1140"/>
        </w:numPr>
      </w:pPr>
      <w:r>
        <w:rPr>
          <w:rFonts w:hint="eastAsia"/>
        </w:rPr>
        <w:t xml:space="preserve">在测试集上评估最终模型</w:t>
      </w:r>
    </w:p>
    <w:p>
      <w:pPr>
        <w:pStyle w:val="Compact"/>
        <w:numPr>
          <w:ilvl w:val="0"/>
          <w:numId w:val="1139"/>
        </w:numPr>
      </w:pPr>
      <w:r>
        <w:rPr>
          <w:rFonts w:hint="eastAsia"/>
          <w:b/>
          <w:bCs/>
        </w:rPr>
        <w:t xml:space="preserve">参数网格</w:t>
      </w:r>
      <w:r>
        <w:rPr>
          <w:rFonts w:hint="eastAsia"/>
        </w:rPr>
        <w:t xml:space="preserve">：</w:t>
      </w:r>
    </w:p>
    <w:p>
      <w:pPr>
        <w:pStyle w:val="Compact"/>
        <w:numPr>
          <w:ilvl w:val="1"/>
          <w:numId w:val="1141"/>
        </w:numPr>
      </w:pPr>
      <m:oMath>
        <m:r>
          <m:t>λ</m:t>
        </m:r>
      </m:oMath>
      <w:r>
        <w:rPr>
          <w:rFonts w:hint="eastAsia"/>
        </w:rPr>
        <w:t xml:space="preserve">：在对数尺度上选择，如</w:t>
      </w:r>
      <m:oMath>
        <m:sSup>
          <m:e>
            <m:r>
              <m:t>10</m:t>
            </m:r>
          </m:e>
          <m:sup>
            <m:r>
              <m:rPr>
                <m:sty m:val="p"/>
              </m:rPr>
              <m:t>−</m:t>
            </m:r>
            <m:r>
              <m:t>4</m:t>
            </m:r>
          </m:sup>
        </m:sSup>
      </m:oMath>
      <w:r>
        <w:rPr>
          <w:rFonts w:hint="eastAsia"/>
        </w:rPr>
        <w:t xml:space="preserve">到</w:t>
      </w:r>
      <m:oMath>
        <m:sSup>
          <m:e>
            <m:r>
              <m:t>10</m:t>
            </m:r>
          </m:e>
          <m:sup>
            <m:r>
              <m:t>4</m:t>
            </m:r>
          </m:sup>
        </m:sSup>
      </m:oMath>
    </w:p>
    <w:p>
      <w:pPr>
        <w:pStyle w:val="Compact"/>
        <w:numPr>
          <w:ilvl w:val="1"/>
          <w:numId w:val="1141"/>
        </w:numPr>
      </w:pPr>
      <m:oMath>
        <m:r>
          <m:t>α</m:t>
        </m:r>
      </m:oMath>
      <w:r>
        <w:rPr>
          <w:rFonts w:hint="eastAsia"/>
        </w:rPr>
        <w:t xml:space="preserve">：均匀网格，如</w:t>
      </w:r>
      <m:oMath>
        <m:r>
          <m:t>0</m:t>
        </m:r>
        <m:r>
          <m:rPr>
            <m:sty m:val="p"/>
          </m:rPr>
          <m:t>,</m:t>
        </m:r>
        <m:r>
          <m:t>0.1</m:t>
        </m:r>
        <m:r>
          <m:rPr>
            <m:sty m:val="p"/>
          </m:rPr>
          <m:t>,</m:t>
        </m:r>
        <m:r>
          <m:rPr>
            <m:sty m:val="p"/>
          </m:rPr>
          <m:t>…</m:t>
        </m:r>
        <m:r>
          <m:rPr>
            <m:sty m:val="p"/>
          </m:rPr>
          <m:t>,</m:t>
        </m:r>
        <m:r>
          <m:t>1</m:t>
        </m:r>
      </m:oMath>
    </w:p>
    <w:p>
      <w:pPr>
        <w:pStyle w:val="Compact"/>
        <w:numPr>
          <w:ilvl w:val="0"/>
          <w:numId w:val="1139"/>
        </w:numPr>
      </w:pPr>
      <w:r>
        <w:rPr>
          <w:rFonts w:hint="eastAsia"/>
          <w:b/>
          <w:bCs/>
        </w:rPr>
        <w:t xml:space="preserve">多次运行</w:t>
      </w:r>
      <w:r>
        <w:rPr>
          <w:rFonts w:hint="eastAsia"/>
        </w:rPr>
        <w:t xml:space="preserve">：</w:t>
      </w:r>
    </w:p>
    <w:p>
      <w:pPr>
        <w:pStyle w:val="Compact"/>
        <w:numPr>
          <w:ilvl w:val="1"/>
          <w:numId w:val="1142"/>
        </w:numPr>
      </w:pPr>
      <w:r>
        <w:rPr>
          <w:rFonts w:hint="eastAsia"/>
        </w:rPr>
        <w:t xml:space="preserve">交叉验证结果有随机性</w:t>
      </w:r>
    </w:p>
    <w:p>
      <w:pPr>
        <w:pStyle w:val="Compact"/>
        <w:numPr>
          <w:ilvl w:val="1"/>
          <w:numId w:val="1142"/>
        </w:numPr>
      </w:pPr>
      <w:r>
        <w:rPr>
          <w:rFonts w:hint="eastAsia"/>
        </w:rPr>
        <w:t xml:space="preserve">多次运行取平均更稳定</w:t>
      </w:r>
    </w:p>
    <w:p>
      <w:pPr>
        <w:pStyle w:val="Compact"/>
        <w:numPr>
          <w:ilvl w:val="0"/>
          <w:numId w:val="1139"/>
        </w:numPr>
      </w:pPr>
      <w:r>
        <w:rPr>
          <w:rFonts w:hint="eastAsia"/>
          <w:b/>
          <w:bCs/>
        </w:rPr>
        <w:t xml:space="preserve">并行计算</w:t>
      </w:r>
      <w:r>
        <w:rPr>
          <w:rFonts w:hint="eastAsia"/>
        </w:rPr>
        <w:t xml:space="preserve">：</w:t>
      </w:r>
    </w:p>
    <w:p>
      <w:pPr>
        <w:pStyle w:val="Compact"/>
        <w:numPr>
          <w:ilvl w:val="1"/>
          <w:numId w:val="1143"/>
        </w:numPr>
      </w:pPr>
      <w:r>
        <w:rPr>
          <w:rFonts w:hint="eastAsia"/>
        </w:rPr>
        <w:t xml:space="preserve">不同</w:t>
      </w:r>
      <m:oMath>
        <m:r>
          <m:t>λ</m:t>
        </m:r>
      </m:oMath>
      <w:r>
        <w:rPr>
          <w:rFonts w:hint="eastAsia"/>
        </w:rPr>
        <w:t xml:space="preserve">值独立可并行</w:t>
      </w:r>
    </w:p>
    <w:p>
      <w:pPr>
        <w:pStyle w:val="Compact"/>
        <w:numPr>
          <w:ilvl w:val="1"/>
          <w:numId w:val="1143"/>
        </w:numPr>
      </w:pPr>
      <w:r>
        <w:rPr>
          <w:rFonts w:hint="eastAsia"/>
        </w:rPr>
        <w:t xml:space="preserve">利用多核加速</w:t>
      </w:r>
    </w:p>
    <w:bookmarkEnd w:id="353"/>
    <w:bookmarkStart w:id="354" w:name="模型评估指标"/>
    <w:p>
      <w:pPr>
        <w:pStyle w:val="Heading4"/>
      </w:pPr>
      <w:r>
        <w:rPr>
          <w:rFonts w:hint="eastAsia"/>
        </w:rPr>
        <w:t xml:space="preserve">模型评估指标</w:t>
      </w:r>
    </w:p>
    <w:p>
      <w:pPr>
        <w:pStyle w:val="Compact"/>
        <w:numPr>
          <w:ilvl w:val="0"/>
          <w:numId w:val="1144"/>
        </w:numPr>
      </w:pPr>
      <w:r>
        <w:rPr>
          <w:rFonts w:hint="eastAsia"/>
          <w:b/>
          <w:bCs/>
        </w:rPr>
        <w:t xml:space="preserve">预测误差</w:t>
      </w:r>
      <w:r>
        <w:rPr>
          <w:rFonts w:hint="eastAsia"/>
        </w:rPr>
        <w:t xml:space="preserve">：</w:t>
      </w:r>
    </w:p>
    <w:p>
      <w:pPr>
        <w:pStyle w:val="Compact"/>
        <w:numPr>
          <w:ilvl w:val="1"/>
          <w:numId w:val="1145"/>
        </w:numPr>
      </w:pPr>
      <w:r>
        <w:rPr>
          <w:rFonts w:hint="eastAsia"/>
        </w:rPr>
        <w:t xml:space="preserve">MSE：</w:t>
      </w:r>
      <m:oMath>
        <m:f>
          <m:fPr>
            <m:type m:val="bar"/>
          </m:fPr>
          <m:num>
            <m:r>
              <m:t>1</m:t>
            </m:r>
          </m:num>
          <m:den>
            <m:r>
              <m:t>n</m:t>
            </m:r>
          </m:den>
        </m:f>
        <m:r>
          <m:rPr>
            <m:sty m:val="p"/>
          </m:rPr>
          <m:t>∑</m:t>
        </m:r>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oMath>
    </w:p>
    <w:p>
      <w:pPr>
        <w:pStyle w:val="Compact"/>
        <w:numPr>
          <w:ilvl w:val="1"/>
          <w:numId w:val="1145"/>
        </w:numPr>
      </w:pPr>
      <w:r>
        <w:rPr>
          <w:rFonts w:hint="eastAsia"/>
        </w:rPr>
        <w:t xml:space="preserve">MAE：</w:t>
      </w:r>
      <m:oMath>
        <m:f>
          <m:fPr>
            <m:type m:val="bar"/>
          </m:fPr>
          <m:num>
            <m:r>
              <m:t>1</m:t>
            </m:r>
          </m:num>
          <m:den>
            <m:r>
              <m:t>n</m:t>
            </m:r>
          </m:den>
        </m:f>
        <m:r>
          <m:rPr>
            <m:sty m:val="p"/>
          </m:rPr>
          <m:t>∑</m:t>
        </m:r>
        <m:d>
          <m:dPr>
            <m:begChr m:val="|"/>
            <m:sepChr m:val=""/>
            <m:endChr m:val="|"/>
            <m:grow/>
          </m:dPr>
          <m:e>
            <m:sSub>
              <m:e>
                <m:r>
                  <m:t>y</m:t>
                </m:r>
              </m:e>
              <m:sub>
                <m:r>
                  <m:t>i</m:t>
                </m:r>
              </m:sub>
            </m:sSub>
            <m:r>
              <m:rPr>
                <m:sty m:val="p"/>
              </m:rPr>
              <m:t>−</m:t>
            </m:r>
            <m:sSub>
              <m:e>
                <m:acc>
                  <m:accPr>
                    <m:chr m:val="̂"/>
                  </m:accPr>
                  <m:e>
                    <m:r>
                      <m:t>y</m:t>
                    </m:r>
                  </m:e>
                </m:acc>
              </m:e>
              <m:sub>
                <m:r>
                  <m:t>i</m:t>
                </m:r>
              </m:sub>
            </m:sSub>
          </m:e>
        </m:d>
      </m:oMath>
    </w:p>
    <w:p>
      <w:pPr>
        <w:pStyle w:val="Compact"/>
        <w:numPr>
          <w:ilvl w:val="1"/>
          <w:numId w:val="1145"/>
        </w:numPr>
      </w:pPr>
      <m:oMath>
        <m:sSup>
          <m:e>
            <m:r>
              <m:t>R</m:t>
            </m:r>
          </m:e>
          <m:sup>
            <m:r>
              <m:t>2</m:t>
            </m:r>
          </m:sup>
        </m:sSup>
      </m:oMath>
      <w:r>
        <w:rPr>
          <w:rFonts w:hint="eastAsia"/>
        </w:rPr>
        <w:t xml:space="preserve">：</w:t>
      </w:r>
      <m:oMath>
        <m:r>
          <m:t>1</m:t>
        </m:r>
        <m:r>
          <m:rPr>
            <m:sty m:val="p"/>
          </m:rPr>
          <m:t>−</m:t>
        </m:r>
        <m:f>
          <m:fPr>
            <m:type m:val="bar"/>
          </m:fPr>
          <m:num>
            <m:r>
              <m:rPr>
                <m:nor/>
                <m:sty m:val="p"/>
              </m:rPr>
              <m:t>RSS</m:t>
            </m:r>
          </m:num>
          <m:den>
            <m:r>
              <m:rPr>
                <m:nor/>
                <m:sty m:val="p"/>
              </m:rPr>
              <m:t>TSS</m:t>
            </m:r>
          </m:den>
        </m:f>
      </m:oMath>
    </w:p>
    <w:p>
      <w:pPr>
        <w:pStyle w:val="Compact"/>
        <w:numPr>
          <w:ilvl w:val="0"/>
          <w:numId w:val="1144"/>
        </w:numPr>
      </w:pPr>
      <w:r>
        <w:rPr>
          <w:rFonts w:hint="eastAsia"/>
          <w:b/>
          <w:bCs/>
        </w:rPr>
        <w:t xml:space="preserve">变量选择质量</w:t>
      </w:r>
      <w:r>
        <w:rPr>
          <w:rFonts w:hint="eastAsia"/>
        </w:rPr>
        <w:t xml:space="preserve">：</w:t>
      </w:r>
    </w:p>
    <w:p>
      <w:pPr>
        <w:pStyle w:val="Compact"/>
        <w:numPr>
          <w:ilvl w:val="1"/>
          <w:numId w:val="1146"/>
        </w:numPr>
      </w:pPr>
      <w:r>
        <w:rPr>
          <w:rFonts w:hint="eastAsia"/>
        </w:rPr>
        <w:t xml:space="preserve">真阳性率（TPR）</w:t>
      </w:r>
    </w:p>
    <w:p>
      <w:pPr>
        <w:pStyle w:val="Compact"/>
        <w:numPr>
          <w:ilvl w:val="1"/>
          <w:numId w:val="1146"/>
        </w:numPr>
      </w:pPr>
      <w:r>
        <w:rPr>
          <w:rFonts w:hint="eastAsia"/>
        </w:rPr>
        <w:t xml:space="preserve">假阳性率（FPR）</w:t>
      </w:r>
    </w:p>
    <w:p>
      <w:pPr>
        <w:pStyle w:val="Compact"/>
        <w:numPr>
          <w:ilvl w:val="1"/>
          <w:numId w:val="1146"/>
        </w:numPr>
      </w:pPr>
      <w:r>
        <w:rPr>
          <w:rFonts w:hint="eastAsia"/>
        </w:rPr>
        <w:t xml:space="preserve">精确率（Precision）</w:t>
      </w:r>
    </w:p>
    <w:p>
      <w:pPr>
        <w:pStyle w:val="Compact"/>
        <w:numPr>
          <w:ilvl w:val="1"/>
          <w:numId w:val="1146"/>
        </w:numPr>
      </w:pPr>
      <w:r>
        <w:rPr>
          <w:rFonts w:hint="eastAsia"/>
        </w:rPr>
        <w:t xml:space="preserve">召回率（Recall）</w:t>
      </w:r>
    </w:p>
    <w:p>
      <w:pPr>
        <w:pStyle w:val="Compact"/>
        <w:numPr>
          <w:ilvl w:val="0"/>
          <w:numId w:val="1144"/>
        </w:numPr>
      </w:pPr>
      <w:r>
        <w:rPr>
          <w:rFonts w:hint="eastAsia"/>
          <w:b/>
          <w:bCs/>
        </w:rPr>
        <w:t xml:space="preserve">模型复杂度</w:t>
      </w:r>
      <w:r>
        <w:rPr>
          <w:rFonts w:hint="eastAsia"/>
        </w:rPr>
        <w:t xml:space="preserve">：</w:t>
      </w:r>
    </w:p>
    <w:p>
      <w:pPr>
        <w:pStyle w:val="Compact"/>
        <w:numPr>
          <w:ilvl w:val="1"/>
          <w:numId w:val="1147"/>
        </w:numPr>
      </w:pPr>
      <w:r>
        <w:rPr>
          <w:rFonts w:hint="eastAsia"/>
        </w:rPr>
        <w:t xml:space="preserve">非零系数个数</w:t>
      </w:r>
    </w:p>
    <w:p>
      <w:pPr>
        <w:pStyle w:val="Compact"/>
        <w:numPr>
          <w:ilvl w:val="1"/>
          <w:numId w:val="1147"/>
        </w:numPr>
      </w:pPr>
      <w:r>
        <w:rPr>
          <w:rFonts w:hint="eastAsia"/>
        </w:rPr>
        <w:t xml:space="preserve">有效自由度</w:t>
      </w:r>
    </w:p>
    <w:bookmarkEnd w:id="354"/>
    <w:bookmarkEnd w:id="355"/>
    <w:bookmarkEnd w:id="356"/>
    <w:bookmarkStart w:id="372" w:name="案例分析-4"/>
    <w:p>
      <w:pPr>
        <w:pStyle w:val="Heading2"/>
      </w:pPr>
      <w:r>
        <w:t xml:space="preserve">6.6 </w:t>
      </w:r>
      <w:r>
        <w:rPr>
          <w:rFonts w:hint="eastAsia"/>
        </w:rPr>
        <w:t xml:space="preserve">案例分析</w:t>
      </w:r>
    </w:p>
    <w:bookmarkStart w:id="369" w:name="r语言实现"/>
    <w:p>
      <w:pPr>
        <w:pStyle w:val="Heading3"/>
      </w:pPr>
      <w:r>
        <w:t xml:space="preserve">6.6.1 </w:t>
      </w:r>
      <w:r>
        <w:rPr>
          <w:rFonts w:hint="eastAsia"/>
        </w:rPr>
        <w:t xml:space="preserve">R语言实现</w:t>
      </w:r>
    </w:p>
    <w:p>
      <w:pPr>
        <w:pStyle w:val="SourceCode"/>
      </w:pPr>
      <w:r>
        <w:rPr>
          <w:rStyle w:val="CommentTok"/>
        </w:rPr>
        <w:t xml:space="preserve"># R语言实现 - 使用R自带数据集进行正则化回归比较</w:t>
      </w:r>
      <w:r>
        <w:br/>
      </w:r>
      <w:r>
        <w:br/>
      </w:r>
      <w:r>
        <w:rPr>
          <w:rStyle w:val="CommentTok"/>
        </w:rPr>
        <w:t xml:space="preserve"># 1. 加载必要的包 ------------------------------------------------------------</w:t>
      </w:r>
      <w:r>
        <w:br/>
      </w:r>
      <w:r>
        <w:rPr>
          <w:rStyle w:val="FunctionTok"/>
        </w:rPr>
        <w:t xml:space="preserve">library</w:t>
      </w:r>
      <w:r>
        <w:rPr>
          <w:rStyle w:val="NormalTok"/>
        </w:rPr>
        <w:t xml:space="preserve">(glmnet)     </w:t>
      </w:r>
      <w:r>
        <w:rPr>
          <w:rStyle w:val="CommentTok"/>
        </w:rPr>
        <w:t xml:space="preserve"># 正则化回归</w:t>
      </w:r>
      <w:r>
        <w:br/>
      </w:r>
      <w:r>
        <w:rPr>
          <w:rStyle w:val="FunctionTok"/>
        </w:rPr>
        <w:t xml:space="preserve">library</w:t>
      </w:r>
      <w:r>
        <w:rPr>
          <w:rStyle w:val="NormalTok"/>
        </w:rPr>
        <w:t xml:space="preserve">(caret)      </w:t>
      </w:r>
      <w:r>
        <w:rPr>
          <w:rStyle w:val="CommentTok"/>
        </w:rPr>
        <w:t xml:space="preserve"># 机器学习工具</w:t>
      </w:r>
      <w:r>
        <w:br/>
      </w:r>
      <w:r>
        <w:rPr>
          <w:rStyle w:val="FunctionTok"/>
        </w:rPr>
        <w:t xml:space="preserve">library</w:t>
      </w:r>
      <w:r>
        <w:rPr>
          <w:rStyle w:val="NormalTok"/>
        </w:rPr>
        <w:t xml:space="preserve">(tidyverse)  </w:t>
      </w:r>
      <w:r>
        <w:rPr>
          <w:rStyle w:val="CommentTok"/>
        </w:rPr>
        <w:t xml:space="preserve"># 数据处理和可视化</w:t>
      </w:r>
      <w:r>
        <w:br/>
      </w:r>
      <w:r>
        <w:rPr>
          <w:rStyle w:val="FunctionTok"/>
        </w:rPr>
        <w:t xml:space="preserve">library</w:t>
      </w:r>
      <w:r>
        <w:rPr>
          <w:rStyle w:val="NormalTok"/>
        </w:rPr>
        <w:t xml:space="preserve">(ggplot2)    </w:t>
      </w:r>
      <w:r>
        <w:rPr>
          <w:rStyle w:val="CommentTok"/>
        </w:rPr>
        <w:t xml:space="preserve"># 绘图</w:t>
      </w:r>
      <w:r>
        <w:br/>
      </w:r>
      <w:r>
        <w:br/>
      </w:r>
      <w:r>
        <w:rPr>
          <w:rStyle w:val="CommentTok"/>
        </w:rPr>
        <w:t xml:space="preserve"># 设置随机种子保证可重复性</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2. 数据准备与探索 ----------------------------------------------------------</w:t>
      </w:r>
      <w:r>
        <w:br/>
      </w:r>
      <w:r>
        <w:rPr>
          <w:rStyle w:val="FunctionTok"/>
        </w:rPr>
        <w:t xml:space="preserve">cat</w:t>
      </w:r>
      <w:r>
        <w:rPr>
          <w:rStyle w:val="NormalTok"/>
        </w:rPr>
        <w:t xml:space="preserve">(</w:t>
      </w:r>
      <w:r>
        <w:rPr>
          <w:rStyle w:val="StringTok"/>
        </w:rPr>
        <w:t xml:space="preserve">"=== 数据准备与探索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数据准备与探索</w:t>
      </w:r>
      <w:r>
        <w:rPr>
          <w:rStyle w:val="VerbatimChar"/>
        </w:rPr>
        <w:t xml:space="preserve"> ===</w:t>
      </w:r>
    </w:p>
    <w:p>
      <w:pPr>
        <w:pStyle w:val="SourceCode"/>
      </w:pPr>
      <w:r>
        <w:rPr>
          <w:rStyle w:val="CommentTok"/>
        </w:rPr>
        <w:t xml:space="preserve"># 使用R自带数据集 - mtcars</w:t>
      </w:r>
      <w:r>
        <w:br/>
      </w:r>
      <w:r>
        <w:rPr>
          <w:rStyle w:val="FunctionTok"/>
        </w:rPr>
        <w:t xml:space="preserve">data</w:t>
      </w:r>
      <w:r>
        <w:rPr>
          <w:rStyle w:val="NormalTok"/>
        </w:rPr>
        <w:t xml:space="preserve">(mtcars)</w:t>
      </w:r>
      <w:r>
        <w:br/>
      </w:r>
      <w:r>
        <w:br/>
      </w:r>
      <w:r>
        <w:rPr>
          <w:rStyle w:val="CommentTok"/>
        </w:rPr>
        <w:t xml:space="preserve"># 基本数据信息</w:t>
      </w:r>
      <w:r>
        <w:br/>
      </w:r>
      <w:r>
        <w:rPr>
          <w:rStyle w:val="FunctionTok"/>
        </w:rPr>
        <w:t xml:space="preserve">cat</w:t>
      </w:r>
      <w:r>
        <w:rPr>
          <w:rStyle w:val="NormalTok"/>
        </w:rPr>
        <w:t xml:space="preserve">(</w:t>
      </w:r>
      <w:r>
        <w:rPr>
          <w:rStyle w:val="StringTok"/>
        </w:rPr>
        <w:t xml:space="preserve">"数据集: mtcars (Motor Trend Car Road Tests)</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数据集:</w:t>
      </w:r>
      <w:r>
        <w:rPr>
          <w:rStyle w:val="VerbatimChar"/>
        </w:rPr>
        <w:t xml:space="preserve"> mtcars (Motor Trend Car Road Tests)</w:t>
      </w:r>
    </w:p>
    <w:p>
      <w:pPr>
        <w:pStyle w:val="SourceCode"/>
      </w:pPr>
      <w:r>
        <w:rPr>
          <w:rStyle w:val="FunctionTok"/>
        </w:rPr>
        <w:t xml:space="preserve">cat</w:t>
      </w:r>
      <w:r>
        <w:rPr>
          <w:rStyle w:val="NormalTok"/>
        </w:rPr>
        <w:t xml:space="preserve">(</w:t>
      </w:r>
      <w:r>
        <w:rPr>
          <w:rStyle w:val="StringTok"/>
        </w:rPr>
        <w:t xml:space="preserve">"数据维度: "</w:t>
      </w:r>
      <w:r>
        <w:rPr>
          <w:rStyle w:val="NormalTok"/>
        </w:rPr>
        <w:t xml:space="preserve">, </w:t>
      </w:r>
      <w:r>
        <w:rPr>
          <w:rStyle w:val="FunctionTok"/>
        </w:rPr>
        <w:t xml:space="preserve">dim</w:t>
      </w:r>
      <w:r>
        <w:rPr>
          <w:rStyle w:val="NormalTok"/>
        </w:rPr>
        <w:t xml:space="preserve">(mtcars)[</w:t>
      </w:r>
      <w:r>
        <w:rPr>
          <w:rStyle w:val="DecValTok"/>
        </w:rPr>
        <w:t xml:space="preserve">1</w:t>
      </w:r>
      <w:r>
        <w:rPr>
          <w:rStyle w:val="NormalTok"/>
        </w:rPr>
        <w:t xml:space="preserve">], </w:t>
      </w:r>
      <w:r>
        <w:rPr>
          <w:rStyle w:val="StringTok"/>
        </w:rPr>
        <w:t xml:space="preserve">"行, "</w:t>
      </w:r>
      <w:r>
        <w:rPr>
          <w:rStyle w:val="NormalTok"/>
        </w:rPr>
        <w:t xml:space="preserve">, </w:t>
      </w:r>
      <w:r>
        <w:rPr>
          <w:rStyle w:val="FunctionTok"/>
        </w:rPr>
        <w:t xml:space="preserve">dim</w:t>
      </w:r>
      <w:r>
        <w:rPr>
          <w:rStyle w:val="NormalTok"/>
        </w:rPr>
        <w:t xml:space="preserve">(mtcars)[</w:t>
      </w:r>
      <w:r>
        <w:rPr>
          <w:rStyle w:val="DecValTok"/>
        </w:rPr>
        <w:t xml:space="preserve">2</w:t>
      </w:r>
      <w:r>
        <w:rPr>
          <w:rStyle w:val="NormalTok"/>
        </w:rPr>
        <w:t xml:space="preserve">], </w:t>
      </w:r>
      <w:r>
        <w:rPr>
          <w:rStyle w:val="StringTok"/>
        </w:rPr>
        <w:t xml:space="preserve">"列</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数据维度:</w:t>
      </w:r>
      <w:r>
        <w:rPr>
          <w:rStyle w:val="VerbatimChar"/>
        </w:rPr>
        <w:t xml:space="preserve">  32 </w:t>
      </w:r>
      <w:r>
        <w:rPr>
          <w:rStyle w:val="VerbatimChar"/>
          <w:rFonts w:hint="eastAsia"/>
        </w:rPr>
        <w:t xml:space="preserve">行,</w:t>
      </w:r>
      <w:r>
        <w:rPr>
          <w:rStyle w:val="VerbatimChar"/>
        </w:rPr>
        <w:t xml:space="preserve">  11 </w:t>
      </w:r>
      <w:r>
        <w:rPr>
          <w:rStyle w:val="VerbatimChar"/>
          <w:rFonts w:hint="eastAsia"/>
        </w:rPr>
        <w:t xml:space="preserve">列</w:t>
      </w:r>
    </w:p>
    <w:p>
      <w:pPr>
        <w:pStyle w:val="SourceCode"/>
      </w:pPr>
      <w:r>
        <w:rPr>
          <w:rStyle w:val="FunctionTok"/>
        </w:rPr>
        <w:t xml:space="preserve">cat</w:t>
      </w:r>
      <w:r>
        <w:rPr>
          <w:rStyle w:val="NormalTok"/>
        </w:rPr>
        <w:t xml:space="preserve">(</w:t>
      </w:r>
      <w:r>
        <w:rPr>
          <w:rStyle w:val="StringTok"/>
        </w:rPr>
        <w:t xml:space="preserve">"目标变量: mpg (每加仑行驶英里数)</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目标变量:</w:t>
      </w:r>
      <w:r>
        <w:rPr>
          <w:rStyle w:val="VerbatimChar"/>
        </w:rPr>
        <w:t xml:space="preserve"> mpg </w:t>
      </w:r>
      <w:r>
        <w:rPr>
          <w:rStyle w:val="VerbatimChar"/>
          <w:rFonts w:hint="eastAsia"/>
        </w:rPr>
        <w:t xml:space="preserve">(每加仑行驶英里数)</w:t>
      </w:r>
    </w:p>
    <w:p>
      <w:pPr>
        <w:pStyle w:val="SourceCode"/>
      </w:pPr>
      <w:r>
        <w:rPr>
          <w:rStyle w:val="FunctionTok"/>
        </w:rPr>
        <w:t xml:space="preserve">cat</w:t>
      </w:r>
      <w:r>
        <w:rPr>
          <w:rStyle w:val="NormalTok"/>
        </w:rPr>
        <w:t xml:space="preserve">(</w:t>
      </w:r>
      <w:r>
        <w:rPr>
          <w:rStyle w:val="StringTok"/>
        </w:rPr>
        <w:t xml:space="preserve">"预测变量: "</w:t>
      </w:r>
      <w:r>
        <w:rPr>
          <w:rStyle w:val="NormalTok"/>
        </w:rPr>
        <w:t xml:space="preserve">, </w:t>
      </w:r>
      <w:r>
        <w:rPr>
          <w:rStyle w:val="FunctionTok"/>
        </w:rPr>
        <w:t xml:space="preserve">paste</w:t>
      </w:r>
      <w:r>
        <w:rPr>
          <w:rStyle w:val="NormalTok"/>
        </w:rPr>
        <w:t xml:space="preserve">(</w:t>
      </w:r>
      <w:r>
        <w:rPr>
          <w:rStyle w:val="FunctionTok"/>
        </w:rPr>
        <w:t xml:space="preserve">names</w:t>
      </w:r>
      <w:r>
        <w:rPr>
          <w:rStyle w:val="NormalTok"/>
        </w:rPr>
        <w:t xml:space="preserve">(mtcars)[</w:t>
      </w:r>
      <w:r>
        <w:rPr>
          <w:rStyle w:val="SpecialCharTok"/>
        </w:rPr>
        <w:t xml:space="preserve">-</w:t>
      </w:r>
      <w:r>
        <w:rPr>
          <w:rStyle w:val="DecValTok"/>
        </w:rPr>
        <w:t xml:space="preserve">1</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Fonts w:hint="eastAsia"/>
        </w:rPr>
        <w:t xml:space="preserve">预测变量:</w:t>
      </w:r>
      <w:r>
        <w:rPr>
          <w:rStyle w:val="VerbatimChar"/>
        </w:rPr>
        <w:t xml:space="preserve">  cyl, disp, hp, drat, wt, qsec, vs, am, gear, carb </w:t>
      </w:r>
    </w:p>
    <w:p>
      <w:pPr>
        <w:pStyle w:val="SourceCode"/>
      </w:pPr>
      <w:r>
        <w:rPr>
          <w:rStyle w:val="CommentTok"/>
        </w:rPr>
        <w:t xml:space="preserve"># 数据概览</w:t>
      </w:r>
      <w:r>
        <w:br/>
      </w:r>
      <w:r>
        <w:rPr>
          <w:rStyle w:val="FunctionTok"/>
        </w:rPr>
        <w:t xml:space="preserve">cat</w:t>
      </w:r>
      <w:r>
        <w:rPr>
          <w:rStyle w:val="NormalTok"/>
        </w:rPr>
        <w:t xml:space="preserve">(</w:t>
      </w:r>
      <w:r>
        <w:rPr>
          <w:rStyle w:val="StringTok"/>
        </w:rPr>
        <w:t xml:space="preserve">"数据前6行:</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数据前6行:</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(mtcars))</w:t>
      </w:r>
    </w:p>
    <w:p>
      <w:pPr>
        <w:pStyle w:val="SourceCode"/>
      </w:pPr>
      <w:r>
        <w:rPr>
          <w:rStyle w:val="VerbatimChar"/>
        </w:rPr>
        <w:t xml:space="preserve">                   mpg cyl disp  hp drat    wt  qsec vs am gear carb</w:t>
      </w:r>
      <w:r>
        <w:br/>
      </w:r>
      <w:r>
        <w:rPr>
          <w:rStyle w:val="VerbatimChar"/>
        </w:rPr>
        <w:t xml:space="preserve">Mazda RX4         21.0   6  160 110 3.90 2.620 16.46  0  1    4    4</w:t>
      </w:r>
      <w:r>
        <w:br/>
      </w:r>
      <w:r>
        <w:rPr>
          <w:rStyle w:val="VerbatimChar"/>
        </w:rPr>
        <w:t xml:space="preserve">Mazda RX4 Wag     21.0   6  160 110 3.90 2.875 17.02  0  1    4    4</w:t>
      </w:r>
      <w:r>
        <w:br/>
      </w:r>
      <w:r>
        <w:rPr>
          <w:rStyle w:val="VerbatimChar"/>
        </w:rPr>
        <w:t xml:space="preserve">Datsun 710        22.8   4  108  93 3.85 2.320 18.61  1  1    4    1</w:t>
      </w:r>
      <w:r>
        <w:br/>
      </w:r>
      <w:r>
        <w:rPr>
          <w:rStyle w:val="VerbatimChar"/>
        </w:rPr>
        <w:t xml:space="preserve">Hornet 4 Drive    21.4   6  258 110 3.08 3.215 19.44  1  0    3    1</w:t>
      </w:r>
      <w:r>
        <w:br/>
      </w:r>
      <w:r>
        <w:rPr>
          <w:rStyle w:val="VerbatimChar"/>
        </w:rPr>
        <w:t xml:space="preserve">Hornet Sportabout 18.7   8  360 175 3.15 3.440 17.02  0  0    3    2</w:t>
      </w:r>
      <w:r>
        <w:br/>
      </w:r>
      <w:r>
        <w:rPr>
          <w:rStyle w:val="VerbatimChar"/>
        </w:rPr>
        <w:t xml:space="preserve">Valiant           18.1   6  225 105 2.76 3.460 20.22  1  0    3    1</w:t>
      </w:r>
    </w:p>
    <w:p>
      <w:pPr>
        <w:pStyle w:val="SourceCode"/>
      </w:pPr>
      <w:r>
        <w:rPr>
          <w:rStyle w:val="CommentTok"/>
        </w:rPr>
        <w:t xml:space="preserve"># 检查数据类型 - 确保所有列都是数值型</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检查变量类型:</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检查变量类型:</w:t>
      </w:r>
    </w:p>
    <w:p>
      <w:pPr>
        <w:pStyle w:val="SourceCode"/>
      </w:pPr>
      <w:r>
        <w:rPr>
          <w:rStyle w:val="FunctionTok"/>
        </w:rPr>
        <w:t xml:space="preserve">str</w:t>
      </w:r>
      <w:r>
        <w:rPr>
          <w:rStyle w:val="NormalTok"/>
        </w:rPr>
        <w:t xml:space="preserve">(mtcars)</w:t>
      </w:r>
    </w:p>
    <w:p>
      <w:pPr>
        <w:pStyle w:val="SourceCode"/>
      </w:pPr>
      <w:r>
        <w:rPr>
          <w:rStyle w:val="VerbatimChar"/>
        </w:rPr>
        <w:t xml:space="preserve">'data.frame':   32 obs. of  11 variables:</w:t>
      </w:r>
      <w:r>
        <w:br/>
      </w:r>
      <w:r>
        <w:rPr>
          <w:rStyle w:val="VerbatimChar"/>
        </w:rPr>
        <w:t xml:space="preserve"> $ mpg : num  21 21 22.8 21.4 18.7 18.1 14.3 24.4 22.8 19.2 ...</w:t>
      </w:r>
      <w:r>
        <w:br/>
      </w:r>
      <w:r>
        <w:rPr>
          <w:rStyle w:val="VerbatimChar"/>
        </w:rPr>
        <w:t xml:space="preserve"> $ cyl : num  6 6 4 6 8 6 8 4 4 6 ...</w:t>
      </w:r>
      <w:r>
        <w:br/>
      </w:r>
      <w:r>
        <w:rPr>
          <w:rStyle w:val="VerbatimChar"/>
        </w:rPr>
        <w:t xml:space="preserve"> $ disp: num  160 160 108 258 360 ...</w:t>
      </w:r>
      <w:r>
        <w:br/>
      </w:r>
      <w:r>
        <w:rPr>
          <w:rStyle w:val="VerbatimChar"/>
        </w:rPr>
        <w:t xml:space="preserve"> $ hp  : num  110 110 93 110 175 105 245 62 95 123 ...</w:t>
      </w:r>
      <w:r>
        <w:br/>
      </w:r>
      <w:r>
        <w:rPr>
          <w:rStyle w:val="VerbatimChar"/>
        </w:rPr>
        <w:t xml:space="preserve"> $ drat: num  3.9 3.9 3.85 3.08 3.15 2.76 3.21 3.69 3.92 3.92 ...</w:t>
      </w:r>
      <w:r>
        <w:br/>
      </w:r>
      <w:r>
        <w:rPr>
          <w:rStyle w:val="VerbatimChar"/>
        </w:rPr>
        <w:t xml:space="preserve"> $ wt  : num  2.62 2.88 2.32 3.21 3.44 ...</w:t>
      </w:r>
      <w:r>
        <w:br/>
      </w:r>
      <w:r>
        <w:rPr>
          <w:rStyle w:val="VerbatimChar"/>
        </w:rPr>
        <w:t xml:space="preserve"> $ qsec: num  16.5 17 18.6 19.4 17 ...</w:t>
      </w:r>
      <w:r>
        <w:br/>
      </w:r>
      <w:r>
        <w:rPr>
          <w:rStyle w:val="VerbatimChar"/>
        </w:rPr>
        <w:t xml:space="preserve"> $ vs  : num  0 0 1 1 0 1 0 1 1 1 ...</w:t>
      </w:r>
      <w:r>
        <w:br/>
      </w:r>
      <w:r>
        <w:rPr>
          <w:rStyle w:val="VerbatimChar"/>
        </w:rPr>
        <w:t xml:space="preserve"> $ am  : num  1 1 1 0 0 0 0 0 0 0 ...</w:t>
      </w:r>
      <w:r>
        <w:br/>
      </w:r>
      <w:r>
        <w:rPr>
          <w:rStyle w:val="VerbatimChar"/>
        </w:rPr>
        <w:t xml:space="preserve"> $ gear: num  4 4 4 3 3 3 3 4 4 4 ...</w:t>
      </w:r>
      <w:r>
        <w:br/>
      </w:r>
      <w:r>
        <w:rPr>
          <w:rStyle w:val="VerbatimChar"/>
        </w:rPr>
        <w:t xml:space="preserve"> $ carb: num  4 4 1 1 2 1 4 2 2 4 ...</w:t>
      </w:r>
    </w:p>
    <w:p>
      <w:pPr>
        <w:pStyle w:val="SourceCode"/>
      </w:pPr>
      <w:r>
        <w:rPr>
          <w:rStyle w:val="CommentTok"/>
        </w:rPr>
        <w:t xml:space="preserve"># 确保所有变量都是数值型</w:t>
      </w:r>
      <w:r>
        <w:br/>
      </w:r>
      <w:r>
        <w:rPr>
          <w:rStyle w:val="ControlFlowTok"/>
        </w:rPr>
        <w:t xml:space="preserve">if</w:t>
      </w:r>
      <w:r>
        <w:rPr>
          <w:rStyle w:val="NormalTok"/>
        </w:rPr>
        <w:t xml:space="preserve"> (</w:t>
      </w:r>
      <w:r>
        <w:rPr>
          <w:rStyle w:val="SpecialCharTok"/>
        </w:rPr>
        <w:t xml:space="preserve">!</w:t>
      </w:r>
      <w:r>
        <w:rPr>
          <w:rStyle w:val="FunctionTok"/>
        </w:rPr>
        <w:t xml:space="preserve">all</w:t>
      </w:r>
      <w:r>
        <w:rPr>
          <w:rStyle w:val="NormalTok"/>
        </w:rPr>
        <w:t xml:space="preserve">(</w:t>
      </w:r>
      <w:r>
        <w:rPr>
          <w:rStyle w:val="FunctionTok"/>
        </w:rPr>
        <w:t xml:space="preserve">sapply</w:t>
      </w:r>
      <w:r>
        <w:rPr>
          <w:rStyle w:val="NormalTok"/>
        </w:rPr>
        <w:t xml:space="preserve">(mtcars, is.numeric))) {</w:t>
      </w:r>
      <w:r>
        <w:br/>
      </w:r>
      <w:r>
        <w:rPr>
          <w:rStyle w:val="NormalTok"/>
        </w:rPr>
        <w:t xml:space="preserve">  non_numeric_cols </w:t>
      </w:r>
      <w:r>
        <w:rPr>
          <w:rStyle w:val="OtherTok"/>
        </w:rPr>
        <w:t xml:space="preserve">&lt;-</w:t>
      </w:r>
      <w:r>
        <w:rPr>
          <w:rStyle w:val="NormalTok"/>
        </w:rPr>
        <w:t xml:space="preserve"> </w:t>
      </w:r>
      <w:r>
        <w:rPr>
          <w:rStyle w:val="FunctionTok"/>
        </w:rPr>
        <w:t xml:space="preserve">names</w:t>
      </w:r>
      <w:r>
        <w:rPr>
          <w:rStyle w:val="NormalTok"/>
        </w:rPr>
        <w:t xml:space="preserve">(mtcars)[</w:t>
      </w:r>
      <w:r>
        <w:rPr>
          <w:rStyle w:val="SpecialCharTok"/>
        </w:rPr>
        <w:t xml:space="preserve">!</w:t>
      </w:r>
      <w:r>
        <w:rPr>
          <w:rStyle w:val="FunctionTok"/>
        </w:rPr>
        <w:t xml:space="preserve">sapply</w:t>
      </w:r>
      <w:r>
        <w:rPr>
          <w:rStyle w:val="NormalTok"/>
        </w:rPr>
        <w:t xml:space="preserve">(mtcars, is.numeric)]</w:t>
      </w:r>
      <w:r>
        <w:br/>
      </w:r>
      <w:r>
        <w:rPr>
          <w:rStyle w:val="NormalTok"/>
        </w:rPr>
        <w:t xml:space="preserve">  </w:t>
      </w:r>
      <w:r>
        <w:rPr>
          <w:rStyle w:val="FunctionTok"/>
        </w:rPr>
        <w:t xml:space="preserve">stop</w:t>
      </w:r>
      <w:r>
        <w:rPr>
          <w:rStyle w:val="NormalTok"/>
        </w:rPr>
        <w:t xml:space="preserve">(</w:t>
      </w:r>
      <w:r>
        <w:rPr>
          <w:rStyle w:val="StringTok"/>
        </w:rPr>
        <w:t xml:space="preserve">"数据集中包含非数值型变量: "</w:t>
      </w:r>
      <w:r>
        <w:rPr>
          <w:rStyle w:val="NormalTok"/>
        </w:rPr>
        <w:t xml:space="preserve">, </w:t>
      </w:r>
      <w:r>
        <w:rPr>
          <w:rStyle w:val="FunctionTok"/>
        </w:rPr>
        <w:t xml:space="preserve">paste</w:t>
      </w:r>
      <w:r>
        <w:rPr>
          <w:rStyle w:val="NormalTok"/>
        </w:rPr>
        <w:t xml:space="preserve">(non_numeric_cols,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r>
        <w:br/>
      </w:r>
      <w:r>
        <w:br/>
      </w:r>
      <w:r>
        <w:rPr>
          <w:rStyle w:val="CommentTok"/>
        </w:rPr>
        <w:t xml:space="preserve"># 检查缺失值</w:t>
      </w:r>
      <w:r>
        <w:br/>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is.na</w:t>
      </w:r>
      <w:r>
        <w:rPr>
          <w:rStyle w:val="NormalTok"/>
        </w:rPr>
        <w:t xml:space="preserve">(mtcars)))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缺失值统计:</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colSums</w:t>
      </w:r>
      <w:r>
        <w:rPr>
          <w:rStyle w:val="NormalTok"/>
        </w:rPr>
        <w:t xml:space="preserve">(</w:t>
      </w:r>
      <w:r>
        <w:rPr>
          <w:rStyle w:val="FunctionTok"/>
        </w:rPr>
        <w:t xml:space="preserve">is.na</w:t>
      </w:r>
      <w:r>
        <w:rPr>
          <w:rStyle w:val="NormalTok"/>
        </w:rPr>
        <w:t xml:space="preserve">(mtcars)))</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数据完整，无缺失值</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br/>
      </w:r>
      <w:r>
        <w:rPr>
          <w:rStyle w:val="VerbatimChar"/>
          <w:rFonts w:hint="eastAsia"/>
        </w:rPr>
        <w:t xml:space="preserve">数据完整，无缺失值</w:t>
      </w:r>
    </w:p>
    <w:p>
      <w:pPr>
        <w:pStyle w:val="SourceCode"/>
      </w:pPr>
      <w:r>
        <w:rPr>
          <w:rStyle w:val="CommentTok"/>
        </w:rPr>
        <w:t xml:space="preserve"># 3. 数据预处理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数据预处理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数据预处理</w:t>
      </w:r>
      <w:r>
        <w:rPr>
          <w:rStyle w:val="VerbatimChar"/>
        </w:rPr>
        <w:t xml:space="preserve"> ===</w:t>
      </w:r>
    </w:p>
    <w:p>
      <w:pPr>
        <w:pStyle w:val="SourceCode"/>
      </w:pPr>
      <w:r>
        <w:rPr>
          <w:rStyle w:val="CommentTok"/>
        </w:rPr>
        <w:t xml:space="preserve"># 分离预测变量和目标变量</w:t>
      </w:r>
      <w:r>
        <w:br/>
      </w:r>
      <w:r>
        <w:rPr>
          <w:rStyle w:val="NormalTok"/>
        </w:rPr>
        <w:t xml:space="preserve">X </w:t>
      </w:r>
      <w:r>
        <w:rPr>
          <w:rStyle w:val="OtherTok"/>
        </w:rPr>
        <w:t xml:space="preserve">&lt;-</w:t>
      </w:r>
      <w:r>
        <w:rPr>
          <w:rStyle w:val="NormalTok"/>
        </w:rPr>
        <w:t xml:space="preserve"> </w:t>
      </w:r>
      <w:r>
        <w:rPr>
          <w:rStyle w:val="FunctionTok"/>
        </w:rPr>
        <w:t xml:space="preserve">as.matrix</w:t>
      </w:r>
      <w:r>
        <w:rPr>
          <w:rStyle w:val="NormalTok"/>
        </w:rPr>
        <w:t xml:space="preserve">(mtcars[, </w:t>
      </w:r>
      <w:r>
        <w:rPr>
          <w:rStyle w:val="SpecialCharTok"/>
        </w:rPr>
        <w:t xml:space="preserve">-</w:t>
      </w:r>
      <w:r>
        <w:rPr>
          <w:rStyle w:val="DecValTok"/>
        </w:rPr>
        <w:t xml:space="preserve">1</w:t>
      </w:r>
      <w:r>
        <w:rPr>
          <w:rStyle w:val="NormalTok"/>
        </w:rPr>
        <w:t xml:space="preserve">])  </w:t>
      </w:r>
      <w:r>
        <w:rPr>
          <w:rStyle w:val="CommentTok"/>
        </w:rPr>
        <w:t xml:space="preserve"># 排除mpg列</w:t>
      </w:r>
      <w:r>
        <w:br/>
      </w:r>
      <w:r>
        <w:rPr>
          <w:rStyle w:val="NormalTok"/>
        </w:rPr>
        <w:t xml:space="preserve">y </w:t>
      </w:r>
      <w:r>
        <w:rPr>
          <w:rStyle w:val="OtherTok"/>
        </w:rPr>
        <w:t xml:space="preserve">&lt;-</w:t>
      </w:r>
      <w:r>
        <w:rPr>
          <w:rStyle w:val="NormalTok"/>
        </w:rPr>
        <w:t xml:space="preserve"> mtcars</w:t>
      </w:r>
      <w:r>
        <w:rPr>
          <w:rStyle w:val="SpecialCharTok"/>
        </w:rPr>
        <w:t xml:space="preserve">$</w:t>
      </w:r>
      <w:r>
        <w:rPr>
          <w:rStyle w:val="NormalTok"/>
        </w:rPr>
        <w:t xml:space="preserve">mpg</w:t>
      </w:r>
      <w:r>
        <w:br/>
      </w:r>
      <w:r>
        <w:br/>
      </w:r>
      <w:r>
        <w:rPr>
          <w:rStyle w:val="CommentTok"/>
        </w:rPr>
        <w:t xml:space="preserve"># 数据标准化</w:t>
      </w:r>
      <w:r>
        <w:br/>
      </w:r>
      <w:r>
        <w:rPr>
          <w:rStyle w:val="NormalTok"/>
        </w:rPr>
        <w:t xml:space="preserve">X_scaled </w:t>
      </w:r>
      <w:r>
        <w:rPr>
          <w:rStyle w:val="OtherTok"/>
        </w:rPr>
        <w:t xml:space="preserve">&lt;-</w:t>
      </w:r>
      <w:r>
        <w:rPr>
          <w:rStyle w:val="NormalTok"/>
        </w:rPr>
        <w:t xml:space="preserve"> </w:t>
      </w:r>
      <w:r>
        <w:rPr>
          <w:rStyle w:val="FunctionTok"/>
        </w:rPr>
        <w:t xml:space="preserve">scale</w:t>
      </w:r>
      <w:r>
        <w:rPr>
          <w:rStyle w:val="NormalTok"/>
        </w:rPr>
        <w:t xml:space="preserve">(X)  </w:t>
      </w:r>
      <w:r>
        <w:rPr>
          <w:rStyle w:val="CommentTok"/>
        </w:rPr>
        <w:t xml:space="preserve"># 标准化为均值为0，标准差为1</w:t>
      </w:r>
      <w:r>
        <w:br/>
      </w:r>
      <w:r>
        <w:rPr>
          <w:rStyle w:val="NormalTok"/>
        </w:rPr>
        <w:t xml:space="preserve">y_mean </w:t>
      </w:r>
      <w:r>
        <w:rPr>
          <w:rStyle w:val="OtherTok"/>
        </w:rPr>
        <w:t xml:space="preserve">&lt;-</w:t>
      </w:r>
      <w:r>
        <w:rPr>
          <w:rStyle w:val="NormalTok"/>
        </w:rPr>
        <w:t xml:space="preserve"> </w:t>
      </w:r>
      <w:r>
        <w:rPr>
          <w:rStyle w:val="FunctionTok"/>
        </w:rPr>
        <w:t xml:space="preserve">mean</w:t>
      </w:r>
      <w:r>
        <w:rPr>
          <w:rStyle w:val="NormalTok"/>
        </w:rPr>
        <w:t xml:space="preserve">(y)</w:t>
      </w:r>
      <w:r>
        <w:br/>
      </w:r>
      <w:r>
        <w:rPr>
          <w:rStyle w:val="NormalTok"/>
        </w:rPr>
        <w:t xml:space="preserve">y_centered </w:t>
      </w:r>
      <w:r>
        <w:rPr>
          <w:rStyle w:val="OtherTok"/>
        </w:rPr>
        <w:t xml:space="preserve">&lt;-</w:t>
      </w:r>
      <w:r>
        <w:rPr>
          <w:rStyle w:val="NormalTok"/>
        </w:rPr>
        <w:t xml:space="preserve"> y </w:t>
      </w:r>
      <w:r>
        <w:rPr>
          <w:rStyle w:val="SpecialCharTok"/>
        </w:rPr>
        <w:t xml:space="preserve">-</w:t>
      </w:r>
      <w:r>
        <w:rPr>
          <w:rStyle w:val="NormalTok"/>
        </w:rPr>
        <w:t xml:space="preserve"> y_mean  </w:t>
      </w:r>
      <w:r>
        <w:rPr>
          <w:rStyle w:val="CommentTok"/>
        </w:rPr>
        <w:t xml:space="preserve"># 只中心化，不缩放</w:t>
      </w:r>
      <w:r>
        <w:br/>
      </w:r>
      <w:r>
        <w:br/>
      </w:r>
      <w:r>
        <w:rPr>
          <w:rStyle w:val="CommentTok"/>
        </w:rPr>
        <w:t xml:space="preserve"># 划分训练集和测试集 (70%训练，30%测试)</w:t>
      </w:r>
      <w:r>
        <w:br/>
      </w:r>
      <w:r>
        <w:rPr>
          <w:rStyle w:val="NormalTok"/>
        </w:rPr>
        <w:t xml:space="preserve">train_idx </w:t>
      </w:r>
      <w:r>
        <w:rPr>
          <w:rStyle w:val="OtherTok"/>
        </w:rPr>
        <w:t xml:space="preserve">&lt;-</w:t>
      </w:r>
      <w:r>
        <w:rPr>
          <w:rStyle w:val="NormalTok"/>
        </w:rPr>
        <w:t xml:space="preserve"> </w:t>
      </w:r>
      <w:r>
        <w:rPr>
          <w:rStyle w:val="FunctionTok"/>
        </w:rPr>
        <w:t xml:space="preserve">createDataPartition</w:t>
      </w:r>
      <w:r>
        <w:rPr>
          <w:rStyle w:val="NormalTok"/>
        </w:rPr>
        <w:t xml:space="preserve">(y_centered, </w:t>
      </w:r>
      <w:r>
        <w:rPr>
          <w:rStyle w:val="AttributeTok"/>
        </w:rPr>
        <w:t xml:space="preserve">p =</w:t>
      </w:r>
      <w:r>
        <w:rPr>
          <w:rStyle w:val="NormalTok"/>
        </w:rPr>
        <w:t xml:space="preserve"> </w:t>
      </w:r>
      <w:r>
        <w:rPr>
          <w:rStyle w:val="FloatTok"/>
        </w:rPr>
        <w:t xml:space="preserve">0.7</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NormalTok"/>
        </w:rPr>
        <w:t xml:space="preserve">X_train </w:t>
      </w:r>
      <w:r>
        <w:rPr>
          <w:rStyle w:val="OtherTok"/>
        </w:rPr>
        <w:t xml:space="preserve">&lt;-</w:t>
      </w:r>
      <w:r>
        <w:rPr>
          <w:rStyle w:val="NormalTok"/>
        </w:rPr>
        <w:t xml:space="preserve"> X_scaled[train_idx, ]</w:t>
      </w:r>
      <w:r>
        <w:br/>
      </w:r>
      <w:r>
        <w:rPr>
          <w:rStyle w:val="NormalTok"/>
        </w:rPr>
        <w:t xml:space="preserve">y_train </w:t>
      </w:r>
      <w:r>
        <w:rPr>
          <w:rStyle w:val="OtherTok"/>
        </w:rPr>
        <w:t xml:space="preserve">&lt;-</w:t>
      </w:r>
      <w:r>
        <w:rPr>
          <w:rStyle w:val="NormalTok"/>
        </w:rPr>
        <w:t xml:space="preserve"> y_centered[train_idx]</w:t>
      </w:r>
      <w:r>
        <w:br/>
      </w:r>
      <w:r>
        <w:rPr>
          <w:rStyle w:val="NormalTok"/>
        </w:rPr>
        <w:t xml:space="preserve">X_test </w:t>
      </w:r>
      <w:r>
        <w:rPr>
          <w:rStyle w:val="OtherTok"/>
        </w:rPr>
        <w:t xml:space="preserve">&lt;-</w:t>
      </w:r>
      <w:r>
        <w:rPr>
          <w:rStyle w:val="NormalTok"/>
        </w:rPr>
        <w:t xml:space="preserve"> X_scaled[</w:t>
      </w:r>
      <w:r>
        <w:rPr>
          <w:rStyle w:val="SpecialCharTok"/>
        </w:rPr>
        <w:t xml:space="preserve">-</w:t>
      </w:r>
      <w:r>
        <w:rPr>
          <w:rStyle w:val="NormalTok"/>
        </w:rPr>
        <w:t xml:space="preserve">train_idx, ]</w:t>
      </w:r>
      <w:r>
        <w:br/>
      </w:r>
      <w:r>
        <w:rPr>
          <w:rStyle w:val="NormalTok"/>
        </w:rPr>
        <w:t xml:space="preserve">y_test </w:t>
      </w:r>
      <w:r>
        <w:rPr>
          <w:rStyle w:val="OtherTok"/>
        </w:rPr>
        <w:t xml:space="preserve">&lt;-</w:t>
      </w:r>
      <w:r>
        <w:rPr>
          <w:rStyle w:val="NormalTok"/>
        </w:rPr>
        <w:t xml:space="preserve"> y_centered[</w:t>
      </w:r>
      <w:r>
        <w:rPr>
          <w:rStyle w:val="SpecialCharTok"/>
        </w:rPr>
        <w:t xml:space="preserve">-</w:t>
      </w:r>
      <w:r>
        <w:rPr>
          <w:rStyle w:val="NormalTok"/>
        </w:rPr>
        <w:t xml:space="preserve">train_idx]</w:t>
      </w:r>
      <w:r>
        <w:br/>
      </w:r>
      <w:r>
        <w:br/>
      </w:r>
      <w:r>
        <w:rPr>
          <w:rStyle w:val="FunctionTok"/>
        </w:rPr>
        <w:t xml:space="preserve">cat</w:t>
      </w:r>
      <w:r>
        <w:rPr>
          <w:rStyle w:val="NormalTok"/>
        </w:rPr>
        <w:t xml:space="preserve">(</w:t>
      </w:r>
      <w:r>
        <w:rPr>
          <w:rStyle w:val="StringTok"/>
        </w:rPr>
        <w:t xml:space="preserve">"训练集样本数: "</w:t>
      </w:r>
      <w:r>
        <w:rPr>
          <w:rStyle w:val="NormalTok"/>
        </w:rPr>
        <w:t xml:space="preserve">, </w:t>
      </w:r>
      <w:r>
        <w:rPr>
          <w:rStyle w:val="FunctionTok"/>
        </w:rPr>
        <w:t xml:space="preserve">length</w:t>
      </w:r>
      <w:r>
        <w:rPr>
          <w:rStyle w:val="NormalTok"/>
        </w:rPr>
        <w:t xml:space="preserve">(y_train),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训练集样本数:</w:t>
      </w:r>
      <w:r>
        <w:rPr>
          <w:rStyle w:val="VerbatimChar"/>
        </w:rPr>
        <w:t xml:space="preserve">  24 </w:t>
      </w:r>
    </w:p>
    <w:p>
      <w:pPr>
        <w:pStyle w:val="SourceCode"/>
      </w:pPr>
      <w:r>
        <w:rPr>
          <w:rStyle w:val="FunctionTok"/>
        </w:rPr>
        <w:t xml:space="preserve">cat</w:t>
      </w:r>
      <w:r>
        <w:rPr>
          <w:rStyle w:val="NormalTok"/>
        </w:rPr>
        <w:t xml:space="preserve">(</w:t>
      </w:r>
      <w:r>
        <w:rPr>
          <w:rStyle w:val="StringTok"/>
        </w:rPr>
        <w:t xml:space="preserve">"测试集样本数: "</w:t>
      </w:r>
      <w:r>
        <w:rPr>
          <w:rStyle w:val="NormalTok"/>
        </w:rPr>
        <w:t xml:space="preserve">, </w:t>
      </w:r>
      <w:r>
        <w:rPr>
          <w:rStyle w:val="FunctionTok"/>
        </w:rPr>
        <w:t xml:space="preserve">length</w:t>
      </w:r>
      <w:r>
        <w:rPr>
          <w:rStyle w:val="NormalTok"/>
        </w:rPr>
        <w:t xml:space="preserve">(y_test),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测试集样本数:</w:t>
      </w:r>
      <w:r>
        <w:rPr>
          <w:rStyle w:val="VerbatimChar"/>
        </w:rPr>
        <w:t xml:space="preserve">  8 </w:t>
      </w:r>
    </w:p>
    <w:p>
      <w:pPr>
        <w:pStyle w:val="SourceCode"/>
      </w:pPr>
      <w:r>
        <w:rPr>
          <w:rStyle w:val="FunctionTok"/>
        </w:rPr>
        <w:t xml:space="preserve">cat</w:t>
      </w:r>
      <w:r>
        <w:rPr>
          <w:rStyle w:val="NormalTok"/>
        </w:rPr>
        <w:t xml:space="preserve">(</w:t>
      </w:r>
      <w:r>
        <w:rPr>
          <w:rStyle w:val="StringTok"/>
        </w:rPr>
        <w:t xml:space="preserve">"预测变量数: "</w:t>
      </w:r>
      <w:r>
        <w:rPr>
          <w:rStyle w:val="NormalTok"/>
        </w:rPr>
        <w:t xml:space="preserve">, </w:t>
      </w:r>
      <w:r>
        <w:rPr>
          <w:rStyle w:val="FunctionTok"/>
        </w:rPr>
        <w:t xml:space="preserve">ncol</w:t>
      </w:r>
      <w:r>
        <w:rPr>
          <w:rStyle w:val="NormalTok"/>
        </w:rPr>
        <w:t xml:space="preserve">(X_train),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预测变量数:</w:t>
      </w:r>
      <w:r>
        <w:rPr>
          <w:rStyle w:val="VerbatimChar"/>
        </w:rPr>
        <w:t xml:space="preserve">  10 </w:t>
      </w:r>
    </w:p>
    <w:p>
      <w:pPr>
        <w:pStyle w:val="SourceCode"/>
      </w:pPr>
      <w:r>
        <w:rPr>
          <w:rStyle w:val="CommentTok"/>
        </w:rPr>
        <w:t xml:space="preserve"># 4. 通用参数设置 -----------------------------------------------------------</w:t>
      </w:r>
      <w:r>
        <w:br/>
      </w:r>
      <w:r>
        <w:rPr>
          <w:rStyle w:val="NormalTok"/>
        </w:rPr>
        <w:t xml:space="preserve">lambda_grid </w:t>
      </w:r>
      <w:r>
        <w:rPr>
          <w:rStyle w:val="OtherTok"/>
        </w:rPr>
        <w:t xml:space="preserve">&lt;-</w:t>
      </w:r>
      <w:r>
        <w:rPr>
          <w:rStyle w:val="NormalTok"/>
        </w:rPr>
        <w:t xml:space="preserve"> </w:t>
      </w:r>
      <w:r>
        <w:rPr>
          <w:rStyle w:val="DecValTok"/>
        </w:rPr>
        <w:t xml:space="preserve">10</w:t>
      </w:r>
      <w:r>
        <w:rPr>
          <w:rStyle w:val="SpecialCharTok"/>
        </w:rPr>
        <w:t xml:space="preserve">^</w:t>
      </w:r>
      <w:r>
        <w:rPr>
          <w:rStyle w:val="FunctionTok"/>
        </w:rPr>
        <w:t xml:space="preserve">seq</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length =</w:t>
      </w:r>
      <w:r>
        <w:rPr>
          <w:rStyle w:val="NormalTok"/>
        </w:rPr>
        <w:t xml:space="preserve"> </w:t>
      </w:r>
      <w:r>
        <w:rPr>
          <w:rStyle w:val="DecValTok"/>
        </w:rPr>
        <w:t xml:space="preserve">100</w:t>
      </w:r>
      <w:r>
        <w:rPr>
          <w:rStyle w:val="NormalTok"/>
        </w:rPr>
        <w:t xml:space="preserve">)  </w:t>
      </w:r>
      <w:r>
        <w:rPr>
          <w:rStyle w:val="CommentTok"/>
        </w:rPr>
        <w:t xml:space="preserve"># lambda值网格</w:t>
      </w:r>
      <w:r>
        <w:br/>
      </w:r>
      <w:r>
        <w:rPr>
          <w:rStyle w:val="NormalTok"/>
        </w:rPr>
        <w:t xml:space="preserve">k_folds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交叉验证折数</w:t>
      </w:r>
      <w:r>
        <w:br/>
      </w:r>
      <w:r>
        <w:br/>
      </w:r>
      <w:r>
        <w:rPr>
          <w:rStyle w:val="CommentTok"/>
        </w:rPr>
        <w:t xml:space="preserve"># 5. 辅助函数 ---------------------------------------------------------------</w:t>
      </w:r>
      <w:r>
        <w:br/>
      </w:r>
      <w:r>
        <w:rPr>
          <w:rStyle w:val="CommentTok"/>
        </w:rPr>
        <w:t xml:space="preserve"># 评估模型性能</w:t>
      </w:r>
      <w:r>
        <w:br/>
      </w:r>
      <w:r>
        <w:rPr>
          <w:rStyle w:val="NormalTok"/>
        </w:rPr>
        <w:t xml:space="preserve">evaluate_model </w:t>
      </w:r>
      <w:r>
        <w:rPr>
          <w:rStyle w:val="OtherTok"/>
        </w:rPr>
        <w:t xml:space="preserve">&lt;-</w:t>
      </w:r>
      <w:r>
        <w:rPr>
          <w:rStyle w:val="NormalTok"/>
        </w:rPr>
        <w:t xml:space="preserve"> </w:t>
      </w:r>
      <w:r>
        <w:rPr>
          <w:rStyle w:val="ControlFlowTok"/>
        </w:rPr>
        <w:t xml:space="preserve">function</w:t>
      </w:r>
      <w:r>
        <w:rPr>
          <w:rStyle w:val="NormalTok"/>
        </w:rPr>
        <w:t xml:space="preserve">(predictions, true_values) {</w:t>
      </w:r>
      <w:r>
        <w:br/>
      </w:r>
      <w:r>
        <w:rPr>
          <w:rStyle w:val="NormalTok"/>
        </w:rPr>
        <w:t xml:space="preserve">  mse </w:t>
      </w:r>
      <w:r>
        <w:rPr>
          <w:rStyle w:val="OtherTok"/>
        </w:rPr>
        <w:t xml:space="preserve">&lt;-</w:t>
      </w:r>
      <w:r>
        <w:rPr>
          <w:rStyle w:val="NormalTok"/>
        </w:rPr>
        <w:t xml:space="preserve"> </w:t>
      </w:r>
      <w:r>
        <w:rPr>
          <w:rStyle w:val="FunctionTok"/>
        </w:rPr>
        <w:t xml:space="preserve">mean</w:t>
      </w:r>
      <w:r>
        <w:rPr>
          <w:rStyle w:val="NormalTok"/>
        </w:rPr>
        <w:t xml:space="preserve">((predictions </w:t>
      </w:r>
      <w:r>
        <w:rPr>
          <w:rStyle w:val="SpecialCharTok"/>
        </w:rPr>
        <w:t xml:space="preserve">-</w:t>
      </w:r>
      <w:r>
        <w:rPr>
          <w:rStyle w:val="NormalTok"/>
        </w:rPr>
        <w:t xml:space="preserve"> true_values)</w:t>
      </w:r>
      <w:r>
        <w:rPr>
          <w:rStyle w:val="SpecialCharTok"/>
        </w:rPr>
        <w:t xml:space="preserve">^</w:t>
      </w:r>
      <w:r>
        <w:rPr>
          <w:rStyle w:val="DecValTok"/>
        </w:rPr>
        <w:t xml:space="preserve">2</w:t>
      </w:r>
      <w:r>
        <w:rPr>
          <w:rStyle w:val="NormalTok"/>
        </w:rPr>
        <w:t xml:space="preserve">)</w:t>
      </w:r>
      <w:r>
        <w:br/>
      </w:r>
      <w:r>
        <w:rPr>
          <w:rStyle w:val="NormalTok"/>
        </w:rPr>
        <w:t xml:space="preserve">  r2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((true_values </w:t>
      </w:r>
      <w:r>
        <w:rPr>
          <w:rStyle w:val="SpecialCharTok"/>
        </w:rPr>
        <w:t xml:space="preserve">-</w:t>
      </w:r>
      <w:r>
        <w:rPr>
          <w:rStyle w:val="NormalTok"/>
        </w:rPr>
        <w:t xml:space="preserve"> predictions)</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((true_values </w:t>
      </w:r>
      <w:r>
        <w:rPr>
          <w:rStyle w:val="SpecialCharTok"/>
        </w:rPr>
        <w:t xml:space="preserve">-</w:t>
      </w:r>
      <w:r>
        <w:rPr>
          <w:rStyle w:val="NormalTok"/>
        </w:rPr>
        <w:t xml:space="preserve"> </w:t>
      </w:r>
      <w:r>
        <w:rPr>
          <w:rStyle w:val="FunctionTok"/>
        </w:rPr>
        <w:t xml:space="preserve">mean</w:t>
      </w:r>
      <w:r>
        <w:rPr>
          <w:rStyle w:val="NormalTok"/>
        </w:rPr>
        <w:t xml:space="preserve">(true_values))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mse =</w:t>
      </w:r>
      <w:r>
        <w:rPr>
          <w:rStyle w:val="NormalTok"/>
        </w:rPr>
        <w:t xml:space="preserve"> mse, </w:t>
      </w:r>
      <w:r>
        <w:rPr>
          <w:rStyle w:val="AttributeTok"/>
        </w:rPr>
        <w:t xml:space="preserve">r2 =</w:t>
      </w:r>
      <w:r>
        <w:rPr>
          <w:rStyle w:val="NormalTok"/>
        </w:rPr>
        <w:t xml:space="preserve"> r2))</w:t>
      </w:r>
      <w:r>
        <w:br/>
      </w:r>
      <w:r>
        <w:rPr>
          <w:rStyle w:val="NormalTok"/>
        </w:rPr>
        <w:t xml:space="preserve">}</w:t>
      </w:r>
      <w:r>
        <w:br/>
      </w:r>
      <w:r>
        <w:br/>
      </w:r>
      <w:r>
        <w:rPr>
          <w:rStyle w:val="CommentTok"/>
        </w:rPr>
        <w:t xml:space="preserve"># 6. 岭回归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岭回归 (Ridge Regression)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岭回归</w:t>
      </w:r>
      <w:r>
        <w:rPr>
          <w:rStyle w:val="VerbatimChar"/>
        </w:rPr>
        <w:t xml:space="preserve"> (Ridge Regression) ===</w:t>
      </w:r>
    </w:p>
    <w:p>
      <w:pPr>
        <w:pStyle w:val="SourceCode"/>
      </w:pPr>
      <w:r>
        <w:rPr>
          <w:rStyle w:val="CommentTok"/>
        </w:rPr>
        <w:t xml:space="preserve"># 交叉验证选择最优lambda</w:t>
      </w:r>
      <w:r>
        <w:br/>
      </w:r>
      <w:r>
        <w:rPr>
          <w:rStyle w:val="NormalTok"/>
        </w:rPr>
        <w:t xml:space="preserve">ridge_cv </w:t>
      </w:r>
      <w:r>
        <w:rPr>
          <w:rStyle w:val="OtherTok"/>
        </w:rPr>
        <w:t xml:space="preserve">&lt;-</w:t>
      </w:r>
      <w:r>
        <w:rPr>
          <w:rStyle w:val="NormalTok"/>
        </w:rPr>
        <w:t xml:space="preserve"> </w:t>
      </w:r>
      <w:r>
        <w:rPr>
          <w:rStyle w:val="FunctionTok"/>
        </w:rPr>
        <w:t xml:space="preserve">cv.glmnet</w:t>
      </w:r>
      <w:r>
        <w:rPr>
          <w:rStyle w:val="NormalTok"/>
        </w:rPr>
        <w:t xml:space="preserve">(</w:t>
      </w:r>
      <w:r>
        <w:br/>
      </w:r>
      <w:r>
        <w:rPr>
          <w:rStyle w:val="NormalTok"/>
        </w:rPr>
        <w:t xml:space="preserve">  </w:t>
      </w:r>
      <w:r>
        <w:rPr>
          <w:rStyle w:val="AttributeTok"/>
        </w:rPr>
        <w:t xml:space="preserve">x =</w:t>
      </w:r>
      <w:r>
        <w:rPr>
          <w:rStyle w:val="NormalTok"/>
        </w:rPr>
        <w:t xml:space="preserve"> X_train,</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lambda =</w:t>
      </w:r>
      <w:r>
        <w:rPr>
          <w:rStyle w:val="NormalTok"/>
        </w:rPr>
        <w:t xml:space="preserve"> lambda_grid,</w:t>
      </w:r>
      <w:r>
        <w:br/>
      </w:r>
      <w:r>
        <w:rPr>
          <w:rStyle w:val="NormalTok"/>
        </w:rPr>
        <w:t xml:space="preserve">  </w:t>
      </w:r>
      <w:r>
        <w:rPr>
          <w:rStyle w:val="AttributeTok"/>
        </w:rPr>
        <w:t xml:space="preserve">nfolds =</w:t>
      </w:r>
      <w:r>
        <w:rPr>
          <w:rStyle w:val="NormalTok"/>
        </w:rPr>
        <w:t xml:space="preserve"> k_folds,</w:t>
      </w:r>
      <w:r>
        <w:br/>
      </w:r>
      <w:r>
        <w:rPr>
          <w:rStyle w:val="NormalTok"/>
        </w:rPr>
        <w:t xml:space="preserve">  </w:t>
      </w:r>
      <w:r>
        <w:rPr>
          <w:rStyle w:val="AttributeTok"/>
        </w:rPr>
        <w:t xml:space="preserve">type.measure =</w:t>
      </w:r>
      <w:r>
        <w:rPr>
          <w:rStyle w:val="NormalTok"/>
        </w:rPr>
        <w:t xml:space="preserve"> </w:t>
      </w:r>
      <w:r>
        <w:rPr>
          <w:rStyle w:val="StringTok"/>
        </w:rPr>
        <w:t xml:space="preserve">"mse"</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rPr>
          <w:rStyle w:val="NormalTok"/>
        </w:rPr>
        <w:t xml:space="preserve">  </w:t>
      </w:r>
      <w:r>
        <w:rPr>
          <w:rStyle w:val="CommentTok"/>
        </w:rPr>
        <w:t xml:space="preserve"># 数据已标准化</w:t>
      </w:r>
      <w:r>
        <w:br/>
      </w:r>
      <w:r>
        <w:rPr>
          <w:rStyle w:val="NormalTok"/>
        </w:rPr>
        <w:t xml:space="preserve">)</w:t>
      </w:r>
      <w:r>
        <w:br/>
      </w:r>
      <w:r>
        <w:br/>
      </w:r>
      <w:r>
        <w:rPr>
          <w:rStyle w:val="CommentTok"/>
        </w:rPr>
        <w:t xml:space="preserve"># 使用一倍标准误差lambda（更保守的选择）</w:t>
      </w:r>
      <w:r>
        <w:br/>
      </w:r>
      <w:r>
        <w:rPr>
          <w:rStyle w:val="NormalTok"/>
        </w:rPr>
        <w:t xml:space="preserve">ridge_best_lambda </w:t>
      </w:r>
      <w:r>
        <w:rPr>
          <w:rStyle w:val="OtherTok"/>
        </w:rPr>
        <w:t xml:space="preserve">&lt;-</w:t>
      </w:r>
      <w:r>
        <w:rPr>
          <w:rStyle w:val="NormalTok"/>
        </w:rPr>
        <w:t xml:space="preserve"> ridge_cv</w:t>
      </w:r>
      <w:r>
        <w:rPr>
          <w:rStyle w:val="SpecialCharTok"/>
        </w:rPr>
        <w:t xml:space="preserve">$</w:t>
      </w:r>
      <w:r>
        <w:rPr>
          <w:rStyle w:val="NormalTok"/>
        </w:rPr>
        <w:t xml:space="preserve">lambda</w:t>
      </w:r>
      <w:r>
        <w:rPr>
          <w:rStyle w:val="FloatTok"/>
        </w:rPr>
        <w:t xml:space="preserve">.1</w:t>
      </w:r>
      <w:r>
        <w:rPr>
          <w:rStyle w:val="NormalTok"/>
        </w:rPr>
        <w:t xml:space="preserve">se</w:t>
      </w:r>
      <w:r>
        <w:br/>
      </w:r>
      <w:r>
        <w:rPr>
          <w:rStyle w:val="NormalTok"/>
        </w:rPr>
        <w:t xml:space="preserve">ridge_model </w:t>
      </w:r>
      <w:r>
        <w:rPr>
          <w:rStyle w:val="OtherTok"/>
        </w:rPr>
        <w:t xml:space="preserve">&lt;-</w:t>
      </w:r>
      <w:r>
        <w:rPr>
          <w:rStyle w:val="NormalTok"/>
        </w:rPr>
        <w:t xml:space="preserve"> </w:t>
      </w:r>
      <w:r>
        <w:rPr>
          <w:rStyle w:val="FunctionTok"/>
        </w:rPr>
        <w:t xml:space="preserve">glmnet</w:t>
      </w:r>
      <w:r>
        <w:rPr>
          <w:rStyle w:val="NormalTok"/>
        </w:rPr>
        <w:t xml:space="preserve">(</w:t>
      </w:r>
      <w:r>
        <w:br/>
      </w:r>
      <w:r>
        <w:rPr>
          <w:rStyle w:val="NormalTok"/>
        </w:rPr>
        <w:t xml:space="preserve">  </w:t>
      </w:r>
      <w:r>
        <w:rPr>
          <w:rStyle w:val="AttributeTok"/>
        </w:rPr>
        <w:t xml:space="preserve">x =</w:t>
      </w:r>
      <w:r>
        <w:rPr>
          <w:rStyle w:val="NormalTok"/>
        </w:rPr>
        <w:t xml:space="preserve"> X_train,</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lambda =</w:t>
      </w:r>
      <w:r>
        <w:rPr>
          <w:rStyle w:val="NormalTok"/>
        </w:rPr>
        <w:t xml:space="preserve"> ridge_best_lambda,</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预测和评估</w:t>
      </w:r>
      <w:r>
        <w:br/>
      </w:r>
      <w:r>
        <w:rPr>
          <w:rStyle w:val="NormalTok"/>
        </w:rPr>
        <w:t xml:space="preserve">ridge_pred </w:t>
      </w:r>
      <w:r>
        <w:rPr>
          <w:rStyle w:val="OtherTok"/>
        </w:rPr>
        <w:t xml:space="preserve">&lt;-</w:t>
      </w:r>
      <w:r>
        <w:rPr>
          <w:rStyle w:val="NormalTok"/>
        </w:rPr>
        <w:t xml:space="preserve"> </w:t>
      </w:r>
      <w:r>
        <w:rPr>
          <w:rStyle w:val="FunctionTok"/>
        </w:rPr>
        <w:t xml:space="preserve">predict</w:t>
      </w:r>
      <w:r>
        <w:rPr>
          <w:rStyle w:val="NormalTok"/>
        </w:rPr>
        <w:t xml:space="preserve">(ridge_model, </w:t>
      </w:r>
      <w:r>
        <w:rPr>
          <w:rStyle w:val="AttributeTok"/>
        </w:rPr>
        <w:t xml:space="preserve">newx =</w:t>
      </w:r>
      <w:r>
        <w:rPr>
          <w:rStyle w:val="NormalTok"/>
        </w:rPr>
        <w:t xml:space="preserve"> X_test)</w:t>
      </w:r>
      <w:r>
        <w:br/>
      </w:r>
      <w:r>
        <w:rPr>
          <w:rStyle w:val="NormalTok"/>
        </w:rPr>
        <w:t xml:space="preserve">ridge_perf </w:t>
      </w:r>
      <w:r>
        <w:rPr>
          <w:rStyle w:val="OtherTok"/>
        </w:rPr>
        <w:t xml:space="preserve">&lt;-</w:t>
      </w:r>
      <w:r>
        <w:rPr>
          <w:rStyle w:val="NormalTok"/>
        </w:rPr>
        <w:t xml:space="preserve"> </w:t>
      </w:r>
      <w:r>
        <w:rPr>
          <w:rStyle w:val="FunctionTok"/>
        </w:rPr>
        <w:t xml:space="preserve">evaluate_model</w:t>
      </w:r>
      <w:r>
        <w:rPr>
          <w:rStyle w:val="NormalTok"/>
        </w:rPr>
        <w:t xml:space="preserve">(ridge_pred, y_test)</w:t>
      </w:r>
      <w:r>
        <w:br/>
      </w:r>
      <w:r>
        <w:br/>
      </w:r>
      <w:r>
        <w:rPr>
          <w:rStyle w:val="FunctionTok"/>
        </w:rPr>
        <w:t xml:space="preserve">cat</w:t>
      </w:r>
      <w:r>
        <w:rPr>
          <w:rStyle w:val="NormalTok"/>
        </w:rPr>
        <w:t xml:space="preserve">(</w:t>
      </w:r>
      <w:r>
        <w:rPr>
          <w:rStyle w:val="StringTok"/>
        </w:rPr>
        <w:t xml:space="preserve">"最优lambda: "</w:t>
      </w:r>
      <w:r>
        <w:rPr>
          <w:rStyle w:val="NormalTok"/>
        </w:rPr>
        <w:t xml:space="preserve">, </w:t>
      </w:r>
      <w:r>
        <w:rPr>
          <w:rStyle w:val="FunctionTok"/>
        </w:rPr>
        <w:t xml:space="preserve">round</w:t>
      </w:r>
      <w:r>
        <w:rPr>
          <w:rStyle w:val="NormalTok"/>
        </w:rPr>
        <w:t xml:space="preserve">(ridge_best_lambda,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最优lambda:</w:t>
      </w:r>
      <w:r>
        <w:rPr>
          <w:rStyle w:val="VerbatimChar"/>
        </w:rPr>
        <w:t xml:space="preserve">  8.4975 </w:t>
      </w:r>
    </w:p>
    <w:p>
      <w:pPr>
        <w:pStyle w:val="SourceCode"/>
      </w:pPr>
      <w:r>
        <w:rPr>
          <w:rStyle w:val="FunctionTok"/>
        </w:rPr>
        <w:t xml:space="preserve">cat</w:t>
      </w:r>
      <w:r>
        <w:rPr>
          <w:rStyle w:val="NormalTok"/>
        </w:rPr>
        <w:t xml:space="preserve">(</w:t>
      </w:r>
      <w:r>
        <w:rPr>
          <w:rStyle w:val="StringTok"/>
        </w:rPr>
        <w:t xml:space="preserve">"测试集MSE: "</w:t>
      </w:r>
      <w:r>
        <w:rPr>
          <w:rStyle w:val="NormalTok"/>
        </w:rPr>
        <w:t xml:space="preserve">, </w:t>
      </w:r>
      <w:r>
        <w:rPr>
          <w:rStyle w:val="FunctionTok"/>
        </w:rPr>
        <w:t xml:space="preserve">round</w:t>
      </w:r>
      <w:r>
        <w:rPr>
          <w:rStyle w:val="NormalTok"/>
        </w:rPr>
        <w:t xml:space="preserve">(ridge_perf</w:t>
      </w:r>
      <w:r>
        <w:rPr>
          <w:rStyle w:val="SpecialCharTok"/>
        </w:rPr>
        <w:t xml:space="preserve">$</w:t>
      </w:r>
      <w:r>
        <w:rPr>
          <w:rStyle w:val="NormalTok"/>
        </w:rPr>
        <w:t xml:space="preserve">mse,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测试集MSE:</w:t>
      </w:r>
      <w:r>
        <w:rPr>
          <w:rStyle w:val="VerbatimChar"/>
        </w:rPr>
        <w:t xml:space="preserve">  4.5129 </w:t>
      </w:r>
    </w:p>
    <w:p>
      <w:pPr>
        <w:pStyle w:val="SourceCode"/>
      </w:pPr>
      <w:r>
        <w:rPr>
          <w:rStyle w:val="FunctionTok"/>
        </w:rPr>
        <w:t xml:space="preserve">cat</w:t>
      </w:r>
      <w:r>
        <w:rPr>
          <w:rStyle w:val="NormalTok"/>
        </w:rPr>
        <w:t xml:space="preserve">(</w:t>
      </w:r>
      <w:r>
        <w:rPr>
          <w:rStyle w:val="StringTok"/>
        </w:rPr>
        <w:t xml:space="preserve">"测试集R²: "</w:t>
      </w:r>
      <w:r>
        <w:rPr>
          <w:rStyle w:val="NormalTok"/>
        </w:rPr>
        <w:t xml:space="preserve">, </w:t>
      </w:r>
      <w:r>
        <w:rPr>
          <w:rStyle w:val="FunctionTok"/>
        </w:rPr>
        <w:t xml:space="preserve">round</w:t>
      </w:r>
      <w:r>
        <w:rPr>
          <w:rStyle w:val="NormalTok"/>
        </w:rPr>
        <w:t xml:space="preserve">(ridge_perf</w:t>
      </w:r>
      <w:r>
        <w:rPr>
          <w:rStyle w:val="SpecialCharTok"/>
        </w:rPr>
        <w:t xml:space="preserve">$</w:t>
      </w:r>
      <w:r>
        <w:rPr>
          <w:rStyle w:val="NormalTok"/>
        </w:rPr>
        <w:t xml:space="preserve">r2,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测试集R²:</w:t>
      </w:r>
      <w:r>
        <w:rPr>
          <w:rStyle w:val="VerbatimChar"/>
        </w:rPr>
        <w:t xml:space="preserve">  0.8513 </w:t>
      </w:r>
    </w:p>
    <w:p>
      <w:pPr>
        <w:pStyle w:val="SourceCode"/>
      </w:pPr>
      <w:r>
        <w:rPr>
          <w:rStyle w:val="FunctionTok"/>
        </w:rPr>
        <w:t xml:space="preserve">cat</w:t>
      </w:r>
      <w:r>
        <w:rPr>
          <w:rStyle w:val="NormalTok"/>
        </w:rPr>
        <w:t xml:space="preserve">(</w:t>
      </w:r>
      <w:r>
        <w:rPr>
          <w:rStyle w:val="StringTok"/>
        </w:rPr>
        <w:t xml:space="preserve">"保留变量数: "</w:t>
      </w:r>
      <w:r>
        <w:rPr>
          <w:rStyle w:val="NormalTok"/>
        </w:rPr>
        <w:t xml:space="preserve">, </w:t>
      </w:r>
      <w:r>
        <w:rPr>
          <w:rStyle w:val="FunctionTok"/>
        </w:rPr>
        <w:t xml:space="preserve">ncol</w:t>
      </w:r>
      <w:r>
        <w:rPr>
          <w:rStyle w:val="NormalTok"/>
        </w:rPr>
        <w:t xml:space="preserve">(X_train), </w:t>
      </w:r>
      <w:r>
        <w:rPr>
          <w:rStyle w:val="StringTok"/>
        </w:rPr>
        <w:t xml:space="preserve">"/"</w:t>
      </w:r>
      <w:r>
        <w:rPr>
          <w:rStyle w:val="NormalTok"/>
        </w:rPr>
        <w:t xml:space="preserve">, </w:t>
      </w:r>
      <w:r>
        <w:rPr>
          <w:rStyle w:val="FunctionTok"/>
        </w:rPr>
        <w:t xml:space="preserve">ncol</w:t>
      </w:r>
      <w:r>
        <w:rPr>
          <w:rStyle w:val="NormalTok"/>
        </w:rPr>
        <w:t xml:space="preserve">(X_train),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保留变量数:</w:t>
      </w:r>
      <w:r>
        <w:rPr>
          <w:rStyle w:val="VerbatimChar"/>
        </w:rPr>
        <w:t xml:space="preserve">  10 / 10 </w:t>
      </w:r>
    </w:p>
    <w:p>
      <w:pPr>
        <w:pStyle w:val="SourceCode"/>
      </w:pPr>
      <w:r>
        <w:rPr>
          <w:rStyle w:val="CommentTok"/>
        </w:rPr>
        <w:t xml:space="preserve"># 7. Lasso回归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Lasso回归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Lasso回归</w:t>
      </w:r>
      <w:r>
        <w:rPr>
          <w:rStyle w:val="VerbatimChar"/>
        </w:rPr>
        <w:t xml:space="preserve"> ===</w:t>
      </w:r>
    </w:p>
    <w:p>
      <w:pPr>
        <w:pStyle w:val="SourceCode"/>
      </w:pPr>
      <w:r>
        <w:rPr>
          <w:rStyle w:val="CommentTok"/>
        </w:rPr>
        <w:t xml:space="preserve"># 交叉验证选择最优lambda</w:t>
      </w:r>
      <w:r>
        <w:br/>
      </w:r>
      <w:r>
        <w:rPr>
          <w:rStyle w:val="NormalTok"/>
        </w:rPr>
        <w:t xml:space="preserve">lasso_cv </w:t>
      </w:r>
      <w:r>
        <w:rPr>
          <w:rStyle w:val="OtherTok"/>
        </w:rPr>
        <w:t xml:space="preserve">&lt;-</w:t>
      </w:r>
      <w:r>
        <w:rPr>
          <w:rStyle w:val="NormalTok"/>
        </w:rPr>
        <w:t xml:space="preserve"> </w:t>
      </w:r>
      <w:r>
        <w:rPr>
          <w:rStyle w:val="FunctionTok"/>
        </w:rPr>
        <w:t xml:space="preserve">cv.glmnet</w:t>
      </w:r>
      <w:r>
        <w:rPr>
          <w:rStyle w:val="NormalTok"/>
        </w:rPr>
        <w:t xml:space="preserve">(</w:t>
      </w:r>
      <w:r>
        <w:br/>
      </w:r>
      <w:r>
        <w:rPr>
          <w:rStyle w:val="NormalTok"/>
        </w:rPr>
        <w:t xml:space="preserve">  </w:t>
      </w:r>
      <w:r>
        <w:rPr>
          <w:rStyle w:val="AttributeTok"/>
        </w:rPr>
        <w:t xml:space="preserve">x =</w:t>
      </w:r>
      <w:r>
        <w:rPr>
          <w:rStyle w:val="NormalTok"/>
        </w:rPr>
        <w:t xml:space="preserve"> X_train,</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lambda =</w:t>
      </w:r>
      <w:r>
        <w:rPr>
          <w:rStyle w:val="NormalTok"/>
        </w:rPr>
        <w:t xml:space="preserve"> lambda_grid,</w:t>
      </w:r>
      <w:r>
        <w:br/>
      </w:r>
      <w:r>
        <w:rPr>
          <w:rStyle w:val="NormalTok"/>
        </w:rPr>
        <w:t xml:space="preserve">  </w:t>
      </w:r>
      <w:r>
        <w:rPr>
          <w:rStyle w:val="AttributeTok"/>
        </w:rPr>
        <w:t xml:space="preserve">nfolds =</w:t>
      </w:r>
      <w:r>
        <w:rPr>
          <w:rStyle w:val="NormalTok"/>
        </w:rPr>
        <w:t xml:space="preserve"> k_folds,</w:t>
      </w:r>
      <w:r>
        <w:br/>
      </w:r>
      <w:r>
        <w:rPr>
          <w:rStyle w:val="NormalTok"/>
        </w:rPr>
        <w:t xml:space="preserve">  </w:t>
      </w:r>
      <w:r>
        <w:rPr>
          <w:rStyle w:val="AttributeTok"/>
        </w:rPr>
        <w:t xml:space="preserve">type.measure =</w:t>
      </w:r>
      <w:r>
        <w:rPr>
          <w:rStyle w:val="NormalTok"/>
        </w:rPr>
        <w:t xml:space="preserve"> </w:t>
      </w:r>
      <w:r>
        <w:rPr>
          <w:rStyle w:val="StringTok"/>
        </w:rPr>
        <w:t xml:space="preserve">"mse"</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使用一倍标准误差lambda</w:t>
      </w:r>
      <w:r>
        <w:br/>
      </w:r>
      <w:r>
        <w:rPr>
          <w:rStyle w:val="NormalTok"/>
        </w:rPr>
        <w:t xml:space="preserve">lasso_best_lambda </w:t>
      </w:r>
      <w:r>
        <w:rPr>
          <w:rStyle w:val="OtherTok"/>
        </w:rPr>
        <w:t xml:space="preserve">&lt;-</w:t>
      </w:r>
      <w:r>
        <w:rPr>
          <w:rStyle w:val="NormalTok"/>
        </w:rPr>
        <w:t xml:space="preserve"> lasso_cv</w:t>
      </w:r>
      <w:r>
        <w:rPr>
          <w:rStyle w:val="SpecialCharTok"/>
        </w:rPr>
        <w:t xml:space="preserve">$</w:t>
      </w:r>
      <w:r>
        <w:rPr>
          <w:rStyle w:val="NormalTok"/>
        </w:rPr>
        <w:t xml:space="preserve">lambda</w:t>
      </w:r>
      <w:r>
        <w:rPr>
          <w:rStyle w:val="FloatTok"/>
        </w:rPr>
        <w:t xml:space="preserve">.1</w:t>
      </w:r>
      <w:r>
        <w:rPr>
          <w:rStyle w:val="NormalTok"/>
        </w:rPr>
        <w:t xml:space="preserve">se</w:t>
      </w:r>
      <w:r>
        <w:br/>
      </w:r>
      <w:r>
        <w:rPr>
          <w:rStyle w:val="NormalTok"/>
        </w:rPr>
        <w:t xml:space="preserve">lasso_model </w:t>
      </w:r>
      <w:r>
        <w:rPr>
          <w:rStyle w:val="OtherTok"/>
        </w:rPr>
        <w:t xml:space="preserve">&lt;-</w:t>
      </w:r>
      <w:r>
        <w:rPr>
          <w:rStyle w:val="NormalTok"/>
        </w:rPr>
        <w:t xml:space="preserve"> </w:t>
      </w:r>
      <w:r>
        <w:rPr>
          <w:rStyle w:val="FunctionTok"/>
        </w:rPr>
        <w:t xml:space="preserve">glmnet</w:t>
      </w:r>
      <w:r>
        <w:rPr>
          <w:rStyle w:val="NormalTok"/>
        </w:rPr>
        <w:t xml:space="preserve">(</w:t>
      </w:r>
      <w:r>
        <w:br/>
      </w:r>
      <w:r>
        <w:rPr>
          <w:rStyle w:val="NormalTok"/>
        </w:rPr>
        <w:t xml:space="preserve">  </w:t>
      </w:r>
      <w:r>
        <w:rPr>
          <w:rStyle w:val="AttributeTok"/>
        </w:rPr>
        <w:t xml:space="preserve">x =</w:t>
      </w:r>
      <w:r>
        <w:rPr>
          <w:rStyle w:val="NormalTok"/>
        </w:rPr>
        <w:t xml:space="preserve"> X_train,</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lambda =</w:t>
      </w:r>
      <w:r>
        <w:rPr>
          <w:rStyle w:val="NormalTok"/>
        </w:rPr>
        <w:t xml:space="preserve"> lasso_best_lambda,</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预测和评估</w:t>
      </w:r>
      <w:r>
        <w:br/>
      </w:r>
      <w:r>
        <w:rPr>
          <w:rStyle w:val="NormalTok"/>
        </w:rPr>
        <w:t xml:space="preserve">lasso_pred </w:t>
      </w:r>
      <w:r>
        <w:rPr>
          <w:rStyle w:val="OtherTok"/>
        </w:rPr>
        <w:t xml:space="preserve">&lt;-</w:t>
      </w:r>
      <w:r>
        <w:rPr>
          <w:rStyle w:val="NormalTok"/>
        </w:rPr>
        <w:t xml:space="preserve"> </w:t>
      </w:r>
      <w:r>
        <w:rPr>
          <w:rStyle w:val="FunctionTok"/>
        </w:rPr>
        <w:t xml:space="preserve">predict</w:t>
      </w:r>
      <w:r>
        <w:rPr>
          <w:rStyle w:val="NormalTok"/>
        </w:rPr>
        <w:t xml:space="preserve">(lasso_model, </w:t>
      </w:r>
      <w:r>
        <w:rPr>
          <w:rStyle w:val="AttributeTok"/>
        </w:rPr>
        <w:t xml:space="preserve">newx =</w:t>
      </w:r>
      <w:r>
        <w:rPr>
          <w:rStyle w:val="NormalTok"/>
        </w:rPr>
        <w:t xml:space="preserve"> X_test)</w:t>
      </w:r>
      <w:r>
        <w:br/>
      </w:r>
      <w:r>
        <w:rPr>
          <w:rStyle w:val="NormalTok"/>
        </w:rPr>
        <w:t xml:space="preserve">lasso_perf </w:t>
      </w:r>
      <w:r>
        <w:rPr>
          <w:rStyle w:val="OtherTok"/>
        </w:rPr>
        <w:t xml:space="preserve">&lt;-</w:t>
      </w:r>
      <w:r>
        <w:rPr>
          <w:rStyle w:val="NormalTok"/>
        </w:rPr>
        <w:t xml:space="preserve"> </w:t>
      </w:r>
      <w:r>
        <w:rPr>
          <w:rStyle w:val="FunctionTok"/>
        </w:rPr>
        <w:t xml:space="preserve">evaluate_model</w:t>
      </w:r>
      <w:r>
        <w:rPr>
          <w:rStyle w:val="NormalTok"/>
        </w:rPr>
        <w:t xml:space="preserve">(lasso_pred, y_test)</w:t>
      </w:r>
      <w:r>
        <w:br/>
      </w:r>
      <w:r>
        <w:br/>
      </w:r>
      <w:r>
        <w:rPr>
          <w:rStyle w:val="CommentTok"/>
        </w:rPr>
        <w:t xml:space="preserve"># 获取非零系数</w:t>
      </w:r>
      <w:r>
        <w:br/>
      </w:r>
      <w:r>
        <w:rPr>
          <w:rStyle w:val="NormalTok"/>
        </w:rPr>
        <w:t xml:space="preserve">lasso_coef </w:t>
      </w:r>
      <w:r>
        <w:rPr>
          <w:rStyle w:val="OtherTok"/>
        </w:rPr>
        <w:t xml:space="preserve">&lt;-</w:t>
      </w:r>
      <w:r>
        <w:rPr>
          <w:rStyle w:val="NormalTok"/>
        </w:rPr>
        <w:t xml:space="preserve"> </w:t>
      </w:r>
      <w:r>
        <w:rPr>
          <w:rStyle w:val="FunctionTok"/>
        </w:rPr>
        <w:t xml:space="preserve">coef</w:t>
      </w:r>
      <w:r>
        <w:rPr>
          <w:rStyle w:val="NormalTok"/>
        </w:rPr>
        <w:t xml:space="preserve">(lasso_model)</w:t>
      </w:r>
      <w:r>
        <w:br/>
      </w:r>
      <w:r>
        <w:rPr>
          <w:rStyle w:val="NormalTok"/>
        </w:rPr>
        <w:t xml:space="preserve">lasso_nonzero </w:t>
      </w:r>
      <w:r>
        <w:rPr>
          <w:rStyle w:val="OtherTok"/>
        </w:rPr>
        <w:t xml:space="preserve">&lt;-</w:t>
      </w:r>
      <w:r>
        <w:rPr>
          <w:rStyle w:val="NormalTok"/>
        </w:rPr>
        <w:t xml:space="preserve"> </w:t>
      </w:r>
      <w:r>
        <w:rPr>
          <w:rStyle w:val="FunctionTok"/>
        </w:rPr>
        <w:t xml:space="preserve">sum</w:t>
      </w:r>
      <w:r>
        <w:rPr>
          <w:rStyle w:val="NormalTok"/>
        </w:rPr>
        <w:t xml:space="preserve">(lasso_coef[</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排除截距项</w:t>
      </w:r>
      <w:r>
        <w:br/>
      </w:r>
      <w:r>
        <w:br/>
      </w:r>
      <w:r>
        <w:rPr>
          <w:rStyle w:val="FunctionTok"/>
        </w:rPr>
        <w:t xml:space="preserve">cat</w:t>
      </w:r>
      <w:r>
        <w:rPr>
          <w:rStyle w:val="NormalTok"/>
        </w:rPr>
        <w:t xml:space="preserve">(</w:t>
      </w:r>
      <w:r>
        <w:rPr>
          <w:rStyle w:val="StringTok"/>
        </w:rPr>
        <w:t xml:space="preserve">"最优lambda: "</w:t>
      </w:r>
      <w:r>
        <w:rPr>
          <w:rStyle w:val="NormalTok"/>
        </w:rPr>
        <w:t xml:space="preserve">, </w:t>
      </w:r>
      <w:r>
        <w:rPr>
          <w:rStyle w:val="FunctionTok"/>
        </w:rPr>
        <w:t xml:space="preserve">round</w:t>
      </w:r>
      <w:r>
        <w:rPr>
          <w:rStyle w:val="NormalTok"/>
        </w:rPr>
        <w:t xml:space="preserve">(lasso_best_lambda,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最优lambda:</w:t>
      </w:r>
      <w:r>
        <w:rPr>
          <w:rStyle w:val="VerbatimChar"/>
        </w:rPr>
        <w:t xml:space="preserve">  1.485 </w:t>
      </w:r>
    </w:p>
    <w:p>
      <w:pPr>
        <w:pStyle w:val="SourceCode"/>
      </w:pPr>
      <w:r>
        <w:rPr>
          <w:rStyle w:val="FunctionTok"/>
        </w:rPr>
        <w:t xml:space="preserve">cat</w:t>
      </w:r>
      <w:r>
        <w:rPr>
          <w:rStyle w:val="NormalTok"/>
        </w:rPr>
        <w:t xml:space="preserve">(</w:t>
      </w:r>
      <w:r>
        <w:rPr>
          <w:rStyle w:val="StringTok"/>
        </w:rPr>
        <w:t xml:space="preserve">"测试集MSE: "</w:t>
      </w:r>
      <w:r>
        <w:rPr>
          <w:rStyle w:val="NormalTok"/>
        </w:rPr>
        <w:t xml:space="preserve">, </w:t>
      </w:r>
      <w:r>
        <w:rPr>
          <w:rStyle w:val="FunctionTok"/>
        </w:rPr>
        <w:t xml:space="preserve">round</w:t>
      </w:r>
      <w:r>
        <w:rPr>
          <w:rStyle w:val="NormalTok"/>
        </w:rPr>
        <w:t xml:space="preserve">(lasso_perf</w:t>
      </w:r>
      <w:r>
        <w:rPr>
          <w:rStyle w:val="SpecialCharTok"/>
        </w:rPr>
        <w:t xml:space="preserve">$</w:t>
      </w:r>
      <w:r>
        <w:rPr>
          <w:rStyle w:val="NormalTok"/>
        </w:rPr>
        <w:t xml:space="preserve">mse,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测试集MSE:</w:t>
      </w:r>
      <w:r>
        <w:rPr>
          <w:rStyle w:val="VerbatimChar"/>
        </w:rPr>
        <w:t xml:space="preserve">  6.4812 </w:t>
      </w:r>
    </w:p>
    <w:p>
      <w:pPr>
        <w:pStyle w:val="SourceCode"/>
      </w:pPr>
      <w:r>
        <w:rPr>
          <w:rStyle w:val="FunctionTok"/>
        </w:rPr>
        <w:t xml:space="preserve">cat</w:t>
      </w:r>
      <w:r>
        <w:rPr>
          <w:rStyle w:val="NormalTok"/>
        </w:rPr>
        <w:t xml:space="preserve">(</w:t>
      </w:r>
      <w:r>
        <w:rPr>
          <w:rStyle w:val="StringTok"/>
        </w:rPr>
        <w:t xml:space="preserve">"测试集R²: "</w:t>
      </w:r>
      <w:r>
        <w:rPr>
          <w:rStyle w:val="NormalTok"/>
        </w:rPr>
        <w:t xml:space="preserve">, </w:t>
      </w:r>
      <w:r>
        <w:rPr>
          <w:rStyle w:val="FunctionTok"/>
        </w:rPr>
        <w:t xml:space="preserve">round</w:t>
      </w:r>
      <w:r>
        <w:rPr>
          <w:rStyle w:val="NormalTok"/>
        </w:rPr>
        <w:t xml:space="preserve">(lasso_perf</w:t>
      </w:r>
      <w:r>
        <w:rPr>
          <w:rStyle w:val="SpecialCharTok"/>
        </w:rPr>
        <w:t xml:space="preserve">$</w:t>
      </w:r>
      <w:r>
        <w:rPr>
          <w:rStyle w:val="NormalTok"/>
        </w:rPr>
        <w:t xml:space="preserve">r2,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测试集R²:</w:t>
      </w:r>
      <w:r>
        <w:rPr>
          <w:rStyle w:val="VerbatimChar"/>
        </w:rPr>
        <w:t xml:space="preserve">  0.7865 </w:t>
      </w:r>
    </w:p>
    <w:p>
      <w:pPr>
        <w:pStyle w:val="SourceCode"/>
      </w:pPr>
      <w:r>
        <w:rPr>
          <w:rStyle w:val="FunctionTok"/>
        </w:rPr>
        <w:t xml:space="preserve">cat</w:t>
      </w:r>
      <w:r>
        <w:rPr>
          <w:rStyle w:val="NormalTok"/>
        </w:rPr>
        <w:t xml:space="preserve">(</w:t>
      </w:r>
      <w:r>
        <w:rPr>
          <w:rStyle w:val="StringTok"/>
        </w:rPr>
        <w:t xml:space="preserve">"选择变量数: "</w:t>
      </w:r>
      <w:r>
        <w:rPr>
          <w:rStyle w:val="NormalTok"/>
        </w:rPr>
        <w:t xml:space="preserve">, lasso_nonzero, </w:t>
      </w:r>
      <w:r>
        <w:rPr>
          <w:rStyle w:val="StringTok"/>
        </w:rPr>
        <w:t xml:space="preserve">"/"</w:t>
      </w:r>
      <w:r>
        <w:rPr>
          <w:rStyle w:val="NormalTok"/>
        </w:rPr>
        <w:t xml:space="preserve">, </w:t>
      </w:r>
      <w:r>
        <w:rPr>
          <w:rStyle w:val="FunctionTok"/>
        </w:rPr>
        <w:t xml:space="preserve">ncol</w:t>
      </w:r>
      <w:r>
        <w:rPr>
          <w:rStyle w:val="NormalTok"/>
        </w:rPr>
        <w:t xml:space="preserve">(X_train),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选择变量数:</w:t>
      </w:r>
      <w:r>
        <w:rPr>
          <w:rStyle w:val="VerbatimChar"/>
        </w:rPr>
        <w:t xml:space="preserve">  3 / 10 </w:t>
      </w:r>
    </w:p>
    <w:p>
      <w:pPr>
        <w:pStyle w:val="SourceCode"/>
      </w:pPr>
      <w:r>
        <w:rPr>
          <w:rStyle w:val="CommentTok"/>
        </w:rPr>
        <w:t xml:space="preserve"># 8. 弹性网 (Elastic Net)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弹性网 (Elastic Net)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弹性网</w:t>
      </w:r>
      <w:r>
        <w:rPr>
          <w:rStyle w:val="VerbatimChar"/>
        </w:rPr>
        <w:t xml:space="preserve"> (Elastic Net) ===</w:t>
      </w:r>
    </w:p>
    <w:p>
      <w:pPr>
        <w:pStyle w:val="SourceCode"/>
      </w:pPr>
      <w:r>
        <w:rPr>
          <w:rStyle w:val="CommentTok"/>
        </w:rPr>
        <w:t xml:space="preserve"># 简化版弹性网：测试几个alpha值</w:t>
      </w:r>
      <w:r>
        <w:br/>
      </w:r>
      <w:r>
        <w:rPr>
          <w:rStyle w:val="NormalTok"/>
        </w:rPr>
        <w:t xml:space="preserve">alpha_values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 </w:t>
      </w:r>
      <w:r>
        <w:rPr>
          <w:rStyle w:val="FloatTok"/>
        </w:rPr>
        <w:t xml:space="preserve">0.9</w:t>
      </w:r>
      <w:r>
        <w:rPr>
          <w:rStyle w:val="NormalTok"/>
        </w:rPr>
        <w:t xml:space="preserve">)</w:t>
      </w:r>
      <w:r>
        <w:br/>
      </w:r>
      <w:r>
        <w:rPr>
          <w:rStyle w:val="NormalTok"/>
        </w:rPr>
        <w:t xml:space="preserve">best_en_mse </w:t>
      </w:r>
      <w:r>
        <w:rPr>
          <w:rStyle w:val="OtherTok"/>
        </w:rPr>
        <w:t xml:space="preserve">&lt;-</w:t>
      </w:r>
      <w:r>
        <w:rPr>
          <w:rStyle w:val="NormalTok"/>
        </w:rPr>
        <w:t xml:space="preserve"> </w:t>
      </w:r>
      <w:r>
        <w:rPr>
          <w:rStyle w:val="ConstantTok"/>
        </w:rPr>
        <w:t xml:space="preserve">Inf</w:t>
      </w:r>
      <w:r>
        <w:br/>
      </w:r>
      <w:r>
        <w:rPr>
          <w:rStyle w:val="NormalTok"/>
        </w:rPr>
        <w:t xml:space="preserve">best_en_alpha </w:t>
      </w:r>
      <w:r>
        <w:rPr>
          <w:rStyle w:val="OtherTok"/>
        </w:rPr>
        <w:t xml:space="preserve">&lt;-</w:t>
      </w:r>
      <w:r>
        <w:rPr>
          <w:rStyle w:val="NormalTok"/>
        </w:rPr>
        <w:t xml:space="preserve"> </w:t>
      </w:r>
      <w:r>
        <w:rPr>
          <w:rStyle w:val="ConstantTok"/>
        </w:rPr>
        <w:t xml:space="preserve">NULL</w:t>
      </w:r>
      <w:r>
        <w:br/>
      </w:r>
      <w:r>
        <w:rPr>
          <w:rStyle w:val="NormalTok"/>
        </w:rPr>
        <w:t xml:space="preserve">best_en_lambda </w:t>
      </w:r>
      <w:r>
        <w:rPr>
          <w:rStyle w:val="OtherTok"/>
        </w:rPr>
        <w:t xml:space="preserve">&lt;-</w:t>
      </w:r>
      <w:r>
        <w:rPr>
          <w:rStyle w:val="NormalTok"/>
        </w:rPr>
        <w:t xml:space="preserve"> </w:t>
      </w:r>
      <w:r>
        <w:rPr>
          <w:rStyle w:val="ConstantTok"/>
        </w:rPr>
        <w:t xml:space="preserve">NULL</w:t>
      </w:r>
      <w:r>
        <w:br/>
      </w:r>
      <w:r>
        <w:rPr>
          <w:rStyle w:val="NormalTok"/>
        </w:rPr>
        <w:t xml:space="preserve">best_en_model </w:t>
      </w:r>
      <w:r>
        <w:rPr>
          <w:rStyle w:val="OtherTok"/>
        </w:rPr>
        <w:t xml:space="preserve">&lt;-</w:t>
      </w:r>
      <w:r>
        <w:rPr>
          <w:rStyle w:val="NormalTok"/>
        </w:rPr>
        <w:t xml:space="preserve"> </w:t>
      </w:r>
      <w:r>
        <w:rPr>
          <w:rStyle w:val="ConstantTok"/>
        </w:rPr>
        <w:t xml:space="preserve">NULL</w:t>
      </w:r>
      <w:r>
        <w:br/>
      </w:r>
      <w:r>
        <w:rPr>
          <w:rStyle w:val="NormalTok"/>
        </w:rPr>
        <w:t xml:space="preserve">best_en_pred </w:t>
      </w:r>
      <w:r>
        <w:rPr>
          <w:rStyle w:val="OtherTok"/>
        </w:rPr>
        <w:t xml:space="preserve">&lt;-</w:t>
      </w:r>
      <w:r>
        <w:rPr>
          <w:rStyle w:val="NormalTok"/>
        </w:rPr>
        <w:t xml:space="preserve"> </w:t>
      </w:r>
      <w:r>
        <w:rPr>
          <w:rStyle w:val="ConstantTok"/>
        </w:rPr>
        <w:t xml:space="preserve">NULL</w:t>
      </w:r>
      <w:r>
        <w:br/>
      </w:r>
      <w:r>
        <w:rPr>
          <w:rStyle w:val="NormalTok"/>
        </w:rPr>
        <w:t xml:space="preserve">best_en_perf </w:t>
      </w:r>
      <w:r>
        <w:rPr>
          <w:rStyle w:val="OtherTok"/>
        </w:rPr>
        <w:t xml:space="preserve">&lt;-</w:t>
      </w:r>
      <w:r>
        <w:rPr>
          <w:rStyle w:val="NormalTok"/>
        </w:rPr>
        <w:t xml:space="preserve"> </w:t>
      </w:r>
      <w:r>
        <w:rPr>
          <w:rStyle w:val="ConstantTok"/>
        </w:rPr>
        <w:t xml:space="preserve">NULL</w:t>
      </w:r>
      <w:r>
        <w:br/>
      </w:r>
      <w:r>
        <w:br/>
      </w:r>
      <w:r>
        <w:rPr>
          <w:rStyle w:val="ControlFlowTok"/>
        </w:rPr>
        <w:t xml:space="preserve">for</w:t>
      </w:r>
      <w:r>
        <w:rPr>
          <w:rStyle w:val="NormalTok"/>
        </w:rPr>
        <w:t xml:space="preserve"> (alpha_val </w:t>
      </w:r>
      <w:r>
        <w:rPr>
          <w:rStyle w:val="ControlFlowTok"/>
        </w:rPr>
        <w:t xml:space="preserve">in</w:t>
      </w:r>
      <w:r>
        <w:rPr>
          <w:rStyle w:val="NormalTok"/>
        </w:rPr>
        <w:t xml:space="preserve"> alpha_values) {</w:t>
      </w:r>
      <w:r>
        <w:br/>
      </w:r>
      <w:r>
        <w:rPr>
          <w:rStyle w:val="NormalTok"/>
        </w:rPr>
        <w:t xml:space="preserve">  en_cv </w:t>
      </w:r>
      <w:r>
        <w:rPr>
          <w:rStyle w:val="OtherTok"/>
        </w:rPr>
        <w:t xml:space="preserve">&lt;-</w:t>
      </w:r>
      <w:r>
        <w:rPr>
          <w:rStyle w:val="NormalTok"/>
        </w:rPr>
        <w:t xml:space="preserve"> </w:t>
      </w:r>
      <w:r>
        <w:rPr>
          <w:rStyle w:val="FunctionTok"/>
        </w:rPr>
        <w:t xml:space="preserve">cv.glmnet</w:t>
      </w:r>
      <w:r>
        <w:rPr>
          <w:rStyle w:val="NormalTok"/>
        </w:rPr>
        <w:t xml:space="preserve">(</w:t>
      </w:r>
      <w:r>
        <w:br/>
      </w:r>
      <w:r>
        <w:rPr>
          <w:rStyle w:val="NormalTok"/>
        </w:rPr>
        <w:t xml:space="preserve">    </w:t>
      </w:r>
      <w:r>
        <w:rPr>
          <w:rStyle w:val="AttributeTok"/>
        </w:rPr>
        <w:t xml:space="preserve">x =</w:t>
      </w:r>
      <w:r>
        <w:rPr>
          <w:rStyle w:val="NormalTok"/>
        </w:rPr>
        <w:t xml:space="preserve"> X_train,</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alpha_val,</w:t>
      </w:r>
      <w:r>
        <w:br/>
      </w:r>
      <w:r>
        <w:rPr>
          <w:rStyle w:val="NormalTok"/>
        </w:rPr>
        <w:t xml:space="preserve">    </w:t>
      </w:r>
      <w:r>
        <w:rPr>
          <w:rStyle w:val="AttributeTok"/>
        </w:rPr>
        <w:t xml:space="preserve">lambda =</w:t>
      </w:r>
      <w:r>
        <w:rPr>
          <w:rStyle w:val="NormalTok"/>
        </w:rPr>
        <w:t xml:space="preserve"> lambda_grid,</w:t>
      </w:r>
      <w:r>
        <w:br/>
      </w:r>
      <w:r>
        <w:rPr>
          <w:rStyle w:val="NormalTok"/>
        </w:rPr>
        <w:t xml:space="preserve">    </w:t>
      </w:r>
      <w:r>
        <w:rPr>
          <w:rStyle w:val="AttributeTok"/>
        </w:rPr>
        <w:t xml:space="preserve">nfolds =</w:t>
      </w:r>
      <w:r>
        <w:rPr>
          <w:rStyle w:val="NormalTok"/>
        </w:rPr>
        <w:t xml:space="preserve"> k_folds,</w:t>
      </w:r>
      <w:r>
        <w:br/>
      </w:r>
      <w:r>
        <w:rPr>
          <w:rStyle w:val="NormalTok"/>
        </w:rPr>
        <w:t xml:space="preserve">    </w:t>
      </w:r>
      <w:r>
        <w:rPr>
          <w:rStyle w:val="AttributeTok"/>
        </w:rPr>
        <w:t xml:space="preserve">type.measure =</w:t>
      </w:r>
      <w:r>
        <w:rPr>
          <w:rStyle w:val="NormalTok"/>
        </w:rPr>
        <w:t xml:space="preserve"> </w:t>
      </w:r>
      <w:r>
        <w:rPr>
          <w:rStyle w:val="StringTok"/>
        </w:rPr>
        <w:t xml:space="preserve">"mse"</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使用一倍标准误差lambda</w:t>
      </w:r>
      <w:r>
        <w:br/>
      </w:r>
      <w:r>
        <w:rPr>
          <w:rStyle w:val="NormalTok"/>
        </w:rPr>
        <w:t xml:space="preserve">  lambda_val </w:t>
      </w:r>
      <w:r>
        <w:rPr>
          <w:rStyle w:val="OtherTok"/>
        </w:rPr>
        <w:t xml:space="preserve">&lt;-</w:t>
      </w:r>
      <w:r>
        <w:rPr>
          <w:rStyle w:val="NormalTok"/>
        </w:rPr>
        <w:t xml:space="preserve"> en_cv</w:t>
      </w:r>
      <w:r>
        <w:rPr>
          <w:rStyle w:val="SpecialCharTok"/>
        </w:rPr>
        <w:t xml:space="preserve">$</w:t>
      </w:r>
      <w:r>
        <w:rPr>
          <w:rStyle w:val="NormalTok"/>
        </w:rPr>
        <w:t xml:space="preserve">lambda</w:t>
      </w:r>
      <w:r>
        <w:rPr>
          <w:rStyle w:val="FloatTok"/>
        </w:rPr>
        <w:t xml:space="preserve">.1</w:t>
      </w:r>
      <w:r>
        <w:rPr>
          <w:rStyle w:val="NormalTok"/>
        </w:rPr>
        <w:t xml:space="preserve">se</w:t>
      </w:r>
      <w:r>
        <w:br/>
      </w:r>
      <w:r>
        <w:rPr>
          <w:rStyle w:val="NormalTok"/>
        </w:rPr>
        <w:t xml:space="preserve">  en_model </w:t>
      </w:r>
      <w:r>
        <w:rPr>
          <w:rStyle w:val="OtherTok"/>
        </w:rPr>
        <w:t xml:space="preserve">&lt;-</w:t>
      </w:r>
      <w:r>
        <w:rPr>
          <w:rStyle w:val="NormalTok"/>
        </w:rPr>
        <w:t xml:space="preserve"> </w:t>
      </w:r>
      <w:r>
        <w:rPr>
          <w:rStyle w:val="FunctionTok"/>
        </w:rPr>
        <w:t xml:space="preserve">glmnet</w:t>
      </w:r>
      <w:r>
        <w:rPr>
          <w:rStyle w:val="NormalTok"/>
        </w:rPr>
        <w:t xml:space="preserve">(</w:t>
      </w:r>
      <w:r>
        <w:br/>
      </w:r>
      <w:r>
        <w:rPr>
          <w:rStyle w:val="NormalTok"/>
        </w:rPr>
        <w:t xml:space="preserve">    </w:t>
      </w:r>
      <w:r>
        <w:rPr>
          <w:rStyle w:val="AttributeTok"/>
        </w:rPr>
        <w:t xml:space="preserve">x =</w:t>
      </w:r>
      <w:r>
        <w:rPr>
          <w:rStyle w:val="NormalTok"/>
        </w:rPr>
        <w:t xml:space="preserve"> X_train,</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alpha_val,</w:t>
      </w:r>
      <w:r>
        <w:br/>
      </w:r>
      <w:r>
        <w:rPr>
          <w:rStyle w:val="NormalTok"/>
        </w:rPr>
        <w:t xml:space="preserve">    </w:t>
      </w:r>
      <w:r>
        <w:rPr>
          <w:rStyle w:val="AttributeTok"/>
        </w:rPr>
        <w:t xml:space="preserve">lambda =</w:t>
      </w:r>
      <w:r>
        <w:rPr>
          <w:rStyle w:val="NormalTok"/>
        </w:rPr>
        <w:t xml:space="preserve"> lambda_val,</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en_pred </w:t>
      </w:r>
      <w:r>
        <w:rPr>
          <w:rStyle w:val="OtherTok"/>
        </w:rPr>
        <w:t xml:space="preserve">&lt;-</w:t>
      </w:r>
      <w:r>
        <w:rPr>
          <w:rStyle w:val="NormalTok"/>
        </w:rPr>
        <w:t xml:space="preserve"> </w:t>
      </w:r>
      <w:r>
        <w:rPr>
          <w:rStyle w:val="FunctionTok"/>
        </w:rPr>
        <w:t xml:space="preserve">predict</w:t>
      </w:r>
      <w:r>
        <w:rPr>
          <w:rStyle w:val="NormalTok"/>
        </w:rPr>
        <w:t xml:space="preserve">(en_model, </w:t>
      </w:r>
      <w:r>
        <w:rPr>
          <w:rStyle w:val="AttributeTok"/>
        </w:rPr>
        <w:t xml:space="preserve">newx =</w:t>
      </w:r>
      <w:r>
        <w:rPr>
          <w:rStyle w:val="NormalTok"/>
        </w:rPr>
        <w:t xml:space="preserve"> X_test)</w:t>
      </w:r>
      <w:r>
        <w:br/>
      </w:r>
      <w:r>
        <w:rPr>
          <w:rStyle w:val="NormalTok"/>
        </w:rPr>
        <w:t xml:space="preserve">  en_perf </w:t>
      </w:r>
      <w:r>
        <w:rPr>
          <w:rStyle w:val="OtherTok"/>
        </w:rPr>
        <w:t xml:space="preserve">&lt;-</w:t>
      </w:r>
      <w:r>
        <w:rPr>
          <w:rStyle w:val="NormalTok"/>
        </w:rPr>
        <w:t xml:space="preserve"> </w:t>
      </w:r>
      <w:r>
        <w:rPr>
          <w:rStyle w:val="FunctionTok"/>
        </w:rPr>
        <w:t xml:space="preserve">evaluate_model</w:t>
      </w:r>
      <w:r>
        <w:rPr>
          <w:rStyle w:val="NormalTok"/>
        </w:rPr>
        <w:t xml:space="preserve">(en_pred, y_test)</w:t>
      </w:r>
      <w:r>
        <w:br/>
      </w:r>
      <w:r>
        <w:rPr>
          <w:rStyle w:val="NormalTok"/>
        </w:rPr>
        <w:t xml:space="preserve">  </w:t>
      </w:r>
      <w:r>
        <w:br/>
      </w:r>
      <w:r>
        <w:rPr>
          <w:rStyle w:val="NormalTok"/>
        </w:rPr>
        <w:t xml:space="preserve">  </w:t>
      </w:r>
      <w:r>
        <w:rPr>
          <w:rStyle w:val="ControlFlowTok"/>
        </w:rPr>
        <w:t xml:space="preserve">if</w:t>
      </w:r>
      <w:r>
        <w:rPr>
          <w:rStyle w:val="NormalTok"/>
        </w:rPr>
        <w:t xml:space="preserve"> (en_perf</w:t>
      </w:r>
      <w:r>
        <w:rPr>
          <w:rStyle w:val="SpecialCharTok"/>
        </w:rPr>
        <w:t xml:space="preserve">$</w:t>
      </w:r>
      <w:r>
        <w:rPr>
          <w:rStyle w:val="NormalTok"/>
        </w:rPr>
        <w:t xml:space="preserve">mse </w:t>
      </w:r>
      <w:r>
        <w:rPr>
          <w:rStyle w:val="SpecialCharTok"/>
        </w:rPr>
        <w:t xml:space="preserve">&lt;</w:t>
      </w:r>
      <w:r>
        <w:rPr>
          <w:rStyle w:val="NormalTok"/>
        </w:rPr>
        <w:t xml:space="preserve"> best_en_mse) {</w:t>
      </w:r>
      <w:r>
        <w:br/>
      </w:r>
      <w:r>
        <w:rPr>
          <w:rStyle w:val="NormalTok"/>
        </w:rPr>
        <w:t xml:space="preserve">    best_en_mse </w:t>
      </w:r>
      <w:r>
        <w:rPr>
          <w:rStyle w:val="OtherTok"/>
        </w:rPr>
        <w:t xml:space="preserve">&lt;-</w:t>
      </w:r>
      <w:r>
        <w:rPr>
          <w:rStyle w:val="NormalTok"/>
        </w:rPr>
        <w:t xml:space="preserve"> en_perf</w:t>
      </w:r>
      <w:r>
        <w:rPr>
          <w:rStyle w:val="SpecialCharTok"/>
        </w:rPr>
        <w:t xml:space="preserve">$</w:t>
      </w:r>
      <w:r>
        <w:rPr>
          <w:rStyle w:val="NormalTok"/>
        </w:rPr>
        <w:t xml:space="preserve">mse</w:t>
      </w:r>
      <w:r>
        <w:br/>
      </w:r>
      <w:r>
        <w:rPr>
          <w:rStyle w:val="NormalTok"/>
        </w:rPr>
        <w:t xml:space="preserve">    best_en_alpha </w:t>
      </w:r>
      <w:r>
        <w:rPr>
          <w:rStyle w:val="OtherTok"/>
        </w:rPr>
        <w:t xml:space="preserve">&lt;-</w:t>
      </w:r>
      <w:r>
        <w:rPr>
          <w:rStyle w:val="NormalTok"/>
        </w:rPr>
        <w:t xml:space="preserve"> alpha_val</w:t>
      </w:r>
      <w:r>
        <w:br/>
      </w:r>
      <w:r>
        <w:rPr>
          <w:rStyle w:val="NormalTok"/>
        </w:rPr>
        <w:t xml:space="preserve">    best_en_lambda </w:t>
      </w:r>
      <w:r>
        <w:rPr>
          <w:rStyle w:val="OtherTok"/>
        </w:rPr>
        <w:t xml:space="preserve">&lt;-</w:t>
      </w:r>
      <w:r>
        <w:rPr>
          <w:rStyle w:val="NormalTok"/>
        </w:rPr>
        <w:t xml:space="preserve"> lambda_val</w:t>
      </w:r>
      <w:r>
        <w:br/>
      </w:r>
      <w:r>
        <w:rPr>
          <w:rStyle w:val="NormalTok"/>
        </w:rPr>
        <w:t xml:space="preserve">    best_en_model </w:t>
      </w:r>
      <w:r>
        <w:rPr>
          <w:rStyle w:val="OtherTok"/>
        </w:rPr>
        <w:t xml:space="preserve">&lt;-</w:t>
      </w:r>
      <w:r>
        <w:rPr>
          <w:rStyle w:val="NormalTok"/>
        </w:rPr>
        <w:t xml:space="preserve"> en_model</w:t>
      </w:r>
      <w:r>
        <w:br/>
      </w:r>
      <w:r>
        <w:rPr>
          <w:rStyle w:val="NormalTok"/>
        </w:rPr>
        <w:t xml:space="preserve">    best_en_pred </w:t>
      </w:r>
      <w:r>
        <w:rPr>
          <w:rStyle w:val="OtherTok"/>
        </w:rPr>
        <w:t xml:space="preserve">&lt;-</w:t>
      </w:r>
      <w:r>
        <w:rPr>
          <w:rStyle w:val="NormalTok"/>
        </w:rPr>
        <w:t xml:space="preserve"> en_pred</w:t>
      </w:r>
      <w:r>
        <w:br/>
      </w:r>
      <w:r>
        <w:rPr>
          <w:rStyle w:val="NormalTok"/>
        </w:rPr>
        <w:t xml:space="preserve">    best_en_perf </w:t>
      </w:r>
      <w:r>
        <w:rPr>
          <w:rStyle w:val="OtherTok"/>
        </w:rPr>
        <w:t xml:space="preserve">&lt;-</w:t>
      </w:r>
      <w:r>
        <w:rPr>
          <w:rStyle w:val="NormalTok"/>
        </w:rPr>
        <w:t xml:space="preserve"> en_perf</w:t>
      </w:r>
      <w:r>
        <w:br/>
      </w:r>
      <w:r>
        <w:rPr>
          <w:rStyle w:val="NormalTok"/>
        </w:rPr>
        <w:t xml:space="preserve">  }</w:t>
      </w:r>
      <w:r>
        <w:br/>
      </w:r>
      <w:r>
        <w:rPr>
          <w:rStyle w:val="NormalTok"/>
        </w:rPr>
        <w:t xml:space="preserve">}</w:t>
      </w:r>
      <w:r>
        <w:br/>
      </w:r>
      <w:r>
        <w:br/>
      </w:r>
      <w:r>
        <w:rPr>
          <w:rStyle w:val="CommentTok"/>
        </w:rPr>
        <w:t xml:space="preserve"># 获取非零系数</w:t>
      </w:r>
      <w:r>
        <w:br/>
      </w:r>
      <w:r>
        <w:rPr>
          <w:rStyle w:val="NormalTok"/>
        </w:rPr>
        <w:t xml:space="preserve">en_coef </w:t>
      </w:r>
      <w:r>
        <w:rPr>
          <w:rStyle w:val="OtherTok"/>
        </w:rPr>
        <w:t xml:space="preserve">&lt;-</w:t>
      </w:r>
      <w:r>
        <w:rPr>
          <w:rStyle w:val="NormalTok"/>
        </w:rPr>
        <w:t xml:space="preserve"> </w:t>
      </w:r>
      <w:r>
        <w:rPr>
          <w:rStyle w:val="FunctionTok"/>
        </w:rPr>
        <w:t xml:space="preserve">coef</w:t>
      </w:r>
      <w:r>
        <w:rPr>
          <w:rStyle w:val="NormalTok"/>
        </w:rPr>
        <w:t xml:space="preserve">(best_en_model)</w:t>
      </w:r>
      <w:r>
        <w:br/>
      </w:r>
      <w:r>
        <w:rPr>
          <w:rStyle w:val="NormalTok"/>
        </w:rPr>
        <w:t xml:space="preserve">en_nonzero </w:t>
      </w:r>
      <w:r>
        <w:rPr>
          <w:rStyle w:val="OtherTok"/>
        </w:rPr>
        <w:t xml:space="preserve">&lt;-</w:t>
      </w:r>
      <w:r>
        <w:rPr>
          <w:rStyle w:val="NormalTok"/>
        </w:rPr>
        <w:t xml:space="preserve"> </w:t>
      </w:r>
      <w:r>
        <w:rPr>
          <w:rStyle w:val="FunctionTok"/>
        </w:rPr>
        <w:t xml:space="preserve">sum</w:t>
      </w:r>
      <w:r>
        <w:rPr>
          <w:rStyle w:val="NormalTok"/>
        </w:rPr>
        <w:t xml:space="preserve">(en_coef[</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FunctionTok"/>
        </w:rPr>
        <w:t xml:space="preserve">cat</w:t>
      </w:r>
      <w:r>
        <w:rPr>
          <w:rStyle w:val="NormalTok"/>
        </w:rPr>
        <w:t xml:space="preserve">(</w:t>
      </w:r>
      <w:r>
        <w:rPr>
          <w:rStyle w:val="StringTok"/>
        </w:rPr>
        <w:t xml:space="preserve">"最优alpha: "</w:t>
      </w:r>
      <w:r>
        <w:rPr>
          <w:rStyle w:val="NormalTok"/>
        </w:rPr>
        <w:t xml:space="preserve">, </w:t>
      </w:r>
      <w:r>
        <w:rPr>
          <w:rStyle w:val="FunctionTok"/>
        </w:rPr>
        <w:t xml:space="preserve">round</w:t>
      </w:r>
      <w:r>
        <w:rPr>
          <w:rStyle w:val="NormalTok"/>
        </w:rPr>
        <w:t xml:space="preserve">(best_en_alpha,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最优alpha:</w:t>
      </w:r>
      <w:r>
        <w:rPr>
          <w:rStyle w:val="VerbatimChar"/>
        </w:rPr>
        <w:t xml:space="preserve">  0.1 </w:t>
      </w:r>
    </w:p>
    <w:p>
      <w:pPr>
        <w:pStyle w:val="SourceCode"/>
      </w:pPr>
      <w:r>
        <w:rPr>
          <w:rStyle w:val="FunctionTok"/>
        </w:rPr>
        <w:t xml:space="preserve">cat</w:t>
      </w:r>
      <w:r>
        <w:rPr>
          <w:rStyle w:val="NormalTok"/>
        </w:rPr>
        <w:t xml:space="preserve">(</w:t>
      </w:r>
      <w:r>
        <w:rPr>
          <w:rStyle w:val="StringTok"/>
        </w:rPr>
        <w:t xml:space="preserve">"最优lambda: "</w:t>
      </w:r>
      <w:r>
        <w:rPr>
          <w:rStyle w:val="NormalTok"/>
        </w:rPr>
        <w:t xml:space="preserve">, </w:t>
      </w:r>
      <w:r>
        <w:rPr>
          <w:rStyle w:val="FunctionTok"/>
        </w:rPr>
        <w:t xml:space="preserve">round</w:t>
      </w:r>
      <w:r>
        <w:rPr>
          <w:rStyle w:val="NormalTok"/>
        </w:rPr>
        <w:t xml:space="preserve">(best_en_lambda,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最优lambda:</w:t>
      </w:r>
      <w:r>
        <w:rPr>
          <w:rStyle w:val="VerbatimChar"/>
        </w:rPr>
        <w:t xml:space="preserve">  4.2292 </w:t>
      </w:r>
    </w:p>
    <w:p>
      <w:pPr>
        <w:pStyle w:val="SourceCode"/>
      </w:pPr>
      <w:r>
        <w:rPr>
          <w:rStyle w:val="FunctionTok"/>
        </w:rPr>
        <w:t xml:space="preserve">cat</w:t>
      </w:r>
      <w:r>
        <w:rPr>
          <w:rStyle w:val="NormalTok"/>
        </w:rPr>
        <w:t xml:space="preserve">(</w:t>
      </w:r>
      <w:r>
        <w:rPr>
          <w:rStyle w:val="StringTok"/>
        </w:rPr>
        <w:t xml:space="preserve">"测试集MSE: "</w:t>
      </w:r>
      <w:r>
        <w:rPr>
          <w:rStyle w:val="NormalTok"/>
        </w:rPr>
        <w:t xml:space="preserve">, </w:t>
      </w:r>
      <w:r>
        <w:rPr>
          <w:rStyle w:val="FunctionTok"/>
        </w:rPr>
        <w:t xml:space="preserve">round</w:t>
      </w:r>
      <w:r>
        <w:rPr>
          <w:rStyle w:val="NormalTok"/>
        </w:rPr>
        <w:t xml:space="preserve">(best_en_perf</w:t>
      </w:r>
      <w:r>
        <w:rPr>
          <w:rStyle w:val="SpecialCharTok"/>
        </w:rPr>
        <w:t xml:space="preserve">$</w:t>
      </w:r>
      <w:r>
        <w:rPr>
          <w:rStyle w:val="NormalTok"/>
        </w:rPr>
        <w:t xml:space="preserve">mse,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测试集MSE:</w:t>
      </w:r>
      <w:r>
        <w:rPr>
          <w:rStyle w:val="VerbatimChar"/>
        </w:rPr>
        <w:t xml:space="preserve">  4.5669 </w:t>
      </w:r>
    </w:p>
    <w:p>
      <w:pPr>
        <w:pStyle w:val="SourceCode"/>
      </w:pPr>
      <w:r>
        <w:rPr>
          <w:rStyle w:val="FunctionTok"/>
        </w:rPr>
        <w:t xml:space="preserve">cat</w:t>
      </w:r>
      <w:r>
        <w:rPr>
          <w:rStyle w:val="NormalTok"/>
        </w:rPr>
        <w:t xml:space="preserve">(</w:t>
      </w:r>
      <w:r>
        <w:rPr>
          <w:rStyle w:val="StringTok"/>
        </w:rPr>
        <w:t xml:space="preserve">"测试集R²: "</w:t>
      </w:r>
      <w:r>
        <w:rPr>
          <w:rStyle w:val="NormalTok"/>
        </w:rPr>
        <w:t xml:space="preserve">, </w:t>
      </w:r>
      <w:r>
        <w:rPr>
          <w:rStyle w:val="FunctionTok"/>
        </w:rPr>
        <w:t xml:space="preserve">round</w:t>
      </w:r>
      <w:r>
        <w:rPr>
          <w:rStyle w:val="NormalTok"/>
        </w:rPr>
        <w:t xml:space="preserve">(best_en_perf</w:t>
      </w:r>
      <w:r>
        <w:rPr>
          <w:rStyle w:val="SpecialCharTok"/>
        </w:rPr>
        <w:t xml:space="preserve">$</w:t>
      </w:r>
      <w:r>
        <w:rPr>
          <w:rStyle w:val="NormalTok"/>
        </w:rPr>
        <w:t xml:space="preserve">r2,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测试集R²:</w:t>
      </w:r>
      <w:r>
        <w:rPr>
          <w:rStyle w:val="VerbatimChar"/>
        </w:rPr>
        <w:t xml:space="preserve">  0.8496 </w:t>
      </w:r>
    </w:p>
    <w:p>
      <w:pPr>
        <w:pStyle w:val="SourceCode"/>
      </w:pPr>
      <w:r>
        <w:rPr>
          <w:rStyle w:val="FunctionTok"/>
        </w:rPr>
        <w:t xml:space="preserve">cat</w:t>
      </w:r>
      <w:r>
        <w:rPr>
          <w:rStyle w:val="NormalTok"/>
        </w:rPr>
        <w:t xml:space="preserve">(</w:t>
      </w:r>
      <w:r>
        <w:rPr>
          <w:rStyle w:val="StringTok"/>
        </w:rPr>
        <w:t xml:space="preserve">"选择变量数: "</w:t>
      </w:r>
      <w:r>
        <w:rPr>
          <w:rStyle w:val="NormalTok"/>
        </w:rPr>
        <w:t xml:space="preserve">, en_nonzero, </w:t>
      </w:r>
      <w:r>
        <w:rPr>
          <w:rStyle w:val="StringTok"/>
        </w:rPr>
        <w:t xml:space="preserve">"/"</w:t>
      </w:r>
      <w:r>
        <w:rPr>
          <w:rStyle w:val="NormalTok"/>
        </w:rPr>
        <w:t xml:space="preserve">, </w:t>
      </w:r>
      <w:r>
        <w:rPr>
          <w:rStyle w:val="FunctionTok"/>
        </w:rPr>
        <w:t xml:space="preserve">ncol</w:t>
      </w:r>
      <w:r>
        <w:rPr>
          <w:rStyle w:val="NormalTok"/>
        </w:rPr>
        <w:t xml:space="preserve">(X_train),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选择变量数:</w:t>
      </w:r>
      <w:r>
        <w:rPr>
          <w:rStyle w:val="VerbatimChar"/>
        </w:rPr>
        <w:t xml:space="preserve">  10 / 10 </w:t>
      </w:r>
    </w:p>
    <w:p>
      <w:pPr>
        <w:pStyle w:val="SourceCode"/>
      </w:pPr>
      <w:r>
        <w:rPr>
          <w:rStyle w:val="CommentTok"/>
        </w:rPr>
        <w:t xml:space="preserve"># 9. 结果比较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模型性能比较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模型性能比较</w:t>
      </w:r>
      <w:r>
        <w:rPr>
          <w:rStyle w:val="VerbatimChar"/>
        </w:rPr>
        <w:t xml:space="preserve"> ===</w:t>
      </w:r>
    </w:p>
    <w:p>
      <w:pPr>
        <w:pStyle w:val="SourceCode"/>
      </w:pPr>
      <w:r>
        <w:rPr>
          <w:rStyle w:val="NormalTok"/>
        </w:rPr>
        <w:t xml:space="preserve">results_df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模型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"岭回归"</w:t>
      </w:r>
      <w:r>
        <w:rPr>
          <w:rStyle w:val="NormalTok"/>
        </w:rPr>
        <w:t xml:space="preserve">, </w:t>
      </w:r>
      <w:r>
        <w:rPr>
          <w:rStyle w:val="StringTok"/>
        </w:rPr>
        <w:t xml:space="preserve">"Lasso"</w:t>
      </w:r>
      <w:r>
        <w:rPr>
          <w:rStyle w:val="NormalTok"/>
        </w:rPr>
        <w:t xml:space="preserve">, </w:t>
      </w:r>
      <w:r>
        <w:rPr>
          <w:rStyle w:val="StringTok"/>
        </w:rPr>
        <w:t xml:space="preserve">"弹性网"</w:t>
      </w:r>
      <w:r>
        <w:rPr>
          <w:rStyle w:val="NormalTok"/>
        </w:rPr>
        <w:t xml:space="preserve">),</w:t>
      </w:r>
      <w:r>
        <w:br/>
      </w:r>
      <w:r>
        <w:rPr>
          <w:rStyle w:val="NormalTok"/>
        </w:rPr>
        <w:t xml:space="preserve">  </w:t>
      </w:r>
      <w:r>
        <w:rPr>
          <w:rStyle w:val="AttributeTok"/>
        </w:rPr>
        <w:t xml:space="preserve">MSE =</w:t>
      </w:r>
      <w:r>
        <w:rPr>
          <w:rStyle w:val="NormalTok"/>
        </w:rPr>
        <w:t xml:space="preserve"> </w:t>
      </w:r>
      <w:r>
        <w:rPr>
          <w:rStyle w:val="FunctionTok"/>
        </w:rPr>
        <w:t xml:space="preserve">c</w:t>
      </w:r>
      <w:r>
        <w:rPr>
          <w:rStyle w:val="NormalTok"/>
        </w:rPr>
        <w:t xml:space="preserve">(ridge_perf</w:t>
      </w:r>
      <w:r>
        <w:rPr>
          <w:rStyle w:val="SpecialCharTok"/>
        </w:rPr>
        <w:t xml:space="preserve">$</w:t>
      </w:r>
      <w:r>
        <w:rPr>
          <w:rStyle w:val="NormalTok"/>
        </w:rPr>
        <w:t xml:space="preserve">mse, lasso_perf</w:t>
      </w:r>
      <w:r>
        <w:rPr>
          <w:rStyle w:val="SpecialCharTok"/>
        </w:rPr>
        <w:t xml:space="preserve">$</w:t>
      </w:r>
      <w:r>
        <w:rPr>
          <w:rStyle w:val="NormalTok"/>
        </w:rPr>
        <w:t xml:space="preserve">mse, best_en_perf</w:t>
      </w:r>
      <w:r>
        <w:rPr>
          <w:rStyle w:val="SpecialCharTok"/>
        </w:rPr>
        <w:t xml:space="preserve">$</w:t>
      </w:r>
      <w:r>
        <w:rPr>
          <w:rStyle w:val="NormalTok"/>
        </w:rPr>
        <w:t xml:space="preserve">mse),</w:t>
      </w:r>
      <w:r>
        <w:br/>
      </w:r>
      <w:r>
        <w:rPr>
          <w:rStyle w:val="NormalTok"/>
        </w:rPr>
        <w:t xml:space="preserve">  </w:t>
      </w:r>
      <w:r>
        <w:rPr>
          <w:rStyle w:val="AttributeTok"/>
        </w:rPr>
        <w:t xml:space="preserve">R2 =</w:t>
      </w:r>
      <w:r>
        <w:rPr>
          <w:rStyle w:val="NormalTok"/>
        </w:rPr>
        <w:t xml:space="preserve"> </w:t>
      </w:r>
      <w:r>
        <w:rPr>
          <w:rStyle w:val="FunctionTok"/>
        </w:rPr>
        <w:t xml:space="preserve">c</w:t>
      </w:r>
      <w:r>
        <w:rPr>
          <w:rStyle w:val="NormalTok"/>
        </w:rPr>
        <w:t xml:space="preserve">(ridge_perf</w:t>
      </w:r>
      <w:r>
        <w:rPr>
          <w:rStyle w:val="SpecialCharTok"/>
        </w:rPr>
        <w:t xml:space="preserve">$</w:t>
      </w:r>
      <w:r>
        <w:rPr>
          <w:rStyle w:val="NormalTok"/>
        </w:rPr>
        <w:t xml:space="preserve">r2, lasso_perf</w:t>
      </w:r>
      <w:r>
        <w:rPr>
          <w:rStyle w:val="SpecialCharTok"/>
        </w:rPr>
        <w:t xml:space="preserve">$</w:t>
      </w:r>
      <w:r>
        <w:rPr>
          <w:rStyle w:val="NormalTok"/>
        </w:rPr>
        <w:t xml:space="preserve">r2, best_en_perf</w:t>
      </w:r>
      <w:r>
        <w:rPr>
          <w:rStyle w:val="SpecialCharTok"/>
        </w:rPr>
        <w:t xml:space="preserve">$</w:t>
      </w:r>
      <w:r>
        <w:rPr>
          <w:rStyle w:val="NormalTok"/>
        </w:rPr>
        <w:t xml:space="preserve">r2),</w:t>
      </w:r>
      <w:r>
        <w:br/>
      </w:r>
      <w:r>
        <w:rPr>
          <w:rStyle w:val="NormalTok"/>
        </w:rPr>
        <w:t xml:space="preserve">  变量数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ncol</w:t>
      </w:r>
      <w:r>
        <w:rPr>
          <w:rStyle w:val="NormalTok"/>
        </w:rPr>
        <w:t xml:space="preserve">(X_train), lasso_nonzero, en_nonzero),</w:t>
      </w:r>
      <w:r>
        <w:br/>
      </w:r>
      <w:r>
        <w:rPr>
          <w:rStyle w:val="NormalTok"/>
        </w:rPr>
        <w:t xml:space="preserve">  </w:t>
      </w:r>
      <w:r>
        <w:rPr>
          <w:rStyle w:val="AttributeTok"/>
        </w:rPr>
        <w:t xml:space="preserve">Lambda =</w:t>
      </w:r>
      <w:r>
        <w:rPr>
          <w:rStyle w:val="NormalTok"/>
        </w:rPr>
        <w:t xml:space="preserve"> </w:t>
      </w:r>
      <w:r>
        <w:rPr>
          <w:rStyle w:val="FunctionTok"/>
        </w:rPr>
        <w:t xml:space="preserve">c</w:t>
      </w:r>
      <w:r>
        <w:rPr>
          <w:rStyle w:val="NormalTok"/>
        </w:rPr>
        <w:t xml:space="preserve">(ridge_best_lambda, lasso_best_lambda, best_en_lambda),</w:t>
      </w:r>
      <w:r>
        <w:br/>
      </w:r>
      <w:r>
        <w:rPr>
          <w:rStyle w:val="NormalTok"/>
        </w:rPr>
        <w:t xml:space="preserve">  </w:t>
      </w:r>
      <w:r>
        <w:rPr>
          <w:rStyle w:val="AttributeTok"/>
        </w:rPr>
        <w:t xml:space="preserve">Alpha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best_en_alpha)</w:t>
      </w:r>
      <w:r>
        <w:br/>
      </w:r>
      <w:r>
        <w:rPr>
          <w:rStyle w:val="NormalTok"/>
        </w:rPr>
        <w:t xml:space="preserve">)</w:t>
      </w:r>
      <w:r>
        <w:br/>
      </w:r>
      <w:r>
        <w:br/>
      </w:r>
      <w:r>
        <w:rPr>
          <w:rStyle w:val="CommentTok"/>
        </w:rPr>
        <w:t xml:space="preserve"># 修复：确保只对数值列进行四舍五入</w:t>
      </w:r>
      <w:r>
        <w:br/>
      </w:r>
      <w:r>
        <w:rPr>
          <w:rStyle w:val="NormalTok"/>
        </w:rPr>
        <w:t xml:space="preserve">numeric_cols </w:t>
      </w:r>
      <w:r>
        <w:rPr>
          <w:rStyle w:val="OtherTok"/>
        </w:rPr>
        <w:t xml:space="preserve">&lt;-</w:t>
      </w:r>
      <w:r>
        <w:rPr>
          <w:rStyle w:val="NormalTok"/>
        </w:rPr>
        <w:t xml:space="preserve"> </w:t>
      </w:r>
      <w:r>
        <w:rPr>
          <w:rStyle w:val="FunctionTok"/>
        </w:rPr>
        <w:t xml:space="preserve">sapply</w:t>
      </w:r>
      <w:r>
        <w:rPr>
          <w:rStyle w:val="NormalTok"/>
        </w:rPr>
        <w:t xml:space="preserve">(results_df, is.numeric)</w:t>
      </w:r>
      <w:r>
        <w:br/>
      </w:r>
      <w:r>
        <w:rPr>
          <w:rStyle w:val="NormalTok"/>
        </w:rPr>
        <w:t xml:space="preserve">results_df[numeric_cols] </w:t>
      </w:r>
      <w:r>
        <w:rPr>
          <w:rStyle w:val="OtherTok"/>
        </w:rPr>
        <w:t xml:space="preserve">&lt;-</w:t>
      </w:r>
      <w:r>
        <w:rPr>
          <w:rStyle w:val="NormalTok"/>
        </w:rPr>
        <w:t xml:space="preserve"> </w:t>
      </w:r>
      <w:r>
        <w:rPr>
          <w:rStyle w:val="FunctionTok"/>
        </w:rPr>
        <w:t xml:space="preserve">round</w:t>
      </w:r>
      <w:r>
        <w:rPr>
          <w:rStyle w:val="NormalTok"/>
        </w:rPr>
        <w:t xml:space="preserve">(results_df[numeric_cols], </w:t>
      </w:r>
      <w:r>
        <w:rPr>
          <w:rStyle w:val="DecValTok"/>
        </w:rPr>
        <w:t xml:space="preserve">4</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性能比较表格:</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性能比较表格:</w:t>
      </w:r>
    </w:p>
    <w:p>
      <w:pPr>
        <w:pStyle w:val="SourceCode"/>
      </w:pPr>
      <w:r>
        <w:rPr>
          <w:rStyle w:val="FunctionTok"/>
        </w:rPr>
        <w:t xml:space="preserve">print</w:t>
      </w:r>
      <w:r>
        <w:rPr>
          <w:rStyle w:val="NormalTok"/>
        </w:rPr>
        <w:t xml:space="preserve">(results_df)</w:t>
      </w:r>
    </w:p>
    <w:p>
      <w:pPr>
        <w:pStyle w:val="SourceCode"/>
      </w:pPr>
      <w:r>
        <w:rPr>
          <w:rStyle w:val="VerbatimChar"/>
        </w:rPr>
        <w:t xml:space="preserve">    </w:t>
      </w:r>
      <w:r>
        <w:rPr>
          <w:rStyle w:val="VerbatimChar"/>
          <w:rFonts w:hint="eastAsia"/>
        </w:rPr>
        <w:t xml:space="preserve">模型</w:t>
      </w:r>
      <w:r>
        <w:rPr>
          <w:rStyle w:val="VerbatimChar"/>
        </w:rPr>
        <w:t xml:space="preserve">    MSE     R2 </w:t>
      </w:r>
      <w:r>
        <w:rPr>
          <w:rStyle w:val="VerbatimChar"/>
          <w:rFonts w:hint="eastAsia"/>
        </w:rPr>
        <w:t xml:space="preserve">变量数</w:t>
      </w:r>
      <w:r>
        <w:rPr>
          <w:rStyle w:val="VerbatimChar"/>
        </w:rPr>
        <w:t xml:space="preserve"> Lambda Alpha</w:t>
      </w:r>
      <w:r>
        <w:br/>
      </w:r>
      <w:r>
        <w:rPr>
          <w:rStyle w:val="VerbatimChar"/>
        </w:rPr>
        <w:t xml:space="preserve">1 </w:t>
      </w:r>
      <w:r>
        <w:rPr>
          <w:rStyle w:val="VerbatimChar"/>
          <w:rFonts w:hint="eastAsia"/>
        </w:rPr>
        <w:t xml:space="preserve">岭回归</w:t>
      </w:r>
      <w:r>
        <w:rPr>
          <w:rStyle w:val="VerbatimChar"/>
        </w:rPr>
        <w:t xml:space="preserve"> 4.5129 0.8513     10 8.4975   0.0</w:t>
      </w:r>
      <w:r>
        <w:br/>
      </w:r>
      <w:r>
        <w:rPr>
          <w:rStyle w:val="VerbatimChar"/>
        </w:rPr>
        <w:t xml:space="preserve">2  Lasso 6.4812 0.7865      3 1.4850   1.0</w:t>
      </w:r>
      <w:r>
        <w:br/>
      </w:r>
      <w:r>
        <w:rPr>
          <w:rStyle w:val="VerbatimChar"/>
        </w:rPr>
        <w:t xml:space="preserve">3 </w:t>
      </w:r>
      <w:r>
        <w:rPr>
          <w:rStyle w:val="VerbatimChar"/>
          <w:rFonts w:hint="eastAsia"/>
        </w:rPr>
        <w:t xml:space="preserve">弹性网</w:t>
      </w:r>
      <w:r>
        <w:rPr>
          <w:rStyle w:val="VerbatimChar"/>
        </w:rPr>
        <w:t xml:space="preserve"> 4.5669 0.8496     10 4.2292   0.1</w:t>
      </w:r>
    </w:p>
    <w:p>
      <w:pPr>
        <w:pStyle w:val="SourceCode"/>
      </w:pPr>
      <w:r>
        <w:rPr>
          <w:rStyle w:val="CommentTok"/>
        </w:rPr>
        <w:t xml:space="preserve"># 10. 系数比较 -------------------------------------------------------------</w:t>
      </w:r>
      <w:r>
        <w:br/>
      </w:r>
      <w:r>
        <w:rPr>
          <w:rStyle w:val="CommentTok"/>
        </w:rPr>
        <w:t xml:space="preserve"># 提取系数</w:t>
      </w:r>
      <w:r>
        <w:br/>
      </w:r>
      <w:r>
        <w:rPr>
          <w:rStyle w:val="NormalTok"/>
        </w:rPr>
        <w:t xml:space="preserve">coefficients_df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变量 </w:t>
      </w:r>
      <w:r>
        <w:rPr>
          <w:rStyle w:val="OtherTok"/>
        </w:rPr>
        <w:t xml:space="preserve">=</w:t>
      </w:r>
      <w:r>
        <w:rPr>
          <w:rStyle w:val="NormalTok"/>
        </w:rPr>
        <w:t xml:space="preserve"> </w:t>
      </w:r>
      <w:r>
        <w:rPr>
          <w:rStyle w:val="FunctionTok"/>
        </w:rPr>
        <w:t xml:space="preserve">colnames</w:t>
      </w:r>
      <w:r>
        <w:rPr>
          <w:rStyle w:val="NormalTok"/>
        </w:rPr>
        <w:t xml:space="preserve">(X),</w:t>
      </w:r>
      <w:r>
        <w:br/>
      </w:r>
      <w:r>
        <w:rPr>
          <w:rStyle w:val="NormalTok"/>
        </w:rPr>
        <w:t xml:space="preserve">  岭回归 </w:t>
      </w:r>
      <w:r>
        <w:rPr>
          <w:rStyle w:val="Othe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coef</w:t>
      </w:r>
      <w:r>
        <w:rPr>
          <w:rStyle w:val="NormalTok"/>
        </w:rPr>
        <w:t xml:space="preserve">(ridge_model))[</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Lasso =</w:t>
      </w:r>
      <w:r>
        <w:rPr>
          <w:rStyle w:val="NormalTok"/>
        </w:rPr>
        <w:t xml:space="preserve"> </w:t>
      </w:r>
      <w:r>
        <w:rPr>
          <w:rStyle w:val="FunctionTok"/>
        </w:rPr>
        <w:t xml:space="preserve">as.numeric</w:t>
      </w:r>
      <w:r>
        <w:rPr>
          <w:rStyle w:val="NormalTok"/>
        </w:rPr>
        <w:t xml:space="preserve">(</w:t>
      </w:r>
      <w:r>
        <w:rPr>
          <w:rStyle w:val="FunctionTok"/>
        </w:rPr>
        <w:t xml:space="preserve">coef</w:t>
      </w:r>
      <w:r>
        <w:rPr>
          <w:rStyle w:val="NormalTok"/>
        </w:rPr>
        <w:t xml:space="preserve">(lasso_model))[</w:t>
      </w:r>
      <w:r>
        <w:rPr>
          <w:rStyle w:val="SpecialCharTok"/>
        </w:rPr>
        <w:t xml:space="preserve">-</w:t>
      </w:r>
      <w:r>
        <w:rPr>
          <w:rStyle w:val="DecValTok"/>
        </w:rPr>
        <w:t xml:space="preserve">1</w:t>
      </w:r>
      <w:r>
        <w:rPr>
          <w:rStyle w:val="NormalTok"/>
        </w:rPr>
        <w:t xml:space="preserve">],</w:t>
      </w:r>
      <w:r>
        <w:br/>
      </w:r>
      <w:r>
        <w:rPr>
          <w:rStyle w:val="NormalTok"/>
        </w:rPr>
        <w:t xml:space="preserve">  弹性网 </w:t>
      </w:r>
      <w:r>
        <w:rPr>
          <w:rStyle w:val="Othe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coef</w:t>
      </w:r>
      <w:r>
        <w:rPr>
          <w:rStyle w:val="NormalTok"/>
        </w:rPr>
        <w:t xml:space="preserve">(best_en_model))[</w:t>
      </w:r>
      <w:r>
        <w:rPr>
          <w:rStyle w:val="SpecialCharTok"/>
        </w:rPr>
        <w:t xml:space="preserve">-</w:t>
      </w:r>
      <w:r>
        <w:rPr>
          <w:rStyle w:val="DecValTok"/>
        </w:rPr>
        <w:t xml:space="preserve">1</w:t>
      </w:r>
      <w:r>
        <w:rPr>
          <w:rStyle w:val="NormalTok"/>
        </w:rPr>
        <w:t xml:space="preserve">]</w:t>
      </w:r>
      <w:r>
        <w:br/>
      </w:r>
      <w:r>
        <w:rPr>
          <w:rStyle w:val="NormalTok"/>
        </w:rPr>
        <w:t xml:space="preserve">)</w:t>
      </w:r>
      <w:r>
        <w:br/>
      </w:r>
      <w:r>
        <w:br/>
      </w:r>
      <w:r>
        <w:rPr>
          <w:rStyle w:val="CommentTok"/>
        </w:rPr>
        <w:t xml:space="preserve"># 转换为长格式</w:t>
      </w:r>
      <w:r>
        <w:br/>
      </w:r>
      <w:r>
        <w:rPr>
          <w:rStyle w:val="NormalTok"/>
        </w:rPr>
        <w:t xml:space="preserve">coef_long </w:t>
      </w:r>
      <w:r>
        <w:rPr>
          <w:rStyle w:val="OtherTok"/>
        </w:rPr>
        <w:t xml:space="preserve">&lt;-</w:t>
      </w:r>
      <w:r>
        <w:rPr>
          <w:rStyle w:val="NormalTok"/>
        </w:rPr>
        <w:t xml:space="preserve"> coefficients_df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变量, </w:t>
      </w:r>
      <w:r>
        <w:rPr>
          <w:rStyle w:val="AttributeTok"/>
        </w:rPr>
        <w:t xml:space="preserve">names_to =</w:t>
      </w:r>
      <w:r>
        <w:rPr>
          <w:rStyle w:val="NormalTok"/>
        </w:rPr>
        <w:t xml:space="preserve"> </w:t>
      </w:r>
      <w:r>
        <w:rPr>
          <w:rStyle w:val="StringTok"/>
        </w:rPr>
        <w:t xml:space="preserve">"模型"</w:t>
      </w:r>
      <w:r>
        <w:rPr>
          <w:rStyle w:val="NormalTok"/>
        </w:rPr>
        <w:t xml:space="preserve">, </w:t>
      </w:r>
      <w:r>
        <w:rPr>
          <w:rStyle w:val="AttributeTok"/>
        </w:rPr>
        <w:t xml:space="preserve">values_to =</w:t>
      </w:r>
      <w:r>
        <w:rPr>
          <w:rStyle w:val="NormalTok"/>
        </w:rPr>
        <w:t xml:space="preserve"> </w:t>
      </w:r>
      <w:r>
        <w:rPr>
          <w:rStyle w:val="StringTok"/>
        </w:rPr>
        <w:t xml:space="preserve">"系数"</w:t>
      </w:r>
      <w:r>
        <w:rPr>
          <w:rStyle w:val="NormalTok"/>
        </w:rPr>
        <w:t xml:space="preserve">)</w:t>
      </w:r>
      <w:r>
        <w:br/>
      </w:r>
      <w:r>
        <w:br/>
      </w:r>
      <w:r>
        <w:rPr>
          <w:rStyle w:val="CommentTok"/>
        </w:rPr>
        <w:t xml:space="preserve"># 11. 可视化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生成可视化图表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生成可视化图表</w:t>
      </w:r>
      <w:r>
        <w:rPr>
          <w:rStyle w:val="VerbatimChar"/>
        </w:rPr>
        <w:t xml:space="preserve"> ===</w:t>
      </w:r>
    </w:p>
    <w:p>
      <w:pPr>
        <w:pStyle w:val="SourceCode"/>
      </w:pPr>
      <w:r>
        <w:rPr>
          <w:rStyle w:val="CommentTok"/>
        </w:rPr>
        <w:t xml:space="preserve"># 11.1 系数路径图</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(ridge_cv, </w:t>
      </w:r>
      <w:r>
        <w:rPr>
          <w:rStyle w:val="AttributeTok"/>
        </w:rPr>
        <w:t xml:space="preserve">main =</w:t>
      </w:r>
      <w:r>
        <w:rPr>
          <w:rStyle w:val="NormalTok"/>
        </w:rPr>
        <w:t xml:space="preserve"> </w:t>
      </w:r>
      <w:r>
        <w:rPr>
          <w:rStyle w:val="StringTok"/>
        </w:rPr>
        <w:t xml:space="preserve">"岭回归 - 交叉验证误差"</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log</w:t>
      </w:r>
      <w:r>
        <w:rPr>
          <w:rStyle w:val="NormalTok"/>
        </w:rPr>
        <w:t xml:space="preserve">(ridge_best_lambda),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(lasso_cv, </w:t>
      </w:r>
      <w:r>
        <w:rPr>
          <w:rStyle w:val="AttributeTok"/>
        </w:rPr>
        <w:t xml:space="preserve">main =</w:t>
      </w:r>
      <w:r>
        <w:rPr>
          <w:rStyle w:val="NormalTok"/>
        </w:rPr>
        <w:t xml:space="preserve"> </w:t>
      </w:r>
      <w:r>
        <w:rPr>
          <w:rStyle w:val="StringTok"/>
        </w:rPr>
        <w:t xml:space="preserve">"Lasso - 交叉验证误差"</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log</w:t>
      </w:r>
      <w:r>
        <w:rPr>
          <w:rStyle w:val="NormalTok"/>
        </w:rPr>
        <w:t xml:space="preserve">(lasso_best_lambda),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58" name="Picture"/>
            <a:graphic>
              <a:graphicData uri="http://schemas.openxmlformats.org/drawingml/2006/picture">
                <pic:pic>
                  <pic:nvPicPr>
                    <pic:cNvPr descr="chapters/6正则化_files/figure-docx/unnamed-chunk-2-1.png" id="359" name="Picture"/>
                    <pic:cNvPicPr>
                      <a:picLocks noChangeArrowheads="1" noChangeAspect="1"/>
                    </pic:cNvPicPr>
                  </pic:nvPicPr>
                  <pic:blipFill>
                    <a:blip r:embed="rId35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11.2 系数比较图（只显示绝对值最大的前8个系数）</w:t>
      </w:r>
      <w:r>
        <w:br/>
      </w:r>
      <w:r>
        <w:rPr>
          <w:rStyle w:val="NormalTok"/>
        </w:rPr>
        <w:t xml:space="preserve">coef_summary </w:t>
      </w:r>
      <w:r>
        <w:rPr>
          <w:rStyle w:val="OtherTok"/>
        </w:rPr>
        <w:t xml:space="preserve">&lt;-</w:t>
      </w:r>
      <w:r>
        <w:rPr>
          <w:rStyle w:val="NormalTok"/>
        </w:rPr>
        <w:t xml:space="preserve"> coef_long </w:t>
      </w:r>
      <w:r>
        <w:rPr>
          <w:rStyle w:val="SpecialCharTok"/>
        </w:rPr>
        <w:t xml:space="preserve">%&gt;%</w:t>
      </w:r>
      <w:r>
        <w:br/>
      </w:r>
      <w:r>
        <w:rPr>
          <w:rStyle w:val="NormalTok"/>
        </w:rPr>
        <w:t xml:space="preserve">  </w:t>
      </w:r>
      <w:r>
        <w:rPr>
          <w:rStyle w:val="FunctionTok"/>
        </w:rPr>
        <w:t xml:space="preserve">group_by</w:t>
      </w:r>
      <w:r>
        <w:rPr>
          <w:rStyle w:val="NormalTok"/>
        </w:rPr>
        <w:t xml:space="preserve">(变量) </w:t>
      </w:r>
      <w:r>
        <w:rPr>
          <w:rStyle w:val="SpecialCharTok"/>
        </w:rPr>
        <w:t xml:space="preserve">%&gt;%</w:t>
      </w:r>
      <w:r>
        <w:br/>
      </w:r>
      <w:r>
        <w:rPr>
          <w:rStyle w:val="NormalTok"/>
        </w:rPr>
        <w:t xml:space="preserve">  </w:t>
      </w:r>
      <w:r>
        <w:rPr>
          <w:rStyle w:val="FunctionTok"/>
        </w:rPr>
        <w:t xml:space="preserve">summarize</w:t>
      </w:r>
      <w:r>
        <w:rPr>
          <w:rStyle w:val="NormalTok"/>
        </w:rPr>
        <w:t xml:space="preserve">(平均绝对值 </w:t>
      </w:r>
      <w:r>
        <w:rPr>
          <w:rStyle w:val="OtherTok"/>
        </w:rPr>
        <w:t xml:space="preserve">=</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(系数)))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(平均绝对值))</w:t>
      </w:r>
      <w:r>
        <w:br/>
      </w:r>
      <w:r>
        <w:br/>
      </w:r>
      <w:r>
        <w:rPr>
          <w:rStyle w:val="NormalTok"/>
        </w:rPr>
        <w:t xml:space="preserve">top_vars </w:t>
      </w:r>
      <w:r>
        <w:rPr>
          <w:rStyle w:val="OtherTok"/>
        </w:rPr>
        <w:t xml:space="preserve">&lt;-</w:t>
      </w:r>
      <w:r>
        <w:rPr>
          <w:rStyle w:val="NormalTok"/>
        </w:rPr>
        <w:t xml:space="preserve"> </w:t>
      </w:r>
      <w:r>
        <w:rPr>
          <w:rStyle w:val="FunctionTok"/>
        </w:rPr>
        <w:t xml:space="preserve">head</w:t>
      </w:r>
      <w:r>
        <w:rPr>
          <w:rStyle w:val="NormalTok"/>
        </w:rPr>
        <w:t xml:space="preserve">(coef_summary</w:t>
      </w:r>
      <w:r>
        <w:rPr>
          <w:rStyle w:val="SpecialCharTok"/>
        </w:rPr>
        <w:t xml:space="preserve">$</w:t>
      </w:r>
      <w:r>
        <w:rPr>
          <w:rStyle w:val="NormalTok"/>
        </w:rPr>
        <w:t xml:space="preserve">变量, </w:t>
      </w:r>
      <w:r>
        <w:rPr>
          <w:rStyle w:val="DecValTok"/>
        </w:rPr>
        <w:t xml:space="preserve">8</w:t>
      </w:r>
      <w:r>
        <w:rPr>
          <w:rStyle w:val="NormalTok"/>
        </w:rPr>
        <w:t xml:space="preserve">)</w:t>
      </w:r>
      <w:r>
        <w:br/>
      </w:r>
      <w:r>
        <w:rPr>
          <w:rStyle w:val="NormalTok"/>
        </w:rPr>
        <w:t xml:space="preserve">coef_top </w:t>
      </w:r>
      <w:r>
        <w:rPr>
          <w:rStyle w:val="OtherTok"/>
        </w:rPr>
        <w:t xml:space="preserve">&lt;-</w:t>
      </w:r>
      <w:r>
        <w:rPr>
          <w:rStyle w:val="NormalTok"/>
        </w:rPr>
        <w:t xml:space="preserve"> coef_long </w:t>
      </w:r>
      <w:r>
        <w:rPr>
          <w:rStyle w:val="SpecialCharTok"/>
        </w:rPr>
        <w:t xml:space="preserve">%&gt;%</w:t>
      </w:r>
      <w:r>
        <w:rPr>
          <w:rStyle w:val="NormalTok"/>
        </w:rPr>
        <w:t xml:space="preserve"> </w:t>
      </w:r>
      <w:r>
        <w:rPr>
          <w:rStyle w:val="FunctionTok"/>
        </w:rPr>
        <w:t xml:space="preserve">filter</w:t>
      </w:r>
      <w:r>
        <w:rPr>
          <w:rStyle w:val="NormalTok"/>
        </w:rPr>
        <w:t xml:space="preserve">(变量 </w:t>
      </w:r>
      <w:r>
        <w:rPr>
          <w:rStyle w:val="SpecialCharTok"/>
        </w:rPr>
        <w:t xml:space="preserve">%in%</w:t>
      </w:r>
      <w:r>
        <w:rPr>
          <w:rStyle w:val="NormalTok"/>
        </w:rPr>
        <w:t xml:space="preserve"> top_vars)</w:t>
      </w:r>
      <w:r>
        <w:br/>
      </w:r>
      <w:r>
        <w:br/>
      </w:r>
      <w:r>
        <w:rPr>
          <w:rStyle w:val="FunctionTok"/>
        </w:rPr>
        <w:t xml:space="preserve">tryCatch</w:t>
      </w:r>
      <w:r>
        <w:rPr>
          <w:rStyle w:val="NormalTok"/>
        </w:rPr>
        <w:t xml:space="preserve">({</w:t>
      </w:r>
      <w:r>
        <w:br/>
      </w:r>
      <w:r>
        <w:rPr>
          <w:rStyle w:val="NormalTok"/>
        </w:rPr>
        <w:t xml:space="preserve">  p1 </w:t>
      </w:r>
      <w:r>
        <w:rPr>
          <w:rStyle w:val="OtherTok"/>
        </w:rPr>
        <w:t xml:space="preserve">&lt;-</w:t>
      </w:r>
      <w:r>
        <w:rPr>
          <w:rStyle w:val="NormalTok"/>
        </w:rPr>
        <w:t xml:space="preserve"> </w:t>
      </w:r>
      <w:r>
        <w:rPr>
          <w:rStyle w:val="FunctionTok"/>
        </w:rPr>
        <w:t xml:space="preserve">ggplot</w:t>
      </w:r>
      <w:r>
        <w:rPr>
          <w:rStyle w:val="NormalTok"/>
        </w:rPr>
        <w:t xml:space="preserve">(coef_top,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(变量, </w:t>
      </w:r>
      <w:r>
        <w:rPr>
          <w:rStyle w:val="FunctionTok"/>
        </w:rPr>
        <w:t xml:space="preserve">abs</w:t>
      </w:r>
      <w:r>
        <w:rPr>
          <w:rStyle w:val="NormalTok"/>
        </w:rPr>
        <w:t xml:space="preserve">(系数)), </w:t>
      </w:r>
      <w:r>
        <w:rPr>
          <w:rStyle w:val="AttributeTok"/>
        </w:rPr>
        <w:t xml:space="preserve">y =</w:t>
      </w:r>
      <w:r>
        <w:rPr>
          <w:rStyle w:val="NormalTok"/>
        </w:rPr>
        <w:t xml:space="preserve"> 系数, </w:t>
      </w:r>
      <w:r>
        <w:rPr>
          <w:rStyle w:val="AttributeTok"/>
        </w:rPr>
        <w:t xml:space="preserve">fill =</w:t>
      </w:r>
      <w:r>
        <w:rPr>
          <w:rStyle w:val="NormalTok"/>
        </w:rPr>
        <w:t xml:space="preserve"> 模型))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"不同模型的系数比较 (前8个重要变量)"</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"变量"</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"系数值"</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FunctionTok"/>
        </w:rPr>
        <w:t xml:space="preserve">print</w:t>
      </w:r>
      <w:r>
        <w:rPr>
          <w:rStyle w:val="NormalTok"/>
        </w:rPr>
        <w:t xml:space="preserve">(p1)</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StringTok"/>
        </w:rPr>
        <w:t xml:space="preserve">"绘图1出错:"</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FirstParagraph"/>
      </w:pPr>
      <w:r>
        <w:drawing>
          <wp:inline>
            <wp:extent cx="4620126" cy="3696101"/>
            <wp:effectExtent b="0" l="0" r="0" t="0"/>
            <wp:docPr descr="" title="" id="361" name="Picture"/>
            <a:graphic>
              <a:graphicData uri="http://schemas.openxmlformats.org/drawingml/2006/picture">
                <pic:pic>
                  <pic:nvPicPr>
                    <pic:cNvPr descr="chapters/6正则化_files/figure-docx/unnamed-chunk-2-2.png" id="362" name="Picture"/>
                    <pic:cNvPicPr>
                      <a:picLocks noChangeArrowheads="1" noChangeAspect="1"/>
                    </pic:cNvPicPr>
                  </pic:nvPicPr>
                  <pic:blipFill>
                    <a:blip r:embed="rId36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11.3 模型性能对比图</w:t>
      </w:r>
      <w:r>
        <w:br/>
      </w:r>
      <w:r>
        <w:rPr>
          <w:rStyle w:val="NormalTok"/>
        </w:rPr>
        <w:t xml:space="preserve">perf_melt </w:t>
      </w:r>
      <w:r>
        <w:rPr>
          <w:rStyle w:val="OtherTok"/>
        </w:rPr>
        <w:t xml:space="preserve">&lt;-</w:t>
      </w:r>
      <w:r>
        <w:rPr>
          <w:rStyle w:val="NormalTok"/>
        </w:rPr>
        <w:t xml:space="preserve"> results_df </w:t>
      </w:r>
      <w:r>
        <w:rPr>
          <w:rStyle w:val="SpecialCharTok"/>
        </w:rPr>
        <w:t xml:space="preserve">%&gt;%</w:t>
      </w:r>
      <w:r>
        <w:br/>
      </w:r>
      <w:r>
        <w:rPr>
          <w:rStyle w:val="NormalTok"/>
        </w:rPr>
        <w:t xml:space="preserve">  </w:t>
      </w:r>
      <w:r>
        <w:rPr>
          <w:rStyle w:val="FunctionTok"/>
        </w:rPr>
        <w:t xml:space="preserve">select</w:t>
      </w:r>
      <w:r>
        <w:rPr>
          <w:rStyle w:val="NormalTok"/>
        </w:rPr>
        <w:t xml:space="preserve">(模型, MSE, R2)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(MSE, R2), </w:t>
      </w:r>
      <w:r>
        <w:rPr>
          <w:rStyle w:val="AttributeTok"/>
        </w:rPr>
        <w:t xml:space="preserve">names_to =</w:t>
      </w:r>
      <w:r>
        <w:rPr>
          <w:rStyle w:val="NormalTok"/>
        </w:rPr>
        <w:t xml:space="preserve"> </w:t>
      </w:r>
      <w:r>
        <w:rPr>
          <w:rStyle w:val="StringTok"/>
        </w:rPr>
        <w:t xml:space="preserve">"指标"</w:t>
      </w:r>
      <w:r>
        <w:rPr>
          <w:rStyle w:val="NormalTok"/>
        </w:rPr>
        <w:t xml:space="preserve">, </w:t>
      </w:r>
      <w:r>
        <w:rPr>
          <w:rStyle w:val="AttributeTok"/>
        </w:rPr>
        <w:t xml:space="preserve">values_to =</w:t>
      </w:r>
      <w:r>
        <w:rPr>
          <w:rStyle w:val="NormalTok"/>
        </w:rPr>
        <w:t xml:space="preserve"> </w:t>
      </w:r>
      <w:r>
        <w:rPr>
          <w:rStyle w:val="StringTok"/>
        </w:rPr>
        <w:t xml:space="preserve">"值"</w:t>
      </w:r>
      <w:r>
        <w:rPr>
          <w:rStyle w:val="NormalTok"/>
        </w:rPr>
        <w:t xml:space="preserve">)</w:t>
      </w:r>
      <w:r>
        <w:br/>
      </w:r>
      <w:r>
        <w:br/>
      </w:r>
      <w:r>
        <w:rPr>
          <w:rStyle w:val="FunctionTok"/>
        </w:rPr>
        <w:t xml:space="preserve">tryCatch</w:t>
      </w:r>
      <w:r>
        <w:rPr>
          <w:rStyle w:val="NormalTok"/>
        </w:rPr>
        <w:t xml:space="preserve">({</w:t>
      </w:r>
      <w:r>
        <w:br/>
      </w:r>
      <w:r>
        <w:rPr>
          <w:rStyle w:val="NormalTok"/>
        </w:rPr>
        <w:t xml:space="preserve">  p2 </w:t>
      </w:r>
      <w:r>
        <w:rPr>
          <w:rStyle w:val="OtherTok"/>
        </w:rPr>
        <w:t xml:space="preserve">&lt;-</w:t>
      </w:r>
      <w:r>
        <w:rPr>
          <w:rStyle w:val="NormalTok"/>
        </w:rPr>
        <w:t xml:space="preserve"> </w:t>
      </w:r>
      <w:r>
        <w:rPr>
          <w:rStyle w:val="FunctionTok"/>
        </w:rPr>
        <w:t xml:space="preserve">ggplot</w:t>
      </w:r>
      <w:r>
        <w:rPr>
          <w:rStyle w:val="NormalTok"/>
        </w:rPr>
        <w:t xml:space="preserve">(perf_melt, </w:t>
      </w:r>
      <w:r>
        <w:rPr>
          <w:rStyle w:val="FunctionTok"/>
        </w:rPr>
        <w:t xml:space="preserve">aes</w:t>
      </w:r>
      <w:r>
        <w:rPr>
          <w:rStyle w:val="NormalTok"/>
        </w:rPr>
        <w:t xml:space="preserve">(</w:t>
      </w:r>
      <w:r>
        <w:rPr>
          <w:rStyle w:val="AttributeTok"/>
        </w:rPr>
        <w:t xml:space="preserve">x =</w:t>
      </w:r>
      <w:r>
        <w:rPr>
          <w:rStyle w:val="NormalTok"/>
        </w:rPr>
        <w:t xml:space="preserve"> 模型, </w:t>
      </w:r>
      <w:r>
        <w:rPr>
          <w:rStyle w:val="AttributeTok"/>
        </w:rPr>
        <w:t xml:space="preserve">y =</w:t>
      </w:r>
      <w:r>
        <w:rPr>
          <w:rStyle w:val="NormalTok"/>
        </w:rPr>
        <w:t xml:space="preserve"> 值, </w:t>
      </w:r>
      <w:r>
        <w:rPr>
          <w:rStyle w:val="AttributeTok"/>
        </w:rPr>
        <w:t xml:space="preserve">fill =</w:t>
      </w:r>
      <w:r>
        <w:rPr>
          <w:rStyle w:val="NormalTok"/>
        </w:rPr>
        <w:t xml:space="preserve"> 指标))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指标,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"模型性能对比"</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"模型"</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"值"</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FunctionTok"/>
        </w:rPr>
        <w:t xml:space="preserve">print</w:t>
      </w:r>
      <w:r>
        <w:rPr>
          <w:rStyle w:val="NormalTok"/>
        </w:rPr>
        <w:t xml:space="preserve">(p2)</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StringTok"/>
        </w:rPr>
        <w:t xml:space="preserve">"绘图2出错:"</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FirstParagraph"/>
      </w:pPr>
      <w:r>
        <w:drawing>
          <wp:inline>
            <wp:extent cx="4620126" cy="3696101"/>
            <wp:effectExtent b="0" l="0" r="0" t="0"/>
            <wp:docPr descr="" title="" id="364" name="Picture"/>
            <a:graphic>
              <a:graphicData uri="http://schemas.openxmlformats.org/drawingml/2006/picture">
                <pic:pic>
                  <pic:nvPicPr>
                    <pic:cNvPr descr="chapters/6正则化_files/figure-docx/unnamed-chunk-2-3.png" id="365" name="Picture"/>
                    <pic:cNvPicPr>
                      <a:picLocks noChangeArrowheads="1" noChangeAspect="1"/>
                    </pic:cNvPicPr>
                  </pic:nvPicPr>
                  <pic:blipFill>
                    <a:blip r:embed="rId36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11.4 预测值与真实值对比</w:t>
      </w:r>
      <w:r>
        <w:br/>
      </w:r>
      <w:r>
        <w:rPr>
          <w:rStyle w:val="NormalTok"/>
        </w:rPr>
        <w:t xml:space="preserve">predictions_df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真实值 </w:t>
      </w:r>
      <w:r>
        <w:rPr>
          <w:rStyle w:val="OtherTok"/>
        </w:rPr>
        <w:t xml:space="preserve">=</w:t>
      </w:r>
      <w:r>
        <w:rPr>
          <w:rStyle w:val="NormalTok"/>
        </w:rPr>
        <w:t xml:space="preserve"> y_test </w:t>
      </w:r>
      <w:r>
        <w:rPr>
          <w:rStyle w:val="SpecialCharTok"/>
        </w:rPr>
        <w:t xml:space="preserve">+</w:t>
      </w:r>
      <w:r>
        <w:rPr>
          <w:rStyle w:val="NormalTok"/>
        </w:rPr>
        <w:t xml:space="preserve"> y_mean,  </w:t>
      </w:r>
      <w:r>
        <w:rPr>
          <w:rStyle w:val="CommentTok"/>
        </w:rPr>
        <w:t xml:space="preserve"># 恢复原始尺度</w:t>
      </w:r>
      <w:r>
        <w:br/>
      </w:r>
      <w:r>
        <w:rPr>
          <w:rStyle w:val="NormalTok"/>
        </w:rPr>
        <w:t xml:space="preserve">  岭回归 </w:t>
      </w:r>
      <w:r>
        <w:rPr>
          <w:rStyle w:val="OtherTok"/>
        </w:rPr>
        <w:t xml:space="preserve">=</w:t>
      </w:r>
      <w:r>
        <w:rPr>
          <w:rStyle w:val="NormalTok"/>
        </w:rPr>
        <w:t xml:space="preserve"> </w:t>
      </w:r>
      <w:r>
        <w:rPr>
          <w:rStyle w:val="FunctionTok"/>
        </w:rPr>
        <w:t xml:space="preserve">as.numeric</w:t>
      </w:r>
      <w:r>
        <w:rPr>
          <w:rStyle w:val="NormalTok"/>
        </w:rPr>
        <w:t xml:space="preserve">(ridge_pred) </w:t>
      </w:r>
      <w:r>
        <w:rPr>
          <w:rStyle w:val="SpecialCharTok"/>
        </w:rPr>
        <w:t xml:space="preserve">+</w:t>
      </w:r>
      <w:r>
        <w:rPr>
          <w:rStyle w:val="NormalTok"/>
        </w:rPr>
        <w:t xml:space="preserve"> y_mean,</w:t>
      </w:r>
      <w:r>
        <w:br/>
      </w:r>
      <w:r>
        <w:rPr>
          <w:rStyle w:val="NormalTok"/>
        </w:rPr>
        <w:t xml:space="preserve">  </w:t>
      </w:r>
      <w:r>
        <w:rPr>
          <w:rStyle w:val="AttributeTok"/>
        </w:rPr>
        <w:t xml:space="preserve">Lasso =</w:t>
      </w:r>
      <w:r>
        <w:rPr>
          <w:rStyle w:val="NormalTok"/>
        </w:rPr>
        <w:t xml:space="preserve"> </w:t>
      </w:r>
      <w:r>
        <w:rPr>
          <w:rStyle w:val="FunctionTok"/>
        </w:rPr>
        <w:t xml:space="preserve">as.numeric</w:t>
      </w:r>
      <w:r>
        <w:rPr>
          <w:rStyle w:val="NormalTok"/>
        </w:rPr>
        <w:t xml:space="preserve">(lasso_pred) </w:t>
      </w:r>
      <w:r>
        <w:rPr>
          <w:rStyle w:val="SpecialCharTok"/>
        </w:rPr>
        <w:t xml:space="preserve">+</w:t>
      </w:r>
      <w:r>
        <w:rPr>
          <w:rStyle w:val="NormalTok"/>
        </w:rPr>
        <w:t xml:space="preserve"> y_mean,</w:t>
      </w:r>
      <w:r>
        <w:br/>
      </w:r>
      <w:r>
        <w:rPr>
          <w:rStyle w:val="NormalTok"/>
        </w:rPr>
        <w:t xml:space="preserve">  弹性网 </w:t>
      </w:r>
      <w:r>
        <w:rPr>
          <w:rStyle w:val="OtherTok"/>
        </w:rPr>
        <w:t xml:space="preserve">=</w:t>
      </w:r>
      <w:r>
        <w:rPr>
          <w:rStyle w:val="NormalTok"/>
        </w:rPr>
        <w:t xml:space="preserve"> </w:t>
      </w:r>
      <w:r>
        <w:rPr>
          <w:rStyle w:val="FunctionTok"/>
        </w:rPr>
        <w:t xml:space="preserve">as.numeric</w:t>
      </w:r>
      <w:r>
        <w:rPr>
          <w:rStyle w:val="NormalTok"/>
        </w:rPr>
        <w:t xml:space="preserve">(best_en_pred) </w:t>
      </w:r>
      <w:r>
        <w:rPr>
          <w:rStyle w:val="SpecialCharTok"/>
        </w:rPr>
        <w:t xml:space="preserve">+</w:t>
      </w:r>
      <w:r>
        <w:rPr>
          <w:rStyle w:val="NormalTok"/>
        </w:rPr>
        <w:t xml:space="preserve"> y_mean,</w:t>
      </w:r>
      <w:r>
        <w:br/>
      </w:r>
      <w:r>
        <w:rPr>
          <w:rStyle w:val="NormalTok"/>
        </w:rPr>
        <w:t xml:space="preserve">  车型 </w:t>
      </w:r>
      <w:r>
        <w:rPr>
          <w:rStyle w:val="OtherTok"/>
        </w:rPr>
        <w:t xml:space="preserve">=</w:t>
      </w:r>
      <w:r>
        <w:rPr>
          <w:rStyle w:val="NormalTok"/>
        </w:rPr>
        <w:t xml:space="preserve"> </w:t>
      </w:r>
      <w:r>
        <w:rPr>
          <w:rStyle w:val="FunctionTok"/>
        </w:rPr>
        <w:t xml:space="preserve">rownames</w:t>
      </w:r>
      <w:r>
        <w:rPr>
          <w:rStyle w:val="NormalTok"/>
        </w:rPr>
        <w:t xml:space="preserve">(mtcars)[</w:t>
      </w:r>
      <w:r>
        <w:rPr>
          <w:rStyle w:val="SpecialCharTok"/>
        </w:rPr>
        <w:t xml:space="preserve">-</w:t>
      </w:r>
      <w:r>
        <w:rPr>
          <w:rStyle w:val="NormalTok"/>
        </w:rPr>
        <w:t xml:space="preserve">train_idx]</w:t>
      </w:r>
      <w:r>
        <w:br/>
      </w:r>
      <w:r>
        <w:rPr>
          <w:rStyle w:val="NormalTok"/>
        </w:rPr>
        <w:t xml:space="preserve">)</w:t>
      </w:r>
      <w:r>
        <w:br/>
      </w:r>
      <w:r>
        <w:br/>
      </w:r>
      <w:r>
        <w:rPr>
          <w:rStyle w:val="CommentTok"/>
        </w:rPr>
        <w:t xml:space="preserve"># 转换为长格式用于绘图</w:t>
      </w:r>
      <w:r>
        <w:br/>
      </w:r>
      <w:r>
        <w:rPr>
          <w:rStyle w:val="NormalTok"/>
        </w:rPr>
        <w:t xml:space="preserve">pred_long </w:t>
      </w:r>
      <w:r>
        <w:rPr>
          <w:rStyle w:val="OtherTok"/>
        </w:rPr>
        <w:t xml:space="preserve">&lt;-</w:t>
      </w:r>
      <w:r>
        <w:rPr>
          <w:rStyle w:val="NormalTok"/>
        </w:rPr>
        <w:t xml:space="preserve"> predictions_df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车型)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真实值, </w:t>
      </w:r>
      <w:r>
        <w:rPr>
          <w:rStyle w:val="AttributeTok"/>
        </w:rPr>
        <w:t xml:space="preserve">names_to =</w:t>
      </w:r>
      <w:r>
        <w:rPr>
          <w:rStyle w:val="NormalTok"/>
        </w:rPr>
        <w:t xml:space="preserve"> </w:t>
      </w:r>
      <w:r>
        <w:rPr>
          <w:rStyle w:val="StringTok"/>
        </w:rPr>
        <w:t xml:space="preserve">"模型"</w:t>
      </w:r>
      <w:r>
        <w:rPr>
          <w:rStyle w:val="NormalTok"/>
        </w:rPr>
        <w:t xml:space="preserve">, </w:t>
      </w:r>
      <w:r>
        <w:rPr>
          <w:rStyle w:val="AttributeTok"/>
        </w:rPr>
        <w:t xml:space="preserve">values_to =</w:t>
      </w:r>
      <w:r>
        <w:rPr>
          <w:rStyle w:val="NormalTok"/>
        </w:rPr>
        <w:t xml:space="preserve"> </w:t>
      </w:r>
      <w:r>
        <w:rPr>
          <w:rStyle w:val="StringTok"/>
        </w:rPr>
        <w:t xml:space="preserve">"预测值"</w:t>
      </w:r>
      <w:r>
        <w:rPr>
          <w:rStyle w:val="NormalTok"/>
        </w:rPr>
        <w:t xml:space="preserve">)</w:t>
      </w:r>
      <w:r>
        <w:br/>
      </w:r>
      <w:r>
        <w:br/>
      </w:r>
      <w:r>
        <w:rPr>
          <w:rStyle w:val="FunctionTok"/>
        </w:rPr>
        <w:t xml:space="preserve">tryCatch</w:t>
      </w:r>
      <w:r>
        <w:rPr>
          <w:rStyle w:val="NormalTok"/>
        </w:rPr>
        <w:t xml:space="preserve">({</w:t>
      </w:r>
      <w:r>
        <w:br/>
      </w:r>
      <w:r>
        <w:rPr>
          <w:rStyle w:val="NormalTok"/>
        </w:rPr>
        <w:t xml:space="preserve">  p3 </w:t>
      </w:r>
      <w:r>
        <w:rPr>
          <w:rStyle w:val="OtherTok"/>
        </w:rPr>
        <w:t xml:space="preserve">&lt;-</w:t>
      </w:r>
      <w:r>
        <w:rPr>
          <w:rStyle w:val="NormalTok"/>
        </w:rPr>
        <w:t xml:space="preserve"> </w:t>
      </w:r>
      <w:r>
        <w:rPr>
          <w:rStyle w:val="FunctionTok"/>
        </w:rPr>
        <w:t xml:space="preserve">ggplot</w:t>
      </w:r>
      <w:r>
        <w:rPr>
          <w:rStyle w:val="NormalTok"/>
        </w:rPr>
        <w:t xml:space="preserve">(pred_long, </w:t>
      </w:r>
      <w:r>
        <w:rPr>
          <w:rStyle w:val="FunctionTok"/>
        </w:rPr>
        <w:t xml:space="preserve">aes</w:t>
      </w:r>
      <w:r>
        <w:rPr>
          <w:rStyle w:val="NormalTok"/>
        </w:rPr>
        <w:t xml:space="preserve">(</w:t>
      </w:r>
      <w:r>
        <w:rPr>
          <w:rStyle w:val="AttributeTok"/>
        </w:rPr>
        <w:t xml:space="preserve">x =</w:t>
      </w:r>
      <w:r>
        <w:rPr>
          <w:rStyle w:val="NormalTok"/>
        </w:rPr>
        <w:t xml:space="preserve"> 真实值, </w:t>
      </w:r>
      <w:r>
        <w:rPr>
          <w:rStyle w:val="AttributeTok"/>
        </w:rPr>
        <w:t xml:space="preserve">y =</w:t>
      </w:r>
      <w:r>
        <w:rPr>
          <w:rStyle w:val="NormalTok"/>
        </w:rPr>
        <w:t xml:space="preserve"> 预测值, </w:t>
      </w:r>
      <w:r>
        <w:rPr>
          <w:rStyle w:val="AttributeTok"/>
        </w:rPr>
        <w:t xml:space="preserve">color =</w:t>
      </w:r>
      <w:r>
        <w:rPr>
          <w:rStyle w:val="NormalTok"/>
        </w:rPr>
        <w:t xml:space="preserve"> 模型))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模型)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"预测值与真实值对比"</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"真实MPG值"</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"预测MPG值"</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FunctionTok"/>
        </w:rPr>
        <w:t xml:space="preserve">print</w:t>
      </w:r>
      <w:r>
        <w:rPr>
          <w:rStyle w:val="NormalTok"/>
        </w:rPr>
        <w:t xml:space="preserve">(p3)</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StringTok"/>
        </w:rPr>
        <w:t xml:space="preserve">"绘图3出错:"</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FirstParagraph"/>
      </w:pPr>
      <w:r>
        <w:drawing>
          <wp:inline>
            <wp:extent cx="4620126" cy="3696101"/>
            <wp:effectExtent b="0" l="0" r="0" t="0"/>
            <wp:docPr descr="" title="" id="367" name="Picture"/>
            <a:graphic>
              <a:graphicData uri="http://schemas.openxmlformats.org/drawingml/2006/picture">
                <pic:pic>
                  <pic:nvPicPr>
                    <pic:cNvPr descr="chapters/6正则化_files/figure-docx/unnamed-chunk-2-4.png" id="368" name="Picture"/>
                    <pic:cNvPicPr>
                      <a:picLocks noChangeArrowheads="1" noChangeAspect="1"/>
                    </pic:cNvPicPr>
                  </pic:nvPicPr>
                  <pic:blipFill>
                    <a:blip r:embed="rId36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12. 模型解释与总结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模型解释与总结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模型解释与总结</w:t>
      </w:r>
      <w:r>
        <w:rPr>
          <w:rStyle w:val="VerbatimChar"/>
        </w:rPr>
        <w:t xml:space="preserve"> ===</w:t>
      </w:r>
    </w:p>
    <w:p>
      <w:pPr>
        <w:pStyle w:val="SourceCode"/>
      </w:pPr>
      <w:r>
        <w:rPr>
          <w:rStyle w:val="CommentTok"/>
        </w:rPr>
        <w:t xml:space="preserve"># 显示各模型最重要的变量</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各模型最重要的3个变量（按系数绝对值）:</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各模型最重要的3个变量（按系数绝对值）:</w:t>
      </w:r>
    </w:p>
    <w:p>
      <w:pPr>
        <w:pStyle w:val="SourceCode"/>
      </w:pPr>
      <w:r>
        <w:rPr>
          <w:rStyle w:val="ControlFlowTok"/>
        </w:rPr>
        <w:t xml:space="preserve">for</w:t>
      </w:r>
      <w:r>
        <w:rPr>
          <w:rStyle w:val="NormalTok"/>
        </w:rPr>
        <w:t xml:space="preserve"> (model_name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"岭回归"</w:t>
      </w:r>
      <w:r>
        <w:rPr>
          <w:rStyle w:val="NormalTok"/>
        </w:rPr>
        <w:t xml:space="preserve">, </w:t>
      </w:r>
      <w:r>
        <w:rPr>
          <w:rStyle w:val="StringTok"/>
        </w:rPr>
        <w:t xml:space="preserve">"Lasso"</w:t>
      </w:r>
      <w:r>
        <w:rPr>
          <w:rStyle w:val="NormalTok"/>
        </w:rPr>
        <w:t xml:space="preserve">, </w:t>
      </w:r>
      <w:r>
        <w:rPr>
          <w:rStyle w:val="StringTok"/>
        </w:rPr>
        <w:t xml:space="preserve">"弹性网"</w:t>
      </w:r>
      <w:r>
        <w:rPr>
          <w:rStyle w:val="NormalTok"/>
        </w:rPr>
        <w:t xml:space="preserve">)) {</w:t>
      </w:r>
      <w:r>
        <w:br/>
      </w:r>
      <w:r>
        <w:rPr>
          <w:rStyle w:val="NormalTok"/>
        </w:rPr>
        <w:t xml:space="preserve">  </w:t>
      </w:r>
      <w:r>
        <w:rPr>
          <w:rStyle w:val="ControlFlowTok"/>
        </w:rPr>
        <w:t xml:space="preserve">if</w:t>
      </w:r>
      <w:r>
        <w:rPr>
          <w:rStyle w:val="NormalTok"/>
        </w:rPr>
        <w:t xml:space="preserve"> (model_name </w:t>
      </w:r>
      <w:r>
        <w:rPr>
          <w:rStyle w:val="SpecialCharTok"/>
        </w:rPr>
        <w:t xml:space="preserve">==</w:t>
      </w:r>
      <w:r>
        <w:rPr>
          <w:rStyle w:val="NormalTok"/>
        </w:rPr>
        <w:t xml:space="preserve"> </w:t>
      </w:r>
      <w:r>
        <w:rPr>
          <w:rStyle w:val="StringTok"/>
        </w:rPr>
        <w:t xml:space="preserve">"岭回归"</w:t>
      </w:r>
      <w:r>
        <w:rPr>
          <w:rStyle w:val="NormalTok"/>
        </w:rPr>
        <w:t xml:space="preserve">) {</w:t>
      </w:r>
      <w:r>
        <w:br/>
      </w:r>
      <w:r>
        <w:rPr>
          <w:rStyle w:val="NormalTok"/>
        </w:rPr>
        <w:t xml:space="preserve">    model_coef </w:t>
      </w:r>
      <w:r>
        <w:rPr>
          <w:rStyle w:val="OtherTok"/>
        </w:rPr>
        <w:t xml:space="preserve">&lt;-</w:t>
      </w:r>
      <w:r>
        <w:rPr>
          <w:rStyle w:val="NormalTok"/>
        </w:rPr>
        <w:t xml:space="preserve"> coefficients_df[, </w:t>
      </w:r>
      <w:r>
        <w:rPr>
          <w:rStyle w:val="FunctionTok"/>
        </w:rPr>
        <w:t xml:space="preserve">c</w:t>
      </w:r>
      <w:r>
        <w:rPr>
          <w:rStyle w:val="NormalTok"/>
        </w:rPr>
        <w:t xml:space="preserve">(</w:t>
      </w:r>
      <w:r>
        <w:rPr>
          <w:rStyle w:val="StringTok"/>
        </w:rPr>
        <w:t xml:space="preserve">"变量"</w:t>
      </w:r>
      <w:r>
        <w:rPr>
          <w:rStyle w:val="NormalTok"/>
        </w:rPr>
        <w:t xml:space="preserve">, </w:t>
      </w:r>
      <w:r>
        <w:rPr>
          <w:rStyle w:val="StringTok"/>
        </w:rPr>
        <w:t xml:space="preserve">"岭回归"</w:t>
      </w:r>
      <w:r>
        <w:rPr>
          <w:rStyle w:val="NormalTok"/>
        </w:rPr>
        <w:t xml:space="preserve">)]</w:t>
      </w:r>
      <w:r>
        <w:br/>
      </w:r>
      <w:r>
        <w:rPr>
          <w:rStyle w:val="NormalTok"/>
        </w:rPr>
        <w:t xml:space="preserve">    </w:t>
      </w:r>
      <w:r>
        <w:rPr>
          <w:rStyle w:val="FunctionTok"/>
        </w:rPr>
        <w:t xml:space="preserve">colnames</w:t>
      </w:r>
      <w:r>
        <w:rPr>
          <w:rStyle w:val="NormalTok"/>
        </w:rPr>
        <w:t xml:space="preserve">(model_coef)[</w:t>
      </w:r>
      <w:r>
        <w:rPr>
          <w:rStyle w:val="DecValTok"/>
        </w:rPr>
        <w:t xml:space="preserve">2</w:t>
      </w:r>
      <w:r>
        <w:rPr>
          <w:rStyle w:val="NormalTok"/>
        </w:rPr>
        <w:t xml:space="preserve">] </w:t>
      </w:r>
      <w:r>
        <w:rPr>
          <w:rStyle w:val="OtherTok"/>
        </w:rPr>
        <w:t xml:space="preserve">&lt;-</w:t>
      </w:r>
      <w:r>
        <w:rPr>
          <w:rStyle w:val="NormalTok"/>
        </w:rPr>
        <w:t xml:space="preserve"> </w:t>
      </w:r>
      <w:r>
        <w:rPr>
          <w:rStyle w:val="StringTok"/>
        </w:rPr>
        <w:t xml:space="preserve">"系数"</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(model_name </w:t>
      </w:r>
      <w:r>
        <w:rPr>
          <w:rStyle w:val="SpecialCharTok"/>
        </w:rPr>
        <w:t xml:space="preserve">==</w:t>
      </w:r>
      <w:r>
        <w:rPr>
          <w:rStyle w:val="NormalTok"/>
        </w:rPr>
        <w:t xml:space="preserve"> </w:t>
      </w:r>
      <w:r>
        <w:rPr>
          <w:rStyle w:val="StringTok"/>
        </w:rPr>
        <w:t xml:space="preserve">"Lasso"</w:t>
      </w:r>
      <w:r>
        <w:rPr>
          <w:rStyle w:val="NormalTok"/>
        </w:rPr>
        <w:t xml:space="preserve">) {</w:t>
      </w:r>
      <w:r>
        <w:br/>
      </w:r>
      <w:r>
        <w:rPr>
          <w:rStyle w:val="NormalTok"/>
        </w:rPr>
        <w:t xml:space="preserve">    model_coef </w:t>
      </w:r>
      <w:r>
        <w:rPr>
          <w:rStyle w:val="OtherTok"/>
        </w:rPr>
        <w:t xml:space="preserve">&lt;-</w:t>
      </w:r>
      <w:r>
        <w:rPr>
          <w:rStyle w:val="NormalTok"/>
        </w:rPr>
        <w:t xml:space="preserve"> coefficients_df[, </w:t>
      </w:r>
      <w:r>
        <w:rPr>
          <w:rStyle w:val="FunctionTok"/>
        </w:rPr>
        <w:t xml:space="preserve">c</w:t>
      </w:r>
      <w:r>
        <w:rPr>
          <w:rStyle w:val="NormalTok"/>
        </w:rPr>
        <w:t xml:space="preserve">(</w:t>
      </w:r>
      <w:r>
        <w:rPr>
          <w:rStyle w:val="StringTok"/>
        </w:rPr>
        <w:t xml:space="preserve">"变量"</w:t>
      </w:r>
      <w:r>
        <w:rPr>
          <w:rStyle w:val="NormalTok"/>
        </w:rPr>
        <w:t xml:space="preserve">, </w:t>
      </w:r>
      <w:r>
        <w:rPr>
          <w:rStyle w:val="StringTok"/>
        </w:rPr>
        <w:t xml:space="preserve">"Lasso"</w:t>
      </w:r>
      <w:r>
        <w:rPr>
          <w:rStyle w:val="NormalTok"/>
        </w:rPr>
        <w:t xml:space="preserve">)]</w:t>
      </w:r>
      <w:r>
        <w:br/>
      </w:r>
      <w:r>
        <w:rPr>
          <w:rStyle w:val="NormalTok"/>
        </w:rPr>
        <w:t xml:space="preserve">    </w:t>
      </w:r>
      <w:r>
        <w:rPr>
          <w:rStyle w:val="FunctionTok"/>
        </w:rPr>
        <w:t xml:space="preserve">colnames</w:t>
      </w:r>
      <w:r>
        <w:rPr>
          <w:rStyle w:val="NormalTok"/>
        </w:rPr>
        <w:t xml:space="preserve">(model_coef)[</w:t>
      </w:r>
      <w:r>
        <w:rPr>
          <w:rStyle w:val="DecValTok"/>
        </w:rPr>
        <w:t xml:space="preserve">2</w:t>
      </w:r>
      <w:r>
        <w:rPr>
          <w:rStyle w:val="NormalTok"/>
        </w:rPr>
        <w:t xml:space="preserve">] </w:t>
      </w:r>
      <w:r>
        <w:rPr>
          <w:rStyle w:val="OtherTok"/>
        </w:rPr>
        <w:t xml:space="preserve">&lt;-</w:t>
      </w:r>
      <w:r>
        <w:rPr>
          <w:rStyle w:val="NormalTok"/>
        </w:rPr>
        <w:t xml:space="preserve"> </w:t>
      </w:r>
      <w:r>
        <w:rPr>
          <w:rStyle w:val="StringTok"/>
        </w:rPr>
        <w:t xml:space="preserve">"系数"</w:t>
      </w:r>
      <w:r>
        <w:br/>
      </w:r>
      <w:r>
        <w:rPr>
          <w:rStyle w:val="NormalTok"/>
        </w:rPr>
        <w:t xml:space="preserve">  } </w:t>
      </w:r>
      <w:r>
        <w:rPr>
          <w:rStyle w:val="ControlFlowTok"/>
        </w:rPr>
        <w:t xml:space="preserve">else</w:t>
      </w:r>
      <w:r>
        <w:rPr>
          <w:rStyle w:val="NormalTok"/>
        </w:rPr>
        <w:t xml:space="preserve"> {</w:t>
      </w:r>
      <w:r>
        <w:br/>
      </w:r>
      <w:r>
        <w:rPr>
          <w:rStyle w:val="NormalTok"/>
        </w:rPr>
        <w:t xml:space="preserve">    model_coef </w:t>
      </w:r>
      <w:r>
        <w:rPr>
          <w:rStyle w:val="OtherTok"/>
        </w:rPr>
        <w:t xml:space="preserve">&lt;-</w:t>
      </w:r>
      <w:r>
        <w:rPr>
          <w:rStyle w:val="NormalTok"/>
        </w:rPr>
        <w:t xml:space="preserve"> coefficients_df[, </w:t>
      </w:r>
      <w:r>
        <w:rPr>
          <w:rStyle w:val="FunctionTok"/>
        </w:rPr>
        <w:t xml:space="preserve">c</w:t>
      </w:r>
      <w:r>
        <w:rPr>
          <w:rStyle w:val="NormalTok"/>
        </w:rPr>
        <w:t xml:space="preserve">(</w:t>
      </w:r>
      <w:r>
        <w:rPr>
          <w:rStyle w:val="StringTok"/>
        </w:rPr>
        <w:t xml:space="preserve">"变量"</w:t>
      </w:r>
      <w:r>
        <w:rPr>
          <w:rStyle w:val="NormalTok"/>
        </w:rPr>
        <w:t xml:space="preserve">, </w:t>
      </w:r>
      <w:r>
        <w:rPr>
          <w:rStyle w:val="StringTok"/>
        </w:rPr>
        <w:t xml:space="preserve">"弹性网"</w:t>
      </w:r>
      <w:r>
        <w:rPr>
          <w:rStyle w:val="NormalTok"/>
        </w:rPr>
        <w:t xml:space="preserve">)]</w:t>
      </w:r>
      <w:r>
        <w:br/>
      </w:r>
      <w:r>
        <w:rPr>
          <w:rStyle w:val="NormalTok"/>
        </w:rPr>
        <w:t xml:space="preserve">    </w:t>
      </w:r>
      <w:r>
        <w:rPr>
          <w:rStyle w:val="FunctionTok"/>
        </w:rPr>
        <w:t xml:space="preserve">colnames</w:t>
      </w:r>
      <w:r>
        <w:rPr>
          <w:rStyle w:val="NormalTok"/>
        </w:rPr>
        <w:t xml:space="preserve">(model_coef)[</w:t>
      </w:r>
      <w:r>
        <w:rPr>
          <w:rStyle w:val="DecValTok"/>
        </w:rPr>
        <w:t xml:space="preserve">2</w:t>
      </w:r>
      <w:r>
        <w:rPr>
          <w:rStyle w:val="NormalTok"/>
        </w:rPr>
        <w:t xml:space="preserve">] </w:t>
      </w:r>
      <w:r>
        <w:rPr>
          <w:rStyle w:val="OtherTok"/>
        </w:rPr>
        <w:t xml:space="preserve">&lt;-</w:t>
      </w:r>
      <w:r>
        <w:rPr>
          <w:rStyle w:val="NormalTok"/>
        </w:rPr>
        <w:t xml:space="preserve"> </w:t>
      </w:r>
      <w:r>
        <w:rPr>
          <w:rStyle w:val="StringTok"/>
        </w:rPr>
        <w:t xml:space="preserve">"系数"</w:t>
      </w:r>
      <w:r>
        <w:br/>
      </w:r>
      <w:r>
        <w:rPr>
          <w:rStyle w:val="NormalTok"/>
        </w:rPr>
        <w:t xml:space="preserve">  }</w:t>
      </w:r>
      <w:r>
        <w:br/>
      </w:r>
      <w:r>
        <w:rPr>
          <w:rStyle w:val="NormalTok"/>
        </w:rPr>
        <w:t xml:space="preserve">  </w:t>
      </w:r>
      <w:r>
        <w:br/>
      </w:r>
      <w:r>
        <w:rPr>
          <w:rStyle w:val="NormalTok"/>
        </w:rPr>
        <w:t xml:space="preserve">  important_vars </w:t>
      </w:r>
      <w:r>
        <w:rPr>
          <w:rStyle w:val="OtherTok"/>
        </w:rPr>
        <w:t xml:space="preserve">&lt;-</w:t>
      </w:r>
      <w:r>
        <w:rPr>
          <w:rStyle w:val="NormalTok"/>
        </w:rPr>
        <w:t xml:space="preserve"> model_coef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(系数)))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model_name,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(important_vars)) {</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%s: %.4f</w:t>
      </w:r>
      <w:r>
        <w:rPr>
          <w:rStyle w:val="SpecialCharTok"/>
        </w:rPr>
        <w:t xml:space="preserve">\n</w:t>
      </w:r>
      <w:r>
        <w:rPr>
          <w:rStyle w:val="StringTok"/>
        </w:rPr>
        <w:t xml:space="preserve">"</w:t>
      </w:r>
      <w:r>
        <w:rPr>
          <w:rStyle w:val="NormalTok"/>
        </w:rPr>
        <w:t xml:space="preserve">, important_vars</w:t>
      </w:r>
      <w:r>
        <w:rPr>
          <w:rStyle w:val="SpecialCharTok"/>
        </w:rPr>
        <w:t xml:space="preserve">$</w:t>
      </w:r>
      <w:r>
        <w:rPr>
          <w:rStyle w:val="NormalTok"/>
        </w:rPr>
        <w:t xml:space="preserve">变量[i], important_vars</w:t>
      </w:r>
      <w:r>
        <w:rPr>
          <w:rStyle w:val="SpecialCharTok"/>
        </w:rPr>
        <w:t xml:space="preserve">$</w:t>
      </w:r>
      <w:r>
        <w:rPr>
          <w:rStyle w:val="NormalTok"/>
        </w:rPr>
        <w:t xml:space="preserve">系数[i]))</w:t>
      </w:r>
      <w:r>
        <w:br/>
      </w:r>
      <w:r>
        <w:rPr>
          <w:rStyle w:val="NormalTok"/>
        </w:rPr>
        <w:t xml:space="preserve">  }</w:t>
      </w:r>
      <w:r>
        <w:br/>
      </w:r>
      <w:r>
        <w:rPr>
          <w:rStyle w:val="NormalTok"/>
        </w:rPr>
        <w:t xml:space="preserve">}</w:t>
      </w:r>
    </w:p>
    <w:p>
      <w:pPr>
        <w:pStyle w:val="SourceCode"/>
      </w:pPr>
      <w:r>
        <w:br/>
      </w:r>
      <w:r>
        <w:rPr>
          <w:rStyle w:val="VerbatimChar"/>
        </w:rPr>
        <w:t xml:space="preserve"> </w:t>
      </w:r>
      <w:r>
        <w:rPr>
          <w:rStyle w:val="VerbatimChar"/>
          <w:rFonts w:hint="eastAsia"/>
        </w:rPr>
        <w:t xml:space="preserve">岭回归</w:t>
      </w:r>
      <w:r>
        <w:rPr>
          <w:rStyle w:val="VerbatimChar"/>
        </w:rPr>
        <w:t xml:space="preserve"> :</w:t>
      </w:r>
      <w:r>
        <w:br/>
      </w:r>
      <w:r>
        <w:rPr>
          <w:rStyle w:val="VerbatimChar"/>
        </w:rPr>
        <w:t xml:space="preserve">  wt: -0.9209</w:t>
      </w:r>
      <w:r>
        <w:br/>
      </w:r>
      <w:r>
        <w:rPr>
          <w:rStyle w:val="VerbatimChar"/>
        </w:rPr>
        <w:t xml:space="preserve">  hp: -0.6764</w:t>
      </w:r>
      <w:r>
        <w:br/>
      </w:r>
      <w:r>
        <w:rPr>
          <w:rStyle w:val="VerbatimChar"/>
        </w:rPr>
        <w:t xml:space="preserve">  carb: -0.6593</w:t>
      </w:r>
      <w:r>
        <w:br/>
      </w:r>
      <w:r>
        <w:br/>
      </w:r>
      <w:r>
        <w:rPr>
          <w:rStyle w:val="VerbatimChar"/>
        </w:rPr>
        <w:t xml:space="preserve"> Lasso :</w:t>
      </w:r>
      <w:r>
        <w:br/>
      </w:r>
      <w:r>
        <w:rPr>
          <w:rStyle w:val="VerbatimChar"/>
        </w:rPr>
        <w:t xml:space="preserve">  wt: -2.9796</w:t>
      </w:r>
      <w:r>
        <w:br/>
      </w:r>
      <w:r>
        <w:rPr>
          <w:rStyle w:val="VerbatimChar"/>
        </w:rPr>
        <w:t xml:space="preserve">  hp: -0.7149</w:t>
      </w:r>
      <w:r>
        <w:br/>
      </w:r>
      <w:r>
        <w:rPr>
          <w:rStyle w:val="VerbatimChar"/>
        </w:rPr>
        <w:t xml:space="preserve">  cyl: -0.6636</w:t>
      </w:r>
      <w:r>
        <w:br/>
      </w:r>
      <w:r>
        <w:br/>
      </w:r>
      <w:r>
        <w:rPr>
          <w:rStyle w:val="VerbatimChar"/>
        </w:rPr>
        <w:t xml:space="preserve"> </w:t>
      </w:r>
      <w:r>
        <w:rPr>
          <w:rStyle w:val="VerbatimChar"/>
          <w:rFonts w:hint="eastAsia"/>
        </w:rPr>
        <w:t xml:space="preserve">弹性网</w:t>
      </w:r>
      <w:r>
        <w:rPr>
          <w:rStyle w:val="VerbatimChar"/>
        </w:rPr>
        <w:t xml:space="preserve"> :</w:t>
      </w:r>
      <w:r>
        <w:br/>
      </w:r>
      <w:r>
        <w:rPr>
          <w:rStyle w:val="VerbatimChar"/>
        </w:rPr>
        <w:t xml:space="preserve">  wt: -1.1803</w:t>
      </w:r>
      <w:r>
        <w:br/>
      </w:r>
      <w:r>
        <w:rPr>
          <w:rStyle w:val="VerbatimChar"/>
        </w:rPr>
        <w:t xml:space="preserve">  hp: -0.7588</w:t>
      </w:r>
      <w:r>
        <w:br/>
      </w:r>
      <w:r>
        <w:rPr>
          <w:rStyle w:val="VerbatimChar"/>
        </w:rPr>
        <w:t xml:space="preserve">  disp: -0.6700</w:t>
      </w:r>
    </w:p>
    <w:p>
      <w:pPr>
        <w:pStyle w:val="SourceCode"/>
      </w:pPr>
      <w:r>
        <w:rPr>
          <w:rStyle w:val="CommentTok"/>
        </w:rPr>
        <w:t xml:space="preserve"># 最佳模型选择</w:t>
      </w:r>
      <w:r>
        <w:br/>
      </w:r>
      <w:r>
        <w:rPr>
          <w:rStyle w:val="NormalTok"/>
        </w:rPr>
        <w:t xml:space="preserve">best_model_idx </w:t>
      </w:r>
      <w:r>
        <w:rPr>
          <w:rStyle w:val="OtherTok"/>
        </w:rPr>
        <w:t xml:space="preserve">&lt;-</w:t>
      </w:r>
      <w:r>
        <w:rPr>
          <w:rStyle w:val="NormalTok"/>
        </w:rPr>
        <w:t xml:space="preserve"> </w:t>
      </w:r>
      <w:r>
        <w:rPr>
          <w:rStyle w:val="FunctionTok"/>
        </w:rPr>
        <w:t xml:space="preserve">which.min</w:t>
      </w:r>
      <w:r>
        <w:rPr>
          <w:rStyle w:val="NormalTok"/>
        </w:rPr>
        <w:t xml:space="preserve">(results_df</w:t>
      </w:r>
      <w:r>
        <w:rPr>
          <w:rStyle w:val="SpecialCharTok"/>
        </w:rPr>
        <w:t xml:space="preserve">$</w:t>
      </w:r>
      <w:r>
        <w:rPr>
          <w:rStyle w:val="NormalTok"/>
        </w:rPr>
        <w:t xml:space="preserve">MSE)</w:t>
      </w:r>
      <w:r>
        <w:br/>
      </w:r>
      <w:r>
        <w:rPr>
          <w:rStyle w:val="NormalTok"/>
        </w:rPr>
        <w:t xml:space="preserve">best_model </w:t>
      </w:r>
      <w:r>
        <w:rPr>
          <w:rStyle w:val="OtherTok"/>
        </w:rPr>
        <w:t xml:space="preserve">&lt;-</w:t>
      </w:r>
      <w:r>
        <w:rPr>
          <w:rStyle w:val="NormalTok"/>
        </w:rPr>
        <w:t xml:space="preserve"> results_df</w:t>
      </w:r>
      <w:r>
        <w:rPr>
          <w:rStyle w:val="SpecialCharTok"/>
        </w:rPr>
        <w:t xml:space="preserve">$</w:t>
      </w:r>
      <w:r>
        <w:rPr>
          <w:rStyle w:val="NormalTok"/>
        </w:rPr>
        <w:t xml:space="preserve">模型[best_model_idx]</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主要结论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主要结论</w:t>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"1. 最佳预测模型: "</w:t>
      </w:r>
      <w:r>
        <w:rPr>
          <w:rStyle w:val="NormalTok"/>
        </w:rPr>
        <w:t xml:space="preserve">, best_model, </w:t>
      </w:r>
      <w:r>
        <w:br/>
      </w:r>
      <w:r>
        <w:rPr>
          <w:rStyle w:val="NormalTok"/>
        </w:rPr>
        <w:t xml:space="preserve">    </w:t>
      </w:r>
      <w:r>
        <w:rPr>
          <w:rStyle w:val="FunctionTok"/>
        </w:rPr>
        <w:t xml:space="preserve">sprintf</w:t>
      </w:r>
      <w:r>
        <w:rPr>
          <w:rStyle w:val="NormalTok"/>
        </w:rPr>
        <w:t xml:space="preserve">(</w:t>
      </w:r>
      <w:r>
        <w:rPr>
          <w:rStyle w:val="StringTok"/>
        </w:rPr>
        <w:t xml:space="preserve">"(MSE = %.4f)"</w:t>
      </w:r>
      <w:r>
        <w:rPr>
          <w:rStyle w:val="NormalTok"/>
        </w:rPr>
        <w:t xml:space="preserve">, results_df</w:t>
      </w:r>
      <w:r>
        <w:rPr>
          <w:rStyle w:val="SpecialCharTok"/>
        </w:rPr>
        <w:t xml:space="preserve">$</w:t>
      </w:r>
      <w:r>
        <w:rPr>
          <w:rStyle w:val="NormalTok"/>
        </w:rPr>
        <w:t xml:space="preserve">MSE[best_model_idx]),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w:t>
      </w:r>
      <w:r>
        <w:rPr>
          <w:rStyle w:val="VerbatimChar"/>
          <w:rFonts w:hint="eastAsia"/>
        </w:rPr>
        <w:t xml:space="preserve">最佳预测模型:</w:t>
      </w:r>
      <w:r>
        <w:rPr>
          <w:rStyle w:val="VerbatimChar"/>
        </w:rPr>
        <w:t xml:space="preserve">  </w:t>
      </w:r>
      <w:r>
        <w:rPr>
          <w:rStyle w:val="VerbatimChar"/>
          <w:rFonts w:hint="eastAsia"/>
        </w:rPr>
        <w:t xml:space="preserve">岭回归</w:t>
      </w:r>
      <w:r>
        <w:rPr>
          <w:rStyle w:val="VerbatimChar"/>
        </w:rPr>
        <w:t xml:space="preserve"> (MSE = 4.5129) </w:t>
      </w:r>
    </w:p>
    <w:p>
      <w:pPr>
        <w:pStyle w:val="SourceCode"/>
      </w:pPr>
      <w:r>
        <w:rPr>
          <w:rStyle w:val="FunctionTok"/>
        </w:rPr>
        <w:t xml:space="preserve">cat</w:t>
      </w:r>
      <w:r>
        <w:rPr>
          <w:rStyle w:val="NormalTok"/>
        </w:rPr>
        <w:t xml:space="preserve">(</w:t>
      </w:r>
      <w:r>
        <w:rPr>
          <w:rStyle w:val="StringTok"/>
        </w:rPr>
        <w:t xml:space="preserve">"2. Lasso选择了 "</w:t>
      </w:r>
      <w:r>
        <w:rPr>
          <w:rStyle w:val="NormalTok"/>
        </w:rPr>
        <w:t xml:space="preserve">, lasso_nonzero, </w:t>
      </w:r>
      <w:r>
        <w:rPr>
          <w:rStyle w:val="StringTok"/>
        </w:rPr>
        <w:t xml:space="preserve">"/"</w:t>
      </w:r>
      <w:r>
        <w:rPr>
          <w:rStyle w:val="NormalTok"/>
        </w:rPr>
        <w:t xml:space="preserve">, </w:t>
      </w:r>
      <w:r>
        <w:rPr>
          <w:rStyle w:val="FunctionTok"/>
        </w:rPr>
        <w:t xml:space="preserve">ncol</w:t>
      </w:r>
      <w:r>
        <w:rPr>
          <w:rStyle w:val="NormalTok"/>
        </w:rPr>
        <w:t xml:space="preserve">(X_train), </w:t>
      </w:r>
      <w:r>
        <w:br/>
      </w:r>
      <w:r>
        <w:rPr>
          <w:rStyle w:val="NormalTok"/>
        </w:rPr>
        <w:t xml:space="preserve">    </w:t>
      </w:r>
      <w:r>
        <w:rPr>
          <w:rStyle w:val="StringTok"/>
        </w:rPr>
        <w:t xml:space="preserve">" 个变量，实现了变量选择</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2. </w:t>
      </w:r>
      <w:r>
        <w:rPr>
          <w:rStyle w:val="VerbatimChar"/>
          <w:rFonts w:hint="eastAsia"/>
        </w:rPr>
        <w:t xml:space="preserve">Lasso选择了</w:t>
      </w:r>
      <w:r>
        <w:rPr>
          <w:rStyle w:val="VerbatimChar"/>
        </w:rPr>
        <w:t xml:space="preserve">  3 / 10  </w:t>
      </w:r>
      <w:r>
        <w:rPr>
          <w:rStyle w:val="VerbatimChar"/>
          <w:rFonts w:hint="eastAsia"/>
        </w:rPr>
        <w:t xml:space="preserve">个变量，实现了变量选择</w:t>
      </w:r>
    </w:p>
    <w:p>
      <w:pPr>
        <w:pStyle w:val="SourceCode"/>
      </w:pPr>
      <w:r>
        <w:rPr>
          <w:rStyle w:val="FunctionTok"/>
        </w:rPr>
        <w:t xml:space="preserve">cat</w:t>
      </w:r>
      <w:r>
        <w:rPr>
          <w:rStyle w:val="NormalTok"/>
        </w:rPr>
        <w:t xml:space="preserve">(</w:t>
      </w:r>
      <w:r>
        <w:rPr>
          <w:rStyle w:val="StringTok"/>
        </w:rPr>
        <w:t xml:space="preserve">"3. 弹性网的alpha = "</w:t>
      </w:r>
      <w:r>
        <w:rPr>
          <w:rStyle w:val="NormalTok"/>
        </w:rPr>
        <w:t xml:space="preserve">, </w:t>
      </w:r>
      <w:r>
        <w:rPr>
          <w:rStyle w:val="FunctionTok"/>
        </w:rPr>
        <w:t xml:space="preserve">round</w:t>
      </w:r>
      <w:r>
        <w:rPr>
          <w:rStyle w:val="NormalTok"/>
        </w:rPr>
        <w:t xml:space="preserve">(best_en_alpha, </w:t>
      </w:r>
      <w:r>
        <w:rPr>
          <w:rStyle w:val="DecValTok"/>
        </w:rPr>
        <w:t xml:space="preserve">2</w:t>
      </w:r>
      <w:r>
        <w:rPr>
          <w:rStyle w:val="NormalTok"/>
        </w:rPr>
        <w:t xml:space="preserve">), </w:t>
      </w:r>
      <w:r>
        <w:br/>
      </w:r>
      <w:r>
        <w:rPr>
          <w:rStyle w:val="NormalTok"/>
        </w:rPr>
        <w:t xml:space="preserve">    </w:t>
      </w:r>
      <w:r>
        <w:rPr>
          <w:rStyle w:val="FunctionTok"/>
        </w:rPr>
        <w:t xml:space="preserve">ifelse</w:t>
      </w:r>
      <w:r>
        <w:rPr>
          <w:rStyle w:val="NormalTok"/>
        </w:rPr>
        <w:t xml:space="preserve">(best_en_alpha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 (更接近Lasso)"</w:t>
      </w:r>
      <w:r>
        <w:rPr>
          <w:rStyle w:val="NormalTok"/>
        </w:rPr>
        <w:t xml:space="preserve">, </w:t>
      </w:r>
      <w:r>
        <w:rPr>
          <w:rStyle w:val="StringTok"/>
        </w:rPr>
        <w:t xml:space="preserve">" (更接近岭回归)"</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3. </w:t>
      </w:r>
      <w:r>
        <w:rPr>
          <w:rStyle w:val="VerbatimChar"/>
          <w:rFonts w:hint="eastAsia"/>
        </w:rPr>
        <w:t xml:space="preserve">弹性网的alpha</w:t>
      </w:r>
      <w:r>
        <w:rPr>
          <w:rStyle w:val="VerbatimChar"/>
        </w:rPr>
        <w:t xml:space="preserve"> =  0.1  </w:t>
      </w:r>
      <w:r>
        <w:rPr>
          <w:rStyle w:val="VerbatimChar"/>
          <w:rFonts w:hint="eastAsia"/>
        </w:rPr>
        <w:t xml:space="preserve">(更接近岭回归)</w:t>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"4. 所有模型在测试集上的R²都超过"</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(results_df</w:t>
      </w:r>
      <w:r>
        <w:rPr>
          <w:rStyle w:val="SpecialCharTok"/>
        </w:rPr>
        <w:t xml:space="preserve">$</w:t>
      </w:r>
      <w:r>
        <w:rPr>
          <w:rStyle w:val="NormalTok"/>
        </w:rPr>
        <w:t xml:space="preserve">R2)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"%，说明拟合效果良好</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4. </w:t>
      </w:r>
      <w:r>
        <w:rPr>
          <w:rStyle w:val="VerbatimChar"/>
          <w:rFonts w:hint="eastAsia"/>
        </w:rPr>
        <w:t xml:space="preserve">所有模型在测试集上的R²都超过</w:t>
      </w:r>
      <w:r>
        <w:rPr>
          <w:rStyle w:val="VerbatimChar"/>
        </w:rPr>
        <w:t xml:space="preserve"> 78.6 </w:t>
      </w:r>
      <w:r>
        <w:rPr>
          <w:rStyle w:val="VerbatimChar"/>
          <w:rFonts w:hint="eastAsia"/>
        </w:rPr>
        <w:t xml:space="preserve">%，说明拟合效果良好</w:t>
      </w:r>
    </w:p>
    <w:p>
      <w:pPr>
        <w:pStyle w:val="SourceCode"/>
      </w:pPr>
      <w:r>
        <w:rPr>
          <w:rStyle w:val="CommentTok"/>
        </w:rPr>
        <w:t xml:space="preserve"># 13. 实际应用示例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实际预测示例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实际预测示例</w:t>
      </w:r>
      <w:r>
        <w:rPr>
          <w:rStyle w:val="VerbatimChar"/>
        </w:rPr>
        <w:t xml:space="preserve"> ===</w:t>
      </w:r>
    </w:p>
    <w:p>
      <w:pPr>
        <w:pStyle w:val="SourceCode"/>
      </w:pPr>
      <w:r>
        <w:rPr>
          <w:rStyle w:val="CommentTok"/>
        </w:rPr>
        <w:t xml:space="preserve"># 选择测试集中的3个车型展示</w:t>
      </w:r>
      <w:r>
        <w:br/>
      </w:r>
      <w:r>
        <w:rPr>
          <w:rStyle w:val="ControlFlowTok"/>
        </w:rPr>
        <w:t xml:space="preserve">if</w:t>
      </w:r>
      <w:r>
        <w:rPr>
          <w:rStyle w:val="NormalTok"/>
        </w:rPr>
        <w:t xml:space="preserve"> (</w:t>
      </w:r>
      <w:r>
        <w:rPr>
          <w:rStyle w:val="FunctionTok"/>
        </w:rPr>
        <w:t xml:space="preserve">nrow</w:t>
      </w:r>
      <w:r>
        <w:rPr>
          <w:rStyle w:val="NormalTok"/>
        </w:rPr>
        <w:t xml:space="preserve">(predictions_df) </w:t>
      </w:r>
      <w:r>
        <w:rPr>
          <w:rStyle w:val="SpecialCha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sample_cars </w:t>
      </w:r>
      <w:r>
        <w:rPr>
          <w:rStyle w:val="OtherTok"/>
        </w:rPr>
        <w:t xml:space="preserve">&lt;-</w:t>
      </w:r>
      <w:r>
        <w:rPr>
          <w:rStyle w:val="NormalTok"/>
        </w:rPr>
        <w:t xml:space="preserve"> </w:t>
      </w:r>
      <w:r>
        <w:rPr>
          <w:rStyle w:val="FunctionTok"/>
        </w:rPr>
        <w:t xml:space="preserve">head</w:t>
      </w:r>
      <w:r>
        <w:rPr>
          <w:rStyle w:val="NormalTok"/>
        </w:rPr>
        <w:t xml:space="preserve">(predictions_df, </w:t>
      </w:r>
      <w:r>
        <w:rPr>
          <w:rStyle w:val="DecValTok"/>
        </w:rPr>
        <w:t xml:space="preserve">3</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sample_cars </w:t>
      </w:r>
      <w:r>
        <w:rPr>
          <w:rStyle w:val="OtherTok"/>
        </w:rPr>
        <w:t xml:space="preserve">&lt;-</w:t>
      </w:r>
      <w:r>
        <w:rPr>
          <w:rStyle w:val="NormalTok"/>
        </w:rPr>
        <w:t xml:space="preserve"> predictions_df</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(sample_cars)) {</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车型: %s</w:t>
      </w:r>
      <w:r>
        <w:rPr>
          <w:rStyle w:val="SpecialCharTok"/>
        </w:rPr>
        <w:t xml:space="preserve">\n</w:t>
      </w:r>
      <w:r>
        <w:rPr>
          <w:rStyle w:val="StringTok"/>
        </w:rPr>
        <w:t xml:space="preserve">"</w:t>
      </w:r>
      <w:r>
        <w:rPr>
          <w:rStyle w:val="NormalTok"/>
        </w:rPr>
        <w:t xml:space="preserve">, sample_cars</w:t>
      </w:r>
      <w:r>
        <w:rPr>
          <w:rStyle w:val="SpecialCharTok"/>
        </w:rPr>
        <w:t xml:space="preserve">$</w:t>
      </w:r>
      <w:r>
        <w:rPr>
          <w:rStyle w:val="NormalTok"/>
        </w:rPr>
        <w:t xml:space="preserve">车型[i]))</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实际MPG: %.1f</w:t>
      </w:r>
      <w:r>
        <w:rPr>
          <w:rStyle w:val="SpecialCharTok"/>
        </w:rPr>
        <w:t xml:space="preserve">\n</w:t>
      </w:r>
      <w:r>
        <w:rPr>
          <w:rStyle w:val="StringTok"/>
        </w:rPr>
        <w:t xml:space="preserve">"</w:t>
      </w:r>
      <w:r>
        <w:rPr>
          <w:rStyle w:val="NormalTok"/>
        </w:rPr>
        <w:t xml:space="preserve">, sample_cars</w:t>
      </w:r>
      <w:r>
        <w:rPr>
          <w:rStyle w:val="SpecialCharTok"/>
        </w:rPr>
        <w:t xml:space="preserve">$</w:t>
      </w:r>
      <w:r>
        <w:rPr>
          <w:rStyle w:val="NormalTok"/>
        </w:rPr>
        <w:t xml:space="preserve">真实值[i]))</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岭回归预测: %.1f (误差: %.1f)</w:t>
      </w:r>
      <w:r>
        <w:rPr>
          <w:rStyle w:val="SpecialCharTok"/>
        </w:rPr>
        <w:t xml:space="preserve">\n</w:t>
      </w:r>
      <w:r>
        <w:rPr>
          <w:rStyle w:val="StringTok"/>
        </w:rPr>
        <w:t xml:space="preserve">"</w:t>
      </w:r>
      <w:r>
        <w:rPr>
          <w:rStyle w:val="NormalTok"/>
        </w:rPr>
        <w:t xml:space="preserve">, </w:t>
      </w:r>
      <w:r>
        <w:br/>
      </w:r>
      <w:r>
        <w:rPr>
          <w:rStyle w:val="NormalTok"/>
        </w:rPr>
        <w:t xml:space="preserve">              sample_cars</w:t>
      </w:r>
      <w:r>
        <w:rPr>
          <w:rStyle w:val="SpecialCharTok"/>
        </w:rPr>
        <w:t xml:space="preserve">$</w:t>
      </w:r>
      <w:r>
        <w:rPr>
          <w:rStyle w:val="NormalTok"/>
        </w:rPr>
        <w:t xml:space="preserve">岭回归[i], </w:t>
      </w:r>
      <w:r>
        <w:br/>
      </w:r>
      <w:r>
        <w:rPr>
          <w:rStyle w:val="NormalTok"/>
        </w:rPr>
        <w:t xml:space="preserve">              </w:t>
      </w:r>
      <w:r>
        <w:rPr>
          <w:rStyle w:val="FunctionTok"/>
        </w:rPr>
        <w:t xml:space="preserve">abs</w:t>
      </w:r>
      <w:r>
        <w:rPr>
          <w:rStyle w:val="NormalTok"/>
        </w:rPr>
        <w:t xml:space="preserve">(sample_cars</w:t>
      </w:r>
      <w:r>
        <w:rPr>
          <w:rStyle w:val="SpecialCharTok"/>
        </w:rPr>
        <w:t xml:space="preserve">$</w:t>
      </w:r>
      <w:r>
        <w:rPr>
          <w:rStyle w:val="NormalTok"/>
        </w:rPr>
        <w:t xml:space="preserve">岭回归[i] </w:t>
      </w:r>
      <w:r>
        <w:rPr>
          <w:rStyle w:val="SpecialCharTok"/>
        </w:rPr>
        <w:t xml:space="preserve">-</w:t>
      </w:r>
      <w:r>
        <w:rPr>
          <w:rStyle w:val="NormalTok"/>
        </w:rPr>
        <w:t xml:space="preserve"> sample_cars</w:t>
      </w:r>
      <w:r>
        <w:rPr>
          <w:rStyle w:val="SpecialCharTok"/>
        </w:rPr>
        <w:t xml:space="preserve">$</w:t>
      </w:r>
      <w:r>
        <w:rPr>
          <w:rStyle w:val="NormalTok"/>
        </w:rPr>
        <w:t xml:space="preserve">真实值[i])))</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Lasso预测: %.1f (误差: %.1f)</w:t>
      </w:r>
      <w:r>
        <w:rPr>
          <w:rStyle w:val="SpecialCharTok"/>
        </w:rPr>
        <w:t xml:space="preserve">\n</w:t>
      </w:r>
      <w:r>
        <w:rPr>
          <w:rStyle w:val="StringTok"/>
        </w:rPr>
        <w:t xml:space="preserve">"</w:t>
      </w:r>
      <w:r>
        <w:rPr>
          <w:rStyle w:val="NormalTok"/>
        </w:rPr>
        <w:t xml:space="preserve">, </w:t>
      </w:r>
      <w:r>
        <w:br/>
      </w:r>
      <w:r>
        <w:rPr>
          <w:rStyle w:val="NormalTok"/>
        </w:rPr>
        <w:t xml:space="preserve">              sample_cars</w:t>
      </w:r>
      <w:r>
        <w:rPr>
          <w:rStyle w:val="SpecialCharTok"/>
        </w:rPr>
        <w:t xml:space="preserve">$</w:t>
      </w:r>
      <w:r>
        <w:rPr>
          <w:rStyle w:val="NormalTok"/>
        </w:rPr>
        <w:t xml:space="preserve">Lasso[i], </w:t>
      </w:r>
      <w:r>
        <w:br/>
      </w:r>
      <w:r>
        <w:rPr>
          <w:rStyle w:val="NormalTok"/>
        </w:rPr>
        <w:t xml:space="preserve">              </w:t>
      </w:r>
      <w:r>
        <w:rPr>
          <w:rStyle w:val="FunctionTok"/>
        </w:rPr>
        <w:t xml:space="preserve">abs</w:t>
      </w:r>
      <w:r>
        <w:rPr>
          <w:rStyle w:val="NormalTok"/>
        </w:rPr>
        <w:t xml:space="preserve">(sample_cars</w:t>
      </w:r>
      <w:r>
        <w:rPr>
          <w:rStyle w:val="SpecialCharTok"/>
        </w:rPr>
        <w:t xml:space="preserve">$</w:t>
      </w:r>
      <w:r>
        <w:rPr>
          <w:rStyle w:val="NormalTok"/>
        </w:rPr>
        <w:t xml:space="preserve">Lasso[i] </w:t>
      </w:r>
      <w:r>
        <w:rPr>
          <w:rStyle w:val="SpecialCharTok"/>
        </w:rPr>
        <w:t xml:space="preserve">-</w:t>
      </w:r>
      <w:r>
        <w:rPr>
          <w:rStyle w:val="NormalTok"/>
        </w:rPr>
        <w:t xml:space="preserve"> sample_cars</w:t>
      </w:r>
      <w:r>
        <w:rPr>
          <w:rStyle w:val="SpecialCharTok"/>
        </w:rPr>
        <w:t xml:space="preserve">$</w:t>
      </w:r>
      <w:r>
        <w:rPr>
          <w:rStyle w:val="NormalTok"/>
        </w:rPr>
        <w:t xml:space="preserve">真实值[i])))</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弹性网预测: %.1f (误差: %.1f)</w:t>
      </w:r>
      <w:r>
        <w:rPr>
          <w:rStyle w:val="SpecialCharTok"/>
        </w:rPr>
        <w:t xml:space="preserve">\n</w:t>
      </w:r>
      <w:r>
        <w:rPr>
          <w:rStyle w:val="StringTok"/>
        </w:rPr>
        <w:t xml:space="preserve">"</w:t>
      </w:r>
      <w:r>
        <w:rPr>
          <w:rStyle w:val="NormalTok"/>
        </w:rPr>
        <w:t xml:space="preserve">, </w:t>
      </w:r>
      <w:r>
        <w:br/>
      </w:r>
      <w:r>
        <w:rPr>
          <w:rStyle w:val="NormalTok"/>
        </w:rPr>
        <w:t xml:space="preserve">              sample_cars</w:t>
      </w:r>
      <w:r>
        <w:rPr>
          <w:rStyle w:val="SpecialCharTok"/>
        </w:rPr>
        <w:t xml:space="preserve">$</w:t>
      </w:r>
      <w:r>
        <w:rPr>
          <w:rStyle w:val="NormalTok"/>
        </w:rPr>
        <w:t xml:space="preserve">弹性网[i], </w:t>
      </w:r>
      <w:r>
        <w:br/>
      </w:r>
      <w:r>
        <w:rPr>
          <w:rStyle w:val="NormalTok"/>
        </w:rPr>
        <w:t xml:space="preserve">              </w:t>
      </w:r>
      <w:r>
        <w:rPr>
          <w:rStyle w:val="FunctionTok"/>
        </w:rPr>
        <w:t xml:space="preserve">abs</w:t>
      </w:r>
      <w:r>
        <w:rPr>
          <w:rStyle w:val="NormalTok"/>
        </w:rPr>
        <w:t xml:space="preserve">(sample_cars</w:t>
      </w:r>
      <w:r>
        <w:rPr>
          <w:rStyle w:val="SpecialCharTok"/>
        </w:rPr>
        <w:t xml:space="preserve">$</w:t>
      </w:r>
      <w:r>
        <w:rPr>
          <w:rStyle w:val="NormalTok"/>
        </w:rPr>
        <w:t xml:space="preserve">弹性网[i] </w:t>
      </w:r>
      <w:r>
        <w:rPr>
          <w:rStyle w:val="SpecialCharTok"/>
        </w:rPr>
        <w:t xml:space="preserve">-</w:t>
      </w:r>
      <w:r>
        <w:rPr>
          <w:rStyle w:val="NormalTok"/>
        </w:rPr>
        <w:t xml:space="preserve"> sample_cars</w:t>
      </w:r>
      <w:r>
        <w:rPr>
          <w:rStyle w:val="SpecialCharTok"/>
        </w:rPr>
        <w:t xml:space="preserve">$</w:t>
      </w:r>
      <w:r>
        <w:rPr>
          <w:rStyle w:val="NormalTok"/>
        </w:rPr>
        <w:t xml:space="preserve">真实值[i])))</w:t>
      </w:r>
      <w:r>
        <w:br/>
      </w:r>
      <w:r>
        <w:rPr>
          <w:rStyle w:val="NormalTok"/>
        </w:rPr>
        <w:t xml:space="preserve">}</w:t>
      </w:r>
    </w:p>
    <w:p>
      <w:pPr>
        <w:pStyle w:val="SourceCode"/>
      </w:pPr>
      <w:r>
        <w:br/>
      </w:r>
      <w:r>
        <w:rPr>
          <w:rStyle w:val="VerbatimChar"/>
          <w:rFonts w:hint="eastAsia"/>
        </w:rPr>
        <w:t xml:space="preserve">车型:</w:t>
      </w:r>
      <w:r>
        <w:rPr>
          <w:rStyle w:val="VerbatimChar"/>
        </w:rPr>
        <w:t xml:space="preserve"> Mazda RX4 Wag</w:t>
      </w:r>
      <w:r>
        <w:br/>
      </w:r>
      <w:r>
        <w:rPr>
          <w:rStyle w:val="VerbatimChar"/>
        </w:rPr>
        <w:t xml:space="preserve">  </w:t>
      </w:r>
      <w:r>
        <w:rPr>
          <w:rStyle w:val="VerbatimChar"/>
          <w:rFonts w:hint="eastAsia"/>
        </w:rPr>
        <w:t xml:space="preserve">实际MPG:</w:t>
      </w:r>
      <w:r>
        <w:rPr>
          <w:rStyle w:val="VerbatimChar"/>
        </w:rPr>
        <w:t xml:space="preserve"> 21.0</w:t>
      </w:r>
      <w:r>
        <w:br/>
      </w:r>
      <w:r>
        <w:rPr>
          <w:rStyle w:val="VerbatimChar"/>
        </w:rPr>
        <w:t xml:space="preserve">  </w:t>
      </w:r>
      <w:r>
        <w:rPr>
          <w:rStyle w:val="VerbatimChar"/>
          <w:rFonts w:hint="eastAsia"/>
        </w:rPr>
        <w:t xml:space="preserve">岭回归预测:</w:t>
      </w:r>
      <w:r>
        <w:rPr>
          <w:rStyle w:val="VerbatimChar"/>
        </w:rPr>
        <w:t xml:space="preserve"> 21.5 </w:t>
      </w:r>
      <w:r>
        <w:rPr>
          <w:rStyle w:val="VerbatimChar"/>
          <w:rFonts w:hint="eastAsia"/>
        </w:rPr>
        <w:t xml:space="preserve">(误差:</w:t>
      </w:r>
      <w:r>
        <w:rPr>
          <w:rStyle w:val="VerbatimChar"/>
        </w:rPr>
        <w:t xml:space="preserve"> 0.5)</w:t>
      </w:r>
      <w:r>
        <w:br/>
      </w:r>
      <w:r>
        <w:rPr>
          <w:rStyle w:val="VerbatimChar"/>
        </w:rPr>
        <w:t xml:space="preserve">  </w:t>
      </w:r>
      <w:r>
        <w:rPr>
          <w:rStyle w:val="VerbatimChar"/>
          <w:rFonts w:hint="eastAsia"/>
        </w:rPr>
        <w:t xml:space="preserve">Lasso预测:</w:t>
      </w:r>
      <w:r>
        <w:rPr>
          <w:rStyle w:val="VerbatimChar"/>
        </w:rPr>
        <w:t xml:space="preserve"> 21.7 </w:t>
      </w:r>
      <w:r>
        <w:rPr>
          <w:rStyle w:val="VerbatimChar"/>
          <w:rFonts w:hint="eastAsia"/>
        </w:rPr>
        <w:t xml:space="preserve">(误差:</w:t>
      </w:r>
      <w:r>
        <w:rPr>
          <w:rStyle w:val="VerbatimChar"/>
        </w:rPr>
        <w:t xml:space="preserve"> 0.7)</w:t>
      </w:r>
      <w:r>
        <w:br/>
      </w:r>
      <w:r>
        <w:rPr>
          <w:rStyle w:val="VerbatimChar"/>
        </w:rPr>
        <w:t xml:space="preserve">  </w:t>
      </w:r>
      <w:r>
        <w:rPr>
          <w:rStyle w:val="VerbatimChar"/>
          <w:rFonts w:hint="eastAsia"/>
        </w:rPr>
        <w:t xml:space="preserve">弹性网预测:</w:t>
      </w:r>
      <w:r>
        <w:rPr>
          <w:rStyle w:val="VerbatimChar"/>
        </w:rPr>
        <w:t xml:space="preserve"> 21.8 </w:t>
      </w:r>
      <w:r>
        <w:rPr>
          <w:rStyle w:val="VerbatimChar"/>
          <w:rFonts w:hint="eastAsia"/>
        </w:rPr>
        <w:t xml:space="preserve">(误差:</w:t>
      </w:r>
      <w:r>
        <w:rPr>
          <w:rStyle w:val="VerbatimChar"/>
        </w:rPr>
        <w:t xml:space="preserve"> 0.8)</w:t>
      </w:r>
      <w:r>
        <w:br/>
      </w:r>
      <w:r>
        <w:br/>
      </w:r>
      <w:r>
        <w:rPr>
          <w:rStyle w:val="VerbatimChar"/>
          <w:rFonts w:hint="eastAsia"/>
        </w:rPr>
        <w:t xml:space="preserve">车型:</w:t>
      </w:r>
      <w:r>
        <w:rPr>
          <w:rStyle w:val="VerbatimChar"/>
        </w:rPr>
        <w:t xml:space="preserve"> Duster 360</w:t>
      </w:r>
      <w:r>
        <w:br/>
      </w:r>
      <w:r>
        <w:rPr>
          <w:rStyle w:val="VerbatimChar"/>
        </w:rPr>
        <w:t xml:space="preserve">  </w:t>
      </w:r>
      <w:r>
        <w:rPr>
          <w:rStyle w:val="VerbatimChar"/>
          <w:rFonts w:hint="eastAsia"/>
        </w:rPr>
        <w:t xml:space="preserve">实际MPG:</w:t>
      </w:r>
      <w:r>
        <w:rPr>
          <w:rStyle w:val="VerbatimChar"/>
        </w:rPr>
        <w:t xml:space="preserve"> 14.3</w:t>
      </w:r>
      <w:r>
        <w:br/>
      </w:r>
      <w:r>
        <w:rPr>
          <w:rStyle w:val="VerbatimChar"/>
        </w:rPr>
        <w:t xml:space="preserve">  </w:t>
      </w:r>
      <w:r>
        <w:rPr>
          <w:rStyle w:val="VerbatimChar"/>
          <w:rFonts w:hint="eastAsia"/>
        </w:rPr>
        <w:t xml:space="preserve">岭回归预测:</w:t>
      </w:r>
      <w:r>
        <w:rPr>
          <w:rStyle w:val="VerbatimChar"/>
        </w:rPr>
        <w:t xml:space="preserve"> 15.1 </w:t>
      </w:r>
      <w:r>
        <w:rPr>
          <w:rStyle w:val="VerbatimChar"/>
          <w:rFonts w:hint="eastAsia"/>
        </w:rPr>
        <w:t xml:space="preserve">(误差:</w:t>
      </w:r>
      <w:r>
        <w:rPr>
          <w:rStyle w:val="VerbatimChar"/>
        </w:rPr>
        <w:t xml:space="preserve"> 0.8)</w:t>
      </w:r>
      <w:r>
        <w:br/>
      </w:r>
      <w:r>
        <w:rPr>
          <w:rStyle w:val="VerbatimChar"/>
        </w:rPr>
        <w:t xml:space="preserve">  </w:t>
      </w:r>
      <w:r>
        <w:rPr>
          <w:rStyle w:val="VerbatimChar"/>
          <w:rFonts w:hint="eastAsia"/>
        </w:rPr>
        <w:t xml:space="preserve">Lasso预测:</w:t>
      </w:r>
      <w:r>
        <w:rPr>
          <w:rStyle w:val="VerbatimChar"/>
        </w:rPr>
        <w:t xml:space="preserve"> 17.4 </w:t>
      </w:r>
      <w:r>
        <w:rPr>
          <w:rStyle w:val="VerbatimChar"/>
          <w:rFonts w:hint="eastAsia"/>
        </w:rPr>
        <w:t xml:space="preserve">(误差:</w:t>
      </w:r>
      <w:r>
        <w:rPr>
          <w:rStyle w:val="VerbatimChar"/>
        </w:rPr>
        <w:t xml:space="preserve"> 3.1)</w:t>
      </w:r>
      <w:r>
        <w:br/>
      </w:r>
      <w:r>
        <w:rPr>
          <w:rStyle w:val="VerbatimChar"/>
        </w:rPr>
        <w:t xml:space="preserve">  </w:t>
      </w:r>
      <w:r>
        <w:rPr>
          <w:rStyle w:val="VerbatimChar"/>
          <w:rFonts w:hint="eastAsia"/>
        </w:rPr>
        <w:t xml:space="preserve">弹性网预测:</w:t>
      </w:r>
      <w:r>
        <w:rPr>
          <w:rStyle w:val="VerbatimChar"/>
        </w:rPr>
        <w:t xml:space="preserve"> 15.3 </w:t>
      </w:r>
      <w:r>
        <w:rPr>
          <w:rStyle w:val="VerbatimChar"/>
          <w:rFonts w:hint="eastAsia"/>
        </w:rPr>
        <w:t xml:space="preserve">(误差:</w:t>
      </w:r>
      <w:r>
        <w:rPr>
          <w:rStyle w:val="VerbatimChar"/>
        </w:rPr>
        <w:t xml:space="preserve"> 1.0)</w:t>
      </w:r>
      <w:r>
        <w:br/>
      </w:r>
      <w:r>
        <w:br/>
      </w:r>
      <w:r>
        <w:rPr>
          <w:rStyle w:val="VerbatimChar"/>
          <w:rFonts w:hint="eastAsia"/>
        </w:rPr>
        <w:t xml:space="preserve">车型:</w:t>
      </w:r>
      <w:r>
        <w:rPr>
          <w:rStyle w:val="VerbatimChar"/>
        </w:rPr>
        <w:t xml:space="preserve"> Chrysler Imperial</w:t>
      </w:r>
      <w:r>
        <w:br/>
      </w:r>
      <w:r>
        <w:rPr>
          <w:rStyle w:val="VerbatimChar"/>
        </w:rPr>
        <w:t xml:space="preserve">  </w:t>
      </w:r>
      <w:r>
        <w:rPr>
          <w:rStyle w:val="VerbatimChar"/>
          <w:rFonts w:hint="eastAsia"/>
        </w:rPr>
        <w:t xml:space="preserve">实际MPG:</w:t>
      </w:r>
      <w:r>
        <w:rPr>
          <w:rStyle w:val="VerbatimChar"/>
        </w:rPr>
        <w:t xml:space="preserve"> 14.7</w:t>
      </w:r>
      <w:r>
        <w:br/>
      </w:r>
      <w:r>
        <w:rPr>
          <w:rStyle w:val="VerbatimChar"/>
        </w:rPr>
        <w:t xml:space="preserve">  </w:t>
      </w:r>
      <w:r>
        <w:rPr>
          <w:rStyle w:val="VerbatimChar"/>
          <w:rFonts w:hint="eastAsia"/>
        </w:rPr>
        <w:t xml:space="preserve">岭回归预测:</w:t>
      </w:r>
      <w:r>
        <w:rPr>
          <w:rStyle w:val="VerbatimChar"/>
        </w:rPr>
        <w:t xml:space="preserve"> 13.4 </w:t>
      </w:r>
      <w:r>
        <w:rPr>
          <w:rStyle w:val="VerbatimChar"/>
          <w:rFonts w:hint="eastAsia"/>
        </w:rPr>
        <w:t xml:space="preserve">(误差:</w:t>
      </w:r>
      <w:r>
        <w:rPr>
          <w:rStyle w:val="VerbatimChar"/>
        </w:rPr>
        <w:t xml:space="preserve"> 1.3)</w:t>
      </w:r>
      <w:r>
        <w:br/>
      </w:r>
      <w:r>
        <w:rPr>
          <w:rStyle w:val="VerbatimChar"/>
        </w:rPr>
        <w:t xml:space="preserve">  </w:t>
      </w:r>
      <w:r>
        <w:rPr>
          <w:rStyle w:val="VerbatimChar"/>
          <w:rFonts w:hint="eastAsia"/>
        </w:rPr>
        <w:t xml:space="preserve">Lasso预测:</w:t>
      </w:r>
      <w:r>
        <w:rPr>
          <w:rStyle w:val="VerbatimChar"/>
        </w:rPr>
        <w:t xml:space="preserve"> 12.2 </w:t>
      </w:r>
      <w:r>
        <w:rPr>
          <w:rStyle w:val="VerbatimChar"/>
          <w:rFonts w:hint="eastAsia"/>
        </w:rPr>
        <w:t xml:space="preserve">(误差:</w:t>
      </w:r>
      <w:r>
        <w:rPr>
          <w:rStyle w:val="VerbatimChar"/>
        </w:rPr>
        <w:t xml:space="preserve"> 2.5)</w:t>
      </w:r>
      <w:r>
        <w:br/>
      </w:r>
      <w:r>
        <w:rPr>
          <w:rStyle w:val="VerbatimChar"/>
        </w:rPr>
        <w:t xml:space="preserve">  </w:t>
      </w:r>
      <w:r>
        <w:rPr>
          <w:rStyle w:val="VerbatimChar"/>
          <w:rFonts w:hint="eastAsia"/>
        </w:rPr>
        <w:t xml:space="preserve">弹性网预测:</w:t>
      </w:r>
      <w:r>
        <w:rPr>
          <w:rStyle w:val="VerbatimChar"/>
        </w:rPr>
        <w:t xml:space="preserve"> 13.1 </w:t>
      </w:r>
      <w:r>
        <w:rPr>
          <w:rStyle w:val="VerbatimChar"/>
          <w:rFonts w:hint="eastAsia"/>
        </w:rPr>
        <w:t xml:space="preserve">(误差:</w:t>
      </w:r>
      <w:r>
        <w:rPr>
          <w:rStyle w:val="VerbatimChar"/>
        </w:rPr>
        <w:t xml:space="preserve"> 1.6)</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分析完成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分析完成</w:t>
      </w:r>
      <w:r>
        <w:rPr>
          <w:rStyle w:val="VerbatimChar"/>
        </w:rPr>
        <w:t xml:space="preserve"> ===</w:t>
      </w:r>
    </w:p>
    <w:bookmarkEnd w:id="369"/>
    <w:bookmarkStart w:id="370" w:name="python语言实现"/>
    <w:p>
      <w:pPr>
        <w:pStyle w:val="Heading3"/>
      </w:pPr>
      <w:r>
        <w:t xml:space="preserve">6.6.2 </w:t>
      </w:r>
      <w:r>
        <w:rPr>
          <w:rFonts w:hint="eastAsia"/>
        </w:rPr>
        <w:t xml:space="preserve">Python语言实现</w:t>
      </w:r>
    </w:p>
    <w:bookmarkEnd w:id="370"/>
    <w:bookmarkStart w:id="371" w:name="案例分析总结"/>
    <w:p>
      <w:pPr>
        <w:pStyle w:val="Heading3"/>
      </w:pPr>
      <w:r>
        <w:t xml:space="preserve">6.6.3 </w:t>
      </w:r>
      <w:r>
        <w:rPr>
          <w:rFonts w:hint="eastAsia"/>
        </w:rPr>
        <w:t xml:space="preserve">案例分析总结</w:t>
      </w:r>
    </w:p>
    <w:p>
      <w:pPr>
        <w:pStyle w:val="FirstParagraph"/>
      </w:pPr>
      <w:r>
        <w:rPr>
          <w:rFonts w:hint="eastAsia"/>
        </w:rPr>
        <w:t xml:space="preserve">通过本案例分析，我们实现了以下目标：</w:t>
      </w:r>
    </w:p>
    <w:p>
      <w:pPr>
        <w:pStyle w:val="Compact"/>
        <w:numPr>
          <w:ilvl w:val="0"/>
          <w:numId w:val="1148"/>
        </w:numPr>
      </w:pPr>
      <w:r>
        <w:rPr>
          <w:rFonts w:hint="eastAsia"/>
          <w:b/>
          <w:bCs/>
        </w:rPr>
        <w:t xml:space="preserve">数据准备与预处理</w:t>
      </w:r>
    </w:p>
    <w:p>
      <w:pPr>
        <w:pStyle w:val="Compact"/>
        <w:numPr>
          <w:ilvl w:val="0"/>
          <w:numId w:val="1149"/>
        </w:numPr>
      </w:pPr>
      <w:r>
        <w:rPr>
          <w:rFonts w:hint="eastAsia"/>
        </w:rPr>
        <w:t xml:space="preserve">加载加利福尼亚房价数据集</w:t>
      </w:r>
    </w:p>
    <w:p>
      <w:pPr>
        <w:pStyle w:val="Compact"/>
        <w:numPr>
          <w:ilvl w:val="0"/>
          <w:numId w:val="1149"/>
        </w:numPr>
      </w:pPr>
      <w:r>
        <w:rPr>
          <w:rFonts w:hint="eastAsia"/>
        </w:rPr>
        <w:t xml:space="preserve">处理缺失值（R中为中位数填充）</w:t>
      </w:r>
    </w:p>
    <w:p>
      <w:pPr>
        <w:pStyle w:val="Compact"/>
        <w:numPr>
          <w:ilvl w:val="0"/>
          <w:numId w:val="1149"/>
        </w:numPr>
      </w:pPr>
      <w:r>
        <w:rPr>
          <w:rFonts w:hint="eastAsia"/>
        </w:rPr>
        <w:t xml:space="preserve">标准化预测变量，中心化目标变量</w:t>
      </w:r>
    </w:p>
    <w:p>
      <w:pPr>
        <w:pStyle w:val="Compact"/>
        <w:numPr>
          <w:ilvl w:val="0"/>
          <w:numId w:val="1149"/>
        </w:numPr>
      </w:pPr>
      <w:r>
        <w:rPr>
          <w:rFonts w:hint="eastAsia"/>
        </w:rPr>
        <w:t xml:space="preserve">划分训练集和测试集（70%训练，30%测试）</w:t>
      </w:r>
    </w:p>
    <w:p>
      <w:pPr>
        <w:pStyle w:val="Compact"/>
        <w:numPr>
          <w:ilvl w:val="0"/>
          <w:numId w:val="1150"/>
        </w:numPr>
      </w:pPr>
      <w:r>
        <w:rPr>
          <w:rFonts w:hint="eastAsia"/>
          <w:b/>
          <w:bCs/>
        </w:rPr>
        <w:t xml:space="preserve">正则化方法实现</w:t>
      </w:r>
    </w:p>
    <w:p>
      <w:pPr>
        <w:pStyle w:val="Compact"/>
        <w:numPr>
          <w:ilvl w:val="1"/>
          <w:numId w:val="1151"/>
        </w:numPr>
      </w:pPr>
      <w:r>
        <w:rPr>
          <w:rFonts w:hint="eastAsia"/>
          <w:b/>
          <w:bCs/>
        </w:rPr>
        <w:t xml:space="preserve">岭回归</w:t>
      </w:r>
      <w:r>
        <w:rPr>
          <w:rFonts w:hint="eastAsia"/>
        </w:rPr>
        <w:t xml:space="preserve">：使用</w:t>
      </w:r>
      <w:r>
        <w:rPr>
          <w:rStyle w:val="VerbatimChar"/>
        </w:rPr>
        <w:t xml:space="preserve">glmnet</w:t>
      </w:r>
      <w:r>
        <w:rPr>
          <w:rFonts w:hint="eastAsia"/>
        </w:rPr>
        <w:t xml:space="preserve">包（R）和</w:t>
      </w:r>
      <w:r>
        <w:rPr>
          <w:rStyle w:val="VerbatimChar"/>
        </w:rPr>
        <w:t xml:space="preserve">RidgeCV</w:t>
      </w:r>
      <w:r>
        <w:rPr>
          <w:rFonts w:hint="eastAsia"/>
        </w:rPr>
        <w:t xml:space="preserve">（Python）</w:t>
      </w:r>
    </w:p>
    <w:p>
      <w:pPr>
        <w:pStyle w:val="Compact"/>
        <w:numPr>
          <w:ilvl w:val="1"/>
          <w:numId w:val="1151"/>
        </w:numPr>
      </w:pPr>
      <w:r>
        <w:rPr>
          <w:rFonts w:hint="eastAsia"/>
          <w:b/>
          <w:bCs/>
        </w:rPr>
        <w:t xml:space="preserve">Lasso回归</w:t>
      </w:r>
      <w:r>
        <w:rPr>
          <w:rFonts w:hint="eastAsia"/>
        </w:rPr>
        <w:t xml:space="preserve">：使用</w:t>
      </w:r>
      <w:r>
        <w:rPr>
          <w:rStyle w:val="VerbatimChar"/>
        </w:rPr>
        <w:t xml:space="preserve">glmnet</w:t>
      </w:r>
      <w:r>
        <w:rPr>
          <w:rFonts w:hint="eastAsia"/>
        </w:rPr>
        <w:t xml:space="preserve">包（R）和</w:t>
      </w:r>
      <w:r>
        <w:rPr>
          <w:rStyle w:val="VerbatimChar"/>
        </w:rPr>
        <w:t xml:space="preserve">LassoCV</w:t>
      </w:r>
      <w:r>
        <w:rPr>
          <w:rFonts w:hint="eastAsia"/>
        </w:rPr>
        <w:t xml:space="preserve">（Python）</w:t>
      </w:r>
    </w:p>
    <w:p>
      <w:pPr>
        <w:pStyle w:val="Compact"/>
        <w:numPr>
          <w:ilvl w:val="1"/>
          <w:numId w:val="1151"/>
        </w:numPr>
      </w:pPr>
      <w:r>
        <w:rPr>
          <w:rFonts w:hint="eastAsia"/>
          <w:b/>
          <w:bCs/>
        </w:rPr>
        <w:t xml:space="preserve">弹性网</w:t>
      </w:r>
      <w:r>
        <w:rPr>
          <w:rFonts w:hint="eastAsia"/>
        </w:rPr>
        <w:t xml:space="preserve">：使用网格搜索选择最优参数组合</w:t>
      </w:r>
    </w:p>
    <w:p>
      <w:pPr>
        <w:pStyle w:val="Compact"/>
        <w:numPr>
          <w:ilvl w:val="0"/>
          <w:numId w:val="1150"/>
        </w:numPr>
      </w:pPr>
      <w:r>
        <w:rPr>
          <w:rFonts w:hint="eastAsia"/>
          <w:b/>
          <w:bCs/>
        </w:rPr>
        <w:t xml:space="preserve">模型评估与比较</w:t>
      </w:r>
    </w:p>
    <w:p>
      <w:pPr>
        <w:pStyle w:val="Compact"/>
        <w:numPr>
          <w:ilvl w:val="0"/>
          <w:numId w:val="1152"/>
        </w:numPr>
      </w:pPr>
      <w:r>
        <w:rPr>
          <w:rFonts w:hint="eastAsia"/>
        </w:rPr>
        <w:t xml:space="preserve">使用10折交叉验证选择最优正则化参数</w:t>
      </w:r>
    </w:p>
    <w:p>
      <w:pPr>
        <w:pStyle w:val="Compact"/>
        <w:numPr>
          <w:ilvl w:val="0"/>
          <w:numId w:val="1152"/>
        </w:numPr>
      </w:pPr>
      <w:r>
        <w:rPr>
          <w:rFonts w:hint="eastAsia"/>
        </w:rPr>
        <w:t xml:space="preserve">在测试集上评估MSE和R²</w:t>
      </w:r>
    </w:p>
    <w:p>
      <w:pPr>
        <w:pStyle w:val="Compact"/>
        <w:numPr>
          <w:ilvl w:val="0"/>
          <w:numId w:val="1152"/>
        </w:numPr>
      </w:pPr>
      <w:r>
        <w:rPr>
          <w:rFonts w:hint="eastAsia"/>
        </w:rPr>
        <w:t xml:space="preserve">比较不同方法的预测性能和稀疏性</w:t>
      </w:r>
    </w:p>
    <w:p>
      <w:pPr>
        <w:pStyle w:val="Compact"/>
        <w:numPr>
          <w:ilvl w:val="0"/>
          <w:numId w:val="1153"/>
        </w:numPr>
      </w:pPr>
      <w:r>
        <w:rPr>
          <w:rFonts w:hint="eastAsia"/>
          <w:b/>
          <w:bCs/>
        </w:rPr>
        <w:t xml:space="preserve">可视化分析</w:t>
      </w:r>
    </w:p>
    <w:p>
      <w:pPr>
        <w:pStyle w:val="Compact"/>
        <w:numPr>
          <w:ilvl w:val="0"/>
          <w:numId w:val="1154"/>
        </w:numPr>
      </w:pPr>
      <w:r>
        <w:rPr>
          <w:rFonts w:hint="eastAsia"/>
        </w:rPr>
        <w:t xml:space="preserve">系数路径图展示系数随正则化强度的变化</w:t>
      </w:r>
    </w:p>
    <w:p>
      <w:pPr>
        <w:pStyle w:val="Compact"/>
        <w:numPr>
          <w:ilvl w:val="0"/>
          <w:numId w:val="1154"/>
        </w:numPr>
      </w:pPr>
      <w:r>
        <w:rPr>
          <w:rFonts w:hint="eastAsia"/>
        </w:rPr>
        <w:t xml:space="preserve">交叉验证误差曲线</w:t>
      </w:r>
    </w:p>
    <w:p>
      <w:pPr>
        <w:pStyle w:val="Compact"/>
        <w:numPr>
          <w:ilvl w:val="0"/>
          <w:numId w:val="1154"/>
        </w:numPr>
      </w:pPr>
      <w:r>
        <w:rPr>
          <w:rFonts w:hint="eastAsia"/>
        </w:rPr>
        <w:t xml:space="preserve">预测值与真实值散点图</w:t>
      </w:r>
    </w:p>
    <w:p>
      <w:pPr>
        <w:pStyle w:val="Compact"/>
        <w:numPr>
          <w:ilvl w:val="0"/>
          <w:numId w:val="1154"/>
        </w:numPr>
      </w:pPr>
      <w:r>
        <w:rPr>
          <w:rFonts w:hint="eastAsia"/>
        </w:rPr>
        <w:t xml:space="preserve">变量重要性条形图</w:t>
      </w:r>
    </w:p>
    <w:p>
      <w:pPr>
        <w:pStyle w:val="Compact"/>
        <w:numPr>
          <w:ilvl w:val="0"/>
          <w:numId w:val="1155"/>
        </w:numPr>
      </w:pPr>
      <w:r>
        <w:rPr>
          <w:rFonts w:hint="eastAsia"/>
          <w:b/>
          <w:bCs/>
        </w:rPr>
        <w:t xml:space="preserve">主要发现</w:t>
      </w:r>
    </w:p>
    <w:p>
      <w:pPr>
        <w:pStyle w:val="Compact"/>
        <w:numPr>
          <w:ilvl w:val="0"/>
          <w:numId w:val="1156"/>
        </w:numPr>
      </w:pPr>
      <w:r>
        <w:rPr>
          <w:rFonts w:hint="eastAsia"/>
        </w:rPr>
        <w:t xml:space="preserve">岭回归保留了所有变量，适合当所有变量都有影响时</w:t>
      </w:r>
    </w:p>
    <w:p>
      <w:pPr>
        <w:pStyle w:val="Compact"/>
        <w:numPr>
          <w:ilvl w:val="0"/>
          <w:numId w:val="1156"/>
        </w:numPr>
      </w:pPr>
      <w:r>
        <w:rPr>
          <w:rFonts w:hint="eastAsia"/>
        </w:rPr>
        <w:t xml:space="preserve">Lasso产生了稀疏解，自动进行变量选择</w:t>
      </w:r>
    </w:p>
    <w:p>
      <w:pPr>
        <w:pStyle w:val="Compact"/>
        <w:numPr>
          <w:ilvl w:val="0"/>
          <w:numId w:val="1156"/>
        </w:numPr>
      </w:pPr>
      <w:r>
        <w:rPr>
          <w:rFonts w:hint="eastAsia"/>
        </w:rPr>
        <w:t xml:space="preserve">弹性网结合了两者的优点，在本案例中表现最佳</w:t>
      </w:r>
    </w:p>
    <w:p>
      <w:pPr>
        <w:pStyle w:val="Compact"/>
        <w:numPr>
          <w:ilvl w:val="0"/>
          <w:numId w:val="1156"/>
        </w:numPr>
      </w:pPr>
      <w:r>
        <w:rPr>
          <w:rFonts w:hint="eastAsia"/>
        </w:rPr>
        <w:t xml:space="preserve">收入中位数（MedInc）是最重要的预测变量</w:t>
      </w:r>
    </w:p>
    <w:p>
      <w:pPr>
        <w:pStyle w:val="Compact"/>
        <w:numPr>
          <w:ilvl w:val="0"/>
          <w:numId w:val="1156"/>
        </w:numPr>
      </w:pPr>
      <w:r>
        <w:rPr>
          <w:rFonts w:hint="eastAsia"/>
        </w:rPr>
        <w:t xml:space="preserve">多项式特征可以捕捉非线性关系，但需要更强的正则化</w:t>
      </w:r>
    </w:p>
    <w:bookmarkEnd w:id="371"/>
    <w:bookmarkEnd w:id="372"/>
    <w:bookmarkStart w:id="378" w:name="本章总结-4"/>
    <w:p>
      <w:pPr>
        <w:pStyle w:val="Heading2"/>
      </w:pPr>
      <w:r>
        <w:rPr>
          <w:rFonts w:hint="eastAsia"/>
        </w:rPr>
        <w:t xml:space="preserve">本章总结</w:t>
      </w:r>
    </w:p>
    <w:p>
      <w:pPr>
        <w:pStyle w:val="FirstParagraph"/>
      </w:pPr>
      <w:r>
        <w:rPr>
          <w:rFonts w:hint="eastAsia"/>
        </w:rPr>
        <w:t xml:space="preserve">本章系统介绍了线性回归的正则化方法，从理论基础到实际应用，从经典方法到现代扩展，为处理高维数据、多重共线性和模型选择问题提供了系统解决方案。</w:t>
      </w:r>
    </w:p>
    <w:p>
      <w:pPr>
        <w:pStyle w:val="BodyText"/>
      </w:pPr>
      <w:r>
        <w:rPr>
          <w:rFonts w:hint="eastAsia"/>
        </w:rPr>
        <w:t xml:space="preserve">核心理论框架</w:t>
      </w:r>
    </w:p>
    <w:p>
      <w:pPr>
        <w:numPr>
          <w:ilvl w:val="0"/>
          <w:numId w:val="1157"/>
        </w:numPr>
      </w:pPr>
      <w:r>
        <w:rPr>
          <w:rFonts w:hint="eastAsia"/>
          <w:b/>
          <w:bCs/>
        </w:rPr>
        <w:t xml:space="preserve">偏差-方差权衡</w:t>
      </w:r>
      <w:r>
        <w:rPr>
          <w:rFonts w:hint="eastAsia"/>
        </w:rPr>
        <w:t xml:space="preserve">：正则化的理论基础。通过适当增加偏差来减少方差，降低总体预测误差。均方误差分解公式为理解和比较不同方法提供了理论工具。</w:t>
      </w:r>
    </w:p>
    <w:p>
      <w:pPr>
        <w:numPr>
          <w:ilvl w:val="0"/>
          <w:numId w:val="1157"/>
        </w:numPr>
      </w:pPr>
      <w:r>
        <w:rPr>
          <w:rFonts w:hint="eastAsia"/>
          <w:b/>
          <w:bCs/>
        </w:rPr>
        <w:t xml:space="preserve">欠拟合与过拟合</w:t>
      </w:r>
      <w:r>
        <w:rPr>
          <w:rFonts w:hint="eastAsia"/>
        </w:rPr>
        <w:t xml:space="preserve">：正则化的应用场景。欠拟合对应高偏差，需要减小正则化强度；过拟合对应高方差，需要增加正则化强度。</w:t>
      </w:r>
    </w:p>
    <w:bookmarkStart w:id="373" w:name="三大正则化方法"/>
    <w:p>
      <w:pPr>
        <w:pStyle w:val="Heading3"/>
      </w:pPr>
      <w:r>
        <w:rPr>
          <w:rFonts w:hint="eastAsia"/>
        </w:rPr>
        <w:t xml:space="preserve">三大正则化方法</w:t>
      </w:r>
    </w:p>
    <w:p>
      <w:pPr>
        <w:pStyle w:val="Compact"/>
        <w:numPr>
          <w:ilvl w:val="0"/>
          <w:numId w:val="1158"/>
        </w:numPr>
      </w:pPr>
      <w:r>
        <w:rPr>
          <w:rFonts w:hint="eastAsia"/>
          <w:b/>
          <w:bCs/>
        </w:rPr>
        <w:t xml:space="preserve">岭回归（</w:t>
      </w:r>
      <m:oMath>
        <m:sSub>
          <m:e>
            <m:r>
              <m:t>L</m:t>
            </m:r>
          </m:e>
          <m:sub>
            <m:r>
              <m:t>2</m:t>
            </m:r>
          </m:sub>
        </m:sSub>
      </m:oMath>
      <w:r>
        <w:rPr>
          <w:rFonts w:hint="eastAsia"/>
        </w:rPr>
        <w:t xml:space="preserve">正则化）：</w:t>
      </w:r>
    </w:p>
    <w:p>
      <w:pPr>
        <w:pStyle w:val="Compact"/>
        <w:numPr>
          <w:ilvl w:val="1"/>
          <w:numId w:val="1159"/>
        </w:numPr>
      </w:pPr>
      <w:r>
        <w:rPr>
          <w:rFonts w:hint="eastAsia"/>
        </w:rPr>
        <w:t xml:space="preserve">优点：解析解存在，计算稳定，处理共线性优秀</w:t>
      </w:r>
    </w:p>
    <w:p>
      <w:pPr>
        <w:pStyle w:val="Compact"/>
        <w:numPr>
          <w:ilvl w:val="1"/>
          <w:numId w:val="1159"/>
        </w:numPr>
      </w:pPr>
      <w:r>
        <w:rPr>
          <w:rFonts w:hint="eastAsia"/>
        </w:rPr>
        <w:t xml:space="preserve">缺点：无变量选择，所有变量保留</w:t>
      </w:r>
    </w:p>
    <w:p>
      <w:pPr>
        <w:pStyle w:val="Compact"/>
        <w:numPr>
          <w:ilvl w:val="1"/>
          <w:numId w:val="1159"/>
        </w:numPr>
      </w:pPr>
      <w:r>
        <w:rPr>
          <w:rFonts w:hint="eastAsia"/>
        </w:rPr>
        <w:t xml:space="preserve">适用：预测为主，变量均有影响，高度相关情形</w:t>
      </w:r>
    </w:p>
    <w:p>
      <w:pPr>
        <w:pStyle w:val="Compact"/>
        <w:numPr>
          <w:ilvl w:val="0"/>
          <w:numId w:val="1158"/>
        </w:numPr>
      </w:pPr>
      <w:r>
        <w:rPr>
          <w:rFonts w:hint="eastAsia"/>
          <w:b/>
          <w:bCs/>
        </w:rPr>
        <w:t xml:space="preserve">Lasso回归（</w:t>
      </w:r>
      <m:oMath>
        <m:sSub>
          <m:e>
            <m:r>
              <m:t>L</m:t>
            </m:r>
          </m:e>
          <m:sub>
            <m:r>
              <m:t>1</m:t>
            </m:r>
          </m:sub>
        </m:sSub>
      </m:oMath>
      <w:r>
        <w:rPr>
          <w:rFonts w:hint="eastAsia"/>
        </w:rPr>
        <w:t xml:space="preserve">正则化）：</w:t>
      </w:r>
    </w:p>
    <w:p>
      <w:pPr>
        <w:pStyle w:val="Compact"/>
        <w:numPr>
          <w:ilvl w:val="1"/>
          <w:numId w:val="1160"/>
        </w:numPr>
      </w:pPr>
      <w:r>
        <w:rPr>
          <w:rFonts w:hint="eastAsia"/>
        </w:rPr>
        <w:t xml:space="preserve">优点：自动变量选择，模型稀疏，可解释性好</w:t>
      </w:r>
    </w:p>
    <w:p>
      <w:pPr>
        <w:pStyle w:val="Compact"/>
        <w:numPr>
          <w:ilvl w:val="1"/>
          <w:numId w:val="1160"/>
        </w:numPr>
      </w:pPr>
      <w:r>
        <w:rPr>
          <w:rFonts w:hint="eastAsia"/>
        </w:rPr>
        <w:t xml:space="preserve">缺点：相关变量随机选择，</w:t>
      </w:r>
      <m:oMath>
        <m:r>
          <m:t>p</m:t>
        </m:r>
        <m:r>
          <m:rPr>
            <m:sty m:val="p"/>
          </m:rPr>
          <m:t>&gt;</m:t>
        </m:r>
        <m:r>
          <m:t>n</m:t>
        </m:r>
      </m:oMath>
      <w:r>
        <w:rPr>
          <w:rFonts w:hint="eastAsia"/>
        </w:rPr>
        <w:t xml:space="preserve">时有限制</w:t>
      </w:r>
    </w:p>
    <w:p>
      <w:pPr>
        <w:pStyle w:val="Compact"/>
        <w:numPr>
          <w:ilvl w:val="1"/>
          <w:numId w:val="1160"/>
        </w:numPr>
      </w:pPr>
      <w:r>
        <w:rPr>
          <w:rFonts w:hint="eastAsia"/>
        </w:rPr>
        <w:t xml:space="preserve">适用：变量选择重要，解释性优先，相关性不强</w:t>
      </w:r>
    </w:p>
    <w:p>
      <w:pPr>
        <w:pStyle w:val="Compact"/>
        <w:numPr>
          <w:ilvl w:val="0"/>
          <w:numId w:val="1158"/>
        </w:numPr>
      </w:pPr>
      <w:r>
        <w:rPr>
          <w:rFonts w:hint="eastAsia"/>
          <w:b/>
          <w:bCs/>
        </w:rPr>
        <w:t xml:space="preserve">弹性网（</w:t>
      </w:r>
      <m:oMath>
        <m:sSub>
          <m:e>
            <m:r>
              <m:t>L</m:t>
            </m:r>
          </m:e>
          <m:sub>
            <m:r>
              <m:t>1</m:t>
            </m:r>
          </m:sub>
        </m:sSub>
        <m:r>
          <m:rPr>
            <m:sty m:val="p"/>
          </m:rPr>
          <m:t>+</m:t>
        </m:r>
        <m:sSub>
          <m:e>
            <m:r>
              <m:t>L</m:t>
            </m:r>
          </m:e>
          <m:sub>
            <m:r>
              <m:t>2</m:t>
            </m:r>
          </m:sub>
        </m:sSub>
      </m:oMath>
      <w:r>
        <w:rPr>
          <w:rFonts w:hint="eastAsia"/>
        </w:rPr>
        <w:t xml:space="preserve">正则化）：</w:t>
      </w:r>
    </w:p>
    <w:p>
      <w:pPr>
        <w:pStyle w:val="Compact"/>
        <w:numPr>
          <w:ilvl w:val="1"/>
          <w:numId w:val="1161"/>
        </w:numPr>
      </w:pPr>
      <w:r>
        <w:rPr>
          <w:rFonts w:hint="eastAsia"/>
        </w:rPr>
        <w:t xml:space="preserve">优点：兼具变量选择和分组效应，处理</w:t>
      </w:r>
      <m:oMath>
        <m:r>
          <m:t>p</m:t>
        </m:r>
        <m:r>
          <m:rPr>
            <m:sty m:val="p"/>
          </m:rPr>
          <m:t>&gt;</m:t>
        </m:r>
        <m:r>
          <m:t>n</m:t>
        </m:r>
      </m:oMath>
      <w:r>
        <w:rPr>
          <w:rFonts w:hint="eastAsia"/>
        </w:rPr>
        <w:t xml:space="preserve">优秀</w:t>
      </w:r>
    </w:p>
    <w:p>
      <w:pPr>
        <w:pStyle w:val="Compact"/>
        <w:numPr>
          <w:ilvl w:val="1"/>
          <w:numId w:val="1161"/>
        </w:numPr>
      </w:pPr>
      <w:r>
        <w:rPr>
          <w:rFonts w:hint="eastAsia"/>
        </w:rPr>
        <w:t xml:space="preserve">缺点：两个参数需调优，计算稍复杂</w:t>
      </w:r>
    </w:p>
    <w:p>
      <w:pPr>
        <w:pStyle w:val="Compact"/>
        <w:numPr>
          <w:ilvl w:val="1"/>
          <w:numId w:val="1161"/>
        </w:numPr>
      </w:pPr>
      <w:r>
        <w:rPr>
          <w:rFonts w:hint="eastAsia"/>
        </w:rPr>
        <w:t xml:space="preserve">适用：综合场景，特别是高维和相关变量并存</w:t>
      </w:r>
    </w:p>
    <w:bookmarkEnd w:id="373"/>
    <w:bookmarkStart w:id="374" w:name="关键算法与技术"/>
    <w:p>
      <w:pPr>
        <w:pStyle w:val="Heading3"/>
      </w:pPr>
      <w:r>
        <w:rPr>
          <w:rFonts w:hint="eastAsia"/>
        </w:rPr>
        <w:t xml:space="preserve">关键算法与技术</w:t>
      </w:r>
    </w:p>
    <w:p>
      <w:pPr>
        <w:numPr>
          <w:ilvl w:val="0"/>
          <w:numId w:val="1162"/>
        </w:numPr>
      </w:pPr>
      <w:r>
        <w:rPr>
          <w:rFonts w:hint="eastAsia"/>
          <w:b/>
          <w:bCs/>
        </w:rPr>
        <w:t xml:space="preserve">最小角回归（LARS）</w:t>
      </w:r>
      <w:r>
        <w:rPr>
          <w:rFonts w:hint="eastAsia"/>
        </w:rPr>
        <w:t xml:space="preserve">：高效计算Lasso路径的算法，提供几何直观，是理解正则化路径的重要工具。</w:t>
      </w:r>
    </w:p>
    <w:p>
      <w:pPr>
        <w:numPr>
          <w:ilvl w:val="0"/>
          <w:numId w:val="1162"/>
        </w:numPr>
      </w:pPr>
      <w:r>
        <w:rPr>
          <w:rFonts w:hint="eastAsia"/>
          <w:b/>
          <w:bCs/>
        </w:rPr>
        <w:t xml:space="preserve">坐标下降法</w:t>
      </w:r>
      <w:r>
        <w:rPr>
          <w:rFonts w:hint="eastAsia"/>
        </w:rPr>
        <w:t xml:space="preserve">：灵活高效的优化算法，适用于Lasso、弹性网等非光滑优化问题。</w:t>
      </w:r>
    </w:p>
    <w:p>
      <w:pPr>
        <w:numPr>
          <w:ilvl w:val="0"/>
          <w:numId w:val="1162"/>
        </w:numPr>
      </w:pPr>
      <w:r>
        <w:rPr>
          <w:rFonts w:hint="eastAsia"/>
          <w:b/>
          <w:bCs/>
        </w:rPr>
        <w:t xml:space="preserve">交叉验证与信息准则</w:t>
      </w:r>
      <w:r>
        <w:rPr>
          <w:rFonts w:hint="eastAsia"/>
        </w:rPr>
        <w:t xml:space="preserve">：调节参数选择的标准方法，平衡拟合优度与模型复杂度。</w:t>
      </w:r>
    </w:p>
    <w:bookmarkEnd w:id="374"/>
    <w:bookmarkStart w:id="375" w:name="实践指导原则"/>
    <w:p>
      <w:pPr>
        <w:pStyle w:val="Heading3"/>
      </w:pPr>
      <w:r>
        <w:rPr>
          <w:rFonts w:hint="eastAsia"/>
        </w:rPr>
        <w:t xml:space="preserve">实践指导原则</w:t>
      </w:r>
    </w:p>
    <w:p>
      <w:pPr>
        <w:numPr>
          <w:ilvl w:val="0"/>
          <w:numId w:val="1163"/>
        </w:numPr>
      </w:pPr>
      <w:r>
        <w:rPr>
          <w:rFonts w:hint="eastAsia"/>
          <w:b/>
          <w:bCs/>
        </w:rPr>
        <w:t xml:space="preserve">数据预处理</w:t>
      </w:r>
      <w:r>
        <w:rPr>
          <w:rFonts w:hint="eastAsia"/>
        </w:rPr>
        <w:t xml:space="preserve">：标准化是关键，确保公平惩罚和数值稳定。</w:t>
      </w:r>
    </w:p>
    <w:p>
      <w:pPr>
        <w:numPr>
          <w:ilvl w:val="0"/>
          <w:numId w:val="1163"/>
        </w:numPr>
      </w:pPr>
      <w:r>
        <w:rPr>
          <w:rFonts w:hint="eastAsia"/>
          <w:b/>
          <w:bCs/>
        </w:rPr>
        <w:t xml:space="preserve">方法选择流程</w:t>
      </w:r>
      <w:r>
        <w:rPr>
          <w:rFonts w:hint="eastAsia"/>
        </w:rPr>
        <w:t xml:space="preserve">：</w:t>
      </w:r>
    </w:p>
    <w:p>
      <w:pPr>
        <w:pStyle w:val="Compact"/>
        <w:numPr>
          <w:ilvl w:val="1"/>
          <w:numId w:val="1164"/>
        </w:numPr>
      </w:pPr>
      <w:r>
        <w:rPr>
          <w:rFonts w:hint="eastAsia"/>
        </w:rPr>
        <w:t xml:space="preserve">根据数据特征（维度、相关性）和分析目标（预测、解释）初选方法</w:t>
      </w:r>
    </w:p>
    <w:p>
      <w:pPr>
        <w:pStyle w:val="Compact"/>
        <w:numPr>
          <w:ilvl w:val="1"/>
          <w:numId w:val="1164"/>
        </w:numPr>
      </w:pPr>
      <w:r>
        <w:rPr>
          <w:rFonts w:hint="eastAsia"/>
        </w:rPr>
        <w:t xml:space="preserve">尝试多种方法，交叉验证比较</w:t>
      </w:r>
    </w:p>
    <w:p>
      <w:pPr>
        <w:pStyle w:val="Compact"/>
        <w:numPr>
          <w:ilvl w:val="1"/>
          <w:numId w:val="1164"/>
        </w:numPr>
      </w:pPr>
      <w:r>
        <w:rPr>
          <w:rFonts w:hint="eastAsia"/>
        </w:rPr>
        <w:t xml:space="preserve">考虑集成或加权组合不同方法的结果</w:t>
      </w:r>
    </w:p>
    <w:p>
      <w:pPr>
        <w:numPr>
          <w:ilvl w:val="0"/>
          <w:numId w:val="1163"/>
        </w:numPr>
      </w:pPr>
      <w:r>
        <w:rPr>
          <w:rFonts w:hint="eastAsia"/>
          <w:b/>
          <w:bCs/>
        </w:rPr>
        <w:t xml:space="preserve">模型验证</w:t>
      </w:r>
      <w:r>
        <w:rPr>
          <w:rFonts w:hint="eastAsia"/>
        </w:rPr>
        <w:t xml:space="preserve">：</w:t>
      </w:r>
    </w:p>
    <w:p>
      <w:pPr>
        <w:pStyle w:val="Compact"/>
        <w:numPr>
          <w:ilvl w:val="1"/>
          <w:numId w:val="1165"/>
        </w:numPr>
      </w:pPr>
      <w:r>
        <w:rPr>
          <w:rFonts w:hint="eastAsia"/>
        </w:rPr>
        <w:t xml:space="preserve">始终保留独立的测试集</w:t>
      </w:r>
    </w:p>
    <w:p>
      <w:pPr>
        <w:pStyle w:val="Compact"/>
        <w:numPr>
          <w:ilvl w:val="1"/>
          <w:numId w:val="1165"/>
        </w:numPr>
      </w:pPr>
      <w:r>
        <w:rPr>
          <w:rFonts w:hint="eastAsia"/>
        </w:rPr>
        <w:t xml:space="preserve">使用多个评估指标</w:t>
      </w:r>
    </w:p>
    <w:p>
      <w:pPr>
        <w:pStyle w:val="Compact"/>
        <w:numPr>
          <w:ilvl w:val="1"/>
          <w:numId w:val="1165"/>
        </w:numPr>
      </w:pPr>
      <w:r>
        <w:rPr>
          <w:rFonts w:hint="eastAsia"/>
        </w:rPr>
        <w:t xml:space="preserve">考虑实际应用场景的成本函数</w:t>
      </w:r>
    </w:p>
    <w:bookmarkEnd w:id="375"/>
    <w:bookmarkStart w:id="376" w:name="扩展与前沿"/>
    <w:p>
      <w:pPr>
        <w:pStyle w:val="Heading3"/>
      </w:pPr>
      <w:r>
        <w:rPr>
          <w:rFonts w:hint="eastAsia"/>
        </w:rPr>
        <w:t xml:space="preserve">扩展与前沿</w:t>
      </w:r>
    </w:p>
    <w:p>
      <w:pPr>
        <w:pStyle w:val="FirstParagraph"/>
      </w:pPr>
      <w:r>
        <w:rPr>
          <w:rFonts w:hint="eastAsia"/>
        </w:rPr>
        <w:t xml:space="preserve">正则化思想已扩展到众多领域：</w:t>
      </w:r>
      <w:r>
        <w:t xml:space="preserve"> 1.</w:t>
      </w:r>
      <w:r>
        <w:t xml:space="preserve"> </w:t>
      </w:r>
      <w:r>
        <w:rPr>
          <w:rFonts w:hint="eastAsia"/>
          <w:b/>
          <w:bCs/>
        </w:rPr>
        <w:t xml:space="preserve">广义线性模型</w:t>
      </w:r>
      <w:r>
        <w:rPr>
          <w:rFonts w:hint="eastAsia"/>
        </w:rPr>
        <w:t xml:space="preserve">：Logistic回归、泊松回归的正则化</w:t>
      </w:r>
      <w:r>
        <w:t xml:space="preserve"> 2.</w:t>
      </w:r>
      <w:r>
        <w:t xml:space="preserve"> </w:t>
      </w:r>
      <w:r>
        <w:rPr>
          <w:rFonts w:hint="eastAsia"/>
          <w:b/>
          <w:bCs/>
        </w:rPr>
        <w:t xml:space="preserve">生存分析</w:t>
      </w:r>
      <w:r>
        <w:rPr>
          <w:rFonts w:hint="eastAsia"/>
        </w:rPr>
        <w:t xml:space="preserve">：Cox比例风险模型的正则化</w:t>
      </w:r>
      <w:r>
        <w:t xml:space="preserve"> 3.</w:t>
      </w:r>
      <w:r>
        <w:t xml:space="preserve"> </w:t>
      </w:r>
      <w:r>
        <w:rPr>
          <w:rFonts w:hint="eastAsia"/>
          <w:b/>
          <w:bCs/>
        </w:rPr>
        <w:t xml:space="preserve">矩阵完成</w:t>
      </w:r>
      <w:r>
        <w:rPr>
          <w:rFonts w:hint="eastAsia"/>
        </w:rPr>
        <w:t xml:space="preserve">：核范数正则化（矩阵的</w:t>
      </w:r>
      <m:oMath>
        <m:sSub>
          <m:e>
            <m:r>
              <m:t>L</m:t>
            </m:r>
          </m:e>
          <m:sub>
            <m:r>
              <m:t>1</m:t>
            </m:r>
          </m:sub>
        </m:sSub>
      </m:oMath>
      <w:r>
        <w:rPr>
          <w:rFonts w:hint="eastAsia"/>
        </w:rPr>
        <w:t xml:space="preserve">范数）</w:t>
      </w:r>
      <w:r>
        <w:t xml:space="preserve"> 4.</w:t>
      </w:r>
      <w:r>
        <w:t xml:space="preserve"> </w:t>
      </w:r>
      <w:r>
        <w:rPr>
          <w:rFonts w:hint="eastAsia"/>
          <w:b/>
          <w:bCs/>
        </w:rPr>
        <w:t xml:space="preserve">深度学习</w:t>
      </w:r>
      <w:r>
        <w:rPr>
          <w:rFonts w:hint="eastAsia"/>
        </w:rPr>
        <w:t xml:space="preserve">：权重衰减、Dropout等</w:t>
      </w:r>
      <w:r>
        <w:t xml:space="preserve"> 5.</w:t>
      </w:r>
      <w:r>
        <w:t xml:space="preserve"> </w:t>
      </w:r>
      <w:r>
        <w:rPr>
          <w:rFonts w:hint="eastAsia"/>
          <w:b/>
          <w:bCs/>
        </w:rPr>
        <w:t xml:space="preserve">结构化正则化</w:t>
      </w:r>
      <w:r>
        <w:rPr>
          <w:rFonts w:hint="eastAsia"/>
        </w:rPr>
        <w:t xml:space="preserve">：组Lasso、稀疏组Lasso、融合Lasso等</w:t>
      </w:r>
    </w:p>
    <w:bookmarkEnd w:id="376"/>
    <w:bookmarkStart w:id="377" w:name="学习建议"/>
    <w:p>
      <w:pPr>
        <w:pStyle w:val="Heading3"/>
      </w:pPr>
      <w:r>
        <w:rPr>
          <w:rFonts w:hint="eastAsia"/>
        </w:rPr>
        <w:t xml:space="preserve">学习建议</w:t>
      </w:r>
    </w:p>
    <w:p>
      <w:pPr>
        <w:pStyle w:val="Compact"/>
        <w:numPr>
          <w:ilvl w:val="0"/>
          <w:numId w:val="1166"/>
        </w:numPr>
      </w:pPr>
      <w:r>
        <w:rPr>
          <w:rFonts w:hint="eastAsia"/>
          <w:b/>
          <w:bCs/>
        </w:rPr>
        <w:t xml:space="preserve">理论与实践结合</w:t>
      </w:r>
      <w:r>
        <w:rPr>
          <w:rFonts w:hint="eastAsia"/>
        </w:rPr>
        <w:t xml:space="preserve">：通过实际数据分析理解不同方法的表现</w:t>
      </w:r>
    </w:p>
    <w:p>
      <w:pPr>
        <w:pStyle w:val="Compact"/>
        <w:numPr>
          <w:ilvl w:val="0"/>
          <w:numId w:val="1166"/>
        </w:numPr>
      </w:pPr>
      <w:r>
        <w:rPr>
          <w:rFonts w:hint="eastAsia"/>
          <w:b/>
          <w:bCs/>
        </w:rPr>
        <w:t xml:space="preserve">几何直观与代数推导并重</w:t>
      </w:r>
      <w:r>
        <w:rPr>
          <w:rFonts w:hint="eastAsia"/>
        </w:rPr>
        <w:t xml:space="preserve">：既理解数学本质，也掌握几何意义</w:t>
      </w:r>
    </w:p>
    <w:p>
      <w:pPr>
        <w:pStyle w:val="Compact"/>
        <w:numPr>
          <w:ilvl w:val="0"/>
          <w:numId w:val="1166"/>
        </w:numPr>
      </w:pPr>
      <w:r>
        <w:rPr>
          <w:rFonts w:hint="eastAsia"/>
          <w:b/>
          <w:bCs/>
        </w:rPr>
        <w:t xml:space="preserve">软件实现与理论对应</w:t>
      </w:r>
      <w:r>
        <w:rPr>
          <w:rFonts w:hint="eastAsia"/>
        </w:rPr>
        <w:t xml:space="preserve">：使用R的glmnet或Python的scikit-learn等包，理解参数含义</w:t>
      </w:r>
    </w:p>
    <w:p>
      <w:pPr>
        <w:pStyle w:val="Compact"/>
        <w:numPr>
          <w:ilvl w:val="0"/>
          <w:numId w:val="1166"/>
        </w:numPr>
      </w:pPr>
      <w:r>
        <w:rPr>
          <w:rFonts w:hint="eastAsia"/>
          <w:b/>
          <w:bCs/>
        </w:rPr>
        <w:t xml:space="preserve">关注假设条件</w:t>
      </w:r>
      <w:r>
        <w:rPr>
          <w:rFonts w:hint="eastAsia"/>
        </w:rPr>
        <w:t xml:space="preserve">：每种方法都有适用条件，避免误用</w:t>
      </w:r>
    </w:p>
    <w:p>
      <w:pPr>
        <w:pStyle w:val="FirstParagraph"/>
      </w:pPr>
      <w:r>
        <w:rPr>
          <w:rFonts w:hint="eastAsia"/>
        </w:rPr>
        <w:t xml:space="preserve">正则化是现代统计学习和机器学习的核心内容之一，掌握这些方法不仅有助于解决线性回归问题，也为学习更复杂的模型奠定了基础。在实际应用中，应根据具体问题和数据特点灵活选择和调整正则化方法，在实践中不断深化理解。</w:t>
      </w:r>
    </w:p>
    <w:bookmarkEnd w:id="377"/>
    <w:bookmarkEnd w:id="378"/>
    <w:bookmarkEnd w:id="379"/>
    <w:bookmarkStart w:id="426" w:name="广义线性模型"/>
    <w:p>
      <w:pPr>
        <w:pStyle w:val="Heading1"/>
      </w:pPr>
      <w:r>
        <w:t xml:space="preserve">7 </w:t>
      </w:r>
      <w:r>
        <w:rPr>
          <w:rFonts w:hint="eastAsia"/>
        </w:rPr>
        <w:t xml:space="preserve">广义线性模型</w:t>
      </w:r>
    </w:p>
    <w:bookmarkStart w:id="380" w:name="本章导读-6"/>
    <w:p>
      <w:pPr>
        <w:pStyle w:val="Heading2"/>
      </w:pPr>
      <w:r>
        <w:rPr>
          <w:rFonts w:hint="eastAsia"/>
        </w:rPr>
        <w:t xml:space="preserve">本章导读</w:t>
      </w:r>
    </w:p>
    <w:p>
      <w:pPr>
        <w:pStyle w:val="FirstParagraph"/>
      </w:pPr>
      <w:r>
        <w:rPr>
          <w:rFonts w:hint="eastAsia"/>
        </w:rPr>
        <w:t xml:space="preserve">在前面章节中，我们系统学习了经典线性回归模型，它在处理连续型因变量与自变量之间的线性关系方面表现出色。然而，科学研究和实际应用中遇到的变量关系远不止于此。想象一下这些常见场景：医生需要预测患者是否患有某种疾病（是/否）、市场营销人员要预测客户会选择哪个产品类别（A/B/C/D）、保险公司要估计客户一年内的事故次数（0,1,2,…），或者社会科学家想了解教育水平对收入的影响（但教育水平是”初中”、</w:t>
      </w:r>
      <w:r>
        <w:rPr>
          <w:rFonts w:hint="eastAsia"/>
        </w:rPr>
        <w:t xml:space="preserve">“高中”</w:t>
      </w:r>
      <w:r>
        <w:t xml:space="preserve">、</w:t>
      </w:r>
      <w:r>
        <w:rPr>
          <w:rFonts w:hint="eastAsia"/>
        </w:rPr>
        <w:t xml:space="preserve">“大学”</w:t>
      </w:r>
      <w:r>
        <w:rPr>
          <w:rFonts w:hint="eastAsia"/>
        </w:rPr>
        <w:t xml:space="preserve">这样的类别）。</w:t>
      </w:r>
    </w:p>
    <w:p>
      <w:pPr>
        <w:pStyle w:val="BodyText"/>
      </w:pPr>
      <w:r>
        <w:rPr>
          <w:rFonts w:hint="eastAsia"/>
        </w:rPr>
        <w:t xml:space="preserve">这些问题的共同特点是：</w:t>
      </w:r>
      <w:r>
        <w:rPr>
          <w:rFonts w:hint="eastAsia"/>
          <w:b/>
          <w:bCs/>
        </w:rPr>
        <w:t xml:space="preserve">因变量或自变量不符合经典线性回归的基本假设</w:t>
      </w:r>
      <w:r>
        <w:rPr>
          <w:rFonts w:hint="eastAsia"/>
        </w:rPr>
        <w:t xml:space="preserve">。面对这些挑战，传统线性回归模型显得力不从心，主要表现在：</w:t>
      </w:r>
    </w:p>
    <w:p>
      <w:pPr>
        <w:pStyle w:val="Compact"/>
        <w:numPr>
          <w:ilvl w:val="0"/>
          <w:numId w:val="1167"/>
        </w:numPr>
      </w:pPr>
      <w:r>
        <w:rPr>
          <w:rFonts w:hint="eastAsia"/>
          <w:b/>
          <w:bCs/>
        </w:rPr>
        <w:t xml:space="preserve">假设限制过强</w:t>
      </w:r>
      <w:r>
        <w:rPr>
          <w:rFonts w:hint="eastAsia"/>
        </w:rPr>
        <w:t xml:space="preserve">：要求因变量连续、误差项正态分布、方差齐性</w:t>
      </w:r>
    </w:p>
    <w:p>
      <w:pPr>
        <w:pStyle w:val="Compact"/>
        <w:numPr>
          <w:ilvl w:val="0"/>
          <w:numId w:val="1167"/>
        </w:numPr>
      </w:pPr>
      <w:r>
        <w:rPr>
          <w:rFonts w:hint="eastAsia"/>
          <w:b/>
          <w:bCs/>
        </w:rPr>
        <w:t xml:space="preserve">预测范围不合理</w:t>
      </w:r>
      <w:r>
        <w:rPr>
          <w:rFonts w:hint="eastAsia"/>
        </w:rPr>
        <w:t xml:space="preserve">：二分类概率预测可能超出[0,1]区间</w:t>
      </w:r>
    </w:p>
    <w:p>
      <w:pPr>
        <w:pStyle w:val="Compact"/>
        <w:numPr>
          <w:ilvl w:val="0"/>
          <w:numId w:val="1167"/>
        </w:numPr>
      </w:pPr>
      <w:r>
        <w:rPr>
          <w:rFonts w:hint="eastAsia"/>
          <w:b/>
          <w:bCs/>
        </w:rPr>
        <w:t xml:space="preserve">模型解释困难</w:t>
      </w:r>
      <w:r>
        <w:rPr>
          <w:rFonts w:hint="eastAsia"/>
        </w:rPr>
        <w:t xml:space="preserve">：计数数据的负值预测没有实际意义</w:t>
      </w:r>
    </w:p>
    <w:p>
      <w:pPr>
        <w:pStyle w:val="FirstParagraph"/>
      </w:pPr>
      <w:r>
        <w:rPr>
          <w:rFonts w:hint="eastAsia"/>
        </w:rPr>
        <w:t xml:space="preserve">本章将系统介绍</w:t>
      </w:r>
      <w:r>
        <w:rPr>
          <w:rFonts w:hint="eastAsia"/>
          <w:b/>
          <w:bCs/>
        </w:rPr>
        <w:t xml:space="preserve">广义线性模型</w:t>
      </w:r>
      <w:r>
        <w:rPr>
          <w:rFonts w:hint="eastAsia"/>
        </w:rPr>
        <w:t xml:space="preserve">这一强大的统计框架，它巧妙地将线性回归的基本思想推广到更广泛的变量类型。我们将从虚拟变量这一基本技术出发，逐步构建完整的GLM理论体系，重点学习逻辑斯谛回归、泊松回归等应用广泛的具体模型，并通过实际案例展示如何运用这些方法解决现实问题。</w:t>
      </w:r>
    </w:p>
    <w:bookmarkEnd w:id="380"/>
    <w:bookmarkStart w:id="384" w:name="虚拟变量回归"/>
    <w:p>
      <w:pPr>
        <w:pStyle w:val="Heading2"/>
      </w:pPr>
      <w:r>
        <w:t xml:space="preserve">7.1 </w:t>
      </w:r>
      <w:r>
        <w:rPr>
          <w:rFonts w:hint="eastAsia"/>
        </w:rPr>
        <w:t xml:space="preserve">虚拟变量回归</w:t>
      </w:r>
    </w:p>
    <w:bookmarkStart w:id="381" w:name="分类变量的回归表达"/>
    <w:p>
      <w:pPr>
        <w:pStyle w:val="Heading3"/>
      </w:pPr>
      <w:r>
        <w:t xml:space="preserve">7.1.1 </w:t>
      </w:r>
      <w:r>
        <w:rPr>
          <w:rFonts w:hint="eastAsia"/>
        </w:rPr>
        <w:t xml:space="preserve">分类变量的回归表达</w:t>
      </w:r>
    </w:p>
    <w:p>
      <w:pPr>
        <w:pStyle w:val="FirstParagraph"/>
      </w:pPr>
      <w:r>
        <w:rPr>
          <w:rFonts w:hint="eastAsia"/>
        </w:rPr>
        <w:t xml:space="preserve">在实际研究中，许多重要变量本质上是分类的而非连续的。例如，在研究收入决定因素时，个体的教育水平、性别、职业类型、地区等都是分类变量。这些变量虽然不能用连续的数值直接度量，但对因变量的影响却至关重要。</w:t>
      </w:r>
    </w:p>
    <w:p>
      <w:pPr>
        <w:pStyle w:val="BodyText"/>
      </w:pPr>
      <w:r>
        <w:rPr>
          <w:rFonts w:hint="eastAsia"/>
          <w:b/>
          <w:bCs/>
        </w:rPr>
        <w:t xml:space="preserve">虚拟变量的基本思想</w:t>
      </w:r>
      <w:r>
        <w:rPr>
          <w:rFonts w:hint="eastAsia"/>
        </w:rPr>
        <w:t xml:space="preserve">是将一个具有</w:t>
      </w:r>
      <m:oMath>
        <m:r>
          <m:t>k</m:t>
        </m:r>
      </m:oMath>
      <w:r>
        <w:rPr>
          <w:rFonts w:hint="eastAsia"/>
        </w:rPr>
        <w:t xml:space="preserve">个类别的分类变量转换为</w:t>
      </w:r>
      <m:oMath>
        <m:r>
          <m:t>k</m:t>
        </m:r>
        <m:r>
          <m:rPr>
            <m:sty m:val="p"/>
          </m:rPr>
          <m:t>−</m:t>
        </m:r>
        <m:r>
          <m:t>1</m:t>
        </m:r>
      </m:oMath>
      <w:r>
        <w:rPr>
          <w:rFonts w:hint="eastAsia"/>
        </w:rPr>
        <w:t xml:space="preserve">个二进制变量（0/1），使得分类信息能够纳入回归分析框架。这种转换不是简单的数值化，而是有明确的统计意义：每个虚拟变量的系数代表相应类别与参照组之间的差异。</w:t>
      </w:r>
    </w:p>
    <w:p>
      <w:pPr>
        <w:pStyle w:val="BodyText"/>
      </w:pPr>
      <w:r>
        <w:rPr>
          <w:rFonts w:hint="eastAsia"/>
        </w:rPr>
        <w:t xml:space="preserve">虚拟变量的定义与创建</w:t>
      </w:r>
    </w:p>
    <w:p>
      <w:pPr>
        <w:pStyle w:val="BodyText"/>
      </w:pPr>
      <w:r>
        <w:rPr>
          <w:rFonts w:hint="eastAsia"/>
        </w:rPr>
        <w:t xml:space="preserve">设分类变量</w:t>
      </w:r>
      <m:oMath>
        <m:r>
          <m:t>C</m:t>
        </m:r>
      </m:oMath>
      <w:r>
        <w:rPr>
          <w:rFonts w:hint="eastAsia"/>
        </w:rPr>
        <w:t xml:space="preserve">有</w:t>
      </w:r>
      <m:oMath>
        <m:r>
          <m:t>k</m:t>
        </m:r>
      </m:oMath>
      <w:r>
        <w:rPr>
          <w:rFonts w:hint="eastAsia"/>
        </w:rPr>
        <w:t xml:space="preserve">个互斥且完备的类别：</w:t>
      </w:r>
      <m:oMath>
        <m:sSub>
          <m:e>
            <m:r>
              <m:t>c</m:t>
            </m:r>
          </m:e>
          <m:sub>
            <m:r>
              <m:t>1</m:t>
            </m:r>
          </m:sub>
        </m:sSub>
        <m:r>
          <m:rPr>
            <m:sty m:val="p"/>
          </m:rPr>
          <m:t>,</m:t>
        </m:r>
        <m:sSub>
          <m:e>
            <m:r>
              <m:t>c</m:t>
            </m:r>
          </m:e>
          <m:sub>
            <m:r>
              <m:t>2</m:t>
            </m:r>
          </m:sub>
        </m:sSub>
        <m:r>
          <m:rPr>
            <m:sty m:val="p"/>
          </m:rPr>
          <m:t>,</m:t>
        </m:r>
        <m:r>
          <m:rPr>
            <m:sty m:val="p"/>
          </m:rPr>
          <m:t>…</m:t>
        </m:r>
        <m:r>
          <m:rPr>
            <m:sty m:val="p"/>
          </m:rPr>
          <m:t>,</m:t>
        </m:r>
        <m:sSub>
          <m:e>
            <m:r>
              <m:t>c</m:t>
            </m:r>
          </m:e>
          <m:sub>
            <m:r>
              <m:t>k</m:t>
            </m:r>
          </m:sub>
        </m:sSub>
      </m:oMath>
      <w:r>
        <w:rPr>
          <w:rFonts w:hint="eastAsia"/>
        </w:rPr>
        <w:t xml:space="preserve">。我们选择其中一个类别作为</w:t>
      </w:r>
      <w:r>
        <w:rPr>
          <w:rFonts w:hint="eastAsia"/>
          <w:b/>
          <w:bCs/>
        </w:rPr>
        <w:t xml:space="preserve">参照组</w:t>
      </w:r>
      <w:r>
        <w:rPr>
          <w:rFonts w:hint="eastAsia"/>
        </w:rPr>
        <w:t xml:space="preserve">（通常选择有实际意义的对照组或样本量最大的组），然后创建</w:t>
      </w:r>
      <m:oMath>
        <m:r>
          <m:t>k</m:t>
        </m:r>
        <m:r>
          <m:rPr>
            <m:sty m:val="p"/>
          </m:rPr>
          <m:t>−</m:t>
        </m:r>
        <m:r>
          <m:t>1</m:t>
        </m:r>
      </m:oMath>
      <w:r>
        <w:rPr>
          <w:rFonts w:hint="eastAsia"/>
        </w:rPr>
        <w:t xml:space="preserve">个虚拟变量</w:t>
      </w:r>
      <m:oMath>
        <m:sSub>
          <m:e>
            <m:r>
              <m:t>D</m:t>
            </m:r>
          </m:e>
          <m:sub>
            <m:r>
              <m:t>1</m:t>
            </m:r>
          </m:sub>
        </m:sSub>
        <m:r>
          <m:rPr>
            <m:sty m:val="p"/>
          </m:rPr>
          <m:t>,</m:t>
        </m:r>
        <m:sSub>
          <m:e>
            <m:r>
              <m:t>D</m:t>
            </m:r>
          </m:e>
          <m:sub>
            <m:r>
              <m:t>2</m:t>
            </m:r>
          </m:sub>
        </m:sSub>
        <m:r>
          <m:rPr>
            <m:sty m:val="p"/>
          </m:rPr>
          <m:t>,</m:t>
        </m:r>
        <m:r>
          <m:rPr>
            <m:sty m:val="p"/>
          </m:rPr>
          <m:t>…</m:t>
        </m:r>
        <m:r>
          <m:rPr>
            <m:sty m:val="p"/>
          </m:rPr>
          <m:t>,</m:t>
        </m:r>
        <m:sSub>
          <m:e>
            <m:r>
              <m:t>D</m:t>
            </m:r>
          </m:e>
          <m:sub>
            <m:r>
              <m:t>k</m:t>
            </m:r>
            <m:r>
              <m:rPr>
                <m:sty m:val="p"/>
              </m:rPr>
              <m:t>−</m:t>
            </m:r>
            <m:r>
              <m:t>1</m:t>
            </m:r>
          </m:sub>
        </m:sSub>
      </m:oMath>
      <w:r>
        <w:rPr>
          <w:rFonts w:hint="eastAsia"/>
        </w:rPr>
        <w:t xml:space="preserve">，其中：</w:t>
      </w:r>
    </w:p>
    <w:p>
      <w:pPr>
        <w:pStyle w:val="BodyText"/>
      </w:pPr>
      <m:oMathPara>
        <m:oMathParaPr>
          <m:jc m:val="center"/>
        </m:oMathParaPr>
        <m:oMath>
          <m:sSub>
            <m:e>
              <m:r>
                <m:t>D</m:t>
              </m:r>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如果观测属于类别</m:t>
                    </m:r>
                    <m:sSub>
                      <m:e>
                        <m:r>
                          <m:t>c</m:t>
                        </m:r>
                      </m:e>
                      <m:sub>
                        <m:r>
                          <m:t>j</m:t>
                        </m:r>
                      </m:sub>
                    </m:sSub>
                  </m:e>
                </m:mr>
                <m:mr>
                  <m:e>
                    <m:r>
                      <m:t>0</m:t>
                    </m:r>
                  </m:e>
                  <m:e>
                    <m:r>
                      <m:rPr>
                        <m:nor/>
                        <m:sty m:val="p"/>
                      </m:rPr>
                      <m:t>否则</m:t>
                    </m:r>
                  </m:e>
                </m:mr>
              </m:m>
            </m:e>
          </m:d>
          <m:r>
            <m:t> </m:t>
          </m:r>
          <m:d>
            <m:dPr>
              <m:begChr m:val="("/>
              <m:sepChr m:val=""/>
              <m:endChr m:val=")"/>
              <m:grow/>
            </m:dPr>
            <m:e>
              <m:r>
                <m:t>j</m:t>
              </m:r>
              <m:r>
                <m:rPr>
                  <m:sty m:val="p"/>
                </m:rPr>
                <m:t>=</m:t>
              </m:r>
              <m:r>
                <m:t>1</m:t>
              </m:r>
              <m:r>
                <m:rPr>
                  <m:sty m:val="p"/>
                </m:rPr>
                <m:t>,</m:t>
              </m:r>
              <m:r>
                <m:t>2</m:t>
              </m:r>
              <m:r>
                <m:rPr>
                  <m:sty m:val="p"/>
                </m:rPr>
                <m:t>,</m:t>
              </m:r>
              <m:r>
                <m:rPr>
                  <m:sty m:val="p"/>
                </m:rPr>
                <m:t>…</m:t>
              </m:r>
              <m:r>
                <m:rPr>
                  <m:sty m:val="p"/>
                </m:rPr>
                <m:t>,</m:t>
              </m:r>
              <m:r>
                <m:t>k</m:t>
              </m:r>
              <m:r>
                <m:rPr>
                  <m:sty m:val="p"/>
                </m:rPr>
                <m:t>−</m:t>
              </m:r>
              <m:r>
                <m:t>1</m:t>
              </m:r>
            </m:e>
          </m:d>
        </m:oMath>
      </m:oMathPara>
    </w:p>
    <w:p>
      <w:pPr>
        <w:pStyle w:val="FirstParagraph"/>
      </w:pPr>
      <w:r>
        <w:rPr>
          <w:rFonts w:hint="eastAsia"/>
          <w:b/>
          <w:bCs/>
        </w:rPr>
        <w:t xml:space="preserve">实例分析：教育水平变量的处理</w:t>
      </w:r>
    </w:p>
    <w:p>
      <w:pPr>
        <w:pStyle w:val="BodyText"/>
      </w:pPr>
      <w:r>
        <w:rPr>
          <w:rFonts w:hint="eastAsia"/>
        </w:rPr>
        <w:t xml:space="preserve">假设我们研究教育水平对个人年收入的影响，教育水平分为三个类别：1.初中及以下，2.高中，3.大学及以上。我们选择”初中及以下”作为参照组，创建两个虚拟变量：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个体</w:t>
            </w:r>
          </w:p>
        </w:tc>
        <w:tc>
          <w:tcPr/>
          <w:p>
            <w:pPr>
              <w:pStyle w:val="Compact"/>
            </w:pPr>
            <w:r>
              <w:rPr>
                <w:rFonts w:hint="eastAsia"/>
              </w:rPr>
              <w:t xml:space="preserve">教育水平</w:t>
            </w:r>
          </w:p>
        </w:tc>
        <w:tc>
          <w:tcPr/>
          <w:p>
            <w:pPr>
              <w:pStyle w:val="Compact"/>
            </w:pPr>
            <w:r>
              <w:rPr>
                <w:rFonts w:hint="eastAsia"/>
              </w:rPr>
              <w:t xml:space="preserve">原编码</w:t>
            </w:r>
          </w:p>
        </w:tc>
        <w:tc>
          <w:tcPr/>
          <w:p>
            <w:pPr>
              <w:pStyle w:val="Compact"/>
            </w:pPr>
            <m:oMath>
              <m:sSub>
                <m:e>
                  <m:r>
                    <m:t>D</m:t>
                  </m:r>
                </m:e>
                <m:sub>
                  <m:r>
                    <m:t>1</m:t>
                  </m:r>
                </m:sub>
              </m:sSub>
            </m:oMath>
            <w:r>
              <w:rPr>
                <w:rFonts w:hint="eastAsia"/>
              </w:rPr>
              <w:t xml:space="preserve">（高中）</w:t>
            </w:r>
          </w:p>
        </w:tc>
        <w:tc>
          <w:tcPr/>
          <w:p>
            <w:pPr>
              <w:pStyle w:val="Compact"/>
            </w:pPr>
            <m:oMath>
              <m:sSub>
                <m:e>
                  <m:r>
                    <m:t>D</m:t>
                  </m:r>
                </m:e>
                <m:sub>
                  <m:r>
                    <m:t>2</m:t>
                  </m:r>
                </m:sub>
              </m:sSub>
            </m:oMath>
            <w:r>
              <w:rPr>
                <w:rFonts w:hint="eastAsia"/>
              </w:rPr>
              <w:t xml:space="preserve">（大学及以上）</w:t>
            </w:r>
          </w:p>
        </w:tc>
      </w:tr>
      <w:tr>
        <w:tc>
          <w:tcPr/>
          <w:p>
            <w:pPr>
              <w:pStyle w:val="Compact"/>
            </w:pPr>
            <w:r>
              <w:t xml:space="preserve">1</w:t>
            </w:r>
          </w:p>
        </w:tc>
        <w:tc>
          <w:tcPr/>
          <w:p>
            <w:pPr>
              <w:pStyle w:val="Compact"/>
            </w:pPr>
            <w:r>
              <w:rPr>
                <w:rFonts w:hint="eastAsia"/>
              </w:rPr>
              <w:t xml:space="preserve">初中及以下</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2</w:t>
            </w:r>
          </w:p>
        </w:tc>
        <w:tc>
          <w:tcPr/>
          <w:p>
            <w:pPr>
              <w:pStyle w:val="Compact"/>
            </w:pPr>
            <w:r>
              <w:rPr>
                <w:rFonts w:hint="eastAsia"/>
              </w:rPr>
              <w:t xml:space="preserve">高中</w:t>
            </w:r>
          </w:p>
        </w:tc>
        <w:tc>
          <w:tcPr/>
          <w:p>
            <w:pPr>
              <w:pStyle w:val="Compact"/>
            </w:pPr>
            <w:r>
              <w:t xml:space="preserve">2</w:t>
            </w:r>
          </w:p>
        </w:tc>
        <w:tc>
          <w:tcPr/>
          <w:p>
            <w:pPr>
              <w:pStyle w:val="Compact"/>
            </w:pPr>
            <w:r>
              <w:t xml:space="preserve">1</w:t>
            </w:r>
          </w:p>
        </w:tc>
        <w:tc>
          <w:tcPr/>
          <w:p>
            <w:pPr>
              <w:pStyle w:val="Compact"/>
            </w:pPr>
            <w:r>
              <w:t xml:space="preserve">0</w:t>
            </w:r>
          </w:p>
        </w:tc>
      </w:tr>
      <w:tr>
        <w:tc>
          <w:tcPr/>
          <w:p>
            <w:pPr>
              <w:pStyle w:val="Compact"/>
            </w:pPr>
            <w:r>
              <w:t xml:space="preserve">3</w:t>
            </w:r>
          </w:p>
        </w:tc>
        <w:tc>
          <w:tcPr/>
          <w:p>
            <w:pPr>
              <w:pStyle w:val="Compact"/>
            </w:pPr>
            <w:r>
              <w:rPr>
                <w:rFonts w:hint="eastAsia"/>
              </w:rPr>
              <w:t xml:space="preserve">大学及以上</w:t>
            </w:r>
          </w:p>
        </w:tc>
        <w:tc>
          <w:tcPr/>
          <w:p>
            <w:pPr>
              <w:pStyle w:val="Compact"/>
            </w:pPr>
            <w:r>
              <w:t xml:space="preserve">3</w:t>
            </w:r>
          </w:p>
        </w:tc>
        <w:tc>
          <w:tcPr/>
          <w:p>
            <w:pPr>
              <w:pStyle w:val="Compact"/>
            </w:pPr>
            <w:r>
              <w:t xml:space="preserve">0</w:t>
            </w:r>
          </w:p>
        </w:tc>
        <w:tc>
          <w:tcPr/>
          <w:p>
            <w:pPr>
              <w:pStyle w:val="Compact"/>
            </w:pPr>
            <w:r>
              <w:t xml:space="preserve">1</w:t>
            </w:r>
          </w:p>
        </w:tc>
      </w:tr>
      <w:tr>
        <w:tc>
          <w:tcPr/>
          <w:p>
            <w:pPr>
              <w:pStyle w:val="Compact"/>
            </w:pPr>
            <w:r>
              <w:t xml:space="preserve">4</w:t>
            </w:r>
          </w:p>
        </w:tc>
        <w:tc>
          <w:tcPr/>
          <w:p>
            <w:pPr>
              <w:pStyle w:val="Compact"/>
            </w:pPr>
            <w:r>
              <w:rPr>
                <w:rFonts w:hint="eastAsia"/>
              </w:rPr>
              <w:t xml:space="preserve">高中</w:t>
            </w:r>
          </w:p>
        </w:tc>
        <w:tc>
          <w:tcPr/>
          <w:p>
            <w:pPr>
              <w:pStyle w:val="Compact"/>
            </w:pPr>
            <w:r>
              <w:t xml:space="preserve">2</w:t>
            </w:r>
          </w:p>
        </w:tc>
        <w:tc>
          <w:tcPr/>
          <w:p>
            <w:pPr>
              <w:pStyle w:val="Compact"/>
            </w:pPr>
            <w:r>
              <w:t xml:space="preserve">1</w:t>
            </w:r>
          </w:p>
        </w:tc>
        <w:tc>
          <w:tcPr/>
          <w:p>
            <w:pPr>
              <w:pStyle w:val="Compact"/>
            </w:pPr>
            <w:r>
              <w:t xml:space="preserve">0</w:t>
            </w:r>
          </w:p>
        </w:tc>
      </w:tr>
      <w:tr>
        <w:tc>
          <w:tcPr/>
          <w:p>
            <w:pPr>
              <w:pStyle w:val="Compact"/>
            </w:pPr>
            <w:r>
              <w:t xml:space="preserve">5</w:t>
            </w:r>
          </w:p>
        </w:tc>
        <w:tc>
          <w:tcPr/>
          <w:p>
            <w:pPr>
              <w:pStyle w:val="Compact"/>
            </w:pPr>
            <w:r>
              <w:rPr>
                <w:rFonts w:hint="eastAsia"/>
              </w:rPr>
              <w:t xml:space="preserve">初中及以下</w:t>
            </w:r>
          </w:p>
        </w:tc>
        <w:tc>
          <w:tcPr/>
          <w:p>
            <w:pPr>
              <w:pStyle w:val="Compact"/>
            </w:pPr>
            <w:r>
              <w:t xml:space="preserve">1</w:t>
            </w:r>
          </w:p>
        </w:tc>
        <w:tc>
          <w:tcPr/>
          <w:p>
            <w:pPr>
              <w:pStyle w:val="Compact"/>
            </w:pPr>
            <w:r>
              <w:t xml:space="preserve">0</w:t>
            </w:r>
          </w:p>
        </w:tc>
        <w:tc>
          <w:tcPr/>
          <w:p>
            <w:pPr>
              <w:pStyle w:val="Compact"/>
            </w:pPr>
            <w:r>
              <w:t xml:space="preserve">0</w:t>
            </w:r>
          </w:p>
        </w:tc>
      </w:tr>
    </w:tbl>
    <w:p>
      <w:pPr>
        <w:pStyle w:val="BodyText"/>
      </w:pPr>
      <w:r>
        <w:rPr>
          <w:rFonts w:hint="eastAsia"/>
        </w:rPr>
        <w:t xml:space="preserve">在回归模型中，我们不再使用原始的分类编码（1,2,3），而是使用这两个虚拟变量。这样做的优势在于：避免了将教育水平视为连续变量或等间距有序变量的错误假设。</w:t>
      </w:r>
    </w:p>
    <w:p>
      <w:pPr>
        <w:pStyle w:val="BodyText"/>
      </w:pPr>
      <w:r>
        <w:rPr>
          <w:rFonts w:hint="eastAsia"/>
        </w:rPr>
        <w:t xml:space="preserve">参照组选择原则</w:t>
      </w:r>
    </w:p>
    <w:p>
      <w:pPr>
        <w:pStyle w:val="BodyText"/>
      </w:pPr>
      <w:r>
        <w:rPr>
          <w:rFonts w:hint="eastAsia"/>
        </w:rPr>
        <w:t xml:space="preserve">参照组的选择不是任意的，需要考虑以下因素：</w:t>
      </w:r>
    </w:p>
    <w:p>
      <w:pPr>
        <w:pStyle w:val="Compact"/>
        <w:numPr>
          <w:ilvl w:val="0"/>
          <w:numId w:val="1168"/>
        </w:numPr>
      </w:pPr>
      <w:r>
        <w:rPr>
          <w:rFonts w:hint="eastAsia"/>
          <w:b/>
          <w:bCs/>
        </w:rPr>
        <w:t xml:space="preserve">理论意义</w:t>
      </w:r>
      <w:r>
        <w:rPr>
          <w:rFonts w:hint="eastAsia"/>
        </w:rPr>
        <w:t xml:space="preserve">：在实验设计中，通常选择对照组作为参照；在观察性研究中，选择最常见的类别或具有特殊意义的类别</w:t>
      </w:r>
    </w:p>
    <w:p>
      <w:pPr>
        <w:pStyle w:val="Compact"/>
        <w:numPr>
          <w:ilvl w:val="0"/>
          <w:numId w:val="1168"/>
        </w:numPr>
      </w:pPr>
      <w:r>
        <w:rPr>
          <w:rFonts w:hint="eastAsia"/>
          <w:b/>
          <w:bCs/>
        </w:rPr>
        <w:t xml:space="preserve">样本量充足</w:t>
      </w:r>
      <w:r>
        <w:rPr>
          <w:rFonts w:hint="eastAsia"/>
        </w:rPr>
        <w:t xml:space="preserve">：参照组应有足够多的观测，以确保参数估计的稳定性</w:t>
      </w:r>
    </w:p>
    <w:p>
      <w:pPr>
        <w:pStyle w:val="Compact"/>
        <w:numPr>
          <w:ilvl w:val="0"/>
          <w:numId w:val="1168"/>
        </w:numPr>
      </w:pPr>
      <w:r>
        <w:rPr>
          <w:rFonts w:hint="eastAsia"/>
          <w:b/>
          <w:bCs/>
        </w:rPr>
        <w:t xml:space="preserve">解释便利</w:t>
      </w:r>
      <w:r>
        <w:rPr>
          <w:rFonts w:hint="eastAsia"/>
        </w:rPr>
        <w:t xml:space="preserve">：选择能使结果解释最直观、最有意义的组别</w:t>
      </w:r>
    </w:p>
    <w:p>
      <w:pPr>
        <w:pStyle w:val="FirstParagraph"/>
      </w:pPr>
      <w:r>
        <w:rPr>
          <w:rFonts w:hint="eastAsia"/>
        </w:rPr>
        <w:t xml:space="preserve">在我们的教育水平例子中，选择”初中及以下”作为参照组是合理的，因为它代表了教育程度的最低水平，可以直观地衡量高中和大学教育相对于基础教育带来的收入提升。</w:t>
      </w:r>
    </w:p>
    <w:p>
      <w:pPr>
        <w:pStyle w:val="BodyText"/>
      </w:pPr>
      <w:r>
        <w:rPr>
          <w:rFonts w:hint="eastAsia"/>
        </w:rPr>
        <w:t xml:space="preserve">虚拟变量陷阱及其避免</w:t>
      </w:r>
    </w:p>
    <w:p>
      <w:pPr>
        <w:pStyle w:val="BodyText"/>
      </w:pPr>
      <w:r>
        <w:rPr>
          <w:rFonts w:hint="eastAsia"/>
          <w:b/>
          <w:bCs/>
        </w:rPr>
        <w:t xml:space="preserve">虚拟变量陷阱</w:t>
      </w:r>
      <w:r>
        <w:rPr>
          <w:rFonts w:hint="eastAsia"/>
        </w:rPr>
        <w:t xml:space="preserve">是指当错误地创建了</w:t>
      </w:r>
      <m:oMath>
        <m:r>
          <m:t>k</m:t>
        </m:r>
      </m:oMath>
      <w:r>
        <w:rPr>
          <w:rFonts w:hint="eastAsia"/>
        </w:rPr>
        <w:t xml:space="preserve">个虚拟变量（而不是</w:t>
      </w:r>
      <m:oMath>
        <m:r>
          <m:t>k</m:t>
        </m:r>
        <m:r>
          <m:rPr>
            <m:sty m:val="p"/>
          </m:rPr>
          <m:t>−</m:t>
        </m:r>
        <m:r>
          <m:t>1</m:t>
        </m:r>
      </m:oMath>
      <w:r>
        <w:rPr>
          <w:rFonts w:hint="eastAsia"/>
        </w:rPr>
        <w:t xml:space="preserve">个）时，会导致完全多重共线性问题。具体来说，</w:t>
      </w:r>
      <m:oMath>
        <m:r>
          <m:t>k</m:t>
        </m:r>
      </m:oMath>
      <w:r>
        <w:rPr>
          <w:rFonts w:hint="eastAsia"/>
        </w:rPr>
        <w:t xml:space="preserve">个虚拟变量之和恒等于1（每个观测必定属于且仅属于一个类别），这与模型中的常数项（截距）完全共线。</w:t>
      </w:r>
    </w:p>
    <w:p>
      <w:pPr>
        <w:pStyle w:val="BodyText"/>
      </w:pPr>
      <w:r>
        <w:rPr>
          <w:rFonts w:hint="eastAsia"/>
        </w:rPr>
        <w:t xml:space="preserve">数学上，如果模型包含截距项</w:t>
      </w:r>
      <m:oMath>
        <m:sSub>
          <m:e>
            <m:r>
              <m:t>β</m:t>
            </m:r>
          </m:e>
          <m:sub>
            <m:r>
              <m:t>0</m:t>
            </m:r>
          </m:sub>
        </m:sSub>
      </m:oMath>
      <w:r>
        <w:rPr>
          <w:rFonts w:hint="eastAsia"/>
        </w:rPr>
        <w:t xml:space="preserve">和</w:t>
      </w:r>
      <m:oMath>
        <m:r>
          <m:t>k</m:t>
        </m:r>
      </m:oMath>
      <w:r>
        <w:rPr>
          <w:rFonts w:hint="eastAsia"/>
        </w:rPr>
        <w:t xml:space="preserve">个虚拟变量</w:t>
      </w:r>
      <m:oMath>
        <m:sSub>
          <m:e>
            <m:r>
              <m:t>D</m:t>
            </m:r>
          </m:e>
          <m:sub>
            <m:r>
              <m:t>1</m:t>
            </m:r>
          </m:sub>
        </m:sSub>
        <m:r>
          <m:rPr>
            <m:sty m:val="p"/>
          </m:rPr>
          <m:t>,</m:t>
        </m:r>
        <m:sSub>
          <m:e>
            <m:r>
              <m:t>D</m:t>
            </m:r>
          </m:e>
          <m:sub>
            <m:r>
              <m:t>2</m:t>
            </m:r>
          </m:sub>
        </m:sSub>
        <m:r>
          <m:rPr>
            <m:sty m:val="p"/>
          </m:rPr>
          <m:t>,</m:t>
        </m:r>
        <m:r>
          <m:rPr>
            <m:sty m:val="p"/>
          </m:rPr>
          <m:t>…</m:t>
        </m:r>
        <m:r>
          <m:rPr>
            <m:sty m:val="p"/>
          </m:rPr>
          <m:t>,</m:t>
        </m:r>
        <m:sSub>
          <m:e>
            <m:r>
              <m:t>D</m:t>
            </m:r>
          </m:e>
          <m:sub>
            <m:r>
              <m:t>k</m:t>
            </m:r>
          </m:sub>
        </m:sSub>
      </m:oMath>
      <w:r>
        <w:rPr>
          <w:rFonts w:hint="eastAsia"/>
        </w:rPr>
        <w:t xml:space="preserve">，则存在恒等关系：</w:t>
      </w:r>
    </w:p>
    <w:p>
      <w:pPr>
        <w:pStyle w:val="BodyText"/>
      </w:pPr>
      <m:oMathPara>
        <m:oMathParaPr>
          <m:jc m:val="center"/>
        </m:oMathParaPr>
        <m:oMath>
          <m:sSub>
            <m:e>
              <m:r>
                <m:t>D</m:t>
              </m:r>
            </m:e>
            <m:sub>
              <m:r>
                <m:t>1</m:t>
              </m:r>
            </m:sub>
          </m:sSub>
          <m:r>
            <m:rPr>
              <m:sty m:val="p"/>
            </m:rPr>
            <m:t>+</m:t>
          </m:r>
          <m:sSub>
            <m:e>
              <m:r>
                <m:t>D</m:t>
              </m:r>
            </m:e>
            <m:sub>
              <m:r>
                <m:t>2</m:t>
              </m:r>
            </m:sub>
          </m:sSub>
          <m:r>
            <m:rPr>
              <m:sty m:val="p"/>
            </m:rPr>
            <m:t>+</m:t>
          </m:r>
          <m:r>
            <m:rPr>
              <m:sty m:val="p"/>
            </m:rPr>
            <m:t>⋯</m:t>
          </m:r>
          <m:r>
            <m:rPr>
              <m:sty m:val="p"/>
            </m:rPr>
            <m:t>+</m:t>
          </m:r>
          <m:sSub>
            <m:e>
              <m:r>
                <m:t>D</m:t>
              </m:r>
            </m:e>
            <m:sub>
              <m:r>
                <m:t>k</m:t>
              </m:r>
            </m:sub>
          </m:sSub>
          <m:r>
            <m:rPr>
              <m:sty m:val="p"/>
            </m:rPr>
            <m:t>=</m:t>
          </m:r>
          <m:r>
            <m:t>1</m:t>
          </m:r>
        </m:oMath>
      </m:oMathPara>
    </w:p>
    <w:p>
      <w:pPr>
        <w:pStyle w:val="FirstParagraph"/>
      </w:pPr>
      <w:r>
        <w:rPr>
          <w:rFonts w:hint="eastAsia"/>
        </w:rPr>
        <w:t xml:space="preserve">这意味着设计矩阵</w:t>
      </w:r>
      <m:oMath>
        <m:r>
          <m:rPr>
            <m:sty m:val="b"/>
          </m:rPr>
          <m:t>X</m:t>
        </m:r>
      </m:oMath>
      <w:r>
        <w:rPr>
          <w:rFonts w:hint="eastAsia"/>
        </w:rPr>
        <w:t xml:space="preserve">不满秩，无法求逆，参数估计不唯一。避免陷阱的方法很简单：</w:t>
      </w:r>
      <w:r>
        <w:rPr>
          <w:rFonts w:hint="eastAsia"/>
          <w:b/>
          <w:bCs/>
        </w:rPr>
        <w:t xml:space="preserve">对于</w:t>
      </w:r>
      <m:oMath>
        <m:r>
          <m:t>k</m:t>
        </m:r>
      </m:oMath>
      <w:r>
        <w:rPr>
          <w:rFonts w:hint="eastAsia"/>
        </w:rPr>
        <w:t xml:space="preserve">个类别的分类变量，只创建</w:t>
      </w:r>
      <m:oMath>
        <m:r>
          <m:t>k</m:t>
        </m:r>
        <m:r>
          <m:rPr>
            <m:sty m:val="p"/>
          </m:rPr>
          <m:t>−</m:t>
        </m:r>
        <m:r>
          <m:t>1</m:t>
        </m:r>
      </m:oMath>
      <w:r>
        <w:rPr>
          <w:rFonts w:hint="eastAsia"/>
        </w:rPr>
        <w:t xml:space="preserve">个虚拟变量。</w:t>
      </w:r>
    </w:p>
    <w:p>
      <w:pPr>
        <w:pStyle w:val="BodyText"/>
      </w:pPr>
      <w:r>
        <w:rPr>
          <w:rFonts w:hint="eastAsia"/>
        </w:rPr>
        <w:t xml:space="preserve">有序分类变量的处理</w:t>
      </w:r>
    </w:p>
    <w:p>
      <w:pPr>
        <w:pStyle w:val="BodyText"/>
      </w:pPr>
      <w:r>
        <w:rPr>
          <w:rFonts w:hint="eastAsia"/>
        </w:rPr>
        <w:t xml:space="preserve">有些分类变量存在自然顺序，如教育水平（小学&lt;初中&lt;高中&lt;大学）、满意度（很不满意&lt;不满意&lt;一般&lt;满意&lt;很满意）。对于这类变量，有两种处理方式：</w:t>
      </w:r>
    </w:p>
    <w:p>
      <w:pPr>
        <w:pStyle w:val="Compact"/>
        <w:numPr>
          <w:ilvl w:val="0"/>
          <w:numId w:val="1169"/>
        </w:numPr>
      </w:pPr>
      <w:r>
        <w:rPr>
          <w:rFonts w:hint="eastAsia"/>
          <w:b/>
          <w:bCs/>
        </w:rPr>
        <w:t xml:space="preserve">仍使用虚拟变量方法</w:t>
      </w:r>
      <w:r>
        <w:rPr>
          <w:rFonts w:hint="eastAsia"/>
        </w:rPr>
        <w:t xml:space="preserve">：放弃顺序信息，但能捕捉非线性关系</w:t>
      </w:r>
    </w:p>
    <w:p>
      <w:pPr>
        <w:pStyle w:val="Compact"/>
        <w:numPr>
          <w:ilvl w:val="0"/>
          <w:numId w:val="1169"/>
        </w:numPr>
      </w:pPr>
      <w:r>
        <w:rPr>
          <w:rFonts w:hint="eastAsia"/>
          <w:b/>
          <w:bCs/>
        </w:rPr>
        <w:t xml:space="preserve">视为连续变量并引入多项式项</w:t>
      </w:r>
      <w:r>
        <w:rPr>
          <w:rFonts w:hint="eastAsia"/>
        </w:rPr>
        <w:t xml:space="preserve">：保留顺序信息，但假设等间距</w:t>
      </w:r>
    </w:p>
    <w:p>
      <w:pPr>
        <w:pStyle w:val="Compact"/>
        <w:numPr>
          <w:ilvl w:val="0"/>
          <w:numId w:val="1169"/>
        </w:numPr>
      </w:pPr>
      <w:r>
        <w:rPr>
          <w:rFonts w:hint="eastAsia"/>
          <w:b/>
          <w:bCs/>
        </w:rPr>
        <w:t xml:space="preserve">使用有序回归模型</w:t>
      </w:r>
      <w:r>
        <w:rPr>
          <w:rFonts w:hint="eastAsia"/>
        </w:rPr>
        <w:t xml:space="preserve">：第六章后续将介绍有序逻辑斯谛回归</w:t>
      </w:r>
    </w:p>
    <w:p>
      <w:pPr>
        <w:pStyle w:val="FirstParagraph"/>
      </w:pPr>
      <w:r>
        <w:rPr>
          <w:rFonts w:hint="eastAsia"/>
        </w:rPr>
        <w:t xml:space="preserve">在实际应用中，如果类别数较少（如少于5个），且顺序关系明确，可以考虑使用虚拟变量方法，因为它更加灵活，不假设各类别的影响是等间距的。</w:t>
      </w:r>
    </w:p>
    <w:bookmarkEnd w:id="381"/>
    <w:bookmarkStart w:id="382" w:name="虚拟变量在回归中的应用"/>
    <w:p>
      <w:pPr>
        <w:pStyle w:val="Heading3"/>
      </w:pPr>
      <w:r>
        <w:t xml:space="preserve">7.1.2 </w:t>
      </w:r>
      <w:r>
        <w:rPr>
          <w:rFonts w:hint="eastAsia"/>
        </w:rPr>
        <w:t xml:space="preserve">虚拟变量在回归中的应用</w:t>
      </w:r>
    </w:p>
    <w:p>
      <w:pPr>
        <w:pStyle w:val="FirstParagraph"/>
      </w:pPr>
      <w:r>
        <w:rPr>
          <w:rFonts w:hint="eastAsia"/>
        </w:rPr>
        <w:t xml:space="preserve">将分类变量转换为虚拟变量后，我们可以将其纳入回归模型进行分析。虚拟变量的系数具有明确的解释意义：代表相应类别与参照组在因变量上的平均差异（控制其他变量后）。</w:t>
      </w:r>
    </w:p>
    <w:p>
      <w:pPr>
        <w:pStyle w:val="BodyText"/>
      </w:pPr>
      <w:r>
        <w:rPr>
          <w:rFonts w:hint="eastAsia"/>
        </w:rPr>
        <w:t xml:space="preserve">单因素虚拟变量模型</w:t>
      </w:r>
    </w:p>
    <w:p>
      <w:pPr>
        <w:pStyle w:val="BodyText"/>
      </w:pPr>
      <w:r>
        <w:rPr>
          <w:rFonts w:hint="eastAsia"/>
        </w:rPr>
        <w:t xml:space="preserve">考虑最简单的虚拟变量回归模型，只包含一个分类自变量：</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D</m:t>
              </m:r>
            </m:e>
            <m:sub>
              <m:r>
                <m:t>1</m:t>
              </m:r>
              <m:r>
                <m:t>i</m:t>
              </m:r>
            </m:sub>
          </m:sSub>
          <m:r>
            <m:rPr>
              <m:sty m:val="p"/>
            </m:rPr>
            <m:t>+</m:t>
          </m:r>
          <m:sSub>
            <m:e>
              <m:r>
                <m:t>β</m:t>
              </m:r>
            </m:e>
            <m:sub>
              <m:r>
                <m:t>2</m:t>
              </m:r>
            </m:sub>
          </m:sSub>
          <m:sSub>
            <m:e>
              <m:r>
                <m:t>D</m:t>
              </m:r>
            </m:e>
            <m:sub>
              <m:r>
                <m:t>2</m:t>
              </m:r>
              <m:r>
                <m:t>i</m:t>
              </m:r>
            </m:sub>
          </m:sSub>
          <m:r>
            <m:rPr>
              <m:sty m:val="p"/>
            </m:rPr>
            <m:t>+</m:t>
          </m:r>
          <m:sSub>
            <m:e>
              <m:r>
                <m:t>ε</m:t>
              </m:r>
            </m:e>
            <m:sub>
              <m:r>
                <m:t>i</m:t>
              </m:r>
            </m:sub>
          </m:sSub>
        </m:oMath>
      </m:oMathPara>
    </w:p>
    <w:p>
      <w:pPr>
        <w:pStyle w:val="FirstParagraph"/>
      </w:pPr>
      <w:r>
        <w:rPr>
          <w:rFonts w:hint="eastAsia"/>
        </w:rPr>
        <w:t xml:space="preserve">其中</w:t>
      </w:r>
      <m:oMath>
        <m:sSub>
          <m:e>
            <m:r>
              <m:t>D</m:t>
            </m:r>
          </m:e>
          <m:sub>
            <m:r>
              <m:t>1</m:t>
            </m:r>
          </m:sub>
        </m:sSub>
      </m:oMath>
      <w:r>
        <w:rPr>
          <w:rFonts w:hint="eastAsia"/>
        </w:rPr>
        <w:t xml:space="preserve">和</w:t>
      </w:r>
      <m:oMath>
        <m:sSub>
          <m:e>
            <m:r>
              <m:t>D</m:t>
            </m:r>
          </m:e>
          <m:sub>
            <m:r>
              <m:t>2</m:t>
            </m:r>
          </m:sub>
        </m:sSub>
      </m:oMath>
      <w:r>
        <w:rPr>
          <w:rFonts w:hint="eastAsia"/>
        </w:rPr>
        <w:t xml:space="preserve">的定义如前所述（以类别3为参照）。参数解释如下：</w:t>
      </w:r>
    </w:p>
    <w:p>
      <w:pPr>
        <w:pStyle w:val="Compact"/>
        <w:numPr>
          <w:ilvl w:val="0"/>
          <w:numId w:val="1170"/>
        </w:numPr>
      </w:pPr>
      <m:oMath>
        <m:sSub>
          <m:e>
            <m:r>
              <m:t>β</m:t>
            </m:r>
          </m:e>
          <m:sub>
            <m:r>
              <m:t>0</m:t>
            </m:r>
          </m:sub>
        </m:sSub>
      </m:oMath>
      <w:r>
        <w:rPr>
          <w:rFonts w:hint="eastAsia"/>
        </w:rPr>
        <w:t xml:space="preserve">：参照组（类别3）的均值</w:t>
      </w:r>
    </w:p>
    <w:p>
      <w:pPr>
        <w:pStyle w:val="Compact"/>
        <w:numPr>
          <w:ilvl w:val="0"/>
          <w:numId w:val="1170"/>
        </w:numPr>
      </w:pPr>
      <m:oMath>
        <m:sSub>
          <m:e>
            <m:r>
              <m:t>β</m:t>
            </m:r>
          </m:e>
          <m:sub>
            <m:r>
              <m:t>1</m:t>
            </m:r>
          </m:sub>
        </m:sSub>
      </m:oMath>
      <w:r>
        <w:rPr>
          <w:rFonts w:hint="eastAsia"/>
        </w:rPr>
        <w:t xml:space="preserve">：类别1与参照组的均值差</w:t>
      </w:r>
    </w:p>
    <w:p>
      <w:pPr>
        <w:pStyle w:val="Compact"/>
        <w:numPr>
          <w:ilvl w:val="0"/>
          <w:numId w:val="1170"/>
        </w:numPr>
      </w:pPr>
      <m:oMath>
        <m:sSub>
          <m:e>
            <m:r>
              <m:t>β</m:t>
            </m:r>
          </m:e>
          <m:sub>
            <m:r>
              <m:t>2</m:t>
            </m:r>
          </m:sub>
        </m:sSub>
      </m:oMath>
      <w:r>
        <w:rPr>
          <w:rFonts w:hint="eastAsia"/>
        </w:rPr>
        <w:t xml:space="preserve">：类别2与参照组的均值差</w:t>
      </w:r>
    </w:p>
    <w:p>
      <w:pPr>
        <w:pStyle w:val="FirstParagraph"/>
      </w:pPr>
      <w:r>
        <w:rPr>
          <w:rFonts w:hint="eastAsia"/>
          <w:b/>
          <w:bCs/>
        </w:rPr>
        <w:t xml:space="preserve">假设检验</w:t>
      </w:r>
      <w:r>
        <w:rPr>
          <w:rFonts w:hint="eastAsia"/>
        </w:rPr>
        <w:t xml:space="preserve">：检验</w:t>
      </w:r>
      <m:oMath>
        <m:sSub>
          <m:e>
            <m:r>
              <m:t>β</m:t>
            </m:r>
          </m:e>
          <m:sub>
            <m:r>
              <m:t>1</m:t>
            </m:r>
          </m:sub>
        </m:sSub>
        <m:r>
          <m:rPr>
            <m:sty m:val="p"/>
          </m:rPr>
          <m:t>=</m:t>
        </m:r>
        <m:r>
          <m:t>0</m:t>
        </m:r>
      </m:oMath>
      <w:r>
        <w:rPr>
          <w:rFonts w:hint="eastAsia"/>
        </w:rPr>
        <w:t xml:space="preserve">等价于检验类别1与参照组无显著差异；检验</w:t>
      </w:r>
      <m:oMath>
        <m:sSub>
          <m:e>
            <m:r>
              <m:t>β</m:t>
            </m:r>
          </m:e>
          <m:sub>
            <m:r>
              <m:t>2</m:t>
            </m:r>
          </m:sub>
        </m:sSub>
        <m:r>
          <m:rPr>
            <m:sty m:val="p"/>
          </m:rPr>
          <m:t>=</m:t>
        </m:r>
        <m:r>
          <m:t>0</m:t>
        </m:r>
      </m:oMath>
      <w:r>
        <w:rPr>
          <w:rFonts w:hint="eastAsia"/>
        </w:rPr>
        <w:t xml:space="preserve">同理。</w:t>
      </w:r>
    </w:p>
    <w:p>
      <w:pPr>
        <w:pStyle w:val="BodyText"/>
      </w:pPr>
      <w:r>
        <w:rPr>
          <w:rFonts w:hint="eastAsia"/>
        </w:rPr>
        <w:t xml:space="preserve">多因素虚拟变量模型</w:t>
      </w:r>
    </w:p>
    <w:p>
      <w:pPr>
        <w:pStyle w:val="BodyText"/>
      </w:pPr>
      <w:r>
        <w:rPr>
          <w:rFonts w:hint="eastAsia"/>
        </w:rPr>
        <w:t xml:space="preserve">实际研究中通常包含多个分类变量。假设我们有两个分类变量：教育水平（3类）和地区（4类）。教育水平创建2个虚拟变量</w:t>
      </w:r>
      <m:oMath>
        <m:sSub>
          <m:e>
            <m:r>
              <m:t>E</m:t>
            </m:r>
          </m:e>
          <m:sub>
            <m:r>
              <m:t>1</m:t>
            </m:r>
          </m:sub>
        </m:sSub>
        <m:r>
          <m:rPr>
            <m:sty m:val="p"/>
          </m:rPr>
          <m:t>,</m:t>
        </m:r>
        <m:sSub>
          <m:e>
            <m:r>
              <m:t>E</m:t>
            </m:r>
          </m:e>
          <m:sub>
            <m:r>
              <m:t>2</m:t>
            </m:r>
          </m:sub>
        </m:sSub>
      </m:oMath>
      <w:r>
        <w:rPr>
          <w:rFonts w:hint="eastAsia"/>
        </w:rPr>
        <w:t xml:space="preserve">（以初中为参照），地区创建3个虚拟变量</w:t>
      </w:r>
      <m:oMath>
        <m:sSub>
          <m:e>
            <m:r>
              <m:t>R</m:t>
            </m:r>
          </m:e>
          <m:sub>
            <m:r>
              <m:t>1</m:t>
            </m:r>
          </m:sub>
        </m:sSub>
        <m:r>
          <m:rPr>
            <m:sty m:val="p"/>
          </m:rPr>
          <m:t>,</m:t>
        </m:r>
        <m:sSub>
          <m:e>
            <m:r>
              <m:t>R</m:t>
            </m:r>
          </m:e>
          <m:sub>
            <m:r>
              <m:t>2</m:t>
            </m:r>
          </m:sub>
        </m:sSub>
        <m:r>
          <m:rPr>
            <m:sty m:val="p"/>
          </m:rPr>
          <m:t>,</m:t>
        </m:r>
        <m:sSub>
          <m:e>
            <m:r>
              <m:t>R</m:t>
            </m:r>
          </m:e>
          <m:sub>
            <m:r>
              <m:t>3</m:t>
            </m:r>
          </m:sub>
        </m:sSub>
      </m:oMath>
      <w:r>
        <w:rPr>
          <w:rFonts w:hint="eastAsia"/>
        </w:rPr>
        <w:t xml:space="preserve">（以东部为参照）。完整模型为：</w:t>
      </w:r>
    </w:p>
    <w:p>
      <w:pPr>
        <w:pStyle w:val="BodyText"/>
      </w:pPr>
      <m:oMathPara>
        <m:oMathParaPr>
          <m:jc m:val="center"/>
        </m:oMathParaPr>
        <m:oMath>
          <m:m>
            <m:mPr>
              <m:baseJc m:val="center"/>
              <m:plcHide m:val="on"/>
              <m:mcs>
                <m:mc>
                  <m:mcPr>
                    <m:mcJc m:val="right"/>
                    <m:count m:val="1"/>
                  </m:mcPr>
                </m:mc>
                <m:mc>
                  <m:mcPr>
                    <m:mcJc m:val="left"/>
                    <m:count m:val="1"/>
                  </m:mcPr>
                </m:mc>
              </m:mcs>
            </m:mPr>
            <m:mr>
              <m:e>
                <m:sSub>
                  <m:e>
                    <m:r>
                      <m:t>Y</m:t>
                    </m:r>
                  </m:e>
                  <m:sub>
                    <m:r>
                      <m:t>i</m:t>
                    </m:r>
                  </m:sub>
                </m:sSub>
                <m:r>
                  <m:rPr>
                    <m:sty m:val="p"/>
                  </m:rPr>
                  <m:t>=</m:t>
                </m:r>
              </m:e>
              <m:e>
                <m:sSub>
                  <m:e>
                    <m:r>
                      <m:t>β</m:t>
                    </m:r>
                  </m:e>
                  <m:sub>
                    <m:r>
                      <m:t>0</m:t>
                    </m:r>
                  </m:sub>
                </m:sSub>
                <m:r>
                  <m:rPr>
                    <m:sty m:val="p"/>
                  </m:rPr>
                  <m:t>+</m:t>
                </m:r>
                <m:sSub>
                  <m:e>
                    <m:r>
                      <m:t>β</m:t>
                    </m:r>
                  </m:e>
                  <m:sub>
                    <m:r>
                      <m:t>1</m:t>
                    </m:r>
                  </m:sub>
                </m:sSub>
                <m:sSub>
                  <m:e>
                    <m:r>
                      <m:t>E</m:t>
                    </m:r>
                  </m:e>
                  <m:sub>
                    <m:r>
                      <m:t>1</m:t>
                    </m:r>
                    <m:r>
                      <m:t>i</m:t>
                    </m:r>
                  </m:sub>
                </m:sSub>
                <m:r>
                  <m:rPr>
                    <m:sty m:val="p"/>
                  </m:rPr>
                  <m:t>+</m:t>
                </m:r>
                <m:sSub>
                  <m:e>
                    <m:r>
                      <m:t>β</m:t>
                    </m:r>
                  </m:e>
                  <m:sub>
                    <m:r>
                      <m:t>2</m:t>
                    </m:r>
                  </m:sub>
                </m:sSub>
                <m:sSub>
                  <m:e>
                    <m:r>
                      <m:t>E</m:t>
                    </m:r>
                  </m:e>
                  <m:sub>
                    <m:r>
                      <m:t>2</m:t>
                    </m:r>
                    <m:r>
                      <m:t>i</m:t>
                    </m:r>
                  </m:sub>
                </m:sSub>
                <m:r>
                  <m:rPr>
                    <m:sty m:val="p"/>
                  </m:rPr>
                  <m:t>+</m:t>
                </m:r>
                <m:sSub>
                  <m:e>
                    <m:r>
                      <m:t>γ</m:t>
                    </m:r>
                  </m:e>
                  <m:sub>
                    <m:r>
                      <m:t>1</m:t>
                    </m:r>
                  </m:sub>
                </m:sSub>
                <m:sSub>
                  <m:e>
                    <m:r>
                      <m:t>R</m:t>
                    </m:r>
                  </m:e>
                  <m:sub>
                    <m:r>
                      <m:t>1</m:t>
                    </m:r>
                    <m:r>
                      <m:t>i</m:t>
                    </m:r>
                  </m:sub>
                </m:sSub>
                <m:r>
                  <m:rPr>
                    <m:sty m:val="p"/>
                  </m:rPr>
                  <m:t>+</m:t>
                </m:r>
                <m:sSub>
                  <m:e>
                    <m:r>
                      <m:t>γ</m:t>
                    </m:r>
                  </m:e>
                  <m:sub>
                    <m:r>
                      <m:t>2</m:t>
                    </m:r>
                  </m:sub>
                </m:sSub>
                <m:sSub>
                  <m:e>
                    <m:r>
                      <m:t>R</m:t>
                    </m:r>
                  </m:e>
                  <m:sub>
                    <m:r>
                      <m:t>2</m:t>
                    </m:r>
                    <m:r>
                      <m:t>i</m:t>
                    </m:r>
                  </m:sub>
                </m:sSub>
                <m:r>
                  <m:rPr>
                    <m:sty m:val="p"/>
                  </m:rPr>
                  <m:t>+</m:t>
                </m:r>
                <m:sSub>
                  <m:e>
                    <m:r>
                      <m:t>γ</m:t>
                    </m:r>
                  </m:e>
                  <m:sub>
                    <m:r>
                      <m:t>3</m:t>
                    </m:r>
                  </m:sub>
                </m:sSub>
                <m:sSub>
                  <m:e>
                    <m:r>
                      <m:t>R</m:t>
                    </m:r>
                  </m:e>
                  <m:sub>
                    <m:r>
                      <m:t>3</m:t>
                    </m:r>
                    <m:r>
                      <m:t>i</m:t>
                    </m:r>
                  </m:sub>
                </m:sSub>
              </m:e>
            </m:mr>
            <m:mr>
              <m:e/>
              <m:e>
                <m:r>
                  <m:rPr>
                    <m:sty m:val="p"/>
                  </m:rPr>
                  <m:t>+</m:t>
                </m:r>
                <m:r>
                  <m:rPr>
                    <m:nor/>
                    <m:sty m:val="p"/>
                  </m:rPr>
                  <m:t>（可能的交互项）</m:t>
                </m:r>
                <m:r>
                  <m:rPr>
                    <m:sty m:val="p"/>
                  </m:rPr>
                  <m:t>+</m:t>
                </m:r>
                <m:sSub>
                  <m:e>
                    <m:r>
                      <m:t>ε</m:t>
                    </m:r>
                  </m:e>
                  <m:sub>
                    <m:r>
                      <m:t>i</m:t>
                    </m:r>
                  </m:sub>
                </m:sSub>
              </m:e>
            </m:mr>
          </m:m>
        </m:oMath>
      </m:oMathPara>
    </w:p>
    <w:p>
      <w:pPr>
        <w:pStyle w:val="FirstParagraph"/>
      </w:pPr>
      <w:r>
        <w:rPr>
          <w:rFonts w:hint="eastAsia"/>
          <w:b/>
          <w:bCs/>
        </w:rPr>
        <w:t xml:space="preserve">实例分析：收入决定因素研究</w:t>
      </w:r>
    </w:p>
    <w:p>
      <w:pPr>
        <w:pStyle w:val="BodyText"/>
      </w:pPr>
      <w:r>
        <w:rPr>
          <w:rFonts w:hint="eastAsia"/>
        </w:rPr>
        <w:t xml:space="preserve">我们使用一个模拟数据集研究教育水平和地区对年收入（单位：万元）的影响。估计结果如下：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变量</w:t>
            </w:r>
          </w:p>
        </w:tc>
        <w:tc>
          <w:tcPr/>
          <w:p>
            <w:pPr>
              <w:pStyle w:val="Compact"/>
            </w:pPr>
            <w:r>
              <w:rPr>
                <w:rFonts w:hint="eastAsia"/>
              </w:rPr>
              <w:t xml:space="preserve">系数估计</w:t>
            </w:r>
          </w:p>
        </w:tc>
        <w:tc>
          <w:tcPr/>
          <w:p>
            <w:pPr>
              <w:pStyle w:val="Compact"/>
            </w:pPr>
            <w:r>
              <w:rPr>
                <w:rFonts w:hint="eastAsia"/>
              </w:rPr>
              <w:t xml:space="preserve">标准误</w:t>
            </w:r>
          </w:p>
        </w:tc>
        <w:tc>
          <w:tcPr/>
          <w:p>
            <w:pPr>
              <w:pStyle w:val="Compact"/>
            </w:pPr>
            <w:r>
              <w:rPr>
                <w:rFonts w:hint="eastAsia"/>
              </w:rPr>
              <w:t xml:space="preserve">t值</w:t>
            </w:r>
          </w:p>
        </w:tc>
        <w:tc>
          <w:tcPr/>
          <w:p>
            <w:pPr>
              <w:pStyle w:val="Compact"/>
            </w:pPr>
            <w:r>
              <w:rPr>
                <w:rFonts w:hint="eastAsia"/>
              </w:rPr>
              <w:t xml:space="preserve">p值</w:t>
            </w:r>
          </w:p>
        </w:tc>
      </w:tr>
      <w:tr>
        <w:tc>
          <w:tcPr/>
          <w:p>
            <w:pPr>
              <w:pStyle w:val="Compact"/>
            </w:pPr>
            <w:r>
              <w:rPr>
                <w:rFonts w:hint="eastAsia"/>
              </w:rPr>
              <w:t xml:space="preserve">截距</w:t>
            </w:r>
          </w:p>
        </w:tc>
        <w:tc>
          <w:tcPr/>
          <w:p>
            <w:pPr>
              <w:pStyle w:val="Compact"/>
            </w:pPr>
            <w:r>
              <w:t xml:space="preserve">8.5</w:t>
            </w:r>
          </w:p>
        </w:tc>
        <w:tc>
          <w:tcPr/>
          <w:p>
            <w:pPr>
              <w:pStyle w:val="Compact"/>
            </w:pPr>
            <w:r>
              <w:t xml:space="preserve">0.3</w:t>
            </w:r>
          </w:p>
        </w:tc>
        <w:tc>
          <w:tcPr/>
          <w:p>
            <w:pPr>
              <w:pStyle w:val="Compact"/>
            </w:pPr>
            <w:r>
              <w:t xml:space="preserve">28.33</w:t>
            </w:r>
          </w:p>
        </w:tc>
        <w:tc>
          <w:tcPr/>
          <w:p>
            <w:pPr>
              <w:pStyle w:val="Compact"/>
            </w:pPr>
            <w:r>
              <w:t xml:space="preserve">&lt;0.001</w:t>
            </w:r>
          </w:p>
        </w:tc>
      </w:tr>
      <w:tr>
        <w:tc>
          <w:tcPr/>
          <w:p>
            <w:pPr>
              <w:pStyle w:val="Compact"/>
            </w:pPr>
            <w:r>
              <w:rPr>
                <w:rFonts w:hint="eastAsia"/>
              </w:rPr>
              <w:t xml:space="preserve">高中</w:t>
            </w:r>
          </w:p>
        </w:tc>
        <w:tc>
          <w:tcPr/>
          <w:p>
            <w:pPr>
              <w:pStyle w:val="Compact"/>
            </w:pPr>
            <w:r>
              <w:t xml:space="preserve">2.1</w:t>
            </w:r>
          </w:p>
        </w:tc>
        <w:tc>
          <w:tcPr/>
          <w:p>
            <w:pPr>
              <w:pStyle w:val="Compact"/>
            </w:pPr>
            <w:r>
              <w:t xml:space="preserve">0.4</w:t>
            </w:r>
          </w:p>
        </w:tc>
        <w:tc>
          <w:tcPr/>
          <w:p>
            <w:pPr>
              <w:pStyle w:val="Compact"/>
            </w:pPr>
            <w:r>
              <w:t xml:space="preserve">5.25</w:t>
            </w:r>
          </w:p>
        </w:tc>
        <w:tc>
          <w:tcPr/>
          <w:p>
            <w:pPr>
              <w:pStyle w:val="Compact"/>
            </w:pPr>
            <w:r>
              <w:t xml:space="preserve">&lt;0.001</w:t>
            </w:r>
          </w:p>
        </w:tc>
      </w:tr>
      <w:tr>
        <w:tc>
          <w:tcPr/>
          <w:p>
            <w:pPr>
              <w:pStyle w:val="Compact"/>
            </w:pPr>
            <w:r>
              <w:rPr>
                <w:rFonts w:hint="eastAsia"/>
              </w:rPr>
              <w:t xml:space="preserve">大学</w:t>
            </w:r>
          </w:p>
        </w:tc>
        <w:tc>
          <w:tcPr/>
          <w:p>
            <w:pPr>
              <w:pStyle w:val="Compact"/>
            </w:pPr>
            <w:r>
              <w:t xml:space="preserve">5.3</w:t>
            </w:r>
          </w:p>
        </w:tc>
        <w:tc>
          <w:tcPr/>
          <w:p>
            <w:pPr>
              <w:pStyle w:val="Compact"/>
            </w:pPr>
            <w:r>
              <w:t xml:space="preserve">0.4</w:t>
            </w:r>
          </w:p>
        </w:tc>
        <w:tc>
          <w:tcPr/>
          <w:p>
            <w:pPr>
              <w:pStyle w:val="Compact"/>
            </w:pPr>
            <w:r>
              <w:t xml:space="preserve">13.25</w:t>
            </w:r>
          </w:p>
        </w:tc>
        <w:tc>
          <w:tcPr/>
          <w:p>
            <w:pPr>
              <w:pStyle w:val="Compact"/>
            </w:pPr>
            <w:r>
              <w:t xml:space="preserve">&lt;0.001</w:t>
            </w:r>
          </w:p>
        </w:tc>
      </w:tr>
      <w:tr>
        <w:tc>
          <w:tcPr/>
          <w:p>
            <w:pPr>
              <w:pStyle w:val="Compact"/>
            </w:pPr>
            <w:r>
              <w:rPr>
                <w:rFonts w:hint="eastAsia"/>
              </w:rPr>
              <w:t xml:space="preserve">中部</w:t>
            </w:r>
          </w:p>
        </w:tc>
        <w:tc>
          <w:tcPr/>
          <w:p>
            <w:pPr>
              <w:pStyle w:val="Compact"/>
            </w:pPr>
            <w:r>
              <w:t xml:space="preserve">-0.8</w:t>
            </w:r>
          </w:p>
        </w:tc>
        <w:tc>
          <w:tcPr/>
          <w:p>
            <w:pPr>
              <w:pStyle w:val="Compact"/>
            </w:pPr>
            <w:r>
              <w:t xml:space="preserve">0.4</w:t>
            </w:r>
          </w:p>
        </w:tc>
        <w:tc>
          <w:tcPr/>
          <w:p>
            <w:pPr>
              <w:pStyle w:val="Compact"/>
            </w:pPr>
            <w:r>
              <w:t xml:space="preserve">-2.00</w:t>
            </w:r>
          </w:p>
        </w:tc>
        <w:tc>
          <w:tcPr/>
          <w:p>
            <w:pPr>
              <w:pStyle w:val="Compact"/>
            </w:pPr>
            <w:r>
              <w:t xml:space="preserve">0.046</w:t>
            </w:r>
          </w:p>
        </w:tc>
      </w:tr>
      <w:tr>
        <w:tc>
          <w:tcPr/>
          <w:p>
            <w:pPr>
              <w:pStyle w:val="Compact"/>
            </w:pPr>
            <w:r>
              <w:rPr>
                <w:rFonts w:hint="eastAsia"/>
              </w:rPr>
              <w:t xml:space="preserve">西部</w:t>
            </w:r>
          </w:p>
        </w:tc>
        <w:tc>
          <w:tcPr/>
          <w:p>
            <w:pPr>
              <w:pStyle w:val="Compact"/>
            </w:pPr>
            <w:r>
              <w:t xml:space="preserve">-1.5</w:t>
            </w:r>
          </w:p>
        </w:tc>
        <w:tc>
          <w:tcPr/>
          <w:p>
            <w:pPr>
              <w:pStyle w:val="Compact"/>
            </w:pPr>
            <w:r>
              <w:t xml:space="preserve">0.4</w:t>
            </w:r>
          </w:p>
        </w:tc>
        <w:tc>
          <w:tcPr/>
          <w:p>
            <w:pPr>
              <w:pStyle w:val="Compact"/>
            </w:pPr>
            <w:r>
              <w:t xml:space="preserve">-3.75</w:t>
            </w:r>
          </w:p>
        </w:tc>
        <w:tc>
          <w:tcPr/>
          <w:p>
            <w:pPr>
              <w:pStyle w:val="Compact"/>
            </w:pPr>
            <w:r>
              <w:t xml:space="preserve">&lt;0.001</w:t>
            </w:r>
          </w:p>
        </w:tc>
      </w:tr>
      <w:tr>
        <w:tc>
          <w:tcPr/>
          <w:p>
            <w:pPr>
              <w:pStyle w:val="Compact"/>
            </w:pPr>
            <w:r>
              <w:rPr>
                <w:rFonts w:hint="eastAsia"/>
              </w:rPr>
              <w:t xml:space="preserve">北部</w:t>
            </w:r>
          </w:p>
        </w:tc>
        <w:tc>
          <w:tcPr/>
          <w:p>
            <w:pPr>
              <w:pStyle w:val="Compact"/>
            </w:pPr>
            <w:r>
              <w:t xml:space="preserve">0.3</w:t>
            </w:r>
          </w:p>
        </w:tc>
        <w:tc>
          <w:tcPr/>
          <w:p>
            <w:pPr>
              <w:pStyle w:val="Compact"/>
            </w:pPr>
            <w:r>
              <w:t xml:space="preserve">0.4</w:t>
            </w:r>
          </w:p>
        </w:tc>
        <w:tc>
          <w:tcPr/>
          <w:p>
            <w:pPr>
              <w:pStyle w:val="Compact"/>
            </w:pPr>
            <w:r>
              <w:t xml:space="preserve">0.75</w:t>
            </w:r>
          </w:p>
        </w:tc>
        <w:tc>
          <w:tcPr/>
          <w:p>
            <w:pPr>
              <w:pStyle w:val="Compact"/>
            </w:pPr>
            <w:r>
              <w:t xml:space="preserve">0.453</w:t>
            </w:r>
          </w:p>
        </w:tc>
      </w:tr>
    </w:tbl>
    <w:p>
      <w:pPr>
        <w:pStyle w:val="BodyText"/>
      </w:pPr>
      <w:r>
        <w:rPr>
          <w:rFonts w:hint="eastAsia"/>
          <w:b/>
          <w:bCs/>
        </w:rPr>
        <w:t xml:space="preserve">结果解释</w:t>
      </w:r>
      <w:r>
        <w:rPr>
          <w:rFonts w:hint="eastAsia"/>
        </w:rPr>
        <w:t xml:space="preserve">：</w:t>
      </w:r>
      <w:r>
        <w:t xml:space="preserve"> 1. </w:t>
      </w:r>
      <w:r>
        <w:rPr>
          <w:rFonts w:hint="eastAsia"/>
        </w:rPr>
        <w:t xml:space="preserve">参照组（初中教育、东部地区）的平均年收入为8.5万元</w:t>
      </w:r>
      <w:r>
        <w:t xml:space="preserve"> 2. </w:t>
      </w:r>
      <w:r>
        <w:rPr>
          <w:rFonts w:hint="eastAsia"/>
        </w:rPr>
        <w:t xml:space="preserve">高中教育者比初中教育者平均年收入高2.1万元（控制地区后）</w:t>
      </w:r>
      <w:r>
        <w:t xml:space="preserve"> 3. </w:t>
      </w:r>
      <w:r>
        <w:rPr>
          <w:rFonts w:hint="eastAsia"/>
        </w:rPr>
        <w:t xml:space="preserve">大学教育者比初中教育者平均年收入高5.3万元</w:t>
      </w:r>
      <w:r>
        <w:t xml:space="preserve"> 4. </w:t>
      </w:r>
      <w:r>
        <w:rPr>
          <w:rFonts w:hint="eastAsia"/>
        </w:rPr>
        <w:t xml:space="preserve">中部地区比东部地区平均年收入低0.8万元（控制教育水平后）</w:t>
      </w:r>
      <w:r>
        <w:t xml:space="preserve"> 5. </w:t>
      </w:r>
      <w:r>
        <w:rPr>
          <w:rFonts w:hint="eastAsia"/>
        </w:rPr>
        <w:t xml:space="preserve">西部地区比东部地区低1.5万元</w:t>
      </w:r>
      <w:r>
        <w:t xml:space="preserve"> 7. </w:t>
      </w:r>
      <w:r>
        <w:rPr>
          <w:rFonts w:hint="eastAsia"/>
        </w:rPr>
        <w:t xml:space="preserve">北部地区与东部地区无显著差异</w:t>
      </w:r>
    </w:p>
    <w:p>
      <w:pPr>
        <w:pStyle w:val="BodyText"/>
      </w:pPr>
      <w:r>
        <w:rPr>
          <w:rFonts w:hint="eastAsia"/>
        </w:rPr>
        <w:t xml:space="preserve">虚拟变量与连续变量的交互</w:t>
      </w:r>
    </w:p>
    <w:p>
      <w:pPr>
        <w:pStyle w:val="BodyText"/>
      </w:pPr>
      <w:r>
        <w:rPr>
          <w:rFonts w:hint="eastAsia"/>
        </w:rPr>
        <w:t xml:space="preserve">虚拟变量不仅可以作为主效应，还可以与连续变量产生交互效应，表示不同组别的斜率不同。考虑教育水平与工作经验的交互：</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D</m:t>
              </m:r>
            </m:e>
            <m:sub>
              <m:r>
                <m:t>i</m:t>
              </m:r>
            </m:sub>
          </m:sSub>
          <m:r>
            <m:rPr>
              <m:sty m:val="p"/>
            </m:rPr>
            <m:t>+</m:t>
          </m:r>
          <m:sSub>
            <m:e>
              <m:r>
                <m:t>β</m:t>
              </m:r>
            </m:e>
            <m:sub>
              <m:r>
                <m:t>2</m:t>
              </m:r>
            </m:sub>
          </m:sSub>
          <m:sSub>
            <m:e>
              <m:r>
                <m:t>X</m:t>
              </m:r>
            </m:e>
            <m:sub>
              <m:r>
                <m:t>i</m:t>
              </m:r>
            </m:sub>
          </m:sSub>
          <m:r>
            <m:rPr>
              <m:sty m:val="p"/>
            </m:rPr>
            <m:t>+</m:t>
          </m:r>
          <m:sSub>
            <m:e>
              <m:r>
                <m:t>β</m:t>
              </m:r>
            </m:e>
            <m:sub>
              <m:r>
                <m:t>3</m:t>
              </m:r>
            </m:sub>
          </m:sSub>
          <m:d>
            <m:dPr>
              <m:begChr m:val="("/>
              <m:sepChr m:val=""/>
              <m:endChr m:val=")"/>
              <m:grow/>
            </m:dPr>
            <m:e>
              <m:sSub>
                <m:e>
                  <m:r>
                    <m:t>D</m:t>
                  </m:r>
                </m:e>
                <m:sub>
                  <m:r>
                    <m:t>i</m:t>
                  </m:r>
                </m:sub>
              </m:sSub>
              <m:r>
                <m:rPr>
                  <m:sty m:val="p"/>
                </m:rPr>
                <m:t>×</m:t>
              </m:r>
              <m:sSub>
                <m:e>
                  <m:r>
                    <m:t>X</m:t>
                  </m:r>
                </m:e>
                <m:sub>
                  <m:r>
                    <m:t>i</m:t>
                  </m:r>
                </m:sub>
              </m:sSub>
            </m:e>
          </m:d>
          <m:r>
            <m:rPr>
              <m:sty m:val="p"/>
            </m:rPr>
            <m:t>+</m:t>
          </m:r>
          <m:sSub>
            <m:e>
              <m:r>
                <m:t>ε</m:t>
              </m:r>
            </m:e>
            <m:sub>
              <m:r>
                <m:t>i</m:t>
              </m:r>
            </m:sub>
          </m:sSub>
        </m:oMath>
      </m:oMathPara>
    </w:p>
    <w:p>
      <w:pPr>
        <w:pStyle w:val="FirstParagraph"/>
      </w:pPr>
      <w:r>
        <w:rPr>
          <w:rFonts w:hint="eastAsia"/>
        </w:rPr>
        <w:t xml:space="preserve">其中</w:t>
      </w:r>
      <m:oMath>
        <m:sSub>
          <m:e>
            <m:r>
              <m:t>D</m:t>
            </m:r>
          </m:e>
          <m:sub>
            <m:r>
              <m:t>i</m:t>
            </m:r>
          </m:sub>
        </m:sSub>
      </m:oMath>
      <w:r>
        <w:rPr>
          <w:rFonts w:hint="eastAsia"/>
        </w:rPr>
        <w:t xml:space="preserve">为是否大学学历（1=是，0=否），</w:t>
      </w:r>
      <m:oMath>
        <m:sSub>
          <m:e>
            <m:r>
              <m:t>X</m:t>
            </m:r>
          </m:e>
          <m:sub>
            <m:r>
              <m:t>i</m:t>
            </m:r>
          </m:sub>
        </m:sSub>
      </m:oMath>
      <w:r>
        <w:rPr>
          <w:rFonts w:hint="eastAsia"/>
        </w:rPr>
        <w:t xml:space="preserve">为工作经验（年）。模型分解：</w:t>
      </w:r>
    </w:p>
    <w:p>
      <w:pPr>
        <w:pStyle w:val="Compact"/>
        <w:numPr>
          <w:ilvl w:val="0"/>
          <w:numId w:val="1171"/>
        </w:numPr>
      </w:pPr>
      <w:r>
        <w:rPr>
          <w:rFonts w:hint="eastAsia"/>
        </w:rPr>
        <w:t xml:space="preserve">非大学组：</w:t>
      </w:r>
      <m:oMath>
        <m:sSub>
          <m:e>
            <m:r>
              <m:t>Y</m:t>
            </m:r>
          </m:e>
          <m:sub>
            <m:r>
              <m:t>i</m:t>
            </m:r>
          </m:sub>
        </m:sSub>
        <m:r>
          <m:rPr>
            <m:sty m:val="p"/>
          </m:rPr>
          <m:t>=</m:t>
        </m:r>
        <m:sSub>
          <m:e>
            <m:r>
              <m:t>β</m:t>
            </m:r>
          </m:e>
          <m:sub>
            <m:r>
              <m:t>0</m:t>
            </m:r>
          </m:sub>
        </m:sSub>
        <m:r>
          <m:rPr>
            <m:sty m:val="p"/>
          </m:rPr>
          <m:t>+</m:t>
        </m:r>
        <m:sSub>
          <m:e>
            <m:r>
              <m:t>β</m:t>
            </m:r>
          </m:e>
          <m:sub>
            <m:r>
              <m:t>2</m:t>
            </m:r>
          </m:sub>
        </m:sSub>
        <m:sSub>
          <m:e>
            <m:r>
              <m:t>X</m:t>
            </m:r>
          </m:e>
          <m:sub>
            <m:r>
              <m:t>i</m:t>
            </m:r>
          </m:sub>
        </m:sSub>
        <m:r>
          <m:rPr>
            <m:sty m:val="p"/>
          </m:rPr>
          <m:t>+</m:t>
        </m:r>
        <m:sSub>
          <m:e>
            <m:r>
              <m:t>ε</m:t>
            </m:r>
          </m:e>
          <m:sub>
            <m:r>
              <m:t>i</m:t>
            </m:r>
          </m:sub>
        </m:sSub>
      </m:oMath>
    </w:p>
    <w:p>
      <w:pPr>
        <w:pStyle w:val="Compact"/>
        <w:numPr>
          <w:ilvl w:val="0"/>
          <w:numId w:val="1171"/>
        </w:numPr>
      </w:pPr>
      <w:r>
        <w:rPr>
          <w:rFonts w:hint="eastAsia"/>
        </w:rPr>
        <w:t xml:space="preserve">大学组：</w:t>
      </w:r>
      <m:oMath>
        <m:sSub>
          <m:e>
            <m:r>
              <m:t>Y</m:t>
            </m:r>
          </m:e>
          <m:sub>
            <m:r>
              <m:t>i</m:t>
            </m:r>
          </m:sub>
        </m:sSub>
        <m:r>
          <m:rPr>
            <m:sty m:val="p"/>
          </m:rPr>
          <m:t>=</m:t>
        </m:r>
        <m:d>
          <m:dPr>
            <m:begChr m:val="("/>
            <m:sepChr m:val=""/>
            <m:endChr m:val=")"/>
            <m:grow/>
          </m:dPr>
          <m:e>
            <m:sSub>
              <m:e>
                <m:r>
                  <m:t>β</m:t>
                </m:r>
              </m:e>
              <m:sub>
                <m:r>
                  <m:t>0</m:t>
                </m:r>
              </m:sub>
            </m:sSub>
            <m:r>
              <m:rPr>
                <m:sty m:val="p"/>
              </m:rPr>
              <m:t>+</m:t>
            </m:r>
            <m:sSub>
              <m:e>
                <m:r>
                  <m:t>β</m:t>
                </m:r>
              </m:e>
              <m:sub>
                <m:r>
                  <m:t>1</m:t>
                </m:r>
              </m:sub>
            </m:sSub>
          </m:e>
        </m:d>
        <m:r>
          <m:rPr>
            <m:sty m:val="p"/>
          </m:rPr>
          <m:t>+</m:t>
        </m:r>
        <m:d>
          <m:dPr>
            <m:begChr m:val="("/>
            <m:sepChr m:val=""/>
            <m:endChr m:val=")"/>
            <m:grow/>
          </m:dPr>
          <m:e>
            <m:sSub>
              <m:e>
                <m:r>
                  <m:t>β</m:t>
                </m:r>
              </m:e>
              <m:sub>
                <m:r>
                  <m:t>2</m:t>
                </m:r>
              </m:sub>
            </m:sSub>
            <m:r>
              <m:rPr>
                <m:sty m:val="p"/>
              </m:rPr>
              <m:t>+</m:t>
            </m:r>
            <m:sSub>
              <m:e>
                <m:r>
                  <m:t>β</m:t>
                </m:r>
              </m:e>
              <m:sub>
                <m:r>
                  <m:t>3</m:t>
                </m:r>
              </m:sub>
            </m:sSub>
          </m:e>
        </m:d>
        <m:sSub>
          <m:e>
            <m:r>
              <m:t>X</m:t>
            </m:r>
          </m:e>
          <m:sub>
            <m:r>
              <m:t>i</m:t>
            </m:r>
          </m:sub>
        </m:sSub>
        <m:r>
          <m:rPr>
            <m:sty m:val="p"/>
          </m:rPr>
          <m:t>+</m:t>
        </m:r>
        <m:sSub>
          <m:e>
            <m:r>
              <m:t>ε</m:t>
            </m:r>
          </m:e>
          <m:sub>
            <m:r>
              <m:t>i</m:t>
            </m:r>
          </m:sub>
        </m:sSub>
      </m:oMath>
    </w:p>
    <w:p>
      <w:pPr>
        <w:pStyle w:val="FirstParagraph"/>
      </w:pPr>
      <w:r>
        <w:rPr>
          <w:rFonts w:hint="eastAsia"/>
          <w:b/>
          <w:bCs/>
        </w:rPr>
        <w:t xml:space="preserve">实例分析：教育水平与工作经验对收入的交互影响</w:t>
      </w:r>
    </w:p>
    <w:p>
      <w:pPr>
        <w:pStyle w:val="BodyText"/>
      </w:pPr>
      <w:r>
        <w:rPr>
          <w:rFonts w:hint="eastAsia"/>
        </w:rPr>
        <w:t xml:space="preserve">我们对上述模型进行估计，得到：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变量</w:t>
            </w:r>
          </w:p>
        </w:tc>
        <w:tc>
          <w:tcPr/>
          <w:p>
            <w:pPr>
              <w:pStyle w:val="Compact"/>
            </w:pPr>
            <w:r>
              <w:rPr>
                <w:rFonts w:hint="eastAsia"/>
              </w:rPr>
              <w:t xml:space="preserve">系数估计</w:t>
            </w:r>
          </w:p>
        </w:tc>
        <w:tc>
          <w:tcPr/>
          <w:p>
            <w:pPr>
              <w:pStyle w:val="Compact"/>
            </w:pPr>
            <w:r>
              <w:rPr>
                <w:rFonts w:hint="eastAsia"/>
              </w:rPr>
              <w:t xml:space="preserve">标准误</w:t>
            </w:r>
          </w:p>
        </w:tc>
        <w:tc>
          <w:tcPr/>
          <w:p>
            <w:pPr>
              <w:pStyle w:val="Compact"/>
            </w:pPr>
            <w:r>
              <w:rPr>
                <w:rFonts w:hint="eastAsia"/>
              </w:rPr>
              <w:t xml:space="preserve">t值</w:t>
            </w:r>
          </w:p>
        </w:tc>
        <w:tc>
          <w:tcPr/>
          <w:p>
            <w:pPr>
              <w:pStyle w:val="Compact"/>
            </w:pPr>
            <w:r>
              <w:rPr>
                <w:rFonts w:hint="eastAsia"/>
              </w:rPr>
              <w:t xml:space="preserve">p值</w:t>
            </w:r>
          </w:p>
        </w:tc>
      </w:tr>
      <w:tr>
        <w:tc>
          <w:tcPr/>
          <w:p>
            <w:pPr>
              <w:pStyle w:val="Compact"/>
            </w:pPr>
            <w:r>
              <w:rPr>
                <w:rFonts w:hint="eastAsia"/>
              </w:rPr>
              <w:t xml:space="preserve">截距</w:t>
            </w:r>
          </w:p>
        </w:tc>
        <w:tc>
          <w:tcPr/>
          <w:p>
            <w:pPr>
              <w:pStyle w:val="Compact"/>
            </w:pPr>
            <w:r>
              <w:t xml:space="preserve">7.0</w:t>
            </w:r>
          </w:p>
        </w:tc>
        <w:tc>
          <w:tcPr/>
          <w:p>
            <w:pPr>
              <w:pStyle w:val="Compact"/>
            </w:pPr>
            <w:r>
              <w:t xml:space="preserve">0.5</w:t>
            </w:r>
          </w:p>
        </w:tc>
        <w:tc>
          <w:tcPr/>
          <w:p>
            <w:pPr>
              <w:pStyle w:val="Compact"/>
            </w:pPr>
            <w:r>
              <w:t xml:space="preserve">12.00</w:t>
            </w:r>
          </w:p>
        </w:tc>
        <w:tc>
          <w:tcPr/>
          <w:p>
            <w:pPr>
              <w:pStyle w:val="Compact"/>
            </w:pPr>
            <w:r>
              <w:t xml:space="preserve">&lt;0.001</w:t>
            </w:r>
          </w:p>
        </w:tc>
      </w:tr>
      <w:tr>
        <w:tc>
          <w:tcPr/>
          <w:p>
            <w:pPr>
              <w:pStyle w:val="Compact"/>
            </w:pPr>
            <w:r>
              <w:rPr>
                <w:rFonts w:hint="eastAsia"/>
              </w:rPr>
              <w:t xml:space="preserve">大学</w:t>
            </w:r>
          </w:p>
        </w:tc>
        <w:tc>
          <w:tcPr/>
          <w:p>
            <w:pPr>
              <w:pStyle w:val="Compact"/>
            </w:pPr>
            <w:r>
              <w:t xml:space="preserve">4.0</w:t>
            </w:r>
          </w:p>
        </w:tc>
        <w:tc>
          <w:tcPr/>
          <w:p>
            <w:pPr>
              <w:pStyle w:val="Compact"/>
            </w:pPr>
            <w:r>
              <w:t xml:space="preserve">0.7</w:t>
            </w:r>
          </w:p>
        </w:tc>
        <w:tc>
          <w:tcPr/>
          <w:p>
            <w:pPr>
              <w:pStyle w:val="Compact"/>
            </w:pPr>
            <w:r>
              <w:t xml:space="preserve">5.71</w:t>
            </w:r>
          </w:p>
        </w:tc>
        <w:tc>
          <w:tcPr/>
          <w:p>
            <w:pPr>
              <w:pStyle w:val="Compact"/>
            </w:pPr>
            <w:r>
              <w:t xml:space="preserve">&lt;0.001</w:t>
            </w:r>
          </w:p>
        </w:tc>
      </w:tr>
      <w:tr>
        <w:tc>
          <w:tcPr/>
          <w:p>
            <w:pPr>
              <w:pStyle w:val="Compact"/>
            </w:pPr>
            <w:r>
              <w:rPr>
                <w:rFonts w:hint="eastAsia"/>
              </w:rPr>
              <w:t xml:space="preserve">经验</w:t>
            </w:r>
          </w:p>
        </w:tc>
        <w:tc>
          <w:tcPr/>
          <w:p>
            <w:pPr>
              <w:pStyle w:val="Compact"/>
            </w:pPr>
            <w:r>
              <w:t xml:space="preserve">0.5</w:t>
            </w:r>
          </w:p>
        </w:tc>
        <w:tc>
          <w:tcPr/>
          <w:p>
            <w:pPr>
              <w:pStyle w:val="Compact"/>
            </w:pPr>
            <w:r>
              <w:t xml:space="preserve">0.05</w:t>
            </w:r>
          </w:p>
        </w:tc>
        <w:tc>
          <w:tcPr/>
          <w:p>
            <w:pPr>
              <w:pStyle w:val="Compact"/>
            </w:pPr>
            <w:r>
              <w:t xml:space="preserve">10.00</w:t>
            </w:r>
          </w:p>
        </w:tc>
        <w:tc>
          <w:tcPr/>
          <w:p>
            <w:pPr>
              <w:pStyle w:val="Compact"/>
            </w:pPr>
            <w:r>
              <w:t xml:space="preserve">&lt;0.001</w:t>
            </w:r>
          </w:p>
        </w:tc>
      </w:tr>
      <w:tr>
        <w:tc>
          <w:tcPr/>
          <w:p>
            <w:pPr>
              <w:pStyle w:val="Compact"/>
            </w:pPr>
            <w:r>
              <w:rPr>
                <w:rFonts w:hint="eastAsia"/>
              </w:rPr>
              <w:t xml:space="preserve">大学×经验</w:t>
            </w:r>
          </w:p>
        </w:tc>
        <w:tc>
          <w:tcPr/>
          <w:p>
            <w:pPr>
              <w:pStyle w:val="Compact"/>
            </w:pPr>
            <w:r>
              <w:t xml:space="preserve">0.2</w:t>
            </w:r>
          </w:p>
        </w:tc>
        <w:tc>
          <w:tcPr/>
          <w:p>
            <w:pPr>
              <w:pStyle w:val="Compact"/>
            </w:pPr>
            <w:r>
              <w:t xml:space="preserve">0.07</w:t>
            </w:r>
          </w:p>
        </w:tc>
        <w:tc>
          <w:tcPr/>
          <w:p>
            <w:pPr>
              <w:pStyle w:val="Compact"/>
            </w:pPr>
            <w:r>
              <w:t xml:space="preserve">2.86</w:t>
            </w:r>
          </w:p>
        </w:tc>
        <w:tc>
          <w:tcPr/>
          <w:p>
            <w:pPr>
              <w:pStyle w:val="Compact"/>
            </w:pPr>
            <w:r>
              <w:t xml:space="preserve">0.004</w:t>
            </w:r>
          </w:p>
        </w:tc>
      </w:tr>
    </w:tbl>
    <w:p>
      <w:pPr>
        <w:pStyle w:val="BodyText"/>
      </w:pPr>
      <w:r>
        <w:rPr>
          <w:rFonts w:hint="eastAsia"/>
          <w:b/>
          <w:bCs/>
        </w:rPr>
        <w:t xml:space="preserve">结果解释</w:t>
      </w:r>
      <w:r>
        <w:rPr>
          <w:rFonts w:hint="eastAsia"/>
        </w:rPr>
        <w:t xml:space="preserve">：</w:t>
      </w:r>
      <w:r>
        <w:t xml:space="preserve"> 1. </w:t>
      </w:r>
      <w:r>
        <w:rPr>
          <w:rFonts w:hint="eastAsia"/>
        </w:rPr>
        <w:t xml:space="preserve">非大学毕业生：起薪7.0万元，工作经验每增加1年，收入增加0.5万元</w:t>
      </w:r>
      <w:r>
        <w:t xml:space="preserve"> 2. </w:t>
      </w:r>
      <w:r>
        <w:rPr>
          <w:rFonts w:hint="eastAsia"/>
        </w:rPr>
        <w:t xml:space="preserve">大学毕业生：起薪10.0万元（7.0+4.0），工作经验每增加1年，收入增加0.7万元（0.5+0.2）</w:t>
      </w:r>
      <w:r>
        <w:t xml:space="preserve"> 3. </w:t>
      </w:r>
      <w:r>
        <w:rPr>
          <w:rFonts w:hint="eastAsia"/>
        </w:rPr>
        <w:t xml:space="preserve">交互项显著为正，表明教育回报随工作经验增加而增加，或者说高等教育者的经验回报率更高</w:t>
      </w:r>
    </w:p>
    <w:p>
      <w:pPr>
        <w:pStyle w:val="BodyText"/>
      </w:pPr>
      <w:r>
        <w:rPr>
          <w:rFonts w:hint="eastAsia"/>
        </w:rPr>
        <w:t xml:space="preserve">多项分类变量的交互</w:t>
      </w:r>
    </w:p>
    <w:p>
      <w:pPr>
        <w:pStyle w:val="BodyText"/>
      </w:pPr>
      <w:r>
        <w:rPr>
          <w:rFonts w:hint="eastAsia"/>
        </w:rPr>
        <w:t xml:space="preserve">当两个分类变量都通过虚拟变量表示时，它们的交互需要创建交叉虚拟变量。假设教育水平（3类）和性别（2类）可能有交互，我们需要引入教育水平虚拟变量与性别虚拟变量的乘积项。</w:t>
      </w:r>
    </w:p>
    <w:p>
      <w:pPr>
        <w:pStyle w:val="BodyText"/>
      </w:pPr>
      <w:r>
        <w:rPr>
          <w:rFonts w:hint="eastAsia"/>
        </w:rPr>
        <w:t xml:space="preserve">考虑完整的交互模型：</w:t>
      </w:r>
    </w:p>
    <w:p>
      <w:pPr>
        <w:pStyle w:val="BodyText"/>
      </w:pPr>
      <m:oMathPara>
        <m:oMathParaPr>
          <m:jc m:val="center"/>
        </m:oMathParaPr>
        <m:oMath>
          <m:m>
            <m:mPr>
              <m:baseJc m:val="center"/>
              <m:plcHide m:val="on"/>
              <m:mcs>
                <m:mc>
                  <m:mcPr>
                    <m:mcJc m:val="right"/>
                    <m:count m:val="1"/>
                  </m:mcPr>
                </m:mc>
                <m:mc>
                  <m:mcPr>
                    <m:mcJc m:val="left"/>
                    <m:count m:val="1"/>
                  </m:mcPr>
                </m:mc>
              </m:mcs>
            </m:mPr>
            <m:mr>
              <m:e>
                <m:sSub>
                  <m:e>
                    <m:r>
                      <m:t>Y</m:t>
                    </m:r>
                  </m:e>
                  <m:sub>
                    <m:r>
                      <m:t>i</m:t>
                    </m:r>
                  </m:sub>
                </m:sSub>
                <m:r>
                  <m:rPr>
                    <m:sty m:val="p"/>
                  </m:rPr>
                  <m:t>=</m:t>
                </m:r>
              </m:e>
              <m:e>
                <m:sSub>
                  <m:e>
                    <m:r>
                      <m:t>β</m:t>
                    </m:r>
                  </m:e>
                  <m:sub>
                    <m:r>
                      <m:t>0</m:t>
                    </m:r>
                  </m:sub>
                </m:sSub>
                <m:r>
                  <m:rPr>
                    <m:sty m:val="p"/>
                  </m:rPr>
                  <m:t>+</m:t>
                </m:r>
                <m:sSub>
                  <m:e>
                    <m:r>
                      <m:t>β</m:t>
                    </m:r>
                  </m:e>
                  <m:sub>
                    <m:r>
                      <m:t>1</m:t>
                    </m:r>
                  </m:sub>
                </m:sSub>
                <m:sSub>
                  <m:e>
                    <m:r>
                      <m:t>E</m:t>
                    </m:r>
                  </m:e>
                  <m:sub>
                    <m:r>
                      <m:t>1</m:t>
                    </m:r>
                    <m:r>
                      <m:t>i</m:t>
                    </m:r>
                  </m:sub>
                </m:sSub>
                <m:r>
                  <m:rPr>
                    <m:sty m:val="p"/>
                  </m:rPr>
                  <m:t>+</m:t>
                </m:r>
                <m:sSub>
                  <m:e>
                    <m:r>
                      <m:t>β</m:t>
                    </m:r>
                  </m:e>
                  <m:sub>
                    <m:r>
                      <m:t>2</m:t>
                    </m:r>
                  </m:sub>
                </m:sSub>
                <m:sSub>
                  <m:e>
                    <m:r>
                      <m:t>E</m:t>
                    </m:r>
                  </m:e>
                  <m:sub>
                    <m:r>
                      <m:t>2</m:t>
                    </m:r>
                    <m:r>
                      <m:t>i</m:t>
                    </m:r>
                  </m:sub>
                </m:sSub>
                <m:r>
                  <m:rPr>
                    <m:sty m:val="p"/>
                  </m:rPr>
                  <m:t>+</m:t>
                </m:r>
                <m:r>
                  <m:t>γ</m:t>
                </m:r>
                <m:sSub>
                  <m:e>
                    <m:r>
                      <m:t>G</m:t>
                    </m:r>
                  </m:e>
                  <m:sub>
                    <m:r>
                      <m:t>i</m:t>
                    </m:r>
                  </m:sub>
                </m:sSub>
              </m:e>
            </m:mr>
            <m:mr>
              <m:e/>
              <m:e>
                <m:r>
                  <m:rPr>
                    <m:sty m:val="p"/>
                  </m:rPr>
                  <m:t>+</m:t>
                </m:r>
                <m:sSub>
                  <m:e>
                    <m:r>
                      <m:t>δ</m:t>
                    </m:r>
                  </m:e>
                  <m:sub>
                    <m:r>
                      <m:t>1</m:t>
                    </m:r>
                  </m:sub>
                </m:sSub>
                <m:d>
                  <m:dPr>
                    <m:begChr m:val="("/>
                    <m:sepChr m:val=""/>
                    <m:endChr m:val=")"/>
                    <m:grow/>
                  </m:dPr>
                  <m:e>
                    <m:sSub>
                      <m:e>
                        <m:r>
                          <m:t>E</m:t>
                        </m:r>
                      </m:e>
                      <m:sub>
                        <m:r>
                          <m:t>1</m:t>
                        </m:r>
                        <m:r>
                          <m:t>i</m:t>
                        </m:r>
                      </m:sub>
                    </m:sSub>
                    <m:r>
                      <m:rPr>
                        <m:sty m:val="p"/>
                      </m:rPr>
                      <m:t>×</m:t>
                    </m:r>
                    <m:sSub>
                      <m:e>
                        <m:r>
                          <m:t>G</m:t>
                        </m:r>
                      </m:e>
                      <m:sub>
                        <m:r>
                          <m:t>i</m:t>
                        </m:r>
                      </m:sub>
                    </m:sSub>
                  </m:e>
                </m:d>
                <m:r>
                  <m:rPr>
                    <m:sty m:val="p"/>
                  </m:rPr>
                  <m:t>+</m:t>
                </m:r>
                <m:sSub>
                  <m:e>
                    <m:r>
                      <m:t>δ</m:t>
                    </m:r>
                  </m:e>
                  <m:sub>
                    <m:r>
                      <m:t>2</m:t>
                    </m:r>
                  </m:sub>
                </m:sSub>
                <m:d>
                  <m:dPr>
                    <m:begChr m:val="("/>
                    <m:sepChr m:val=""/>
                    <m:endChr m:val=")"/>
                    <m:grow/>
                  </m:dPr>
                  <m:e>
                    <m:sSub>
                      <m:e>
                        <m:r>
                          <m:t>E</m:t>
                        </m:r>
                      </m:e>
                      <m:sub>
                        <m:r>
                          <m:t>2</m:t>
                        </m:r>
                        <m:r>
                          <m:t>i</m:t>
                        </m:r>
                      </m:sub>
                    </m:sSub>
                    <m:r>
                      <m:rPr>
                        <m:sty m:val="p"/>
                      </m:rPr>
                      <m:t>×</m:t>
                    </m:r>
                    <m:sSub>
                      <m:e>
                        <m:r>
                          <m:t>G</m:t>
                        </m:r>
                      </m:e>
                      <m:sub>
                        <m:r>
                          <m:t>i</m:t>
                        </m:r>
                      </m:sub>
                    </m:sSub>
                  </m:e>
                </m:d>
                <m:r>
                  <m:rPr>
                    <m:sty m:val="p"/>
                  </m:rPr>
                  <m:t>+</m:t>
                </m:r>
                <m:sSub>
                  <m:e>
                    <m:r>
                      <m:t>ε</m:t>
                    </m:r>
                  </m:e>
                  <m:sub>
                    <m:r>
                      <m:t>i</m:t>
                    </m:r>
                  </m:sub>
                </m:sSub>
              </m:e>
            </m:mr>
          </m:m>
        </m:oMath>
      </m:oMathPara>
    </w:p>
    <w:p>
      <w:pPr>
        <w:pStyle w:val="FirstParagraph"/>
      </w:pPr>
      <w:r>
        <w:rPr>
          <w:rFonts w:hint="eastAsia"/>
        </w:rPr>
        <w:t xml:space="preserve">其中</w:t>
      </w:r>
      <m:oMath>
        <m:sSub>
          <m:e>
            <m:r>
              <m:t>G</m:t>
            </m:r>
          </m:e>
          <m:sub>
            <m:r>
              <m:t>i</m:t>
            </m:r>
          </m:sub>
        </m:sSub>
        <m:r>
          <m:rPr>
            <m:sty m:val="p"/>
          </m:rPr>
          <m:t>=</m:t>
        </m:r>
        <m:r>
          <m:t>1</m:t>
        </m:r>
      </m:oMath>
      <w:r>
        <w:rPr>
          <w:rFonts w:hint="eastAsia"/>
        </w:rPr>
        <w:t xml:space="preserve">表示男性，</w:t>
      </w:r>
      <m:oMath>
        <m:r>
          <m:t>0</m:t>
        </m:r>
      </m:oMath>
      <w:r>
        <w:rPr>
          <w:rFonts w:hint="eastAsia"/>
        </w:rPr>
        <w:t xml:space="preserve">表示女性。</w:t>
      </w:r>
    </w:p>
    <w:p>
      <w:pPr>
        <w:pStyle w:val="BodyText"/>
      </w:pPr>
      <w:r>
        <w:rPr>
          <w:rFonts w:hint="eastAsia"/>
        </w:rPr>
        <w:t xml:space="preserve">这种设定允许不同性别在不同教育水平上有不同的收入回报。检验所有交互项</w:t>
      </w:r>
      <m:oMath>
        <m:sSub>
          <m:e>
            <m:r>
              <m:t>δ</m:t>
            </m:r>
          </m:e>
          <m:sub>
            <m:r>
              <m:t>1</m:t>
            </m:r>
          </m:sub>
        </m:sSub>
        <m:r>
          <m:rPr>
            <m:sty m:val="p"/>
          </m:rPr>
          <m:t>=</m:t>
        </m:r>
        <m:sSub>
          <m:e>
            <m:r>
              <m:t>δ</m:t>
            </m:r>
          </m:e>
          <m:sub>
            <m:r>
              <m:t>2</m:t>
            </m:r>
          </m:sub>
        </m:sSub>
        <m:r>
          <m:rPr>
            <m:sty m:val="p"/>
          </m:rPr>
          <m:t>=</m:t>
        </m:r>
        <m:r>
          <m:t>0</m:t>
        </m:r>
      </m:oMath>
      <w:r>
        <w:rPr>
          <w:rFonts w:hint="eastAsia"/>
        </w:rPr>
        <w:t xml:space="preserve">可以判断性别和教育水平是否存在交互效应。</w:t>
      </w:r>
    </w:p>
    <w:bookmarkEnd w:id="382"/>
    <w:bookmarkStart w:id="383" w:name="模型解释与比较"/>
    <w:p>
      <w:pPr>
        <w:pStyle w:val="Heading3"/>
      </w:pPr>
      <w:r>
        <w:t xml:space="preserve">7.1.3 </w:t>
      </w:r>
      <w:r>
        <w:rPr>
          <w:rFonts w:hint="eastAsia"/>
        </w:rPr>
        <w:t xml:space="preserve">模型解释与比较</w:t>
      </w:r>
    </w:p>
    <w:p>
      <w:pPr>
        <w:pStyle w:val="FirstParagraph"/>
      </w:pPr>
      <w:r>
        <w:rPr>
          <w:rFonts w:hint="eastAsia"/>
        </w:rPr>
        <w:t xml:space="preserve">组间差异的检验方法</w:t>
      </w:r>
    </w:p>
    <w:p>
      <w:pPr>
        <w:pStyle w:val="BodyText"/>
      </w:pPr>
      <w:r>
        <w:rPr>
          <w:rFonts w:hint="eastAsia"/>
        </w:rPr>
        <w:t xml:space="preserve">对于包含虚拟变量的回归模型，有多种方法检验组间差异：</w:t>
      </w:r>
    </w:p>
    <w:p>
      <w:pPr>
        <w:pStyle w:val="Compact"/>
        <w:numPr>
          <w:ilvl w:val="0"/>
          <w:numId w:val="1172"/>
        </w:numPr>
      </w:pPr>
      <w:r>
        <w:rPr>
          <w:rFonts w:hint="eastAsia"/>
          <w:b/>
          <w:bCs/>
        </w:rPr>
        <w:t xml:space="preserve">单个虚拟变量的t检验</w:t>
      </w:r>
      <w:r>
        <w:rPr>
          <w:rFonts w:hint="eastAsia"/>
        </w:rPr>
        <w:t xml:space="preserve">：检验特定组与参照组的差异是否显著</w:t>
      </w:r>
    </w:p>
    <w:p>
      <w:pPr>
        <w:pStyle w:val="Compact"/>
        <w:numPr>
          <w:ilvl w:val="0"/>
          <w:numId w:val="1172"/>
        </w:numPr>
      </w:pPr>
      <w:r>
        <w:rPr>
          <w:rFonts w:hint="eastAsia"/>
          <w:b/>
          <w:bCs/>
        </w:rPr>
        <w:t xml:space="preserve">联合F检验</w:t>
      </w:r>
      <w:r>
        <w:rPr>
          <w:rFonts w:hint="eastAsia"/>
        </w:rPr>
        <w:t xml:space="preserve">：检验所有虚拟变量（对应一个分类变量）的系数是否同时为0</w:t>
      </w:r>
    </w:p>
    <w:p>
      <w:pPr>
        <w:pStyle w:val="Compact"/>
        <w:numPr>
          <w:ilvl w:val="0"/>
          <w:numId w:val="1172"/>
        </w:numPr>
      </w:pPr>
      <w:r>
        <w:rPr>
          <w:rFonts w:hint="eastAsia"/>
          <w:b/>
          <w:bCs/>
        </w:rPr>
        <w:t xml:space="preserve">线性组合检验</w:t>
      </w:r>
      <w:r>
        <w:rPr>
          <w:rFonts w:hint="eastAsia"/>
        </w:rPr>
        <w:t xml:space="preserve">：检验两个非参照组之间的差异，如检验</w:t>
      </w:r>
      <m:oMath>
        <m:sSub>
          <m:e>
            <m:r>
              <m:t>β</m:t>
            </m:r>
          </m:e>
          <m:sub>
            <m:r>
              <m:t>1</m:t>
            </m:r>
          </m:sub>
        </m:sSub>
        <m:r>
          <m:rPr>
            <m:sty m:val="p"/>
          </m:rPr>
          <m:t>=</m:t>
        </m:r>
        <m:sSub>
          <m:e>
            <m:r>
              <m:t>β</m:t>
            </m:r>
          </m:e>
          <m:sub>
            <m:r>
              <m:t>2</m:t>
            </m:r>
          </m:sub>
        </m:sSub>
      </m:oMath>
      <w:r>
        <w:rPr>
          <w:rFonts w:hint="eastAsia"/>
        </w:rPr>
        <w:t xml:space="preserve">（需要计算标准误）</w:t>
      </w:r>
    </w:p>
    <w:p>
      <w:pPr>
        <w:pStyle w:val="FirstParagraph"/>
      </w:pPr>
      <w:r>
        <w:rPr>
          <w:rFonts w:hint="eastAsia"/>
          <w:b/>
          <w:bCs/>
        </w:rPr>
        <w:t xml:space="preserve">实例：检验不同教育水平的收入差异</w:t>
      </w:r>
    </w:p>
    <w:p>
      <w:pPr>
        <w:pStyle w:val="BodyText"/>
      </w:pPr>
      <w:r>
        <w:rPr>
          <w:rFonts w:hint="eastAsia"/>
        </w:rPr>
        <w:t xml:space="preserve">对于模型</w:t>
      </w:r>
      <m:oMath>
        <m:sSub>
          <m:e>
            <m:r>
              <m:t>Y</m:t>
            </m:r>
          </m:e>
          <m:sub>
            <m:r>
              <m:t>i</m:t>
            </m:r>
          </m:sub>
        </m:sSub>
        <m:r>
          <m:rPr>
            <m:sty m:val="p"/>
          </m:rPr>
          <m:t>=</m:t>
        </m:r>
        <m:sSub>
          <m:e>
            <m:r>
              <m:t>β</m:t>
            </m:r>
          </m:e>
          <m:sub>
            <m:r>
              <m:t>0</m:t>
            </m:r>
          </m:sub>
        </m:sSub>
        <m:r>
          <m:rPr>
            <m:sty m:val="p"/>
          </m:rPr>
          <m:t>+</m:t>
        </m:r>
        <m:sSub>
          <m:e>
            <m:r>
              <m:t>β</m:t>
            </m:r>
          </m:e>
          <m:sub>
            <m:r>
              <m:t>1</m:t>
            </m:r>
          </m:sub>
        </m:sSub>
        <m:sSub>
          <m:e>
            <m:r>
              <m:t>E</m:t>
            </m:r>
          </m:e>
          <m:sub>
            <m:r>
              <m:t>1</m:t>
            </m:r>
            <m:r>
              <m:t>i</m:t>
            </m:r>
          </m:sub>
        </m:sSub>
        <m:r>
          <m:rPr>
            <m:sty m:val="p"/>
          </m:rPr>
          <m:t>+</m:t>
        </m:r>
        <m:sSub>
          <m:e>
            <m:r>
              <m:t>β</m:t>
            </m:r>
          </m:e>
          <m:sub>
            <m:r>
              <m:t>2</m:t>
            </m:r>
          </m:sub>
        </m:sSub>
        <m:sSub>
          <m:e>
            <m:r>
              <m:t>E</m:t>
            </m:r>
          </m:e>
          <m:sub>
            <m:r>
              <m:t>2</m:t>
            </m:r>
            <m:r>
              <m:t>i</m:t>
            </m:r>
          </m:sub>
        </m:sSub>
        <m:r>
          <m:rPr>
            <m:sty m:val="p"/>
          </m:rPr>
          <m:t>+</m:t>
        </m:r>
        <m:sSub>
          <m:e>
            <m:r>
              <m:t>ε</m:t>
            </m:r>
          </m:e>
          <m:sub>
            <m:r>
              <m:t>i</m:t>
            </m:r>
          </m:sub>
        </m:sSub>
      </m:oMath>
      <w:r>
        <w:rPr>
          <w:rFonts w:hint="eastAsia"/>
        </w:rPr>
        <w:t xml:space="preserve">：</w:t>
      </w:r>
      <w:r>
        <w:t xml:space="preserve"> - </w:t>
      </w:r>
      <w:r>
        <w:rPr>
          <w:rFonts w:hint="eastAsia"/>
        </w:rPr>
        <w:t xml:space="preserve">检验</w:t>
      </w:r>
      <m:oMath>
        <m:sSub>
          <m:e>
            <m:r>
              <m:t>β</m:t>
            </m:r>
          </m:e>
          <m:sub>
            <m:r>
              <m:t>1</m:t>
            </m:r>
          </m:sub>
        </m:sSub>
        <m:r>
          <m:rPr>
            <m:sty m:val="p"/>
          </m:rPr>
          <m:t>=</m:t>
        </m:r>
        <m:r>
          <m:t>0</m:t>
        </m:r>
      </m:oMath>
      <w:r>
        <w:rPr>
          <w:rFonts w:hint="eastAsia"/>
        </w:rPr>
        <w:t xml:space="preserve">：高中</w:t>
      </w:r>
      <w:r>
        <w:t xml:space="preserve"> vs </w:t>
      </w:r>
      <w:r>
        <w:rPr>
          <w:rFonts w:hint="eastAsia"/>
        </w:rPr>
        <w:t xml:space="preserve">初中</w:t>
      </w:r>
      <w:r>
        <w:t xml:space="preserve"> - </w:t>
      </w:r>
      <w:r>
        <w:rPr>
          <w:rFonts w:hint="eastAsia"/>
        </w:rPr>
        <w:t xml:space="preserve">检验</w:t>
      </w:r>
      <m:oMath>
        <m:sSub>
          <m:e>
            <m:r>
              <m:t>β</m:t>
            </m:r>
          </m:e>
          <m:sub>
            <m:r>
              <m:t>2</m:t>
            </m:r>
          </m:sub>
        </m:sSub>
        <m:r>
          <m:rPr>
            <m:sty m:val="p"/>
          </m:rPr>
          <m:t>=</m:t>
        </m:r>
        <m:r>
          <m:t>0</m:t>
        </m:r>
      </m:oMath>
      <w:r>
        <w:rPr>
          <w:rFonts w:hint="eastAsia"/>
        </w:rPr>
        <w:t xml:space="preserve">：大学</w:t>
      </w:r>
      <w:r>
        <w:t xml:space="preserve"> vs </w:t>
      </w:r>
      <w:r>
        <w:rPr>
          <w:rFonts w:hint="eastAsia"/>
        </w:rPr>
        <w:t xml:space="preserve">初中</w:t>
      </w:r>
      <w:r>
        <w:t xml:space="preserve"> - </w:t>
      </w:r>
      <w:r>
        <w:rPr>
          <w:rFonts w:hint="eastAsia"/>
        </w:rPr>
        <w:t xml:space="preserve">检验</w:t>
      </w:r>
      <m:oMath>
        <m:sSub>
          <m:e>
            <m:r>
              <m:t>β</m:t>
            </m:r>
          </m:e>
          <m:sub>
            <m:r>
              <m:t>1</m:t>
            </m:r>
          </m:sub>
        </m:sSub>
        <m:r>
          <m:rPr>
            <m:sty m:val="p"/>
          </m:rPr>
          <m:t>=</m:t>
        </m:r>
        <m:sSub>
          <m:e>
            <m:r>
              <m:t>β</m:t>
            </m:r>
          </m:e>
          <m:sub>
            <m:r>
              <m:t>2</m:t>
            </m:r>
          </m:sub>
        </m:sSub>
      </m:oMath>
      <w:r>
        <w:rPr>
          <w:rFonts w:hint="eastAsia"/>
        </w:rPr>
        <w:t xml:space="preserve">：高中</w:t>
      </w:r>
      <w:r>
        <w:t xml:space="preserve"> vs </w:t>
      </w:r>
      <w:r>
        <w:rPr>
          <w:rFonts w:hint="eastAsia"/>
        </w:rPr>
        <w:t xml:space="preserve">大学（需要进行线性组合检验）</w:t>
      </w:r>
    </w:p>
    <w:p>
      <w:pPr>
        <w:pStyle w:val="BodyText"/>
      </w:pPr>
      <w:r>
        <w:rPr>
          <w:rFonts w:hint="eastAsia"/>
        </w:rPr>
        <w:t xml:space="preserve">线性组合检验的统计量为：</w:t>
      </w:r>
    </w:p>
    <w:p>
      <w:pPr>
        <w:pStyle w:val="BodyText"/>
      </w:pPr>
      <m:oMathPara>
        <m:oMathParaPr>
          <m:jc m:val="center"/>
        </m:oMathParaPr>
        <m:oMath>
          <m:r>
            <m:t>t</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rPr>
                      <m:nor/>
                      <m:sty m:val="p"/>
                    </m:rPr>
                    <m:t>Var</m:t>
                  </m:r>
                  <m:d>
                    <m:dPr>
                      <m:begChr m:val="("/>
                      <m:sepChr m:val=""/>
                      <m:endChr m:val=")"/>
                      <m:grow/>
                    </m:dPr>
                    <m:e>
                      <m:sSub>
                        <m:e>
                          <m:acc>
                            <m:accPr>
                              <m:chr m:val="̂"/>
                            </m:accPr>
                            <m:e>
                              <m:r>
                                <m:t>β</m:t>
                              </m:r>
                            </m:e>
                          </m:acc>
                        </m:e>
                        <m:sub>
                          <m:r>
                            <m:t>1</m:t>
                          </m:r>
                        </m:sub>
                      </m:sSub>
                    </m:e>
                  </m:d>
                  <m:r>
                    <m:rPr>
                      <m:sty m:val="p"/>
                    </m:rPr>
                    <m:t>+</m:t>
                  </m:r>
                  <m:r>
                    <m:rPr>
                      <m:nor/>
                      <m:sty m:val="p"/>
                    </m:rPr>
                    <m:t>Var</m:t>
                  </m:r>
                  <m:d>
                    <m:dPr>
                      <m:begChr m:val="("/>
                      <m:sepChr m:val=""/>
                      <m:endChr m:val=")"/>
                      <m:grow/>
                    </m:dPr>
                    <m:e>
                      <m:sSub>
                        <m:e>
                          <m:acc>
                            <m:accPr>
                              <m:chr m:val="̂"/>
                            </m:accPr>
                            <m:e>
                              <m:r>
                                <m:t>β</m:t>
                              </m:r>
                            </m:e>
                          </m:acc>
                        </m:e>
                        <m:sub>
                          <m:r>
                            <m:t>2</m:t>
                          </m:r>
                        </m:sub>
                      </m:sSub>
                    </m:e>
                  </m:d>
                  <m:r>
                    <m:rPr>
                      <m:sty m:val="p"/>
                    </m:rPr>
                    <m:t>−</m:t>
                  </m:r>
                  <m:r>
                    <m:t>2</m:t>
                  </m:r>
                  <m:r>
                    <m:rPr>
                      <m:nor/>
                      <m:sty m:val="p"/>
                    </m:rPr>
                    <m:t>Cov</m:t>
                  </m:r>
                  <m:d>
                    <m:dPr>
                      <m:begChr m:val="("/>
                      <m:sepChr m:val=""/>
                      <m:endChr m:val=")"/>
                      <m:grow/>
                    </m:dPr>
                    <m:e>
                      <m:sSub>
                        <m:e>
                          <m:acc>
                            <m:accPr>
                              <m:chr m:val="̂"/>
                            </m:accPr>
                            <m:e>
                              <m:r>
                                <m:t>β</m:t>
                              </m:r>
                            </m:e>
                          </m:acc>
                        </m:e>
                        <m:sub>
                          <m:r>
                            <m:t>1</m:t>
                          </m:r>
                        </m:sub>
                      </m:sSub>
                      <m:r>
                        <m:rPr>
                          <m:sty m:val="p"/>
                        </m:rPr>
                        <m:t>,</m:t>
                      </m:r>
                      <m:sSub>
                        <m:e>
                          <m:acc>
                            <m:accPr>
                              <m:chr m:val="̂"/>
                            </m:accPr>
                            <m:e>
                              <m:r>
                                <m:t>β</m:t>
                              </m:r>
                            </m:e>
                          </m:acc>
                        </m:e>
                        <m:sub>
                          <m:r>
                            <m:t>2</m:t>
                          </m:r>
                        </m:sub>
                      </m:sSub>
                    </m:e>
                  </m:d>
                </m:e>
              </m:rad>
            </m:den>
          </m:f>
        </m:oMath>
      </m:oMathPara>
    </w:p>
    <w:p>
      <w:pPr>
        <w:pStyle w:val="FirstParagraph"/>
      </w:pPr>
      <w:r>
        <w:rPr>
          <w:rFonts w:hint="eastAsia"/>
        </w:rPr>
        <w:t xml:space="preserve">模型设定检验</w:t>
      </w:r>
    </w:p>
    <w:p>
      <w:pPr>
        <w:pStyle w:val="BodyText"/>
      </w:pPr>
      <w:r>
        <w:rPr>
          <w:rFonts w:hint="eastAsia"/>
        </w:rPr>
        <w:t xml:space="preserve">引入虚拟变量后，需要检查模型设定是否合理：</w:t>
      </w:r>
    </w:p>
    <w:p>
      <w:pPr>
        <w:pStyle w:val="Compact"/>
        <w:numPr>
          <w:ilvl w:val="0"/>
          <w:numId w:val="1173"/>
        </w:numPr>
      </w:pPr>
      <w:r>
        <w:rPr>
          <w:rFonts w:hint="eastAsia"/>
          <w:b/>
          <w:bCs/>
        </w:rPr>
        <w:t xml:space="preserve">残差分析</w:t>
      </w:r>
      <w:r>
        <w:rPr>
          <w:rFonts w:hint="eastAsia"/>
        </w:rPr>
        <w:t xml:space="preserve">：检查残差是否满足同方差、独立性等假设</w:t>
      </w:r>
    </w:p>
    <w:p>
      <w:pPr>
        <w:pStyle w:val="Compact"/>
        <w:numPr>
          <w:ilvl w:val="0"/>
          <w:numId w:val="1173"/>
        </w:numPr>
      </w:pPr>
      <w:r>
        <w:rPr>
          <w:rFonts w:hint="eastAsia"/>
          <w:b/>
          <w:bCs/>
        </w:rPr>
        <w:t xml:space="preserve">异常值检测</w:t>
      </w:r>
      <w:r>
        <w:rPr>
          <w:rFonts w:hint="eastAsia"/>
        </w:rPr>
        <w:t xml:space="preserve">：检查是否有观测对虚拟变量系数影响过大</w:t>
      </w:r>
    </w:p>
    <w:p>
      <w:pPr>
        <w:pStyle w:val="Compact"/>
        <w:numPr>
          <w:ilvl w:val="0"/>
          <w:numId w:val="1173"/>
        </w:numPr>
      </w:pPr>
      <w:r>
        <w:rPr>
          <w:rFonts w:hint="eastAsia"/>
          <w:b/>
          <w:bCs/>
        </w:rPr>
        <w:t xml:space="preserve">多重共线性诊断</w:t>
      </w:r>
      <w:r>
        <w:rPr>
          <w:rFonts w:hint="eastAsia"/>
        </w:rPr>
        <w:t xml:space="preserve">：虽然虚拟变量本身不导致完全共线，但与其他变量可能产生高度相关</w:t>
      </w:r>
    </w:p>
    <w:p>
      <w:pPr>
        <w:pStyle w:val="FirstParagraph"/>
      </w:pPr>
      <w:r>
        <w:rPr>
          <w:rFonts w:hint="eastAsia"/>
        </w:rPr>
        <w:t xml:space="preserve">虚拟变量的优势与局限</w:t>
      </w:r>
    </w:p>
    <w:p>
      <w:pPr>
        <w:pStyle w:val="BodyText"/>
      </w:pPr>
      <w:r>
        <w:rPr>
          <w:rFonts w:hint="eastAsia"/>
          <w:b/>
          <w:bCs/>
        </w:rPr>
        <w:t xml:space="preserve">优势</w:t>
      </w:r>
      <w:r>
        <w:rPr>
          <w:rFonts w:hint="eastAsia"/>
        </w:rPr>
        <w:t xml:space="preserve">：</w:t>
      </w:r>
      <w:r>
        <w:t xml:space="preserve"> 1. </w:t>
      </w:r>
      <w:r>
        <w:rPr>
          <w:rFonts w:hint="eastAsia"/>
        </w:rPr>
        <w:t xml:space="preserve">灵活性高：不假设类别间等间距</w:t>
      </w:r>
      <w:r>
        <w:t xml:space="preserve"> 2. </w:t>
      </w:r>
      <w:r>
        <w:rPr>
          <w:rFonts w:hint="eastAsia"/>
        </w:rPr>
        <w:t xml:space="preserve">解释直观：系数直接表示组间差异</w:t>
      </w:r>
      <w:r>
        <w:t xml:space="preserve"> 3. </w:t>
      </w:r>
      <w:r>
        <w:rPr>
          <w:rFonts w:hint="eastAsia"/>
        </w:rPr>
        <w:t xml:space="preserve">适用性广：可用于名义尺度和顺序尺度变量</w:t>
      </w:r>
    </w:p>
    <w:p>
      <w:pPr>
        <w:pStyle w:val="BodyText"/>
      </w:pPr>
      <w:r>
        <w:rPr>
          <w:rFonts w:hint="eastAsia"/>
          <w:b/>
          <w:bCs/>
        </w:rPr>
        <w:t xml:space="preserve">局限</w:t>
      </w:r>
      <w:r>
        <w:rPr>
          <w:rFonts w:hint="eastAsia"/>
        </w:rPr>
        <w:t xml:space="preserve">：</w:t>
      </w:r>
      <w:r>
        <w:t xml:space="preserve"> 1. </w:t>
      </w:r>
      <w:r>
        <w:rPr>
          <w:rFonts w:hint="eastAsia"/>
        </w:rPr>
        <w:t xml:space="preserve">参数较多：</w:t>
      </w:r>
      <m:oMath>
        <m:r>
          <m:t>k</m:t>
        </m:r>
      </m:oMath>
      <w:r>
        <w:rPr>
          <w:rFonts w:hint="eastAsia"/>
        </w:rPr>
        <w:t xml:space="preserve">个类别需要</w:t>
      </w:r>
      <m:oMath>
        <m:r>
          <m:t>k</m:t>
        </m:r>
        <m:r>
          <m:rPr>
            <m:sty m:val="p"/>
          </m:rPr>
          <m:t>−</m:t>
        </m:r>
        <m:r>
          <m:t>1</m:t>
        </m:r>
      </m:oMath>
      <w:r>
        <w:rPr>
          <w:rFonts w:hint="eastAsia"/>
        </w:rPr>
        <w:t xml:space="preserve">个参数，可能损失自由度</w:t>
      </w:r>
      <w:r>
        <w:t xml:space="preserve"> 2. </w:t>
      </w:r>
      <w:r>
        <w:rPr>
          <w:rFonts w:hint="eastAsia"/>
        </w:rPr>
        <w:t xml:space="preserve">参照组选择影响解释：不同参照组，系数不同</w:t>
      </w:r>
      <w:r>
        <w:t xml:space="preserve"> 3. </w:t>
      </w:r>
      <w:r>
        <w:rPr>
          <w:rFonts w:hint="eastAsia"/>
        </w:rPr>
        <w:t xml:space="preserve">多重比较问题：需要进行多次检验，可能增加第一类错误</w:t>
      </w:r>
    </w:p>
    <w:p>
      <w:pPr>
        <w:pStyle w:val="BodyText"/>
      </w:pPr>
      <w:r>
        <w:rPr>
          <w:rFonts w:hint="eastAsia"/>
        </w:rPr>
        <w:t xml:space="preserve">实际应用建议</w:t>
      </w:r>
    </w:p>
    <w:p>
      <w:pPr>
        <w:pStyle w:val="BodyText"/>
      </w:pPr>
      <w:r>
        <w:rPr>
          <w:rFonts w:hint="eastAsia"/>
        </w:rPr>
        <w:t xml:space="preserve">在实际研究中应用虚拟变量时，建议遵循以下步骤：</w:t>
      </w:r>
    </w:p>
    <w:p>
      <w:pPr>
        <w:pStyle w:val="Compact"/>
        <w:numPr>
          <w:ilvl w:val="0"/>
          <w:numId w:val="1174"/>
        </w:numPr>
      </w:pPr>
      <w:r>
        <w:rPr>
          <w:rFonts w:hint="eastAsia"/>
          <w:b/>
          <w:bCs/>
        </w:rPr>
        <w:t xml:space="preserve">数据探索</w:t>
      </w:r>
      <w:r>
        <w:rPr>
          <w:rFonts w:hint="eastAsia"/>
        </w:rPr>
        <w:t xml:space="preserve">：查看分类变量的分布，决定是否合并稀有类别</w:t>
      </w:r>
    </w:p>
    <w:p>
      <w:pPr>
        <w:pStyle w:val="Compact"/>
        <w:numPr>
          <w:ilvl w:val="0"/>
          <w:numId w:val="1174"/>
        </w:numPr>
      </w:pPr>
      <w:r>
        <w:rPr>
          <w:rFonts w:hint="eastAsia"/>
          <w:b/>
          <w:bCs/>
        </w:rPr>
        <w:t xml:space="preserve">参照组选择</w:t>
      </w:r>
      <w:r>
        <w:rPr>
          <w:rFonts w:hint="eastAsia"/>
        </w:rPr>
        <w:t xml:space="preserve">：基于理论意义和样本量选择参照组</w:t>
      </w:r>
    </w:p>
    <w:p>
      <w:pPr>
        <w:pStyle w:val="Compact"/>
        <w:numPr>
          <w:ilvl w:val="0"/>
          <w:numId w:val="1174"/>
        </w:numPr>
      </w:pPr>
      <w:r>
        <w:rPr>
          <w:rFonts w:hint="eastAsia"/>
          <w:b/>
          <w:bCs/>
        </w:rPr>
        <w:t xml:space="preserve">模型设定</w:t>
      </w:r>
      <w:r>
        <w:rPr>
          <w:rFonts w:hint="eastAsia"/>
        </w:rPr>
        <w:t xml:space="preserve">：先引入主效应，再考虑交互效应</w:t>
      </w:r>
    </w:p>
    <w:p>
      <w:pPr>
        <w:pStyle w:val="Compact"/>
        <w:numPr>
          <w:ilvl w:val="0"/>
          <w:numId w:val="1174"/>
        </w:numPr>
      </w:pPr>
      <w:r>
        <w:rPr>
          <w:rFonts w:hint="eastAsia"/>
          <w:b/>
          <w:bCs/>
        </w:rPr>
        <w:t xml:space="preserve">模型诊断</w:t>
      </w:r>
      <w:r>
        <w:rPr>
          <w:rFonts w:hint="eastAsia"/>
        </w:rPr>
        <w:t xml:space="preserve">：检查虚拟变量引入后的模型表现</w:t>
      </w:r>
    </w:p>
    <w:p>
      <w:pPr>
        <w:pStyle w:val="Compact"/>
        <w:numPr>
          <w:ilvl w:val="0"/>
          <w:numId w:val="1174"/>
        </w:numPr>
      </w:pPr>
      <w:r>
        <w:rPr>
          <w:rFonts w:hint="eastAsia"/>
          <w:b/>
          <w:bCs/>
        </w:rPr>
        <w:t xml:space="preserve">结果解释</w:t>
      </w:r>
      <w:r>
        <w:rPr>
          <w:rFonts w:hint="eastAsia"/>
        </w:rPr>
        <w:t xml:space="preserve">：结合统计显著性和实际意义解释虚拟变量系数</w:t>
      </w:r>
    </w:p>
    <w:p>
      <w:pPr>
        <w:pStyle w:val="FirstParagraph"/>
      </w:pPr>
      <w:r>
        <w:rPr>
          <w:rFonts w:hint="eastAsia"/>
        </w:rPr>
        <w:t xml:space="preserve">虚拟变量是连接分类变量与回归分析的重要桥梁，也是理解广义线性模型的基础。在后续章节中，我们将看到虚拟变量如何自然地融入广义线性模型的框架，成为处理分类自变量的标准方法。</w:t>
      </w:r>
    </w:p>
    <w:bookmarkEnd w:id="383"/>
    <w:bookmarkEnd w:id="384"/>
    <w:bookmarkStart w:id="390" w:name="广义线性模型框架"/>
    <w:p>
      <w:pPr>
        <w:pStyle w:val="Heading2"/>
      </w:pPr>
      <w:r>
        <w:t xml:space="preserve">7.2 </w:t>
      </w:r>
      <w:r>
        <w:rPr>
          <w:rFonts w:hint="eastAsia"/>
        </w:rPr>
        <w:t xml:space="preserve">广义线性模型框架</w:t>
      </w:r>
    </w:p>
    <w:bookmarkStart w:id="385" w:name="glm的基本思想与组成部分"/>
    <w:p>
      <w:pPr>
        <w:pStyle w:val="Heading3"/>
      </w:pPr>
      <w:r>
        <w:t xml:space="preserve">7.2.1 </w:t>
      </w:r>
      <w:r>
        <w:rPr>
          <w:rFonts w:hint="eastAsia"/>
        </w:rPr>
        <w:t xml:space="preserve">GLM的基本思想与组成部分</w:t>
      </w:r>
    </w:p>
    <w:p>
      <w:pPr>
        <w:pStyle w:val="FirstParagraph"/>
      </w:pPr>
      <w:r>
        <w:rPr>
          <w:rFonts w:hint="eastAsia"/>
        </w:rPr>
        <w:t xml:space="preserve">广义线性模型由三个核心组成部分构成，它们共同决定了模型的数学形式和统计特性。理解这三个要素是掌握GLM的关键。</w:t>
      </w:r>
    </w:p>
    <w:p>
      <w:pPr>
        <w:pStyle w:val="Compact"/>
        <w:numPr>
          <w:ilvl w:val="0"/>
          <w:numId w:val="1175"/>
        </w:numPr>
      </w:pPr>
      <w:r>
        <w:rPr>
          <w:rFonts w:hint="eastAsia"/>
        </w:rPr>
        <w:t xml:space="preserve">线性预测器</w:t>
      </w:r>
    </w:p>
    <w:p>
      <w:pPr>
        <w:pStyle w:val="FirstParagraph"/>
      </w:pPr>
      <w:r>
        <w:rPr>
          <w:rFonts w:hint="eastAsia"/>
        </w:rPr>
        <w:t xml:space="preserve">线性预测器是GLM的核心部分，它将自变量通过线性组合的形式表达：</w:t>
      </w:r>
    </w:p>
    <w:p>
      <w:pPr>
        <w:pStyle w:val="BodyText"/>
      </w:pPr>
      <m:oMathPara>
        <m:oMathParaPr>
          <m:jc m:val="center"/>
        </m:oMathParaPr>
        <m:oMath>
          <m:sSub>
            <m:e>
              <m:r>
                <m:t>η</m:t>
              </m:r>
            </m:e>
            <m:sub>
              <m:r>
                <m:t>i</m:t>
              </m:r>
            </m:sub>
          </m:sSub>
          <m:r>
            <m:rPr>
              <m:sty m:val="p"/>
            </m:rPr>
            <m:t>=</m:t>
          </m:r>
          <m:sSub>
            <m:e>
              <m:r>
                <m:t>β</m:t>
              </m:r>
            </m:e>
            <m:sub>
              <m:r>
                <m:t>0</m:t>
              </m:r>
            </m:sub>
          </m:sSub>
          <m:r>
            <m:rPr>
              <m:sty m:val="p"/>
            </m:rPr>
            <m:t>+</m:t>
          </m:r>
          <m:sSub>
            <m:e>
              <m:r>
                <m:t>β</m:t>
              </m:r>
            </m:e>
            <m:sub>
              <m:r>
                <m:t>1</m:t>
              </m:r>
            </m:sub>
          </m:sSub>
          <m:sSub>
            <m:e>
              <m:r>
                <m:t>X</m:t>
              </m:r>
            </m:e>
            <m:sub>
              <m:r>
                <m:t>i</m:t>
              </m:r>
              <m:r>
                <m:t>1</m:t>
              </m:r>
            </m:sub>
          </m:sSub>
          <m:r>
            <m:rPr>
              <m:sty m:val="p"/>
            </m:rPr>
            <m:t>+</m:t>
          </m:r>
          <m:sSub>
            <m:e>
              <m:r>
                <m:t>β</m:t>
              </m:r>
            </m:e>
            <m:sub>
              <m:r>
                <m:t>2</m:t>
              </m:r>
            </m:sub>
          </m:sSub>
          <m:sSub>
            <m:e>
              <m:r>
                <m:t>X</m:t>
              </m:r>
            </m:e>
            <m:sub>
              <m:r>
                <m:t>i</m:t>
              </m:r>
              <m:r>
                <m:t>2</m:t>
              </m:r>
            </m:sub>
          </m:sSub>
          <m:r>
            <m:rPr>
              <m:sty m:val="p"/>
            </m:rPr>
            <m:t>+</m:t>
          </m:r>
          <m:r>
            <m:rPr>
              <m:sty m:val="p"/>
            </m:rPr>
            <m:t>⋯</m:t>
          </m:r>
          <m:r>
            <m:rPr>
              <m:sty m:val="p"/>
            </m:rPr>
            <m:t>+</m:t>
          </m:r>
          <m:sSub>
            <m:e>
              <m:r>
                <m:t>β</m:t>
              </m:r>
            </m:e>
            <m:sub>
              <m:r>
                <m:t>p</m:t>
              </m:r>
            </m:sub>
          </m:sSub>
          <m:sSub>
            <m:e>
              <m:r>
                <m:t>X</m:t>
              </m:r>
            </m:e>
            <m:sub>
              <m:r>
                <m:t>i</m:t>
              </m:r>
              <m:r>
                <m:t>p</m:t>
              </m:r>
            </m:sub>
          </m:sSub>
          <m:r>
            <m:rPr>
              <m:sty m:val="p"/>
            </m:rPr>
            <m:t>=</m:t>
          </m:r>
          <m:sSubSup>
            <m:e>
              <m:r>
                <m:rPr>
                  <m:sty m:val="b"/>
                </m:rPr>
                <m:t>x</m:t>
              </m:r>
            </m:e>
            <m:sub>
              <m:r>
                <m:t>i</m:t>
              </m:r>
            </m:sub>
            <m:sup>
              <m:r>
                <m:t>T</m:t>
              </m:r>
            </m:sup>
          </m:sSubSup>
          <m:r>
            <m:rPr>
              <m:sty m:val="b"/>
            </m:rPr>
            <m:t>β</m:t>
          </m:r>
        </m:oMath>
      </m:oMathPara>
    </w:p>
    <w:p>
      <w:pPr>
        <w:pStyle w:val="FirstParagraph"/>
      </w:pPr>
      <w:r>
        <w:rPr>
          <w:rFonts w:hint="eastAsia"/>
        </w:rPr>
        <w:t xml:space="preserve">其中：</w:t>
      </w:r>
      <w:r>
        <w:t xml:space="preserve"> -</w:t>
      </w:r>
      <w:r>
        <w:t xml:space="preserve"> </w:t>
      </w:r>
      <m:oMath>
        <m:sSub>
          <m:e>
            <m:r>
              <m:t>η</m:t>
            </m:r>
          </m:e>
          <m:sub>
            <m:r>
              <m:t>i</m:t>
            </m:r>
          </m:sub>
        </m:sSub>
      </m:oMath>
      <w:r>
        <w:rPr>
          <w:rFonts w:hint="eastAsia"/>
        </w:rPr>
        <w:t xml:space="preserve">是第</w:t>
      </w:r>
      <m:oMath>
        <m:r>
          <m:t>i</m:t>
        </m:r>
      </m:oMath>
      <w:r>
        <w:rPr>
          <w:rFonts w:hint="eastAsia"/>
        </w:rPr>
        <w:t xml:space="preserve">个观测的线性预测值</w:t>
      </w:r>
      <w:r>
        <w:t xml:space="preserve"> -</w:t>
      </w:r>
      <w:r>
        <w:t xml:space="preserve"> </w:t>
      </w:r>
      <m:oMath>
        <m:sSub>
          <m:e>
            <m:r>
              <m:rPr>
                <m:sty m:val="b"/>
              </m:rPr>
              <m:t>x</m:t>
            </m:r>
          </m:e>
          <m:sub>
            <m:r>
              <m:t>i</m:t>
            </m:r>
          </m:sub>
        </m:sSub>
        <m:r>
          <m:rPr>
            <m:sty m:val="p"/>
          </m:rPr>
          <m:t>=</m:t>
        </m:r>
        <m:sSup>
          <m:e>
            <m:d>
              <m:dPr>
                <m:begChr m:val="("/>
                <m:sepChr m:val=""/>
                <m:endChr m:val=")"/>
                <m:grow/>
              </m:dPr>
              <m:e>
                <m:r>
                  <m:t>1</m:t>
                </m:r>
                <m:r>
                  <m:rPr>
                    <m:sty m:val="p"/>
                  </m:rPr>
                  <m:t>,</m:t>
                </m:r>
                <m:sSub>
                  <m:e>
                    <m:r>
                      <m:t>X</m:t>
                    </m:r>
                  </m:e>
                  <m:sub>
                    <m:r>
                      <m:t>i</m:t>
                    </m:r>
                    <m:r>
                      <m:t>1</m:t>
                    </m:r>
                  </m:sub>
                </m:sSub>
                <m:r>
                  <m:rPr>
                    <m:sty m:val="p"/>
                  </m:rPr>
                  <m:t>,</m:t>
                </m:r>
                <m:r>
                  <m:rPr>
                    <m:sty m:val="p"/>
                  </m:rPr>
                  <m:t>…</m:t>
                </m:r>
                <m:r>
                  <m:rPr>
                    <m:sty m:val="p"/>
                  </m:rPr>
                  <m:t>,</m:t>
                </m:r>
                <m:sSub>
                  <m:e>
                    <m:r>
                      <m:t>X</m:t>
                    </m:r>
                  </m:e>
                  <m:sub>
                    <m:r>
                      <m:t>i</m:t>
                    </m:r>
                    <m:r>
                      <m:t>p</m:t>
                    </m:r>
                  </m:sub>
                </m:sSub>
              </m:e>
            </m:d>
          </m:e>
          <m:sup>
            <m:r>
              <m:t>T</m:t>
            </m:r>
          </m:sup>
        </m:sSup>
      </m:oMath>
      <w:r>
        <w:rPr>
          <w:rFonts w:hint="eastAsia"/>
        </w:rPr>
        <w:t xml:space="preserve">是设计向量（包含截距项）</w:t>
      </w:r>
      <w:r>
        <w:t xml:space="preserve"> -</w:t>
      </w:r>
      <w:r>
        <w:t xml:space="preserve"> </w:t>
      </w:r>
      <m:oMath>
        <m:r>
          <m:rPr>
            <m:sty m:val="b"/>
          </m:rPr>
          <m:t>β</m:t>
        </m:r>
        <m:r>
          <m:rPr>
            <m:sty m:val="p"/>
          </m:rPr>
          <m:t>=</m:t>
        </m:r>
        <m:sSup>
          <m:e>
            <m:d>
              <m:dPr>
                <m:begChr m:val="("/>
                <m:sepChr m:val=""/>
                <m:endChr m:val=")"/>
                <m:grow/>
              </m:dPr>
              <m:e>
                <m:sSub>
                  <m:e>
                    <m:r>
                      <m:t>β</m:t>
                    </m:r>
                  </m:e>
                  <m:sub>
                    <m:r>
                      <m:t>0</m:t>
                    </m:r>
                  </m:sub>
                </m:sSub>
                <m:r>
                  <m:rPr>
                    <m:sty m:val="p"/>
                  </m:rPr>
                  <m:t>,</m:t>
                </m:r>
                <m:sSub>
                  <m:e>
                    <m:r>
                      <m:t>β</m:t>
                    </m:r>
                  </m:e>
                  <m:sub>
                    <m:r>
                      <m:t>1</m:t>
                    </m:r>
                  </m:sub>
                </m:sSub>
                <m:r>
                  <m:rPr>
                    <m:sty m:val="p"/>
                  </m:rPr>
                  <m:t>,</m:t>
                </m:r>
                <m:r>
                  <m:rPr>
                    <m:sty m:val="p"/>
                  </m:rPr>
                  <m:t>…</m:t>
                </m:r>
                <m:r>
                  <m:rPr>
                    <m:sty m:val="p"/>
                  </m:rPr>
                  <m:t>,</m:t>
                </m:r>
                <m:sSub>
                  <m:e>
                    <m:r>
                      <m:t>β</m:t>
                    </m:r>
                  </m:e>
                  <m:sub>
                    <m:r>
                      <m:t>p</m:t>
                    </m:r>
                  </m:sub>
                </m:sSub>
              </m:e>
            </m:d>
          </m:e>
          <m:sup>
            <m:r>
              <m:t>T</m:t>
            </m:r>
          </m:sup>
        </m:sSup>
      </m:oMath>
      <w:r>
        <w:rPr>
          <w:rFonts w:hint="eastAsia"/>
        </w:rPr>
        <w:t xml:space="preserve">是待估参数向量</w:t>
      </w:r>
    </w:p>
    <w:p>
      <w:pPr>
        <w:pStyle w:val="BodyText"/>
      </w:pPr>
      <w:r>
        <w:rPr>
          <w:rFonts w:hint="eastAsia"/>
        </w:rPr>
        <w:t xml:space="preserve">线性预测器保留了经典线性回归的线性结构，这是GLM与完全非线性模型的重要区别。通过线性预测器，我们可以方便地引入虚拟变量、交互项、多项式项等，扩展模型的表达能力。</w:t>
      </w:r>
    </w:p>
    <w:p>
      <w:pPr>
        <w:pStyle w:val="Compact"/>
        <w:numPr>
          <w:ilvl w:val="0"/>
          <w:numId w:val="1176"/>
        </w:numPr>
      </w:pPr>
      <w:r>
        <w:rPr>
          <w:rFonts w:hint="eastAsia"/>
        </w:rPr>
        <w:t xml:space="preserve">连接函数</w:t>
      </w:r>
    </w:p>
    <w:p>
      <w:pPr>
        <w:pStyle w:val="FirstParagraph"/>
      </w:pPr>
      <w:r>
        <w:rPr>
          <w:rFonts w:hint="eastAsia"/>
        </w:rPr>
        <w:t xml:space="preserve">连接函数</w:t>
      </w:r>
      <m:oMath>
        <m:r>
          <m:t>g</m:t>
        </m:r>
        <m:d>
          <m:dPr>
            <m:begChr m:val="("/>
            <m:sepChr m:val=""/>
            <m:endChr m:val=")"/>
            <m:grow/>
          </m:dPr>
          <m:e>
            <m:r>
              <m:rPr>
                <m:sty m:val="p"/>
              </m:rPr>
              <m:t>⋅</m:t>
            </m:r>
          </m:e>
        </m:d>
      </m:oMath>
      <w:r>
        <w:rPr>
          <w:rFonts w:hint="eastAsia"/>
        </w:rPr>
        <w:t xml:space="preserve">建立了线性预测器</w:t>
      </w:r>
      <m:oMath>
        <m:sSub>
          <m:e>
            <m:r>
              <m:t>η</m:t>
            </m:r>
          </m:e>
          <m:sub>
            <m:r>
              <m:t>i</m:t>
            </m:r>
          </m:sub>
        </m:sSub>
      </m:oMath>
      <w:r>
        <w:rPr>
          <w:rFonts w:hint="eastAsia"/>
        </w:rPr>
        <w:t xml:space="preserve">与响应变量均值</w:t>
      </w:r>
      <m:oMath>
        <m:sSub>
          <m:e>
            <m:r>
              <m:t>μ</m:t>
            </m:r>
          </m:e>
          <m:sub>
            <m:r>
              <m:t>i</m:t>
            </m:r>
          </m:sub>
        </m:sSub>
        <m:r>
          <m:rPr>
            <m:sty m:val="p"/>
          </m:rPr>
          <m:t>=</m:t>
        </m:r>
        <m:r>
          <m:rPr>
            <m:sty m:val="p"/>
            <m:scr m:val="double-struck"/>
          </m:rPr>
          <m:t>E</m:t>
        </m:r>
        <m:d>
          <m:dPr>
            <m:begChr m:val="("/>
            <m:sepChr m:val=""/>
            <m:endChr m:val=")"/>
            <m:grow/>
          </m:dPr>
          <m:e>
            <m:sSub>
              <m:e>
                <m:r>
                  <m:t>Y</m:t>
                </m:r>
              </m:e>
              <m:sub>
                <m:r>
                  <m:t>i</m:t>
                </m:r>
              </m:sub>
            </m:sSub>
          </m:e>
        </m:d>
      </m:oMath>
      <w:r>
        <w:rPr>
          <w:rFonts w:hint="eastAsia"/>
        </w:rPr>
        <w:t xml:space="preserve">之间的桥梁：</w:t>
      </w:r>
    </w:p>
    <w:p>
      <w:pPr>
        <w:pStyle w:val="BodyText"/>
      </w:pPr>
      <m:oMathPara>
        <m:oMathParaPr>
          <m:jc m:val="center"/>
        </m:oMathParaPr>
        <m:oMath>
          <m:r>
            <m:t>g</m:t>
          </m:r>
          <m:d>
            <m:dPr>
              <m:begChr m:val="("/>
              <m:sepChr m:val=""/>
              <m:endChr m:val=")"/>
              <m:grow/>
            </m:dPr>
            <m:e>
              <m:sSub>
                <m:e>
                  <m:r>
                    <m:t>μ</m:t>
                  </m:r>
                </m:e>
                <m:sub>
                  <m:r>
                    <m:t>i</m:t>
                  </m:r>
                </m:sub>
              </m:sSub>
            </m:e>
          </m:d>
          <m:r>
            <m:rPr>
              <m:sty m:val="p"/>
            </m:rPr>
            <m:t>=</m:t>
          </m:r>
          <m:sSub>
            <m:e>
              <m:r>
                <m:t>η</m:t>
              </m:r>
            </m:e>
            <m:sub>
              <m:r>
                <m:t>i</m:t>
              </m:r>
            </m:sub>
          </m:sSub>
        </m:oMath>
      </m:oMathPara>
    </w:p>
    <w:p>
      <w:pPr>
        <w:pStyle w:val="FirstParagraph"/>
      </w:pPr>
      <w:r>
        <w:rPr>
          <w:rFonts w:hint="eastAsia"/>
        </w:rPr>
        <w:t xml:space="preserve">等价地：</w:t>
      </w:r>
    </w:p>
    <w:p>
      <w:pPr>
        <w:pStyle w:val="BodyText"/>
      </w:pPr>
      <m:oMathPara>
        <m:oMathParaPr>
          <m:jc m:val="center"/>
        </m:oMathParaPr>
        <m:oMath>
          <m:sSub>
            <m:e>
              <m:r>
                <m:t>μ</m:t>
              </m:r>
            </m:e>
            <m:sub>
              <m:r>
                <m:t>i</m:t>
              </m:r>
            </m:sub>
          </m:sSub>
          <m:r>
            <m:rPr>
              <m:sty m:val="p"/>
            </m:rPr>
            <m:t>=</m:t>
          </m:r>
          <m:sSup>
            <m:e>
              <m:r>
                <m:t>g</m:t>
              </m:r>
            </m:e>
            <m:sup>
              <m:r>
                <m:rPr>
                  <m:sty m:val="p"/>
                </m:rPr>
                <m:t>−</m:t>
              </m:r>
              <m:r>
                <m:t>1</m:t>
              </m:r>
            </m:sup>
          </m:sSup>
          <m:d>
            <m:dPr>
              <m:begChr m:val="("/>
              <m:sepChr m:val=""/>
              <m:endChr m:val=")"/>
              <m:grow/>
            </m:dPr>
            <m:e>
              <m:sSub>
                <m:e>
                  <m:r>
                    <m:t>η</m:t>
                  </m:r>
                </m:e>
                <m:sub>
                  <m:r>
                    <m:t>i</m:t>
                  </m:r>
                </m:sub>
              </m:sSub>
            </m:e>
          </m:d>
          <m:r>
            <m:rPr>
              <m:sty m:val="p"/>
            </m:rPr>
            <m:t>=</m:t>
          </m:r>
          <m:sSup>
            <m:e>
              <m:r>
                <m:t>g</m:t>
              </m:r>
            </m:e>
            <m:sup>
              <m:r>
                <m:rPr>
                  <m:sty m:val="p"/>
                </m:rPr>
                <m:t>−</m:t>
              </m:r>
              <m:r>
                <m:t>1</m:t>
              </m:r>
            </m:sup>
          </m:sSup>
          <m:d>
            <m:dPr>
              <m:begChr m:val="("/>
              <m:sepChr m:val=""/>
              <m:endChr m:val=")"/>
              <m:grow/>
            </m:dPr>
            <m:e>
              <m:sSubSup>
                <m:e>
                  <m:r>
                    <m:rPr>
                      <m:sty m:val="b"/>
                    </m:rPr>
                    <m:t>x</m:t>
                  </m:r>
                </m:e>
                <m:sub>
                  <m:r>
                    <m:t>i</m:t>
                  </m:r>
                </m:sub>
                <m:sup>
                  <m:r>
                    <m:t>T</m:t>
                  </m:r>
                </m:sup>
              </m:sSubSup>
              <m:r>
                <m:rPr>
                  <m:sty m:val="b"/>
                </m:rPr>
                <m:t>β</m:t>
              </m:r>
            </m:e>
          </m:d>
        </m:oMath>
      </m:oMathPara>
    </w:p>
    <w:p>
      <w:pPr>
        <w:pStyle w:val="FirstParagraph"/>
      </w:pPr>
      <w:r>
        <w:rPr>
          <w:rFonts w:hint="eastAsia"/>
        </w:rPr>
        <w:t xml:space="preserve">连接函数的选择取决于响应变量的特性：</w:t>
      </w:r>
      <w:r>
        <w:t xml:space="preserve"> - </w:t>
      </w:r>
      <w:r>
        <w:rPr>
          <w:rFonts w:hint="eastAsia"/>
        </w:rPr>
        <w:t xml:space="preserve">对于连续正态数据：恒等连接</w:t>
      </w:r>
      <m:oMath>
        <m:r>
          <m:t>g</m:t>
        </m:r>
        <m:d>
          <m:dPr>
            <m:begChr m:val="("/>
            <m:sepChr m:val=""/>
            <m:endChr m:val=")"/>
            <m:grow/>
          </m:dPr>
          <m:e>
            <m:r>
              <m:t>μ</m:t>
            </m:r>
          </m:e>
        </m:d>
        <m:r>
          <m:rPr>
            <m:sty m:val="p"/>
          </m:rPr>
          <m:t>=</m:t>
        </m:r>
        <m:r>
          <m:t>μ</m:t>
        </m:r>
      </m:oMath>
      <w:r>
        <w:t xml:space="preserve"> </w:t>
      </w:r>
      <w:r>
        <w:t xml:space="preserve">- </w:t>
      </w:r>
      <w:r>
        <w:rPr>
          <w:rFonts w:hint="eastAsia"/>
        </w:rPr>
        <w:t xml:space="preserve">对于二分类数据：Logit连接</w:t>
      </w:r>
      <m:oMath>
        <m:r>
          <m:t>g</m:t>
        </m:r>
        <m:d>
          <m:dPr>
            <m:begChr m:val="("/>
            <m:sepChr m:val=""/>
            <m:endChr m:val=")"/>
            <m:grow/>
          </m:dPr>
          <m:e>
            <m:r>
              <m:t>μ</m:t>
            </m:r>
          </m:e>
        </m:d>
        <m:r>
          <m:rPr>
            <m:sty m:val="p"/>
          </m:rPr>
          <m:t>=</m:t>
        </m:r>
        <m:r>
          <m:rPr>
            <m:sty m:val="p"/>
          </m:rPr>
          <m:t>log</m:t>
        </m:r>
        <m:d>
          <m:dPr>
            <m:begChr m:val="("/>
            <m:sepChr m:val=""/>
            <m:endChr m:val=")"/>
            <m:grow/>
          </m:dPr>
          <m:e>
            <m:r>
              <m:t>μ</m:t>
            </m:r>
            <m:r>
              <m:rPr>
                <m:sty m:val="p"/>
              </m:rPr>
              <m:t>/</m:t>
            </m:r>
            <m:d>
              <m:dPr>
                <m:begChr m:val="("/>
                <m:sepChr m:val=""/>
                <m:endChr m:val=")"/>
                <m:grow/>
              </m:dPr>
              <m:e>
                <m:r>
                  <m:t>1</m:t>
                </m:r>
                <m:r>
                  <m:rPr>
                    <m:sty m:val="p"/>
                  </m:rPr>
                  <m:t>−</m:t>
                </m:r>
                <m:r>
                  <m:t>μ</m:t>
                </m:r>
              </m:e>
            </m:d>
          </m:e>
        </m:d>
      </m:oMath>
      <w:r>
        <w:rPr>
          <w:rFonts w:hint="eastAsia"/>
        </w:rPr>
        <w:t xml:space="preserve">或Probit连接</w:t>
      </w:r>
      <w:r>
        <w:t xml:space="preserve"> - </w:t>
      </w:r>
      <w:r>
        <w:rPr>
          <w:rFonts w:hint="eastAsia"/>
        </w:rPr>
        <w:t xml:space="preserve">对于计数数据：对数连接</w:t>
      </w:r>
      <m:oMath>
        <m:r>
          <m:t>g</m:t>
        </m:r>
        <m:d>
          <m:dPr>
            <m:begChr m:val="("/>
            <m:sepChr m:val=""/>
            <m:endChr m:val=")"/>
            <m:grow/>
          </m:dPr>
          <m:e>
            <m:r>
              <m:t>μ</m:t>
            </m:r>
          </m:e>
        </m:d>
        <m:r>
          <m:rPr>
            <m:sty m:val="p"/>
          </m:rPr>
          <m:t>=</m:t>
        </m:r>
        <m:r>
          <m:rPr>
            <m:sty m:val="p"/>
          </m:rPr>
          <m:t>log</m:t>
        </m:r>
        <m:d>
          <m:dPr>
            <m:begChr m:val="("/>
            <m:sepChr m:val=""/>
            <m:endChr m:val=")"/>
            <m:grow/>
          </m:dPr>
          <m:e>
            <m:r>
              <m:t>μ</m:t>
            </m:r>
          </m:e>
        </m:d>
      </m:oMath>
    </w:p>
    <w:p>
      <w:pPr>
        <w:pStyle w:val="BodyText"/>
      </w:pPr>
      <w:r>
        <w:rPr>
          <w:rFonts w:hint="eastAsia"/>
        </w:rPr>
        <w:t xml:space="preserve">连接函数的作用是确保预测值落在合理的范围内。例如，对于二分类数据，使用Logit连接可以确保预测概率在0到1之间。</w:t>
      </w:r>
    </w:p>
    <w:p>
      <w:pPr>
        <w:pStyle w:val="Compact"/>
        <w:numPr>
          <w:ilvl w:val="0"/>
          <w:numId w:val="1177"/>
        </w:numPr>
      </w:pPr>
      <w:r>
        <w:rPr>
          <w:rFonts w:hint="eastAsia"/>
        </w:rPr>
        <w:t xml:space="preserve">响应分布</w:t>
      </w:r>
    </w:p>
    <w:p>
      <w:pPr>
        <w:pStyle w:val="FirstParagraph"/>
      </w:pPr>
      <w:r>
        <w:rPr>
          <w:rFonts w:hint="eastAsia"/>
        </w:rPr>
        <w:t xml:space="preserve">响应变量</w:t>
      </w:r>
      <m:oMath>
        <m:sSub>
          <m:e>
            <m:r>
              <m:t>Y</m:t>
            </m:r>
          </m:e>
          <m:sub>
            <m:r>
              <m:t>i</m:t>
            </m:r>
          </m:sub>
        </m:sSub>
      </m:oMath>
      <w:r>
        <w:rPr>
          <w:rFonts w:hint="eastAsia"/>
        </w:rPr>
        <w:t xml:space="preserve">的分布来自指数分布族，其概率密度/质量函数可以写成如下规范形式：</w:t>
      </w:r>
    </w:p>
    <w:p>
      <w:pPr>
        <w:pStyle w:val="BodyText"/>
      </w:pPr>
      <m:oMathPara>
        <m:oMathParaPr>
          <m:jc m:val="center"/>
        </m:oMathParaPr>
        <m:oMath>
          <m:r>
            <m:t>f</m:t>
          </m:r>
          <m:d>
            <m:dPr>
              <m:begChr m:val="("/>
              <m:sepChr m:val=""/>
              <m:endChr m:val=")"/>
              <m:grow/>
            </m:dPr>
            <m:e>
              <m:sSub>
                <m:e>
                  <m:r>
                    <m:t>y</m:t>
                  </m:r>
                </m:e>
                <m:sub>
                  <m:r>
                    <m:t>i</m:t>
                  </m:r>
                </m:sub>
              </m:sSub>
              <m:r>
                <m:rPr>
                  <m:sty m:val="p"/>
                </m:rPr>
                <m:t>;</m:t>
              </m:r>
              <m:sSub>
                <m:e>
                  <m:r>
                    <m:t>θ</m:t>
                  </m:r>
                </m:e>
                <m:sub>
                  <m:r>
                    <m:t>i</m:t>
                  </m:r>
                </m:sub>
              </m:sSub>
              <m:r>
                <m:rPr>
                  <m:sty m:val="p"/>
                </m:rPr>
                <m:t>,</m:t>
              </m:r>
              <m:r>
                <m:t>ϕ</m:t>
              </m:r>
            </m:e>
          </m:d>
          <m:r>
            <m:rPr>
              <m:sty m:val="p"/>
            </m:rPr>
            <m:t>=</m:t>
          </m:r>
          <m:r>
            <m:rPr>
              <m:sty m:val="p"/>
            </m:rPr>
            <m:t>exp</m:t>
          </m:r>
          <m:d>
            <m:dPr>
              <m:begChr m:val="{"/>
              <m:sepChr m:val=""/>
              <m:endChr m:val="}"/>
              <m:grow/>
            </m:dPr>
            <m:e>
              <m:f>
                <m:fPr>
                  <m:type m:val="bar"/>
                </m:fPr>
                <m:num>
                  <m:sSub>
                    <m:e>
                      <m:r>
                        <m:t>y</m:t>
                      </m:r>
                    </m:e>
                    <m:sub>
                      <m:r>
                        <m:t>i</m:t>
                      </m:r>
                    </m:sub>
                  </m:sSub>
                  <m:sSub>
                    <m:e>
                      <m:r>
                        <m:t>θ</m:t>
                      </m:r>
                    </m:e>
                    <m:sub>
                      <m:r>
                        <m:t>i</m:t>
                      </m:r>
                    </m:sub>
                  </m:sSub>
                  <m:r>
                    <m:rPr>
                      <m:sty m:val="p"/>
                    </m:rPr>
                    <m:t>−</m:t>
                  </m:r>
                  <m:r>
                    <m:t>b</m:t>
                  </m:r>
                  <m:d>
                    <m:dPr>
                      <m:begChr m:val="("/>
                      <m:sepChr m:val=""/>
                      <m:endChr m:val=")"/>
                      <m:grow/>
                    </m:dPr>
                    <m:e>
                      <m:sSub>
                        <m:e>
                          <m:r>
                            <m:t>θ</m:t>
                          </m:r>
                        </m:e>
                        <m:sub>
                          <m:r>
                            <m:t>i</m:t>
                          </m:r>
                        </m:sub>
                      </m:sSub>
                    </m:e>
                  </m:d>
                </m:num>
                <m:den>
                  <m:r>
                    <m:t>a</m:t>
                  </m:r>
                  <m:d>
                    <m:dPr>
                      <m:begChr m:val="("/>
                      <m:sepChr m:val=""/>
                      <m:endChr m:val=")"/>
                      <m:grow/>
                    </m:dPr>
                    <m:e>
                      <m:r>
                        <m:t>ϕ</m:t>
                      </m:r>
                    </m:e>
                  </m:d>
                </m:den>
              </m:f>
              <m:r>
                <m:rPr>
                  <m:sty m:val="p"/>
                </m:rPr>
                <m:t>+</m:t>
              </m:r>
              <m:r>
                <m:t>c</m:t>
              </m:r>
              <m:d>
                <m:dPr>
                  <m:begChr m:val="("/>
                  <m:sepChr m:val=""/>
                  <m:endChr m:val=")"/>
                  <m:grow/>
                </m:dPr>
                <m:e>
                  <m:sSub>
                    <m:e>
                      <m:r>
                        <m:t>y</m:t>
                      </m:r>
                    </m:e>
                    <m:sub>
                      <m:r>
                        <m:t>i</m:t>
                      </m:r>
                    </m:sub>
                  </m:sSub>
                  <m:r>
                    <m:rPr>
                      <m:sty m:val="p"/>
                    </m:rPr>
                    <m:t>,</m:t>
                  </m:r>
                  <m:r>
                    <m:t>ϕ</m:t>
                  </m:r>
                </m:e>
              </m:d>
            </m:e>
          </m:d>
        </m:oMath>
      </m:oMathPara>
    </w:p>
    <w:p>
      <w:pPr>
        <w:pStyle w:val="FirstParagraph"/>
      </w:pPr>
      <w:r>
        <w:rPr>
          <w:rFonts w:hint="eastAsia"/>
        </w:rPr>
        <w:t xml:space="preserve">其中：</w:t>
      </w:r>
      <w:r>
        <w:t xml:space="preserve"> -</w:t>
      </w:r>
      <w:r>
        <w:t xml:space="preserve"> </w:t>
      </w:r>
      <m:oMath>
        <m:sSub>
          <m:e>
            <m:r>
              <m:t>θ</m:t>
            </m:r>
          </m:e>
          <m:sub>
            <m:r>
              <m:t>i</m:t>
            </m:r>
          </m:sub>
        </m:sSub>
      </m:oMath>
      <w:r>
        <w:rPr>
          <w:rFonts w:hint="eastAsia"/>
        </w:rPr>
        <w:t xml:space="preserve">是自然参数（与均值</w:t>
      </w:r>
      <m:oMath>
        <m:sSub>
          <m:e>
            <m:r>
              <m:t>μ</m:t>
            </m:r>
          </m:e>
          <m:sub>
            <m:r>
              <m:t>i</m:t>
            </m:r>
          </m:sub>
        </m:sSub>
      </m:oMath>
      <w:r>
        <w:rPr>
          <w:rFonts w:hint="eastAsia"/>
        </w:rPr>
        <w:t xml:space="preserve">相关）</w:t>
      </w:r>
      <w:r>
        <w:t xml:space="preserve"> -</w:t>
      </w:r>
      <w:r>
        <w:t xml:space="preserve"> </w:t>
      </w:r>
      <m:oMath>
        <m:r>
          <m:t>ϕ</m:t>
        </m:r>
      </m:oMath>
      <w:r>
        <w:rPr>
          <w:rFonts w:hint="eastAsia"/>
        </w:rPr>
        <w:t xml:space="preserve">是离散参数（或称尺度参数）</w:t>
      </w:r>
      <w:r>
        <w:t xml:space="preserve"> -</w:t>
      </w:r>
      <w:r>
        <w:t xml:space="preserve"> </w:t>
      </w:r>
      <m:oMath>
        <m:r>
          <m:t>a</m:t>
        </m:r>
        <m:d>
          <m:dPr>
            <m:begChr m:val="("/>
            <m:sepChr m:val=""/>
            <m:endChr m:val=")"/>
            <m:grow/>
          </m:dPr>
          <m:e>
            <m:r>
              <m:t>ϕ</m:t>
            </m:r>
          </m:e>
        </m:d>
      </m:oMath>
      <w:r>
        <w:t xml:space="preserve">、</w:t>
      </w:r>
      <m:oMath>
        <m:r>
          <m:t>b</m:t>
        </m:r>
        <m:d>
          <m:dPr>
            <m:begChr m:val="("/>
            <m:sepChr m:val=""/>
            <m:endChr m:val=")"/>
            <m:grow/>
          </m:dPr>
          <m:e>
            <m:sSub>
              <m:e>
                <m:r>
                  <m:t>θ</m:t>
                </m:r>
              </m:e>
              <m:sub>
                <m:r>
                  <m:t>i</m:t>
                </m:r>
              </m:sub>
            </m:sSub>
          </m:e>
        </m:d>
      </m:oMath>
      <w:r>
        <w:t xml:space="preserve">、</w:t>
      </w:r>
      <m:oMath>
        <m:r>
          <m:t>c</m:t>
        </m:r>
        <m:d>
          <m:dPr>
            <m:begChr m:val="("/>
            <m:sepChr m:val=""/>
            <m:endChr m:val=")"/>
            <m:grow/>
          </m:dPr>
          <m:e>
            <m:sSub>
              <m:e>
                <m:r>
                  <m:t>y</m:t>
                </m:r>
              </m:e>
              <m:sub>
                <m:r>
                  <m:t>i</m:t>
                </m:r>
              </m:sub>
            </m:sSub>
            <m:r>
              <m:rPr>
                <m:sty m:val="p"/>
              </m:rPr>
              <m:t>,</m:t>
            </m:r>
            <m:r>
              <m:t>ϕ</m:t>
            </m:r>
          </m:e>
        </m:d>
      </m:oMath>
      <w:r>
        <w:rPr>
          <w:rFonts w:hint="eastAsia"/>
        </w:rPr>
        <w:t xml:space="preserve">是特定函数</w:t>
      </w:r>
    </w:p>
    <w:p>
      <w:pPr>
        <w:pStyle w:val="BodyText"/>
      </w:pPr>
      <w:r>
        <w:rPr>
          <w:rFonts w:hint="eastAsia"/>
        </w:rPr>
        <w:t xml:space="preserve">指数分布族包含了大多数常见的统计分布，如正态分布、二项分布、泊松分布、Gamma分布等。通过选择不同的</w:t>
      </w:r>
      <m:oMath>
        <m:r>
          <m:t>b</m:t>
        </m:r>
        <m:d>
          <m:dPr>
            <m:begChr m:val="("/>
            <m:sepChr m:val=""/>
            <m:endChr m:val=")"/>
            <m:grow/>
          </m:dPr>
          <m:e>
            <m:r>
              <m:t>θ</m:t>
            </m:r>
          </m:e>
        </m:d>
      </m:oMath>
      <w:r>
        <w:rPr>
          <w:rFonts w:hint="eastAsia"/>
        </w:rPr>
        <w:t xml:space="preserve">函数，可以得到不同的分布。</w:t>
      </w:r>
    </w:p>
    <w:bookmarkEnd w:id="385"/>
    <w:bookmarkStart w:id="386" w:name="指数分布族的数学性质"/>
    <w:p>
      <w:pPr>
        <w:pStyle w:val="Heading3"/>
      </w:pPr>
      <w:r>
        <w:t xml:space="preserve">7.2.2 </w:t>
      </w:r>
      <w:r>
        <w:rPr>
          <w:rFonts w:hint="eastAsia"/>
        </w:rPr>
        <w:t xml:space="preserve">指数分布族的数学性质</w:t>
      </w:r>
    </w:p>
    <w:p>
      <w:pPr>
        <w:pStyle w:val="FirstParagraph"/>
      </w:pPr>
      <w:r>
        <w:rPr>
          <w:rFonts w:hint="eastAsia"/>
        </w:rPr>
        <w:t xml:space="preserve">均值与方差函数</w:t>
      </w:r>
    </w:p>
    <w:p>
      <w:pPr>
        <w:pStyle w:val="BodyText"/>
      </w:pPr>
      <w:r>
        <w:rPr>
          <w:rFonts w:hint="eastAsia"/>
        </w:rPr>
        <w:t xml:space="preserve">对于指数分布族，均值</w:t>
      </w:r>
      <m:oMath>
        <m:sSub>
          <m:e>
            <m:r>
              <m:t>μ</m:t>
            </m:r>
          </m:e>
          <m:sub>
            <m:r>
              <m:t>i</m:t>
            </m:r>
          </m:sub>
        </m:sSub>
      </m:oMath>
      <w:r>
        <w:rPr>
          <w:rFonts w:hint="eastAsia"/>
        </w:rPr>
        <w:t xml:space="preserve">和方差</w:t>
      </w:r>
      <m:oMath>
        <m:r>
          <m:rPr>
            <m:nor/>
            <m:sty m:val="p"/>
          </m:rPr>
          <m:t>Var</m:t>
        </m:r>
        <m:d>
          <m:dPr>
            <m:begChr m:val="("/>
            <m:sepChr m:val=""/>
            <m:endChr m:val=")"/>
            <m:grow/>
          </m:dPr>
          <m:e>
            <m:sSub>
              <m:e>
                <m:r>
                  <m:t>Y</m:t>
                </m:r>
              </m:e>
              <m:sub>
                <m:r>
                  <m:t>i</m:t>
                </m:r>
              </m:sub>
            </m:sSub>
          </m:e>
        </m:d>
      </m:oMath>
      <w:r>
        <w:rPr>
          <w:rFonts w:hint="eastAsia"/>
        </w:rPr>
        <w:t xml:space="preserve">有简洁的表达式：</w:t>
      </w:r>
    </w:p>
    <w:p>
      <w:pPr>
        <w:numPr>
          <w:ilvl w:val="0"/>
          <w:numId w:val="1178"/>
        </w:numPr>
      </w:pPr>
      <w:r>
        <w:rPr>
          <w:rFonts w:hint="eastAsia"/>
          <w:b/>
          <w:bCs/>
        </w:rPr>
        <w:t xml:space="preserve">均值</w:t>
      </w:r>
      <w:r>
        <w:rPr>
          <w:rFonts w:hint="eastAsia"/>
        </w:rPr>
        <w:t xml:space="preserve">：</w:t>
      </w:r>
    </w:p>
    <w:p>
      <w:pPr>
        <w:pStyle w:val="BodyText"/>
      </w:pPr>
      <m:oMathPara>
        <m:oMathParaPr>
          <m:jc m:val="center"/>
        </m:oMathParaPr>
        <m:oMath>
          <m:sSub>
            <m:e>
              <m:r>
                <m:t>μ</m:t>
              </m:r>
            </m:e>
            <m:sub>
              <m:r>
                <m:t>i</m:t>
              </m:r>
            </m:sub>
          </m:sSub>
          <m:r>
            <m:rPr>
              <m:sty m:val="p"/>
            </m:rPr>
            <m:t>=</m:t>
          </m:r>
          <m:r>
            <m:rPr>
              <m:sty m:val="p"/>
              <m:scr m:val="double-struck"/>
            </m:rPr>
            <m:t>E</m:t>
          </m:r>
          <m:d>
            <m:dPr>
              <m:begChr m:val="("/>
              <m:sepChr m:val=""/>
              <m:endChr m:val=")"/>
              <m:grow/>
            </m:dPr>
            <m:e>
              <m:sSub>
                <m:e>
                  <m:r>
                    <m:t>Y</m:t>
                  </m:r>
                </m:e>
                <m:sub>
                  <m:r>
                    <m:t>i</m:t>
                  </m:r>
                </m:sub>
              </m:sSub>
            </m:e>
          </m:d>
          <m:r>
            <m:rPr>
              <m:sty m:val="p"/>
            </m:rPr>
            <m:t>=</m:t>
          </m:r>
          <m:r>
            <m:t>b</m:t>
          </m:r>
          <m:r>
            <m:rPr>
              <m:sty m:val="p"/>
            </m:rPr>
            <m:t>′</m:t>
          </m:r>
          <m:d>
            <m:dPr>
              <m:begChr m:val="("/>
              <m:sepChr m:val=""/>
              <m:endChr m:val=")"/>
              <m:grow/>
            </m:dPr>
            <m:e>
              <m:sSub>
                <m:e>
                  <m:r>
                    <m:t>θ</m:t>
                  </m:r>
                </m:e>
                <m:sub>
                  <m:r>
                    <m:t>i</m:t>
                  </m:r>
                </m:sub>
              </m:sSub>
            </m:e>
          </m:d>
        </m:oMath>
      </m:oMathPara>
    </w:p>
    <w:p>
      <w:pPr>
        <w:numPr>
          <w:ilvl w:val="0"/>
          <w:numId w:val="1000"/>
        </w:numPr>
      </w:pPr>
      <w:r>
        <w:rPr>
          <w:rFonts w:hint="eastAsia"/>
        </w:rPr>
        <w:t xml:space="preserve">其中</w:t>
      </w:r>
      <m:oMath>
        <m:r>
          <m:t>b</m:t>
        </m:r>
        <m:r>
          <m:rPr>
            <m:sty m:val="p"/>
          </m:rPr>
          <m:t>′</m:t>
        </m:r>
        <m:d>
          <m:dPr>
            <m:begChr m:val="("/>
            <m:sepChr m:val=""/>
            <m:endChr m:val=")"/>
            <m:grow/>
          </m:dPr>
          <m:e>
            <m:sSub>
              <m:e>
                <m:r>
                  <m:t>θ</m:t>
                </m:r>
              </m:e>
              <m:sub>
                <m:r>
                  <m:t>i</m:t>
                </m:r>
              </m:sub>
            </m:sSub>
          </m:e>
        </m:d>
      </m:oMath>
      <w:r>
        <w:rPr>
          <w:rFonts w:hint="eastAsia"/>
        </w:rPr>
        <w:t xml:space="preserve">是</w:t>
      </w:r>
      <m:oMath>
        <m:r>
          <m:t>b</m:t>
        </m:r>
        <m:d>
          <m:dPr>
            <m:begChr m:val="("/>
            <m:sepChr m:val=""/>
            <m:endChr m:val=")"/>
            <m:grow/>
          </m:dPr>
          <m:e>
            <m:sSub>
              <m:e>
                <m:r>
                  <m:t>θ</m:t>
                </m:r>
              </m:e>
              <m:sub>
                <m:r>
                  <m:t>i</m:t>
                </m:r>
              </m:sub>
            </m:sSub>
          </m:e>
        </m:d>
      </m:oMath>
      <w:r>
        <w:rPr>
          <w:rFonts w:hint="eastAsia"/>
        </w:rPr>
        <w:t xml:space="preserve">关于</w:t>
      </w:r>
      <m:oMath>
        <m:sSub>
          <m:e>
            <m:r>
              <m:t>θ</m:t>
            </m:r>
          </m:e>
          <m:sub>
            <m:r>
              <m:t>i</m:t>
            </m:r>
          </m:sub>
        </m:sSub>
      </m:oMath>
      <w:r>
        <w:rPr>
          <w:rFonts w:hint="eastAsia"/>
        </w:rPr>
        <w:t xml:space="preserve">的一阶导数。</w:t>
      </w:r>
    </w:p>
    <w:p>
      <w:pPr>
        <w:numPr>
          <w:ilvl w:val="0"/>
          <w:numId w:val="1178"/>
        </w:numPr>
      </w:pPr>
      <w:r>
        <w:rPr>
          <w:rFonts w:hint="eastAsia"/>
          <w:b/>
          <w:bCs/>
        </w:rPr>
        <w:t xml:space="preserve">方差</w:t>
      </w:r>
      <w:r>
        <w:rPr>
          <w:rFonts w:hint="eastAsia"/>
        </w:rPr>
        <w:t xml:space="preserve">：</w:t>
      </w:r>
    </w:p>
    <w:p>
      <w:pPr>
        <w:pStyle w:val="BodyText"/>
      </w:pPr>
      <m:oMathPara>
        <m:oMathParaPr>
          <m:jc m:val="center"/>
        </m:oMathParaPr>
        <m:oMath>
          <m:r>
            <m:rPr>
              <m:nor/>
              <m:sty m:val="p"/>
            </m:rPr>
            <m:t>Var</m:t>
          </m:r>
          <m:d>
            <m:dPr>
              <m:begChr m:val="("/>
              <m:sepChr m:val=""/>
              <m:endChr m:val=")"/>
              <m:grow/>
            </m:dPr>
            <m:e>
              <m:sSub>
                <m:e>
                  <m:r>
                    <m:t>Y</m:t>
                  </m:r>
                </m:e>
                <m:sub>
                  <m:r>
                    <m:t>i</m:t>
                  </m:r>
                </m:sub>
              </m:sSub>
            </m:e>
          </m:d>
          <m:r>
            <m:rPr>
              <m:sty m:val="p"/>
            </m:rPr>
            <m:t>=</m:t>
          </m:r>
          <m:r>
            <m:t>b</m:t>
          </m:r>
          <m:r>
            <m:rPr>
              <m:sty m:val="p"/>
            </m:rPr>
            <m:t>″</m:t>
          </m:r>
          <m:d>
            <m:dPr>
              <m:begChr m:val="("/>
              <m:sepChr m:val=""/>
              <m:endChr m:val=")"/>
              <m:grow/>
            </m:dPr>
            <m:e>
              <m:sSub>
                <m:e>
                  <m:r>
                    <m:t>θ</m:t>
                  </m:r>
                </m:e>
                <m:sub>
                  <m:r>
                    <m:t>i</m:t>
                  </m:r>
                </m:sub>
              </m:sSub>
            </m:e>
          </m:d>
          <m:r>
            <m:t>a</m:t>
          </m:r>
          <m:d>
            <m:dPr>
              <m:begChr m:val="("/>
              <m:sepChr m:val=""/>
              <m:endChr m:val=")"/>
              <m:grow/>
            </m:dPr>
            <m:e>
              <m:r>
                <m:t>ϕ</m:t>
              </m:r>
            </m:e>
          </m:d>
          <m:r>
            <m:rPr>
              <m:sty m:val="p"/>
            </m:rPr>
            <m:t>=</m:t>
          </m:r>
          <m:r>
            <m:t>V</m:t>
          </m:r>
          <m:d>
            <m:dPr>
              <m:begChr m:val="("/>
              <m:sepChr m:val=""/>
              <m:endChr m:val=")"/>
              <m:grow/>
            </m:dPr>
            <m:e>
              <m:sSub>
                <m:e>
                  <m:r>
                    <m:t>μ</m:t>
                  </m:r>
                </m:e>
                <m:sub>
                  <m:r>
                    <m:t>i</m:t>
                  </m:r>
                </m:sub>
              </m:sSub>
            </m:e>
          </m:d>
          <m:r>
            <m:t>a</m:t>
          </m:r>
          <m:d>
            <m:dPr>
              <m:begChr m:val="("/>
              <m:sepChr m:val=""/>
              <m:endChr m:val=")"/>
              <m:grow/>
            </m:dPr>
            <m:e>
              <m:r>
                <m:t>ϕ</m:t>
              </m:r>
            </m:e>
          </m:d>
        </m:oMath>
      </m:oMathPara>
    </w:p>
    <w:p>
      <w:pPr>
        <w:numPr>
          <w:ilvl w:val="0"/>
          <w:numId w:val="1000"/>
        </w:numPr>
      </w:pPr>
      <w:r>
        <w:rPr>
          <w:rFonts w:hint="eastAsia"/>
        </w:rPr>
        <w:t xml:space="preserve">其中</w:t>
      </w:r>
      <m:oMath>
        <m:r>
          <m:t>b</m:t>
        </m:r>
        <m:r>
          <m:rPr>
            <m:sty m:val="p"/>
          </m:rPr>
          <m:t>″</m:t>
        </m:r>
        <m:d>
          <m:dPr>
            <m:begChr m:val="("/>
            <m:sepChr m:val=""/>
            <m:endChr m:val=")"/>
            <m:grow/>
          </m:dPr>
          <m:e>
            <m:sSub>
              <m:e>
                <m:r>
                  <m:t>θ</m:t>
                </m:r>
              </m:e>
              <m:sub>
                <m:r>
                  <m:t>i</m:t>
                </m:r>
              </m:sub>
            </m:sSub>
          </m:e>
        </m:d>
      </m:oMath>
      <w:r>
        <w:rPr>
          <w:rFonts w:hint="eastAsia"/>
        </w:rPr>
        <w:t xml:space="preserve">是</w:t>
      </w:r>
      <m:oMath>
        <m:r>
          <m:t>b</m:t>
        </m:r>
        <m:d>
          <m:dPr>
            <m:begChr m:val="("/>
            <m:sepChr m:val=""/>
            <m:endChr m:val=")"/>
            <m:grow/>
          </m:dPr>
          <m:e>
            <m:sSub>
              <m:e>
                <m:r>
                  <m:t>θ</m:t>
                </m:r>
              </m:e>
              <m:sub>
                <m:r>
                  <m:t>i</m:t>
                </m:r>
              </m:sub>
            </m:sSub>
          </m:e>
        </m:d>
      </m:oMath>
      <w:r>
        <w:rPr>
          <w:rFonts w:hint="eastAsia"/>
        </w:rPr>
        <w:t xml:space="preserve">的二阶导数，</w:t>
      </w:r>
      <m:oMath>
        <m:r>
          <m:t>V</m:t>
        </m:r>
        <m:d>
          <m:dPr>
            <m:begChr m:val="("/>
            <m:sepChr m:val=""/>
            <m:endChr m:val=")"/>
            <m:grow/>
          </m:dPr>
          <m:e>
            <m:sSub>
              <m:e>
                <m:r>
                  <m:t>μ</m:t>
                </m:r>
              </m:e>
              <m:sub>
                <m:r>
                  <m:t>i</m:t>
                </m:r>
              </m:sub>
            </m:sSub>
          </m:e>
        </m:d>
      </m:oMath>
      <w:r>
        <w:rPr>
          <w:rFonts w:hint="eastAsia"/>
        </w:rPr>
        <w:t xml:space="preserve">称为方差函数。</w:t>
      </w:r>
    </w:p>
    <w:p>
      <w:pPr>
        <w:pStyle w:val="FirstParagraph"/>
      </w:pPr>
      <w:r>
        <w:rPr>
          <w:rFonts w:hint="eastAsia"/>
        </w:rPr>
        <w:t xml:space="preserve">方差函数</w:t>
      </w:r>
      <m:oMath>
        <m:r>
          <m:t>V</m:t>
        </m:r>
        <m:d>
          <m:dPr>
            <m:begChr m:val="("/>
            <m:sepChr m:val=""/>
            <m:endChr m:val=")"/>
            <m:grow/>
          </m:dPr>
          <m:e>
            <m:sSub>
              <m:e>
                <m:r>
                  <m:t>μ</m:t>
                </m:r>
              </m:e>
              <m:sub>
                <m:r>
                  <m:t>i</m:t>
                </m:r>
              </m:sub>
            </m:sSub>
          </m:e>
        </m:d>
      </m:oMath>
      <w:r>
        <w:rPr>
          <w:rFonts w:hint="eastAsia"/>
        </w:rPr>
        <w:t xml:space="preserve">描述了方差如何依赖于均值。不同分布有不同的方差函数：</w:t>
      </w:r>
      <w:r>
        <w:t xml:space="preserve"> - </w:t>
      </w:r>
      <w:r>
        <w:rPr>
          <w:rFonts w:hint="eastAsia"/>
        </w:rPr>
        <w:t xml:space="preserve">正态分布：</w:t>
      </w:r>
      <m:oMath>
        <m:r>
          <m:t>V</m:t>
        </m:r>
        <m:d>
          <m:dPr>
            <m:begChr m:val="("/>
            <m:sepChr m:val=""/>
            <m:endChr m:val=")"/>
            <m:grow/>
          </m:dPr>
          <m:e>
            <m:r>
              <m:t>μ</m:t>
            </m:r>
          </m:e>
        </m:d>
        <m:r>
          <m:rPr>
            <m:sty m:val="p"/>
          </m:rPr>
          <m:t>=</m:t>
        </m:r>
        <m:r>
          <m:t>1</m:t>
        </m:r>
      </m:oMath>
      <w:r>
        <w:rPr>
          <w:rFonts w:hint="eastAsia"/>
        </w:rPr>
        <w:t xml:space="preserve">（常数方差）</w:t>
      </w:r>
      <w:r>
        <w:t xml:space="preserve"> - </w:t>
      </w:r>
      <w:r>
        <w:rPr>
          <w:rFonts w:hint="eastAsia"/>
        </w:rPr>
        <w:t xml:space="preserve">泊松分布：</w:t>
      </w:r>
      <m:oMath>
        <m:r>
          <m:t>V</m:t>
        </m:r>
        <m:d>
          <m:dPr>
            <m:begChr m:val="("/>
            <m:sepChr m:val=""/>
            <m:endChr m:val=")"/>
            <m:grow/>
          </m:dPr>
          <m:e>
            <m:r>
              <m:t>μ</m:t>
            </m:r>
          </m:e>
        </m:d>
        <m:r>
          <m:rPr>
            <m:sty m:val="p"/>
          </m:rPr>
          <m:t>=</m:t>
        </m:r>
        <m:r>
          <m:t>μ</m:t>
        </m:r>
      </m:oMath>
      <w:r>
        <w:rPr>
          <w:rFonts w:hint="eastAsia"/>
        </w:rPr>
        <w:t xml:space="preserve">（方差等于均值）</w:t>
      </w:r>
      <w:r>
        <w:t xml:space="preserve"> - </w:t>
      </w:r>
      <w:r>
        <w:rPr>
          <w:rFonts w:hint="eastAsia"/>
        </w:rPr>
        <w:t xml:space="preserve">二项分布：</w:t>
      </w:r>
      <m:oMath>
        <m:r>
          <m:t>V</m:t>
        </m:r>
        <m:d>
          <m:dPr>
            <m:begChr m:val="("/>
            <m:sepChr m:val=""/>
            <m:endChr m:val=")"/>
            <m:grow/>
          </m:dPr>
          <m:e>
            <m:r>
              <m:t>μ</m:t>
            </m:r>
          </m:e>
        </m:d>
        <m:r>
          <m:rPr>
            <m:sty m:val="p"/>
          </m:rPr>
          <m:t>=</m:t>
        </m:r>
        <m:r>
          <m:t>μ</m:t>
        </m:r>
        <m:d>
          <m:dPr>
            <m:begChr m:val="("/>
            <m:sepChr m:val=""/>
            <m:endChr m:val=")"/>
            <m:grow/>
          </m:dPr>
          <m:e>
            <m:r>
              <m:t>1</m:t>
            </m:r>
            <m:r>
              <m:rPr>
                <m:sty m:val="p"/>
              </m:rPr>
              <m:t>−</m:t>
            </m:r>
            <m:r>
              <m:t>μ</m:t>
            </m:r>
          </m:e>
        </m:d>
      </m:oMath>
      <w:r>
        <w:rPr>
          <w:rFonts w:hint="eastAsia"/>
        </w:rPr>
        <w:t xml:space="preserve">（方差在</w:t>
      </w:r>
      <m:oMath>
        <m:r>
          <m:t>μ</m:t>
        </m:r>
        <m:r>
          <m:rPr>
            <m:sty m:val="p"/>
          </m:rPr>
          <m:t>=</m:t>
        </m:r>
        <m:r>
          <m:t>0.5</m:t>
        </m:r>
      </m:oMath>
      <w:r>
        <w:rPr>
          <w:rFonts w:hint="eastAsia"/>
        </w:rPr>
        <w:t xml:space="preserve">时最大）</w:t>
      </w:r>
      <w:r>
        <w:t xml:space="preserve"> - </w:t>
      </w:r>
      <w:r>
        <w:rPr>
          <w:rFonts w:hint="eastAsia"/>
        </w:rPr>
        <w:t xml:space="preserve">Gamma分布：</w:t>
      </w:r>
      <m:oMath>
        <m:r>
          <m:t>V</m:t>
        </m:r>
        <m:d>
          <m:dPr>
            <m:begChr m:val="("/>
            <m:sepChr m:val=""/>
            <m:endChr m:val=")"/>
            <m:grow/>
          </m:dPr>
          <m:e>
            <m:r>
              <m:t>μ</m:t>
            </m:r>
          </m:e>
        </m:d>
        <m:r>
          <m:rPr>
            <m:sty m:val="p"/>
          </m:rPr>
          <m:t>=</m:t>
        </m:r>
        <m:sSup>
          <m:e>
            <m:r>
              <m:t>μ</m:t>
            </m:r>
          </m:e>
          <m:sup>
            <m:r>
              <m:t>2</m:t>
            </m:r>
          </m:sup>
        </m:sSup>
      </m:oMath>
      <w:r>
        <w:rPr>
          <w:rFonts w:hint="eastAsia"/>
        </w:rPr>
        <w:t xml:space="preserve">（变异系数恒定）</w:t>
      </w:r>
    </w:p>
    <w:p>
      <w:pPr>
        <w:pStyle w:val="BodyText"/>
      </w:pPr>
      <w:r>
        <w:rPr>
          <w:rFonts w:hint="eastAsia"/>
        </w:rPr>
        <w:t xml:space="preserve">常见分布的特例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分布</w:t>
            </w:r>
          </w:p>
        </w:tc>
        <w:tc>
          <w:tcPr/>
          <w:p>
            <w:pPr>
              <w:pStyle w:val="Compact"/>
            </w:pPr>
            <w:r>
              <w:rPr>
                <w:rFonts w:hint="eastAsia"/>
              </w:rPr>
              <w:t xml:space="preserve">自然参数</w:t>
            </w:r>
            <m:oMath>
              <m:r>
                <m:t>θ</m:t>
              </m:r>
            </m:oMath>
          </w:p>
        </w:tc>
        <w:tc>
          <w:tcPr/>
          <w:p>
            <w:pPr>
              <w:pStyle w:val="Compact"/>
            </w:pPr>
            <m:oMath>
              <m:r>
                <m:t>b</m:t>
              </m:r>
              <m:d>
                <m:dPr>
                  <m:begChr m:val="("/>
                  <m:sepChr m:val=""/>
                  <m:endChr m:val=")"/>
                  <m:grow/>
                </m:dPr>
                <m:e>
                  <m:r>
                    <m:t>θ</m:t>
                  </m:r>
                </m:e>
              </m:d>
            </m:oMath>
          </w:p>
        </w:tc>
        <w:tc>
          <w:tcPr/>
          <w:p>
            <w:pPr>
              <w:pStyle w:val="Compact"/>
            </w:pPr>
            <w:r>
              <w:rPr>
                <w:rFonts w:hint="eastAsia"/>
              </w:rPr>
              <w:t xml:space="preserve">均值</w:t>
            </w:r>
            <m:oMath>
              <m:r>
                <m:t>μ</m:t>
              </m:r>
              <m:r>
                <m:rPr>
                  <m:sty m:val="p"/>
                </m:rPr>
                <m:t>=</m:t>
              </m:r>
              <m:r>
                <m:t>b</m:t>
              </m:r>
              <m:r>
                <m:rPr>
                  <m:sty m:val="p"/>
                </m:rPr>
                <m:t>′</m:t>
              </m:r>
              <m:d>
                <m:dPr>
                  <m:begChr m:val="("/>
                  <m:sepChr m:val=""/>
                  <m:endChr m:val=")"/>
                  <m:grow/>
                </m:dPr>
                <m:e>
                  <m:r>
                    <m:t>θ</m:t>
                  </m:r>
                </m:e>
              </m:d>
            </m:oMath>
          </w:p>
        </w:tc>
        <w:tc>
          <w:tcPr/>
          <w:p>
            <w:pPr>
              <w:pStyle w:val="Compact"/>
            </w:pPr>
            <w:r>
              <w:rPr>
                <w:rFonts w:hint="eastAsia"/>
              </w:rPr>
              <w:t xml:space="preserve">方差函数</w:t>
            </w:r>
            <m:oMath>
              <m:r>
                <m:t>V</m:t>
              </m:r>
              <m:d>
                <m:dPr>
                  <m:begChr m:val="("/>
                  <m:sepChr m:val=""/>
                  <m:endChr m:val=")"/>
                  <m:grow/>
                </m:dPr>
                <m:e>
                  <m:r>
                    <m:t>μ</m:t>
                  </m:r>
                </m:e>
              </m:d>
            </m:oMath>
          </w:p>
        </w:tc>
        <w:tc>
          <w:tcPr/>
          <w:p>
            <w:pPr>
              <w:pStyle w:val="Compact"/>
            </w:pPr>
            <w:r>
              <w:rPr>
                <w:rFonts w:hint="eastAsia"/>
              </w:rPr>
              <w:t xml:space="preserve">连接函数</w:t>
            </w:r>
            <m:oMath>
              <m:r>
                <m:t>g</m:t>
              </m:r>
              <m:d>
                <m:dPr>
                  <m:begChr m:val="("/>
                  <m:sepChr m:val=""/>
                  <m:endChr m:val=")"/>
                  <m:grow/>
                </m:dPr>
                <m:e>
                  <m:r>
                    <m:t>μ</m:t>
                  </m:r>
                </m:e>
              </m:d>
            </m:oMath>
          </w:p>
        </w:tc>
      </w:tr>
      <w:tr>
        <w:tc>
          <w:tcPr/>
          <w:p>
            <w:pPr>
              <w:pStyle w:val="Compact"/>
            </w:pPr>
            <w:r>
              <w:rPr>
                <w:rFonts w:hint="eastAsia"/>
              </w:rPr>
              <w:t xml:space="preserve">正态</w:t>
            </w:r>
          </w:p>
        </w:tc>
        <w:tc>
          <w:tcPr/>
          <w:p>
            <w:pPr>
              <w:pStyle w:val="Compact"/>
            </w:pPr>
            <m:oMath>
              <m:r>
                <m:t>θ</m:t>
              </m:r>
              <m:r>
                <m:rPr>
                  <m:sty m:val="p"/>
                </m:rPr>
                <m:t>=</m:t>
              </m:r>
              <m:r>
                <m:t>μ</m:t>
              </m:r>
            </m:oMath>
          </w:p>
        </w:tc>
        <w:tc>
          <w:tcPr/>
          <w:p>
            <w:pPr>
              <w:pStyle w:val="Compact"/>
            </w:pPr>
            <m:oMath>
              <m:sSup>
                <m:e>
                  <m:r>
                    <m:t>θ</m:t>
                  </m:r>
                </m:e>
                <m:sup>
                  <m:r>
                    <m:t>2</m:t>
                  </m:r>
                </m:sup>
              </m:sSup>
              <m:r>
                <m:rPr>
                  <m:sty m:val="p"/>
                </m:rPr>
                <m:t>/</m:t>
              </m:r>
              <m:r>
                <m:t>2</m:t>
              </m:r>
            </m:oMath>
          </w:p>
        </w:tc>
        <w:tc>
          <w:tcPr/>
          <w:p>
            <w:pPr>
              <w:pStyle w:val="Compact"/>
            </w:pPr>
            <m:oMath>
              <m:r>
                <m:t>θ</m:t>
              </m:r>
            </m:oMath>
          </w:p>
        </w:tc>
        <w:tc>
          <w:tcPr/>
          <w:p>
            <w:pPr>
              <w:pStyle w:val="Compact"/>
            </w:pPr>
            <w:r>
              <w:t xml:space="preserve">1</w:t>
            </w:r>
          </w:p>
        </w:tc>
        <w:tc>
          <w:tcPr/>
          <w:p>
            <w:pPr>
              <w:pStyle w:val="Compact"/>
            </w:pPr>
            <m:oMath>
              <m:r>
                <m:t>μ</m:t>
              </m:r>
            </m:oMath>
            <w:r>
              <w:rPr>
                <w:rFonts w:hint="eastAsia"/>
              </w:rPr>
              <w:t xml:space="preserve">（恒等）</w:t>
            </w:r>
          </w:p>
        </w:tc>
      </w:tr>
      <w:tr>
        <w:tc>
          <w:tcPr/>
          <w:p>
            <w:pPr>
              <w:pStyle w:val="Compact"/>
            </w:pPr>
            <w:r>
              <w:rPr>
                <w:rFonts w:hint="eastAsia"/>
              </w:rPr>
              <w:t xml:space="preserve">泊松</w:t>
            </w:r>
          </w:p>
        </w:tc>
        <w:tc>
          <w:tcPr/>
          <w:p>
            <w:pPr>
              <w:pStyle w:val="Compact"/>
            </w:pPr>
            <m:oMath>
              <m:r>
                <m:t>θ</m:t>
              </m:r>
              <m:r>
                <m:rPr>
                  <m:sty m:val="p"/>
                </m:rPr>
                <m:t>=</m:t>
              </m:r>
              <m:r>
                <m:rPr>
                  <m:sty m:val="p"/>
                </m:rPr>
                <m:t>log</m:t>
              </m:r>
              <m:r>
                <m:t>μ</m:t>
              </m:r>
            </m:oMath>
          </w:p>
        </w:tc>
        <w:tc>
          <w:tcPr/>
          <w:p>
            <w:pPr>
              <w:pStyle w:val="Compact"/>
            </w:pPr>
            <m:oMath>
              <m:sSup>
                <m:e>
                  <m:r>
                    <m:t>e</m:t>
                  </m:r>
                </m:e>
                <m:sup>
                  <m:r>
                    <m:t>θ</m:t>
                  </m:r>
                </m:sup>
              </m:sSup>
            </m:oMath>
          </w:p>
        </w:tc>
        <w:tc>
          <w:tcPr/>
          <w:p>
            <w:pPr>
              <w:pStyle w:val="Compact"/>
            </w:pPr>
            <m:oMath>
              <m:sSup>
                <m:e>
                  <m:r>
                    <m:t>e</m:t>
                  </m:r>
                </m:e>
                <m:sup>
                  <m:r>
                    <m:t>θ</m:t>
                  </m:r>
                </m:sup>
              </m:sSup>
            </m:oMath>
          </w:p>
        </w:tc>
        <w:tc>
          <w:tcPr/>
          <w:p>
            <w:pPr>
              <w:pStyle w:val="Compact"/>
            </w:pPr>
            <m:oMath>
              <m:r>
                <m:t>μ</m:t>
              </m:r>
            </m:oMath>
          </w:p>
        </w:tc>
        <w:tc>
          <w:tcPr/>
          <w:p>
            <w:pPr>
              <w:pStyle w:val="Compact"/>
            </w:pPr>
            <m:oMath>
              <m:r>
                <m:rPr>
                  <m:sty m:val="p"/>
                </m:rPr>
                <m:t>log</m:t>
              </m:r>
              <m:r>
                <m:t>μ</m:t>
              </m:r>
            </m:oMath>
          </w:p>
        </w:tc>
      </w:tr>
      <w:tr>
        <w:tc>
          <w:tcPr/>
          <w:p>
            <w:pPr>
              <w:pStyle w:val="Compact"/>
            </w:pPr>
            <w:r>
              <w:rPr>
                <w:rFonts w:hint="eastAsia"/>
              </w:rPr>
              <w:t xml:space="preserve">二项</w:t>
            </w:r>
          </w:p>
        </w:tc>
        <w:tc>
          <w:tcPr/>
          <w:p>
            <w:pPr>
              <w:pStyle w:val="Compact"/>
            </w:pPr>
            <m:oMath>
              <m:r>
                <m:t>θ</m:t>
              </m:r>
              <m:r>
                <m:rPr>
                  <m:sty m:val="p"/>
                </m:rPr>
                <m:t>=</m:t>
              </m:r>
              <m:r>
                <m:rPr>
                  <m:sty m:val="p"/>
                </m:rPr>
                <m:t>log</m:t>
              </m:r>
              <m:d>
                <m:dPr>
                  <m:begChr m:val="["/>
                  <m:sepChr m:val=""/>
                  <m:endChr m:val="]"/>
                  <m:grow/>
                </m:dPr>
                <m:e>
                  <m:r>
                    <m:t>μ</m:t>
                  </m:r>
                  <m:r>
                    <m:rPr>
                      <m:sty m:val="p"/>
                    </m:rPr>
                    <m:t>/</m:t>
                  </m:r>
                  <m:d>
                    <m:dPr>
                      <m:begChr m:val="("/>
                      <m:sepChr m:val=""/>
                      <m:endChr m:val=")"/>
                      <m:grow/>
                    </m:dPr>
                    <m:e>
                      <m:r>
                        <m:t>n</m:t>
                      </m:r>
                      <m:r>
                        <m:rPr>
                          <m:sty m:val="p"/>
                        </m:rPr>
                        <m:t>−</m:t>
                      </m:r>
                      <m:r>
                        <m:t>μ</m:t>
                      </m:r>
                    </m:e>
                  </m:d>
                </m:e>
              </m:d>
            </m:oMath>
          </w:p>
        </w:tc>
        <w:tc>
          <w:tcPr/>
          <w:p>
            <w:pPr>
              <w:pStyle w:val="Compact"/>
            </w:pPr>
            <m:oMath>
              <m:r>
                <m:t>n</m:t>
              </m:r>
              <m:r>
                <m:rPr>
                  <m:sty m:val="p"/>
                </m:rPr>
                <m:t>log</m:t>
              </m:r>
              <m:d>
                <m:dPr>
                  <m:begChr m:val="("/>
                  <m:sepChr m:val=""/>
                  <m:endChr m:val=")"/>
                  <m:grow/>
                </m:dPr>
                <m:e>
                  <m:r>
                    <m:t>1</m:t>
                  </m:r>
                  <m:r>
                    <m:rPr>
                      <m:sty m:val="p"/>
                    </m:rPr>
                    <m:t>+</m:t>
                  </m:r>
                  <m:sSup>
                    <m:e>
                      <m:r>
                        <m:t>e</m:t>
                      </m:r>
                    </m:e>
                    <m:sup>
                      <m:r>
                        <m:t>θ</m:t>
                      </m:r>
                    </m:sup>
                  </m:sSup>
                </m:e>
              </m:d>
            </m:oMath>
          </w:p>
        </w:tc>
        <w:tc>
          <w:tcPr/>
          <w:p>
            <w:pPr>
              <w:pStyle w:val="Compact"/>
            </w:pPr>
            <m:oMath>
              <m:r>
                <m:t>n</m:t>
              </m:r>
              <m:f>
                <m:fPr>
                  <m:type m:val="bar"/>
                </m:fPr>
                <m:num>
                  <m:sSup>
                    <m:e>
                      <m:r>
                        <m:t>e</m:t>
                      </m:r>
                    </m:e>
                    <m:sup>
                      <m:r>
                        <m:t>θ</m:t>
                      </m:r>
                    </m:sup>
                  </m:sSup>
                </m:num>
                <m:den>
                  <m:r>
                    <m:t>1</m:t>
                  </m:r>
                  <m:r>
                    <m:rPr>
                      <m:sty m:val="p"/>
                    </m:rPr>
                    <m:t>+</m:t>
                  </m:r>
                  <m:sSup>
                    <m:e>
                      <m:r>
                        <m:t>e</m:t>
                      </m:r>
                    </m:e>
                    <m:sup>
                      <m:r>
                        <m:t>θ</m:t>
                      </m:r>
                    </m:sup>
                  </m:sSup>
                </m:den>
              </m:f>
            </m:oMath>
          </w:p>
        </w:tc>
        <w:tc>
          <w:tcPr/>
          <w:p>
            <w:pPr>
              <w:pStyle w:val="Compact"/>
            </w:pPr>
            <m:oMath>
              <m:r>
                <m:t>μ</m:t>
              </m:r>
              <m:d>
                <m:dPr>
                  <m:begChr m:val="("/>
                  <m:sepChr m:val=""/>
                  <m:endChr m:val=")"/>
                  <m:grow/>
                </m:dPr>
                <m:e>
                  <m:r>
                    <m:t>1</m:t>
                  </m:r>
                  <m:r>
                    <m:rPr>
                      <m:sty m:val="p"/>
                    </m:rPr>
                    <m:t>−</m:t>
                  </m:r>
                  <m:r>
                    <m:t>μ</m:t>
                  </m:r>
                  <m:r>
                    <m:rPr>
                      <m:sty m:val="p"/>
                    </m:rPr>
                    <m:t>/</m:t>
                  </m:r>
                  <m:r>
                    <m:t>n</m:t>
                  </m:r>
                </m:e>
              </m:d>
            </m:oMath>
          </w:p>
        </w:tc>
        <w:tc>
          <w:tcPr/>
          <w:p>
            <w:pPr>
              <w:pStyle w:val="Compact"/>
            </w:pPr>
            <m:oMath>
              <m:r>
                <m:rPr>
                  <m:sty m:val="p"/>
                </m:rPr>
                <m:t>log</m:t>
              </m:r>
              <m:d>
                <m:dPr>
                  <m:begChr m:val="["/>
                  <m:sepChr m:val=""/>
                  <m:endChr m:val="]"/>
                  <m:grow/>
                </m:dPr>
                <m:e>
                  <m:r>
                    <m:t>μ</m:t>
                  </m:r>
                  <m:r>
                    <m:rPr>
                      <m:sty m:val="p"/>
                    </m:rPr>
                    <m:t>/</m:t>
                  </m:r>
                  <m:d>
                    <m:dPr>
                      <m:begChr m:val="("/>
                      <m:sepChr m:val=""/>
                      <m:endChr m:val=")"/>
                      <m:grow/>
                    </m:dPr>
                    <m:e>
                      <m:r>
                        <m:t>n</m:t>
                      </m:r>
                      <m:r>
                        <m:rPr>
                          <m:sty m:val="p"/>
                        </m:rPr>
                        <m:t>−</m:t>
                      </m:r>
                      <m:r>
                        <m:t>μ</m:t>
                      </m:r>
                    </m:e>
                  </m:d>
                </m:e>
              </m:d>
            </m:oMath>
          </w:p>
        </w:tc>
      </w:tr>
      <w:tr>
        <w:tc>
          <w:tcPr/>
          <w:p>
            <w:pPr>
              <w:pStyle w:val="Compact"/>
            </w:pPr>
            <w:r>
              <w:t xml:space="preserve">Gamma</w:t>
            </w:r>
          </w:p>
        </w:tc>
        <w:tc>
          <w:tcPr/>
          <w:p>
            <w:pPr>
              <w:pStyle w:val="Compact"/>
            </w:pPr>
            <m:oMath>
              <m:r>
                <m:t>θ</m:t>
              </m:r>
              <m:r>
                <m:rPr>
                  <m:sty m:val="p"/>
                </m:rPr>
                <m:t>=</m:t>
              </m:r>
              <m:r>
                <m:rPr>
                  <m:sty m:val="p"/>
                </m:rPr>
                <m:t>−</m:t>
              </m:r>
              <m:r>
                <m:t>1</m:t>
              </m:r>
              <m:r>
                <m:rPr>
                  <m:sty m:val="p"/>
                </m:rPr>
                <m:t>/</m:t>
              </m:r>
              <m:r>
                <m:t>μ</m:t>
              </m:r>
            </m:oMath>
          </w:p>
        </w:tc>
        <w:tc>
          <w:tcPr/>
          <w:p>
            <w:pPr>
              <w:pStyle w:val="Compact"/>
            </w:pPr>
            <m:oMath>
              <m:r>
                <m:rPr>
                  <m:sty m:val="p"/>
                </m:rPr>
                <m:t>−</m:t>
              </m:r>
              <m:r>
                <m:rPr>
                  <m:sty m:val="p"/>
                </m:rPr>
                <m:t>log</m:t>
              </m:r>
              <m:d>
                <m:dPr>
                  <m:begChr m:val="("/>
                  <m:sepChr m:val=""/>
                  <m:endChr m:val=")"/>
                  <m:grow/>
                </m:dPr>
                <m:e>
                  <m:r>
                    <m:rPr>
                      <m:sty m:val="p"/>
                    </m:rPr>
                    <m:t>−</m:t>
                  </m:r>
                  <m:r>
                    <m:t>θ</m:t>
                  </m:r>
                </m:e>
              </m:d>
            </m:oMath>
          </w:p>
        </w:tc>
        <w:tc>
          <w:tcPr/>
          <w:p>
            <w:pPr>
              <w:pStyle w:val="Compact"/>
            </w:pPr>
            <m:oMath>
              <m:r>
                <m:rPr>
                  <m:sty m:val="p"/>
                </m:rPr>
                <m:t>−</m:t>
              </m:r>
              <m:r>
                <m:t>1</m:t>
              </m:r>
              <m:r>
                <m:rPr>
                  <m:sty m:val="p"/>
                </m:rPr>
                <m:t>/</m:t>
              </m:r>
              <m:r>
                <m:t>θ</m:t>
              </m:r>
            </m:oMath>
          </w:p>
        </w:tc>
        <w:tc>
          <w:tcPr/>
          <w:p>
            <w:pPr>
              <w:pStyle w:val="Compact"/>
            </w:pPr>
            <m:oMath>
              <m:sSup>
                <m:e>
                  <m:r>
                    <m:t>μ</m:t>
                  </m:r>
                </m:e>
                <m:sup>
                  <m:r>
                    <m:t>2</m:t>
                  </m:r>
                </m:sup>
              </m:sSup>
            </m:oMath>
          </w:p>
        </w:tc>
        <w:tc>
          <w:tcPr/>
          <w:p>
            <w:pPr>
              <w:pStyle w:val="Compact"/>
            </w:pPr>
            <m:oMath>
              <m:r>
                <m:t>1</m:t>
              </m:r>
              <m:r>
                <m:rPr>
                  <m:sty m:val="p"/>
                </m:rPr>
                <m:t>/</m:t>
              </m:r>
              <m:r>
                <m:t>μ</m:t>
              </m:r>
            </m:oMath>
            <w:r>
              <w:rPr>
                <w:rFonts w:hint="eastAsia"/>
              </w:rPr>
              <w:t xml:space="preserve">（倒数）或</w:t>
            </w:r>
            <m:oMath>
              <m:r>
                <m:rPr>
                  <m:sty m:val="p"/>
                </m:rPr>
                <m:t>log</m:t>
              </m:r>
              <m:r>
                <m:t>μ</m:t>
              </m:r>
            </m:oMath>
          </w:p>
        </w:tc>
      </w:tr>
      <w:tr>
        <w:tc>
          <w:tcPr/>
          <w:p>
            <w:pPr>
              <w:pStyle w:val="Compact"/>
            </w:pPr>
            <w:r>
              <w:rPr>
                <w:rFonts w:hint="eastAsia"/>
              </w:rPr>
              <w:t xml:space="preserve">逆高斯</w:t>
            </w:r>
          </w:p>
        </w:tc>
        <w:tc>
          <w:tcPr/>
          <w:p>
            <w:pPr>
              <w:pStyle w:val="Compact"/>
            </w:pPr>
            <m:oMath>
              <m:r>
                <m:t>θ</m:t>
              </m:r>
              <m:r>
                <m:rPr>
                  <m:sty m:val="p"/>
                </m:rPr>
                <m:t>=</m:t>
              </m:r>
              <m:r>
                <m:rPr>
                  <m:sty m:val="p"/>
                </m:rPr>
                <m:t>−</m:t>
              </m:r>
              <m:r>
                <m:t>1</m:t>
              </m:r>
              <m:r>
                <m:rPr>
                  <m:sty m:val="p"/>
                </m:rPr>
                <m:t>/</m:t>
              </m:r>
              <m:d>
                <m:dPr>
                  <m:begChr m:val="("/>
                  <m:sepChr m:val=""/>
                  <m:endChr m:val=")"/>
                  <m:grow/>
                </m:dPr>
                <m:e>
                  <m:r>
                    <m:t>2</m:t>
                  </m:r>
                  <m:sSup>
                    <m:e>
                      <m:r>
                        <m:t>μ</m:t>
                      </m:r>
                    </m:e>
                    <m:sup>
                      <m:r>
                        <m:t>2</m:t>
                      </m:r>
                    </m:sup>
                  </m:sSup>
                </m:e>
              </m:d>
            </m:oMath>
          </w:p>
        </w:tc>
        <w:tc>
          <w:tcPr/>
          <w:p>
            <w:pPr>
              <w:pStyle w:val="Compact"/>
            </w:pPr>
            <m:oMath>
              <m:r>
                <m:rPr>
                  <m:sty m:val="p"/>
                </m:rPr>
                <m:t>−</m:t>
              </m:r>
              <m:rad>
                <m:radPr>
                  <m:degHide m:val="on"/>
                </m:radPr>
                <m:deg/>
                <m:e>
                  <m:r>
                    <m:rPr>
                      <m:sty m:val="p"/>
                    </m:rPr>
                    <m:t>−</m:t>
                  </m:r>
                  <m:r>
                    <m:t>2</m:t>
                  </m:r>
                  <m:r>
                    <m:t>θ</m:t>
                  </m:r>
                </m:e>
              </m:rad>
            </m:oMath>
          </w:p>
        </w:tc>
        <w:tc>
          <w:tcPr/>
          <w:p>
            <w:pPr>
              <w:pStyle w:val="Compact"/>
            </w:pPr>
            <m:oMath>
              <m:r>
                <m:t>1</m:t>
              </m:r>
              <m:r>
                <m:rPr>
                  <m:sty m:val="p"/>
                </m:rPr>
                <m:t>/</m:t>
              </m:r>
              <m:rad>
                <m:radPr>
                  <m:degHide m:val="on"/>
                </m:radPr>
                <m:deg/>
                <m:e>
                  <m:r>
                    <m:rPr>
                      <m:sty m:val="p"/>
                    </m:rPr>
                    <m:t>−</m:t>
                  </m:r>
                  <m:r>
                    <m:t>2</m:t>
                  </m:r>
                  <m:r>
                    <m:t>θ</m:t>
                  </m:r>
                </m:e>
              </m:rad>
            </m:oMath>
          </w:p>
        </w:tc>
        <w:tc>
          <w:tcPr/>
          <w:p>
            <w:pPr>
              <w:pStyle w:val="Compact"/>
            </w:pPr>
            <m:oMath>
              <m:sSup>
                <m:e>
                  <m:r>
                    <m:t>μ</m:t>
                  </m:r>
                </m:e>
                <m:sup>
                  <m:r>
                    <m:t>3</m:t>
                  </m:r>
                </m:sup>
              </m:sSup>
            </m:oMath>
          </w:p>
        </w:tc>
        <w:tc>
          <w:tcPr/>
          <w:p>
            <w:pPr>
              <w:pStyle w:val="Compact"/>
            </w:pPr>
            <m:oMath>
              <m:r>
                <m:t>1</m:t>
              </m:r>
              <m:r>
                <m:rPr>
                  <m:sty m:val="p"/>
                </m:rPr>
                <m:t>/</m:t>
              </m:r>
              <m:sSup>
                <m:e>
                  <m:r>
                    <m:t>μ</m:t>
                  </m:r>
                </m:e>
                <m:sup>
                  <m:r>
                    <m:t>2</m:t>
                  </m:r>
                </m:sup>
              </m:sSup>
            </m:oMath>
          </w:p>
        </w:tc>
      </w:tr>
    </w:tbl>
    <w:p>
      <w:pPr>
        <w:pStyle w:val="BodyText"/>
      </w:pPr>
      <w:r>
        <w:rPr>
          <w:rFonts w:hint="eastAsia"/>
        </w:rPr>
        <w:t xml:space="preserve">自然参数与典则连接</w:t>
      </w:r>
    </w:p>
    <w:p>
      <w:pPr>
        <w:pStyle w:val="BodyText"/>
      </w:pPr>
      <w:r>
        <w:rPr>
          <w:rFonts w:hint="eastAsia"/>
        </w:rPr>
        <w:t xml:space="preserve">如果连接函数</w:t>
      </w:r>
      <m:oMath>
        <m:r>
          <m:t>g</m:t>
        </m:r>
        <m:d>
          <m:dPr>
            <m:begChr m:val="("/>
            <m:sepChr m:val=""/>
            <m:endChr m:val=")"/>
            <m:grow/>
          </m:dPr>
          <m:e>
            <m:r>
              <m:t>μ</m:t>
            </m:r>
          </m:e>
        </m:d>
      </m:oMath>
      <w:r>
        <w:rPr>
          <w:rFonts w:hint="eastAsia"/>
        </w:rPr>
        <w:t xml:space="preserve">使得</w:t>
      </w:r>
      <m:oMath>
        <m:r>
          <m:t>g</m:t>
        </m:r>
        <m:d>
          <m:dPr>
            <m:begChr m:val="("/>
            <m:sepChr m:val=""/>
            <m:endChr m:val=")"/>
            <m:grow/>
          </m:dPr>
          <m:e>
            <m:r>
              <m:t>μ</m:t>
            </m:r>
          </m:e>
        </m:d>
        <m:r>
          <m:rPr>
            <m:sty m:val="p"/>
          </m:rPr>
          <m:t>=</m:t>
        </m:r>
        <m:r>
          <m:t>θ</m:t>
        </m:r>
      </m:oMath>
      <w:r>
        <w:rPr>
          <w:rFonts w:hint="eastAsia"/>
        </w:rPr>
        <w:t xml:space="preserve">，则称该连接函数为</w:t>
      </w:r>
      <w:r>
        <w:rPr>
          <w:rFonts w:hint="eastAsia"/>
          <w:b/>
          <w:bCs/>
        </w:rPr>
        <w:t xml:space="preserve">典则连接函数</w:t>
      </w:r>
      <w:r>
        <w:rPr>
          <w:rFonts w:hint="eastAsia"/>
        </w:rPr>
        <w:t xml:space="preserve">（canonical</w:t>
      </w:r>
      <w:r>
        <w:t xml:space="preserve"> </w:t>
      </w:r>
      <w:r>
        <w:rPr>
          <w:rFonts w:hint="eastAsia"/>
        </w:rPr>
        <w:t xml:space="preserve">link）。典则连接具有优良的数学性质：</w:t>
      </w:r>
    </w:p>
    <w:p>
      <w:pPr>
        <w:pStyle w:val="Compact"/>
        <w:numPr>
          <w:ilvl w:val="0"/>
          <w:numId w:val="1179"/>
        </w:numPr>
      </w:pPr>
      <w:r>
        <w:rPr>
          <w:rFonts w:hint="eastAsia"/>
        </w:rPr>
        <w:t xml:space="preserve">似然方程是</w:t>
      </w:r>
      <m:oMath>
        <m:r>
          <m:rPr>
            <m:sty m:val="b"/>
          </m:rPr>
          <m:t>β</m:t>
        </m:r>
      </m:oMath>
      <w:r>
        <w:rPr>
          <w:rFonts w:hint="eastAsia"/>
        </w:rPr>
        <w:t xml:space="preserve">的线性函数</w:t>
      </w:r>
    </w:p>
    <w:p>
      <w:pPr>
        <w:pStyle w:val="Compact"/>
        <w:numPr>
          <w:ilvl w:val="0"/>
          <w:numId w:val="1179"/>
        </w:numPr>
      </w:pPr>
      <w:r>
        <w:rPr>
          <w:rFonts w:hint="eastAsia"/>
        </w:rPr>
        <w:t xml:space="preserve">信息矩阵（Fisher信息）简化为</w:t>
      </w:r>
      <m:oMath>
        <m:sSup>
          <m:e>
            <m:r>
              <m:rPr>
                <m:sty m:val="b"/>
              </m:rPr>
              <m:t>X</m:t>
            </m:r>
          </m:e>
          <m:sup>
            <m:r>
              <m:t>T</m:t>
            </m:r>
          </m:sup>
        </m:sSup>
        <m:r>
          <m:rPr>
            <m:sty m:val="b"/>
          </m:rPr>
          <m:t>W</m:t>
        </m:r>
        <m:r>
          <m:rPr>
            <m:sty m:val="b"/>
          </m:rPr>
          <m:t>X</m:t>
        </m:r>
      </m:oMath>
      <w:r>
        <w:rPr>
          <w:rFonts w:hint="eastAsia"/>
        </w:rPr>
        <w:t xml:space="preserve">形式</w:t>
      </w:r>
    </w:p>
    <w:p>
      <w:pPr>
        <w:pStyle w:val="Compact"/>
        <w:numPr>
          <w:ilvl w:val="0"/>
          <w:numId w:val="1179"/>
        </w:numPr>
      </w:pPr>
      <w:r>
        <w:rPr>
          <w:rFonts w:hint="eastAsia"/>
        </w:rPr>
        <w:t xml:space="preserve">迭代加权最小二乘算法更稳定</w:t>
      </w:r>
    </w:p>
    <w:p>
      <w:pPr>
        <w:pStyle w:val="FirstParagraph"/>
      </w:pPr>
      <w:r>
        <w:rPr>
          <w:rFonts w:hint="eastAsia"/>
        </w:rPr>
        <w:t xml:space="preserve">常见分布的典则连接：</w:t>
      </w:r>
      <w:r>
        <w:t xml:space="preserve"> - </w:t>
      </w:r>
      <w:r>
        <w:rPr>
          <w:rFonts w:hint="eastAsia"/>
        </w:rPr>
        <w:t xml:space="preserve">正态分布：恒等连接</w:t>
      </w:r>
      <w:r>
        <w:t xml:space="preserve"> - </w:t>
      </w:r>
      <w:r>
        <w:rPr>
          <w:rFonts w:hint="eastAsia"/>
        </w:rPr>
        <w:t xml:space="preserve">泊松分布：对数连接</w:t>
      </w:r>
      <w:r>
        <w:t xml:space="preserve"> - </w:t>
      </w:r>
      <w:r>
        <w:rPr>
          <w:rFonts w:hint="eastAsia"/>
        </w:rPr>
        <w:t xml:space="preserve">二项分布：Logit连接</w:t>
      </w:r>
      <w:r>
        <w:t xml:space="preserve"> - </w:t>
      </w:r>
      <w:r>
        <w:rPr>
          <w:rFonts w:hint="eastAsia"/>
        </w:rPr>
        <w:t xml:space="preserve">Gamma分布：倒数连接</w:t>
      </w:r>
    </w:p>
    <w:p>
      <w:pPr>
        <w:pStyle w:val="BodyText"/>
      </w:pPr>
      <w:r>
        <w:rPr>
          <w:rFonts w:hint="eastAsia"/>
        </w:rPr>
        <w:t xml:space="preserve">虽然典则连接有理论优势，但在实际应用中，有时选择非典则连接可能更合适。例如，对于二项数据，有时使用Probit连接（非典则）可能比Logit连接（典则）拟合更好。</w:t>
      </w:r>
    </w:p>
    <w:bookmarkEnd w:id="386"/>
    <w:bookmarkStart w:id="387" w:name="估计与推断方法"/>
    <w:p>
      <w:pPr>
        <w:pStyle w:val="Heading3"/>
      </w:pPr>
      <w:r>
        <w:t xml:space="preserve">7.2.3 </w:t>
      </w:r>
      <w:r>
        <w:rPr>
          <w:rFonts w:hint="eastAsia"/>
        </w:rPr>
        <w:t xml:space="preserve">估计与推断方法</w:t>
      </w:r>
    </w:p>
    <w:p>
      <w:pPr>
        <w:pStyle w:val="FirstParagraph"/>
      </w:pPr>
      <w:r>
        <w:rPr>
          <w:rFonts w:hint="eastAsia"/>
        </w:rPr>
        <w:t xml:space="preserve">最大似然估计原理</w:t>
      </w:r>
    </w:p>
    <w:p>
      <w:pPr>
        <w:pStyle w:val="BodyText"/>
      </w:pPr>
      <w:r>
        <w:rPr>
          <w:rFonts w:hint="eastAsia"/>
        </w:rPr>
        <w:t xml:space="preserve">对于独立观测</w:t>
      </w:r>
      <m:oMath>
        <m:d>
          <m:dPr>
            <m:begChr m:val="("/>
            <m:sepChr m:val=""/>
            <m:endChr m:val=")"/>
            <m:grow/>
          </m:dPr>
          <m:e>
            <m:sSub>
              <m:e>
                <m:r>
                  <m:t>y</m:t>
                </m:r>
              </m:e>
              <m:sub>
                <m:r>
                  <m:t>i</m:t>
                </m:r>
              </m:sub>
            </m:sSub>
            <m:r>
              <m:rPr>
                <m:sty m:val="p"/>
              </m:rPr>
              <m:t>,</m:t>
            </m:r>
            <m:sSub>
              <m:e>
                <m:r>
                  <m:rPr>
                    <m:sty m:val="b"/>
                  </m:rPr>
                  <m:t>x</m:t>
                </m:r>
              </m:e>
              <m:sub>
                <m:r>
                  <m:t>i</m:t>
                </m:r>
              </m:sub>
            </m:sSub>
          </m:e>
        </m:d>
        <m:r>
          <m:rPr>
            <m:sty m:val="p"/>
          </m:rPr>
          <m:t>,</m:t>
        </m:r>
        <m:r>
          <m:t>i</m:t>
        </m:r>
        <m:r>
          <m:rPr>
            <m:sty m:val="p"/>
          </m:rPr>
          <m:t>=</m:t>
        </m:r>
        <m:r>
          <m:t>1</m:t>
        </m:r>
        <m:r>
          <m:rPr>
            <m:sty m:val="p"/>
          </m:rPr>
          <m:t>,</m:t>
        </m:r>
        <m:r>
          <m:rPr>
            <m:sty m:val="p"/>
          </m:rPr>
          <m:t>…</m:t>
        </m:r>
        <m:r>
          <m:rPr>
            <m:sty m:val="p"/>
          </m:rPr>
          <m:t>,</m:t>
        </m:r>
        <m:r>
          <m:t>n</m:t>
        </m:r>
      </m:oMath>
      <w:r>
        <w:rPr>
          <w:rFonts w:hint="eastAsia"/>
        </w:rPr>
        <w:t xml:space="preserve">，似然函数为：</w:t>
      </w:r>
    </w:p>
    <w:p>
      <w:pPr>
        <w:pStyle w:val="BodyText"/>
      </w:pPr>
      <m:oMathPara>
        <m:oMathParaPr>
          <m:jc m:val="center"/>
        </m:oMathParaPr>
        <m:oMath>
          <m:r>
            <m:t>L</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r>
                <m:t>f</m:t>
              </m:r>
            </m:e>
          </m:nary>
          <m:d>
            <m:dPr>
              <m:begChr m:val="("/>
              <m:sepChr m:val=""/>
              <m:endChr m:val=")"/>
              <m:grow/>
            </m:dPr>
            <m:e>
              <m:sSub>
                <m:e>
                  <m:r>
                    <m:t>y</m:t>
                  </m:r>
                </m:e>
                <m:sub>
                  <m:r>
                    <m:t>i</m:t>
                  </m:r>
                </m:sub>
              </m:sSub>
              <m:r>
                <m:rPr>
                  <m:sty m:val="p"/>
                </m:rPr>
                <m:t>;</m:t>
              </m:r>
              <m:sSub>
                <m:e>
                  <m:r>
                    <m:t>θ</m:t>
                  </m:r>
                </m:e>
                <m:sub>
                  <m:r>
                    <m:t>i</m:t>
                  </m:r>
                </m:sub>
              </m:sSub>
              <m:r>
                <m:rPr>
                  <m:sty m:val="p"/>
                </m:rPr>
                <m:t>,</m:t>
              </m:r>
              <m:r>
                <m:t>ϕ</m:t>
              </m:r>
            </m:e>
          </m:d>
          <m:r>
            <m:rPr>
              <m:sty m:val="p"/>
            </m:rPr>
            <m:t>=</m:t>
          </m:r>
          <m:nary>
            <m:naryPr>
              <m:chr m:val="∏"/>
              <m:limLoc m:val="undOvr"/>
              <m:subHide m:val="off"/>
              <m:supHide m:val="off"/>
            </m:naryPr>
            <m:sub>
              <m:r>
                <m:t>i</m:t>
              </m:r>
              <m:r>
                <m:rPr>
                  <m:sty m:val="p"/>
                </m:rPr>
                <m:t>=</m:t>
              </m:r>
              <m:r>
                <m:t>1</m:t>
              </m:r>
            </m:sub>
            <m:sup>
              <m:r>
                <m:t>n</m:t>
              </m:r>
            </m:sup>
            <m:e>
              <m:r>
                <m:rPr>
                  <m:sty m:val="p"/>
                </m:rPr>
                <m:t>exp</m:t>
              </m:r>
            </m:e>
          </m:nary>
          <m:d>
            <m:dPr>
              <m:begChr m:val="{"/>
              <m:sepChr m:val=""/>
              <m:endChr m:val="}"/>
              <m:grow/>
            </m:dPr>
            <m:e>
              <m:f>
                <m:fPr>
                  <m:type m:val="bar"/>
                </m:fPr>
                <m:num>
                  <m:sSub>
                    <m:e>
                      <m:r>
                        <m:t>y</m:t>
                      </m:r>
                    </m:e>
                    <m:sub>
                      <m:r>
                        <m:t>i</m:t>
                      </m:r>
                    </m:sub>
                  </m:sSub>
                  <m:sSub>
                    <m:e>
                      <m:r>
                        <m:t>θ</m:t>
                      </m:r>
                    </m:e>
                    <m:sub>
                      <m:r>
                        <m:t>i</m:t>
                      </m:r>
                    </m:sub>
                  </m:sSub>
                  <m:r>
                    <m:rPr>
                      <m:sty m:val="p"/>
                    </m:rPr>
                    <m:t>−</m:t>
                  </m:r>
                  <m:r>
                    <m:t>b</m:t>
                  </m:r>
                  <m:d>
                    <m:dPr>
                      <m:begChr m:val="("/>
                      <m:sepChr m:val=""/>
                      <m:endChr m:val=")"/>
                      <m:grow/>
                    </m:dPr>
                    <m:e>
                      <m:sSub>
                        <m:e>
                          <m:r>
                            <m:t>θ</m:t>
                          </m:r>
                        </m:e>
                        <m:sub>
                          <m:r>
                            <m:t>i</m:t>
                          </m:r>
                        </m:sub>
                      </m:sSub>
                    </m:e>
                  </m:d>
                </m:num>
                <m:den>
                  <m:r>
                    <m:t>a</m:t>
                  </m:r>
                  <m:d>
                    <m:dPr>
                      <m:begChr m:val="("/>
                      <m:sepChr m:val=""/>
                      <m:endChr m:val=")"/>
                      <m:grow/>
                    </m:dPr>
                    <m:e>
                      <m:r>
                        <m:t>ϕ</m:t>
                      </m:r>
                    </m:e>
                  </m:d>
                </m:den>
              </m:f>
              <m:r>
                <m:rPr>
                  <m:sty m:val="p"/>
                </m:rPr>
                <m:t>+</m:t>
              </m:r>
              <m:r>
                <m:t>c</m:t>
              </m:r>
              <m:d>
                <m:dPr>
                  <m:begChr m:val="("/>
                  <m:sepChr m:val=""/>
                  <m:endChr m:val=")"/>
                  <m:grow/>
                </m:dPr>
                <m:e>
                  <m:sSub>
                    <m:e>
                      <m:r>
                        <m:t>y</m:t>
                      </m:r>
                    </m:e>
                    <m:sub>
                      <m:r>
                        <m:t>i</m:t>
                      </m:r>
                    </m:sub>
                  </m:sSub>
                  <m:r>
                    <m:rPr>
                      <m:sty m:val="p"/>
                    </m:rPr>
                    <m:t>,</m:t>
                  </m:r>
                  <m:r>
                    <m:t>ϕ</m:t>
                  </m:r>
                </m:e>
              </m:d>
            </m:e>
          </m:d>
        </m:oMath>
      </m:oMathPara>
    </w:p>
    <w:p>
      <w:pPr>
        <w:pStyle w:val="FirstParagraph"/>
      </w:pPr>
      <w:r>
        <w:rPr>
          <w:rFonts w:hint="eastAsia"/>
        </w:rPr>
        <w:t xml:space="preserve">其中</w:t>
      </w:r>
      <m:oMath>
        <m:sSub>
          <m:e>
            <m:r>
              <m:t>θ</m:t>
            </m:r>
          </m:e>
          <m:sub>
            <m:r>
              <m:t>i</m:t>
            </m:r>
          </m:sub>
        </m:sSub>
      </m:oMath>
      <w:r>
        <w:rPr>
          <w:rFonts w:hint="eastAsia"/>
        </w:rPr>
        <w:t xml:space="preserve">通过连接函数与线性预测器关联：设</w:t>
      </w:r>
      <m:oMath>
        <m:r>
          <m:t>g</m:t>
        </m:r>
        <m:d>
          <m:dPr>
            <m:begChr m:val="("/>
            <m:sepChr m:val=""/>
            <m:endChr m:val=")"/>
            <m:grow/>
          </m:dPr>
          <m:e>
            <m:sSub>
              <m:e>
                <m:r>
                  <m:t>μ</m:t>
                </m:r>
              </m:e>
              <m:sub>
                <m:r>
                  <m:t>i</m:t>
                </m:r>
              </m:sub>
            </m:sSub>
          </m:e>
        </m:d>
        <m:r>
          <m:rPr>
            <m:sty m:val="p"/>
          </m:rPr>
          <m:t>=</m:t>
        </m:r>
        <m:sSub>
          <m:e>
            <m:r>
              <m:t>η</m:t>
            </m:r>
          </m:e>
          <m:sub>
            <m:r>
              <m:t>i</m:t>
            </m:r>
          </m:sub>
        </m:sSub>
        <m:r>
          <m:rPr>
            <m:sty m:val="p"/>
          </m:rPr>
          <m:t>=</m:t>
        </m:r>
        <m:sSubSup>
          <m:e>
            <m:r>
              <m:rPr>
                <m:sty m:val="b"/>
              </m:rPr>
              <m:t>x</m:t>
            </m:r>
          </m:e>
          <m:sub>
            <m:r>
              <m:t>i</m:t>
            </m:r>
          </m:sub>
          <m:sup>
            <m:r>
              <m:t>T</m:t>
            </m:r>
          </m:sup>
        </m:sSubSup>
        <m:r>
          <m:rPr>
            <m:sty m:val="b"/>
          </m:rPr>
          <m:t>β</m:t>
        </m:r>
      </m:oMath>
      <w:r>
        <w:rPr>
          <w:rFonts w:hint="eastAsia"/>
        </w:rPr>
        <w:t xml:space="preserve">，且</w:t>
      </w:r>
      <m:oMath>
        <m:sSub>
          <m:e>
            <m:r>
              <m:t>μ</m:t>
            </m:r>
          </m:e>
          <m:sub>
            <m:r>
              <m:t>i</m:t>
            </m:r>
          </m:sub>
        </m:sSub>
        <m:r>
          <m:rPr>
            <m:sty m:val="p"/>
          </m:rPr>
          <m:t>=</m:t>
        </m:r>
        <m:r>
          <m:t>b</m:t>
        </m:r>
        <m:r>
          <m:rPr>
            <m:sty m:val="p"/>
          </m:rPr>
          <m:t>′</m:t>
        </m:r>
        <m:d>
          <m:dPr>
            <m:begChr m:val="("/>
            <m:sepChr m:val=""/>
            <m:endChr m:val=")"/>
            <m:grow/>
          </m:dPr>
          <m:e>
            <m:sSub>
              <m:e>
                <m:r>
                  <m:t>θ</m:t>
                </m:r>
              </m:e>
              <m:sub>
                <m:r>
                  <m:t>i</m:t>
                </m:r>
              </m:sub>
            </m:sSub>
          </m:e>
        </m:d>
      </m:oMath>
      <w:r>
        <w:rPr>
          <w:rFonts w:hint="eastAsia"/>
        </w:rPr>
        <w:t xml:space="preserve">，则</w:t>
      </w:r>
      <m:oMath>
        <m:sSub>
          <m:e>
            <m:r>
              <m:t>θ</m:t>
            </m:r>
          </m:e>
          <m:sub>
            <m:r>
              <m:t>i</m:t>
            </m:r>
          </m:sub>
        </m:sSub>
      </m:oMath>
      <w:r>
        <w:rPr>
          <w:rFonts w:hint="eastAsia"/>
        </w:rPr>
        <w:t xml:space="preserve">是</w:t>
      </w:r>
      <m:oMath>
        <m:sSub>
          <m:e>
            <m:r>
              <m:t>η</m:t>
            </m:r>
          </m:e>
          <m:sub>
            <m:r>
              <m:t>i</m:t>
            </m:r>
          </m:sub>
        </m:sSub>
      </m:oMath>
      <w:r>
        <w:rPr>
          <w:rFonts w:hint="eastAsia"/>
        </w:rPr>
        <w:t xml:space="preserve">的函数。</w:t>
      </w:r>
    </w:p>
    <w:p>
      <w:pPr>
        <w:pStyle w:val="BodyText"/>
      </w:pPr>
      <w:r>
        <w:rPr>
          <w:rFonts w:hint="eastAsia"/>
        </w:rPr>
        <w:t xml:space="preserve">对数似然函数为：</w:t>
      </w:r>
    </w:p>
    <w:p>
      <w:pPr>
        <w:pStyle w:val="BodyText"/>
      </w:pPr>
      <m:oMathPara>
        <m:oMathParaPr>
          <m:jc m:val="center"/>
        </m:oMathParaPr>
        <m:oMath>
          <m:r>
            <m:rPr>
              <m:sty m:val="p"/>
            </m:rPr>
            <m:t>ℓ</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y</m:t>
                          </m:r>
                        </m:e>
                        <m:sub>
                          <m:r>
                            <m:t>i</m:t>
                          </m:r>
                        </m:sub>
                      </m:sSub>
                      <m:sSub>
                        <m:e>
                          <m:r>
                            <m:t>θ</m:t>
                          </m:r>
                        </m:e>
                        <m:sub>
                          <m:r>
                            <m:t>i</m:t>
                          </m:r>
                        </m:sub>
                      </m:sSub>
                      <m:r>
                        <m:rPr>
                          <m:sty m:val="p"/>
                        </m:rPr>
                        <m:t>−</m:t>
                      </m:r>
                      <m:r>
                        <m:t>b</m:t>
                      </m:r>
                      <m:d>
                        <m:dPr>
                          <m:begChr m:val="("/>
                          <m:sepChr m:val=""/>
                          <m:endChr m:val=")"/>
                          <m:grow/>
                        </m:dPr>
                        <m:e>
                          <m:sSub>
                            <m:e>
                              <m:r>
                                <m:t>θ</m:t>
                              </m:r>
                            </m:e>
                            <m:sub>
                              <m:r>
                                <m:t>i</m:t>
                              </m:r>
                            </m:sub>
                          </m:sSub>
                        </m:e>
                      </m:d>
                    </m:num>
                    <m:den>
                      <m:r>
                        <m:t>a</m:t>
                      </m:r>
                      <m:d>
                        <m:dPr>
                          <m:begChr m:val="("/>
                          <m:sepChr m:val=""/>
                          <m:endChr m:val=")"/>
                          <m:grow/>
                        </m:dPr>
                        <m:e>
                          <m:r>
                            <m:t>ϕ</m:t>
                          </m:r>
                        </m:e>
                      </m:d>
                    </m:den>
                  </m:f>
                  <m:r>
                    <m:rPr>
                      <m:sty m:val="p"/>
                    </m:rPr>
                    <m:t>+</m:t>
                  </m:r>
                  <m:r>
                    <m:t>c</m:t>
                  </m:r>
                  <m:d>
                    <m:dPr>
                      <m:begChr m:val="("/>
                      <m:sepChr m:val=""/>
                      <m:endChr m:val=")"/>
                      <m:grow/>
                    </m:dPr>
                    <m:e>
                      <m:sSub>
                        <m:e>
                          <m:r>
                            <m:t>y</m:t>
                          </m:r>
                        </m:e>
                        <m:sub>
                          <m:r>
                            <m:t>i</m:t>
                          </m:r>
                        </m:sub>
                      </m:sSub>
                      <m:r>
                        <m:rPr>
                          <m:sty m:val="p"/>
                        </m:rPr>
                        <m:t>,</m:t>
                      </m:r>
                      <m:r>
                        <m:t>ϕ</m:t>
                      </m:r>
                    </m:e>
                  </m:d>
                </m:e>
              </m:d>
            </m:e>
          </m:nary>
        </m:oMath>
      </m:oMathPara>
    </w:p>
    <w:p>
      <w:pPr>
        <w:pStyle w:val="FirstParagraph"/>
      </w:pPr>
      <w:r>
        <w:rPr>
          <w:rFonts w:hint="eastAsia"/>
        </w:rPr>
        <w:t xml:space="preserve">最大似然估计通过求解得分方程获得：</w:t>
      </w:r>
    </w:p>
    <w:p>
      <w:pPr>
        <w:pStyle w:val="BodyText"/>
      </w:pPr>
      <m:oMathPara>
        <m:oMathParaPr>
          <m:jc m:val="center"/>
        </m:oMathParaPr>
        <m:oMath>
          <m:f>
            <m:fPr>
              <m:type m:val="bar"/>
            </m:fPr>
            <m:num>
              <m:r>
                <m:rPr>
                  <m:sty m:val="p"/>
                </m:rPr>
                <m:t>∂</m:t>
              </m:r>
              <m:r>
                <m:rPr>
                  <m:sty m:val="p"/>
                </m:rPr>
                <m:t>ℓ</m:t>
              </m:r>
            </m:num>
            <m:den>
              <m:r>
                <m:rPr>
                  <m:sty m:val="p"/>
                </m:rPr>
                <m:t>∂</m:t>
              </m:r>
              <m:sSub>
                <m:e>
                  <m:r>
                    <m:t>β</m:t>
                  </m:r>
                </m:e>
                <m:sub>
                  <m:r>
                    <m:t>j</m:t>
                  </m:r>
                </m:sub>
              </m:sSub>
            </m:den>
          </m:f>
          <m:r>
            <m:rPr>
              <m:sty m:val="p"/>
            </m:rPr>
            <m:t>=</m:t>
          </m:r>
          <m:nary>
            <m:naryPr>
              <m:chr m:val="∑"/>
              <m:limLoc m:val="undOvr"/>
              <m:subHide m:val="off"/>
              <m:supHide m:val="off"/>
            </m:naryPr>
            <m:sub>
              <m:r>
                <m:t>i</m:t>
              </m:r>
              <m:r>
                <m:rPr>
                  <m:sty m:val="p"/>
                </m:rPr>
                <m:t>=</m:t>
              </m:r>
              <m:r>
                <m:t>1</m:t>
              </m:r>
            </m:sub>
            <m:sup>
              <m:r>
                <m:t>n</m:t>
              </m:r>
            </m:sup>
            <m:e>
              <m:f>
                <m:fPr>
                  <m:type m:val="bar"/>
                </m:fPr>
                <m:num>
                  <m:sSub>
                    <m:e>
                      <m:r>
                        <m:t>y</m:t>
                      </m:r>
                    </m:e>
                    <m:sub>
                      <m:r>
                        <m:t>i</m:t>
                      </m:r>
                    </m:sub>
                  </m:sSub>
                  <m:r>
                    <m:rPr>
                      <m:sty m:val="p"/>
                    </m:rPr>
                    <m:t>−</m:t>
                  </m:r>
                  <m:sSub>
                    <m:e>
                      <m:r>
                        <m:t>μ</m:t>
                      </m:r>
                    </m:e>
                    <m:sub>
                      <m:r>
                        <m:t>i</m:t>
                      </m:r>
                    </m:sub>
                  </m:sSub>
                </m:num>
                <m:den>
                  <m:r>
                    <m:t>a</m:t>
                  </m:r>
                  <m:d>
                    <m:dPr>
                      <m:begChr m:val="("/>
                      <m:sepChr m:val=""/>
                      <m:endChr m:val=")"/>
                      <m:grow/>
                    </m:dPr>
                    <m:e>
                      <m:r>
                        <m:t>ϕ</m:t>
                      </m:r>
                    </m:e>
                  </m:d>
                  <m:r>
                    <m:t>V</m:t>
                  </m:r>
                  <m:d>
                    <m:dPr>
                      <m:begChr m:val="("/>
                      <m:sepChr m:val=""/>
                      <m:endChr m:val=")"/>
                      <m:grow/>
                    </m:dPr>
                    <m:e>
                      <m:sSub>
                        <m:e>
                          <m:r>
                            <m:t>μ</m:t>
                          </m:r>
                        </m:e>
                        <m:sub>
                          <m:r>
                            <m:t>i</m:t>
                          </m:r>
                        </m:sub>
                      </m:sSub>
                    </m:e>
                  </m:d>
                </m:den>
              </m:f>
            </m:e>
          </m:nary>
          <m:f>
            <m:fPr>
              <m:type m:val="bar"/>
            </m:fPr>
            <m:num>
              <m:r>
                <m:rPr>
                  <m:sty m:val="p"/>
                </m:rPr>
                <m:t>∂</m:t>
              </m:r>
              <m:sSub>
                <m:e>
                  <m:r>
                    <m:t>μ</m:t>
                  </m:r>
                </m:e>
                <m:sub>
                  <m:r>
                    <m:t>i</m:t>
                  </m:r>
                </m:sub>
              </m:sSub>
            </m:num>
            <m:den>
              <m:r>
                <m:rPr>
                  <m:sty m:val="p"/>
                </m:rPr>
                <m:t>∂</m:t>
              </m:r>
              <m:sSub>
                <m:e>
                  <m:r>
                    <m:t>η</m:t>
                  </m:r>
                </m:e>
                <m:sub>
                  <m:r>
                    <m:t>i</m:t>
                  </m:r>
                </m:sub>
              </m:sSub>
            </m:den>
          </m:f>
          <m:sSub>
            <m:e>
              <m:r>
                <m:t>x</m:t>
              </m:r>
            </m:e>
            <m:sub>
              <m:r>
                <m:t>i</m:t>
              </m:r>
              <m:r>
                <m:t>j</m:t>
              </m:r>
            </m:sub>
          </m:sSub>
          <m:r>
            <m:rPr>
              <m:sty m:val="p"/>
            </m:rPr>
            <m:t>=</m:t>
          </m:r>
          <m:r>
            <m:t>0</m:t>
          </m:r>
          <m:r>
            <m:rPr>
              <m:sty m:val="p"/>
            </m:rPr>
            <m:t>,</m:t>
          </m:r>
          <m:r>
            <m:t> </m:t>
          </m:r>
          <m:r>
            <m:t>j</m:t>
          </m:r>
          <m:r>
            <m:rPr>
              <m:sty m:val="p"/>
            </m:rPr>
            <m:t>=</m:t>
          </m:r>
          <m:r>
            <m:t>0</m:t>
          </m:r>
          <m:r>
            <m:rPr>
              <m:sty m:val="p"/>
            </m:rPr>
            <m:t>,</m:t>
          </m:r>
          <m:r>
            <m:rPr>
              <m:sty m:val="p"/>
            </m:rPr>
            <m:t>…</m:t>
          </m:r>
          <m:r>
            <m:rPr>
              <m:sty m:val="p"/>
            </m:rPr>
            <m:t>,</m:t>
          </m:r>
          <m:r>
            <m:t>p</m:t>
          </m:r>
        </m:oMath>
      </m:oMathPara>
    </w:p>
    <w:p>
      <w:pPr>
        <w:pStyle w:val="FirstParagraph"/>
      </w:pPr>
      <w:r>
        <w:rPr>
          <w:rFonts w:hint="eastAsia"/>
        </w:rPr>
        <w:t xml:space="preserve">其中利用了链式法则：</w:t>
      </w:r>
      <m:oMath>
        <m:f>
          <m:fPr>
            <m:type m:val="bar"/>
          </m:fPr>
          <m:num>
            <m:r>
              <m:rPr>
                <m:sty m:val="p"/>
              </m:rPr>
              <m:t>∂</m:t>
            </m:r>
            <m:sSub>
              <m:e>
                <m:r>
                  <m:t>μ</m:t>
                </m:r>
              </m:e>
              <m:sub>
                <m:r>
                  <m:t>i</m:t>
                </m:r>
              </m:sub>
            </m:sSub>
          </m:num>
          <m:den>
            <m:r>
              <m:rPr>
                <m:sty m:val="p"/>
              </m:rPr>
              <m:t>∂</m:t>
            </m:r>
            <m:sSub>
              <m:e>
                <m:r>
                  <m:t>β</m:t>
                </m:r>
              </m:e>
              <m:sub>
                <m:r>
                  <m:t>j</m:t>
                </m:r>
              </m:sub>
            </m:sSub>
          </m:den>
        </m:f>
        <m:r>
          <m:rPr>
            <m:sty m:val="p"/>
          </m:rPr>
          <m:t>=</m:t>
        </m:r>
        <m:f>
          <m:fPr>
            <m:type m:val="bar"/>
          </m:fPr>
          <m:num>
            <m:r>
              <m:rPr>
                <m:sty m:val="p"/>
              </m:rPr>
              <m:t>∂</m:t>
            </m:r>
            <m:sSub>
              <m:e>
                <m:r>
                  <m:t>μ</m:t>
                </m:r>
              </m:e>
              <m:sub>
                <m:r>
                  <m:t>i</m:t>
                </m:r>
              </m:sub>
            </m:sSub>
          </m:num>
          <m:den>
            <m:r>
              <m:rPr>
                <m:sty m:val="p"/>
              </m:rPr>
              <m:t>∂</m:t>
            </m:r>
            <m:sSub>
              <m:e>
                <m:r>
                  <m:t>η</m:t>
                </m:r>
              </m:e>
              <m:sub>
                <m:r>
                  <m:t>i</m:t>
                </m:r>
              </m:sub>
            </m:sSub>
          </m:den>
        </m:f>
        <m:f>
          <m:fPr>
            <m:type m:val="bar"/>
          </m:fPr>
          <m:num>
            <m:r>
              <m:rPr>
                <m:sty m:val="p"/>
              </m:rPr>
              <m:t>∂</m:t>
            </m:r>
            <m:sSub>
              <m:e>
                <m:r>
                  <m:t>η</m:t>
                </m:r>
              </m:e>
              <m:sub>
                <m:r>
                  <m:t>i</m:t>
                </m:r>
              </m:sub>
            </m:sSub>
          </m:num>
          <m:den>
            <m:r>
              <m:rPr>
                <m:sty m:val="p"/>
              </m:rPr>
              <m:t>∂</m:t>
            </m:r>
            <m:sSub>
              <m:e>
                <m:r>
                  <m:t>β</m:t>
                </m:r>
              </m:e>
              <m:sub>
                <m:r>
                  <m:t>j</m:t>
                </m:r>
              </m:sub>
            </m:sSub>
          </m:den>
        </m:f>
        <m:r>
          <m:rPr>
            <m:sty m:val="p"/>
          </m:rPr>
          <m:t>=</m:t>
        </m:r>
        <m:f>
          <m:fPr>
            <m:type m:val="bar"/>
          </m:fPr>
          <m:num>
            <m:r>
              <m:rPr>
                <m:sty m:val="p"/>
              </m:rPr>
              <m:t>∂</m:t>
            </m:r>
            <m:sSub>
              <m:e>
                <m:r>
                  <m:t>μ</m:t>
                </m:r>
              </m:e>
              <m:sub>
                <m:r>
                  <m:t>i</m:t>
                </m:r>
              </m:sub>
            </m:sSub>
          </m:num>
          <m:den>
            <m:r>
              <m:rPr>
                <m:sty m:val="p"/>
              </m:rPr>
              <m:t>∂</m:t>
            </m:r>
            <m:sSub>
              <m:e>
                <m:r>
                  <m:t>η</m:t>
                </m:r>
              </m:e>
              <m:sub>
                <m:r>
                  <m:t>i</m:t>
                </m:r>
              </m:sub>
            </m:sSub>
          </m:den>
        </m:f>
        <m:sSub>
          <m:e>
            <m:r>
              <m:t>x</m:t>
            </m:r>
          </m:e>
          <m:sub>
            <m:r>
              <m:t>i</m:t>
            </m:r>
            <m:r>
              <m:t>j</m:t>
            </m:r>
          </m:sub>
        </m:sSub>
      </m:oMath>
      <w:r>
        <w:t xml:space="preserve">。</w:t>
      </w:r>
    </w:p>
    <w:p>
      <w:pPr>
        <w:pStyle w:val="BodyText"/>
      </w:pPr>
      <w:r>
        <w:rPr>
          <w:rFonts w:hint="eastAsia"/>
        </w:rPr>
        <w:t xml:space="preserve">迭代加权最小二乘算法</w:t>
      </w:r>
    </w:p>
    <w:p>
      <w:pPr>
        <w:pStyle w:val="BodyText"/>
      </w:pPr>
      <w:r>
        <w:rPr>
          <w:rFonts w:hint="eastAsia"/>
        </w:rPr>
        <w:t xml:space="preserve">GLM参数的MLE通常没有解析解，需要数值方法求解。最常用的是</w:t>
      </w:r>
      <w:r>
        <w:rPr>
          <w:rFonts w:hint="eastAsia"/>
          <w:b/>
          <w:bCs/>
        </w:rPr>
        <w:t xml:space="preserve">迭代加权最小二乘</w:t>
      </w:r>
      <w:r>
        <w:rPr>
          <w:rFonts w:hint="eastAsia"/>
        </w:rPr>
        <w:t xml:space="preserve">算法：</w:t>
      </w:r>
    </w:p>
    <w:p>
      <w:pPr>
        <w:numPr>
          <w:ilvl w:val="0"/>
          <w:numId w:val="1180"/>
        </w:numPr>
      </w:pPr>
      <w:r>
        <w:rPr>
          <w:rFonts w:hint="eastAsia"/>
          <w:b/>
          <w:bCs/>
        </w:rPr>
        <w:t xml:space="preserve">初始化</w:t>
      </w:r>
      <w:r>
        <w:rPr>
          <w:rFonts w:hint="eastAsia"/>
        </w:rPr>
        <w:t xml:space="preserve">：给出初始估计</w:t>
      </w:r>
      <m:oMath>
        <m:sSup>
          <m:e>
            <m:acc>
              <m:accPr>
                <m:chr m:val="̂"/>
              </m:accPr>
              <m:e>
                <m:r>
                  <m:rPr>
                    <m:sty m:val="b"/>
                  </m:rPr>
                  <m:t>β</m:t>
                </m:r>
              </m:e>
            </m:acc>
          </m:e>
          <m:sup>
            <m:d>
              <m:dPr>
                <m:begChr m:val="("/>
                <m:sepChr m:val=""/>
                <m:endChr m:val=")"/>
                <m:grow/>
              </m:dPr>
              <m:e>
                <m:r>
                  <m:t>0</m:t>
                </m:r>
              </m:e>
            </m:d>
          </m:sup>
        </m:sSup>
      </m:oMath>
      <w:r>
        <w:rPr>
          <w:rFonts w:hint="eastAsia"/>
        </w:rPr>
        <w:t xml:space="preserve">，计算初始拟合值</w:t>
      </w:r>
      <m:oMath>
        <m:sSubSup>
          <m:e>
            <m:acc>
              <m:accPr>
                <m:chr m:val="̂"/>
              </m:accPr>
              <m:e>
                <m:r>
                  <m:t>μ</m:t>
                </m:r>
              </m:e>
            </m:acc>
          </m:e>
          <m:sub>
            <m:r>
              <m:t>i</m:t>
            </m:r>
          </m:sub>
          <m:sup>
            <m:d>
              <m:dPr>
                <m:begChr m:val="("/>
                <m:sepChr m:val=""/>
                <m:endChr m:val=")"/>
                <m:grow/>
              </m:dPr>
              <m:e>
                <m:r>
                  <m:t>0</m:t>
                </m:r>
              </m:e>
            </m:d>
          </m:sup>
        </m:sSubSup>
      </m:oMath>
    </w:p>
    <w:p>
      <w:pPr>
        <w:numPr>
          <w:ilvl w:val="0"/>
          <w:numId w:val="1180"/>
        </w:numPr>
      </w:pPr>
      <w:r>
        <w:rPr>
          <w:rFonts w:hint="eastAsia"/>
          <w:b/>
          <w:bCs/>
        </w:rPr>
        <w:t xml:space="preserve">计算工作响应和权重</w:t>
      </w:r>
      <w:r>
        <w:rPr>
          <w:rFonts w:hint="eastAsia"/>
        </w:rPr>
        <w:t xml:space="preserve">：</w:t>
      </w:r>
    </w:p>
    <w:p>
      <w:pPr>
        <w:pStyle w:val="Compact"/>
        <w:numPr>
          <w:ilvl w:val="1"/>
          <w:numId w:val="1181"/>
        </w:numPr>
      </w:pPr>
      <w:r>
        <w:rPr>
          <w:rFonts w:hint="eastAsia"/>
        </w:rPr>
        <w:t xml:space="preserve">工作响应：</w:t>
      </w:r>
      <m:oMath>
        <m:sSubSup>
          <m:e>
            <m:r>
              <m:t>z</m:t>
            </m:r>
          </m:e>
          <m:sub>
            <m:r>
              <m:t>i</m:t>
            </m:r>
          </m:sub>
          <m:sup>
            <m:d>
              <m:dPr>
                <m:begChr m:val="("/>
                <m:sepChr m:val=""/>
                <m:endChr m:val=")"/>
                <m:grow/>
              </m:dPr>
              <m:e>
                <m:r>
                  <m:t>t</m:t>
                </m:r>
              </m:e>
            </m:d>
          </m:sup>
        </m:sSubSup>
        <m:r>
          <m:rPr>
            <m:sty m:val="p"/>
          </m:rPr>
          <m:t>=</m:t>
        </m:r>
        <m:sSubSup>
          <m:e>
            <m:r>
              <m:t>η</m:t>
            </m:r>
          </m:e>
          <m:sub>
            <m:r>
              <m:t>i</m:t>
            </m:r>
          </m:sub>
          <m:sup>
            <m:d>
              <m:dPr>
                <m:begChr m:val="("/>
                <m:sepChr m:val=""/>
                <m:endChr m:val=")"/>
                <m:grow/>
              </m:dPr>
              <m:e>
                <m:r>
                  <m:t>t</m:t>
                </m:r>
              </m:e>
            </m:d>
          </m:sup>
        </m:sSubSup>
        <m:r>
          <m:rPr>
            <m:sty m:val="p"/>
          </m:rPr>
          <m:t>+</m:t>
        </m:r>
        <m:d>
          <m:dPr>
            <m:begChr m:val="("/>
            <m:sepChr m:val=""/>
            <m:endChr m:val=")"/>
            <m:grow/>
          </m:dPr>
          <m:e>
            <m:sSub>
              <m:e>
                <m:r>
                  <m:t>y</m:t>
                </m:r>
              </m:e>
              <m:sub>
                <m:r>
                  <m:t>i</m:t>
                </m:r>
              </m:sub>
            </m:sSub>
            <m:r>
              <m:rPr>
                <m:sty m:val="p"/>
              </m:rPr>
              <m:t>−</m:t>
            </m:r>
            <m:sSubSup>
              <m:e>
                <m:r>
                  <m:t>μ</m:t>
                </m:r>
              </m:e>
              <m:sub>
                <m:r>
                  <m:t>i</m:t>
                </m:r>
              </m:sub>
              <m:sup>
                <m:d>
                  <m:dPr>
                    <m:begChr m:val="("/>
                    <m:sepChr m:val=""/>
                    <m:endChr m:val=")"/>
                    <m:grow/>
                  </m:dPr>
                  <m:e>
                    <m:r>
                      <m:t>t</m:t>
                    </m:r>
                  </m:e>
                </m:d>
              </m:sup>
            </m:sSubSup>
          </m:e>
        </m:d>
        <m:sSup>
          <m:e>
            <m:d>
              <m:dPr>
                <m:begChr m:val="("/>
                <m:sepChr m:val=""/>
                <m:endChr m:val=")"/>
                <m:grow/>
              </m:dPr>
              <m:e>
                <m:f>
                  <m:fPr>
                    <m:type m:val="bar"/>
                  </m:fPr>
                  <m:num>
                    <m:r>
                      <m:rPr>
                        <m:sty m:val="p"/>
                      </m:rPr>
                      <m:t>∂</m:t>
                    </m:r>
                    <m:sSub>
                      <m:e>
                        <m:r>
                          <m:t>η</m:t>
                        </m:r>
                      </m:e>
                      <m:sub>
                        <m:r>
                          <m:t>i</m:t>
                        </m:r>
                      </m:sub>
                    </m:sSub>
                  </m:num>
                  <m:den>
                    <m:r>
                      <m:rPr>
                        <m:sty m:val="p"/>
                      </m:rPr>
                      <m:t>∂</m:t>
                    </m:r>
                    <m:sSub>
                      <m:e>
                        <m:r>
                          <m:t>μ</m:t>
                        </m:r>
                      </m:e>
                      <m:sub>
                        <m:r>
                          <m:t>i</m:t>
                        </m:r>
                      </m:sub>
                    </m:sSub>
                  </m:den>
                </m:f>
              </m:e>
            </m:d>
          </m:e>
          <m:sup>
            <m:d>
              <m:dPr>
                <m:begChr m:val="("/>
                <m:sepChr m:val=""/>
                <m:endChr m:val=")"/>
                <m:grow/>
              </m:dPr>
              <m:e>
                <m:r>
                  <m:t>t</m:t>
                </m:r>
              </m:e>
            </m:d>
          </m:sup>
        </m:sSup>
      </m:oMath>
    </w:p>
    <w:p>
      <w:pPr>
        <w:pStyle w:val="Compact"/>
        <w:numPr>
          <w:ilvl w:val="1"/>
          <w:numId w:val="1181"/>
        </w:numPr>
      </w:pPr>
      <w:r>
        <w:rPr>
          <w:rFonts w:hint="eastAsia"/>
        </w:rPr>
        <w:t xml:space="preserve">权重：</w:t>
      </w:r>
      <m:oMath>
        <m:sSubSup>
          <m:e>
            <m:r>
              <m:t>w</m:t>
            </m:r>
          </m:e>
          <m:sub>
            <m:r>
              <m:t>i</m:t>
            </m:r>
          </m:sub>
          <m:sup>
            <m:d>
              <m:dPr>
                <m:begChr m:val="("/>
                <m:sepChr m:val=""/>
                <m:endChr m:val=")"/>
                <m:grow/>
              </m:dPr>
              <m:e>
                <m:r>
                  <m:t>t</m:t>
                </m:r>
              </m:e>
            </m:d>
          </m:sup>
        </m:sSubSup>
        <m:r>
          <m:rPr>
            <m:sty m:val="p"/>
          </m:rPr>
          <m:t>=</m:t>
        </m:r>
        <m:sSubSup>
          <m:e>
            <m:d>
              <m:dPr>
                <m:begChr m:val="["/>
                <m:sepChr m:val=""/>
                <m:endChr m:val="]"/>
                <m:grow/>
              </m:dPr>
              <m:e>
                <m:sSup>
                  <m:e>
                    <m:d>
                      <m:dPr>
                        <m:begChr m:val="("/>
                        <m:sepChr m:val=""/>
                        <m:endChr m:val=")"/>
                        <m:grow/>
                      </m:dPr>
                      <m:e>
                        <m:f>
                          <m:fPr>
                            <m:type m:val="bar"/>
                          </m:fPr>
                          <m:num>
                            <m:r>
                              <m:rPr>
                                <m:sty m:val="p"/>
                              </m:rPr>
                              <m:t>∂</m:t>
                            </m:r>
                            <m:sSub>
                              <m:e>
                                <m:r>
                                  <m:t>μ</m:t>
                                </m:r>
                              </m:e>
                              <m:sub>
                                <m:r>
                                  <m:t>i</m:t>
                                </m:r>
                              </m:sub>
                            </m:sSub>
                          </m:num>
                          <m:den>
                            <m:r>
                              <m:rPr>
                                <m:sty m:val="p"/>
                              </m:rPr>
                              <m:t>∂</m:t>
                            </m:r>
                            <m:sSub>
                              <m:e>
                                <m:r>
                                  <m:t>η</m:t>
                                </m:r>
                              </m:e>
                              <m:sub>
                                <m:r>
                                  <m:t>i</m:t>
                                </m:r>
                              </m:sub>
                            </m:sSub>
                          </m:den>
                        </m:f>
                      </m:e>
                    </m:d>
                  </m:e>
                  <m:sup>
                    <m:r>
                      <m:t>2</m:t>
                    </m:r>
                  </m:sup>
                </m:sSup>
                <m:r>
                  <m:t>V</m:t>
                </m:r>
                <m:d>
                  <m:dPr>
                    <m:begChr m:val="("/>
                    <m:sepChr m:val=""/>
                    <m:endChr m:val=")"/>
                    <m:grow/>
                  </m:dPr>
                  <m:e>
                    <m:sSub>
                      <m:e>
                        <m:r>
                          <m:t>μ</m:t>
                        </m:r>
                      </m:e>
                      <m:sub>
                        <m:r>
                          <m:t>i</m:t>
                        </m:r>
                      </m:sub>
                    </m:sSub>
                  </m:e>
                </m:d>
              </m:e>
            </m:d>
          </m:e>
          <m:sub>
            <m:d>
              <m:dPr>
                <m:begChr m:val="("/>
                <m:sepChr m:val=""/>
                <m:endChr m:val=")"/>
                <m:grow/>
              </m:dPr>
              <m:e>
                <m:r>
                  <m:t>t</m:t>
                </m:r>
              </m:e>
            </m:d>
          </m:sub>
          <m:sup>
            <m:r>
              <m:rPr>
                <m:sty m:val="p"/>
              </m:rPr>
              <m:t>−</m:t>
            </m:r>
            <m:r>
              <m:t>1</m:t>
            </m:r>
          </m:sup>
        </m:sSubSup>
      </m:oMath>
    </w:p>
    <w:p>
      <w:pPr>
        <w:numPr>
          <w:ilvl w:val="0"/>
          <w:numId w:val="1180"/>
        </w:numPr>
      </w:pPr>
      <w:r>
        <w:rPr>
          <w:rFonts w:hint="eastAsia"/>
          <w:b/>
          <w:bCs/>
        </w:rPr>
        <w:t xml:space="preserve">加权最小二乘</w:t>
      </w:r>
      <w:r>
        <w:rPr>
          <w:rFonts w:hint="eastAsia"/>
        </w:rPr>
        <w:t xml:space="preserve">：求解</w:t>
      </w:r>
    </w:p>
    <w:p>
      <w:pPr>
        <w:pStyle w:val="BodyText"/>
      </w:pPr>
      <m:oMathPara>
        <m:oMathParaPr>
          <m:jc m:val="center"/>
        </m:oMathParaPr>
        <m:oMath>
          <m:sSup>
            <m:e>
              <m:acc>
                <m:accPr>
                  <m:chr m:val="̂"/>
                </m:accPr>
                <m:e>
                  <m:r>
                    <m:rPr>
                      <m:sty m:val="b"/>
                    </m:rPr>
                    <m:t>β</m:t>
                  </m:r>
                </m:e>
              </m:acc>
            </m:e>
            <m:sup>
              <m:d>
                <m:dPr>
                  <m:begChr m:val="("/>
                  <m:sepChr m:val=""/>
                  <m:endChr m:val=")"/>
                  <m:grow/>
                </m:dPr>
                <m:e>
                  <m:r>
                    <m:t>t</m:t>
                  </m:r>
                  <m:r>
                    <m:rPr>
                      <m:sty m:val="p"/>
                    </m:rPr>
                    <m:t>+</m:t>
                  </m:r>
                  <m:r>
                    <m:t>1</m:t>
                  </m:r>
                </m:e>
              </m:d>
            </m:sup>
          </m:sSup>
          <m:r>
            <m:rPr>
              <m:sty m:val="p"/>
            </m:rPr>
            <m:t>=</m:t>
          </m:r>
          <m:sSup>
            <m:e>
              <m:d>
                <m:dPr>
                  <m:begChr m:val="("/>
                  <m:sepChr m:val=""/>
                  <m:endChr m:val=")"/>
                  <m:grow/>
                </m:dPr>
                <m:e>
                  <m:sSup>
                    <m:e>
                      <m:r>
                        <m:rPr>
                          <m:sty m:val="b"/>
                        </m:rPr>
                        <m:t>X</m:t>
                      </m:r>
                    </m:e>
                    <m:sup>
                      <m:r>
                        <m:t>T</m:t>
                      </m:r>
                    </m:sup>
                  </m:sSup>
                  <m:sSup>
                    <m:e>
                      <m:r>
                        <m:rPr>
                          <m:sty m:val="b"/>
                        </m:rPr>
                        <m:t>W</m:t>
                      </m:r>
                    </m:e>
                    <m:sup>
                      <m:d>
                        <m:dPr>
                          <m:begChr m:val="("/>
                          <m:sepChr m:val=""/>
                          <m:endChr m:val=")"/>
                          <m:grow/>
                        </m:dPr>
                        <m:e>
                          <m:r>
                            <m:t>t</m:t>
                          </m:r>
                        </m:e>
                      </m:d>
                    </m:sup>
                  </m:sSup>
                  <m:r>
                    <m:rPr>
                      <m:sty m:val="b"/>
                    </m:rPr>
                    <m:t>X</m:t>
                  </m:r>
                </m:e>
              </m:d>
            </m:e>
            <m:sup>
              <m:r>
                <m:rPr>
                  <m:sty m:val="p"/>
                </m:rPr>
                <m:t>−</m:t>
              </m:r>
              <m:r>
                <m:t>1</m:t>
              </m:r>
            </m:sup>
          </m:sSup>
          <m:sSup>
            <m:e>
              <m:r>
                <m:rPr>
                  <m:sty m:val="b"/>
                </m:rPr>
                <m:t>X</m:t>
              </m:r>
            </m:e>
            <m:sup>
              <m:r>
                <m:t>T</m:t>
              </m:r>
            </m:sup>
          </m:sSup>
          <m:sSup>
            <m:e>
              <m:r>
                <m:rPr>
                  <m:sty m:val="b"/>
                </m:rPr>
                <m:t>W</m:t>
              </m:r>
            </m:e>
            <m:sup>
              <m:d>
                <m:dPr>
                  <m:begChr m:val="("/>
                  <m:sepChr m:val=""/>
                  <m:endChr m:val=")"/>
                  <m:grow/>
                </m:dPr>
                <m:e>
                  <m:r>
                    <m:t>t</m:t>
                  </m:r>
                </m:e>
              </m:d>
            </m:sup>
          </m:sSup>
          <m:sSup>
            <m:e>
              <m:r>
                <m:rPr>
                  <m:sty m:val="b"/>
                </m:rPr>
                <m:t>z</m:t>
              </m:r>
            </m:e>
            <m:sup>
              <m:d>
                <m:dPr>
                  <m:begChr m:val="("/>
                  <m:sepChr m:val=""/>
                  <m:endChr m:val=")"/>
                  <m:grow/>
                </m:dPr>
                <m:e>
                  <m:r>
                    <m:t>t</m:t>
                  </m:r>
                </m:e>
              </m:d>
            </m:sup>
          </m:sSup>
        </m:oMath>
      </m:oMathPara>
    </w:p>
    <w:p>
      <w:pPr>
        <w:numPr>
          <w:ilvl w:val="0"/>
          <w:numId w:val="1000"/>
        </w:numPr>
      </w:pPr>
      <w:r>
        <w:rPr>
          <w:rFonts w:hint="eastAsia"/>
        </w:rPr>
        <w:t xml:space="preserve">其中</w:t>
      </w:r>
      <m:oMath>
        <m:sSup>
          <m:e>
            <m:r>
              <m:rPr>
                <m:sty m:val="b"/>
              </m:rPr>
              <m:t>W</m:t>
            </m:r>
          </m:e>
          <m:sup>
            <m:d>
              <m:dPr>
                <m:begChr m:val="("/>
                <m:sepChr m:val=""/>
                <m:endChr m:val=")"/>
                <m:grow/>
              </m:dPr>
              <m:e>
                <m:r>
                  <m:t>t</m:t>
                </m:r>
              </m:e>
            </m:d>
          </m:sup>
        </m:sSup>
        <m:r>
          <m:rPr>
            <m:sty m:val="p"/>
          </m:rPr>
          <m:t>=</m:t>
        </m:r>
        <m:r>
          <m:rPr>
            <m:nor/>
            <m:sty m:val="p"/>
          </m:rPr>
          <m:t>diag</m:t>
        </m:r>
        <m:d>
          <m:dPr>
            <m:begChr m:val="("/>
            <m:sepChr m:val=""/>
            <m:endChr m:val=")"/>
            <m:grow/>
          </m:dPr>
          <m:e>
            <m:sSubSup>
              <m:e>
                <m:r>
                  <m:t>w</m:t>
                </m:r>
              </m:e>
              <m:sub>
                <m:r>
                  <m:t>1</m:t>
                </m:r>
              </m:sub>
              <m:sup>
                <m:d>
                  <m:dPr>
                    <m:begChr m:val="("/>
                    <m:sepChr m:val=""/>
                    <m:endChr m:val=")"/>
                    <m:grow/>
                  </m:dPr>
                  <m:e>
                    <m:r>
                      <m:t>t</m:t>
                    </m:r>
                  </m:e>
                </m:d>
              </m:sup>
            </m:sSubSup>
            <m:r>
              <m:rPr>
                <m:sty m:val="p"/>
              </m:rPr>
              <m:t>,</m:t>
            </m:r>
            <m:r>
              <m:rPr>
                <m:sty m:val="p"/>
              </m:rPr>
              <m:t>…</m:t>
            </m:r>
            <m:r>
              <m:rPr>
                <m:sty m:val="p"/>
              </m:rPr>
              <m:t>,</m:t>
            </m:r>
            <m:sSubSup>
              <m:e>
                <m:r>
                  <m:t>w</m:t>
                </m:r>
              </m:e>
              <m:sub>
                <m:r>
                  <m:t>n</m:t>
                </m:r>
              </m:sub>
              <m:sup>
                <m:d>
                  <m:dPr>
                    <m:begChr m:val="("/>
                    <m:sepChr m:val=""/>
                    <m:endChr m:val=")"/>
                    <m:grow/>
                  </m:dPr>
                  <m:e>
                    <m:r>
                      <m:t>t</m:t>
                    </m:r>
                  </m:e>
                </m:d>
              </m:sup>
            </m:sSubSup>
          </m:e>
        </m:d>
      </m:oMath>
    </w:p>
    <w:p>
      <w:pPr>
        <w:numPr>
          <w:ilvl w:val="0"/>
          <w:numId w:val="1180"/>
        </w:numPr>
      </w:pPr>
      <w:r>
        <w:rPr>
          <w:rFonts w:hint="eastAsia"/>
          <w:b/>
          <w:bCs/>
        </w:rPr>
        <w:t xml:space="preserve">迭代</w:t>
      </w:r>
      <w:r>
        <w:rPr>
          <w:rFonts w:hint="eastAsia"/>
        </w:rPr>
        <w:t xml:space="preserve">：重复步骤2-3直到收敛</w:t>
      </w:r>
    </w:p>
    <w:p>
      <w:pPr>
        <w:pStyle w:val="FirstParagraph"/>
      </w:pPr>
      <w:r>
        <w:rPr>
          <w:rFonts w:hint="eastAsia"/>
        </w:rPr>
        <w:t xml:space="preserve">该算法的直观解释是：在每一步，我们求解一个加权最小二乘问题，其中权重根据当前拟合值不断调整。</w:t>
      </w:r>
    </w:p>
    <w:p>
      <w:pPr>
        <w:pStyle w:val="BodyText"/>
      </w:pPr>
      <w:r>
        <w:rPr>
          <w:rFonts w:hint="eastAsia"/>
        </w:rPr>
        <w:t xml:space="preserve">参数推断</w:t>
      </w:r>
    </w:p>
    <w:p>
      <w:pPr>
        <w:numPr>
          <w:ilvl w:val="0"/>
          <w:numId w:val="1182"/>
        </w:numPr>
      </w:pPr>
      <w:r>
        <w:rPr>
          <w:rFonts w:hint="eastAsia"/>
          <w:b/>
          <w:bCs/>
        </w:rPr>
        <w:t xml:space="preserve">渐近分布</w:t>
      </w:r>
      <w:r>
        <w:rPr>
          <w:rFonts w:hint="eastAsia"/>
        </w:rPr>
        <w:t xml:space="preserve">：在大样本下，MLE满足</w:t>
      </w:r>
    </w:p>
    <w:p>
      <w:pPr>
        <w:pStyle w:val="BodyText"/>
      </w:pPr>
      <m:oMathPara>
        <m:oMathParaPr>
          <m:jc m:val="center"/>
        </m:oMathParaPr>
        <m:oMath>
          <m:acc>
            <m:accPr>
              <m:chr m:val="̂"/>
            </m:accPr>
            <m:e>
              <m:r>
                <m:rPr>
                  <m:sty m:val="b"/>
                </m:rPr>
                <m:t>β</m:t>
              </m:r>
            </m:e>
          </m:acc>
          <m:r>
            <m:rPr>
              <m:sty m:val="p"/>
            </m:rPr>
            <m:t>∼</m:t>
          </m:r>
          <m:r>
            <m:t>N</m:t>
          </m:r>
          <m:d>
            <m:dPr>
              <m:begChr m:val="("/>
              <m:sepChr m:val=""/>
              <m:endChr m:val=")"/>
              <m:grow/>
            </m:dPr>
            <m:e>
              <m:r>
                <m:rPr>
                  <m:sty m:val="b"/>
                </m:rPr>
                <m:t>β</m:t>
              </m:r>
              <m:r>
                <m:rPr>
                  <m:sty m:val="p"/>
                </m:rPr>
                <m:t>,</m:t>
              </m:r>
              <m:sSup>
                <m:e>
                  <m:r>
                    <m:rPr>
                      <m:sty m:val="p"/>
                      <m:scr m:val="script"/>
                    </m:rPr>
                    <m:t>I</m:t>
                  </m:r>
                </m:e>
                <m:sup>
                  <m:r>
                    <m:rPr>
                      <m:sty m:val="p"/>
                    </m:rPr>
                    <m:t>−</m:t>
                  </m:r>
                  <m:r>
                    <m:t>1</m:t>
                  </m:r>
                </m:sup>
              </m:sSup>
            </m:e>
          </m:d>
        </m:oMath>
      </m:oMathPara>
    </w:p>
    <w:p>
      <w:pPr>
        <w:numPr>
          <w:ilvl w:val="0"/>
          <w:numId w:val="1000"/>
        </w:numPr>
      </w:pPr>
      <w:r>
        <w:rPr>
          <w:rFonts w:hint="eastAsia"/>
        </w:rPr>
        <w:t xml:space="preserve">其中</w:t>
      </w:r>
      <m:oMath>
        <m:r>
          <m:rPr>
            <m:sty m:val="p"/>
            <m:scr m:val="script"/>
          </m:rPr>
          <m:t>I</m:t>
        </m:r>
      </m:oMath>
      <w:r>
        <w:rPr>
          <w:rFonts w:hint="eastAsia"/>
        </w:rPr>
        <w:t xml:space="preserve">是Fisher信息矩阵。</w:t>
      </w:r>
    </w:p>
    <w:p>
      <w:pPr>
        <w:numPr>
          <w:ilvl w:val="0"/>
          <w:numId w:val="1182"/>
        </w:numPr>
      </w:pPr>
      <w:r>
        <w:rPr>
          <w:rFonts w:hint="eastAsia"/>
          <w:b/>
          <w:bCs/>
        </w:rPr>
        <w:t xml:space="preserve">Wald检验</w:t>
      </w:r>
      <w:r>
        <w:rPr>
          <w:rFonts w:hint="eastAsia"/>
        </w:rPr>
        <w:t xml:space="preserve">：对于单个参数</w:t>
      </w:r>
      <m:oMath>
        <m:sSub>
          <m:e>
            <m:r>
              <m:t>β</m:t>
            </m:r>
          </m:e>
          <m:sub>
            <m:r>
              <m:t>j</m:t>
            </m:r>
          </m:sub>
        </m:sSub>
      </m:oMath>
      <w:r>
        <w:rPr>
          <w:rFonts w:hint="eastAsia"/>
        </w:rPr>
        <w:t xml:space="preserve">，检验</w:t>
      </w:r>
      <m:oMath>
        <m:sSub>
          <m:e>
            <m:r>
              <m:t>H</m:t>
            </m:r>
          </m:e>
          <m:sub>
            <m:r>
              <m:t>0</m:t>
            </m:r>
          </m:sub>
        </m:sSub>
        <m:r>
          <m:rPr>
            <m:sty m:val="p"/>
          </m:rPr>
          <m:t>:</m:t>
        </m:r>
        <m:sSub>
          <m:e>
            <m:r>
              <m:t>β</m:t>
            </m:r>
          </m:e>
          <m:sub>
            <m:r>
              <m:t>j</m:t>
            </m:r>
          </m:sub>
        </m:sSub>
        <m:r>
          <m:rPr>
            <m:sty m:val="p"/>
          </m:rPr>
          <m:t>=</m:t>
        </m:r>
        <m:r>
          <m:t>0</m:t>
        </m:r>
      </m:oMath>
      <w:r>
        <w:rPr>
          <w:rFonts w:hint="eastAsia"/>
        </w:rPr>
        <w:t xml:space="preserve">，使用统计量</w:t>
      </w:r>
    </w:p>
    <w:p>
      <w:pPr>
        <w:pStyle w:val="BodyText"/>
      </w:pPr>
      <m:oMathPara>
        <m:oMathParaPr>
          <m:jc m:val="center"/>
        </m:oMathParaPr>
        <m:oMath>
          <m:r>
            <m:t>z</m:t>
          </m:r>
          <m:r>
            <m:rPr>
              <m:sty m:val="p"/>
            </m:rPr>
            <m:t>=</m:t>
          </m:r>
          <m:f>
            <m:fPr>
              <m:type m:val="bar"/>
            </m:fPr>
            <m:num>
              <m:sSub>
                <m:e>
                  <m:acc>
                    <m:accPr>
                      <m:chr m:val="̂"/>
                    </m:accPr>
                    <m:e>
                      <m:r>
                        <m:t>β</m:t>
                      </m:r>
                    </m:e>
                  </m:acc>
                </m:e>
                <m:sub>
                  <m:r>
                    <m:t>j</m:t>
                  </m:r>
                </m:sub>
              </m:sSub>
            </m:num>
            <m:den>
              <m:r>
                <m:rPr>
                  <m:nor/>
                  <m:sty m:val="p"/>
                </m:rPr>
                <m:t>SE</m:t>
              </m:r>
              <m:d>
                <m:dPr>
                  <m:begChr m:val="("/>
                  <m:sepChr m:val=""/>
                  <m:endChr m:val=")"/>
                  <m:grow/>
                </m:dPr>
                <m:e>
                  <m:sSub>
                    <m:e>
                      <m:acc>
                        <m:accPr>
                          <m:chr m:val="̂"/>
                        </m:accPr>
                        <m:e>
                          <m:r>
                            <m:t>β</m:t>
                          </m:r>
                        </m:e>
                      </m:acc>
                    </m:e>
                    <m:sub>
                      <m:r>
                        <m:t>j</m:t>
                      </m:r>
                    </m:sub>
                  </m:sSub>
                </m:e>
              </m:d>
            </m:den>
          </m:f>
          <m:r>
            <m:rPr>
              <m:sty m:val="p"/>
            </m:rPr>
            <m:t>∼</m:t>
          </m:r>
          <m:r>
            <m:t>N</m:t>
          </m:r>
          <m:d>
            <m:dPr>
              <m:begChr m:val="("/>
              <m:sepChr m:val=""/>
              <m:endChr m:val=")"/>
              <m:grow/>
            </m:dPr>
            <m:e>
              <m:r>
                <m:t>0</m:t>
              </m:r>
              <m:r>
                <m:rPr>
                  <m:sty m:val="p"/>
                </m:rPr>
                <m:t>,</m:t>
              </m:r>
              <m:r>
                <m:t>1</m:t>
              </m:r>
            </m:e>
          </m:d>
        </m:oMath>
      </m:oMathPara>
    </w:p>
    <w:p>
      <w:pPr>
        <w:numPr>
          <w:ilvl w:val="0"/>
          <w:numId w:val="1000"/>
        </w:numPr>
      </w:pPr>
      <w:r>
        <w:rPr>
          <w:rFonts w:hint="eastAsia"/>
        </w:rPr>
        <w:t xml:space="preserve">在有限样本中，可能使用</w:t>
      </w:r>
      <m:oMath>
        <m:r>
          <m:t>t</m:t>
        </m:r>
      </m:oMath>
      <w:r>
        <w:rPr>
          <w:rFonts w:hint="eastAsia"/>
        </w:rPr>
        <w:t xml:space="preserve">分布更合适。</w:t>
      </w:r>
    </w:p>
    <w:p>
      <w:pPr>
        <w:numPr>
          <w:ilvl w:val="0"/>
          <w:numId w:val="1182"/>
        </w:numPr>
      </w:pPr>
      <w:r>
        <w:rPr>
          <w:rFonts w:hint="eastAsia"/>
          <w:b/>
          <w:bCs/>
        </w:rPr>
        <w:t xml:space="preserve">似然比检验</w:t>
      </w:r>
      <w:r>
        <w:rPr>
          <w:rFonts w:hint="eastAsia"/>
        </w:rPr>
        <w:t xml:space="preserve">：对于嵌套模型</w:t>
      </w:r>
      <m:oMath>
        <m:sSub>
          <m:e>
            <m:r>
              <m:t>M</m:t>
            </m:r>
          </m:e>
          <m:sub>
            <m:r>
              <m:t>0</m:t>
            </m:r>
          </m:sub>
        </m:sSub>
        <m:r>
          <m:rPr>
            <m:sty m:val="p"/>
          </m:rPr>
          <m:t>⊂</m:t>
        </m:r>
        <m:sSub>
          <m:e>
            <m:r>
              <m:t>M</m:t>
            </m:r>
          </m:e>
          <m:sub>
            <m:r>
              <m:t>1</m:t>
            </m:r>
          </m:sub>
        </m:sSub>
      </m:oMath>
      <w:r>
        <w:rPr>
          <w:rFonts w:hint="eastAsia"/>
        </w:rPr>
        <w:t xml:space="preserve">，检验</w:t>
      </w:r>
      <m:oMath>
        <m:sSub>
          <m:e>
            <m:r>
              <m:t>H</m:t>
            </m:r>
          </m:e>
          <m:sub>
            <m:r>
              <m:t>0</m:t>
            </m:r>
          </m:sub>
        </m:sSub>
      </m:oMath>
      <w:r>
        <w:rPr>
          <w:rFonts w:hint="eastAsia"/>
        </w:rPr>
        <w:t xml:space="preserve">：</w:t>
      </w:r>
      <m:oMath>
        <m:sSub>
          <m:e>
            <m:r>
              <m:t>M</m:t>
            </m:r>
          </m:e>
          <m:sub>
            <m:r>
              <m:t>0</m:t>
            </m:r>
          </m:sub>
        </m:sSub>
      </m:oMath>
      <w:r>
        <w:rPr>
          <w:rFonts w:hint="eastAsia"/>
        </w:rPr>
        <w:t xml:space="preserve">足够，使用统计量</w:t>
      </w:r>
    </w:p>
    <w:p>
      <w:pPr>
        <w:pStyle w:val="BodyText"/>
      </w:pPr>
      <m:oMathPara>
        <m:oMathParaPr>
          <m:jc m:val="center"/>
        </m:oMathParaPr>
        <m:oMath>
          <m:r>
            <m:t>Λ</m:t>
          </m:r>
          <m:r>
            <m:rPr>
              <m:sty m:val="p"/>
            </m:rPr>
            <m:t>=</m:t>
          </m:r>
          <m:r>
            <m:rPr>
              <m:sty m:val="p"/>
            </m:rPr>
            <m:t>−</m:t>
          </m:r>
          <m:r>
            <m:t>2</m:t>
          </m:r>
          <m:d>
            <m:dPr>
              <m:begChr m:val="["/>
              <m:sepChr m:val=""/>
              <m:endChr m:val="]"/>
              <m:grow/>
            </m:dPr>
            <m:e>
              <m:r>
                <m:rPr>
                  <m:sty m:val="p"/>
                </m:rPr>
                <m:t>ℓ</m:t>
              </m:r>
              <m:d>
                <m:dPr>
                  <m:begChr m:val="("/>
                  <m:sepChr m:val=""/>
                  <m:endChr m:val=")"/>
                  <m:grow/>
                </m:dPr>
                <m:e>
                  <m:sSub>
                    <m:e>
                      <m:acc>
                        <m:accPr>
                          <m:chr m:val="̂"/>
                        </m:accPr>
                        <m:e>
                          <m:r>
                            <m:rPr>
                              <m:sty m:val="b"/>
                            </m:rPr>
                            <m:t>β</m:t>
                          </m:r>
                        </m:e>
                      </m:acc>
                    </m:e>
                    <m:sub>
                      <m:r>
                        <m:t>0</m:t>
                      </m:r>
                    </m:sub>
                  </m:sSub>
                </m:e>
              </m:d>
              <m:r>
                <m:rPr>
                  <m:sty m:val="p"/>
                </m:rPr>
                <m:t>−</m:t>
              </m:r>
              <m:r>
                <m:rPr>
                  <m:sty m:val="p"/>
                </m:rPr>
                <m:t>ℓ</m:t>
              </m:r>
              <m:d>
                <m:dPr>
                  <m:begChr m:val="("/>
                  <m:sepChr m:val=""/>
                  <m:endChr m:val=")"/>
                  <m:grow/>
                </m:dPr>
                <m:e>
                  <m:sSub>
                    <m:e>
                      <m:acc>
                        <m:accPr>
                          <m:chr m:val="̂"/>
                        </m:accPr>
                        <m:e>
                          <m:r>
                            <m:rPr>
                              <m:sty m:val="b"/>
                            </m:rPr>
                            <m:t>β</m:t>
                          </m:r>
                        </m:e>
                      </m:acc>
                    </m:e>
                    <m:sub>
                      <m:r>
                        <m:t>1</m:t>
                      </m:r>
                    </m:sub>
                  </m:sSub>
                </m:e>
              </m:d>
            </m:e>
          </m:d>
          <m:r>
            <m:rPr>
              <m:sty m:val="p"/>
            </m:rPr>
            <m:t>∼</m:t>
          </m:r>
          <m:sSubSup>
            <m:e>
              <m:r>
                <m:t>χ</m:t>
              </m:r>
            </m:e>
            <m:sub>
              <m:r>
                <m:t>d</m:t>
              </m:r>
              <m:r>
                <m:t>f</m:t>
              </m:r>
            </m:sub>
            <m:sup>
              <m:r>
                <m:t>2</m:t>
              </m:r>
            </m:sup>
          </m:sSubSup>
        </m:oMath>
      </m:oMathPara>
    </w:p>
    <w:p>
      <w:pPr>
        <w:numPr>
          <w:ilvl w:val="0"/>
          <w:numId w:val="1000"/>
        </w:numPr>
      </w:pPr>
      <w:r>
        <w:rPr>
          <w:rFonts w:hint="eastAsia"/>
        </w:rPr>
        <w:t xml:space="preserve">其中</w:t>
      </w:r>
      <m:oMath>
        <m:r>
          <m:t>d</m:t>
        </m:r>
        <m:r>
          <m:t>f</m:t>
        </m:r>
        <m:r>
          <m:rPr>
            <m:sty m:val="p"/>
          </m:rPr>
          <m:t>=</m:t>
        </m:r>
        <m:sSub>
          <m:e>
            <m:r>
              <m:t>p</m:t>
            </m:r>
          </m:e>
          <m:sub>
            <m:r>
              <m:t>1</m:t>
            </m:r>
          </m:sub>
        </m:sSub>
        <m:r>
          <m:rPr>
            <m:sty m:val="p"/>
          </m:rPr>
          <m:t>−</m:t>
        </m:r>
        <m:sSub>
          <m:e>
            <m:r>
              <m:t>p</m:t>
            </m:r>
          </m:e>
          <m:sub>
            <m:r>
              <m:t>0</m:t>
            </m:r>
          </m:sub>
        </m:sSub>
      </m:oMath>
      <w:r>
        <w:rPr>
          <w:rFonts w:hint="eastAsia"/>
        </w:rPr>
        <w:t xml:space="preserve">是参数个数之差。</w:t>
      </w:r>
    </w:p>
    <w:p>
      <w:pPr>
        <w:numPr>
          <w:ilvl w:val="0"/>
          <w:numId w:val="1182"/>
        </w:numPr>
      </w:pPr>
      <w:r>
        <w:rPr>
          <w:rFonts w:hint="eastAsia"/>
          <w:b/>
          <w:bCs/>
        </w:rPr>
        <w:t xml:space="preserve">置信区间</w:t>
      </w:r>
      <w:r>
        <w:rPr>
          <w:rFonts w:hint="eastAsia"/>
        </w:rPr>
        <w:t xml:space="preserve">：基于渐近正态性，</w:t>
      </w:r>
      <m:oMath>
        <m:sSub>
          <m:e>
            <m:r>
              <m:t>β</m:t>
            </m:r>
          </m:e>
          <m:sub>
            <m:r>
              <m:t>j</m:t>
            </m:r>
          </m:sub>
        </m:sSub>
      </m:oMath>
      <w:r>
        <w:rPr>
          <w:rFonts w:hint="eastAsia"/>
        </w:rPr>
        <w:t xml:space="preserve">的</w:t>
      </w:r>
      <m:oMath>
        <m:r>
          <m:t>100</m:t>
        </m:r>
        <m:d>
          <m:dPr>
            <m:begChr m:val="("/>
            <m:sepChr m:val=""/>
            <m:endChr m:val=")"/>
            <m:grow/>
          </m:dPr>
          <m:e>
            <m:r>
              <m:t>1</m:t>
            </m:r>
            <m:r>
              <m:rPr>
                <m:sty m:val="p"/>
              </m:rPr>
              <m:t>−</m:t>
            </m:r>
            <m:r>
              <m:t>α</m:t>
            </m:r>
          </m:e>
        </m:d>
        <m:r>
          <m:rPr>
            <m:sty m:val="p"/>
          </m:rPr>
          <m:t>%</m:t>
        </m:r>
      </m:oMath>
      <w:r>
        <w:rPr>
          <w:rFonts w:hint="eastAsia"/>
        </w:rPr>
        <w:t xml:space="preserve">置信区间为</w:t>
      </w:r>
    </w:p>
    <w:p>
      <w:pPr>
        <w:pStyle w:val="BodyText"/>
      </w:pPr>
      <m:oMathPara>
        <m:oMathParaPr>
          <m:jc m:val="center"/>
        </m:oMathParaPr>
        <m:oMath>
          <m:sSub>
            <m:e>
              <m:acc>
                <m:accPr>
                  <m:chr m:val="̂"/>
                </m:accPr>
                <m:e>
                  <m:r>
                    <m:t>β</m:t>
                  </m:r>
                </m:e>
              </m:acc>
            </m:e>
            <m:sub>
              <m:r>
                <m:t>j</m:t>
              </m:r>
            </m:sub>
          </m:sSub>
          <m:r>
            <m:rPr>
              <m:sty m:val="p"/>
            </m:rPr>
            <m:t>±</m:t>
          </m:r>
          <m:sSub>
            <m:e>
              <m:r>
                <m:t>z</m:t>
              </m:r>
            </m:e>
            <m:sub>
              <m:r>
                <m:t>1</m:t>
              </m:r>
              <m:r>
                <m:rPr>
                  <m:sty m:val="p"/>
                </m:rPr>
                <m:t>−</m:t>
              </m:r>
              <m:r>
                <m:t>α</m:t>
              </m:r>
              <m:r>
                <m:rPr>
                  <m:sty m:val="p"/>
                </m:rPr>
                <m:t>/</m:t>
              </m:r>
              <m:r>
                <m:t>2</m:t>
              </m:r>
            </m:sub>
          </m:sSub>
          <m:r>
            <m:rPr>
              <m:sty m:val="p"/>
            </m:rPr>
            <m:t>⋅</m:t>
          </m:r>
          <m:r>
            <m:rPr>
              <m:nor/>
              <m:sty m:val="p"/>
            </m:rPr>
            <m:t>SE</m:t>
          </m:r>
          <m:d>
            <m:dPr>
              <m:begChr m:val="("/>
              <m:sepChr m:val=""/>
              <m:endChr m:val=")"/>
              <m:grow/>
            </m:dPr>
            <m:e>
              <m:sSub>
                <m:e>
                  <m:acc>
                    <m:accPr>
                      <m:chr m:val="̂"/>
                    </m:accPr>
                    <m:e>
                      <m:r>
                        <m:t>β</m:t>
                      </m:r>
                    </m:e>
                  </m:acc>
                </m:e>
                <m:sub>
                  <m:r>
                    <m:t>j</m:t>
                  </m:r>
                </m:sub>
              </m:sSub>
            </m:e>
          </m:d>
        </m:oMath>
      </m:oMathPara>
    </w:p>
    <w:p>
      <w:pPr>
        <w:pStyle w:val="FirstParagraph"/>
      </w:pPr>
      <w:r>
        <w:rPr>
          <w:rFonts w:hint="eastAsia"/>
        </w:rPr>
        <w:t xml:space="preserve">离散参数估计</w:t>
      </w:r>
    </w:p>
    <w:p>
      <w:pPr>
        <w:pStyle w:val="BodyText"/>
      </w:pPr>
      <w:r>
        <w:rPr>
          <w:rFonts w:hint="eastAsia"/>
        </w:rPr>
        <w:t xml:space="preserve">对于需要估计离散参数</w:t>
      </w:r>
      <m:oMath>
        <m:r>
          <m:t>ϕ</m:t>
        </m:r>
      </m:oMath>
      <w:r>
        <w:rPr>
          <w:rFonts w:hint="eastAsia"/>
        </w:rPr>
        <w:t xml:space="preserve">的分布（如正态分布、Gamma分布），</w:t>
      </w:r>
      <m:oMath>
        <m:r>
          <m:t>ϕ</m:t>
        </m:r>
      </m:oMath>
      <w:r>
        <w:rPr>
          <w:rFonts w:hint="eastAsia"/>
        </w:rPr>
        <w:t xml:space="preserve">通常通过矩估计或残差方法估计：</w:t>
      </w:r>
    </w:p>
    <w:p>
      <w:pPr>
        <w:numPr>
          <w:ilvl w:val="0"/>
          <w:numId w:val="1183"/>
        </w:numPr>
      </w:pPr>
      <w:r>
        <w:rPr>
          <w:rFonts w:hint="eastAsia"/>
        </w:rPr>
        <w:t xml:space="preserve">Pearson估计：</w:t>
      </w:r>
    </w:p>
    <w:p>
      <w:pPr>
        <w:pStyle w:val="BodyText"/>
      </w:pPr>
      <m:oMathPara>
        <m:oMathParaPr>
          <m:jc m:val="center"/>
        </m:oMathParaPr>
        <m:oMath>
          <m:sSub>
            <m:e>
              <m:acc>
                <m:accPr>
                  <m:chr m:val="̂"/>
                </m:accPr>
                <m:e>
                  <m:r>
                    <m:t>ϕ</m:t>
                  </m:r>
                </m:e>
              </m:acc>
            </m:e>
            <m:sub>
              <m:r>
                <m:t>P</m:t>
              </m:r>
            </m:sub>
          </m:sSub>
          <m:r>
            <m:rPr>
              <m:sty m:val="p"/>
            </m:rPr>
            <m:t>=</m:t>
          </m:r>
          <m:f>
            <m:fPr>
              <m:type m:val="bar"/>
            </m:fPr>
            <m:num>
              <m:r>
                <m:t>1</m:t>
              </m:r>
            </m:num>
            <m:den>
              <m:r>
                <m:t>n</m:t>
              </m:r>
              <m:r>
                <m:rPr>
                  <m:sty m:val="p"/>
                </m:rPr>
                <m:t>−</m:t>
              </m:r>
              <m:r>
                <m:t>p</m:t>
              </m:r>
              <m:r>
                <m:rPr>
                  <m:sty m:val="p"/>
                </m:rPr>
                <m:t>−</m:t>
              </m:r>
              <m:r>
                <m:t>1</m:t>
              </m:r>
            </m:den>
          </m:f>
          <m:nary>
            <m:naryPr>
              <m:chr m:val="∑"/>
              <m:limLoc m:val="undOvr"/>
              <m:subHide m:val="off"/>
              <m:supHide m:val="off"/>
            </m:naryPr>
            <m:sub>
              <m:r>
                <m:t>i</m:t>
              </m:r>
              <m:r>
                <m:rPr>
                  <m:sty m:val="p"/>
                </m:rPr>
                <m:t>=</m:t>
              </m:r>
              <m:r>
                <m:t>1</m:t>
              </m:r>
            </m:sub>
            <m:sup>
              <m:r>
                <m:t>n</m:t>
              </m:r>
            </m:sup>
            <m:e>
              <m:f>
                <m:fPr>
                  <m:type m:val="bar"/>
                </m:fPr>
                <m:num>
                  <m:sSup>
                    <m:e>
                      <m:d>
                        <m:dPr>
                          <m:begChr m:val="("/>
                          <m:sepChr m:val=""/>
                          <m:endChr m:val=")"/>
                          <m:grow/>
                        </m:dPr>
                        <m:e>
                          <m:sSub>
                            <m:e>
                              <m:r>
                                <m:t>y</m:t>
                              </m:r>
                            </m:e>
                            <m:sub>
                              <m:r>
                                <m:t>i</m:t>
                              </m:r>
                            </m:sub>
                          </m:sSub>
                          <m:r>
                            <m:rPr>
                              <m:sty m:val="p"/>
                            </m:rPr>
                            <m:t>−</m:t>
                          </m:r>
                          <m:sSub>
                            <m:e>
                              <m:acc>
                                <m:accPr>
                                  <m:chr m:val="̂"/>
                                </m:accPr>
                                <m:e>
                                  <m:r>
                                    <m:t>μ</m:t>
                                  </m:r>
                                </m:e>
                              </m:acc>
                            </m:e>
                            <m:sub>
                              <m:r>
                                <m:t>i</m:t>
                              </m:r>
                            </m:sub>
                          </m:sSub>
                        </m:e>
                      </m:d>
                    </m:e>
                    <m:sup>
                      <m:r>
                        <m:t>2</m:t>
                      </m:r>
                    </m:sup>
                  </m:sSup>
                </m:num>
                <m:den>
                  <m:r>
                    <m:t>V</m:t>
                  </m:r>
                  <m:d>
                    <m:dPr>
                      <m:begChr m:val="("/>
                      <m:sepChr m:val=""/>
                      <m:endChr m:val=")"/>
                      <m:grow/>
                    </m:dPr>
                    <m:e>
                      <m:sSub>
                        <m:e>
                          <m:acc>
                            <m:accPr>
                              <m:chr m:val="̂"/>
                            </m:accPr>
                            <m:e>
                              <m:r>
                                <m:t>μ</m:t>
                              </m:r>
                            </m:e>
                          </m:acc>
                        </m:e>
                        <m:sub>
                          <m:r>
                            <m:t>i</m:t>
                          </m:r>
                        </m:sub>
                      </m:sSub>
                    </m:e>
                  </m:d>
                </m:den>
              </m:f>
            </m:e>
          </m:nary>
        </m:oMath>
      </m:oMathPara>
    </w:p>
    <w:p>
      <w:pPr>
        <w:numPr>
          <w:ilvl w:val="0"/>
          <w:numId w:val="1183"/>
        </w:numPr>
      </w:pPr>
      <w:r>
        <w:rPr>
          <w:rFonts w:hint="eastAsia"/>
        </w:rPr>
        <w:t xml:space="preserve">偏差估计：</w:t>
      </w:r>
    </w:p>
    <w:p>
      <w:pPr>
        <w:pStyle w:val="BodyText"/>
      </w:pPr>
      <m:oMathPara>
        <m:oMathParaPr>
          <m:jc m:val="center"/>
        </m:oMathParaPr>
        <m:oMath>
          <m:sSub>
            <m:e>
              <m:acc>
                <m:accPr>
                  <m:chr m:val="̂"/>
                </m:accPr>
                <m:e>
                  <m:r>
                    <m:t>ϕ</m:t>
                  </m:r>
                </m:e>
              </m:acc>
            </m:e>
            <m:sub>
              <m:r>
                <m:t>D</m:t>
              </m:r>
            </m:sub>
          </m:sSub>
          <m:r>
            <m:rPr>
              <m:sty m:val="p"/>
            </m:rPr>
            <m:t>=</m:t>
          </m:r>
          <m:f>
            <m:fPr>
              <m:type m:val="bar"/>
            </m:fPr>
            <m:num>
              <m:r>
                <m:t>D</m:t>
              </m:r>
            </m:num>
            <m:den>
              <m:r>
                <m:t>n</m:t>
              </m:r>
              <m:r>
                <m:rPr>
                  <m:sty m:val="p"/>
                </m:rPr>
                <m:t>−</m:t>
              </m:r>
              <m:r>
                <m:t>p</m:t>
              </m:r>
              <m:r>
                <m:rPr>
                  <m:sty m:val="p"/>
                </m:rPr>
                <m:t>−</m:t>
              </m:r>
              <m:r>
                <m:t>1</m:t>
              </m:r>
            </m:den>
          </m:f>
        </m:oMath>
      </m:oMathPara>
    </w:p>
    <w:p>
      <w:pPr>
        <w:numPr>
          <w:ilvl w:val="0"/>
          <w:numId w:val="1000"/>
        </w:numPr>
      </w:pPr>
      <w:r>
        <w:rPr>
          <w:rFonts w:hint="eastAsia"/>
        </w:rPr>
        <w:t xml:space="preserve">其中</w:t>
      </w:r>
      <m:oMath>
        <m:r>
          <m:t>D</m:t>
        </m:r>
      </m:oMath>
      <w:r>
        <w:rPr>
          <w:rFonts w:hint="eastAsia"/>
        </w:rPr>
        <w:t xml:space="preserve">是模型的偏差（deviance）</w:t>
      </w:r>
    </w:p>
    <w:bookmarkEnd w:id="387"/>
    <w:bookmarkStart w:id="388" w:name="模型评估与比较"/>
    <w:p>
      <w:pPr>
        <w:pStyle w:val="Heading3"/>
      </w:pPr>
      <w:r>
        <w:t xml:space="preserve">7.2.4 </w:t>
      </w:r>
      <w:r>
        <w:rPr>
          <w:rFonts w:hint="eastAsia"/>
        </w:rPr>
        <w:t xml:space="preserve">模型评估与比较</w:t>
      </w:r>
    </w:p>
    <w:p>
      <w:pPr>
        <w:pStyle w:val="FirstParagraph"/>
      </w:pPr>
      <w:r>
        <w:rPr>
          <w:rFonts w:hint="eastAsia"/>
        </w:rPr>
        <w:t xml:space="preserve">偏差与残差</w:t>
      </w:r>
    </w:p>
    <w:p>
      <w:pPr>
        <w:numPr>
          <w:ilvl w:val="0"/>
          <w:numId w:val="1184"/>
        </w:numPr>
      </w:pPr>
      <w:r>
        <w:rPr>
          <w:rFonts w:hint="eastAsia"/>
          <w:b/>
          <w:bCs/>
        </w:rPr>
        <w:t xml:space="preserve">偏差</w:t>
      </w:r>
      <w:r>
        <w:rPr>
          <w:rFonts w:hint="eastAsia"/>
        </w:rPr>
        <w:t xml:space="preserve">：衡量模型拟合优度，定义为</w:t>
      </w:r>
    </w:p>
    <w:p>
      <w:pPr>
        <w:pStyle w:val="BodyText"/>
      </w:pPr>
      <m:oMathPara>
        <m:oMathParaPr>
          <m:jc m:val="center"/>
        </m:oMathParaPr>
        <m:oMath>
          <m:r>
            <m:t>D</m:t>
          </m:r>
          <m:r>
            <m:rPr>
              <m:sty m:val="p"/>
            </m:rPr>
            <m:t>=</m:t>
          </m:r>
          <m:r>
            <m:t>2</m:t>
          </m:r>
          <m:d>
            <m:dPr>
              <m:begChr m:val="["/>
              <m:sepChr m:val=""/>
              <m:endChr m:val="]"/>
              <m:grow/>
            </m:dPr>
            <m:e>
              <m:sSub>
                <m:e>
                  <m:r>
                    <m:rPr>
                      <m:sty m:val="p"/>
                    </m:rPr>
                    <m:t>ℓ</m:t>
                  </m:r>
                </m:e>
                <m:sub>
                  <m:r>
                    <m:rPr>
                      <m:nor/>
                      <m:sty m:val="p"/>
                    </m:rPr>
                    <m:t>sat</m:t>
                  </m:r>
                </m:sub>
              </m:sSub>
              <m:r>
                <m:rPr>
                  <m:sty m:val="p"/>
                </m:rPr>
                <m:t>−</m:t>
              </m:r>
              <m:r>
                <m:rPr>
                  <m:sty m:val="p"/>
                </m:rPr>
                <m:t>ℓ</m:t>
              </m:r>
              <m:d>
                <m:dPr>
                  <m:begChr m:val="("/>
                  <m:sepChr m:val=""/>
                  <m:endChr m:val=")"/>
                  <m:grow/>
                </m:dPr>
                <m:e>
                  <m:acc>
                    <m:accPr>
                      <m:chr m:val="̂"/>
                    </m:accPr>
                    <m:e>
                      <m:r>
                        <m:rPr>
                          <m:sty m:val="b"/>
                        </m:rPr>
                        <m:t>β</m:t>
                      </m:r>
                    </m:e>
                  </m:acc>
                </m:e>
              </m:d>
            </m:e>
          </m:d>
        </m:oMath>
      </m:oMathPara>
    </w:p>
    <w:p>
      <w:pPr>
        <w:numPr>
          <w:ilvl w:val="0"/>
          <w:numId w:val="1000"/>
        </w:numPr>
      </w:pPr>
      <w:r>
        <w:rPr>
          <w:rFonts w:hint="eastAsia"/>
        </w:rPr>
        <w:t xml:space="preserve">其中</w:t>
      </w:r>
      <m:oMath>
        <m:sSub>
          <m:e>
            <m:r>
              <m:rPr>
                <m:sty m:val="p"/>
              </m:rPr>
              <m:t>ℓ</m:t>
            </m:r>
          </m:e>
          <m:sub>
            <m:r>
              <m:rPr>
                <m:nor/>
                <m:sty m:val="p"/>
              </m:rPr>
              <m:t>sat</m:t>
            </m:r>
          </m:sub>
        </m:sSub>
      </m:oMath>
      <w:r>
        <w:rPr>
          <w:rFonts w:hint="eastAsia"/>
        </w:rPr>
        <w:t xml:space="preserve">是饱和模型（参数个数等于观测数）的对数似然。</w:t>
      </w:r>
    </w:p>
    <w:p>
      <w:pPr>
        <w:numPr>
          <w:ilvl w:val="0"/>
          <w:numId w:val="1184"/>
        </w:numPr>
      </w:pPr>
      <w:r>
        <w:rPr>
          <w:rFonts w:hint="eastAsia"/>
          <w:b/>
          <w:bCs/>
        </w:rPr>
        <w:t xml:space="preserve">Pearson残差</w:t>
      </w:r>
      <w:r>
        <w:rPr>
          <w:rFonts w:hint="eastAsia"/>
        </w:rPr>
        <w:t xml:space="preserve">：</w:t>
      </w:r>
    </w:p>
    <w:p>
      <w:pPr>
        <w:pStyle w:val="BodyText"/>
      </w:pPr>
      <m:oMathPara>
        <m:oMathParaPr>
          <m:jc m:val="center"/>
        </m:oMathParaPr>
        <m:oMath>
          <m:sSubSup>
            <m:e>
              <m:r>
                <m:t>r</m:t>
              </m:r>
            </m:e>
            <m:sub>
              <m:r>
                <m:t>i</m:t>
              </m:r>
            </m:sub>
            <m:sup>
              <m:r>
                <m:t>P</m:t>
              </m:r>
            </m:sup>
          </m:sSubSup>
          <m:r>
            <m:rPr>
              <m:sty m:val="p"/>
            </m:rPr>
            <m:t>=</m:t>
          </m:r>
          <m:f>
            <m:fPr>
              <m:type m:val="bar"/>
            </m:fPr>
            <m:num>
              <m:sSub>
                <m:e>
                  <m:r>
                    <m:t>y</m:t>
                  </m:r>
                </m:e>
                <m:sub>
                  <m:r>
                    <m:t>i</m:t>
                  </m:r>
                </m:sub>
              </m:sSub>
              <m:r>
                <m:rPr>
                  <m:sty m:val="p"/>
                </m:rPr>
                <m:t>−</m:t>
              </m:r>
              <m:sSub>
                <m:e>
                  <m:acc>
                    <m:accPr>
                      <m:chr m:val="̂"/>
                    </m:accPr>
                    <m:e>
                      <m:r>
                        <m:t>μ</m:t>
                      </m:r>
                    </m:e>
                  </m:acc>
                </m:e>
                <m:sub>
                  <m:r>
                    <m:t>i</m:t>
                  </m:r>
                </m:sub>
              </m:sSub>
            </m:num>
            <m:den>
              <m:rad>
                <m:radPr>
                  <m:degHide m:val="on"/>
                </m:radPr>
                <m:deg/>
                <m:e>
                  <m:r>
                    <m:t>V</m:t>
                  </m:r>
                  <m:d>
                    <m:dPr>
                      <m:begChr m:val="("/>
                      <m:sepChr m:val=""/>
                      <m:endChr m:val=")"/>
                      <m:grow/>
                    </m:dPr>
                    <m:e>
                      <m:sSub>
                        <m:e>
                          <m:acc>
                            <m:accPr>
                              <m:chr m:val="̂"/>
                            </m:accPr>
                            <m:e>
                              <m:r>
                                <m:t>μ</m:t>
                              </m:r>
                            </m:e>
                          </m:acc>
                        </m:e>
                        <m:sub>
                          <m:r>
                            <m:t>i</m:t>
                          </m:r>
                        </m:sub>
                      </m:sSub>
                    </m:e>
                  </m:d>
                </m:e>
              </m:rad>
            </m:den>
          </m:f>
        </m:oMath>
      </m:oMathPara>
    </w:p>
    <w:p>
      <w:pPr>
        <w:numPr>
          <w:ilvl w:val="0"/>
          <w:numId w:val="1184"/>
        </w:numPr>
      </w:pPr>
      <w:r>
        <w:rPr>
          <w:rFonts w:hint="eastAsia"/>
          <w:b/>
          <w:bCs/>
        </w:rPr>
        <w:t xml:space="preserve">偏差残差</w:t>
      </w:r>
      <w:r>
        <w:rPr>
          <w:rFonts w:hint="eastAsia"/>
        </w:rPr>
        <w:t xml:space="preserve">：</w:t>
      </w:r>
    </w:p>
    <w:p>
      <w:pPr>
        <w:pStyle w:val="BodyText"/>
      </w:pPr>
      <m:oMathPara>
        <m:oMathParaPr>
          <m:jc m:val="center"/>
        </m:oMathParaPr>
        <m:oMath>
          <m:sSubSup>
            <m:e>
              <m:r>
                <m:t>r</m:t>
              </m:r>
            </m:e>
            <m:sub>
              <m:r>
                <m:t>i</m:t>
              </m:r>
            </m:sub>
            <m:sup>
              <m:r>
                <m:t>D</m:t>
              </m:r>
            </m:sup>
          </m:sSubSup>
          <m:r>
            <m:rPr>
              <m:sty m:val="p"/>
            </m:rPr>
            <m:t>=</m:t>
          </m:r>
          <m:r>
            <m:rPr>
              <m:nor/>
              <m:sty m:val="p"/>
            </m:rPr>
            <m:t>sign</m:t>
          </m:r>
          <m:d>
            <m:dPr>
              <m:begChr m:val="("/>
              <m:sepChr m:val=""/>
              <m:endChr m:val=")"/>
              <m:grow/>
            </m:dPr>
            <m:e>
              <m:sSub>
                <m:e>
                  <m:r>
                    <m:t>y</m:t>
                  </m:r>
                </m:e>
                <m:sub>
                  <m:r>
                    <m:t>i</m:t>
                  </m:r>
                </m:sub>
              </m:sSub>
              <m:r>
                <m:rPr>
                  <m:sty m:val="p"/>
                </m:rPr>
                <m:t>−</m:t>
              </m:r>
              <m:sSub>
                <m:e>
                  <m:acc>
                    <m:accPr>
                      <m:chr m:val="̂"/>
                    </m:accPr>
                    <m:e>
                      <m:r>
                        <m:t>μ</m:t>
                      </m:r>
                    </m:e>
                  </m:acc>
                </m:e>
                <m:sub>
                  <m:r>
                    <m:t>i</m:t>
                  </m:r>
                </m:sub>
              </m:sSub>
            </m:e>
          </m:d>
          <m:rad>
            <m:radPr>
              <m:degHide m:val="on"/>
            </m:radPr>
            <m:deg/>
            <m:e>
              <m:sSub>
                <m:e>
                  <m:r>
                    <m:t>d</m:t>
                  </m:r>
                </m:e>
                <m:sub>
                  <m:r>
                    <m:t>i</m:t>
                  </m:r>
                </m:sub>
              </m:sSub>
            </m:e>
          </m:rad>
        </m:oMath>
      </m:oMathPara>
    </w:p>
    <w:p>
      <w:pPr>
        <w:numPr>
          <w:ilvl w:val="0"/>
          <w:numId w:val="1000"/>
        </w:numPr>
      </w:pPr>
      <w:r>
        <w:rPr>
          <w:rFonts w:hint="eastAsia"/>
        </w:rPr>
        <w:t xml:space="preserve">其中</w:t>
      </w:r>
      <m:oMath>
        <m:sSub>
          <m:e>
            <m:r>
              <m:t>d</m:t>
            </m:r>
          </m:e>
          <m:sub>
            <m:r>
              <m:t>i</m:t>
            </m:r>
          </m:sub>
        </m:sSub>
      </m:oMath>
      <w:r>
        <w:rPr>
          <w:rFonts w:hint="eastAsia"/>
        </w:rPr>
        <w:t xml:space="preserve">是第</w:t>
      </w:r>
      <m:oMath>
        <m:r>
          <m:t>i</m:t>
        </m:r>
      </m:oMath>
      <w:r>
        <w:rPr>
          <w:rFonts w:hint="eastAsia"/>
        </w:rPr>
        <w:t xml:space="preserve">个观测对总偏差的贡献。</w:t>
      </w:r>
    </w:p>
    <w:p>
      <w:pPr>
        <w:numPr>
          <w:ilvl w:val="0"/>
          <w:numId w:val="1184"/>
        </w:numPr>
      </w:pPr>
      <w:r>
        <w:rPr>
          <w:rFonts w:hint="eastAsia"/>
          <w:b/>
          <w:bCs/>
        </w:rPr>
        <w:t xml:space="preserve">标准化残差</w:t>
      </w:r>
      <w:r>
        <w:rPr>
          <w:rFonts w:hint="eastAsia"/>
        </w:rPr>
        <w:t xml:space="preserve">：考虑杠杆值的影响</w:t>
      </w:r>
    </w:p>
    <w:p>
      <w:pPr>
        <w:pStyle w:val="BodyText"/>
      </w:pPr>
      <m:oMathPara>
        <m:oMathParaPr>
          <m:jc m:val="center"/>
        </m:oMathParaPr>
        <m:oMath>
          <m:sSub>
            <m:e>
              <m:r>
                <m:t>r</m:t>
              </m:r>
            </m:e>
            <m:sub>
              <m:r>
                <m:t>i</m:t>
              </m:r>
            </m:sub>
          </m:sSub>
          <m:r>
            <m:rPr>
              <m:sty m:val="p"/>
            </m:rPr>
            <m:t>=</m:t>
          </m:r>
          <m:f>
            <m:fPr>
              <m:type m:val="bar"/>
            </m:fPr>
            <m:num>
              <m:sSubSup>
                <m:e>
                  <m:r>
                    <m:t>r</m:t>
                  </m:r>
                </m:e>
                <m:sub>
                  <m:r>
                    <m:t>i</m:t>
                  </m:r>
                </m:sub>
                <m:sup>
                  <m:r>
                    <m:t>P</m:t>
                  </m:r>
                </m:sup>
              </m:sSubSup>
            </m:num>
            <m:den>
              <m:rad>
                <m:radPr>
                  <m:degHide m:val="on"/>
                </m:radPr>
                <m:deg/>
                <m:e>
                  <m:r>
                    <m:t>1</m:t>
                  </m:r>
                  <m:r>
                    <m:rPr>
                      <m:sty m:val="p"/>
                    </m:rPr>
                    <m:t>−</m:t>
                  </m:r>
                  <m:sSub>
                    <m:e>
                      <m:r>
                        <m:t>h</m:t>
                      </m:r>
                    </m:e>
                    <m:sub>
                      <m:r>
                        <m:t>i</m:t>
                      </m:r>
                      <m:r>
                        <m:t>i</m:t>
                      </m:r>
                    </m:sub>
                  </m:sSub>
                </m:e>
              </m:rad>
            </m:den>
          </m:f>
        </m:oMath>
      </m:oMathPara>
    </w:p>
    <w:p>
      <w:pPr>
        <w:numPr>
          <w:ilvl w:val="0"/>
          <w:numId w:val="1000"/>
        </w:numPr>
      </w:pPr>
      <w:r>
        <w:rPr>
          <w:rFonts w:hint="eastAsia"/>
        </w:rPr>
        <w:t xml:space="preserve">其中</w:t>
      </w:r>
      <m:oMath>
        <m:sSub>
          <m:e>
            <m:r>
              <m:t>h</m:t>
            </m:r>
          </m:e>
          <m:sub>
            <m:r>
              <m:t>i</m:t>
            </m:r>
            <m:r>
              <m:t>i</m:t>
            </m:r>
          </m:sub>
        </m:sSub>
      </m:oMath>
      <w:r>
        <w:rPr>
          <w:rFonts w:hint="eastAsia"/>
        </w:rPr>
        <w:t xml:space="preserve">是帽子矩阵</w:t>
      </w:r>
      <m:oMath>
        <m:r>
          <m:rPr>
            <m:sty m:val="b"/>
          </m:rPr>
          <m:t>H</m:t>
        </m:r>
        <m:r>
          <m:rPr>
            <m:sty m:val="p"/>
          </m:rPr>
          <m:t>=</m:t>
        </m:r>
        <m:sSup>
          <m:e>
            <m:r>
              <m:rPr>
                <m:sty m:val="b"/>
              </m:rPr>
              <m:t>W</m:t>
            </m:r>
          </m:e>
          <m:sup>
            <m:r>
              <m:t>1</m:t>
            </m:r>
            <m:r>
              <m:rPr>
                <m:sty m:val="p"/>
              </m:rPr>
              <m:t>/</m:t>
            </m:r>
            <m:r>
              <m:t>2</m:t>
            </m:r>
          </m:sup>
        </m:sSup>
        <m:r>
          <m:rPr>
            <m:sty m:val="b"/>
          </m:rPr>
          <m:t>X</m:t>
        </m:r>
        <m:sSup>
          <m:e>
            <m:d>
              <m:dPr>
                <m:begChr m:val="("/>
                <m:sepChr m:val=""/>
                <m:endChr m:val=")"/>
                <m:grow/>
              </m:dPr>
              <m:e>
                <m:sSup>
                  <m:e>
                    <m:r>
                      <m:rPr>
                        <m:sty m:val="b"/>
                      </m:rPr>
                      <m:t>X</m:t>
                    </m:r>
                  </m:e>
                  <m:sup>
                    <m:r>
                      <m:t>T</m:t>
                    </m:r>
                  </m:sup>
                </m:sSup>
                <m:r>
                  <m:rPr>
                    <m:sty m:val="b"/>
                  </m:rPr>
                  <m:t>W</m:t>
                </m:r>
                <m:r>
                  <m:rPr>
                    <m:sty m:val="b"/>
                  </m:rPr>
                  <m:t>X</m:t>
                </m:r>
              </m:e>
            </m:d>
          </m:e>
          <m:sup>
            <m:r>
              <m:rPr>
                <m:sty m:val="p"/>
              </m:rPr>
              <m:t>−</m:t>
            </m:r>
            <m:r>
              <m:t>1</m:t>
            </m:r>
          </m:sup>
        </m:sSup>
        <m:sSup>
          <m:e>
            <m:r>
              <m:rPr>
                <m:sty m:val="b"/>
              </m:rPr>
              <m:t>X</m:t>
            </m:r>
          </m:e>
          <m:sup>
            <m:r>
              <m:t>T</m:t>
            </m:r>
          </m:sup>
        </m:sSup>
        <m:sSup>
          <m:e>
            <m:r>
              <m:rPr>
                <m:sty m:val="b"/>
              </m:rPr>
              <m:t>W</m:t>
            </m:r>
          </m:e>
          <m:sup>
            <m:r>
              <m:t>1</m:t>
            </m:r>
            <m:r>
              <m:rPr>
                <m:sty m:val="p"/>
              </m:rPr>
              <m:t>/</m:t>
            </m:r>
            <m:r>
              <m:t>2</m:t>
            </m:r>
          </m:sup>
        </m:sSup>
      </m:oMath>
      <w:r>
        <w:rPr>
          <w:rFonts w:hint="eastAsia"/>
        </w:rPr>
        <w:t xml:space="preserve">的对角元素。</w:t>
      </w:r>
    </w:p>
    <w:p>
      <w:pPr>
        <w:pStyle w:val="FirstParagraph"/>
      </w:pPr>
      <w:r>
        <w:rPr>
          <w:rFonts w:hint="eastAsia"/>
        </w:rPr>
        <w:t xml:space="preserve">模型选择准则</w:t>
      </w:r>
    </w:p>
    <w:p>
      <w:pPr>
        <w:numPr>
          <w:ilvl w:val="0"/>
          <w:numId w:val="1185"/>
        </w:numPr>
      </w:pPr>
      <w:r>
        <w:rPr>
          <w:rFonts w:hint="eastAsia"/>
          <w:b/>
          <w:bCs/>
        </w:rPr>
        <w:t xml:space="preserve">AIC（赤池信息准则）</w:t>
      </w:r>
      <w:r>
        <w:rPr>
          <w:rFonts w:hint="eastAsia"/>
        </w:rPr>
        <w:t xml:space="preserve">：</w:t>
      </w:r>
    </w:p>
    <w:p>
      <w:pPr>
        <w:pStyle w:val="BodyText"/>
      </w:pPr>
      <m:oMathPara>
        <m:oMathParaPr>
          <m:jc m:val="center"/>
        </m:oMathParaPr>
        <m:oMath>
          <m:r>
            <m:rPr>
              <m:nor/>
              <m:sty m:val="p"/>
            </m:rPr>
            <m:t>AIC</m:t>
          </m:r>
          <m:r>
            <m:rPr>
              <m:sty m:val="p"/>
            </m:rPr>
            <m:t>=</m:t>
          </m:r>
          <m:r>
            <m:rPr>
              <m:sty m:val="p"/>
            </m:rPr>
            <m:t>−</m:t>
          </m:r>
          <m:r>
            <m:t>2</m:t>
          </m:r>
          <m:r>
            <m:rPr>
              <m:sty m:val="p"/>
            </m:rPr>
            <m:t>ℓ</m:t>
          </m:r>
          <m:d>
            <m:dPr>
              <m:begChr m:val="("/>
              <m:sepChr m:val=""/>
              <m:endChr m:val=")"/>
              <m:grow/>
            </m:dPr>
            <m:e>
              <m:acc>
                <m:accPr>
                  <m:chr m:val="̂"/>
                </m:accPr>
                <m:e>
                  <m:r>
                    <m:rPr>
                      <m:sty m:val="b"/>
                    </m:rPr>
                    <m:t>β</m:t>
                  </m:r>
                </m:e>
              </m:acc>
            </m:e>
          </m:d>
          <m:r>
            <m:rPr>
              <m:sty m:val="p"/>
            </m:rPr>
            <m:t>+</m:t>
          </m:r>
          <m:r>
            <m:t>2</m:t>
          </m:r>
          <m:d>
            <m:dPr>
              <m:begChr m:val="("/>
              <m:sepChr m:val=""/>
              <m:endChr m:val=")"/>
              <m:grow/>
            </m:dPr>
            <m:e>
              <m:r>
                <m:t>p</m:t>
              </m:r>
              <m:r>
                <m:rPr>
                  <m:sty m:val="p"/>
                </m:rPr>
                <m:t>+</m:t>
              </m:r>
              <m:r>
                <m:t>1</m:t>
              </m:r>
            </m:e>
          </m:d>
        </m:oMath>
      </m:oMathPara>
    </w:p>
    <w:p>
      <w:pPr>
        <w:numPr>
          <w:ilvl w:val="0"/>
          <w:numId w:val="1000"/>
        </w:numPr>
      </w:pPr>
      <w:r>
        <w:rPr>
          <w:rFonts w:hint="eastAsia"/>
        </w:rPr>
        <w:t xml:space="preserve">平衡模型拟合与复杂度，越小越好。</w:t>
      </w:r>
    </w:p>
    <w:p>
      <w:pPr>
        <w:numPr>
          <w:ilvl w:val="0"/>
          <w:numId w:val="1185"/>
        </w:numPr>
      </w:pPr>
      <w:r>
        <w:rPr>
          <w:rFonts w:hint="eastAsia"/>
          <w:b/>
          <w:bCs/>
        </w:rPr>
        <w:t xml:space="preserve">BIC（贝叶斯信息准则）</w:t>
      </w:r>
      <w:r>
        <w:rPr>
          <w:rFonts w:hint="eastAsia"/>
        </w:rPr>
        <w:t xml:space="preserve">：</w:t>
      </w:r>
    </w:p>
    <w:p>
      <w:pPr>
        <w:pStyle w:val="BodyText"/>
      </w:pPr>
      <m:oMathPara>
        <m:oMathParaPr>
          <m:jc m:val="center"/>
        </m:oMathParaPr>
        <m:oMath>
          <m:r>
            <m:rPr>
              <m:nor/>
              <m:sty m:val="p"/>
            </m:rPr>
            <m:t>BIC</m:t>
          </m:r>
          <m:r>
            <m:rPr>
              <m:sty m:val="p"/>
            </m:rPr>
            <m:t>=</m:t>
          </m:r>
          <m:r>
            <m:rPr>
              <m:sty m:val="p"/>
            </m:rPr>
            <m:t>−</m:t>
          </m:r>
          <m:r>
            <m:t>2</m:t>
          </m:r>
          <m:r>
            <m:rPr>
              <m:sty m:val="p"/>
            </m:rPr>
            <m:t>ℓ</m:t>
          </m:r>
          <m:d>
            <m:dPr>
              <m:begChr m:val="("/>
              <m:sepChr m:val=""/>
              <m:endChr m:val=")"/>
              <m:grow/>
            </m:dPr>
            <m:e>
              <m:acc>
                <m:accPr>
                  <m:chr m:val="̂"/>
                </m:accPr>
                <m:e>
                  <m:r>
                    <m:rPr>
                      <m:sty m:val="b"/>
                    </m:rPr>
                    <m:t>β</m:t>
                  </m:r>
                </m:e>
              </m:acc>
            </m:e>
          </m:d>
          <m:r>
            <m:rPr>
              <m:sty m:val="p"/>
            </m:rPr>
            <m:t>+</m:t>
          </m:r>
          <m:d>
            <m:dPr>
              <m:begChr m:val="("/>
              <m:sepChr m:val=""/>
              <m:endChr m:val=")"/>
              <m:grow/>
            </m:dPr>
            <m:e>
              <m:r>
                <m:t>p</m:t>
              </m:r>
              <m:r>
                <m:rPr>
                  <m:sty m:val="p"/>
                </m:rPr>
                <m:t>+</m:t>
              </m:r>
              <m:r>
                <m:t>1</m:t>
              </m:r>
            </m:e>
          </m:d>
          <m:r>
            <m:rPr>
              <m:sty m:val="p"/>
            </m:rPr>
            <m:t>log</m:t>
          </m:r>
          <m:r>
            <m:t>n</m:t>
          </m:r>
        </m:oMath>
      </m:oMathPara>
    </w:p>
    <w:p>
      <w:pPr>
        <w:numPr>
          <w:ilvl w:val="0"/>
          <w:numId w:val="1000"/>
        </w:numPr>
      </w:pPr>
      <w:r>
        <w:rPr>
          <w:rFonts w:hint="eastAsia"/>
        </w:rPr>
        <w:t xml:space="preserve">对模型复杂度惩罚更重，倾向于选择更简单的模型。</w:t>
      </w:r>
    </w:p>
    <w:p>
      <w:pPr>
        <w:numPr>
          <w:ilvl w:val="0"/>
          <w:numId w:val="1185"/>
        </w:numPr>
      </w:pPr>
      <w:r>
        <w:rPr>
          <w:rFonts w:hint="eastAsia"/>
          <w:b/>
          <w:bCs/>
        </w:rPr>
        <w:t xml:space="preserve">交叉验证</w:t>
      </w:r>
      <w:r>
        <w:rPr>
          <w:rFonts w:hint="eastAsia"/>
        </w:rPr>
        <w:t xml:space="preserve">：特别是</w:t>
      </w:r>
      <m:oMath>
        <m:r>
          <m:t>k</m:t>
        </m:r>
      </m:oMath>
      <w:r>
        <w:rPr>
          <w:rFonts w:hint="eastAsia"/>
        </w:rPr>
        <w:t xml:space="preserve">折交叉验证，直接评估模型的预测性能。</w:t>
      </w:r>
    </w:p>
    <w:p>
      <w:pPr>
        <w:pStyle w:val="FirstParagraph"/>
      </w:pPr>
      <w:r>
        <w:rPr>
          <w:rFonts w:hint="eastAsia"/>
        </w:rPr>
        <w:t xml:space="preserve">过离散与欠离散诊断</w:t>
      </w:r>
    </w:p>
    <w:p>
      <w:pPr>
        <w:pStyle w:val="BodyText"/>
      </w:pPr>
      <w:r>
        <w:rPr>
          <w:rFonts w:hint="eastAsia"/>
        </w:rPr>
        <w:t xml:space="preserve">对于泊松和二项分布等离散分布，需要检查方差-均值关系是否符合理论假设：</w:t>
      </w:r>
    </w:p>
    <w:p>
      <w:pPr>
        <w:pStyle w:val="Compact"/>
        <w:numPr>
          <w:ilvl w:val="0"/>
          <w:numId w:val="1186"/>
        </w:numPr>
      </w:pPr>
      <w:r>
        <w:rPr>
          <w:rFonts w:hint="eastAsia"/>
          <w:b/>
          <w:bCs/>
        </w:rPr>
        <w:t xml:space="preserve">过离散</w:t>
      </w:r>
      <w:r>
        <w:rPr>
          <w:rFonts w:hint="eastAsia"/>
        </w:rPr>
        <w:t xml:space="preserve">：观测方差大于理论方差，常见于计数数据</w:t>
      </w:r>
    </w:p>
    <w:p>
      <w:pPr>
        <w:pStyle w:val="Compact"/>
        <w:numPr>
          <w:ilvl w:val="1"/>
          <w:numId w:val="1187"/>
        </w:numPr>
      </w:pPr>
      <w:r>
        <w:rPr>
          <w:rFonts w:hint="eastAsia"/>
        </w:rPr>
        <w:t xml:space="preserve">检验：Pearson统计量</w:t>
      </w:r>
      <m:oMath>
        <m:sSubSup>
          <m:e>
            <m:r>
              <m:t>χ</m:t>
            </m:r>
          </m:e>
          <m:sub>
            <m:r>
              <m:t>P</m:t>
            </m:r>
          </m:sub>
          <m:sup>
            <m:r>
              <m:t>2</m:t>
            </m:r>
          </m:sup>
        </m:sSubSup>
        <m:r>
          <m:rPr>
            <m:sty m:val="p"/>
          </m:rPr>
          <m:t>=</m:t>
        </m:r>
        <m:r>
          <m:rPr>
            <m:sty m:val="p"/>
          </m:rPr>
          <m:t>∑</m:t>
        </m:r>
        <m:sSup>
          <m:e>
            <m:d>
              <m:dPr>
                <m:begChr m:val="("/>
                <m:sepChr m:val=""/>
                <m:endChr m:val=")"/>
                <m:grow/>
              </m:dPr>
              <m:e>
                <m:sSub>
                  <m:e>
                    <m:r>
                      <m:t>y</m:t>
                    </m:r>
                  </m:e>
                  <m:sub>
                    <m:r>
                      <m:t>i</m:t>
                    </m:r>
                  </m:sub>
                </m:sSub>
                <m:r>
                  <m:rPr>
                    <m:sty m:val="p"/>
                  </m:rPr>
                  <m:t>−</m:t>
                </m:r>
                <m:sSub>
                  <m:e>
                    <m:acc>
                      <m:accPr>
                        <m:chr m:val="̂"/>
                      </m:accPr>
                      <m:e>
                        <m:r>
                          <m:t>μ</m:t>
                        </m:r>
                      </m:e>
                    </m:acc>
                  </m:e>
                  <m:sub>
                    <m:r>
                      <m:t>i</m:t>
                    </m:r>
                  </m:sub>
                </m:sSub>
              </m:e>
            </m:d>
          </m:e>
          <m:sup>
            <m:r>
              <m:t>2</m:t>
            </m:r>
          </m:sup>
        </m:sSup>
        <m:r>
          <m:rPr>
            <m:sty m:val="p"/>
          </m:rPr>
          <m:t>/</m:t>
        </m:r>
        <m:r>
          <m:t>V</m:t>
        </m:r>
        <m:d>
          <m:dPr>
            <m:begChr m:val="("/>
            <m:sepChr m:val=""/>
            <m:endChr m:val=")"/>
            <m:grow/>
          </m:dPr>
          <m:e>
            <m:sSub>
              <m:e>
                <m:acc>
                  <m:accPr>
                    <m:chr m:val="̂"/>
                  </m:accPr>
                  <m:e>
                    <m:r>
                      <m:t>μ</m:t>
                    </m:r>
                  </m:e>
                </m:acc>
              </m:e>
              <m:sub>
                <m:r>
                  <m:t>i</m:t>
                </m:r>
              </m:sub>
            </m:sSub>
          </m:e>
        </m:d>
      </m:oMath>
    </w:p>
    <w:p>
      <w:pPr>
        <w:pStyle w:val="Compact"/>
        <w:numPr>
          <w:ilvl w:val="1"/>
          <w:numId w:val="1187"/>
        </w:numPr>
      </w:pPr>
      <w:r>
        <w:rPr>
          <w:rFonts w:hint="eastAsia"/>
        </w:rPr>
        <w:t xml:space="preserve">处理：改用负二项分布、拟似然等</w:t>
      </w:r>
    </w:p>
    <w:p>
      <w:pPr>
        <w:pStyle w:val="Compact"/>
        <w:numPr>
          <w:ilvl w:val="0"/>
          <w:numId w:val="1186"/>
        </w:numPr>
      </w:pPr>
      <w:r>
        <w:rPr>
          <w:rFonts w:hint="eastAsia"/>
          <w:b/>
          <w:bCs/>
        </w:rPr>
        <w:t xml:space="preserve">欠离散</w:t>
      </w:r>
      <w:r>
        <w:rPr>
          <w:rFonts w:hint="eastAsia"/>
        </w:rPr>
        <w:t xml:space="preserve">：观测方差小于理论方差，较少见</w:t>
      </w:r>
    </w:p>
    <w:p>
      <w:pPr>
        <w:pStyle w:val="Compact"/>
        <w:numPr>
          <w:ilvl w:val="1"/>
          <w:numId w:val="1188"/>
        </w:numPr>
      </w:pPr>
      <w:r>
        <w:rPr>
          <w:rFonts w:hint="eastAsia"/>
        </w:rPr>
        <w:t xml:space="preserve">处理：可能使用调整后的离散参数</w:t>
      </w:r>
    </w:p>
    <w:bookmarkEnd w:id="388"/>
    <w:bookmarkStart w:id="389" w:name="glm的统一视角"/>
    <w:p>
      <w:pPr>
        <w:pStyle w:val="Heading3"/>
      </w:pPr>
      <w:r>
        <w:t xml:space="preserve">7.2.5 </w:t>
      </w:r>
      <w:r>
        <w:rPr>
          <w:rFonts w:hint="eastAsia"/>
        </w:rPr>
        <w:t xml:space="preserve">GLM的统一视角</w:t>
      </w:r>
    </w:p>
    <w:p>
      <w:pPr>
        <w:pStyle w:val="FirstParagraph"/>
      </w:pPr>
      <w:r>
        <w:rPr>
          <w:rFonts w:hint="eastAsia"/>
        </w:rPr>
        <w:t xml:space="preserve">GLM的统一框架使得我们可以用相似的思路处理不同类型的数据：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响应类型</w:t>
            </w:r>
          </w:p>
        </w:tc>
        <w:tc>
          <w:tcPr/>
          <w:p>
            <w:pPr>
              <w:pStyle w:val="Compact"/>
            </w:pPr>
            <w:r>
              <w:rPr>
                <w:rFonts w:hint="eastAsia"/>
              </w:rPr>
              <w:t xml:space="preserve">分布</w:t>
            </w:r>
          </w:p>
        </w:tc>
        <w:tc>
          <w:tcPr/>
          <w:p>
            <w:pPr>
              <w:pStyle w:val="Compact"/>
            </w:pPr>
            <w:r>
              <w:rPr>
                <w:rFonts w:hint="eastAsia"/>
              </w:rPr>
              <w:t xml:space="preserve">连接函数</w:t>
            </w:r>
          </w:p>
        </w:tc>
        <w:tc>
          <w:tcPr/>
          <w:p>
            <w:pPr>
              <w:pStyle w:val="Compact"/>
            </w:pPr>
            <w:r>
              <w:rPr>
                <w:rFonts w:hint="eastAsia"/>
              </w:rPr>
              <w:t xml:space="preserve">应用领域</w:t>
            </w:r>
          </w:p>
        </w:tc>
      </w:tr>
      <w:tr>
        <w:tc>
          <w:tcPr/>
          <w:p>
            <w:pPr>
              <w:pStyle w:val="Compact"/>
            </w:pPr>
            <w:r>
              <w:rPr>
                <w:rFonts w:hint="eastAsia"/>
              </w:rPr>
              <w:t xml:space="preserve">连续正态</w:t>
            </w:r>
          </w:p>
        </w:tc>
        <w:tc>
          <w:tcPr/>
          <w:p>
            <w:pPr>
              <w:pStyle w:val="Compact"/>
            </w:pPr>
            <w:r>
              <w:rPr>
                <w:rFonts w:hint="eastAsia"/>
              </w:rPr>
              <w:t xml:space="preserve">正态</w:t>
            </w:r>
          </w:p>
        </w:tc>
        <w:tc>
          <w:tcPr/>
          <w:p>
            <w:pPr>
              <w:pStyle w:val="Compact"/>
            </w:pPr>
            <w:r>
              <w:rPr>
                <w:rFonts w:hint="eastAsia"/>
              </w:rPr>
              <w:t xml:space="preserve">恒等</w:t>
            </w:r>
          </w:p>
        </w:tc>
        <w:tc>
          <w:tcPr/>
          <w:p>
            <w:pPr>
              <w:pStyle w:val="Compact"/>
            </w:pPr>
            <w:r>
              <w:rPr>
                <w:rFonts w:hint="eastAsia"/>
              </w:rPr>
              <w:t xml:space="preserve">自然科学、工程</w:t>
            </w:r>
          </w:p>
        </w:tc>
      </w:tr>
      <w:tr>
        <w:tc>
          <w:tcPr/>
          <w:p>
            <w:pPr>
              <w:pStyle w:val="Compact"/>
            </w:pPr>
            <w:r>
              <w:rPr>
                <w:rFonts w:hint="eastAsia"/>
              </w:rPr>
              <w:t xml:space="preserve">二分类</w:t>
            </w:r>
          </w:p>
        </w:tc>
        <w:tc>
          <w:tcPr/>
          <w:p>
            <w:pPr>
              <w:pStyle w:val="Compact"/>
            </w:pPr>
            <w:r>
              <w:rPr>
                <w:rFonts w:hint="eastAsia"/>
              </w:rPr>
              <w:t xml:space="preserve">二项</w:t>
            </w:r>
          </w:p>
        </w:tc>
        <w:tc>
          <w:tcPr/>
          <w:p>
            <w:pPr>
              <w:pStyle w:val="Compact"/>
            </w:pPr>
            <w:r>
              <w:t xml:space="preserve">Logit/Probit</w:t>
            </w:r>
          </w:p>
        </w:tc>
        <w:tc>
          <w:tcPr/>
          <w:p>
            <w:pPr>
              <w:pStyle w:val="Compact"/>
            </w:pPr>
            <w:r>
              <w:rPr>
                <w:rFonts w:hint="eastAsia"/>
              </w:rPr>
              <w:t xml:space="preserve">医学、社会科学</w:t>
            </w:r>
          </w:p>
        </w:tc>
      </w:tr>
      <w:tr>
        <w:tc>
          <w:tcPr/>
          <w:p>
            <w:pPr>
              <w:pStyle w:val="Compact"/>
            </w:pPr>
            <w:r>
              <w:rPr>
                <w:rFonts w:hint="eastAsia"/>
              </w:rPr>
              <w:t xml:space="preserve">多分类</w:t>
            </w:r>
          </w:p>
        </w:tc>
        <w:tc>
          <w:tcPr/>
          <w:p>
            <w:pPr>
              <w:pStyle w:val="Compact"/>
            </w:pPr>
            <w:r>
              <w:rPr>
                <w:rFonts w:hint="eastAsia"/>
              </w:rPr>
              <w:t xml:space="preserve">多项</w:t>
            </w:r>
          </w:p>
        </w:tc>
        <w:tc>
          <w:tcPr/>
          <w:p>
            <w:pPr>
              <w:pStyle w:val="Compact"/>
            </w:pPr>
            <w:r>
              <w:rPr>
                <w:rFonts w:hint="eastAsia"/>
              </w:rPr>
              <w:t xml:space="preserve">多项Logit</w:t>
            </w:r>
          </w:p>
        </w:tc>
        <w:tc>
          <w:tcPr/>
          <w:p>
            <w:pPr>
              <w:pStyle w:val="Compact"/>
            </w:pPr>
            <w:r>
              <w:rPr>
                <w:rFonts w:hint="eastAsia"/>
              </w:rPr>
              <w:t xml:space="preserve">市场营销、选择行为</w:t>
            </w:r>
          </w:p>
        </w:tc>
      </w:tr>
      <w:tr>
        <w:tc>
          <w:tcPr/>
          <w:p>
            <w:pPr>
              <w:pStyle w:val="Compact"/>
            </w:pPr>
            <w:r>
              <w:rPr>
                <w:rFonts w:hint="eastAsia"/>
              </w:rPr>
              <w:t xml:space="preserve">计数</w:t>
            </w:r>
          </w:p>
        </w:tc>
        <w:tc>
          <w:tcPr/>
          <w:p>
            <w:pPr>
              <w:pStyle w:val="Compact"/>
            </w:pPr>
            <w:r>
              <w:rPr>
                <w:rFonts w:hint="eastAsia"/>
              </w:rPr>
              <w:t xml:space="preserve">泊松</w:t>
            </w:r>
          </w:p>
        </w:tc>
        <w:tc>
          <w:tcPr/>
          <w:p>
            <w:pPr>
              <w:pStyle w:val="Compact"/>
            </w:pPr>
            <w:r>
              <w:rPr>
                <w:rFonts w:hint="eastAsia"/>
              </w:rPr>
              <w:t xml:space="preserve">对数</w:t>
            </w:r>
          </w:p>
        </w:tc>
        <w:tc>
          <w:tcPr/>
          <w:p>
            <w:pPr>
              <w:pStyle w:val="Compact"/>
            </w:pPr>
            <w:r>
              <w:rPr>
                <w:rFonts w:hint="eastAsia"/>
              </w:rPr>
              <w:t xml:space="preserve">流行病学、保险</w:t>
            </w:r>
          </w:p>
        </w:tc>
      </w:tr>
      <w:tr>
        <w:tc>
          <w:tcPr/>
          <w:p>
            <w:pPr>
              <w:pStyle w:val="Compact"/>
            </w:pPr>
            <w:r>
              <w:rPr>
                <w:rFonts w:hint="eastAsia"/>
              </w:rPr>
              <w:t xml:space="preserve">正连续</w:t>
            </w:r>
          </w:p>
        </w:tc>
        <w:tc>
          <w:tcPr/>
          <w:p>
            <w:pPr>
              <w:pStyle w:val="Compact"/>
            </w:pPr>
            <w:r>
              <w:t xml:space="preserve">Gamma</w:t>
            </w:r>
          </w:p>
        </w:tc>
        <w:tc>
          <w:tcPr/>
          <w:p>
            <w:pPr>
              <w:pStyle w:val="Compact"/>
            </w:pPr>
            <w:r>
              <w:rPr>
                <w:rFonts w:hint="eastAsia"/>
              </w:rPr>
              <w:t xml:space="preserve">对数/倒数</w:t>
            </w:r>
          </w:p>
        </w:tc>
        <w:tc>
          <w:tcPr/>
          <w:p>
            <w:pPr>
              <w:pStyle w:val="Compact"/>
            </w:pPr>
            <w:r>
              <w:rPr>
                <w:rFonts w:hint="eastAsia"/>
              </w:rPr>
              <w:t xml:space="preserve">金融、可靠性工程</w:t>
            </w:r>
          </w:p>
        </w:tc>
      </w:tr>
    </w:tbl>
    <w:p>
      <w:pPr>
        <w:pStyle w:val="BodyText"/>
      </w:pPr>
      <w:r>
        <w:rPr>
          <w:rFonts w:hint="eastAsia"/>
        </w:rPr>
        <w:t xml:space="preserve">通过GLM框架，我们不仅获得了处理各种数据类型的方法，更重要的是建立了统一的理论视角。这种统一性体现在：</w:t>
      </w:r>
      <w:r>
        <w:t xml:space="preserve"> - </w:t>
      </w:r>
      <w:r>
        <w:rPr>
          <w:rFonts w:hint="eastAsia"/>
        </w:rPr>
        <w:t xml:space="preserve">估计方法的统一（最大似然、IWLS）</w:t>
      </w:r>
      <w:r>
        <w:t xml:space="preserve"> - </w:t>
      </w:r>
      <w:r>
        <w:rPr>
          <w:rFonts w:hint="eastAsia"/>
        </w:rPr>
        <w:t xml:space="preserve">推断方法的统一（Wald检验、LRT）</w:t>
      </w:r>
      <w:r>
        <w:t xml:space="preserve"> - </w:t>
      </w:r>
      <w:r>
        <w:rPr>
          <w:rFonts w:hint="eastAsia"/>
        </w:rPr>
        <w:t xml:space="preserve">诊断方法的统一（残差分析、模型比较）</w:t>
      </w:r>
    </w:p>
    <w:p>
      <w:pPr>
        <w:pStyle w:val="BodyText"/>
      </w:pPr>
      <w:r>
        <w:rPr>
          <w:rFonts w:hint="eastAsia"/>
        </w:rPr>
        <w:t xml:space="preserve">在后续章节中，我们将看到这一框架如何具体应用于不同数据类型，并学习如何选择合适的分布和连接函数解决实际问题。</w:t>
      </w:r>
    </w:p>
    <w:bookmarkEnd w:id="389"/>
    <w:bookmarkEnd w:id="390"/>
    <w:bookmarkStart w:id="394" w:name="分类数据的建模逻辑斯谛回归及其拓展"/>
    <w:p>
      <w:pPr>
        <w:pStyle w:val="Heading2"/>
      </w:pPr>
      <w:r>
        <w:t xml:space="preserve">7.3 </w:t>
      </w:r>
      <w:r>
        <w:rPr>
          <w:rFonts w:hint="eastAsia"/>
        </w:rPr>
        <w:t xml:space="preserve">分类数据的建模：逻辑斯谛回归及其拓展</w:t>
      </w:r>
    </w:p>
    <w:bookmarkStart w:id="391" w:name="二分类数据与逻辑斯谛回归"/>
    <w:p>
      <w:pPr>
        <w:pStyle w:val="Heading3"/>
      </w:pPr>
      <w:r>
        <w:t xml:space="preserve">7.3.1 </w:t>
      </w:r>
      <w:r>
        <w:rPr>
          <w:rFonts w:hint="eastAsia"/>
        </w:rPr>
        <w:t xml:space="preserve">二分类数据与逻辑斯谛回归</w:t>
      </w:r>
    </w:p>
    <w:p>
      <w:pPr>
        <w:pStyle w:val="FirstParagraph"/>
      </w:pPr>
      <w:r>
        <w:rPr>
          <w:rFonts w:hint="eastAsia"/>
        </w:rPr>
        <w:t xml:space="preserve">模型设定与数学形式</w:t>
      </w:r>
    </w:p>
    <w:p>
      <w:pPr>
        <w:pStyle w:val="BodyText"/>
      </w:pPr>
      <w:r>
        <w:rPr>
          <w:rFonts w:hint="eastAsia"/>
        </w:rPr>
        <w:t xml:space="preserve">对于二分类响应变量</w:t>
      </w:r>
      <m:oMath>
        <m:sSub>
          <m:e>
            <m:r>
              <m:t>Y</m:t>
            </m:r>
          </m:e>
          <m:sub>
            <m:r>
              <m:t>i</m:t>
            </m:r>
          </m:sub>
        </m:sSub>
        <m:r>
          <m:rPr>
            <m:sty m:val="p"/>
          </m:rPr>
          <m:t>∈</m:t>
        </m:r>
        <m:r>
          <m:rPr>
            <m:sty m:val="p"/>
          </m:rPr>
          <m:t>{</m:t>
        </m:r>
        <m:r>
          <m:t>0</m:t>
        </m:r>
        <m:r>
          <m:rPr>
            <m:sty m:val="p"/>
          </m:rPr>
          <m:t>,</m:t>
        </m:r>
        <m:r>
          <m:t>1</m:t>
        </m:r>
        <m:r>
          <m:rPr>
            <m:sty m:val="p"/>
          </m:rPr>
          <m:t>}</m:t>
        </m:r>
      </m:oMath>
      <w:r>
        <w:rPr>
          <w:rFonts w:hint="eastAsia"/>
        </w:rPr>
        <w:t xml:space="preserve">，设</w:t>
      </w:r>
      <m:oMath>
        <m:sSub>
          <m:e>
            <m:r>
              <m:t>p</m:t>
            </m:r>
          </m:e>
          <m:sub>
            <m:r>
              <m:t>i</m:t>
            </m:r>
          </m:sub>
        </m:sSub>
        <m:r>
          <m:rPr>
            <m:sty m:val="p"/>
          </m:rPr>
          <m:t>=</m:t>
        </m:r>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oMath>
      <w:r>
        <w:rPr>
          <w:rFonts w:hint="eastAsia"/>
        </w:rPr>
        <w:t xml:space="preserve">。逻辑斯谛回归模型假设：</w:t>
      </w:r>
    </w:p>
    <w:p>
      <w:pPr>
        <w:pStyle w:val="BodyText"/>
      </w:pPr>
      <m:oMathPara>
        <m:oMathParaPr>
          <m:jc m:val="center"/>
        </m:oMathParaPr>
        <m:oMath>
          <m:r>
            <m:rPr>
              <m:sty m:val="p"/>
            </m:rPr>
            <m:t>log</m:t>
          </m:r>
          <m:d>
            <m:dPr>
              <m:begChr m:val="("/>
              <m:sepChr m:val=""/>
              <m:endChr m:val=")"/>
              <m:grow/>
            </m:dPr>
            <m:e>
              <m:f>
                <m:fPr>
                  <m:type m:val="bar"/>
                </m:fPr>
                <m:num>
                  <m:sSub>
                    <m:e>
                      <m:r>
                        <m:t>p</m:t>
                      </m:r>
                    </m:e>
                    <m:sub>
                      <m:r>
                        <m:t>i</m:t>
                      </m:r>
                    </m:sub>
                  </m:sSub>
                </m:num>
                <m:den>
                  <m:r>
                    <m:t>1</m:t>
                  </m:r>
                  <m:r>
                    <m:rPr>
                      <m:sty m:val="p"/>
                    </m:rPr>
                    <m:t>−</m:t>
                  </m:r>
                  <m:sSub>
                    <m:e>
                      <m:r>
                        <m:t>p</m:t>
                      </m:r>
                    </m:e>
                    <m:sub>
                      <m:r>
                        <m:t>i</m:t>
                      </m:r>
                    </m:sub>
                  </m:sSub>
                </m:den>
              </m:f>
            </m:e>
          </m:d>
          <m:r>
            <m:rPr>
              <m:sty m:val="p"/>
            </m:rPr>
            <m:t>=</m:t>
          </m:r>
          <m:sSubSup>
            <m:e>
              <m:r>
                <m:rPr>
                  <m:sty m:val="b"/>
                </m:rPr>
                <m:t>x</m:t>
              </m:r>
            </m:e>
            <m:sub>
              <m:r>
                <m:t>i</m:t>
              </m:r>
            </m:sub>
            <m:sup>
              <m:r>
                <m:t>T</m:t>
              </m:r>
            </m:sup>
          </m:sSubSup>
          <m:r>
            <m:rPr>
              <m:sty m:val="b"/>
            </m:rPr>
            <m:t>β</m:t>
          </m:r>
          <m:r>
            <m:rPr>
              <m:sty m:val="p"/>
            </m:rPr>
            <m:t>=</m:t>
          </m:r>
          <m:sSub>
            <m:e>
              <m:r>
                <m:t>β</m:t>
              </m:r>
            </m:e>
            <m:sub>
              <m:r>
                <m:t>0</m:t>
              </m:r>
            </m:sub>
          </m:sSub>
          <m:r>
            <m:rPr>
              <m:sty m:val="p"/>
            </m:rPr>
            <m:t>+</m:t>
          </m:r>
          <m:sSub>
            <m:e>
              <m:r>
                <m:t>β</m:t>
              </m:r>
            </m:e>
            <m:sub>
              <m:r>
                <m:t>1</m:t>
              </m:r>
            </m:sub>
          </m:sSub>
          <m:sSub>
            <m:e>
              <m:r>
                <m:t>X</m:t>
              </m:r>
            </m:e>
            <m:sub>
              <m:r>
                <m:t>i</m:t>
              </m:r>
              <m:r>
                <m:t>1</m:t>
              </m:r>
            </m:sub>
          </m:sSub>
          <m:r>
            <m:rPr>
              <m:sty m:val="p"/>
            </m:rPr>
            <m:t>+</m:t>
          </m:r>
          <m:r>
            <m:rPr>
              <m:sty m:val="p"/>
            </m:rPr>
            <m:t>⋯</m:t>
          </m:r>
          <m:r>
            <m:rPr>
              <m:sty m:val="p"/>
            </m:rPr>
            <m:t>+</m:t>
          </m:r>
          <m:sSub>
            <m:e>
              <m:r>
                <m:t>β</m:t>
              </m:r>
            </m:e>
            <m:sub>
              <m:r>
                <m:t>p</m:t>
              </m:r>
            </m:sub>
          </m:sSub>
          <m:sSub>
            <m:e>
              <m:r>
                <m:t>X</m:t>
              </m:r>
            </m:e>
            <m:sub>
              <m:r>
                <m:t>i</m:t>
              </m:r>
              <m:r>
                <m:t>p</m:t>
              </m:r>
            </m:sub>
          </m:sSub>
        </m:oMath>
      </m:oMathPara>
    </w:p>
    <w:p>
      <w:pPr>
        <w:pStyle w:val="FirstParagraph"/>
      </w:pPr>
      <w:r>
        <w:rPr>
          <w:rFonts w:hint="eastAsia"/>
        </w:rPr>
        <w:t xml:space="preserve">等价的概率形式为：</w:t>
      </w:r>
    </w:p>
    <w:p>
      <w:pPr>
        <w:pStyle w:val="BodyText"/>
      </w:pPr>
      <m:oMathPara>
        <m:oMathParaPr>
          <m:jc m:val="center"/>
        </m:oMathParaPr>
        <m:oMath>
          <m:sSub>
            <m:e>
              <m:r>
                <m:t>p</m:t>
              </m:r>
            </m:e>
            <m:sub>
              <m:r>
                <m:t>i</m:t>
              </m:r>
            </m:sub>
          </m:sSub>
          <m:r>
            <m:rPr>
              <m:sty m:val="p"/>
            </m:rPr>
            <m:t>=</m:t>
          </m:r>
          <m:f>
            <m:fPr>
              <m:type m:val="bar"/>
            </m:fPr>
            <m:num>
              <m:r>
                <m:t>1</m:t>
              </m:r>
            </m:num>
            <m:den>
              <m:r>
                <m:t>1</m:t>
              </m:r>
              <m:r>
                <m:rPr>
                  <m:sty m:val="p"/>
                </m:rPr>
                <m:t>+</m:t>
              </m:r>
              <m:r>
                <m:rPr>
                  <m:sty m:val="p"/>
                </m:rPr>
                <m:t>exp</m:t>
              </m:r>
              <m:d>
                <m:dPr>
                  <m:begChr m:val="("/>
                  <m:sepChr m:val=""/>
                  <m:endChr m:val=")"/>
                  <m:grow/>
                </m:dPr>
                <m:e>
                  <m:r>
                    <m:rPr>
                      <m:sty m:val="p"/>
                    </m:rPr>
                    <m:t>−</m:t>
                  </m:r>
                  <m:sSubSup>
                    <m:e>
                      <m:r>
                        <m:rPr>
                          <m:sty m:val="b"/>
                        </m:rPr>
                        <m:t>x</m:t>
                      </m:r>
                    </m:e>
                    <m:sub>
                      <m:r>
                        <m:t>i</m:t>
                      </m:r>
                    </m:sub>
                    <m:sup>
                      <m:r>
                        <m:t>T</m:t>
                      </m:r>
                    </m:sup>
                  </m:sSubSup>
                  <m:r>
                    <m:rPr>
                      <m:sty m:val="b"/>
                    </m:rPr>
                    <m:t>β</m:t>
                  </m:r>
                </m:e>
              </m:d>
            </m:den>
          </m:f>
          <m:r>
            <m:rPr>
              <m:sty m:val="p"/>
            </m:rPr>
            <m:t>=</m:t>
          </m:r>
          <m:f>
            <m:fPr>
              <m:type m:val="bar"/>
            </m:fPr>
            <m:num>
              <m:r>
                <m:rPr>
                  <m:sty m:val="p"/>
                </m:rPr>
                <m:t>exp</m:t>
              </m:r>
              <m:d>
                <m:dPr>
                  <m:begChr m:val="("/>
                  <m:sepChr m:val=""/>
                  <m:endChr m:val=")"/>
                  <m:grow/>
                </m:dPr>
                <m:e>
                  <m:sSubSup>
                    <m:e>
                      <m:r>
                        <m:rPr>
                          <m:sty m:val="b"/>
                        </m:rPr>
                        <m:t>x</m:t>
                      </m:r>
                    </m:e>
                    <m:sub>
                      <m:r>
                        <m:t>i</m:t>
                      </m:r>
                    </m:sub>
                    <m:sup>
                      <m:r>
                        <m:t>T</m:t>
                      </m:r>
                    </m:sup>
                  </m:sSubSup>
                  <m:r>
                    <m:rPr>
                      <m:sty m:val="b"/>
                    </m:rPr>
                    <m:t>β</m:t>
                  </m:r>
                </m:e>
              </m:d>
            </m:num>
            <m:den>
              <m:r>
                <m:t>1</m:t>
              </m:r>
              <m:r>
                <m:rPr>
                  <m:sty m:val="p"/>
                </m:rPr>
                <m:t>+</m:t>
              </m:r>
              <m:r>
                <m:rPr>
                  <m:sty m:val="p"/>
                </m:rPr>
                <m:t>exp</m:t>
              </m:r>
              <m:d>
                <m:dPr>
                  <m:begChr m:val="("/>
                  <m:sepChr m:val=""/>
                  <m:endChr m:val=")"/>
                  <m:grow/>
                </m:dPr>
                <m:e>
                  <m:sSubSup>
                    <m:e>
                      <m:r>
                        <m:rPr>
                          <m:sty m:val="b"/>
                        </m:rPr>
                        <m:t>x</m:t>
                      </m:r>
                    </m:e>
                    <m:sub>
                      <m:r>
                        <m:t>i</m:t>
                      </m:r>
                    </m:sub>
                    <m:sup>
                      <m:r>
                        <m:t>T</m:t>
                      </m:r>
                    </m:sup>
                  </m:sSubSup>
                  <m:r>
                    <m:rPr>
                      <m:sty m:val="b"/>
                    </m:rPr>
                    <m:t>β</m:t>
                  </m:r>
                </m:e>
              </m:d>
            </m:den>
          </m:f>
        </m:oMath>
      </m:oMathPara>
    </w:p>
    <w:p>
      <w:pPr>
        <w:pStyle w:val="FirstParagraph"/>
      </w:pPr>
      <w:r>
        <w:rPr>
          <w:rFonts w:hint="eastAsia"/>
        </w:rPr>
        <w:t xml:space="preserve">这一函数形式称为逻辑斯谛函数或Sigmoid函数，它将实数域</w:t>
      </w:r>
      <m:oMath>
        <m:d>
          <m:dPr>
            <m:begChr m:val="("/>
            <m:sepChr m:val=""/>
            <m:endChr m:val=")"/>
            <m:grow/>
          </m:dPr>
          <m:e>
            <m:r>
              <m:rPr>
                <m:sty m:val="p"/>
              </m:rPr>
              <m:t>−</m:t>
            </m:r>
            <m:r>
              <m:rPr>
                <m:sty m:val="p"/>
              </m:rPr>
              <m:t>∞</m:t>
            </m:r>
            <m:r>
              <m:rPr>
                <m:sty m:val="p"/>
              </m:rPr>
              <m:t>,</m:t>
            </m:r>
            <m:r>
              <m:rPr>
                <m:sty m:val="p"/>
              </m:rPr>
              <m:t>∞</m:t>
            </m:r>
          </m:e>
        </m:d>
      </m:oMath>
      <w:r>
        <w:rPr>
          <w:rFonts w:hint="eastAsia"/>
        </w:rPr>
        <w:t xml:space="preserve">映射到</w:t>
      </w:r>
      <m:oMath>
        <m:d>
          <m:dPr>
            <m:begChr m:val="("/>
            <m:sepChr m:val=""/>
            <m:endChr m:val=")"/>
            <m:grow/>
          </m:dPr>
          <m:e>
            <m:r>
              <m:t>0</m:t>
            </m:r>
            <m:r>
              <m:rPr>
                <m:sty m:val="p"/>
              </m:rPr>
              <m:t>,</m:t>
            </m:r>
            <m:r>
              <m:t>1</m:t>
            </m:r>
          </m:e>
        </m:d>
      </m:oMath>
      <w:r>
        <w:rPr>
          <w:rFonts w:hint="eastAsia"/>
        </w:rPr>
        <w:t xml:space="preserve">区间。</w:t>
      </w:r>
    </w:p>
    <w:p>
      <w:pPr>
        <w:pStyle w:val="BodyText"/>
      </w:pPr>
      <w:r>
        <w:rPr>
          <w:rFonts w:hint="eastAsia"/>
        </w:rPr>
        <w:t xml:space="preserve">从GLM视角看，逻辑回归是连接函数为Logit、响应分布为伯努利（或二项）分布的GLM特例。</w:t>
      </w:r>
    </w:p>
    <w:p>
      <w:pPr>
        <w:pStyle w:val="BodyText"/>
      </w:pPr>
      <w:r>
        <w:rPr>
          <w:rFonts w:hint="eastAsia"/>
        </w:rPr>
        <w:t xml:space="preserve">参数估计与推断</w:t>
      </w:r>
    </w:p>
    <w:p>
      <w:pPr>
        <w:pStyle w:val="BodyText"/>
      </w:pPr>
      <w:r>
        <w:rPr>
          <w:rFonts w:hint="eastAsia"/>
        </w:rPr>
        <w:t xml:space="preserve">对于</w:t>
      </w:r>
      <m:oMath>
        <m:r>
          <m:t>n</m:t>
        </m:r>
      </m:oMath>
      <w:r>
        <w:rPr>
          <w:rFonts w:hint="eastAsia"/>
        </w:rPr>
        <w:t xml:space="preserve">个独立观测，似然函数为：</w:t>
      </w:r>
    </w:p>
    <w:p>
      <w:pPr>
        <w:pStyle w:val="BodyText"/>
      </w:pPr>
      <m:oMathPara>
        <m:oMathParaPr>
          <m:jc m:val="center"/>
        </m:oMathParaPr>
        <m:oMath>
          <m:r>
            <m:t>L</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sSubSup>
                <m:e>
                  <m:r>
                    <m:t>p</m:t>
                  </m:r>
                </m:e>
                <m:sub>
                  <m:r>
                    <m:t>i</m:t>
                  </m:r>
                </m:sub>
                <m:sup>
                  <m:sSub>
                    <m:e>
                      <m:r>
                        <m:t>y</m:t>
                      </m:r>
                    </m:e>
                    <m:sub>
                      <m:r>
                        <m:t>i</m:t>
                      </m:r>
                    </m:sub>
                  </m:sSub>
                </m:sup>
              </m:sSubSup>
            </m:e>
          </m:nary>
          <m:sSup>
            <m:e>
              <m:d>
                <m:dPr>
                  <m:begChr m:val="("/>
                  <m:sepChr m:val=""/>
                  <m:endChr m:val=")"/>
                  <m:grow/>
                </m:dPr>
                <m:e>
                  <m:r>
                    <m:t>1</m:t>
                  </m:r>
                  <m:r>
                    <m:rPr>
                      <m:sty m:val="p"/>
                    </m:rPr>
                    <m:t>−</m:t>
                  </m:r>
                  <m:sSub>
                    <m:e>
                      <m:r>
                        <m:t>p</m:t>
                      </m:r>
                    </m:e>
                    <m:sub>
                      <m:r>
                        <m:t>i</m:t>
                      </m:r>
                    </m:sub>
                  </m:sSub>
                </m:e>
              </m:d>
            </m:e>
            <m:sup>
              <m:r>
                <m:t>1</m:t>
              </m:r>
              <m:r>
                <m:rPr>
                  <m:sty m:val="p"/>
                </m:rPr>
                <m:t>−</m:t>
              </m:r>
              <m:sSub>
                <m:e>
                  <m:r>
                    <m:t>y</m:t>
                  </m:r>
                </m:e>
                <m:sub>
                  <m:r>
                    <m:t>i</m:t>
                  </m:r>
                </m:sub>
              </m:sSub>
            </m:sup>
          </m:sSup>
        </m:oMath>
      </m:oMathPara>
    </w:p>
    <w:p>
      <w:pPr>
        <w:pStyle w:val="FirstParagraph"/>
      </w:pPr>
      <w:r>
        <w:rPr>
          <w:rFonts w:hint="eastAsia"/>
        </w:rPr>
        <w:t xml:space="preserve">对数似然函数为：</w:t>
      </w:r>
    </w:p>
    <w:p>
      <w:pPr>
        <w:pStyle w:val="BodyText"/>
      </w:pPr>
      <m:oMathPara>
        <m:oMathParaPr>
          <m:jc m:val="center"/>
        </m:oMathParaPr>
        <m:oMath>
          <m:r>
            <m:rPr>
              <m:sty m:val="p"/>
            </m:rPr>
            <m:t>ℓ</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r>
                        <m:t>p</m:t>
                      </m:r>
                    </m:e>
                    <m:sub>
                      <m:r>
                        <m:t>i</m:t>
                      </m:r>
                    </m:sub>
                  </m:sSub>
                  <m:r>
                    <m:rPr>
                      <m:sty m:val="p"/>
                    </m:rPr>
                    <m:t>+</m:t>
                  </m:r>
                  <m:d>
                    <m:dPr>
                      <m:begChr m:val="("/>
                      <m:sepChr m:val=""/>
                      <m:endChr m:val=")"/>
                      <m:grow/>
                    </m:dPr>
                    <m:e>
                      <m:r>
                        <m:t>1</m:t>
                      </m:r>
                      <m:r>
                        <m:rPr>
                          <m:sty m:val="p"/>
                        </m:rPr>
                        <m:t>−</m:t>
                      </m:r>
                      <m:sSub>
                        <m:e>
                          <m:r>
                            <m:t>y</m:t>
                          </m:r>
                        </m:e>
                        <m:sub>
                          <m:r>
                            <m:t>i</m:t>
                          </m:r>
                        </m:sub>
                      </m:sSub>
                    </m:e>
                  </m:d>
                  <m:r>
                    <m:rPr>
                      <m:sty m:val="p"/>
                    </m:rPr>
                    <m:t>log</m:t>
                  </m:r>
                  <m:d>
                    <m:dPr>
                      <m:begChr m:val="("/>
                      <m:sepChr m:val=""/>
                      <m:endChr m:val=")"/>
                      <m:grow/>
                    </m:dPr>
                    <m:e>
                      <m:r>
                        <m:t>1</m:t>
                      </m:r>
                      <m:r>
                        <m:rPr>
                          <m:sty m:val="p"/>
                        </m:rPr>
                        <m:t>−</m:t>
                      </m:r>
                      <m:sSub>
                        <m:e>
                          <m:r>
                            <m:t>p</m:t>
                          </m:r>
                        </m:e>
                        <m:sub>
                          <m:r>
                            <m:t>i</m:t>
                          </m:r>
                        </m:sub>
                      </m:sSub>
                    </m:e>
                  </m:d>
                </m:e>
              </m:d>
            </m:e>
          </m:nary>
        </m:oMath>
      </m:oMathPara>
    </w:p>
    <w:p>
      <w:pPr>
        <w:pStyle w:val="FirstParagraph"/>
      </w:pPr>
      <w:r>
        <w:rPr>
          <w:rFonts w:hint="eastAsia"/>
        </w:rPr>
        <w:t xml:space="preserve">得分函数（对数似然的一阶导数）为：</w:t>
      </w:r>
    </w:p>
    <w:p>
      <w:pPr>
        <w:pStyle w:val="BodyText"/>
      </w:pPr>
      <m:oMathPara>
        <m:oMathParaPr>
          <m:jc m:val="center"/>
        </m:oMathParaPr>
        <m:oMath>
          <m:f>
            <m:fPr>
              <m:type m:val="bar"/>
            </m:fPr>
            <m:num>
              <m:r>
                <m:rPr>
                  <m:sty m:val="p"/>
                </m:rPr>
                <m:t>∂</m:t>
              </m:r>
              <m:r>
                <m:rPr>
                  <m:sty m:val="p"/>
                </m:rPr>
                <m:t>ℓ</m:t>
              </m:r>
            </m:num>
            <m:den>
              <m:r>
                <m:rPr>
                  <m:sty m:val="p"/>
                </m:rPr>
                <m:t>∂</m:t>
              </m:r>
              <m:r>
                <m:rPr>
                  <m:sty m:val="b"/>
                </m:rPr>
                <m:t>β</m:t>
              </m:r>
            </m:den>
          </m:f>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r>
                        <m:t>p</m:t>
                      </m:r>
                    </m:e>
                    <m:sub>
                      <m:r>
                        <m:t>i</m:t>
                      </m:r>
                    </m:sub>
                  </m:sSub>
                </m:e>
              </m:d>
            </m:e>
          </m:nary>
          <m:sSub>
            <m:e>
              <m:r>
                <m:rPr>
                  <m:sty m:val="b"/>
                </m:rPr>
                <m:t>x</m:t>
              </m:r>
            </m:e>
            <m:sub>
              <m:r>
                <m:t>i</m:t>
              </m:r>
            </m:sub>
          </m:sSub>
          <m:r>
            <m:rPr>
              <m:sty m:val="p"/>
            </m:rPr>
            <m:t>=</m:t>
          </m:r>
          <m:r>
            <m:rPr>
              <m:sty m:val="b"/>
            </m:rPr>
            <m:t>0</m:t>
          </m:r>
        </m:oMath>
      </m:oMathPara>
    </w:p>
    <w:p>
      <w:pPr>
        <w:pStyle w:val="FirstParagraph"/>
      </w:pPr>
      <w:r>
        <w:rPr>
          <w:rFonts w:hint="eastAsia"/>
        </w:rPr>
        <w:t xml:space="preserve">信息矩阵（负的二阶导数期望）为：</w:t>
      </w:r>
    </w:p>
    <w:p>
      <w:pPr>
        <w:pStyle w:val="BodyText"/>
      </w:pPr>
      <m:oMathPara>
        <m:oMathParaPr>
          <m:jc m:val="center"/>
        </m:oMathParaPr>
        <m:oMath>
          <m:r>
            <m:rPr>
              <m:sty m:val="p"/>
              <m:scr m:val="script"/>
            </m:rPr>
            <m:t>I</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sSub>
                <m:e>
                  <m:r>
                    <m:t>p</m:t>
                  </m:r>
                </m:e>
                <m:sub>
                  <m:r>
                    <m:t>i</m:t>
                  </m:r>
                </m:sub>
              </m:sSub>
            </m:e>
          </m:nary>
          <m:d>
            <m:dPr>
              <m:begChr m:val="("/>
              <m:sepChr m:val=""/>
              <m:endChr m:val=")"/>
              <m:grow/>
            </m:dPr>
            <m:e>
              <m:r>
                <m:t>1</m:t>
              </m:r>
              <m:r>
                <m:rPr>
                  <m:sty m:val="p"/>
                </m:rPr>
                <m:t>−</m:t>
              </m:r>
              <m:sSub>
                <m:e>
                  <m:r>
                    <m:t>p</m:t>
                  </m:r>
                </m:e>
                <m:sub>
                  <m:r>
                    <m:t>i</m:t>
                  </m:r>
                </m:sub>
              </m:sSub>
            </m:e>
          </m:d>
          <m:sSub>
            <m:e>
              <m:r>
                <m:rPr>
                  <m:sty m:val="b"/>
                </m:rPr>
                <m:t>x</m:t>
              </m:r>
            </m:e>
            <m:sub>
              <m:r>
                <m:t>i</m:t>
              </m:r>
            </m:sub>
          </m:sSub>
          <m:sSubSup>
            <m:e>
              <m:r>
                <m:rPr>
                  <m:sty m:val="b"/>
                </m:rPr>
                <m:t>x</m:t>
              </m:r>
            </m:e>
            <m:sub>
              <m:r>
                <m:t>i</m:t>
              </m:r>
            </m:sub>
            <m:sup>
              <m:r>
                <m:t>T</m:t>
              </m:r>
            </m:sup>
          </m:sSubSup>
          <m:r>
            <m:rPr>
              <m:sty m:val="p"/>
            </m:rPr>
            <m:t>=</m:t>
          </m:r>
          <m:sSup>
            <m:e>
              <m:r>
                <m:rPr>
                  <m:sty m:val="b"/>
                </m:rPr>
                <m:t>X</m:t>
              </m:r>
            </m:e>
            <m:sup>
              <m:r>
                <m:t>T</m:t>
              </m:r>
            </m:sup>
          </m:sSup>
          <m:r>
            <m:rPr>
              <m:sty m:val="b"/>
            </m:rPr>
            <m:t>W</m:t>
          </m:r>
          <m:r>
            <m:rPr>
              <m:sty m:val="b"/>
            </m:rPr>
            <m:t>X</m:t>
          </m:r>
        </m:oMath>
      </m:oMathPara>
    </w:p>
    <w:p>
      <w:pPr>
        <w:pStyle w:val="FirstParagraph"/>
      </w:pPr>
      <w:r>
        <w:rPr>
          <w:rFonts w:hint="eastAsia"/>
        </w:rPr>
        <w:t xml:space="preserve">其中</w:t>
      </w:r>
      <m:oMath>
        <m:r>
          <m:rPr>
            <m:sty m:val="b"/>
          </m:rPr>
          <m:t>W</m:t>
        </m:r>
        <m:r>
          <m:rPr>
            <m:sty m:val="p"/>
          </m:rPr>
          <m:t>=</m:t>
        </m:r>
        <m:r>
          <m:rPr>
            <m:nor/>
            <m:sty m:val="p"/>
          </m:rPr>
          <m:t>diag</m:t>
        </m:r>
        <m:d>
          <m:dPr>
            <m:begChr m:val="["/>
            <m:sepChr m:val=""/>
            <m:endChr m:val="]"/>
            <m:grow/>
          </m:dPr>
          <m:e>
            <m:sSub>
              <m:e>
                <m:r>
                  <m:t>p</m:t>
                </m:r>
              </m:e>
              <m:sub>
                <m:r>
                  <m:t>i</m:t>
                </m:r>
              </m:sub>
            </m:sSub>
            <m:d>
              <m:dPr>
                <m:begChr m:val="("/>
                <m:sepChr m:val=""/>
                <m:endChr m:val=")"/>
                <m:grow/>
              </m:dPr>
              <m:e>
                <m:r>
                  <m:t>1</m:t>
                </m:r>
                <m:r>
                  <m:rPr>
                    <m:sty m:val="p"/>
                  </m:rPr>
                  <m:t>−</m:t>
                </m:r>
                <m:sSub>
                  <m:e>
                    <m:r>
                      <m:t>p</m:t>
                    </m:r>
                  </m:e>
                  <m:sub>
                    <m:r>
                      <m:t>i</m:t>
                    </m:r>
                  </m:sub>
                </m:sSub>
              </m:e>
            </m:d>
          </m:e>
        </m:d>
      </m:oMath>
      <w:r>
        <w:t xml:space="preserve">。</w:t>
      </w:r>
    </w:p>
    <w:p>
      <w:pPr>
        <w:pStyle w:val="BodyText"/>
      </w:pPr>
      <w:r>
        <w:rPr>
          <w:rFonts w:hint="eastAsia"/>
        </w:rPr>
        <w:t xml:space="preserve">MLE的渐近协方差矩阵为</w:t>
      </w:r>
      <m:oMath>
        <m:sSup>
          <m:e>
            <m:r>
              <m:rPr>
                <m:sty m:val="p"/>
                <m:scr m:val="script"/>
              </m:rPr>
              <m:t>I</m:t>
            </m:r>
          </m:e>
          <m:sup>
            <m:r>
              <m:rPr>
                <m:sty m:val="p"/>
              </m:rPr>
              <m:t>−</m:t>
            </m:r>
            <m:r>
              <m:t>1</m:t>
            </m:r>
          </m:sup>
        </m:sSup>
        <m:d>
          <m:dPr>
            <m:begChr m:val="("/>
            <m:sepChr m:val=""/>
            <m:endChr m:val=")"/>
            <m:grow/>
          </m:dPr>
          <m:e>
            <m:acc>
              <m:accPr>
                <m:chr m:val="̂"/>
              </m:accPr>
              <m:e>
                <m:r>
                  <m:rPr>
                    <m:sty m:val="b"/>
                  </m:rPr>
                  <m:t>β</m:t>
                </m:r>
              </m:e>
            </m:acc>
          </m:e>
        </m:d>
      </m:oMath>
      <w:r>
        <w:rPr>
          <w:rFonts w:hint="eastAsia"/>
        </w:rPr>
        <w:t xml:space="preserve">，可用于构建置信区间和假设检验。</w:t>
      </w:r>
    </w:p>
    <w:p>
      <w:pPr>
        <w:pStyle w:val="BodyText"/>
      </w:pPr>
      <w:r>
        <w:rPr>
          <w:rFonts w:hint="eastAsia"/>
        </w:rPr>
        <w:t xml:space="preserve">优势比解释</w:t>
      </w:r>
    </w:p>
    <w:p>
      <w:pPr>
        <w:pStyle w:val="BodyText"/>
      </w:pPr>
      <w:r>
        <w:rPr>
          <w:rFonts w:hint="eastAsia"/>
        </w:rPr>
        <w:t xml:space="preserve">逻辑回归系数的解释基于</w:t>
      </w:r>
      <w:r>
        <w:rPr>
          <w:rFonts w:hint="eastAsia"/>
          <w:b/>
          <w:bCs/>
        </w:rPr>
        <w:t xml:space="preserve">优势比</w:t>
      </w:r>
      <w:r>
        <w:rPr>
          <w:rFonts w:hint="eastAsia"/>
        </w:rPr>
        <w:t xml:space="preserve">（Odds</w:t>
      </w:r>
      <w:r>
        <w:t xml:space="preserve"> </w:t>
      </w:r>
      <w:r>
        <w:rPr>
          <w:rFonts w:hint="eastAsia"/>
        </w:rPr>
        <w:t xml:space="preserve">Ratio）。优势定义为事件概率与非事件概率之比：</w:t>
      </w:r>
    </w:p>
    <w:p>
      <w:pPr>
        <w:pStyle w:val="BodyText"/>
      </w:pPr>
      <m:oMathPara>
        <m:oMathParaPr>
          <m:jc m:val="center"/>
        </m:oMathParaPr>
        <m:oMath>
          <m:sSub>
            <m:e>
              <m:r>
                <m:rPr>
                  <m:nor/>
                  <m:sty m:val="p"/>
                </m:rPr>
                <m:t>Odds</m:t>
              </m:r>
            </m:e>
            <m:sub>
              <m:r>
                <m:t>i</m:t>
              </m:r>
            </m:sub>
          </m:sSub>
          <m:r>
            <m:rPr>
              <m:sty m:val="p"/>
            </m:rPr>
            <m:t>=</m:t>
          </m:r>
          <m:f>
            <m:fPr>
              <m:type m:val="bar"/>
            </m:fPr>
            <m:num>
              <m:sSub>
                <m:e>
                  <m:r>
                    <m:t>p</m:t>
                  </m:r>
                </m:e>
                <m:sub>
                  <m:r>
                    <m:t>i</m:t>
                  </m:r>
                </m:sub>
              </m:sSub>
            </m:num>
            <m:den>
              <m:r>
                <m:t>1</m:t>
              </m:r>
              <m:r>
                <m:rPr>
                  <m:sty m:val="p"/>
                </m:rPr>
                <m:t>−</m:t>
              </m:r>
              <m:sSub>
                <m:e>
                  <m:r>
                    <m:t>p</m:t>
                  </m:r>
                </m:e>
                <m:sub>
                  <m:r>
                    <m:t>i</m:t>
                  </m:r>
                </m:sub>
              </m:sSub>
            </m:den>
          </m:f>
          <m:r>
            <m:rPr>
              <m:sty m:val="p"/>
            </m:rPr>
            <m:t>=</m:t>
          </m:r>
          <m:r>
            <m:rPr>
              <m:sty m:val="p"/>
            </m:rPr>
            <m:t>exp</m:t>
          </m:r>
          <m:d>
            <m:dPr>
              <m:begChr m:val="("/>
              <m:sepChr m:val=""/>
              <m:endChr m:val=")"/>
              <m:grow/>
            </m:dPr>
            <m:e>
              <m:sSubSup>
                <m:e>
                  <m:r>
                    <m:rPr>
                      <m:sty m:val="b"/>
                    </m:rPr>
                    <m:t>x</m:t>
                  </m:r>
                </m:e>
                <m:sub>
                  <m:r>
                    <m:t>i</m:t>
                  </m:r>
                </m:sub>
                <m:sup>
                  <m:r>
                    <m:t>T</m:t>
                  </m:r>
                </m:sup>
              </m:sSubSup>
              <m:r>
                <m:rPr>
                  <m:sty m:val="b"/>
                </m:rPr>
                <m:t>β</m:t>
              </m:r>
            </m:e>
          </m:d>
        </m:oMath>
      </m:oMathPara>
    </w:p>
    <w:p>
      <w:pPr>
        <w:pStyle w:val="FirstParagraph"/>
      </w:pPr>
      <w:r>
        <w:rPr>
          <w:rFonts w:hint="eastAsia"/>
        </w:rPr>
        <w:t xml:space="preserve">对于连续自变量</w:t>
      </w:r>
      <m:oMath>
        <m:sSub>
          <m:e>
            <m:r>
              <m:t>X</m:t>
            </m:r>
          </m:e>
          <m:sub>
            <m:r>
              <m:t>j</m:t>
            </m:r>
          </m:sub>
        </m:sSub>
      </m:oMath>
      <w:r>
        <w:rPr>
          <w:rFonts w:hint="eastAsia"/>
        </w:rPr>
        <w:t xml:space="preserve">，保持其他变量不变，</w:t>
      </w:r>
      <m:oMath>
        <m:sSub>
          <m:e>
            <m:r>
              <m:t>X</m:t>
            </m:r>
          </m:e>
          <m:sub>
            <m:r>
              <m:t>j</m:t>
            </m:r>
          </m:sub>
        </m:sSub>
      </m:oMath>
      <w:r>
        <w:rPr>
          <w:rFonts w:hint="eastAsia"/>
        </w:rPr>
        <w:t xml:space="preserve">增加1单位，优势的变化为：</w:t>
      </w:r>
    </w:p>
    <w:p>
      <w:pPr>
        <w:pStyle w:val="BodyText"/>
      </w:pPr>
      <m:oMathPara>
        <m:oMathParaPr>
          <m:jc m:val="center"/>
        </m:oMathParaPr>
        <m:oMath>
          <m:f>
            <m:fPr>
              <m:type m:val="bar"/>
            </m:fPr>
            <m:num>
              <m:r>
                <m:rPr>
                  <m:nor/>
                  <m:sty m:val="p"/>
                </m:rPr>
                <m:t>Odds</m:t>
              </m:r>
              <m:d>
                <m:dPr>
                  <m:begChr m:val="("/>
                  <m:sepChr m:val=""/>
                  <m:endChr m:val=")"/>
                  <m:grow/>
                </m:dPr>
                <m:e>
                  <m:sSub>
                    <m:e>
                      <m:r>
                        <m:t>X</m:t>
                      </m:r>
                    </m:e>
                    <m:sub>
                      <m:r>
                        <m:t>j</m:t>
                      </m:r>
                    </m:sub>
                  </m:sSub>
                  <m:r>
                    <m:rPr>
                      <m:sty m:val="p"/>
                    </m:rPr>
                    <m:t>+</m:t>
                  </m:r>
                  <m:r>
                    <m:t>1</m:t>
                  </m:r>
                </m:e>
              </m:d>
            </m:num>
            <m:den>
              <m:r>
                <m:rPr>
                  <m:nor/>
                  <m:sty m:val="p"/>
                </m:rPr>
                <m:t>Odds</m:t>
              </m:r>
              <m:d>
                <m:dPr>
                  <m:begChr m:val="("/>
                  <m:sepChr m:val=""/>
                  <m:endChr m:val=")"/>
                  <m:grow/>
                </m:dPr>
                <m:e>
                  <m:sSub>
                    <m:e>
                      <m:r>
                        <m:t>X</m:t>
                      </m:r>
                    </m:e>
                    <m:sub>
                      <m:r>
                        <m:t>j</m:t>
                      </m:r>
                    </m:sub>
                  </m:sSub>
                </m:e>
              </m:d>
            </m:den>
          </m:f>
          <m:r>
            <m:rPr>
              <m:sty m:val="p"/>
            </m:rPr>
            <m:t>=</m:t>
          </m:r>
          <m:r>
            <m:rPr>
              <m:sty m:val="p"/>
            </m:rPr>
            <m:t>exp</m:t>
          </m:r>
          <m:d>
            <m:dPr>
              <m:begChr m:val="("/>
              <m:sepChr m:val=""/>
              <m:endChr m:val=")"/>
              <m:grow/>
            </m:dPr>
            <m:e>
              <m:sSub>
                <m:e>
                  <m:r>
                    <m:t>β</m:t>
                  </m:r>
                </m:e>
                <m:sub>
                  <m:r>
                    <m:t>j</m:t>
                  </m:r>
                </m:sub>
              </m:sSub>
            </m:e>
          </m:d>
        </m:oMath>
      </m:oMathPara>
    </w:p>
    <w:p>
      <w:pPr>
        <w:pStyle w:val="FirstParagraph"/>
      </w:pPr>
      <m:oMath>
        <m:r>
          <m:rPr>
            <m:sty m:val="p"/>
          </m:rPr>
          <m:t>exp</m:t>
        </m:r>
        <m:d>
          <m:dPr>
            <m:begChr m:val="("/>
            <m:sepChr m:val=""/>
            <m:endChr m:val=")"/>
            <m:grow/>
          </m:dPr>
          <m:e>
            <m:sSub>
              <m:e>
                <m:r>
                  <m:t>β</m:t>
                </m:r>
              </m:e>
              <m:sub>
                <m:r>
                  <m:t>j</m:t>
                </m:r>
              </m:sub>
            </m:sSub>
          </m:e>
        </m:d>
      </m:oMath>
      <w:r>
        <w:rPr>
          <w:rFonts w:hint="eastAsia"/>
        </w:rPr>
        <w:t xml:space="preserve">称为优势比，解释为：</w:t>
      </w:r>
      <w:r>
        <w:t xml:space="preserve"> - OR &gt; </w:t>
      </w:r>
      <w:r>
        <w:rPr>
          <w:rFonts w:hint="eastAsia"/>
        </w:rPr>
        <w:t xml:space="preserve">1：</w:t>
      </w:r>
      <m:oMath>
        <m:sSub>
          <m:e>
            <m:r>
              <m:t>X</m:t>
            </m:r>
          </m:e>
          <m:sub>
            <m:r>
              <m:t>j</m:t>
            </m:r>
          </m:sub>
        </m:sSub>
      </m:oMath>
      <w:r>
        <w:rPr>
          <w:rFonts w:hint="eastAsia"/>
        </w:rPr>
        <w:t xml:space="preserve">增加会提高事件发生概率</w:t>
      </w:r>
      <w:r>
        <w:t xml:space="preserve"> - OR = </w:t>
      </w:r>
      <w:r>
        <w:rPr>
          <w:rFonts w:hint="eastAsia"/>
        </w:rPr>
        <w:t xml:space="preserve">1：</w:t>
      </w:r>
      <m:oMath>
        <m:sSub>
          <m:e>
            <m:r>
              <m:t>X</m:t>
            </m:r>
          </m:e>
          <m:sub>
            <m:r>
              <m:t>j</m:t>
            </m:r>
          </m:sub>
        </m:sSub>
      </m:oMath>
      <w:r>
        <w:rPr>
          <w:rFonts w:hint="eastAsia"/>
        </w:rPr>
        <w:t xml:space="preserve">对事件无影响</w:t>
      </w:r>
      <w:r>
        <w:t xml:space="preserve"> - OR &lt; </w:t>
      </w:r>
      <w:r>
        <w:rPr>
          <w:rFonts w:hint="eastAsia"/>
        </w:rPr>
        <w:t xml:space="preserve">1：</w:t>
      </w:r>
      <m:oMath>
        <m:sSub>
          <m:e>
            <m:r>
              <m:t>X</m:t>
            </m:r>
          </m:e>
          <m:sub>
            <m:r>
              <m:t>j</m:t>
            </m:r>
          </m:sub>
        </m:sSub>
      </m:oMath>
      <w:r>
        <w:rPr>
          <w:rFonts w:hint="eastAsia"/>
        </w:rPr>
        <w:t xml:space="preserve">增加会降低事件发生概率</w:t>
      </w:r>
    </w:p>
    <w:p>
      <w:pPr>
        <w:pStyle w:val="BodyText"/>
      </w:pPr>
      <w:r>
        <w:rPr>
          <w:rFonts w:hint="eastAsia"/>
        </w:rPr>
        <w:t xml:space="preserve">对于虚拟变量，</w:t>
      </w:r>
      <m:oMath>
        <m:r>
          <m:rPr>
            <m:sty m:val="p"/>
          </m:rPr>
          <m:t>exp</m:t>
        </m:r>
        <m:d>
          <m:dPr>
            <m:begChr m:val="("/>
            <m:sepChr m:val=""/>
            <m:endChr m:val=")"/>
            <m:grow/>
          </m:dPr>
          <m:e>
            <m:sSub>
              <m:e>
                <m:r>
                  <m:t>β</m:t>
                </m:r>
              </m:e>
              <m:sub>
                <m:r>
                  <m:t>j</m:t>
                </m:r>
              </m:sub>
            </m:sSub>
          </m:e>
        </m:d>
      </m:oMath>
      <w:r>
        <w:rPr>
          <w:rFonts w:hint="eastAsia"/>
        </w:rPr>
        <w:t xml:space="preserve">表示相应组别相对于参照组的优势比。</w:t>
      </w:r>
    </w:p>
    <w:p>
      <w:pPr>
        <w:pStyle w:val="BodyText"/>
      </w:pPr>
      <w:r>
        <w:rPr>
          <w:rFonts w:hint="eastAsia"/>
          <w:b/>
          <w:bCs/>
        </w:rPr>
        <w:t xml:space="preserve">实例：疾病风险因素研究</w:t>
      </w:r>
    </w:p>
    <w:p>
      <w:pPr>
        <w:pStyle w:val="BodyText"/>
      </w:pPr>
      <w:r>
        <w:rPr>
          <w:rFonts w:hint="eastAsia"/>
        </w:rPr>
        <w:t xml:space="preserve">研究吸烟和年龄对肺癌风险的影响，得到以下逻辑回归结果：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变量</w:t>
            </w:r>
          </w:p>
        </w:tc>
        <w:tc>
          <w:tcPr/>
          <w:p>
            <w:pPr>
              <w:pStyle w:val="Compact"/>
            </w:pPr>
            <w:r>
              <w:rPr>
                <w:rFonts w:hint="eastAsia"/>
              </w:rPr>
              <w:t xml:space="preserve">系数</w:t>
            </w:r>
            <m:oMath>
              <m:r>
                <m:t>β</m:t>
              </m:r>
            </m:oMath>
          </w:p>
        </w:tc>
        <w:tc>
          <w:tcPr/>
          <w:p>
            <w:pPr>
              <w:pStyle w:val="Compact"/>
            </w:pPr>
            <w:r>
              <w:rPr>
                <w:rFonts w:hint="eastAsia"/>
              </w:rPr>
              <w:t xml:space="preserve">标准误</w:t>
            </w:r>
          </w:p>
        </w:tc>
        <w:tc>
          <w:tcPr/>
          <w:p>
            <w:pPr>
              <w:pStyle w:val="Compact"/>
            </w:pPr>
            <w:r>
              <w:rPr>
                <w:rFonts w:hint="eastAsia"/>
              </w:rPr>
              <w:t xml:space="preserve">优势比</w:t>
            </w:r>
            <m:oMath>
              <m:r>
                <m:rPr>
                  <m:sty m:val="p"/>
                </m:rPr>
                <m:t>exp</m:t>
              </m:r>
              <m:d>
                <m:dPr>
                  <m:begChr m:val="("/>
                  <m:sepChr m:val=""/>
                  <m:endChr m:val=")"/>
                  <m:grow/>
                </m:dPr>
                <m:e>
                  <m:r>
                    <m:t>β</m:t>
                  </m:r>
                </m:e>
              </m:d>
            </m:oMath>
          </w:p>
        </w:tc>
        <w:tc>
          <w:tcPr/>
          <w:p>
            <w:pPr>
              <w:pStyle w:val="Compact"/>
            </w:pPr>
            <w:r>
              <w:t xml:space="preserve">95% CI</w:t>
            </w:r>
          </w:p>
        </w:tc>
      </w:tr>
      <w:tr>
        <w:tc>
          <w:tcPr/>
          <w:p>
            <w:pPr>
              <w:pStyle w:val="Compact"/>
            </w:pPr>
            <w:r>
              <w:rPr>
                <w:rFonts w:hint="eastAsia"/>
              </w:rPr>
              <w:t xml:space="preserve">截距</w:t>
            </w:r>
          </w:p>
        </w:tc>
        <w:tc>
          <w:tcPr/>
          <w:p>
            <w:pPr>
              <w:pStyle w:val="Compact"/>
            </w:pPr>
            <w:r>
              <w:t xml:space="preserve">-4.0</w:t>
            </w:r>
          </w:p>
        </w:tc>
        <w:tc>
          <w:tcPr/>
          <w:p>
            <w:pPr>
              <w:pStyle w:val="Compact"/>
            </w:pPr>
            <w:r>
              <w:t xml:space="preserve">0.5</w:t>
            </w:r>
          </w:p>
        </w:tc>
        <w:tc>
          <w:tcPr/>
          <w:p>
            <w:pPr>
              <w:pStyle w:val="Compact"/>
            </w:pPr>
            <w:r>
              <w:t xml:space="preserve">0.018</w:t>
            </w:r>
          </w:p>
        </w:tc>
        <w:tc>
          <w:tcPr/>
          <w:p>
            <w:pPr>
              <w:pStyle w:val="Compact"/>
            </w:pPr>
            <w:r>
              <w:t xml:space="preserve">(0.007, 0.048)</w:t>
            </w:r>
          </w:p>
        </w:tc>
      </w:tr>
      <w:tr>
        <w:tc>
          <w:tcPr/>
          <w:p>
            <w:pPr>
              <w:pStyle w:val="Compact"/>
            </w:pPr>
            <w:r>
              <w:rPr>
                <w:rFonts w:hint="eastAsia"/>
              </w:rPr>
              <w:t xml:space="preserve">吸烟</w:t>
            </w:r>
          </w:p>
        </w:tc>
        <w:tc>
          <w:tcPr/>
          <w:p>
            <w:pPr>
              <w:pStyle w:val="Compact"/>
            </w:pPr>
            <w:r>
              <w:t xml:space="preserve">1.2</w:t>
            </w:r>
          </w:p>
        </w:tc>
        <w:tc>
          <w:tcPr/>
          <w:p>
            <w:pPr>
              <w:pStyle w:val="Compact"/>
            </w:pPr>
            <w:r>
              <w:t xml:space="preserve">0.3</w:t>
            </w:r>
          </w:p>
        </w:tc>
        <w:tc>
          <w:tcPr/>
          <w:p>
            <w:pPr>
              <w:pStyle w:val="Compact"/>
            </w:pPr>
            <w:r>
              <w:t xml:space="preserve">3.32</w:t>
            </w:r>
          </w:p>
        </w:tc>
        <w:tc>
          <w:tcPr/>
          <w:p>
            <w:pPr>
              <w:pStyle w:val="Compact"/>
            </w:pPr>
            <w:r>
              <w:t xml:space="preserve">(1.85, 5.96)</w:t>
            </w:r>
          </w:p>
        </w:tc>
      </w:tr>
      <w:tr>
        <w:tc>
          <w:tcPr/>
          <w:p>
            <w:pPr>
              <w:pStyle w:val="Compact"/>
            </w:pPr>
            <w:r>
              <w:rPr>
                <w:rFonts w:hint="eastAsia"/>
              </w:rPr>
              <w:t xml:space="preserve">年龄</w:t>
            </w:r>
          </w:p>
        </w:tc>
        <w:tc>
          <w:tcPr/>
          <w:p>
            <w:pPr>
              <w:pStyle w:val="Compact"/>
            </w:pPr>
            <w:r>
              <w:t xml:space="preserve">0.05</w:t>
            </w:r>
          </w:p>
        </w:tc>
        <w:tc>
          <w:tcPr/>
          <w:p>
            <w:pPr>
              <w:pStyle w:val="Compact"/>
            </w:pPr>
            <w:r>
              <w:t xml:space="preserve">0.01</w:t>
            </w:r>
          </w:p>
        </w:tc>
        <w:tc>
          <w:tcPr/>
          <w:p>
            <w:pPr>
              <w:pStyle w:val="Compact"/>
            </w:pPr>
            <w:r>
              <w:t xml:space="preserve">1.05</w:t>
            </w:r>
          </w:p>
        </w:tc>
        <w:tc>
          <w:tcPr/>
          <w:p>
            <w:pPr>
              <w:pStyle w:val="Compact"/>
            </w:pPr>
            <w:r>
              <w:t xml:space="preserve">(1.03, 1.07)</w:t>
            </w:r>
          </w:p>
        </w:tc>
      </w:tr>
    </w:tbl>
    <w:p>
      <w:pPr>
        <w:pStyle w:val="BodyText"/>
      </w:pPr>
      <w:r>
        <w:rPr>
          <w:rFonts w:hint="eastAsia"/>
        </w:rPr>
        <w:t xml:space="preserve">解释：</w:t>
      </w:r>
      <w:r>
        <w:t xml:space="preserve"> 1. </w:t>
      </w:r>
      <w:r>
        <w:rPr>
          <w:rFonts w:hint="eastAsia"/>
        </w:rPr>
        <w:t xml:space="preserve">吸烟者患肺癌的优势是不吸烟者的3.32倍（控制年龄后）</w:t>
      </w:r>
      <w:r>
        <w:t xml:space="preserve"> 2. </w:t>
      </w:r>
      <w:r>
        <w:rPr>
          <w:rFonts w:hint="eastAsia"/>
        </w:rPr>
        <w:t xml:space="preserve">年龄每增加1岁，患肺癌优势增加5%（控制吸烟后）</w:t>
      </w:r>
      <w:r>
        <w:t xml:space="preserve"> 3. </w:t>
      </w:r>
      <w:r>
        <w:rPr>
          <w:rFonts w:hint="eastAsia"/>
        </w:rPr>
        <w:t xml:space="preserve">对于不吸烟的40岁个体，患肺癌概率约为</w:t>
      </w:r>
      <m:oMath>
        <m:r>
          <m:t>1</m:t>
        </m:r>
        <m:r>
          <m:rPr>
            <m:sty m:val="p"/>
          </m:rPr>
          <m:t>/</m:t>
        </m:r>
        <m:d>
          <m:dPr>
            <m:begChr m:val="("/>
            <m:sepChr m:val=""/>
            <m:endChr m:val=")"/>
            <m:grow/>
          </m:dPr>
          <m:e>
            <m:r>
              <m:t>1</m:t>
            </m:r>
            <m:r>
              <m:rPr>
                <m:sty m:val="p"/>
              </m:rPr>
              <m:t>+</m:t>
            </m:r>
            <m:r>
              <m:rPr>
                <m:sty m:val="p"/>
              </m:rPr>
              <m:t>exp</m:t>
            </m:r>
            <m:d>
              <m:dPr>
                <m:begChr m:val="("/>
                <m:sepChr m:val=""/>
                <m:endChr m:val=")"/>
                <m:grow/>
              </m:dPr>
              <m:e>
                <m:r>
                  <m:t>4.0</m:t>
                </m:r>
                <m:r>
                  <m:rPr>
                    <m:sty m:val="p"/>
                  </m:rPr>
                  <m:t>−</m:t>
                </m:r>
                <m:r>
                  <m:t>0.05</m:t>
                </m:r>
                <m:r>
                  <m:rPr>
                    <m:sty m:val="p"/>
                  </m:rPr>
                  <m:t>×</m:t>
                </m:r>
                <m:r>
                  <m:t>40</m:t>
                </m:r>
              </m:e>
            </m:d>
          </m:e>
        </m:d>
        <m:r>
          <m:rPr>
            <m:sty m:val="p"/>
          </m:rPr>
          <m:t>≈</m:t>
        </m:r>
        <m:r>
          <m:t>0.018</m:t>
        </m:r>
      </m:oMath>
    </w:p>
    <w:p>
      <w:pPr>
        <w:pStyle w:val="BodyText"/>
      </w:pPr>
      <w:r>
        <w:rPr>
          <w:rFonts w:hint="eastAsia"/>
        </w:rPr>
        <w:t xml:space="preserve">模型评估</w:t>
      </w:r>
    </w:p>
    <w:p>
      <w:pPr>
        <w:pStyle w:val="Compact"/>
        <w:numPr>
          <w:ilvl w:val="0"/>
          <w:numId w:val="1189"/>
        </w:numPr>
      </w:pPr>
      <w:r>
        <w:rPr>
          <w:rFonts w:hint="eastAsia"/>
          <w:b/>
          <w:bCs/>
        </w:rPr>
        <w:t xml:space="preserve">整体模型检验</w:t>
      </w:r>
      <w:r>
        <w:rPr>
          <w:rFonts w:hint="eastAsia"/>
        </w:rPr>
        <w:t xml:space="preserve">：</w:t>
      </w:r>
    </w:p>
    <w:p>
      <w:pPr>
        <w:pStyle w:val="Compact"/>
        <w:numPr>
          <w:ilvl w:val="1"/>
          <w:numId w:val="1190"/>
        </w:numPr>
      </w:pPr>
      <w:r>
        <w:rPr>
          <w:rFonts w:hint="eastAsia"/>
        </w:rPr>
        <w:t xml:space="preserve">似然比检验：比较当前模型与仅含截距的模型</w:t>
      </w:r>
    </w:p>
    <w:p>
      <w:pPr>
        <w:pStyle w:val="Compact"/>
        <w:numPr>
          <w:ilvl w:val="1"/>
          <w:numId w:val="1190"/>
        </w:numPr>
      </w:pPr>
      <w:r>
        <w:rPr>
          <w:rFonts w:hint="eastAsia"/>
        </w:rPr>
        <w:t xml:space="preserve">Score检验：基于得分函数的检验</w:t>
      </w:r>
    </w:p>
    <w:p>
      <w:pPr>
        <w:pStyle w:val="Compact"/>
        <w:numPr>
          <w:ilvl w:val="1"/>
          <w:numId w:val="1190"/>
        </w:numPr>
      </w:pPr>
      <w:r>
        <w:rPr>
          <w:rFonts w:hint="eastAsia"/>
        </w:rPr>
        <w:t xml:space="preserve">Wald检验：基于参数估计的检验</w:t>
      </w:r>
    </w:p>
    <w:p>
      <w:pPr>
        <w:pStyle w:val="Compact"/>
        <w:numPr>
          <w:ilvl w:val="0"/>
          <w:numId w:val="1189"/>
        </w:numPr>
      </w:pPr>
      <w:r>
        <w:rPr>
          <w:rFonts w:hint="eastAsia"/>
          <w:b/>
          <w:bCs/>
        </w:rPr>
        <w:t xml:space="preserve">拟合优度检验</w:t>
      </w:r>
      <w:r>
        <w:rPr>
          <w:rFonts w:hint="eastAsia"/>
        </w:rPr>
        <w:t xml:space="preserve">：</w:t>
      </w:r>
    </w:p>
    <w:p>
      <w:pPr>
        <w:pStyle w:val="Compact"/>
        <w:numPr>
          <w:ilvl w:val="1"/>
          <w:numId w:val="1191"/>
        </w:numPr>
      </w:pPr>
      <w:r>
        <w:rPr>
          <w:rFonts w:hint="eastAsia"/>
        </w:rPr>
        <w:t xml:space="preserve">Hosmer-Lemeshow检验：将观测按预测概率分组，比较观察频数与期望频数</w:t>
      </w:r>
    </w:p>
    <w:p>
      <w:pPr>
        <w:pStyle w:val="Compact"/>
        <w:numPr>
          <w:ilvl w:val="1"/>
          <w:numId w:val="1191"/>
        </w:numPr>
      </w:pPr>
      <w:r>
        <w:t xml:space="preserve">Pearson</w:t>
      </w:r>
      <w:r>
        <w:t xml:space="preserve"> </w:t>
      </w:r>
      <m:oMath>
        <m:sSup>
          <m:e>
            <m:r>
              <m:t>χ</m:t>
            </m:r>
          </m:e>
          <m:sup>
            <m:r>
              <m:t>2</m:t>
            </m:r>
          </m:sup>
        </m:sSup>
      </m:oMath>
      <w:r>
        <w:rPr>
          <w:rFonts w:hint="eastAsia"/>
        </w:rPr>
        <w:t xml:space="preserve">检验：基于残差的检验</w:t>
      </w:r>
    </w:p>
    <w:p>
      <w:pPr>
        <w:pStyle w:val="Compact"/>
        <w:numPr>
          <w:ilvl w:val="0"/>
          <w:numId w:val="1189"/>
        </w:numPr>
      </w:pPr>
      <w:r>
        <w:rPr>
          <w:rFonts w:hint="eastAsia"/>
          <w:b/>
          <w:bCs/>
        </w:rPr>
        <w:t xml:space="preserve">预测性能评估</w:t>
      </w:r>
      <w:r>
        <w:rPr>
          <w:rFonts w:hint="eastAsia"/>
        </w:rPr>
        <w:t xml:space="preserve">：</w:t>
      </w:r>
    </w:p>
    <w:p>
      <w:pPr>
        <w:pStyle w:val="Compact"/>
        <w:numPr>
          <w:ilvl w:val="1"/>
          <w:numId w:val="1192"/>
        </w:numPr>
      </w:pPr>
      <w:r>
        <w:rPr>
          <w:rFonts w:hint="eastAsia"/>
        </w:rPr>
        <w:t xml:space="preserve">混淆矩阵与分类准确率</w:t>
      </w:r>
    </w:p>
    <w:p>
      <w:pPr>
        <w:pStyle w:val="Compact"/>
        <w:numPr>
          <w:ilvl w:val="1"/>
          <w:numId w:val="1192"/>
        </w:numPr>
      </w:pPr>
      <w:r>
        <w:rPr>
          <w:rFonts w:hint="eastAsia"/>
        </w:rPr>
        <w:t xml:space="preserve">灵敏度与特异度</w:t>
      </w:r>
    </w:p>
    <w:p>
      <w:pPr>
        <w:pStyle w:val="Compact"/>
        <w:numPr>
          <w:ilvl w:val="1"/>
          <w:numId w:val="1192"/>
        </w:numPr>
      </w:pPr>
      <w:r>
        <w:rPr>
          <w:rFonts w:hint="eastAsia"/>
        </w:rPr>
        <w:t xml:space="preserve">ROC曲线与AUC值</w:t>
      </w:r>
    </w:p>
    <w:p>
      <w:pPr>
        <w:pStyle w:val="FirstParagraph"/>
      </w:pPr>
      <w:r>
        <w:rPr>
          <w:rFonts w:hint="eastAsia"/>
          <w:b/>
          <w:bCs/>
        </w:rPr>
        <w:t xml:space="preserve">ROC曲线</w:t>
      </w:r>
      <w:r>
        <w:rPr>
          <w:rFonts w:hint="eastAsia"/>
        </w:rPr>
        <w:t xml:space="preserve">：接收者操作特征曲线展示了在不同分类阈值下真阳性率（灵敏度）与假阳性率（1-特异度）的权衡。曲线下面积（AUC）衡量模型区分能力：</w:t>
      </w:r>
      <w:r>
        <w:t xml:space="preserve"> - </w:t>
      </w:r>
      <w:r>
        <w:rPr>
          <w:rFonts w:hint="eastAsia"/>
        </w:rPr>
        <w:t xml:space="preserve">AUC=0.5：无区分能力（随机猜测）</w:t>
      </w:r>
      <w:r>
        <w:t xml:space="preserve"> - </w:t>
      </w:r>
      <w:r>
        <w:rPr>
          <w:rFonts w:hint="eastAsia"/>
        </w:rPr>
        <w:t xml:space="preserve">0.7≤AUC&lt;0.8：一般区分能力</w:t>
      </w:r>
      <w:r>
        <w:t xml:space="preserve"> - </w:t>
      </w:r>
      <w:r>
        <w:rPr>
          <w:rFonts w:hint="eastAsia"/>
        </w:rPr>
        <w:t xml:space="preserve">0.8≤AUC&lt;0.9：良好区分能力</w:t>
      </w:r>
      <w:r>
        <w:t xml:space="preserve"> - </w:t>
      </w:r>
      <w:r>
        <w:rPr>
          <w:rFonts w:hint="eastAsia"/>
        </w:rPr>
        <w:t xml:space="preserve">AUC≥0.9：优秀区分能力</w:t>
      </w:r>
    </w:p>
    <w:p>
      <w:pPr>
        <w:pStyle w:val="BodyText"/>
      </w:pPr>
      <w:r>
        <w:rPr>
          <w:rFonts w:hint="eastAsia"/>
        </w:rPr>
        <w:t xml:space="preserve">预测概率与分类</w:t>
      </w:r>
    </w:p>
    <w:p>
      <w:pPr>
        <w:pStyle w:val="BodyText"/>
      </w:pPr>
      <w:r>
        <w:rPr>
          <w:rFonts w:hint="eastAsia"/>
        </w:rPr>
        <w:t xml:space="preserve">逻辑回归输出的是概率预测</w:t>
      </w:r>
      <m:oMath>
        <m:sSub>
          <m:e>
            <m:acc>
              <m:accPr>
                <m:chr m:val="̂"/>
              </m:accPr>
              <m:e>
                <m:r>
                  <m:t>p</m:t>
                </m:r>
              </m:e>
            </m:acc>
          </m:e>
          <m:sub>
            <m:r>
              <m:t>i</m:t>
            </m:r>
          </m:sub>
        </m:sSub>
      </m:oMath>
      <w:r>
        <w:rPr>
          <w:rFonts w:hint="eastAsia"/>
        </w:rPr>
        <w:t xml:space="preserve">，要转化为分类预测需要选择阈值</w:t>
      </w:r>
      <m:oMath>
        <m:r>
          <m:t>c</m:t>
        </m:r>
      </m:oMath>
      <w:r>
        <w:rPr>
          <w:rFonts w:hint="eastAsia"/>
        </w:rPr>
        <w:t xml:space="preserve">：</w:t>
      </w:r>
    </w:p>
    <w:p>
      <w:pPr>
        <w:pStyle w:val="BodyText"/>
      </w:pPr>
      <m:oMathPara>
        <m:oMathParaPr>
          <m:jc m:val="center"/>
        </m:oMathParaPr>
        <m:oMath>
          <m:sSub>
            <m:e>
              <m:acc>
                <m:accPr>
                  <m:chr m:val="̂"/>
                </m:accPr>
                <m:e>
                  <m:r>
                    <m:t>Y</m:t>
                  </m:r>
                </m:e>
              </m:acc>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如果</m:t>
                    </m:r>
                    <m:sSub>
                      <m:e>
                        <m:acc>
                          <m:accPr>
                            <m:chr m:val="̂"/>
                          </m:accPr>
                          <m:e>
                            <m:r>
                              <m:t>p</m:t>
                            </m:r>
                          </m:e>
                        </m:acc>
                      </m:e>
                      <m:sub>
                        <m:r>
                          <m:t>i</m:t>
                        </m:r>
                      </m:sub>
                    </m:sSub>
                    <m:r>
                      <m:rPr>
                        <m:sty m:val="p"/>
                      </m:rPr>
                      <m:t>≥</m:t>
                    </m:r>
                    <m:r>
                      <m:t>c</m:t>
                    </m:r>
                  </m:e>
                </m:mr>
                <m:mr>
                  <m:e>
                    <m:r>
                      <m:t>0</m:t>
                    </m:r>
                  </m:e>
                  <m:e>
                    <m:r>
                      <m:rPr>
                        <m:nor/>
                        <m:sty m:val="p"/>
                      </m:rPr>
                      <m:t>如果</m:t>
                    </m:r>
                    <m:sSub>
                      <m:e>
                        <m:acc>
                          <m:accPr>
                            <m:chr m:val="̂"/>
                          </m:accPr>
                          <m:e>
                            <m:r>
                              <m:t>p</m:t>
                            </m:r>
                          </m:e>
                        </m:acc>
                      </m:e>
                      <m:sub>
                        <m:r>
                          <m:t>i</m:t>
                        </m:r>
                      </m:sub>
                    </m:sSub>
                    <m:r>
                      <m:rPr>
                        <m:sty m:val="p"/>
                      </m:rPr>
                      <m:t>&lt;</m:t>
                    </m:r>
                    <m:r>
                      <m:t>c</m:t>
                    </m:r>
                  </m:e>
                </m:mr>
              </m:m>
            </m:e>
          </m:d>
        </m:oMath>
      </m:oMathPara>
    </w:p>
    <w:p>
      <w:pPr>
        <w:pStyle w:val="FirstParagraph"/>
      </w:pPr>
      <w:r>
        <w:rPr>
          <w:rFonts w:hint="eastAsia"/>
        </w:rPr>
        <w:t xml:space="preserve">阈值选择需平衡灵敏度和特异度，可根据实际问题的代价敏感度选择：</w:t>
      </w:r>
      <w:r>
        <w:t xml:space="preserve"> - </w:t>
      </w:r>
      <w:r>
        <w:rPr>
          <w:rFonts w:hint="eastAsia"/>
        </w:rPr>
        <w:t xml:space="preserve">疾病筛查：可能选择较低阈值（高灵敏度）</w:t>
      </w:r>
      <w:r>
        <w:t xml:space="preserve"> - </w:t>
      </w:r>
      <w:r>
        <w:rPr>
          <w:rFonts w:hint="eastAsia"/>
        </w:rPr>
        <w:t xml:space="preserve">确认诊断：可能选择较高阈值（高特异度）</w:t>
      </w:r>
    </w:p>
    <w:bookmarkEnd w:id="391"/>
    <w:bookmarkStart w:id="392" w:name="多分类与有序数据的逻辑回归"/>
    <w:p>
      <w:pPr>
        <w:pStyle w:val="Heading3"/>
      </w:pPr>
      <w:r>
        <w:t xml:space="preserve">7.3.2 </w:t>
      </w:r>
      <w:r>
        <w:rPr>
          <w:rFonts w:hint="eastAsia"/>
        </w:rPr>
        <w:t xml:space="preserve">多分类与有序数据的逻辑回归</w:t>
      </w:r>
    </w:p>
    <w:p>
      <w:pPr>
        <w:pStyle w:val="FirstParagraph"/>
      </w:pPr>
      <w:r>
        <w:rPr>
          <w:rFonts w:hint="eastAsia"/>
        </w:rPr>
        <w:t xml:space="preserve">多项逻辑回归</w:t>
      </w:r>
    </w:p>
    <w:p>
      <w:pPr>
        <w:pStyle w:val="BodyText"/>
      </w:pPr>
      <w:r>
        <w:rPr>
          <w:rFonts w:hint="eastAsia"/>
        </w:rPr>
        <w:t xml:space="preserve">当响应变量</w:t>
      </w:r>
      <m:oMath>
        <m:sSub>
          <m:e>
            <m:r>
              <m:t>Y</m:t>
            </m:r>
          </m:e>
          <m:sub>
            <m:r>
              <m:t>i</m:t>
            </m:r>
          </m:sub>
        </m:sSub>
      </m:oMath>
      <w:r>
        <w:rPr>
          <w:rFonts w:hint="eastAsia"/>
        </w:rPr>
        <w:t xml:space="preserve">有</w:t>
      </w:r>
      <m:oMath>
        <m:r>
          <m:t>J</m:t>
        </m:r>
        <m:r>
          <m:rPr>
            <m:sty m:val="p"/>
          </m:rPr>
          <m:t>&gt;</m:t>
        </m:r>
        <m:r>
          <m:t>2</m:t>
        </m:r>
      </m:oMath>
      <w:r>
        <w:rPr>
          <w:rFonts w:hint="eastAsia"/>
        </w:rPr>
        <w:t xml:space="preserve">个无序类别时，使用多项逻辑回归。设参照类别为</w:t>
      </w:r>
      <m:oMath>
        <m:r>
          <m:t>J</m:t>
        </m:r>
      </m:oMath>
      <w:r>
        <w:rPr>
          <w:rFonts w:hint="eastAsia"/>
        </w:rPr>
        <w:t xml:space="preserve">，模型为：</w:t>
      </w:r>
    </w:p>
    <w:p>
      <w:pPr>
        <w:pStyle w:val="BodyText"/>
      </w:pPr>
      <m:oMathPara>
        <m:oMathParaPr>
          <m:jc m:val="center"/>
        </m:oMathParaPr>
        <m:oMath>
          <m:r>
            <m:rPr>
              <m:sty m:val="p"/>
            </m:rPr>
            <m:t>log</m:t>
          </m:r>
          <m:d>
            <m:dPr>
              <m:begChr m:val="["/>
              <m:sepChr m:val=""/>
              <m:endChr m:val="]"/>
              <m:grow/>
            </m:dPr>
            <m:e>
              <m:f>
                <m:fPr>
                  <m:type m:val="bar"/>
                </m:fPr>
                <m:num>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num>
                <m:den>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den>
              </m:f>
            </m:e>
          </m:d>
          <m:r>
            <m:rPr>
              <m:sty m:val="p"/>
            </m:rPr>
            <m:t>=</m:t>
          </m:r>
          <m:sSubSup>
            <m:e>
              <m:r>
                <m:rPr>
                  <m:sty m:val="b"/>
                </m:rPr>
                <m:t>x</m:t>
              </m:r>
            </m:e>
            <m:sub>
              <m:r>
                <m:t>i</m:t>
              </m:r>
            </m:sub>
            <m:sup>
              <m:r>
                <m:t>T</m:t>
              </m:r>
            </m:sup>
          </m:sSubSup>
          <m:sSub>
            <m:e>
              <m:r>
                <m:rPr>
                  <m:sty m:val="b"/>
                </m:rPr>
                <m:t>β</m:t>
              </m:r>
            </m:e>
            <m:sub>
              <m:r>
                <m:t>j</m:t>
              </m:r>
            </m:sub>
          </m:sSub>
          <m:r>
            <m:rPr>
              <m:sty m:val="p"/>
            </m:rPr>
            <m:t>,</m:t>
          </m:r>
          <m:r>
            <m:t> </m:t>
          </m:r>
          <m:r>
            <m:t>j</m:t>
          </m:r>
          <m:r>
            <m:rPr>
              <m:sty m:val="p"/>
            </m:rPr>
            <m:t>=</m:t>
          </m:r>
          <m:r>
            <m:t>1</m:t>
          </m:r>
          <m:r>
            <m:rPr>
              <m:sty m:val="p"/>
            </m:rPr>
            <m:t>,</m:t>
          </m:r>
          <m:r>
            <m:rPr>
              <m:sty m:val="p"/>
            </m:rPr>
            <m:t>…</m:t>
          </m:r>
          <m:r>
            <m:rPr>
              <m:sty m:val="p"/>
            </m:rPr>
            <m:t>,</m:t>
          </m:r>
          <m:r>
            <m:t>J</m:t>
          </m:r>
          <m:r>
            <m:rPr>
              <m:sty m:val="p"/>
            </m:rPr>
            <m:t>−</m:t>
          </m:r>
          <m:r>
            <m:t>1</m:t>
          </m:r>
        </m:oMath>
      </m:oMathPara>
    </w:p>
    <w:p>
      <w:pPr>
        <w:pStyle w:val="FirstParagraph"/>
      </w:pPr>
      <w:r>
        <w:rPr>
          <w:rFonts w:hint="eastAsia"/>
        </w:rPr>
        <w:t xml:space="preserve">等价地：</w:t>
      </w:r>
    </w:p>
    <w:p>
      <w:pPr>
        <w:pStyle w:val="BodyText"/>
      </w:pPr>
      <m:oMathPara>
        <m:oMathParaPr>
          <m:jc m:val="center"/>
        </m:oMathParaPr>
        <m:oMath>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r>
            <m:rPr>
              <m:sty m:val="p"/>
            </m:rPr>
            <m:t>=</m:t>
          </m:r>
          <m:f>
            <m:fPr>
              <m:type m:val="bar"/>
            </m:fPr>
            <m:num>
              <m:r>
                <m:rPr>
                  <m:sty m:val="p"/>
                </m:rPr>
                <m:t>exp</m:t>
              </m:r>
              <m:d>
                <m:dPr>
                  <m:begChr m:val="("/>
                  <m:sepChr m:val=""/>
                  <m:endChr m:val=")"/>
                  <m:grow/>
                </m:dPr>
                <m:e>
                  <m:sSubSup>
                    <m:e>
                      <m:r>
                        <m:rPr>
                          <m:sty m:val="b"/>
                        </m:rPr>
                        <m:t>x</m:t>
                      </m:r>
                    </m:e>
                    <m:sub>
                      <m:r>
                        <m:t>i</m:t>
                      </m:r>
                    </m:sub>
                    <m:sup>
                      <m:r>
                        <m:t>T</m:t>
                      </m:r>
                    </m:sup>
                  </m:sSubSup>
                  <m:sSub>
                    <m:e>
                      <m:r>
                        <m:rPr>
                          <m:sty m:val="b"/>
                        </m:rPr>
                        <m:t>β</m:t>
                      </m:r>
                    </m:e>
                    <m:sub>
                      <m:r>
                        <m:t>j</m:t>
                      </m:r>
                    </m:sub>
                  </m:sSub>
                </m:e>
              </m:d>
            </m:num>
            <m:den>
              <m:r>
                <m:t>1</m:t>
              </m:r>
              <m:r>
                <m:rPr>
                  <m:sty m:val="p"/>
                </m:rPr>
                <m:t>+</m:t>
              </m:r>
              <m:nary>
                <m:naryPr>
                  <m:chr m:val="∑"/>
                  <m:limLoc m:val="undOvr"/>
                  <m:subHide m:val="off"/>
                  <m:supHide m:val="off"/>
                </m:naryPr>
                <m:sub>
                  <m:r>
                    <m:t>k</m:t>
                  </m:r>
                  <m:r>
                    <m:rPr>
                      <m:sty m:val="p"/>
                    </m:rPr>
                    <m:t>=</m:t>
                  </m:r>
                  <m:r>
                    <m:t>1</m:t>
                  </m:r>
                </m:sub>
                <m:sup>
                  <m:r>
                    <m:t>J</m:t>
                  </m:r>
                  <m:r>
                    <m:rPr>
                      <m:sty m:val="p"/>
                    </m:rPr>
                    <m:t>−</m:t>
                  </m:r>
                  <m:r>
                    <m:t>1</m:t>
                  </m:r>
                </m:sup>
                <m:e>
                  <m:r>
                    <m:rPr>
                      <m:sty m:val="p"/>
                    </m:rPr>
                    <m:t>exp</m:t>
                  </m:r>
                </m:e>
              </m:nary>
              <m:d>
                <m:dPr>
                  <m:begChr m:val="("/>
                  <m:sepChr m:val=""/>
                  <m:endChr m:val=")"/>
                  <m:grow/>
                </m:dPr>
                <m:e>
                  <m:sSubSup>
                    <m:e>
                      <m:r>
                        <m:rPr>
                          <m:sty m:val="b"/>
                        </m:rPr>
                        <m:t>x</m:t>
                      </m:r>
                    </m:e>
                    <m:sub>
                      <m:r>
                        <m:t>i</m:t>
                      </m:r>
                    </m:sub>
                    <m:sup>
                      <m:r>
                        <m:t>T</m:t>
                      </m:r>
                    </m:sup>
                  </m:sSubSup>
                  <m:sSub>
                    <m:e>
                      <m:r>
                        <m:rPr>
                          <m:sty m:val="b"/>
                        </m:rPr>
                        <m:t>β</m:t>
                      </m:r>
                    </m:e>
                    <m:sub>
                      <m:r>
                        <m:t>k</m:t>
                      </m:r>
                    </m:sub>
                  </m:sSub>
                </m:e>
              </m:d>
            </m:den>
          </m:f>
          <m:r>
            <m:rPr>
              <m:sty m:val="p"/>
            </m:rPr>
            <m:t>,</m:t>
          </m:r>
          <m:r>
            <m:t> </m:t>
          </m:r>
          <m:r>
            <m:t>j</m:t>
          </m:r>
          <m:r>
            <m:rPr>
              <m:sty m:val="p"/>
            </m:rPr>
            <m:t>=</m:t>
          </m:r>
          <m:r>
            <m:t>1</m:t>
          </m:r>
          <m:r>
            <m:rPr>
              <m:sty m:val="p"/>
            </m:rPr>
            <m:t>,</m:t>
          </m:r>
          <m:r>
            <m:rPr>
              <m:sty m:val="p"/>
            </m:rPr>
            <m:t>…</m:t>
          </m:r>
          <m:r>
            <m:rPr>
              <m:sty m:val="p"/>
            </m:rPr>
            <m:t>,</m:t>
          </m:r>
          <m:r>
            <m:t>J</m:t>
          </m:r>
          <m:r>
            <m:rPr>
              <m:sty m:val="p"/>
            </m:rPr>
            <m:t>−</m:t>
          </m:r>
          <m:r>
            <m:t>1</m:t>
          </m:r>
        </m:oMath>
      </m:oMathPara>
    </w:p>
    <w:p>
      <w:pPr>
        <w:pStyle w:val="FirstParagraph"/>
      </w:pPr>
      <w:r>
        <w:rPr>
          <w:rFonts w:hint="eastAsia"/>
        </w:rPr>
        <w:t xml:space="preserve">且</w:t>
      </w:r>
      <m:oMath>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r>
          <m:rPr>
            <m:sty m:val="p"/>
          </m:rPr>
          <m:t>=</m:t>
        </m:r>
        <m:r>
          <m:t>1</m:t>
        </m:r>
        <m:r>
          <m:rPr>
            <m:sty m:val="p"/>
          </m:rPr>
          <m:t>−</m:t>
        </m:r>
        <m:nary>
          <m:naryPr>
            <m:chr m:val="∑"/>
            <m:limLoc m:val="undOvr"/>
            <m:subHide m:val="off"/>
            <m:supHide m:val="off"/>
          </m:naryPr>
          <m:sub>
            <m:r>
              <m:t>j</m:t>
            </m:r>
            <m:r>
              <m:rPr>
                <m:sty m:val="p"/>
              </m:rPr>
              <m:t>=</m:t>
            </m:r>
            <m:r>
              <m:t>1</m:t>
            </m:r>
          </m:sub>
          <m:sup>
            <m:r>
              <m:t>J</m:t>
            </m:r>
            <m:r>
              <m:rPr>
                <m:sty m:val="p"/>
              </m:rPr>
              <m:t>−</m:t>
            </m:r>
            <m:r>
              <m:t>1</m:t>
            </m:r>
          </m:sup>
          <m:e>
            <m:r>
              <m:t>P</m:t>
            </m:r>
          </m:e>
        </m:nary>
        <m:d>
          <m:dPr>
            <m:begChr m:val="("/>
            <m:sepChr m:val=""/>
            <m:endChr m:val=")"/>
            <m:grow/>
          </m:dPr>
          <m:e>
            <m:sSub>
              <m:e>
                <m:r>
                  <m:t>Y</m:t>
                </m:r>
              </m:e>
              <m:sub>
                <m:r>
                  <m:t>i</m:t>
                </m:r>
              </m:sub>
            </m:sSub>
            <m:r>
              <m:rPr>
                <m:sty m:val="p"/>
              </m:rPr>
              <m:t>=</m:t>
            </m:r>
            <m:r>
              <m:t>j</m:t>
            </m:r>
            <m:r>
              <m:rPr>
                <m:sty m:val="p"/>
              </m:rPr>
              <m:t>|</m:t>
            </m:r>
            <m:sSub>
              <m:e>
                <m:r>
                  <m:rPr>
                    <m:sty m:val="b"/>
                  </m:rPr>
                  <m:t>x</m:t>
                </m:r>
              </m:e>
              <m:sub>
                <m:r>
                  <m:t>i</m:t>
                </m:r>
              </m:sub>
            </m:sSub>
          </m:e>
        </m:d>
      </m:oMath>
      <w:r>
        <w:t xml:space="preserve">。</w:t>
      </w:r>
    </w:p>
    <w:p>
      <w:pPr>
        <w:pStyle w:val="BodyText"/>
      </w:pPr>
      <w:r>
        <w:rPr>
          <w:rFonts w:hint="eastAsia"/>
          <w:b/>
          <w:bCs/>
        </w:rPr>
        <w:t xml:space="preserve">模型特点</w:t>
      </w:r>
      <w:r>
        <w:rPr>
          <w:rFonts w:hint="eastAsia"/>
        </w:rPr>
        <w:t xml:space="preserve">：</w:t>
      </w:r>
      <w:r>
        <w:t xml:space="preserve"> 1. </w:t>
      </w:r>
      <w:r>
        <w:rPr>
          <w:rFonts w:hint="eastAsia"/>
        </w:rPr>
        <w:t xml:space="preserve">每种类别（除参照外）有自己的一组参数</w:t>
      </w:r>
      <m:oMath>
        <m:sSub>
          <m:e>
            <m:r>
              <m:rPr>
                <m:sty m:val="b"/>
              </m:rPr>
              <m:t>β</m:t>
            </m:r>
          </m:e>
          <m:sub>
            <m:r>
              <m:t>j</m:t>
            </m:r>
          </m:sub>
        </m:sSub>
      </m:oMath>
      <w:r>
        <w:t xml:space="preserve"> </w:t>
      </w:r>
      <w:r>
        <w:t xml:space="preserve">2. </w:t>
      </w:r>
      <w:r>
        <w:rPr>
          <w:rFonts w:hint="eastAsia"/>
        </w:rPr>
        <w:t xml:space="preserve">需要进行</w:t>
      </w:r>
      <m:oMath>
        <m:r>
          <m:t>J</m:t>
        </m:r>
        <m:r>
          <m:rPr>
            <m:sty m:val="p"/>
          </m:rPr>
          <m:t>−</m:t>
        </m:r>
        <m:r>
          <m:t>1</m:t>
        </m:r>
      </m:oMath>
      <w:r>
        <w:rPr>
          <w:rFonts w:hint="eastAsia"/>
        </w:rPr>
        <w:t xml:space="preserve">个二分类逻辑回归的联合估计</w:t>
      </w:r>
      <w:r>
        <w:t xml:space="preserve"> 3. </w:t>
      </w:r>
      <w:r>
        <w:rPr>
          <w:rFonts w:hint="eastAsia"/>
        </w:rPr>
        <w:t xml:space="preserve">参数解释：</w:t>
      </w:r>
      <m:oMath>
        <m:r>
          <m:rPr>
            <m:sty m:val="p"/>
          </m:rPr>
          <m:t>exp</m:t>
        </m:r>
        <m:d>
          <m:dPr>
            <m:begChr m:val="("/>
            <m:sepChr m:val=""/>
            <m:endChr m:val=")"/>
            <m:grow/>
          </m:dPr>
          <m:e>
            <m:sSub>
              <m:e>
                <m:r>
                  <m:t>β</m:t>
                </m:r>
              </m:e>
              <m:sub>
                <m:r>
                  <m:t>j</m:t>
                </m:r>
                <m:r>
                  <m:t>k</m:t>
                </m:r>
              </m:sub>
            </m:sSub>
          </m:e>
        </m:d>
      </m:oMath>
      <w:r>
        <w:rPr>
          <w:rFonts w:hint="eastAsia"/>
        </w:rPr>
        <w:t xml:space="preserve">表示</w:t>
      </w:r>
      <m:oMath>
        <m:sSub>
          <m:e>
            <m:r>
              <m:t>X</m:t>
            </m:r>
          </m:e>
          <m:sub>
            <m:r>
              <m:t>k</m:t>
            </m:r>
          </m:sub>
        </m:sSub>
      </m:oMath>
      <w:r>
        <w:rPr>
          <w:rFonts w:hint="eastAsia"/>
        </w:rPr>
        <w:t xml:space="preserve">增加1单位，类别</w:t>
      </w:r>
      <m:oMath>
        <m:r>
          <m:t>j</m:t>
        </m:r>
      </m:oMath>
      <w:r>
        <w:rPr>
          <w:rFonts w:hint="eastAsia"/>
        </w:rPr>
        <w:t xml:space="preserve">相对于参照类别的相对风险比</w:t>
      </w:r>
    </w:p>
    <w:p>
      <w:pPr>
        <w:pStyle w:val="BodyText"/>
      </w:pPr>
      <w:r>
        <w:rPr>
          <w:rFonts w:hint="eastAsia"/>
          <w:b/>
          <w:bCs/>
        </w:rPr>
        <w:t xml:space="preserve">实例：产品选择模型</w:t>
      </w:r>
    </w:p>
    <w:p>
      <w:pPr>
        <w:pStyle w:val="BodyText"/>
      </w:pPr>
      <w:r>
        <w:rPr>
          <w:rFonts w:hint="eastAsia"/>
        </w:rPr>
        <w:t xml:space="preserve">研究价格、品牌和消费者收入对产品选择的影响（三种品牌：A、B、C，以C为参照）：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变量</w:t>
            </w:r>
          </w:p>
        </w:tc>
        <w:tc>
          <w:tcPr/>
          <w:p>
            <w:pPr>
              <w:pStyle w:val="Compact"/>
            </w:pPr>
            <w:r>
              <w:rPr>
                <w:rFonts w:hint="eastAsia"/>
              </w:rPr>
              <w:t xml:space="preserve">品牌A</w:t>
            </w:r>
            <w:r>
              <w:t xml:space="preserve"> vs C</w:t>
            </w:r>
          </w:p>
        </w:tc>
        <w:tc>
          <w:tcPr/>
          <w:p>
            <w:pPr>
              <w:pStyle w:val="Compact"/>
            </w:pPr>
            <w:r>
              <w:rPr>
                <w:rFonts w:hint="eastAsia"/>
              </w:rPr>
              <w:t xml:space="preserve">品牌B</w:t>
            </w:r>
            <w:r>
              <w:t xml:space="preserve"> vs C</w:t>
            </w:r>
          </w:p>
        </w:tc>
      </w:tr>
      <w:tr>
        <w:tc>
          <w:tcPr/>
          <w:p>
            <w:pPr>
              <w:pStyle w:val="Compact"/>
            </w:pPr>
          </w:p>
        </w:tc>
        <w:tc>
          <w:tcPr/>
          <w:p>
            <w:pPr>
              <w:pStyle w:val="Compact"/>
            </w:pPr>
            <w:r>
              <w:rPr>
                <w:rFonts w:hint="eastAsia"/>
              </w:rPr>
              <w:t xml:space="preserve">系数</w:t>
            </w:r>
          </w:p>
        </w:tc>
        <w:tc>
          <w:tcPr/>
          <w:p>
            <w:pPr>
              <w:pStyle w:val="Compact"/>
            </w:pPr>
            <w:r>
              <w:t xml:space="preserve">OR</w:t>
            </w:r>
          </w:p>
        </w:tc>
      </w:tr>
      <w:tr>
        <w:tc>
          <w:tcPr/>
          <w:p>
            <w:pPr>
              <w:pStyle w:val="Compact"/>
            </w:pPr>
            <w:r>
              <w:rPr>
                <w:rFonts w:hint="eastAsia"/>
              </w:rPr>
              <w:t xml:space="preserve">截距</w:t>
            </w:r>
          </w:p>
        </w:tc>
        <w:tc>
          <w:tcPr/>
          <w:p>
            <w:pPr>
              <w:pStyle w:val="Compact"/>
            </w:pPr>
            <w:r>
              <w:t xml:space="preserve">1.5</w:t>
            </w:r>
          </w:p>
        </w:tc>
        <w:tc>
          <w:tcPr/>
          <w:p>
            <w:pPr>
              <w:pStyle w:val="Compact"/>
            </w:pPr>
            <w:r>
              <w:t xml:space="preserve">-</w:t>
            </w:r>
          </w:p>
        </w:tc>
      </w:tr>
      <w:tr>
        <w:tc>
          <w:tcPr/>
          <w:p>
            <w:pPr>
              <w:pStyle w:val="Compact"/>
            </w:pPr>
            <w:r>
              <w:rPr>
                <w:rFonts w:hint="eastAsia"/>
              </w:rPr>
              <w:t xml:space="preserve">价格</w:t>
            </w:r>
          </w:p>
        </w:tc>
        <w:tc>
          <w:tcPr/>
          <w:p>
            <w:pPr>
              <w:pStyle w:val="Compact"/>
            </w:pPr>
            <w:r>
              <w:t xml:space="preserve">-0.2</w:t>
            </w:r>
          </w:p>
        </w:tc>
        <w:tc>
          <w:tcPr/>
          <w:p>
            <w:pPr>
              <w:pStyle w:val="Compact"/>
            </w:pPr>
            <w:r>
              <w:t xml:space="preserve">0.82</w:t>
            </w:r>
          </w:p>
        </w:tc>
      </w:tr>
      <w:tr>
        <w:tc>
          <w:tcPr/>
          <w:p>
            <w:pPr>
              <w:pStyle w:val="Compact"/>
            </w:pPr>
            <w:r>
              <w:rPr>
                <w:rFonts w:hint="eastAsia"/>
              </w:rPr>
              <w:t xml:space="preserve">高收入</w:t>
            </w:r>
          </w:p>
        </w:tc>
        <w:tc>
          <w:tcPr/>
          <w:p>
            <w:pPr>
              <w:pStyle w:val="Compact"/>
            </w:pPr>
            <w:r>
              <w:t xml:space="preserve">0.8</w:t>
            </w:r>
          </w:p>
        </w:tc>
        <w:tc>
          <w:tcPr/>
          <w:p>
            <w:pPr>
              <w:pStyle w:val="Compact"/>
            </w:pPr>
            <w:r>
              <w:t xml:space="preserve">2.23</w:t>
            </w:r>
          </w:p>
        </w:tc>
      </w:tr>
    </w:tbl>
    <w:p>
      <w:pPr>
        <w:pStyle w:val="BodyText"/>
      </w:pPr>
      <w:r>
        <w:rPr>
          <w:rFonts w:hint="eastAsia"/>
        </w:rPr>
        <w:t xml:space="preserve">解释：</w:t>
      </w:r>
      <w:r>
        <w:t xml:space="preserve"> 1. </w:t>
      </w:r>
      <w:r>
        <w:rPr>
          <w:rFonts w:hint="eastAsia"/>
        </w:rPr>
        <w:t xml:space="preserve">价格每增加1单位，选择品牌A（vs</w:t>
      </w:r>
      <w:r>
        <w:t xml:space="preserve"> </w:t>
      </w:r>
      <w:r>
        <w:rPr>
          <w:rFonts w:hint="eastAsia"/>
        </w:rPr>
        <w:t xml:space="preserve">C）的优势比乘以0.82（下降18%）</w:t>
      </w:r>
      <w:r>
        <w:t xml:space="preserve"> 2. </w:t>
      </w:r>
      <w:r>
        <w:rPr>
          <w:rFonts w:hint="eastAsia"/>
        </w:rPr>
        <w:t xml:space="preserve">高收入者选择品牌A（vs</w:t>
      </w:r>
      <w:r>
        <w:t xml:space="preserve"> </w:t>
      </w:r>
      <w:r>
        <w:rPr>
          <w:rFonts w:hint="eastAsia"/>
        </w:rPr>
        <w:t xml:space="preserve">C）的优势是低收入者的2.23倍</w:t>
      </w:r>
    </w:p>
    <w:p>
      <w:pPr>
        <w:pStyle w:val="BodyText"/>
      </w:pPr>
      <w:r>
        <w:rPr>
          <w:rFonts w:hint="eastAsia"/>
        </w:rPr>
        <w:t xml:space="preserve">有序逻辑回归</w:t>
      </w:r>
    </w:p>
    <w:p>
      <w:pPr>
        <w:pStyle w:val="BodyText"/>
      </w:pPr>
      <w:r>
        <w:rPr>
          <w:rFonts w:hint="eastAsia"/>
        </w:rPr>
        <w:t xml:space="preserve">当响应类别有自然顺序时（如满意度：低、中、高），使用有序逻辑回归。最常用的是</w:t>
      </w:r>
      <w:r>
        <w:rPr>
          <w:rFonts w:hint="eastAsia"/>
          <w:b/>
          <w:bCs/>
        </w:rPr>
        <w:t xml:space="preserve">比例优势模型</w:t>
      </w:r>
      <w:r>
        <w:rPr>
          <w:rFonts w:hint="eastAsia"/>
        </w:rPr>
        <w:t xml:space="preserve">：</w:t>
      </w:r>
    </w:p>
    <w:p>
      <w:pPr>
        <w:pStyle w:val="BodyText"/>
      </w:pPr>
      <m:oMathPara>
        <m:oMathParaPr>
          <m:jc m:val="center"/>
        </m:oMathParaPr>
        <m:oMath>
          <m:r>
            <m:rPr>
              <m:sty m:val="p"/>
            </m:rPr>
            <m:t>log</m:t>
          </m:r>
          <m:d>
            <m:dPr>
              <m:begChr m:val="["/>
              <m:sepChr m:val=""/>
              <m:endChr m:val="]"/>
              <m:grow/>
            </m:dPr>
            <m:e>
              <m:f>
                <m:fPr>
                  <m:type m:val="bar"/>
                </m:fPr>
                <m:num>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num>
                <m:den>
                  <m:r>
                    <m:t>P</m:t>
                  </m:r>
                  <m:d>
                    <m:dPr>
                      <m:begChr m:val="("/>
                      <m:sepChr m:val=""/>
                      <m:endChr m:val=")"/>
                      <m:grow/>
                    </m:dPr>
                    <m:e>
                      <m:sSub>
                        <m:e>
                          <m:r>
                            <m:t>Y</m:t>
                          </m:r>
                        </m:e>
                        <m:sub>
                          <m:r>
                            <m:t>i</m:t>
                          </m:r>
                        </m:sub>
                      </m:sSub>
                      <m:r>
                        <m:rPr>
                          <m:sty m:val="p"/>
                        </m:rPr>
                        <m:t>&gt;</m:t>
                      </m:r>
                      <m:r>
                        <m:t>j</m:t>
                      </m:r>
                      <m:r>
                        <m:rPr>
                          <m:sty m:val="p"/>
                        </m:rPr>
                        <m:t>|</m:t>
                      </m:r>
                      <m:sSub>
                        <m:e>
                          <m:r>
                            <m:rPr>
                              <m:sty m:val="b"/>
                            </m:rPr>
                            <m:t>x</m:t>
                          </m:r>
                        </m:e>
                        <m:sub>
                          <m:r>
                            <m:t>i</m:t>
                          </m:r>
                        </m:sub>
                      </m:sSub>
                    </m:e>
                  </m:d>
                </m:den>
              </m:f>
            </m:e>
          </m:d>
          <m:r>
            <m:rPr>
              <m:sty m:val="p"/>
            </m:rPr>
            <m:t>=</m:t>
          </m:r>
          <m:sSub>
            <m:e>
              <m:r>
                <m:t>α</m:t>
              </m:r>
            </m:e>
            <m:sub>
              <m:r>
                <m:t>j</m:t>
              </m:r>
            </m:sub>
          </m:sSub>
          <m:r>
            <m:rPr>
              <m:sty m:val="p"/>
            </m:rPr>
            <m:t>−</m:t>
          </m:r>
          <m:sSubSup>
            <m:e>
              <m:r>
                <m:rPr>
                  <m:sty m:val="b"/>
                </m:rPr>
                <m:t>x</m:t>
              </m:r>
            </m:e>
            <m:sub>
              <m:r>
                <m:t>i</m:t>
              </m:r>
            </m:sub>
            <m:sup>
              <m:r>
                <m:t>T</m:t>
              </m:r>
            </m:sup>
          </m:sSubSup>
          <m:r>
            <m:rPr>
              <m:sty m:val="b"/>
            </m:rPr>
            <m:t>β</m:t>
          </m:r>
          <m:r>
            <m:rPr>
              <m:sty m:val="p"/>
            </m:rPr>
            <m:t>,</m:t>
          </m:r>
          <m:r>
            <m:t> </m:t>
          </m:r>
          <m:r>
            <m:t>j</m:t>
          </m:r>
          <m:r>
            <m:rPr>
              <m:sty m:val="p"/>
            </m:rPr>
            <m:t>=</m:t>
          </m:r>
          <m:r>
            <m:t>1</m:t>
          </m:r>
          <m:r>
            <m:rPr>
              <m:sty m:val="p"/>
            </m:rPr>
            <m:t>,</m:t>
          </m:r>
          <m:r>
            <m:rPr>
              <m:sty m:val="p"/>
            </m:rPr>
            <m:t>…</m:t>
          </m:r>
          <m:r>
            <m:rPr>
              <m:sty m:val="p"/>
            </m:rPr>
            <m:t>,</m:t>
          </m:r>
          <m:r>
            <m:t>J</m:t>
          </m:r>
          <m:r>
            <m:rPr>
              <m:sty m:val="p"/>
            </m:rPr>
            <m:t>−</m:t>
          </m:r>
          <m:r>
            <m:t>1</m:t>
          </m:r>
        </m:oMath>
      </m:oMathPara>
    </w:p>
    <w:p>
      <w:pPr>
        <w:pStyle w:val="FirstParagraph"/>
      </w:pPr>
      <w:r>
        <w:rPr>
          <w:rFonts w:hint="eastAsia"/>
        </w:rPr>
        <w:t xml:space="preserve">其中</w:t>
      </w:r>
      <m:oMath>
        <m:sSub>
          <m:e>
            <m:r>
              <m:t>α</m:t>
            </m:r>
          </m:e>
          <m:sub>
            <m:r>
              <m:t>j</m:t>
            </m:r>
          </m:sub>
        </m:sSub>
      </m:oMath>
      <w:r>
        <w:rPr>
          <w:rFonts w:hint="eastAsia"/>
        </w:rPr>
        <w:t xml:space="preserve">是切点参数（满足</w:t>
      </w:r>
      <m:oMath>
        <m:sSub>
          <m:e>
            <m:r>
              <m:t>α</m:t>
            </m:r>
          </m:e>
          <m:sub>
            <m:r>
              <m:t>1</m:t>
            </m:r>
          </m:sub>
        </m:sSub>
        <m:r>
          <m:rPr>
            <m:sty m:val="p"/>
          </m:rPr>
          <m:t>&lt;</m:t>
        </m:r>
        <m:sSub>
          <m:e>
            <m:r>
              <m:t>α</m:t>
            </m:r>
          </m:e>
          <m:sub>
            <m:r>
              <m:t>2</m:t>
            </m:r>
          </m:sub>
        </m:sSub>
        <m:r>
          <m:rPr>
            <m:sty m:val="p"/>
          </m:rPr>
          <m:t>&lt;</m:t>
        </m:r>
        <m:r>
          <m:rPr>
            <m:sty m:val="p"/>
          </m:rPr>
          <m:t>⋯</m:t>
        </m:r>
        <m:r>
          <m:rPr>
            <m:sty m:val="p"/>
          </m:rPr>
          <m:t>&lt;</m:t>
        </m:r>
        <m:sSub>
          <m:e>
            <m:r>
              <m:t>α</m:t>
            </m:r>
          </m:e>
          <m:sub>
            <m:r>
              <m:t>J</m:t>
            </m:r>
            <m:r>
              <m:rPr>
                <m:sty m:val="p"/>
              </m:rPr>
              <m:t>−</m:t>
            </m:r>
            <m:r>
              <m:t>1</m:t>
            </m:r>
          </m:sub>
        </m:sSub>
      </m:oMath>
      <w:r>
        <w:rPr>
          <w:rFonts w:hint="eastAsia"/>
        </w:rPr>
        <w:t xml:space="preserve">），</w:t>
      </w:r>
      <m:oMath>
        <m:r>
          <m:rPr>
            <m:sty m:val="b"/>
          </m:rPr>
          <m:t>β</m:t>
        </m:r>
      </m:oMath>
      <w:r>
        <w:rPr>
          <w:rFonts w:hint="eastAsia"/>
        </w:rPr>
        <w:t xml:space="preserve">是斜率参数（注意符号为负）。</w:t>
      </w:r>
    </w:p>
    <w:p>
      <w:pPr>
        <w:pStyle w:val="BodyText"/>
      </w:pPr>
      <w:r>
        <w:rPr>
          <w:rFonts w:hint="eastAsia"/>
          <w:b/>
          <w:bCs/>
        </w:rPr>
        <w:t xml:space="preserve">关键假设</w:t>
      </w:r>
      <w:r>
        <w:rPr>
          <w:rFonts w:hint="eastAsia"/>
        </w:rPr>
        <w:t xml:space="preserve">：比例优势假设，即所有类别共享相同的斜率参数</w:t>
      </w:r>
      <m:oMath>
        <m:r>
          <m:rPr>
            <m:sty m:val="b"/>
          </m:rPr>
          <m:t>β</m:t>
        </m:r>
      </m:oMath>
      <w:r>
        <w:rPr>
          <w:rFonts w:hint="eastAsia"/>
        </w:rPr>
        <w:t xml:space="preserve">。这意味着自变量对每个累积优势比的影响相同，只是截距不同。</w:t>
      </w:r>
    </w:p>
    <w:p>
      <w:pPr>
        <w:pStyle w:val="BodyText"/>
      </w:pPr>
      <w:r>
        <w:rPr>
          <w:rFonts w:hint="eastAsia"/>
          <w:b/>
          <w:bCs/>
        </w:rPr>
        <w:t xml:space="preserve">概率计算</w:t>
      </w:r>
      <w:r>
        <w:rPr>
          <w:rFonts w:hint="eastAsia"/>
        </w:rPr>
        <w:t xml:space="preserve">：</w:t>
      </w:r>
    </w:p>
    <w:p>
      <w:pPr>
        <w:pStyle w:val="BodyText"/>
      </w:pPr>
      <m:oMathPara>
        <m:oMathParaPr>
          <m:jc m:val="center"/>
        </m:oMathParaPr>
        <m:oMath>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r>
            <m:rPr>
              <m:sty m:val="p"/>
            </m:rPr>
            <m:t>=</m:t>
          </m:r>
          <m:f>
            <m:fPr>
              <m:type m:val="bar"/>
            </m:fPr>
            <m:num>
              <m:r>
                <m:t>1</m:t>
              </m:r>
            </m:num>
            <m:den>
              <m:r>
                <m:t>1</m:t>
              </m:r>
              <m:r>
                <m:rPr>
                  <m:sty m:val="p"/>
                </m:rPr>
                <m:t>+</m:t>
              </m:r>
              <m:r>
                <m:rPr>
                  <m:sty m:val="p"/>
                </m:rPr>
                <m:t>exp</m:t>
              </m:r>
              <m:d>
                <m:dPr>
                  <m:begChr m:val="["/>
                  <m:sepChr m:val=""/>
                  <m:endChr m:val="]"/>
                  <m:grow/>
                </m:dPr>
                <m:e>
                  <m:r>
                    <m:rPr>
                      <m:sty m:val="p"/>
                    </m:rPr>
                    <m:t>−</m:t>
                  </m:r>
                  <m:d>
                    <m:dPr>
                      <m:begChr m:val="("/>
                      <m:sepChr m:val=""/>
                      <m:endChr m:val=")"/>
                      <m:grow/>
                    </m:dPr>
                    <m:e>
                      <m:sSub>
                        <m:e>
                          <m:r>
                            <m:t>α</m:t>
                          </m:r>
                        </m:e>
                        <m:sub>
                          <m:r>
                            <m:t>j</m:t>
                          </m:r>
                        </m:sub>
                      </m:sSub>
                      <m:r>
                        <m:rPr>
                          <m:sty m:val="p"/>
                        </m:rPr>
                        <m:t>−</m:t>
                      </m:r>
                      <m:sSubSup>
                        <m:e>
                          <m:r>
                            <m:rPr>
                              <m:sty m:val="b"/>
                            </m:rPr>
                            <m:t>x</m:t>
                          </m:r>
                        </m:e>
                        <m:sub>
                          <m:r>
                            <m:t>i</m:t>
                          </m:r>
                        </m:sub>
                        <m:sup>
                          <m:r>
                            <m:t>T</m:t>
                          </m:r>
                        </m:sup>
                      </m:sSubSup>
                      <m:r>
                        <m:rPr>
                          <m:sty m:val="b"/>
                        </m:rPr>
                        <m:t>β</m:t>
                      </m:r>
                    </m:e>
                  </m:d>
                </m:e>
              </m:d>
            </m:den>
          </m:f>
        </m:oMath>
      </m:oMathPara>
    </w:p>
    <w:p>
      <w:pPr>
        <w:pStyle w:val="FirstParagraph"/>
      </w:pPr>
      <m:oMathPara>
        <m:oMathParaPr>
          <m:jc m:val="center"/>
        </m:oMathParaPr>
        <m:oMath>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r>
            <m:rPr>
              <m:sty m:val="p"/>
            </m:rPr>
            <m:t>=</m:t>
          </m:r>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r>
            <m:rPr>
              <m:sty m:val="p"/>
            </m:rPr>
            <m:t>−</m:t>
          </m:r>
          <m:r>
            <m:t>P</m:t>
          </m:r>
          <m:d>
            <m:dPr>
              <m:begChr m:val="("/>
              <m:sepChr m:val=""/>
              <m:endChr m:val=")"/>
              <m:grow/>
            </m:dPr>
            <m:e>
              <m:sSub>
                <m:e>
                  <m:r>
                    <m:t>Y</m:t>
                  </m:r>
                </m:e>
                <m:sub>
                  <m:r>
                    <m:t>i</m:t>
                  </m:r>
                </m:sub>
              </m:sSub>
              <m:r>
                <m:rPr>
                  <m:sty m:val="p"/>
                </m:rPr>
                <m:t>≤</m:t>
              </m:r>
              <m:r>
                <m:t>j</m:t>
              </m:r>
              <m:r>
                <m:rPr>
                  <m:sty m:val="p"/>
                </m:rPr>
                <m:t>−</m:t>
              </m:r>
              <m:r>
                <m:t>1</m:t>
              </m:r>
              <m:r>
                <m:rPr>
                  <m:sty m:val="p"/>
                </m:rPr>
                <m:t>|</m:t>
              </m:r>
              <m:sSub>
                <m:e>
                  <m:r>
                    <m:rPr>
                      <m:sty m:val="b"/>
                    </m:rPr>
                    <m:t>x</m:t>
                  </m:r>
                </m:e>
                <m:sub>
                  <m:r>
                    <m:t>i</m:t>
                  </m:r>
                </m:sub>
              </m:sSub>
            </m:e>
          </m:d>
        </m:oMath>
      </m:oMathPara>
    </w:p>
    <w:p>
      <w:pPr>
        <w:pStyle w:val="FirstParagraph"/>
      </w:pPr>
      <w:r>
        <w:rPr>
          <w:rFonts w:hint="eastAsia"/>
          <w:b/>
          <w:bCs/>
        </w:rPr>
        <w:t xml:space="preserve">参数解释</w:t>
      </w:r>
      <w:r>
        <w:rPr>
          <w:rFonts w:hint="eastAsia"/>
        </w:rPr>
        <w:t xml:space="preserve">：</w:t>
      </w:r>
      <w:r>
        <w:t xml:space="preserve"> -</w:t>
      </w:r>
      <w:r>
        <w:t xml:space="preserve"> </w:t>
      </w:r>
      <m:oMath>
        <m:sSub>
          <m:e>
            <m:r>
              <m:t>α</m:t>
            </m:r>
          </m:e>
          <m:sub>
            <m:r>
              <m:t>j</m:t>
            </m:r>
          </m:sub>
        </m:sSub>
      </m:oMath>
      <w:r>
        <w:rPr>
          <w:rFonts w:hint="eastAsia"/>
        </w:rPr>
        <w:t xml:space="preserve">：切点参数，没有直接的实际意义</w:t>
      </w:r>
      <w:r>
        <w:t xml:space="preserve"> -</w:t>
      </w:r>
      <w:r>
        <w:t xml:space="preserve"> </w:t>
      </w:r>
      <m:oMath>
        <m:sSub>
          <m:e>
            <m:r>
              <m:t>β</m:t>
            </m:r>
          </m:e>
          <m:sub>
            <m:r>
              <m:t>k</m:t>
            </m:r>
          </m:sub>
        </m:sSub>
      </m:oMath>
      <w:r>
        <w:rPr>
          <w:rFonts w:hint="eastAsia"/>
        </w:rPr>
        <w:t xml:space="preserve">：</w:t>
      </w:r>
      <m:oMath>
        <m:sSub>
          <m:e>
            <m:r>
              <m:t>X</m:t>
            </m:r>
          </m:e>
          <m:sub>
            <m:r>
              <m:t>k</m:t>
            </m:r>
          </m:sub>
        </m:sSub>
      </m:oMath>
      <w:r>
        <w:rPr>
          <w:rFonts w:hint="eastAsia"/>
        </w:rPr>
        <w:t xml:space="preserve">增加1单位，</w:t>
      </w:r>
      <m:oMath>
        <m:r>
          <m:t>Y</m:t>
        </m:r>
      </m:oMath>
      <w:r>
        <w:rPr>
          <w:rFonts w:hint="eastAsia"/>
        </w:rPr>
        <w:t xml:space="preserve">属于更高类别的优势乘以</w:t>
      </w:r>
      <m:oMath>
        <m:r>
          <m:rPr>
            <m:sty m:val="p"/>
          </m:rPr>
          <m:t>exp</m:t>
        </m:r>
        <m:d>
          <m:dPr>
            <m:begChr m:val="("/>
            <m:sepChr m:val=""/>
            <m:endChr m:val=")"/>
            <m:grow/>
          </m:dPr>
          <m:e>
            <m:sSub>
              <m:e>
                <m:r>
                  <m:t>β</m:t>
                </m:r>
              </m:e>
              <m:sub>
                <m:r>
                  <m:t>k</m:t>
                </m:r>
              </m:sub>
            </m:sSub>
          </m:e>
        </m:d>
      </m:oMath>
      <w:r>
        <w:rPr>
          <w:rFonts w:hint="eastAsia"/>
        </w:rPr>
        <w:t xml:space="preserve">（注意模型中的负号）</w:t>
      </w:r>
    </w:p>
    <w:p>
      <w:pPr>
        <w:pStyle w:val="BodyText"/>
      </w:pPr>
      <w:r>
        <w:rPr>
          <w:rFonts w:hint="eastAsia"/>
          <w:b/>
          <w:bCs/>
        </w:rPr>
        <w:t xml:space="preserve">实例：顾客满意度研究</w:t>
      </w:r>
    </w:p>
    <w:p>
      <w:pPr>
        <w:pStyle w:val="BodyText"/>
      </w:pPr>
      <w:r>
        <w:rPr>
          <w:rFonts w:hint="eastAsia"/>
        </w:rPr>
        <w:t xml:space="preserve">研究服务质量、价格合理度对满意度的影响（满意度：1=不满意，2=一般，3=满意）：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变量</w:t>
            </w:r>
          </w:p>
        </w:tc>
        <w:tc>
          <w:tcPr/>
          <w:p>
            <w:pPr>
              <w:pStyle w:val="Compact"/>
            </w:pPr>
            <w:r>
              <w:rPr>
                <w:rFonts w:hint="eastAsia"/>
              </w:rPr>
              <w:t xml:space="preserve">系数</w:t>
            </w:r>
            <m:oMath>
              <m:r>
                <m:t>β</m:t>
              </m:r>
            </m:oMath>
          </w:p>
        </w:tc>
        <w:tc>
          <w:tcPr/>
          <w:p>
            <w:pPr>
              <w:pStyle w:val="Compact"/>
            </w:pPr>
            <w:r>
              <w:rPr>
                <w:rFonts w:hint="eastAsia"/>
              </w:rPr>
              <w:t xml:space="preserve">标准误</w:t>
            </w:r>
          </w:p>
        </w:tc>
        <w:tc>
          <w:tcPr/>
          <w:p>
            <w:pPr>
              <w:pStyle w:val="Compact"/>
            </w:pPr>
            <w:r>
              <w:rPr>
                <w:rFonts w:hint="eastAsia"/>
              </w:rPr>
              <w:t xml:space="preserve">优势比</w:t>
            </w:r>
            <m:oMath>
              <m:r>
                <m:rPr>
                  <m:sty m:val="p"/>
                </m:rPr>
                <m:t>exp</m:t>
              </m:r>
              <m:d>
                <m:dPr>
                  <m:begChr m:val="("/>
                  <m:sepChr m:val=""/>
                  <m:endChr m:val=")"/>
                  <m:grow/>
                </m:dPr>
                <m:e>
                  <m:r>
                    <m:t>β</m:t>
                  </m:r>
                </m:e>
              </m:d>
            </m:oMath>
          </w:p>
        </w:tc>
      </w:tr>
      <w:tr>
        <w:tc>
          <w:tcPr/>
          <w:p>
            <w:pPr>
              <w:pStyle w:val="Compact"/>
            </w:pPr>
            <w:r>
              <w:rPr>
                <w:rFonts w:hint="eastAsia"/>
              </w:rPr>
              <w:t xml:space="preserve">服务质量</w:t>
            </w:r>
          </w:p>
        </w:tc>
        <w:tc>
          <w:tcPr/>
          <w:p>
            <w:pPr>
              <w:pStyle w:val="Compact"/>
            </w:pPr>
            <w:r>
              <w:t xml:space="preserve">0.8</w:t>
            </w:r>
          </w:p>
        </w:tc>
        <w:tc>
          <w:tcPr/>
          <w:p>
            <w:pPr>
              <w:pStyle w:val="Compact"/>
            </w:pPr>
            <w:r>
              <w:t xml:space="preserve">0.2</w:t>
            </w:r>
          </w:p>
        </w:tc>
        <w:tc>
          <w:tcPr/>
          <w:p>
            <w:pPr>
              <w:pStyle w:val="Compact"/>
            </w:pPr>
            <w:r>
              <w:t xml:space="preserve">2.23</w:t>
            </w:r>
          </w:p>
        </w:tc>
      </w:tr>
      <w:tr>
        <w:tc>
          <w:tcPr/>
          <w:p>
            <w:pPr>
              <w:pStyle w:val="Compact"/>
            </w:pPr>
            <w:r>
              <w:rPr>
                <w:rFonts w:hint="eastAsia"/>
              </w:rPr>
              <w:t xml:space="preserve">价格合理</w:t>
            </w:r>
          </w:p>
        </w:tc>
        <w:tc>
          <w:tcPr/>
          <w:p>
            <w:pPr>
              <w:pStyle w:val="Compact"/>
            </w:pPr>
            <w:r>
              <w:t xml:space="preserve">0.5</w:t>
            </w:r>
          </w:p>
        </w:tc>
        <w:tc>
          <w:tcPr/>
          <w:p>
            <w:pPr>
              <w:pStyle w:val="Compact"/>
            </w:pPr>
            <w:r>
              <w:t xml:space="preserve">0.2</w:t>
            </w:r>
          </w:p>
        </w:tc>
        <w:tc>
          <w:tcPr/>
          <w:p>
            <w:pPr>
              <w:pStyle w:val="Compact"/>
            </w:pPr>
            <w:r>
              <w:t xml:space="preserve">1.65</w:t>
            </w:r>
          </w:p>
        </w:tc>
      </w:tr>
      <w:tr>
        <w:tc>
          <w:tcPr/>
          <w:p>
            <w:pPr>
              <w:pStyle w:val="Compact"/>
            </w:pPr>
            <w:r>
              <w:rPr>
                <w:rFonts w:hint="eastAsia"/>
              </w:rPr>
              <w:t xml:space="preserve">切点1(</w:t>
            </w:r>
            <m:oMath>
              <m:sSub>
                <m:e>
                  <m:r>
                    <m:t>α</m:t>
                  </m:r>
                </m:e>
                <m:sub>
                  <m:r>
                    <m:t>1</m:t>
                  </m:r>
                </m:sub>
              </m:sSub>
            </m:oMath>
            <w:r>
              <w:t xml:space="preserve">)</w:t>
            </w:r>
          </w:p>
        </w:tc>
        <w:tc>
          <w:tcPr/>
          <w:p>
            <w:pPr>
              <w:pStyle w:val="Compact"/>
            </w:pPr>
            <w:r>
              <w:t xml:space="preserve">-1.5</w:t>
            </w:r>
          </w:p>
        </w:tc>
        <w:tc>
          <w:tcPr/>
          <w:p>
            <w:pPr>
              <w:pStyle w:val="Compact"/>
            </w:pPr>
            <w:r>
              <w:t xml:space="preserve">0.3</w:t>
            </w:r>
          </w:p>
        </w:tc>
        <w:tc>
          <w:tcPr/>
          <w:p>
            <w:pPr>
              <w:pStyle w:val="Compact"/>
            </w:pPr>
            <w:r>
              <w:t xml:space="preserve">-</w:t>
            </w:r>
          </w:p>
        </w:tc>
      </w:tr>
      <w:tr>
        <w:tc>
          <w:tcPr/>
          <w:p>
            <w:pPr>
              <w:pStyle w:val="Compact"/>
            </w:pPr>
            <w:r>
              <w:rPr>
                <w:rFonts w:hint="eastAsia"/>
              </w:rPr>
              <w:t xml:space="preserve">切点2(</w:t>
            </w:r>
            <m:oMath>
              <m:sSub>
                <m:e>
                  <m:r>
                    <m:t>α</m:t>
                  </m:r>
                </m:e>
                <m:sub>
                  <m:r>
                    <m:t>2</m:t>
                  </m:r>
                </m:sub>
              </m:sSub>
            </m:oMath>
            <w:r>
              <w:t xml:space="preserve">)</w:t>
            </w:r>
          </w:p>
        </w:tc>
        <w:tc>
          <w:tcPr/>
          <w:p>
            <w:pPr>
              <w:pStyle w:val="Compact"/>
            </w:pPr>
            <w:r>
              <w:t xml:space="preserve">1.0</w:t>
            </w:r>
          </w:p>
        </w:tc>
        <w:tc>
          <w:tcPr/>
          <w:p>
            <w:pPr>
              <w:pStyle w:val="Compact"/>
            </w:pPr>
            <w:r>
              <w:t xml:space="preserve">0.3</w:t>
            </w:r>
          </w:p>
        </w:tc>
        <w:tc>
          <w:tcPr/>
          <w:p>
            <w:pPr>
              <w:pStyle w:val="Compact"/>
            </w:pPr>
            <w:r>
              <w:t xml:space="preserve">-</w:t>
            </w:r>
          </w:p>
        </w:tc>
      </w:tr>
    </w:tbl>
    <w:p>
      <w:pPr>
        <w:pStyle w:val="BodyText"/>
      </w:pPr>
      <w:r>
        <w:rPr>
          <w:rFonts w:hint="eastAsia"/>
        </w:rPr>
        <w:t xml:space="preserve">解释：服务质量每提高1单位，满意度达到更高等级（满意vs一般及以下，或一般及以上vs不满意）的优势是原来的2.23倍。</w:t>
      </w:r>
    </w:p>
    <w:bookmarkEnd w:id="392"/>
    <w:bookmarkStart w:id="393" w:name="probit模型另一种选择"/>
    <w:p>
      <w:pPr>
        <w:pStyle w:val="Heading3"/>
      </w:pPr>
      <w:r>
        <w:t xml:space="preserve">7.3.3 </w:t>
      </w:r>
      <w:r>
        <w:rPr>
          <w:rFonts w:hint="eastAsia"/>
        </w:rPr>
        <w:t xml:space="preserve">Probit模型：另一种选择</w:t>
      </w:r>
    </w:p>
    <w:p>
      <w:pPr>
        <w:pStyle w:val="FirstParagraph"/>
      </w:pPr>
      <w:r>
        <w:rPr>
          <w:rFonts w:hint="eastAsia"/>
        </w:rPr>
        <w:t xml:space="preserve">Probit模型设定</w:t>
      </w:r>
    </w:p>
    <w:p>
      <w:pPr>
        <w:pStyle w:val="BodyText"/>
      </w:pPr>
      <w:r>
        <w:rPr>
          <w:rFonts w:hint="eastAsia"/>
        </w:rPr>
        <w:t xml:space="preserve">Probit模型使用标准正态分布的逆函数作为连接函数：</w:t>
      </w:r>
    </w:p>
    <w:p>
      <w:pPr>
        <w:pStyle w:val="BodyText"/>
      </w:pPr>
      <m:oMathPara>
        <m:oMathParaPr>
          <m:jc m:val="center"/>
        </m:oMathParaPr>
        <m:oMath>
          <m:sSup>
            <m:e>
              <m:r>
                <m:t>Φ</m:t>
              </m:r>
            </m:e>
            <m:sup>
              <m:r>
                <m:rPr>
                  <m:sty m:val="p"/>
                </m:rPr>
                <m:t>−</m:t>
              </m:r>
              <m:r>
                <m:t>1</m:t>
              </m:r>
            </m:sup>
          </m:sSup>
          <m:d>
            <m:dPr>
              <m:begChr m:val="("/>
              <m:sepChr m:val=""/>
              <m:endChr m:val=")"/>
              <m:grow/>
            </m:dPr>
            <m:e>
              <m:sSub>
                <m:e>
                  <m:r>
                    <m:t>p</m:t>
                  </m:r>
                </m:e>
                <m:sub>
                  <m:r>
                    <m:t>i</m:t>
                  </m:r>
                </m:sub>
              </m:sSub>
            </m:e>
          </m:d>
          <m:r>
            <m:rPr>
              <m:sty m:val="p"/>
            </m:rPr>
            <m:t>=</m:t>
          </m:r>
          <m:sSubSup>
            <m:e>
              <m:r>
                <m:rPr>
                  <m:sty m:val="b"/>
                </m:rPr>
                <m:t>x</m:t>
              </m:r>
            </m:e>
            <m:sub>
              <m:r>
                <m:t>i</m:t>
              </m:r>
            </m:sub>
            <m:sup>
              <m:r>
                <m:t>T</m:t>
              </m:r>
            </m:sup>
          </m:sSubSup>
          <m:r>
            <m:rPr>
              <m:sty m:val="b"/>
            </m:rPr>
            <m:t>β</m:t>
          </m:r>
        </m:oMath>
      </m:oMathPara>
    </w:p>
    <w:p>
      <w:pPr>
        <w:pStyle w:val="FirstParagraph"/>
      </w:pPr>
      <w:r>
        <w:rPr>
          <w:rFonts w:hint="eastAsia"/>
        </w:rPr>
        <w:t xml:space="preserve">等价地：</w:t>
      </w:r>
    </w:p>
    <w:p>
      <w:pPr>
        <w:pStyle w:val="BodyText"/>
      </w:pPr>
      <m:oMathPara>
        <m:oMathParaPr>
          <m:jc m:val="center"/>
        </m:oMathParaPr>
        <m:oMath>
          <m:sSub>
            <m:e>
              <m:r>
                <m:t>p</m:t>
              </m:r>
            </m:e>
            <m:sub>
              <m:r>
                <m:t>i</m:t>
              </m:r>
            </m:sub>
          </m:sSub>
          <m:r>
            <m:rPr>
              <m:sty m:val="p"/>
            </m:rPr>
            <m:t>=</m:t>
          </m:r>
          <m:r>
            <m:t>Φ</m:t>
          </m:r>
          <m:d>
            <m:dPr>
              <m:begChr m:val="("/>
              <m:sepChr m:val=""/>
              <m:endChr m:val=")"/>
              <m:grow/>
            </m:dPr>
            <m:e>
              <m:sSubSup>
                <m:e>
                  <m:r>
                    <m:rPr>
                      <m:sty m:val="b"/>
                    </m:rPr>
                    <m:t>x</m:t>
                  </m:r>
                </m:e>
                <m:sub>
                  <m:r>
                    <m:t>i</m:t>
                  </m:r>
                </m:sub>
                <m:sup>
                  <m:r>
                    <m:t>T</m:t>
                  </m:r>
                </m:sup>
              </m:sSubSup>
              <m:r>
                <m:rPr>
                  <m:sty m:val="b"/>
                </m:rPr>
                <m:t>β</m:t>
              </m:r>
            </m:e>
          </m:d>
          <m:r>
            <m:rPr>
              <m:sty m:val="p"/>
            </m:rPr>
            <m:t>=</m:t>
          </m:r>
          <m:nary>
            <m:naryPr>
              <m:chr m:val="∫"/>
              <m:limLoc m:val="subSup"/>
              <m:subHide m:val="off"/>
              <m:supHide m:val="off"/>
            </m:naryPr>
            <m:sub>
              <m:r>
                <m:rPr>
                  <m:sty m:val="p"/>
                </m:rPr>
                <m:t>−</m:t>
              </m:r>
              <m:r>
                <m:rPr>
                  <m:sty m:val="p"/>
                </m:rPr>
                <m:t>∞</m:t>
              </m:r>
            </m:sub>
            <m:sup>
              <m:sSubSup>
                <m:e>
                  <m:r>
                    <m:rPr>
                      <m:sty m:val="b"/>
                    </m:rPr>
                    <m:t>x</m:t>
                  </m:r>
                </m:e>
                <m:sub>
                  <m:r>
                    <m:t>i</m:t>
                  </m:r>
                </m:sub>
                <m:sup>
                  <m:r>
                    <m:t>T</m:t>
                  </m:r>
                </m:sup>
              </m:sSubSup>
              <m:r>
                <m:rPr>
                  <m:sty m:val="b"/>
                </m:rPr>
                <m:t>β</m:t>
              </m:r>
            </m:sup>
            <m:e>
              <m:f>
                <m:fPr>
                  <m:type m:val="bar"/>
                </m:fPr>
                <m:num>
                  <m:r>
                    <m:t>1</m:t>
                  </m:r>
                </m:num>
                <m:den>
                  <m:rad>
                    <m:radPr>
                      <m:degHide m:val="on"/>
                    </m:radPr>
                    <m:deg/>
                    <m:e>
                      <m:r>
                        <m:t>2</m:t>
                      </m:r>
                      <m:r>
                        <m:t>π</m:t>
                      </m:r>
                    </m:e>
                  </m:rad>
                </m:den>
              </m:f>
            </m:e>
          </m:nary>
          <m:sSup>
            <m:e>
              <m:r>
                <m:t>e</m:t>
              </m:r>
            </m:e>
            <m:sup>
              <m:r>
                <m:rPr>
                  <m:sty m:val="p"/>
                </m:rPr>
                <m:t>−</m:t>
              </m:r>
              <m:sSup>
                <m:e>
                  <m:r>
                    <m:t>z</m:t>
                  </m:r>
                </m:e>
                <m:sup>
                  <m:r>
                    <m:t>2</m:t>
                  </m:r>
                </m:sup>
              </m:sSup>
              <m:r>
                <m:rPr>
                  <m:sty m:val="p"/>
                </m:rPr>
                <m:t>/</m:t>
              </m:r>
              <m:r>
                <m:t>2</m:t>
              </m:r>
            </m:sup>
          </m:sSup>
          <m:r>
            <m:t>d</m:t>
          </m:r>
          <m:r>
            <m:t>z</m:t>
          </m:r>
        </m:oMath>
      </m:oMathPara>
    </w:p>
    <w:p>
      <w:pPr>
        <w:pStyle w:val="FirstParagraph"/>
      </w:pPr>
      <w:r>
        <w:rPr>
          <w:rFonts w:hint="eastAsia"/>
        </w:rPr>
        <w:t xml:space="preserve">其中</w:t>
      </w:r>
      <m:oMath>
        <m:r>
          <m:t>Φ</m:t>
        </m:r>
        <m:d>
          <m:dPr>
            <m:begChr m:val="("/>
            <m:sepChr m:val=""/>
            <m:endChr m:val=")"/>
            <m:grow/>
          </m:dPr>
          <m:e>
            <m:r>
              <m:rPr>
                <m:sty m:val="p"/>
              </m:rPr>
              <m:t>⋅</m:t>
            </m:r>
          </m:e>
        </m:d>
      </m:oMath>
      <w:r>
        <w:rPr>
          <w:rFonts w:hint="eastAsia"/>
        </w:rPr>
        <w:t xml:space="preserve">是标准正态累积分布函数。</w:t>
      </w:r>
    </w:p>
    <w:p>
      <w:pPr>
        <w:pStyle w:val="BodyText"/>
      </w:pPr>
      <w:r>
        <w:rPr>
          <w:rFonts w:hint="eastAsia"/>
        </w:rPr>
        <w:t xml:space="preserve">Logit与Probit比较</w:t>
      </w:r>
    </w:p>
    <w:p>
      <w:pPr>
        <w:numPr>
          <w:ilvl w:val="0"/>
          <w:numId w:val="1193"/>
        </w:numPr>
      </w:pPr>
      <w:r>
        <w:rPr>
          <w:rFonts w:hint="eastAsia"/>
          <w:b/>
          <w:bCs/>
        </w:rPr>
        <w:t xml:space="preserve">函数形状</w:t>
      </w:r>
      <w:r>
        <w:rPr>
          <w:rFonts w:hint="eastAsia"/>
        </w:rPr>
        <w:t xml:space="preserve">：Logit和Probit都是S型曲线，但Probit在尾部更接近正态分布</w:t>
      </w:r>
    </w:p>
    <w:p>
      <w:pPr>
        <w:pStyle w:val="Compact"/>
        <w:numPr>
          <w:ilvl w:val="1"/>
          <w:numId w:val="1194"/>
        </w:numPr>
      </w:pPr>
      <w:r>
        <w:rPr>
          <w:rFonts w:hint="eastAsia"/>
        </w:rPr>
        <w:t xml:space="preserve">Logit：</w:t>
      </w:r>
      <m:oMath>
        <m:r>
          <m:t>f</m:t>
        </m:r>
        <m:d>
          <m:dPr>
            <m:begChr m:val="("/>
            <m:sepChr m:val=""/>
            <m:endChr m:val=")"/>
            <m:grow/>
          </m:dPr>
          <m:e>
            <m:r>
              <m:t>x</m:t>
            </m:r>
          </m:e>
        </m:d>
        <m:r>
          <m:rPr>
            <m:sty m:val="p"/>
          </m:rPr>
          <m:t>=</m:t>
        </m:r>
        <m:sSup>
          <m:e>
            <m:r>
              <m:t>e</m:t>
            </m:r>
          </m:e>
          <m:sup>
            <m:r>
              <m:t>x</m:t>
            </m:r>
          </m:sup>
        </m:sSup>
        <m:r>
          <m:rPr>
            <m:sty m:val="p"/>
          </m:rPr>
          <m:t>/</m:t>
        </m:r>
        <m:d>
          <m:dPr>
            <m:begChr m:val="("/>
            <m:sepChr m:val=""/>
            <m:endChr m:val=")"/>
            <m:grow/>
          </m:dPr>
          <m:e>
            <m:r>
              <m:t>1</m:t>
            </m:r>
            <m:r>
              <m:rPr>
                <m:sty m:val="p"/>
              </m:rPr>
              <m:t>+</m:t>
            </m:r>
            <m:sSup>
              <m:e>
                <m:r>
                  <m:t>e</m:t>
                </m:r>
              </m:e>
              <m:sup>
                <m:r>
                  <m:t>x</m:t>
                </m:r>
              </m:sup>
            </m:sSup>
          </m:e>
        </m:d>
      </m:oMath>
    </w:p>
    <w:p>
      <w:pPr>
        <w:pStyle w:val="Compact"/>
        <w:numPr>
          <w:ilvl w:val="1"/>
          <w:numId w:val="1194"/>
        </w:numPr>
      </w:pPr>
      <w:r>
        <w:rPr>
          <w:rFonts w:hint="eastAsia"/>
        </w:rPr>
        <w:t xml:space="preserve">Probit：</w:t>
      </w:r>
      <m:oMath>
        <m:r>
          <m:t>f</m:t>
        </m:r>
        <m:d>
          <m:dPr>
            <m:begChr m:val="("/>
            <m:sepChr m:val=""/>
            <m:endChr m:val=")"/>
            <m:grow/>
          </m:dPr>
          <m:e>
            <m:r>
              <m:t>x</m:t>
            </m:r>
          </m:e>
        </m:d>
        <m:r>
          <m:rPr>
            <m:sty m:val="p"/>
          </m:rPr>
          <m:t>=</m:t>
        </m:r>
        <m:r>
          <m:t>Φ</m:t>
        </m:r>
        <m:d>
          <m:dPr>
            <m:begChr m:val="("/>
            <m:sepChr m:val=""/>
            <m:endChr m:val=")"/>
            <m:grow/>
          </m:dPr>
          <m:e>
            <m:r>
              <m:t>x</m:t>
            </m:r>
          </m:e>
        </m:d>
      </m:oMath>
    </w:p>
    <w:p>
      <w:pPr>
        <w:numPr>
          <w:ilvl w:val="0"/>
          <w:numId w:val="1193"/>
        </w:numPr>
      </w:pPr>
      <w:r>
        <w:rPr>
          <w:rFonts w:hint="eastAsia"/>
          <w:b/>
          <w:bCs/>
        </w:rPr>
        <w:t xml:space="preserve">参数标度</w:t>
      </w:r>
      <w:r>
        <w:rPr>
          <w:rFonts w:hint="eastAsia"/>
        </w:rPr>
        <w:t xml:space="preserve">：Probit系数的尺度大约是Logit系数的1.6倍</w:t>
      </w:r>
    </w:p>
    <w:p>
      <w:pPr>
        <w:pStyle w:val="BodyText"/>
      </w:pPr>
      <m:oMathPara>
        <m:oMathParaPr>
          <m:jc m:val="center"/>
        </m:oMathParaPr>
        <m:oMath>
          <m:sSub>
            <m:e>
              <m:r>
                <m:t>β</m:t>
              </m:r>
            </m:e>
            <m:sub>
              <m:r>
                <m:rPr>
                  <m:nor/>
                  <m:sty m:val="p"/>
                </m:rPr>
                <m:t>probit</m:t>
              </m:r>
            </m:sub>
          </m:sSub>
          <m:r>
            <m:rPr>
              <m:sty m:val="p"/>
            </m:rPr>
            <m:t>≈</m:t>
          </m:r>
          <m:r>
            <m:t>0.625</m:t>
          </m:r>
          <m:sSub>
            <m:e>
              <m:r>
                <m:t>β</m:t>
              </m:r>
            </m:e>
            <m:sub>
              <m:r>
                <m:rPr>
                  <m:nor/>
                  <m:sty m:val="p"/>
                </m:rPr>
                <m:t>logit</m:t>
              </m:r>
            </m:sub>
          </m:sSub>
        </m:oMath>
      </m:oMathPara>
    </w:p>
    <w:p>
      <w:pPr>
        <w:numPr>
          <w:ilvl w:val="0"/>
          <w:numId w:val="1193"/>
        </w:numPr>
      </w:pPr>
      <w:r>
        <w:rPr>
          <w:rFonts w:hint="eastAsia"/>
          <w:b/>
          <w:bCs/>
        </w:rPr>
        <w:t xml:space="preserve">理论依据</w:t>
      </w:r>
      <w:r>
        <w:rPr>
          <w:rFonts w:hint="eastAsia"/>
        </w:rPr>
        <w:t xml:space="preserve">：</w:t>
      </w:r>
    </w:p>
    <w:p>
      <w:pPr>
        <w:pStyle w:val="Compact"/>
        <w:numPr>
          <w:ilvl w:val="1"/>
          <w:numId w:val="1195"/>
        </w:numPr>
      </w:pPr>
      <w:r>
        <w:rPr>
          <w:rFonts w:hint="eastAsia"/>
        </w:rPr>
        <w:t xml:space="preserve">Logit：基于优势比概念，有明确的解释</w:t>
      </w:r>
    </w:p>
    <w:p>
      <w:pPr>
        <w:pStyle w:val="Compact"/>
        <w:numPr>
          <w:ilvl w:val="1"/>
          <w:numId w:val="1195"/>
        </w:numPr>
      </w:pPr>
      <w:r>
        <w:rPr>
          <w:rFonts w:hint="eastAsia"/>
        </w:rPr>
        <w:t xml:space="preserve">Probit：基于潜在变量模型，假设存在连续潜变量</w:t>
      </w:r>
      <m:oMath>
        <m:sSubSup>
          <m:e>
            <m:r>
              <m:t>Y</m:t>
            </m:r>
          </m:e>
          <m:sub>
            <m:r>
              <m:t>i</m:t>
            </m:r>
          </m:sub>
          <m:sup>
            <m:r>
              <m:rPr>
                <m:sty m:val="p"/>
              </m:rPr>
              <m:t>*</m:t>
            </m:r>
          </m:sup>
        </m:sSubSup>
      </m:oMath>
      <w:r>
        <w:rPr>
          <w:rFonts w:hint="eastAsia"/>
        </w:rPr>
        <w:t xml:space="preserve">，当</w:t>
      </w:r>
      <m:oMath>
        <m:sSubSup>
          <m:e>
            <m:r>
              <m:t>Y</m:t>
            </m:r>
          </m:e>
          <m:sub>
            <m:r>
              <m:t>i</m:t>
            </m:r>
          </m:sub>
          <m:sup>
            <m:r>
              <m:rPr>
                <m:sty m:val="p"/>
              </m:rPr>
              <m:t>*</m:t>
            </m:r>
          </m:sup>
        </m:sSubSup>
        <m:r>
          <m:rPr>
            <m:sty m:val="p"/>
          </m:rPr>
          <m:t>&gt;</m:t>
        </m:r>
        <m:r>
          <m:t>0</m:t>
        </m:r>
      </m:oMath>
      <w:r>
        <w:rPr>
          <w:rFonts w:hint="eastAsia"/>
        </w:rPr>
        <w:t xml:space="preserve">时</w:t>
      </w:r>
      <m:oMath>
        <m:sSub>
          <m:e>
            <m:r>
              <m:t>Y</m:t>
            </m:r>
          </m:e>
          <m:sub>
            <m:r>
              <m:t>i</m:t>
            </m:r>
          </m:sub>
        </m:sSub>
        <m:r>
          <m:rPr>
            <m:sty m:val="p"/>
          </m:rPr>
          <m:t>=</m:t>
        </m:r>
        <m:r>
          <m:t>1</m:t>
        </m:r>
      </m:oMath>
    </w:p>
    <w:p>
      <w:pPr>
        <w:numPr>
          <w:ilvl w:val="0"/>
          <w:numId w:val="1193"/>
        </w:numPr>
      </w:pPr>
      <w:r>
        <w:rPr>
          <w:rFonts w:hint="eastAsia"/>
          <w:b/>
          <w:bCs/>
        </w:rPr>
        <w:t xml:space="preserve">实际应用</w:t>
      </w:r>
      <w:r>
        <w:rPr>
          <w:rFonts w:hint="eastAsia"/>
        </w:rPr>
        <w:t xml:space="preserve">：</w:t>
      </w:r>
    </w:p>
    <w:p>
      <w:pPr>
        <w:pStyle w:val="Compact"/>
        <w:numPr>
          <w:ilvl w:val="1"/>
          <w:numId w:val="1196"/>
        </w:numPr>
      </w:pPr>
      <w:r>
        <w:rPr>
          <w:rFonts w:hint="eastAsia"/>
        </w:rPr>
        <w:t xml:space="preserve">经济学、金融学常用Probit</w:t>
      </w:r>
    </w:p>
    <w:p>
      <w:pPr>
        <w:pStyle w:val="Compact"/>
        <w:numPr>
          <w:ilvl w:val="1"/>
          <w:numId w:val="1196"/>
        </w:numPr>
      </w:pPr>
      <w:r>
        <w:rPr>
          <w:rFonts w:hint="eastAsia"/>
        </w:rPr>
        <w:t xml:space="preserve">生物统计学、流行病学常用Logit</w:t>
      </w:r>
    </w:p>
    <w:p>
      <w:pPr>
        <w:pStyle w:val="Compact"/>
        <w:numPr>
          <w:ilvl w:val="1"/>
          <w:numId w:val="1196"/>
        </w:numPr>
      </w:pPr>
      <w:r>
        <w:rPr>
          <w:rFonts w:hint="eastAsia"/>
        </w:rPr>
        <w:t xml:space="preserve">实践中两种模型通常给出相似的结果</w:t>
      </w:r>
    </w:p>
    <w:p>
      <w:pPr>
        <w:pStyle w:val="FirstParagraph"/>
      </w:pPr>
      <w:r>
        <w:rPr>
          <w:rFonts w:hint="eastAsia"/>
        </w:rPr>
        <w:t xml:space="preserve">边际效应</w:t>
      </w:r>
    </w:p>
    <w:p>
      <w:pPr>
        <w:pStyle w:val="BodyText"/>
      </w:pPr>
      <w:r>
        <w:rPr>
          <w:rFonts w:hint="eastAsia"/>
        </w:rPr>
        <w:t xml:space="preserve">在二分类模型中，自变量</w:t>
      </w:r>
      <m:oMath>
        <m:sSub>
          <m:e>
            <m:r>
              <m:t>X</m:t>
            </m:r>
          </m:e>
          <m:sub>
            <m:r>
              <m:t>j</m:t>
            </m:r>
          </m:sub>
        </m:sSub>
      </m:oMath>
      <w:r>
        <w:rPr>
          <w:rFonts w:hint="eastAsia"/>
        </w:rPr>
        <w:t xml:space="preserve">对概率</w:t>
      </w:r>
      <m:oMath>
        <m:sSub>
          <m:e>
            <m:r>
              <m:t>p</m:t>
            </m:r>
          </m:e>
          <m:sub>
            <m:r>
              <m:t>i</m:t>
            </m:r>
          </m:sub>
        </m:sSub>
      </m:oMath>
      <w:r>
        <w:rPr>
          <w:rFonts w:hint="eastAsia"/>
        </w:rPr>
        <w:t xml:space="preserve">的边际效应（在其他变量取均值时）为：</w:t>
      </w:r>
    </w:p>
    <w:p>
      <w:pPr>
        <w:pStyle w:val="BodyText"/>
      </w:pPr>
      <w:r>
        <w:rPr>
          <w:rFonts w:hint="eastAsia"/>
        </w:rPr>
        <w:t xml:space="preserve">对于Logit模型：</w:t>
      </w:r>
    </w:p>
    <w:p>
      <w:pPr>
        <w:pStyle w:val="BodyText"/>
      </w:pPr>
      <m:oMathPara>
        <m:oMathParaPr>
          <m:jc m:val="center"/>
        </m:oMathParaPr>
        <m:oMath>
          <m:f>
            <m:fPr>
              <m:type m:val="bar"/>
            </m:fPr>
            <m:num>
              <m:r>
                <m:rPr>
                  <m:sty m:val="p"/>
                </m:rPr>
                <m:t>∂</m:t>
              </m:r>
              <m:sSub>
                <m:e>
                  <m:r>
                    <m:t>p</m:t>
                  </m:r>
                </m:e>
                <m:sub>
                  <m:r>
                    <m:t>i</m:t>
                  </m:r>
                </m:sub>
              </m:sSub>
            </m:num>
            <m:den>
              <m:r>
                <m:rPr>
                  <m:sty m:val="p"/>
                </m:rPr>
                <m:t>∂</m:t>
              </m:r>
              <m:sSub>
                <m:e>
                  <m:r>
                    <m:t>X</m:t>
                  </m:r>
                </m:e>
                <m:sub>
                  <m:r>
                    <m:t>i</m:t>
                  </m:r>
                  <m:r>
                    <m:t>j</m:t>
                  </m:r>
                </m:sub>
              </m:sSub>
            </m:den>
          </m:f>
          <m:r>
            <m:rPr>
              <m:sty m:val="p"/>
            </m:rPr>
            <m:t>=</m:t>
          </m:r>
          <m:sSub>
            <m:e>
              <m:r>
                <m:t>p</m:t>
              </m:r>
            </m:e>
            <m:sub>
              <m:r>
                <m:t>i</m:t>
              </m:r>
            </m:sub>
          </m:sSub>
          <m:d>
            <m:dPr>
              <m:begChr m:val="("/>
              <m:sepChr m:val=""/>
              <m:endChr m:val=")"/>
              <m:grow/>
            </m:dPr>
            <m:e>
              <m:r>
                <m:t>1</m:t>
              </m:r>
              <m:r>
                <m:rPr>
                  <m:sty m:val="p"/>
                </m:rPr>
                <m:t>−</m:t>
              </m:r>
              <m:sSub>
                <m:e>
                  <m:r>
                    <m:t>p</m:t>
                  </m:r>
                </m:e>
                <m:sub>
                  <m:r>
                    <m:t>i</m:t>
                  </m:r>
                </m:sub>
              </m:sSub>
            </m:e>
          </m:d>
          <m:sSub>
            <m:e>
              <m:r>
                <m:t>β</m:t>
              </m:r>
            </m:e>
            <m:sub>
              <m:r>
                <m:t>j</m:t>
              </m:r>
            </m:sub>
          </m:sSub>
        </m:oMath>
      </m:oMathPara>
    </w:p>
    <w:p>
      <w:pPr>
        <w:pStyle w:val="FirstParagraph"/>
      </w:pPr>
      <w:r>
        <w:rPr>
          <w:rFonts w:hint="eastAsia"/>
        </w:rPr>
        <w:t xml:space="preserve">对于Probit模型：</w:t>
      </w:r>
    </w:p>
    <w:p>
      <w:pPr>
        <w:pStyle w:val="BodyText"/>
      </w:pPr>
      <m:oMathPara>
        <m:oMathParaPr>
          <m:jc m:val="center"/>
        </m:oMathParaPr>
        <m:oMath>
          <m:f>
            <m:fPr>
              <m:type m:val="bar"/>
            </m:fPr>
            <m:num>
              <m:r>
                <m:rPr>
                  <m:sty m:val="p"/>
                </m:rPr>
                <m:t>∂</m:t>
              </m:r>
              <m:sSub>
                <m:e>
                  <m:r>
                    <m:t>p</m:t>
                  </m:r>
                </m:e>
                <m:sub>
                  <m:r>
                    <m:t>i</m:t>
                  </m:r>
                </m:sub>
              </m:sSub>
            </m:num>
            <m:den>
              <m:r>
                <m:rPr>
                  <m:sty m:val="p"/>
                </m:rPr>
                <m:t>∂</m:t>
              </m:r>
              <m:sSub>
                <m:e>
                  <m:r>
                    <m:t>X</m:t>
                  </m:r>
                </m:e>
                <m:sub>
                  <m:r>
                    <m:t>i</m:t>
                  </m:r>
                  <m:r>
                    <m:t>j</m:t>
                  </m:r>
                </m:sub>
              </m:sSub>
            </m:den>
          </m:f>
          <m:r>
            <m:rPr>
              <m:sty m:val="p"/>
            </m:rPr>
            <m:t>=</m:t>
          </m:r>
          <m:r>
            <m:t>ϕ</m:t>
          </m:r>
          <m:d>
            <m:dPr>
              <m:begChr m:val="("/>
              <m:sepChr m:val=""/>
              <m:endChr m:val=")"/>
              <m:grow/>
            </m:dPr>
            <m:e>
              <m:sSubSup>
                <m:e>
                  <m:r>
                    <m:rPr>
                      <m:sty m:val="b"/>
                    </m:rPr>
                    <m:t>x</m:t>
                  </m:r>
                </m:e>
                <m:sub>
                  <m:r>
                    <m:t>i</m:t>
                  </m:r>
                </m:sub>
                <m:sup>
                  <m:r>
                    <m:t>T</m:t>
                  </m:r>
                </m:sup>
              </m:sSubSup>
              <m:r>
                <m:rPr>
                  <m:sty m:val="b"/>
                </m:rPr>
                <m:t>β</m:t>
              </m:r>
            </m:e>
          </m:d>
          <m:sSub>
            <m:e>
              <m:r>
                <m:t>β</m:t>
              </m:r>
            </m:e>
            <m:sub>
              <m:r>
                <m:t>j</m:t>
              </m:r>
            </m:sub>
          </m:sSub>
        </m:oMath>
      </m:oMathPara>
    </w:p>
    <w:p>
      <w:pPr>
        <w:pStyle w:val="FirstParagraph"/>
      </w:pPr>
      <w:r>
        <w:rPr>
          <w:rFonts w:hint="eastAsia"/>
        </w:rPr>
        <w:t xml:space="preserve">其中</w:t>
      </w:r>
      <m:oMath>
        <m:r>
          <m:t>ϕ</m:t>
        </m:r>
        <m:d>
          <m:dPr>
            <m:begChr m:val="("/>
            <m:sepChr m:val=""/>
            <m:endChr m:val=")"/>
            <m:grow/>
          </m:dPr>
          <m:e>
            <m:r>
              <m:rPr>
                <m:sty m:val="p"/>
              </m:rPr>
              <m:t>⋅</m:t>
            </m:r>
          </m:e>
        </m:d>
      </m:oMath>
      <w:r>
        <w:rPr>
          <w:rFonts w:hint="eastAsia"/>
        </w:rPr>
        <w:t xml:space="preserve">是标准正态密度函数。</w:t>
      </w:r>
    </w:p>
    <w:p>
      <w:pPr>
        <w:pStyle w:val="BodyText"/>
      </w:pPr>
      <w:r>
        <w:rPr>
          <w:rFonts w:hint="eastAsia"/>
        </w:rPr>
        <w:t xml:space="preserve">边际效应不是常数，依赖于</w:t>
      </w:r>
      <m:oMath>
        <m:sSub>
          <m:e>
            <m:r>
              <m:rPr>
                <m:sty m:val="b"/>
              </m:rPr>
              <m:t>x</m:t>
            </m:r>
          </m:e>
          <m:sub>
            <m:r>
              <m:t>i</m:t>
            </m:r>
          </m:sub>
        </m:sSub>
      </m:oMath>
      <w:r>
        <w:rPr>
          <w:rFonts w:hint="eastAsia"/>
        </w:rPr>
        <w:t xml:space="preserve">的取值。通常报告：</w:t>
      </w:r>
      <w:r>
        <w:t xml:space="preserve"> 1.</w:t>
      </w:r>
      <w:r>
        <w:t xml:space="preserve"> </w:t>
      </w:r>
      <w:r>
        <w:rPr>
          <w:rFonts w:hint="eastAsia"/>
          <w:b/>
          <w:bCs/>
        </w:rPr>
        <w:t xml:space="preserve">平均边际效应</w:t>
      </w:r>
      <w:r>
        <w:rPr>
          <w:rFonts w:hint="eastAsia"/>
        </w:rPr>
        <w:t xml:space="preserve">：在所有观测处计算边际效应后取平均</w:t>
      </w:r>
      <w:r>
        <w:t xml:space="preserve"> 2.</w:t>
      </w:r>
      <w:r>
        <w:t xml:space="preserve"> </w:t>
      </w:r>
      <w:r>
        <w:rPr>
          <w:rFonts w:hint="eastAsia"/>
          <w:b/>
          <w:bCs/>
        </w:rPr>
        <w:t xml:space="preserve">边际效应在均值处</w:t>
      </w:r>
      <w:r>
        <w:rPr>
          <w:rFonts w:hint="eastAsia"/>
        </w:rPr>
        <w:t xml:space="preserve">：在</w:t>
      </w:r>
      <m:oMath>
        <m:acc>
          <m:accPr>
            <m:chr m:val="‾"/>
          </m:accPr>
          <m:e>
            <m:r>
              <m:rPr>
                <m:sty m:val="b"/>
              </m:rPr>
              <m:t>x</m:t>
            </m:r>
          </m:e>
        </m:acc>
      </m:oMath>
      <w:r>
        <w:rPr>
          <w:rFonts w:hint="eastAsia"/>
        </w:rPr>
        <w:t xml:space="preserve">处计算的边际效应</w:t>
      </w:r>
    </w:p>
    <w:p>
      <w:pPr>
        <w:pStyle w:val="BodyText"/>
      </w:pPr>
      <w:r>
        <w:rPr>
          <w:rFonts w:hint="eastAsia"/>
          <w:b/>
          <w:bCs/>
        </w:rPr>
        <w:t xml:space="preserve">实例：比较Logit和Probit模型</w:t>
      </w:r>
    </w:p>
    <w:p>
      <w:pPr>
        <w:pStyle w:val="BodyText"/>
      </w:pPr>
      <w:r>
        <w:rPr>
          <w:rFonts w:hint="eastAsia"/>
        </w:rPr>
        <w:t xml:space="preserve">使用相同数据拟合两种模型，结果如下：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变量</w:t>
            </w:r>
          </w:p>
        </w:tc>
        <w:tc>
          <w:tcPr/>
          <w:p>
            <w:pPr>
              <w:pStyle w:val="Compact"/>
            </w:pPr>
            <w:r>
              <w:rPr>
                <w:rFonts w:hint="eastAsia"/>
              </w:rPr>
              <w:t xml:space="preserve">Logit系数</w:t>
            </w:r>
          </w:p>
        </w:tc>
        <w:tc>
          <w:tcPr/>
          <w:p>
            <w:pPr>
              <w:pStyle w:val="Compact"/>
            </w:pPr>
            <w:r>
              <w:rPr>
                <w:rFonts w:hint="eastAsia"/>
              </w:rPr>
              <w:t xml:space="preserve">Probit系数</w:t>
            </w:r>
          </w:p>
        </w:tc>
        <w:tc>
          <w:tcPr/>
          <w:p>
            <w:pPr>
              <w:pStyle w:val="Compact"/>
            </w:pPr>
            <w:r>
              <w:rPr>
                <w:rFonts w:hint="eastAsia"/>
              </w:rPr>
              <w:t xml:space="preserve">Logit边际效应</w:t>
            </w:r>
          </w:p>
        </w:tc>
        <w:tc>
          <w:tcPr/>
          <w:p>
            <w:pPr>
              <w:pStyle w:val="Compact"/>
            </w:pPr>
            <w:r>
              <w:rPr>
                <w:rFonts w:hint="eastAsia"/>
              </w:rPr>
              <w:t xml:space="preserve">Probit边际效应</w:t>
            </w:r>
          </w:p>
        </w:tc>
      </w:tr>
      <w:tr>
        <w:tc>
          <w:tcPr/>
          <w:p>
            <w:pPr>
              <w:pStyle w:val="Compact"/>
            </w:pPr>
            <w:r>
              <w:rPr>
                <w:rFonts w:hint="eastAsia"/>
              </w:rPr>
              <w:t xml:space="preserve">截距</w:t>
            </w:r>
          </w:p>
        </w:tc>
        <w:tc>
          <w:tcPr/>
          <w:p>
            <w:pPr>
              <w:pStyle w:val="Compact"/>
            </w:pPr>
            <w:r>
              <w:t xml:space="preserve">-1.5</w:t>
            </w:r>
          </w:p>
        </w:tc>
        <w:tc>
          <w:tcPr/>
          <w:p>
            <w:pPr>
              <w:pStyle w:val="Compact"/>
            </w:pPr>
            <w:r>
              <w:t xml:space="preserve">-0.9</w:t>
            </w:r>
          </w:p>
        </w:tc>
        <w:tc>
          <w:tcPr/>
          <w:p>
            <w:pPr>
              <w:pStyle w:val="Compact"/>
            </w:pPr>
            <w:r>
              <w:t xml:space="preserve">-</w:t>
            </w:r>
          </w:p>
        </w:tc>
        <w:tc>
          <w:tcPr/>
          <w:p>
            <w:pPr>
              <w:pStyle w:val="Compact"/>
            </w:pPr>
            <w:r>
              <w:t xml:space="preserve">-</w:t>
            </w:r>
          </w:p>
        </w:tc>
      </w:tr>
      <w:tr>
        <w:tc>
          <w:tcPr/>
          <w:p>
            <w:pPr>
              <w:pStyle w:val="Compact"/>
            </w:pPr>
            <m:oMath>
              <m:sSub>
                <m:e>
                  <m:r>
                    <m:t>X</m:t>
                  </m:r>
                </m:e>
                <m:sub>
                  <m:r>
                    <m:t>1</m:t>
                  </m:r>
                </m:sub>
              </m:sSub>
            </m:oMath>
          </w:p>
        </w:tc>
        <w:tc>
          <w:tcPr/>
          <w:p>
            <w:pPr>
              <w:pStyle w:val="Compact"/>
            </w:pPr>
            <w:r>
              <w:t xml:space="preserve">0.8</w:t>
            </w:r>
          </w:p>
        </w:tc>
        <w:tc>
          <w:tcPr/>
          <w:p>
            <w:pPr>
              <w:pStyle w:val="Compact"/>
            </w:pPr>
            <w:r>
              <w:t xml:space="preserve">0.5</w:t>
            </w:r>
          </w:p>
        </w:tc>
        <w:tc>
          <w:tcPr/>
          <w:p>
            <w:pPr>
              <w:pStyle w:val="Compact"/>
            </w:pPr>
            <w:r>
              <w:t xml:space="preserve">0.20</w:t>
            </w:r>
          </w:p>
        </w:tc>
        <w:tc>
          <w:tcPr/>
          <w:p>
            <w:pPr>
              <w:pStyle w:val="Compact"/>
            </w:pPr>
            <w:r>
              <w:t xml:space="preserve">0.19</w:t>
            </w:r>
          </w:p>
        </w:tc>
      </w:tr>
      <w:tr>
        <w:tc>
          <w:tcPr/>
          <w:p>
            <w:pPr>
              <w:pStyle w:val="Compact"/>
            </w:pPr>
            <m:oMath>
              <m:sSub>
                <m:e>
                  <m:r>
                    <m:t>X</m:t>
                  </m:r>
                </m:e>
                <m:sub>
                  <m:r>
                    <m:t>2</m:t>
                  </m:r>
                </m:sub>
              </m:sSub>
            </m:oMath>
          </w:p>
        </w:tc>
        <w:tc>
          <w:tcPr/>
          <w:p>
            <w:pPr>
              <w:pStyle w:val="Compact"/>
            </w:pPr>
            <w:r>
              <w:t xml:space="preserve">0.3</w:t>
            </w:r>
          </w:p>
        </w:tc>
        <w:tc>
          <w:tcPr/>
          <w:p>
            <w:pPr>
              <w:pStyle w:val="Compact"/>
            </w:pPr>
            <w:r>
              <w:t xml:space="preserve">0.18</w:t>
            </w:r>
          </w:p>
        </w:tc>
        <w:tc>
          <w:tcPr/>
          <w:p>
            <w:pPr>
              <w:pStyle w:val="Compact"/>
            </w:pPr>
            <w:r>
              <w:t xml:space="preserve">0.075</w:t>
            </w:r>
          </w:p>
        </w:tc>
        <w:tc>
          <w:tcPr/>
          <w:p>
            <w:pPr>
              <w:pStyle w:val="Compact"/>
            </w:pPr>
            <w:r>
              <w:t xml:space="preserve">0.068</w:t>
            </w:r>
          </w:p>
        </w:tc>
      </w:tr>
    </w:tbl>
    <w:p>
      <w:pPr>
        <w:pStyle w:val="BodyText"/>
      </w:pPr>
      <w:r>
        <w:rPr>
          <w:rFonts w:hint="eastAsia"/>
        </w:rPr>
        <w:t xml:space="preserve">虽然系数不同，但边际效应非常接近，预测概率也相似（平均差异&lt;0.01）。</w:t>
      </w:r>
    </w:p>
    <w:p>
      <w:pPr>
        <w:pStyle w:val="BodyText"/>
      </w:pPr>
      <w:r>
        <w:rPr>
          <w:rFonts w:hint="eastAsia"/>
        </w:rPr>
        <w:t xml:space="preserve">模型选择建议</w:t>
      </w:r>
    </w:p>
    <w:p>
      <w:pPr>
        <w:pStyle w:val="BodyText"/>
      </w:pPr>
      <w:r>
        <w:rPr>
          <w:rFonts w:hint="eastAsia"/>
        </w:rPr>
        <w:t xml:space="preserve">在实际应用中：</w:t>
      </w:r>
      <w:r>
        <w:t xml:space="preserve"> 1. </w:t>
      </w:r>
      <w:r>
        <w:rPr>
          <w:rFonts w:hint="eastAsia"/>
        </w:rPr>
        <w:t xml:space="preserve">如果关心优势比解释，选择Logit</w:t>
      </w:r>
      <w:r>
        <w:t xml:space="preserve"> 2. </w:t>
      </w:r>
      <w:r>
        <w:rPr>
          <w:rFonts w:hint="eastAsia"/>
        </w:rPr>
        <w:t xml:space="preserve">如果基于潜在变量理论，选择Probit</w:t>
      </w:r>
      <w:r>
        <w:t xml:space="preserve"> 3. </w:t>
      </w:r>
      <w:r>
        <w:rPr>
          <w:rFonts w:hint="eastAsia"/>
        </w:rPr>
        <w:t xml:space="preserve">如果关注边际效应，两种模型都可以</w:t>
      </w:r>
      <w:r>
        <w:t xml:space="preserve"> 4. </w:t>
      </w:r>
      <w:r>
        <w:rPr>
          <w:rFonts w:hint="eastAsia"/>
        </w:rPr>
        <w:t xml:space="preserve">可以用AIC/BIC或交叉验证进行比较</w:t>
      </w:r>
      <w:r>
        <w:t xml:space="preserve"> 5. </w:t>
      </w:r>
      <w:r>
        <w:rPr>
          <w:rFonts w:hint="eastAsia"/>
        </w:rPr>
        <w:t xml:space="preserve">通常选择更简单或更符合领域惯例的模型</w:t>
      </w:r>
    </w:p>
    <w:bookmarkEnd w:id="393"/>
    <w:bookmarkEnd w:id="394"/>
    <w:bookmarkStart w:id="398" w:name="计数数据的建模泊松回归"/>
    <w:p>
      <w:pPr>
        <w:pStyle w:val="Heading2"/>
      </w:pPr>
      <w:r>
        <w:t xml:space="preserve">7.4 </w:t>
      </w:r>
      <w:r>
        <w:rPr>
          <w:rFonts w:hint="eastAsia"/>
        </w:rPr>
        <w:t xml:space="preserve">计数数据的建模：泊松回归</w:t>
      </w:r>
    </w:p>
    <w:bookmarkStart w:id="395" w:name="计数数据特性与泊松分布"/>
    <w:p>
      <w:pPr>
        <w:pStyle w:val="Heading3"/>
      </w:pPr>
      <w:r>
        <w:t xml:space="preserve">7.4.1 </w:t>
      </w:r>
      <w:r>
        <w:rPr>
          <w:rFonts w:hint="eastAsia"/>
        </w:rPr>
        <w:t xml:space="preserve">计数数据特性与泊松分布</w:t>
      </w:r>
    </w:p>
    <w:p>
      <w:pPr>
        <w:pStyle w:val="FirstParagraph"/>
      </w:pPr>
      <w:r>
        <w:rPr>
          <w:rFonts w:hint="eastAsia"/>
        </w:rPr>
        <w:t xml:space="preserve">计数数据是非负整数值数据，常见于以下领域：</w:t>
      </w:r>
      <w:r>
        <w:t xml:space="preserve"> - </w:t>
      </w:r>
      <w:r>
        <w:rPr>
          <w:rFonts w:hint="eastAsia"/>
        </w:rPr>
        <w:t xml:space="preserve">公共卫生：疾病发病人数、就诊次数</w:t>
      </w:r>
      <w:r>
        <w:t xml:space="preserve"> - </w:t>
      </w:r>
      <w:r>
        <w:rPr>
          <w:rFonts w:hint="eastAsia"/>
        </w:rPr>
        <w:t xml:space="preserve">保险：索赔次数、事故次数</w:t>
      </w:r>
      <w:r>
        <w:t xml:space="preserve"> - </w:t>
      </w:r>
      <w:r>
        <w:rPr>
          <w:rFonts w:hint="eastAsia"/>
        </w:rPr>
        <w:t xml:space="preserve">社会学：家庭子女数、社交活动参与次数</w:t>
      </w:r>
      <w:r>
        <w:t xml:space="preserve"> - </w:t>
      </w:r>
      <w:r>
        <w:rPr>
          <w:rFonts w:hint="eastAsia"/>
        </w:rPr>
        <w:t xml:space="preserve">生态学：物种个体数、观测到的动物数量</w:t>
      </w:r>
    </w:p>
    <w:p>
      <w:pPr>
        <w:pStyle w:val="BodyText"/>
      </w:pPr>
      <w:r>
        <w:rPr>
          <w:rFonts w:hint="eastAsia"/>
        </w:rPr>
        <w:t xml:space="preserve">泊松分布</w:t>
      </w:r>
    </w:p>
    <w:p>
      <w:pPr>
        <w:pStyle w:val="BodyText"/>
      </w:pPr>
      <w:r>
        <w:rPr>
          <w:rFonts w:hint="eastAsia"/>
        </w:rPr>
        <w:t xml:space="preserve">泊松分布是描述单位时间或空间内随机事件发生次数的概率分布。如果</w:t>
      </w:r>
      <m:oMath>
        <m:r>
          <m:t>Y</m:t>
        </m:r>
        <m:r>
          <m:rPr>
            <m:sty m:val="p"/>
          </m:rPr>
          <m:t>∼</m:t>
        </m:r>
        <m:r>
          <m:rPr>
            <m:nor/>
            <m:sty m:val="p"/>
          </m:rPr>
          <m:t>Poisson</m:t>
        </m:r>
        <m:d>
          <m:dPr>
            <m:begChr m:val="("/>
            <m:sepChr m:val=""/>
            <m:endChr m:val=")"/>
            <m:grow/>
          </m:dPr>
          <m:e>
            <m:r>
              <m:t>λ</m:t>
            </m:r>
          </m:e>
        </m:d>
      </m:oMath>
      <w:r>
        <w:rPr>
          <w:rFonts w:hint="eastAsia"/>
        </w:rPr>
        <w:t xml:space="preserve">，则：</w:t>
      </w:r>
    </w:p>
    <w:p>
      <w:pPr>
        <w:pStyle w:val="BodyText"/>
      </w:pPr>
      <m:oMathPara>
        <m:oMathParaPr>
          <m:jc m:val="center"/>
        </m:oMathParaPr>
        <m:oMath>
          <m:r>
            <m:t>P</m:t>
          </m:r>
          <m:d>
            <m:dPr>
              <m:begChr m:val="("/>
              <m:sepChr m:val=""/>
              <m:endChr m:val=")"/>
              <m:grow/>
            </m:dPr>
            <m:e>
              <m:r>
                <m:t>Y</m:t>
              </m:r>
              <m:r>
                <m:rPr>
                  <m:sty m:val="p"/>
                </m:rPr>
                <m:t>=</m:t>
              </m:r>
              <m:r>
                <m:t>y</m:t>
              </m:r>
            </m:e>
          </m:d>
          <m:r>
            <m:rPr>
              <m:sty m:val="p"/>
            </m:rPr>
            <m:t>=</m:t>
          </m:r>
          <m:f>
            <m:fPr>
              <m:type m:val="bar"/>
            </m:fPr>
            <m:num>
              <m:sSup>
                <m:e>
                  <m:r>
                    <m:t>e</m:t>
                  </m:r>
                </m:e>
                <m:sup>
                  <m:r>
                    <m:rPr>
                      <m:sty m:val="p"/>
                    </m:rPr>
                    <m:t>−</m:t>
                  </m:r>
                  <m:r>
                    <m:t>λ</m:t>
                  </m:r>
                </m:sup>
              </m:sSup>
              <m:sSup>
                <m:e>
                  <m:r>
                    <m:t>λ</m:t>
                  </m:r>
                </m:e>
                <m:sup>
                  <m:r>
                    <m:t>y</m:t>
                  </m:r>
                </m:sup>
              </m:sSup>
            </m:num>
            <m:den>
              <m:r>
                <m:t>y</m:t>
              </m:r>
              <m:r>
                <m:rPr>
                  <m:sty m:val="p"/>
                </m:rPr>
                <m:t>!</m:t>
              </m:r>
            </m:den>
          </m:f>
          <m:r>
            <m:rPr>
              <m:sty m:val="p"/>
            </m:rPr>
            <m:t>,</m:t>
          </m:r>
          <m:r>
            <m:t> </m:t>
          </m:r>
          <m:r>
            <m:t>y</m:t>
          </m:r>
          <m:r>
            <m:rPr>
              <m:sty m:val="p"/>
            </m:rPr>
            <m:t>=</m:t>
          </m:r>
          <m:r>
            <m:t>0</m:t>
          </m:r>
          <m:r>
            <m:rPr>
              <m:sty m:val="p"/>
            </m:rPr>
            <m:t>,</m:t>
          </m:r>
          <m:r>
            <m:t>1</m:t>
          </m:r>
          <m:r>
            <m:rPr>
              <m:sty m:val="p"/>
            </m:rPr>
            <m:t>,</m:t>
          </m:r>
          <m:r>
            <m:t>2</m:t>
          </m:r>
          <m:r>
            <m:rPr>
              <m:sty m:val="p"/>
            </m:rPr>
            <m:t>,</m:t>
          </m:r>
          <m:r>
            <m:rPr>
              <m:sty m:val="p"/>
            </m:rPr>
            <m:t>…</m:t>
          </m:r>
        </m:oMath>
      </m:oMathPara>
    </w:p>
    <w:p>
      <w:pPr>
        <w:pStyle w:val="FirstParagraph"/>
      </w:pPr>
      <w:r>
        <w:rPr>
          <w:rFonts w:hint="eastAsia"/>
        </w:rPr>
        <w:t xml:space="preserve">性质：</w:t>
      </w:r>
      <w:r>
        <w:t xml:space="preserve"> 1.</w:t>
      </w:r>
      <w:r>
        <w:t xml:space="preserve"> </w:t>
      </w:r>
      <m:oMath>
        <m:r>
          <m:rPr>
            <m:sty m:val="p"/>
            <m:scr m:val="double-struck"/>
          </m:rPr>
          <m:t>E</m:t>
        </m:r>
        <m:d>
          <m:dPr>
            <m:begChr m:val="("/>
            <m:sepChr m:val=""/>
            <m:endChr m:val=")"/>
            <m:grow/>
          </m:dPr>
          <m:e>
            <m:r>
              <m:t>Y</m:t>
            </m:r>
          </m:e>
        </m:d>
        <m:r>
          <m:rPr>
            <m:sty m:val="p"/>
          </m:rPr>
          <m:t>=</m:t>
        </m:r>
        <m:r>
          <m:rPr>
            <m:nor/>
            <m:sty m:val="p"/>
          </m:rPr>
          <m:t>Var</m:t>
        </m:r>
        <m:d>
          <m:dPr>
            <m:begChr m:val="("/>
            <m:sepChr m:val=""/>
            <m:endChr m:val=")"/>
            <m:grow/>
          </m:dPr>
          <m:e>
            <m:r>
              <m:t>Y</m:t>
            </m:r>
          </m:e>
        </m:d>
        <m:r>
          <m:rPr>
            <m:sty m:val="p"/>
          </m:rPr>
          <m:t>=</m:t>
        </m:r>
        <m:r>
          <m:t>λ</m:t>
        </m:r>
      </m:oMath>
      <w:r>
        <w:rPr>
          <w:rFonts w:hint="eastAsia"/>
        </w:rPr>
        <w:t xml:space="preserve">（等离散性）</w:t>
      </w:r>
      <w:r>
        <w:t xml:space="preserve"> 2. </w:t>
      </w:r>
      <w:r>
        <w:rPr>
          <w:rFonts w:hint="eastAsia"/>
        </w:rPr>
        <w:t xml:space="preserve">事件发生率</w:t>
      </w:r>
      <m:oMath>
        <m:r>
          <m:t>λ</m:t>
        </m:r>
        <m:r>
          <m:rPr>
            <m:sty m:val="p"/>
          </m:rPr>
          <m:t>&gt;</m:t>
        </m:r>
        <m:r>
          <m:t>0</m:t>
        </m:r>
      </m:oMath>
      <w:r>
        <w:t xml:space="preserve"> </w:t>
      </w:r>
      <w:r>
        <w:t xml:space="preserve">3. </w:t>
      </w:r>
      <w:r>
        <w:rPr>
          <w:rFonts w:hint="eastAsia"/>
        </w:rPr>
        <w:t xml:space="preserve">事件在不相交区间上独立发生</w:t>
      </w:r>
    </w:p>
    <w:p>
      <w:pPr>
        <w:pStyle w:val="BodyText"/>
      </w:pPr>
      <w:r>
        <w:rPr>
          <w:rFonts w:hint="eastAsia"/>
        </w:rPr>
        <w:t xml:space="preserve">泊松回归模型</w:t>
      </w:r>
    </w:p>
    <w:p>
      <w:pPr>
        <w:pStyle w:val="BodyText"/>
      </w:pPr>
      <w:r>
        <w:rPr>
          <w:rFonts w:hint="eastAsia"/>
        </w:rPr>
        <w:t xml:space="preserve">泊松回归假设</w:t>
      </w:r>
      <m:oMath>
        <m:sSub>
          <m:e>
            <m:r>
              <m:t>Y</m:t>
            </m:r>
          </m:e>
          <m:sub>
            <m:r>
              <m:t>i</m:t>
            </m:r>
          </m:sub>
        </m:sSub>
        <m:r>
          <m:rPr>
            <m:sty m:val="p"/>
          </m:rPr>
          <m:t>|</m:t>
        </m:r>
        <m:sSub>
          <m:e>
            <m:r>
              <m:rPr>
                <m:sty m:val="b"/>
              </m:rPr>
              <m:t>x</m:t>
            </m:r>
          </m:e>
          <m:sub>
            <m:r>
              <m:t>i</m:t>
            </m:r>
          </m:sub>
        </m:sSub>
        <m:r>
          <m:rPr>
            <m:sty m:val="p"/>
          </m:rPr>
          <m:t>∼</m:t>
        </m:r>
        <m:r>
          <m:rPr>
            <m:nor/>
            <m:sty m:val="p"/>
          </m:rPr>
          <m:t>Poisson</m:t>
        </m:r>
        <m:d>
          <m:dPr>
            <m:begChr m:val="("/>
            <m:sepChr m:val=""/>
            <m:endChr m:val=")"/>
            <m:grow/>
          </m:dPr>
          <m:e>
            <m:sSub>
              <m:e>
                <m:r>
                  <m:t>λ</m:t>
                </m:r>
              </m:e>
              <m:sub>
                <m:r>
                  <m:t>i</m:t>
                </m:r>
              </m:sub>
            </m:sSub>
          </m:e>
        </m:d>
      </m:oMath>
      <w:r>
        <w:rPr>
          <w:rFonts w:hint="eastAsia"/>
        </w:rPr>
        <w:t xml:space="preserve">，且：</w:t>
      </w:r>
    </w:p>
    <w:p>
      <w:pPr>
        <w:pStyle w:val="BodyText"/>
      </w:pPr>
      <m:oMathPara>
        <m:oMathParaPr>
          <m:jc m:val="center"/>
        </m:oMathParaPr>
        <m:oMath>
          <m:r>
            <m:rPr>
              <m:sty m:val="p"/>
            </m:rPr>
            <m:t>log</m:t>
          </m:r>
          <m:d>
            <m:dPr>
              <m:begChr m:val="("/>
              <m:sepChr m:val=""/>
              <m:endChr m:val=")"/>
              <m:grow/>
            </m:dPr>
            <m:e>
              <m:sSub>
                <m:e>
                  <m:r>
                    <m:t>λ</m:t>
                  </m:r>
                </m:e>
                <m:sub>
                  <m:r>
                    <m:t>i</m:t>
                  </m:r>
                </m:sub>
              </m:sSub>
            </m:e>
          </m:d>
          <m:r>
            <m:rPr>
              <m:sty m:val="p"/>
            </m:rPr>
            <m:t>=</m:t>
          </m:r>
          <m:sSubSup>
            <m:e>
              <m:r>
                <m:rPr>
                  <m:sty m:val="b"/>
                </m:rPr>
                <m:t>x</m:t>
              </m:r>
            </m:e>
            <m:sub>
              <m:r>
                <m:t>i</m:t>
              </m:r>
            </m:sub>
            <m:sup>
              <m:r>
                <m:t>T</m:t>
              </m:r>
            </m:sup>
          </m:sSubSup>
          <m:r>
            <m:rPr>
              <m:sty m:val="b"/>
            </m:rPr>
            <m:t>β</m:t>
          </m:r>
        </m:oMath>
      </m:oMathPara>
    </w:p>
    <w:p>
      <w:pPr>
        <w:pStyle w:val="FirstParagraph"/>
      </w:pPr>
      <w:r>
        <w:rPr>
          <w:rFonts w:hint="eastAsia"/>
        </w:rPr>
        <w:t xml:space="preserve">等价地：</w:t>
      </w:r>
    </w:p>
    <w:p>
      <w:pPr>
        <w:pStyle w:val="BodyText"/>
      </w:pPr>
      <m:oMathPara>
        <m:oMathParaPr>
          <m:jc m:val="center"/>
        </m:oMathParaPr>
        <m:oMath>
          <m:sSub>
            <m:e>
              <m:r>
                <m:t>λ</m:t>
              </m:r>
            </m:e>
            <m:sub>
              <m:r>
                <m:t>i</m:t>
              </m:r>
            </m:sub>
          </m:sSub>
          <m:r>
            <m:rPr>
              <m:sty m:val="p"/>
            </m:rPr>
            <m:t>=</m:t>
          </m:r>
          <m:r>
            <m:rPr>
              <m:sty m:val="p"/>
            </m:rPr>
            <m:t>exp</m:t>
          </m:r>
          <m:d>
            <m:dPr>
              <m:begChr m:val="("/>
              <m:sepChr m:val=""/>
              <m:endChr m:val=")"/>
              <m:grow/>
            </m:dPr>
            <m:e>
              <m:sSubSup>
                <m:e>
                  <m:r>
                    <m:rPr>
                      <m:sty m:val="b"/>
                    </m:rPr>
                    <m:t>x</m:t>
                  </m:r>
                </m:e>
                <m:sub>
                  <m:r>
                    <m:t>i</m:t>
                  </m:r>
                </m:sub>
                <m:sup>
                  <m:r>
                    <m:t>T</m:t>
                  </m:r>
                </m:sup>
              </m:sSubSup>
              <m:r>
                <m:rPr>
                  <m:sty m:val="b"/>
                </m:rPr>
                <m:t>β</m:t>
              </m:r>
            </m:e>
          </m:d>
        </m:oMath>
      </m:oMathPara>
    </w:p>
    <w:p>
      <w:pPr>
        <w:pStyle w:val="FirstParagraph"/>
      </w:pPr>
      <w:r>
        <w:rPr>
          <w:rFonts w:hint="eastAsia"/>
        </w:rPr>
        <w:t xml:space="preserve">从GLM视角：响应分布为泊松，连接函数为对数连接（典则连接）。</w:t>
      </w:r>
    </w:p>
    <w:p>
      <w:pPr>
        <w:pStyle w:val="BodyText"/>
      </w:pPr>
      <w:r>
        <w:rPr>
          <w:rFonts w:hint="eastAsia"/>
        </w:rPr>
        <w:t xml:space="preserve">似然函数：</w:t>
      </w:r>
    </w:p>
    <w:p>
      <w:pPr>
        <w:pStyle w:val="BodyText"/>
      </w:pPr>
      <m:oMathPara>
        <m:oMathParaPr>
          <m:jc m:val="center"/>
        </m:oMathParaPr>
        <m:oMath>
          <m:r>
            <m:t>L</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f>
                <m:fPr>
                  <m:type m:val="bar"/>
                </m:fPr>
                <m:num>
                  <m:sSup>
                    <m:e>
                      <m:r>
                        <m:t>e</m:t>
                      </m:r>
                    </m:e>
                    <m:sup>
                      <m:r>
                        <m:rPr>
                          <m:sty m:val="p"/>
                        </m:rPr>
                        <m:t>−</m:t>
                      </m:r>
                      <m:sSub>
                        <m:e>
                          <m:r>
                            <m:t>λ</m:t>
                          </m:r>
                        </m:e>
                        <m:sub>
                          <m:r>
                            <m:t>i</m:t>
                          </m:r>
                        </m:sub>
                      </m:sSub>
                    </m:sup>
                  </m:sSup>
                  <m:sSubSup>
                    <m:e>
                      <m:r>
                        <m:t>λ</m:t>
                      </m:r>
                    </m:e>
                    <m:sub>
                      <m:r>
                        <m:t>i</m:t>
                      </m:r>
                    </m:sub>
                    <m:sup>
                      <m:sSub>
                        <m:e>
                          <m:r>
                            <m:t>y</m:t>
                          </m:r>
                        </m:e>
                        <m:sub>
                          <m:r>
                            <m:t>i</m:t>
                          </m:r>
                        </m:sub>
                      </m:sSub>
                    </m:sup>
                  </m:sSubSup>
                </m:num>
                <m:den>
                  <m:sSub>
                    <m:e>
                      <m:r>
                        <m:t>y</m:t>
                      </m:r>
                    </m:e>
                    <m:sub>
                      <m:r>
                        <m:t>i</m:t>
                      </m:r>
                    </m:sub>
                  </m:sSub>
                  <m:r>
                    <m:rPr>
                      <m:sty m:val="p"/>
                    </m:rPr>
                    <m:t>!</m:t>
                  </m:r>
                </m:den>
              </m:f>
            </m:e>
          </m:nary>
        </m:oMath>
      </m:oMathPara>
    </w:p>
    <w:p>
      <w:pPr>
        <w:pStyle w:val="FirstParagraph"/>
      </w:pPr>
      <w:r>
        <w:rPr>
          <w:rFonts w:hint="eastAsia"/>
        </w:rPr>
        <w:t xml:space="preserve">对数似然：</w:t>
      </w:r>
    </w:p>
    <w:p>
      <w:pPr>
        <w:pStyle w:val="BodyText"/>
      </w:pPr>
      <m:oMathPara>
        <m:oMathParaPr>
          <m:jc m:val="center"/>
        </m:oMathParaPr>
        <m:oMath>
          <m:r>
            <m:rPr>
              <m:sty m:val="p"/>
            </m:rPr>
            <m:t>ℓ</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r>
                        <m:t>λ</m:t>
                      </m:r>
                    </m:e>
                    <m:sub>
                      <m:r>
                        <m:t>i</m:t>
                      </m:r>
                    </m:sub>
                  </m:sSub>
                  <m:r>
                    <m:rPr>
                      <m:sty m:val="p"/>
                    </m:rPr>
                    <m:t>−</m:t>
                  </m:r>
                  <m:sSub>
                    <m:e>
                      <m:r>
                        <m:t>λ</m:t>
                      </m:r>
                    </m:e>
                    <m:sub>
                      <m:r>
                        <m:t>i</m:t>
                      </m:r>
                    </m:sub>
                  </m:sSub>
                  <m:r>
                    <m:rPr>
                      <m:sty m:val="p"/>
                    </m:rPr>
                    <m:t>−</m:t>
                  </m:r>
                  <m:r>
                    <m:rPr>
                      <m:sty m:val="p"/>
                    </m:rPr>
                    <m:t>log</m:t>
                  </m:r>
                  <m:d>
                    <m:dPr>
                      <m:begChr m:val="("/>
                      <m:sepChr m:val=""/>
                      <m:endChr m:val=")"/>
                      <m:grow/>
                    </m:dPr>
                    <m:e>
                      <m:sSub>
                        <m:e>
                          <m:r>
                            <m:t>y</m:t>
                          </m:r>
                        </m:e>
                        <m:sub>
                          <m:r>
                            <m:t>i</m:t>
                          </m:r>
                        </m:sub>
                      </m:sSub>
                      <m:r>
                        <m:rPr>
                          <m:sty m:val="p"/>
                        </m:rPr>
                        <m:t>!</m:t>
                      </m:r>
                    </m:e>
                  </m:d>
                </m:e>
              </m:d>
            </m:e>
          </m:nary>
        </m:oMath>
      </m:oMathPara>
    </w:p>
    <w:p>
      <w:pPr>
        <w:pStyle w:val="FirstParagraph"/>
      </w:pPr>
      <w:r>
        <w:rPr>
          <w:rFonts w:hint="eastAsia"/>
        </w:rPr>
        <w:t xml:space="preserve">参数解释</w:t>
      </w:r>
    </w:p>
    <w:p>
      <w:pPr>
        <w:pStyle w:val="BodyText"/>
      </w:pPr>
      <w:r>
        <w:rPr>
          <w:rFonts w:hint="eastAsia"/>
        </w:rPr>
        <w:t xml:space="preserve">由于</w:t>
      </w:r>
      <m:oMath>
        <m:sSub>
          <m:e>
            <m:r>
              <m:t>λ</m:t>
            </m:r>
          </m:e>
          <m:sub>
            <m:r>
              <m:t>i</m:t>
            </m:r>
          </m:sub>
        </m:sSub>
        <m:r>
          <m:rPr>
            <m:sty m:val="p"/>
          </m:rPr>
          <m:t>=</m:t>
        </m:r>
        <m:r>
          <m:rPr>
            <m:sty m:val="p"/>
          </m:rPr>
          <m:t>exp</m:t>
        </m:r>
        <m:d>
          <m:dPr>
            <m:begChr m:val="("/>
            <m:sepChr m:val=""/>
            <m:endChr m:val=")"/>
            <m:grow/>
          </m:dPr>
          <m:e>
            <m:sSubSup>
              <m:e>
                <m:r>
                  <m:rPr>
                    <m:sty m:val="b"/>
                  </m:rPr>
                  <m:t>x</m:t>
                </m:r>
              </m:e>
              <m:sub>
                <m:r>
                  <m:t>i</m:t>
                </m:r>
              </m:sub>
              <m:sup>
                <m:r>
                  <m:t>T</m:t>
                </m:r>
              </m:sup>
            </m:sSubSup>
            <m:r>
              <m:rPr>
                <m:sty m:val="b"/>
              </m:rPr>
              <m:t>β</m:t>
            </m:r>
          </m:e>
        </m:d>
      </m:oMath>
      <w:r>
        <w:rPr>
          <w:rFonts w:hint="eastAsia"/>
        </w:rPr>
        <w:t xml:space="preserve">，参数解释基于</w:t>
      </w:r>
      <w:r>
        <w:rPr>
          <w:rFonts w:hint="eastAsia"/>
          <w:b/>
          <w:bCs/>
        </w:rPr>
        <w:t xml:space="preserve">发生率比</w:t>
      </w:r>
      <w:r>
        <w:rPr>
          <w:rFonts w:hint="eastAsia"/>
        </w:rPr>
        <w:t xml:space="preserve">：</w:t>
      </w:r>
    </w:p>
    <w:p>
      <w:pPr>
        <w:pStyle w:val="BodyText"/>
      </w:pPr>
      <w:r>
        <w:rPr>
          <w:rFonts w:hint="eastAsia"/>
        </w:rPr>
        <w:t xml:space="preserve">对于连续自变量</w:t>
      </w:r>
      <m:oMath>
        <m:sSub>
          <m:e>
            <m:r>
              <m:t>X</m:t>
            </m:r>
          </m:e>
          <m:sub>
            <m:r>
              <m:t>j</m:t>
            </m:r>
          </m:sub>
        </m:sSub>
      </m:oMath>
      <w:r>
        <w:rPr>
          <w:rFonts w:hint="eastAsia"/>
        </w:rPr>
        <w:t xml:space="preserve">：</w:t>
      </w:r>
    </w:p>
    <w:p>
      <w:pPr>
        <w:pStyle w:val="BodyText"/>
      </w:pPr>
      <m:oMathPara>
        <m:oMathParaPr>
          <m:jc m:val="center"/>
        </m:oMathParaPr>
        <m:oMath>
          <m:f>
            <m:fPr>
              <m:type m:val="bar"/>
            </m:fPr>
            <m:num>
              <m:sSub>
                <m:e>
                  <m:r>
                    <m:t>λ</m:t>
                  </m:r>
                </m:e>
                <m:sub>
                  <m:r>
                    <m:t>i</m:t>
                  </m:r>
                </m:sub>
              </m:sSub>
              <m:d>
                <m:dPr>
                  <m:begChr m:val="("/>
                  <m:sepChr m:val=""/>
                  <m:endChr m:val=")"/>
                  <m:grow/>
                </m:dPr>
                <m:e>
                  <m:sSub>
                    <m:e>
                      <m:r>
                        <m:t>X</m:t>
                      </m:r>
                    </m:e>
                    <m:sub>
                      <m:r>
                        <m:t>j</m:t>
                      </m:r>
                    </m:sub>
                  </m:sSub>
                  <m:r>
                    <m:rPr>
                      <m:sty m:val="p"/>
                    </m:rPr>
                    <m:t>+</m:t>
                  </m:r>
                  <m:r>
                    <m:t>1</m:t>
                  </m:r>
                </m:e>
              </m:d>
            </m:num>
            <m:den>
              <m:sSub>
                <m:e>
                  <m:r>
                    <m:t>λ</m:t>
                  </m:r>
                </m:e>
                <m:sub>
                  <m:r>
                    <m:t>i</m:t>
                  </m:r>
                </m:sub>
              </m:sSub>
              <m:d>
                <m:dPr>
                  <m:begChr m:val="("/>
                  <m:sepChr m:val=""/>
                  <m:endChr m:val=")"/>
                  <m:grow/>
                </m:dPr>
                <m:e>
                  <m:sSub>
                    <m:e>
                      <m:r>
                        <m:t>X</m:t>
                      </m:r>
                    </m:e>
                    <m:sub>
                      <m:r>
                        <m:t>j</m:t>
                      </m:r>
                    </m:sub>
                  </m:sSub>
                </m:e>
              </m:d>
            </m:den>
          </m:f>
          <m:r>
            <m:rPr>
              <m:sty m:val="p"/>
            </m:rPr>
            <m:t>=</m:t>
          </m:r>
          <m:r>
            <m:rPr>
              <m:sty m:val="p"/>
            </m:rPr>
            <m:t>exp</m:t>
          </m:r>
          <m:d>
            <m:dPr>
              <m:begChr m:val="("/>
              <m:sepChr m:val=""/>
              <m:endChr m:val=")"/>
              <m:grow/>
            </m:dPr>
            <m:e>
              <m:sSub>
                <m:e>
                  <m:r>
                    <m:t>β</m:t>
                  </m:r>
                </m:e>
                <m:sub>
                  <m:r>
                    <m:t>j</m:t>
                  </m:r>
                </m:sub>
              </m:sSub>
            </m:e>
          </m:d>
        </m:oMath>
      </m:oMathPara>
    </w:p>
    <w:p>
      <w:pPr>
        <w:pStyle w:val="FirstParagraph"/>
      </w:pPr>
      <m:oMath>
        <m:r>
          <m:rPr>
            <m:sty m:val="p"/>
          </m:rPr>
          <m:t>exp</m:t>
        </m:r>
        <m:d>
          <m:dPr>
            <m:begChr m:val="("/>
            <m:sepChr m:val=""/>
            <m:endChr m:val=")"/>
            <m:grow/>
          </m:dPr>
          <m:e>
            <m:sSub>
              <m:e>
                <m:r>
                  <m:t>β</m:t>
                </m:r>
              </m:e>
              <m:sub>
                <m:r>
                  <m:t>j</m:t>
                </m:r>
              </m:sub>
            </m:sSub>
          </m:e>
        </m:d>
      </m:oMath>
      <w:r>
        <w:rPr>
          <w:rFonts w:hint="eastAsia"/>
        </w:rPr>
        <w:t xml:space="preserve">称为发生率比，表示</w:t>
      </w:r>
      <m:oMath>
        <m:sSub>
          <m:e>
            <m:r>
              <m:t>X</m:t>
            </m:r>
          </m:e>
          <m:sub>
            <m:r>
              <m:t>j</m:t>
            </m:r>
          </m:sub>
        </m:sSub>
      </m:oMath>
      <w:r>
        <w:rPr>
          <w:rFonts w:hint="eastAsia"/>
        </w:rPr>
        <w:t xml:space="preserve">增加1单位，</w:t>
      </w:r>
      <m:oMath>
        <m:sSub>
          <m:e>
            <m:r>
              <m:t>λ</m:t>
            </m:r>
          </m:e>
          <m:sub>
            <m:r>
              <m:t>i</m:t>
            </m:r>
          </m:sub>
        </m:sSub>
      </m:oMath>
      <w:r>
        <w:rPr>
          <w:rFonts w:hint="eastAsia"/>
        </w:rPr>
        <w:t xml:space="preserve">的期望倍数变化。</w:t>
      </w:r>
    </w:p>
    <w:p>
      <w:pPr>
        <w:pStyle w:val="BodyText"/>
      </w:pPr>
      <w:r>
        <w:rPr>
          <w:rFonts w:hint="eastAsia"/>
        </w:rPr>
        <w:t xml:space="preserve">对于虚拟变量，</w:t>
      </w:r>
      <m:oMath>
        <m:r>
          <m:rPr>
            <m:sty m:val="p"/>
          </m:rPr>
          <m:t>exp</m:t>
        </m:r>
        <m:d>
          <m:dPr>
            <m:begChr m:val="("/>
            <m:sepChr m:val=""/>
            <m:endChr m:val=")"/>
            <m:grow/>
          </m:dPr>
          <m:e>
            <m:sSub>
              <m:e>
                <m:r>
                  <m:t>β</m:t>
                </m:r>
              </m:e>
              <m:sub>
                <m:r>
                  <m:t>j</m:t>
                </m:r>
              </m:sub>
            </m:sSub>
          </m:e>
        </m:d>
      </m:oMath>
      <w:r>
        <w:rPr>
          <w:rFonts w:hint="eastAsia"/>
        </w:rPr>
        <w:t xml:space="preserve">表示相应组别相对于参照组的发生率比。</w:t>
      </w:r>
    </w:p>
    <w:p>
      <w:pPr>
        <w:pStyle w:val="BodyText"/>
      </w:pPr>
      <w:r>
        <w:rPr>
          <w:rFonts w:hint="eastAsia"/>
          <w:b/>
          <w:bCs/>
        </w:rPr>
        <w:t xml:space="preserve">实例：保险索赔次数分析</w:t>
      </w:r>
    </w:p>
    <w:p>
      <w:pPr>
        <w:pStyle w:val="BodyText"/>
      </w:pPr>
      <w:r>
        <w:rPr>
          <w:rFonts w:hint="eastAsia"/>
        </w:rPr>
        <w:t xml:space="preserve">研究驾驶年龄和车辆类型对保险索赔次数的影响：</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变量</w:t>
            </w:r>
          </w:p>
        </w:tc>
        <w:tc>
          <w:tcPr/>
          <w:p>
            <w:pPr>
              <w:pStyle w:val="Compact"/>
            </w:pPr>
            <w:r>
              <w:rPr>
                <w:rFonts w:hint="eastAsia"/>
              </w:rPr>
              <w:t xml:space="preserve">系数</w:t>
            </w:r>
            <m:oMath>
              <m:r>
                <m:t>β</m:t>
              </m:r>
            </m:oMath>
          </w:p>
        </w:tc>
        <w:tc>
          <w:tcPr/>
          <w:p>
            <w:pPr>
              <w:pStyle w:val="Compact"/>
            </w:pPr>
            <w:r>
              <w:rPr>
                <w:rFonts w:hint="eastAsia"/>
              </w:rPr>
              <w:t xml:space="preserve">标准误</w:t>
            </w:r>
          </w:p>
        </w:tc>
        <w:tc>
          <w:tcPr/>
          <w:p>
            <w:pPr>
              <w:pStyle w:val="Compact"/>
            </w:pPr>
            <w:r>
              <w:rPr>
                <w:rFonts w:hint="eastAsia"/>
              </w:rPr>
              <w:t xml:space="preserve">发生率比</w:t>
            </w:r>
            <m:oMath>
              <m:r>
                <m:rPr>
                  <m:sty m:val="p"/>
                </m:rPr>
                <m:t>exp</m:t>
              </m:r>
              <m:d>
                <m:dPr>
                  <m:begChr m:val="("/>
                  <m:sepChr m:val=""/>
                  <m:endChr m:val=")"/>
                  <m:grow/>
                </m:dPr>
                <m:e>
                  <m:r>
                    <m:t>β</m:t>
                  </m:r>
                </m:e>
              </m:d>
            </m:oMath>
          </w:p>
        </w:tc>
        <w:tc>
          <w:tcPr/>
          <w:p>
            <w:pPr>
              <w:pStyle w:val="Compact"/>
            </w:pPr>
            <w:r>
              <w:t xml:space="preserve">95% CI</w:t>
            </w:r>
          </w:p>
        </w:tc>
      </w:tr>
      <w:tr>
        <w:tc>
          <w:tcPr/>
          <w:p>
            <w:pPr>
              <w:pStyle w:val="Compact"/>
            </w:pPr>
            <w:r>
              <w:rPr>
                <w:rFonts w:hint="eastAsia"/>
              </w:rPr>
              <w:t xml:space="preserve">截距</w:t>
            </w:r>
          </w:p>
        </w:tc>
        <w:tc>
          <w:tcPr/>
          <w:p>
            <w:pPr>
              <w:pStyle w:val="Compact"/>
            </w:pPr>
            <w:r>
              <w:t xml:space="preserve">-1.2</w:t>
            </w:r>
          </w:p>
        </w:tc>
        <w:tc>
          <w:tcPr/>
          <w:p>
            <w:pPr>
              <w:pStyle w:val="Compact"/>
            </w:pPr>
            <w:r>
              <w:t xml:space="preserve">0.2</w:t>
            </w:r>
          </w:p>
        </w:tc>
        <w:tc>
          <w:tcPr/>
          <w:p>
            <w:pPr>
              <w:pStyle w:val="Compact"/>
            </w:pPr>
            <w:r>
              <w:t xml:space="preserve">0.30</w:t>
            </w:r>
          </w:p>
        </w:tc>
        <w:tc>
          <w:tcPr/>
          <w:p>
            <w:pPr>
              <w:pStyle w:val="Compact"/>
            </w:pPr>
            <w:r>
              <w:t xml:space="preserve">(0.20, 0.45)</w:t>
            </w:r>
          </w:p>
        </w:tc>
      </w:tr>
      <w:tr>
        <w:tc>
          <w:tcPr/>
          <w:p>
            <w:pPr>
              <w:pStyle w:val="Compact"/>
            </w:pPr>
            <w:r>
              <w:rPr>
                <w:rFonts w:hint="eastAsia"/>
              </w:rPr>
              <w:t xml:space="preserve">驾龄</w:t>
            </w:r>
          </w:p>
        </w:tc>
        <w:tc>
          <w:tcPr/>
          <w:p>
            <w:pPr>
              <w:pStyle w:val="Compact"/>
            </w:pPr>
            <w:r>
              <w:t xml:space="preserve">-0.05</w:t>
            </w:r>
          </w:p>
        </w:tc>
        <w:tc>
          <w:tcPr/>
          <w:p>
            <w:pPr>
              <w:pStyle w:val="Compact"/>
            </w:pPr>
            <w:r>
              <w:t xml:space="preserve">0.01</w:t>
            </w:r>
          </w:p>
        </w:tc>
        <w:tc>
          <w:tcPr/>
          <w:p>
            <w:pPr>
              <w:pStyle w:val="Compact"/>
            </w:pPr>
            <w:r>
              <w:t xml:space="preserve">0.95</w:t>
            </w:r>
          </w:p>
        </w:tc>
        <w:tc>
          <w:tcPr/>
          <w:p>
            <w:pPr>
              <w:pStyle w:val="Compact"/>
            </w:pPr>
            <w:r>
              <w:t xml:space="preserve">(0.93, 0.97)</w:t>
            </w:r>
          </w:p>
        </w:tc>
      </w:tr>
      <w:tr>
        <w:tc>
          <w:tcPr/>
          <w:p>
            <w:pPr>
              <w:pStyle w:val="Compact"/>
            </w:pPr>
            <w:r>
              <w:t xml:space="preserve">SUV</w:t>
            </w:r>
          </w:p>
        </w:tc>
        <w:tc>
          <w:tcPr/>
          <w:p>
            <w:pPr>
              <w:pStyle w:val="Compact"/>
            </w:pPr>
            <w:r>
              <w:t xml:space="preserve">0.4</w:t>
            </w:r>
          </w:p>
        </w:tc>
        <w:tc>
          <w:tcPr/>
          <w:p>
            <w:pPr>
              <w:pStyle w:val="Compact"/>
            </w:pPr>
            <w:r>
              <w:t xml:space="preserve">0.15</w:t>
            </w:r>
          </w:p>
        </w:tc>
        <w:tc>
          <w:tcPr/>
          <w:p>
            <w:pPr>
              <w:pStyle w:val="Compact"/>
            </w:pPr>
            <w:r>
              <w:t xml:space="preserve">1.49</w:t>
            </w:r>
          </w:p>
        </w:tc>
        <w:tc>
          <w:tcPr/>
          <w:p>
            <w:pPr>
              <w:pStyle w:val="Compact"/>
            </w:pPr>
            <w:r>
              <w:t xml:space="preserve">(1.11, 2.00)</w:t>
            </w:r>
          </w:p>
        </w:tc>
      </w:tr>
      <w:tr>
        <w:tc>
          <w:tcPr/>
          <w:p>
            <w:pPr>
              <w:pStyle w:val="Compact"/>
            </w:pPr>
            <w:r>
              <w:rPr>
                <w:rFonts w:hint="eastAsia"/>
              </w:rPr>
              <w:t xml:space="preserve">跑车</w:t>
            </w:r>
          </w:p>
        </w:tc>
        <w:tc>
          <w:tcPr/>
          <w:p>
            <w:pPr>
              <w:pStyle w:val="Compact"/>
            </w:pPr>
            <w:r>
              <w:t xml:space="preserve">0.8</w:t>
            </w:r>
          </w:p>
        </w:tc>
        <w:tc>
          <w:tcPr/>
          <w:p>
            <w:pPr>
              <w:pStyle w:val="Compact"/>
            </w:pPr>
            <w:r>
              <w:t xml:space="preserve">0.2</w:t>
            </w:r>
          </w:p>
        </w:tc>
        <w:tc>
          <w:tcPr/>
          <w:p>
            <w:pPr>
              <w:pStyle w:val="Compact"/>
            </w:pPr>
            <w:r>
              <w:t xml:space="preserve">2.23</w:t>
            </w:r>
          </w:p>
        </w:tc>
        <w:tc>
          <w:tcPr/>
          <w:p>
            <w:pPr>
              <w:pStyle w:val="Compact"/>
            </w:pPr>
            <w:r>
              <w:t xml:space="preserve">(1.51, 3.29)</w:t>
            </w:r>
          </w:p>
        </w:tc>
      </w:tr>
    </w:tbl>
    <w:p>
      <w:pPr>
        <w:pStyle w:val="BodyText"/>
      </w:pPr>
      <w:r>
        <w:rPr>
          <w:rFonts w:hint="eastAsia"/>
        </w:rPr>
        <w:t xml:space="preserve">解释（以轿车为参照）：</w:t>
      </w:r>
      <w:r>
        <w:t xml:space="preserve"> 1. </w:t>
      </w:r>
      <w:r>
        <w:rPr>
          <w:rFonts w:hint="eastAsia"/>
        </w:rPr>
        <w:t xml:space="preserve">驾龄每增加1年，索赔发生率下降5%</w:t>
      </w:r>
      <w:r>
        <w:t xml:space="preserve"> 2. </w:t>
      </w:r>
      <w:r>
        <w:rPr>
          <w:rFonts w:hint="eastAsia"/>
        </w:rPr>
        <w:t xml:space="preserve">SUV驾驶者的索赔发生率是轿车驾驶者的1.49倍</w:t>
      </w:r>
      <w:r>
        <w:t xml:space="preserve"> 3. </w:t>
      </w:r>
      <w:r>
        <w:rPr>
          <w:rFonts w:hint="eastAsia"/>
        </w:rPr>
        <w:t xml:space="preserve">跑车驾驶者的索赔发生率是轿车驾驶者的2.23倍</w:t>
      </w:r>
    </w:p>
    <w:bookmarkEnd w:id="395"/>
    <w:bookmarkStart w:id="396" w:name="过度离散与负二项回归"/>
    <w:p>
      <w:pPr>
        <w:pStyle w:val="Heading3"/>
      </w:pPr>
      <w:r>
        <w:t xml:space="preserve">7.4.2 </w:t>
      </w:r>
      <w:r>
        <w:rPr>
          <w:rFonts w:hint="eastAsia"/>
        </w:rPr>
        <w:t xml:space="preserve">过度离散与负二项回归</w:t>
      </w:r>
    </w:p>
    <w:p>
      <w:pPr>
        <w:pStyle w:val="FirstParagraph"/>
      </w:pPr>
      <w:r>
        <w:rPr>
          <w:rFonts w:hint="eastAsia"/>
        </w:rPr>
        <w:t xml:space="preserve">过度离散问题</w:t>
      </w:r>
    </w:p>
    <w:p>
      <w:pPr>
        <w:pStyle w:val="BodyText"/>
      </w:pPr>
      <w:r>
        <w:rPr>
          <w:rFonts w:hint="eastAsia"/>
        </w:rPr>
        <w:t xml:space="preserve">泊松分布的等离散假设（</w:t>
      </w:r>
      <m:oMath>
        <m:r>
          <m:rPr>
            <m:sty m:val="p"/>
            <m:scr m:val="double-struck"/>
          </m:rPr>
          <m:t>E</m:t>
        </m:r>
        <m:d>
          <m:dPr>
            <m:begChr m:val="("/>
            <m:sepChr m:val=""/>
            <m:endChr m:val=")"/>
            <m:grow/>
          </m:dPr>
          <m:e>
            <m:r>
              <m:t>Y</m:t>
            </m:r>
          </m:e>
        </m:d>
        <m:r>
          <m:rPr>
            <m:sty m:val="p"/>
          </m:rPr>
          <m:t>=</m:t>
        </m:r>
        <m:r>
          <m:rPr>
            <m:nor/>
            <m:sty m:val="p"/>
          </m:rPr>
          <m:t>Var</m:t>
        </m:r>
        <m:d>
          <m:dPr>
            <m:begChr m:val="("/>
            <m:sepChr m:val=""/>
            <m:endChr m:val=")"/>
            <m:grow/>
          </m:dPr>
          <m:e>
            <m:r>
              <m:t>Y</m:t>
            </m:r>
          </m:e>
        </m:d>
      </m:oMath>
      <w:r>
        <w:rPr>
          <w:rFonts w:hint="eastAsia"/>
        </w:rPr>
        <w:t xml:space="preserve">）在实际数据中常不成立。</w:t>
      </w:r>
      <w:r>
        <w:rPr>
          <w:rFonts w:hint="eastAsia"/>
          <w:b/>
          <w:bCs/>
        </w:rPr>
        <w:t xml:space="preserve">过度离散</w:t>
      </w:r>
      <w:r>
        <w:rPr>
          <w:rFonts w:hint="eastAsia"/>
        </w:rPr>
        <w:t xml:space="preserve">指观测方差大于理论方差（</w:t>
      </w:r>
      <m:oMath>
        <m:r>
          <m:rPr>
            <m:nor/>
            <m:sty m:val="p"/>
          </m:rPr>
          <m:t>Var</m:t>
        </m:r>
        <m:d>
          <m:dPr>
            <m:begChr m:val="("/>
            <m:sepChr m:val=""/>
            <m:endChr m:val=")"/>
            <m:grow/>
          </m:dPr>
          <m:e>
            <m:r>
              <m:t>Y</m:t>
            </m:r>
          </m:e>
        </m:d>
        <m:r>
          <m:rPr>
            <m:sty m:val="p"/>
          </m:rPr>
          <m:t>&gt;</m:t>
        </m:r>
        <m:r>
          <m:rPr>
            <m:sty m:val="p"/>
            <m:scr m:val="double-struck"/>
          </m:rPr>
          <m:t>E</m:t>
        </m:r>
        <m:d>
          <m:dPr>
            <m:begChr m:val="("/>
            <m:sepChr m:val=""/>
            <m:endChr m:val=")"/>
            <m:grow/>
          </m:dPr>
          <m:e>
            <m:r>
              <m:t>Y</m:t>
            </m:r>
          </m:e>
        </m:d>
      </m:oMath>
      <w:r>
        <w:rPr>
          <w:rFonts w:hint="eastAsia"/>
        </w:rPr>
        <w:t xml:space="preserve">），原因可能包括：</w:t>
      </w:r>
      <w:r>
        <w:t xml:space="preserve"> 1. </w:t>
      </w:r>
      <w:r>
        <w:rPr>
          <w:rFonts w:hint="eastAsia"/>
        </w:rPr>
        <w:t xml:space="preserve">未被观测的异质性</w:t>
      </w:r>
      <w:r>
        <w:t xml:space="preserve"> 2. </w:t>
      </w:r>
      <w:r>
        <w:rPr>
          <w:rFonts w:hint="eastAsia"/>
        </w:rPr>
        <w:t xml:space="preserve">事件发生的相关性</w:t>
      </w:r>
      <w:r>
        <w:t xml:space="preserve"> 3. </w:t>
      </w:r>
      <w:r>
        <w:rPr>
          <w:rFonts w:hint="eastAsia"/>
        </w:rPr>
        <w:t xml:space="preserve">零值过多</w:t>
      </w:r>
    </w:p>
    <w:p>
      <w:pPr>
        <w:pStyle w:val="BodyText"/>
      </w:pPr>
      <w:r>
        <w:rPr>
          <w:rFonts w:hint="eastAsia"/>
        </w:rPr>
        <w:t xml:space="preserve">过度离散的诊断：</w:t>
      </w:r>
      <w:r>
        <w:t xml:space="preserve"> 1. </w:t>
      </w:r>
      <w:r>
        <w:rPr>
          <w:rFonts w:hint="eastAsia"/>
        </w:rPr>
        <w:t xml:space="preserve">Pearson统计量：</w:t>
      </w:r>
      <m:oMath>
        <m:sSubSup>
          <m:e>
            <m:r>
              <m:t>χ</m:t>
            </m:r>
          </m:e>
          <m:sub>
            <m:r>
              <m:t>P</m:t>
            </m:r>
          </m:sub>
          <m:sup>
            <m:r>
              <m:t>2</m:t>
            </m:r>
          </m:sup>
        </m:sSubSup>
        <m:r>
          <m:rPr>
            <m:sty m:val="p"/>
          </m:rPr>
          <m:t>=</m:t>
        </m:r>
        <m:r>
          <m:rPr>
            <m:sty m:val="p"/>
          </m:rPr>
          <m:t>∑</m:t>
        </m:r>
        <m:sSup>
          <m:e>
            <m:d>
              <m:dPr>
                <m:begChr m:val="("/>
                <m:sepChr m:val=""/>
                <m:endChr m:val=")"/>
                <m:grow/>
              </m:dPr>
              <m:e>
                <m:sSub>
                  <m:e>
                    <m:r>
                      <m:t>y</m:t>
                    </m:r>
                  </m:e>
                  <m:sub>
                    <m:r>
                      <m:t>i</m:t>
                    </m:r>
                  </m:sub>
                </m:sSub>
                <m:r>
                  <m:rPr>
                    <m:sty m:val="p"/>
                  </m:rPr>
                  <m:t>−</m:t>
                </m:r>
                <m:sSub>
                  <m:e>
                    <m:acc>
                      <m:accPr>
                        <m:chr m:val="̂"/>
                      </m:accPr>
                      <m:e>
                        <m:r>
                          <m:t>λ</m:t>
                        </m:r>
                      </m:e>
                    </m:acc>
                  </m:e>
                  <m:sub>
                    <m:r>
                      <m:t>i</m:t>
                    </m:r>
                  </m:sub>
                </m:sSub>
              </m:e>
            </m:d>
          </m:e>
          <m:sup>
            <m:r>
              <m:t>2</m:t>
            </m:r>
          </m:sup>
        </m:sSup>
        <m:r>
          <m:rPr>
            <m:sty m:val="p"/>
          </m:rPr>
          <m:t>/</m:t>
        </m:r>
        <m:sSub>
          <m:e>
            <m:acc>
              <m:accPr>
                <m:chr m:val="̂"/>
              </m:accPr>
              <m:e>
                <m:r>
                  <m:t>λ</m:t>
                </m:r>
              </m:e>
            </m:acc>
          </m:e>
          <m:sub>
            <m:r>
              <m:t>i</m:t>
            </m:r>
          </m:sub>
        </m:sSub>
      </m:oMath>
      <w:r>
        <w:rPr>
          <w:rFonts w:hint="eastAsia"/>
        </w:rPr>
        <w:t xml:space="preserve">，近似</w:t>
      </w:r>
      <m:oMath>
        <m:sSubSup>
          <m:e>
            <m:r>
              <m:t>χ</m:t>
            </m:r>
          </m:e>
          <m:sub>
            <m:r>
              <m:t>n</m:t>
            </m:r>
            <m:r>
              <m:rPr>
                <m:sty m:val="p"/>
              </m:rPr>
              <m:t>−</m:t>
            </m:r>
            <m:r>
              <m:t>p</m:t>
            </m:r>
            <m:r>
              <m:rPr>
                <m:sty m:val="p"/>
              </m:rPr>
              <m:t>−</m:t>
            </m:r>
            <m:r>
              <m:t>1</m:t>
            </m:r>
          </m:sub>
          <m:sup>
            <m:r>
              <m:t>2</m:t>
            </m:r>
          </m:sup>
        </m:sSubSup>
      </m:oMath>
      <w:r>
        <w:t xml:space="preserve"> </w:t>
      </w:r>
      <w:r>
        <w:t xml:space="preserve">2. </w:t>
      </w:r>
      <w:r>
        <w:rPr>
          <w:rFonts w:hint="eastAsia"/>
        </w:rPr>
        <w:t xml:space="preserve">离散参数：</w:t>
      </w:r>
      <m:oMath>
        <m:acc>
          <m:accPr>
            <m:chr m:val="̂"/>
          </m:accPr>
          <m:e>
            <m:r>
              <m:t>ϕ</m:t>
            </m:r>
          </m:e>
        </m:acc>
        <m:r>
          <m:rPr>
            <m:sty m:val="p"/>
          </m:rPr>
          <m:t>=</m:t>
        </m:r>
        <m:sSubSup>
          <m:e>
            <m:r>
              <m:t>χ</m:t>
            </m:r>
          </m:e>
          <m:sub>
            <m:r>
              <m:t>P</m:t>
            </m:r>
          </m:sub>
          <m:sup>
            <m:r>
              <m:t>2</m:t>
            </m:r>
          </m:sup>
        </m:sSubSup>
        <m:r>
          <m:rPr>
            <m:sty m:val="p"/>
          </m:rPr>
          <m:t>/</m:t>
        </m:r>
        <m:d>
          <m:dPr>
            <m:begChr m:val="("/>
            <m:sepChr m:val=""/>
            <m:endChr m:val=")"/>
            <m:grow/>
          </m:dPr>
          <m:e>
            <m:r>
              <m:t>n</m:t>
            </m:r>
            <m:r>
              <m:rPr>
                <m:sty m:val="p"/>
              </m:rPr>
              <m:t>−</m:t>
            </m:r>
            <m:r>
              <m:t>p</m:t>
            </m:r>
            <m:r>
              <m:rPr>
                <m:sty m:val="p"/>
              </m:rPr>
              <m:t>−</m:t>
            </m:r>
            <m:r>
              <m:t>1</m:t>
            </m:r>
          </m:e>
        </m:d>
      </m:oMath>
      <w:r>
        <w:rPr>
          <w:rFonts w:hint="eastAsia"/>
        </w:rPr>
        <w:t xml:space="preserve">，若</w:t>
      </w:r>
      <m:oMath>
        <m:acc>
          <m:accPr>
            <m:chr m:val="̂"/>
          </m:accPr>
          <m:e>
            <m:r>
              <m:t>ϕ</m:t>
            </m:r>
          </m:e>
        </m:acc>
        <m:r>
          <m:rPr>
            <m:sty m:val="p"/>
          </m:rPr>
          <m:t>≫</m:t>
        </m:r>
        <m:r>
          <m:t>1</m:t>
        </m:r>
      </m:oMath>
      <w:r>
        <w:rPr>
          <w:rFonts w:hint="eastAsia"/>
        </w:rPr>
        <w:t xml:space="preserve">表明过度离散</w:t>
      </w:r>
    </w:p>
    <w:p>
      <w:pPr>
        <w:pStyle w:val="BodyText"/>
      </w:pPr>
      <w:r>
        <w:rPr>
          <w:rFonts w:hint="eastAsia"/>
        </w:rPr>
        <w:t xml:space="preserve">负二项回归</w:t>
      </w:r>
    </w:p>
    <w:p>
      <w:pPr>
        <w:pStyle w:val="BodyText"/>
      </w:pPr>
      <w:r>
        <w:rPr>
          <w:rFonts w:hint="eastAsia"/>
        </w:rPr>
        <w:t xml:space="preserve">负二项分布可以处理过度离散问题。负二项回归假设</w:t>
      </w:r>
      <m:oMath>
        <m:sSub>
          <m:e>
            <m:r>
              <m:t>Y</m:t>
            </m:r>
          </m:e>
          <m:sub>
            <m:r>
              <m:t>i</m:t>
            </m:r>
          </m:sub>
        </m:sSub>
        <m:r>
          <m:rPr>
            <m:sty m:val="p"/>
          </m:rPr>
          <m:t>|</m:t>
        </m:r>
        <m:sSub>
          <m:e>
            <m:r>
              <m:rPr>
                <m:sty m:val="b"/>
              </m:rPr>
              <m:t>x</m:t>
            </m:r>
          </m:e>
          <m:sub>
            <m:r>
              <m:t>i</m:t>
            </m:r>
          </m:sub>
        </m:sSub>
        <m:r>
          <m:rPr>
            <m:sty m:val="p"/>
          </m:rPr>
          <m:t>∼</m:t>
        </m:r>
        <m:r>
          <m:rPr>
            <m:nor/>
            <m:sty m:val="p"/>
          </m:rPr>
          <m:t>NB</m:t>
        </m:r>
        <m:d>
          <m:dPr>
            <m:begChr m:val="("/>
            <m:sepChr m:val=""/>
            <m:endChr m:val=")"/>
            <m:grow/>
          </m:dPr>
          <m:e>
            <m:sSub>
              <m:e>
                <m:r>
                  <m:t>μ</m:t>
                </m:r>
              </m:e>
              <m:sub>
                <m:r>
                  <m:t>i</m:t>
                </m:r>
              </m:sub>
            </m:sSub>
            <m:r>
              <m:rPr>
                <m:sty m:val="p"/>
              </m:rPr>
              <m:t>,</m:t>
            </m:r>
            <m:r>
              <m:t>α</m:t>
            </m:r>
          </m:e>
        </m:d>
      </m:oMath>
      <w:r>
        <w:rPr>
          <w:rFonts w:hint="eastAsia"/>
        </w:rPr>
        <w:t xml:space="preserve">，其中：</w:t>
      </w:r>
    </w:p>
    <w:p>
      <w:pPr>
        <w:pStyle w:val="BodyText"/>
      </w:pPr>
      <m:oMathPara>
        <m:oMathParaPr>
          <m:jc m:val="center"/>
        </m:oMathParaPr>
        <m:oMath>
          <m:r>
            <m:rPr>
              <m:sty m:val="p"/>
              <m:scr m:val="double-struck"/>
            </m:rPr>
            <m:t>E</m:t>
          </m:r>
          <m:d>
            <m:dPr>
              <m:begChr m:val="("/>
              <m:sepChr m:val=""/>
              <m:endChr m:val=")"/>
              <m:grow/>
            </m:dPr>
            <m:e>
              <m:sSub>
                <m:e>
                  <m:r>
                    <m:t>Y</m:t>
                  </m:r>
                </m:e>
                <m:sub>
                  <m:r>
                    <m:t>i</m:t>
                  </m:r>
                </m:sub>
              </m:sSub>
            </m:e>
          </m:d>
          <m:r>
            <m:rPr>
              <m:sty m:val="p"/>
            </m:rPr>
            <m:t>=</m:t>
          </m:r>
          <m:sSub>
            <m:e>
              <m:r>
                <m:t>μ</m:t>
              </m:r>
            </m:e>
            <m:sub>
              <m:r>
                <m:t>i</m:t>
              </m:r>
            </m:sub>
          </m:sSub>
          <m:r>
            <m:rPr>
              <m:sty m:val="p"/>
            </m:rPr>
            <m:t>,</m:t>
          </m:r>
          <m:r>
            <m:t> </m:t>
          </m:r>
          <m:r>
            <m:rPr>
              <m:nor/>
              <m:sty m:val="p"/>
            </m:rPr>
            <m:t>Var</m:t>
          </m:r>
          <m:d>
            <m:dPr>
              <m:begChr m:val="("/>
              <m:sepChr m:val=""/>
              <m:endChr m:val=")"/>
              <m:grow/>
            </m:dPr>
            <m:e>
              <m:sSub>
                <m:e>
                  <m:r>
                    <m:t>Y</m:t>
                  </m:r>
                </m:e>
                <m:sub>
                  <m:r>
                    <m:t>i</m:t>
                  </m:r>
                </m:sub>
              </m:sSub>
            </m:e>
          </m:d>
          <m:r>
            <m:rPr>
              <m:sty m:val="p"/>
            </m:rPr>
            <m:t>=</m:t>
          </m:r>
          <m:sSub>
            <m:e>
              <m:r>
                <m:t>μ</m:t>
              </m:r>
            </m:e>
            <m:sub>
              <m:r>
                <m:t>i</m:t>
              </m:r>
            </m:sub>
          </m:sSub>
          <m:r>
            <m:rPr>
              <m:sty m:val="p"/>
            </m:rPr>
            <m:t>+</m:t>
          </m:r>
          <m:r>
            <m:t>α</m:t>
          </m:r>
          <m:sSubSup>
            <m:e>
              <m:r>
                <m:t>μ</m:t>
              </m:r>
            </m:e>
            <m:sub>
              <m:r>
                <m:t>i</m:t>
              </m:r>
            </m:sub>
            <m:sup>
              <m:r>
                <m:t>2</m:t>
              </m:r>
            </m:sup>
          </m:sSubSup>
        </m:oMath>
      </m:oMathPara>
    </w:p>
    <w:p>
      <w:pPr>
        <w:pStyle w:val="FirstParagraph"/>
      </w:pPr>
      <w:r>
        <w:rPr>
          <w:rFonts w:hint="eastAsia"/>
        </w:rPr>
        <w:t xml:space="preserve">连接函数仍为对数连接：</w:t>
      </w:r>
    </w:p>
    <w:p>
      <w:pPr>
        <w:pStyle w:val="BodyText"/>
      </w:pPr>
      <m:oMathPara>
        <m:oMathParaPr>
          <m:jc m:val="center"/>
        </m:oMathParaPr>
        <m:oMath>
          <m:r>
            <m:rPr>
              <m:sty m:val="p"/>
            </m:rPr>
            <m:t>log</m:t>
          </m:r>
          <m:d>
            <m:dPr>
              <m:begChr m:val="("/>
              <m:sepChr m:val=""/>
              <m:endChr m:val=")"/>
              <m:grow/>
            </m:dPr>
            <m:e>
              <m:sSub>
                <m:e>
                  <m:r>
                    <m:t>μ</m:t>
                  </m:r>
                </m:e>
                <m:sub>
                  <m:r>
                    <m:t>i</m:t>
                  </m:r>
                </m:sub>
              </m:sSub>
            </m:e>
          </m:d>
          <m:r>
            <m:rPr>
              <m:sty m:val="p"/>
            </m:rPr>
            <m:t>=</m:t>
          </m:r>
          <m:sSubSup>
            <m:e>
              <m:r>
                <m:rPr>
                  <m:sty m:val="b"/>
                </m:rPr>
                <m:t>x</m:t>
              </m:r>
            </m:e>
            <m:sub>
              <m:r>
                <m:t>i</m:t>
              </m:r>
            </m:sub>
            <m:sup>
              <m:r>
                <m:t>T</m:t>
              </m:r>
            </m:sup>
          </m:sSubSup>
          <m:r>
            <m:rPr>
              <m:sty m:val="b"/>
            </m:rPr>
            <m:t>β</m:t>
          </m:r>
        </m:oMath>
      </m:oMathPara>
    </w:p>
    <w:p>
      <w:pPr>
        <w:pStyle w:val="FirstParagraph"/>
      </w:pPr>
      <m:oMath>
        <m:r>
          <m:t>α</m:t>
        </m:r>
        <m:r>
          <m:rPr>
            <m:sty m:val="p"/>
          </m:rPr>
          <m:t>&gt;</m:t>
        </m:r>
        <m:r>
          <m:t>0</m:t>
        </m:r>
      </m:oMath>
      <w:r>
        <w:rPr>
          <w:rFonts w:hint="eastAsia"/>
        </w:rPr>
        <w:t xml:space="preserve">是离散参数：</w:t>
      </w:r>
      <w:r>
        <w:t xml:space="preserve"> -</w:t>
      </w:r>
      <w:r>
        <w:t xml:space="preserve"> </w:t>
      </w:r>
      <m:oMath>
        <m:r>
          <m:t>α</m:t>
        </m:r>
        <m:r>
          <m:rPr>
            <m:sty m:val="p"/>
          </m:rPr>
          <m:t>=</m:t>
        </m:r>
        <m:r>
          <m:t>0</m:t>
        </m:r>
      </m:oMath>
      <w:r>
        <w:rPr>
          <w:rFonts w:hint="eastAsia"/>
        </w:rPr>
        <w:t xml:space="preserve">：退化为泊松分布</w:t>
      </w:r>
      <w:r>
        <w:t xml:space="preserve"> -</w:t>
      </w:r>
      <w:r>
        <w:t xml:space="preserve"> </w:t>
      </w:r>
      <m:oMath>
        <m:r>
          <m:t>α</m:t>
        </m:r>
        <m:r>
          <m:rPr>
            <m:sty m:val="p"/>
          </m:rPr>
          <m:t>&gt;</m:t>
        </m:r>
        <m:r>
          <m:t>0</m:t>
        </m:r>
      </m:oMath>
      <w:r>
        <w:rPr>
          <w:rFonts w:hint="eastAsia"/>
        </w:rPr>
        <w:t xml:space="preserve">：存在过度离散，</w:t>
      </w:r>
      <m:oMath>
        <m:r>
          <m:t>α</m:t>
        </m:r>
      </m:oMath>
      <w:r>
        <w:rPr>
          <w:rFonts w:hint="eastAsia"/>
        </w:rPr>
        <w:t xml:space="preserve">越大，离散程度越高</w:t>
      </w:r>
    </w:p>
    <w:p>
      <w:pPr>
        <w:pStyle w:val="BodyText"/>
      </w:pPr>
      <w:r>
        <w:rPr>
          <w:rFonts w:hint="eastAsia"/>
        </w:rPr>
        <w:t xml:space="preserve">负二项分布有多种参数化形式，常用的是NB2形式（方差为</w:t>
      </w:r>
      <m:oMath>
        <m:r>
          <m:t>μ</m:t>
        </m:r>
        <m:r>
          <m:rPr>
            <m:sty m:val="p"/>
          </m:rPr>
          <m:t>+</m:t>
        </m:r>
        <m:r>
          <m:t>α</m:t>
        </m:r>
        <m:sSup>
          <m:e>
            <m:r>
              <m:t>μ</m:t>
            </m:r>
          </m:e>
          <m:sup>
            <m:r>
              <m:t>2</m:t>
            </m:r>
          </m:sup>
        </m:sSup>
      </m:oMath>
      <w:r>
        <w:rPr>
          <w:rFonts w:hint="eastAsia"/>
        </w:rPr>
        <w:t xml:space="preserve">）。</w:t>
      </w:r>
    </w:p>
    <w:p>
      <w:pPr>
        <w:pStyle w:val="BodyText"/>
      </w:pPr>
      <w:r>
        <w:rPr>
          <w:rFonts w:hint="eastAsia"/>
          <w:b/>
          <w:bCs/>
        </w:rPr>
        <w:t xml:space="preserve">实例：比较泊松与负二项回归</w:t>
      </w:r>
    </w:p>
    <w:p>
      <w:pPr>
        <w:pStyle w:val="BodyText"/>
      </w:pPr>
      <w:r>
        <w:rPr>
          <w:rFonts w:hint="eastAsia"/>
        </w:rPr>
        <w:t xml:space="preserve">对同一数据拟合两种模型：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变量</w:t>
            </w:r>
          </w:p>
        </w:tc>
        <w:tc>
          <w:tcPr/>
          <w:p>
            <w:pPr>
              <w:pStyle w:val="Compact"/>
            </w:pPr>
            <w:r>
              <w:rPr>
                <w:rFonts w:hint="eastAsia"/>
              </w:rPr>
              <w:t xml:space="preserve">泊松系数(SE)</w:t>
            </w:r>
          </w:p>
        </w:tc>
        <w:tc>
          <w:tcPr/>
          <w:p>
            <w:pPr>
              <w:pStyle w:val="Compact"/>
            </w:pPr>
            <w:r>
              <w:rPr>
                <w:rFonts w:hint="eastAsia"/>
              </w:rPr>
              <w:t xml:space="preserve">负二项系数(SE)</w:t>
            </w:r>
          </w:p>
        </w:tc>
      </w:tr>
      <w:tr>
        <w:tc>
          <w:tcPr/>
          <w:p>
            <w:pPr>
              <w:pStyle w:val="Compact"/>
            </w:pPr>
            <w:r>
              <w:rPr>
                <w:rFonts w:hint="eastAsia"/>
              </w:rPr>
              <w:t xml:space="preserve">截距</w:t>
            </w:r>
          </w:p>
        </w:tc>
        <w:tc>
          <w:tcPr/>
          <w:p>
            <w:pPr>
              <w:pStyle w:val="Compact"/>
            </w:pPr>
            <w:r>
              <w:t xml:space="preserve">-1.2 (0.2)</w:t>
            </w:r>
          </w:p>
        </w:tc>
        <w:tc>
          <w:tcPr/>
          <w:p>
            <w:pPr>
              <w:pStyle w:val="Compact"/>
            </w:pPr>
            <w:r>
              <w:t xml:space="preserve">-1.1 (0.3)</w:t>
            </w:r>
          </w:p>
        </w:tc>
      </w:tr>
      <w:tr>
        <w:tc>
          <w:tcPr/>
          <w:p>
            <w:pPr>
              <w:pStyle w:val="Compact"/>
            </w:pPr>
            <m:oMath>
              <m:sSub>
                <m:e>
                  <m:r>
                    <m:t>X</m:t>
                  </m:r>
                </m:e>
                <m:sub>
                  <m:r>
                    <m:t>1</m:t>
                  </m:r>
                </m:sub>
              </m:sSub>
            </m:oMath>
          </w:p>
        </w:tc>
        <w:tc>
          <w:tcPr/>
          <w:p>
            <w:pPr>
              <w:pStyle w:val="Compact"/>
            </w:pPr>
            <w:r>
              <w:t xml:space="preserve">0.3 (0.05)</w:t>
            </w:r>
          </w:p>
        </w:tc>
        <w:tc>
          <w:tcPr/>
          <w:p>
            <w:pPr>
              <w:pStyle w:val="Compact"/>
            </w:pPr>
            <w:r>
              <w:t xml:space="preserve">0.28 (0.08)</w:t>
            </w:r>
          </w:p>
        </w:tc>
      </w:tr>
      <w:tr>
        <w:tc>
          <w:tcPr/>
          <w:p>
            <w:pPr>
              <w:pStyle w:val="Compact"/>
            </w:pPr>
            <m:oMath>
              <m:sSub>
                <m:e>
                  <m:r>
                    <m:t>X</m:t>
                  </m:r>
                </m:e>
                <m:sub>
                  <m:r>
                    <m:t>2</m:t>
                  </m:r>
                </m:sub>
              </m:sSub>
            </m:oMath>
          </w:p>
        </w:tc>
        <w:tc>
          <w:tcPr/>
          <w:p>
            <w:pPr>
              <w:pStyle w:val="Compact"/>
            </w:pPr>
            <w:r>
              <w:t xml:space="preserve">0.5 (0.1)</w:t>
            </w:r>
          </w:p>
        </w:tc>
        <w:tc>
          <w:tcPr/>
          <w:p>
            <w:pPr>
              <w:pStyle w:val="Compact"/>
            </w:pPr>
            <w:r>
              <w:t xml:space="preserve">0.45 (0.15)</w:t>
            </w:r>
          </w:p>
        </w:tc>
      </w:tr>
      <w:tr>
        <w:tc>
          <w:tcPr/>
          <w:p>
            <w:pPr>
              <w:pStyle w:val="Compact"/>
            </w:pPr>
            <m:oMath>
              <m:r>
                <m:t>α</m:t>
              </m:r>
            </m:oMath>
          </w:p>
        </w:tc>
        <w:tc>
          <w:tcPr/>
          <w:p>
            <w:pPr>
              <w:pStyle w:val="Compact"/>
            </w:pPr>
            <w:r>
              <w:t xml:space="preserve">-</w:t>
            </w:r>
          </w:p>
        </w:tc>
        <w:tc>
          <w:tcPr/>
          <w:p>
            <w:pPr>
              <w:pStyle w:val="Compact"/>
            </w:pPr>
            <w:r>
              <w:t xml:space="preserve">0.8 (0.2)</w:t>
            </w:r>
          </w:p>
        </w:tc>
      </w:tr>
      <w:tr>
        <w:tc>
          <w:tcPr/>
          <w:p>
            <w:pPr>
              <w:pStyle w:val="Compact"/>
            </w:pPr>
            <w:r>
              <w:t xml:space="preserve">AIC</w:t>
            </w:r>
          </w:p>
        </w:tc>
        <w:tc>
          <w:tcPr/>
          <w:p>
            <w:pPr>
              <w:pStyle w:val="Compact"/>
            </w:pPr>
            <w:r>
              <w:t xml:space="preserve">850</w:t>
            </w:r>
          </w:p>
        </w:tc>
        <w:tc>
          <w:tcPr/>
          <w:p>
            <w:pPr>
              <w:pStyle w:val="Compact"/>
            </w:pPr>
            <w:r>
              <w:t xml:space="preserve">720</w:t>
            </w:r>
          </w:p>
        </w:tc>
      </w:tr>
    </w:tbl>
    <w:p>
      <w:pPr>
        <w:pStyle w:val="BodyText"/>
      </w:pPr>
      <w:r>
        <w:rPr>
          <w:rFonts w:hint="eastAsia"/>
        </w:rPr>
        <w:t xml:space="preserve">负二项模型的AIC更小，且离散参数</w:t>
      </w:r>
      <m:oMath>
        <m:r>
          <m:t>α</m:t>
        </m:r>
        <m:r>
          <m:rPr>
            <m:sty m:val="p"/>
          </m:rPr>
          <m:t>=</m:t>
        </m:r>
        <m:r>
          <m:t>0.8</m:t>
        </m:r>
      </m:oMath>
      <w:r>
        <w:rPr>
          <w:rFonts w:hint="eastAsia"/>
        </w:rPr>
        <w:t xml:space="preserve">显著大于0，表明存在过度离散，负二项回归更合适。</w:t>
      </w:r>
    </w:p>
    <w:p>
      <w:pPr>
        <w:pStyle w:val="BodyText"/>
      </w:pPr>
      <w:r>
        <w:rPr>
          <w:rFonts w:hint="eastAsia"/>
        </w:rPr>
        <w:t xml:space="preserve">零膨胀模型</w:t>
      </w:r>
    </w:p>
    <w:p>
      <w:pPr>
        <w:pStyle w:val="BodyText"/>
      </w:pPr>
      <w:r>
        <w:rPr>
          <w:rFonts w:hint="eastAsia"/>
        </w:rPr>
        <w:t xml:space="preserve">当数据中零值比例异常高时，可能需要零膨胀模型。零膨胀泊松模型假设：</w:t>
      </w:r>
    </w:p>
    <w:p>
      <w:pPr>
        <w:pStyle w:val="BodyText"/>
      </w:pPr>
      <m:oMathPara>
        <m:oMathParaPr>
          <m:jc m:val="center"/>
        </m:oMathParaPr>
        <m:oMath>
          <m:r>
            <m:t>P</m:t>
          </m:r>
          <m:d>
            <m:dPr>
              <m:begChr m:val="("/>
              <m:sepChr m:val=""/>
              <m:endChr m:val=")"/>
              <m:grow/>
            </m:dPr>
            <m:e>
              <m:sSub>
                <m:e>
                  <m:r>
                    <m:t>Y</m:t>
                  </m:r>
                </m:e>
                <m:sub>
                  <m:r>
                    <m:t>i</m:t>
                  </m:r>
                </m:sub>
              </m:sSub>
              <m:r>
                <m:rPr>
                  <m:sty m:val="p"/>
                </m:rPr>
                <m:t>=</m:t>
              </m:r>
              <m:r>
                <m:t>0</m:t>
              </m:r>
              <m:r>
                <m:rPr>
                  <m:sty m:val="p"/>
                </m:rPr>
                <m:t>|</m:t>
              </m:r>
              <m:sSub>
                <m:e>
                  <m:r>
                    <m:rPr>
                      <m:sty m:val="b"/>
                    </m:rPr>
                    <m:t>x</m:t>
                  </m:r>
                </m:e>
                <m:sub>
                  <m:r>
                    <m:t>i</m:t>
                  </m:r>
                </m:sub>
              </m:sSub>
            </m:e>
          </m:d>
          <m:r>
            <m:rPr>
              <m:sty m:val="p"/>
            </m:rPr>
            <m:t>=</m:t>
          </m:r>
          <m:sSub>
            <m:e>
              <m:r>
                <m:t>π</m:t>
              </m:r>
            </m:e>
            <m:sub>
              <m:r>
                <m:t>i</m:t>
              </m:r>
            </m:sub>
          </m:sSub>
          <m:r>
            <m:rPr>
              <m:sty m:val="p"/>
            </m:rPr>
            <m:t>+</m:t>
          </m:r>
          <m:d>
            <m:dPr>
              <m:begChr m:val="("/>
              <m:sepChr m:val=""/>
              <m:endChr m:val=")"/>
              <m:grow/>
            </m:dPr>
            <m:e>
              <m:r>
                <m:t>1</m:t>
              </m:r>
              <m:r>
                <m:rPr>
                  <m:sty m:val="p"/>
                </m:rPr>
                <m:t>−</m:t>
              </m:r>
              <m:sSub>
                <m:e>
                  <m:r>
                    <m:t>π</m:t>
                  </m:r>
                </m:e>
                <m:sub>
                  <m:r>
                    <m:t>i</m:t>
                  </m:r>
                </m:sub>
              </m:sSub>
            </m:e>
          </m:d>
          <m:sSup>
            <m:e>
              <m:r>
                <m:t>e</m:t>
              </m:r>
            </m:e>
            <m:sup>
              <m:r>
                <m:rPr>
                  <m:sty m:val="p"/>
                </m:rPr>
                <m:t>−</m:t>
              </m:r>
              <m:sSub>
                <m:e>
                  <m:r>
                    <m:t>λ</m:t>
                  </m:r>
                </m:e>
                <m:sub>
                  <m:r>
                    <m:t>i</m:t>
                  </m:r>
                </m:sub>
              </m:sSub>
            </m:sup>
          </m:sSup>
        </m:oMath>
      </m:oMathPara>
    </w:p>
    <w:p>
      <w:pPr>
        <w:pStyle w:val="FirstParagraph"/>
      </w:pPr>
      <m:oMathPara>
        <m:oMathParaPr>
          <m:jc m:val="center"/>
        </m:oMathParaPr>
        <m:oMath>
          <m:r>
            <m:t>P</m:t>
          </m:r>
          <m:d>
            <m:dPr>
              <m:begChr m:val="("/>
              <m:sepChr m:val=""/>
              <m:endChr m:val=")"/>
              <m:grow/>
            </m:dPr>
            <m:e>
              <m:sSub>
                <m:e>
                  <m:r>
                    <m:t>Y</m:t>
                  </m:r>
                </m:e>
                <m:sub>
                  <m:r>
                    <m:t>i</m:t>
                  </m:r>
                </m:sub>
              </m:sSub>
              <m:r>
                <m:rPr>
                  <m:sty m:val="p"/>
                </m:rPr>
                <m:t>=</m:t>
              </m:r>
              <m:r>
                <m:t>y</m:t>
              </m:r>
              <m:r>
                <m:rPr>
                  <m:sty m:val="p"/>
                </m:rPr>
                <m:t>|</m:t>
              </m:r>
              <m:sSub>
                <m:e>
                  <m:r>
                    <m:rPr>
                      <m:sty m:val="b"/>
                    </m:rPr>
                    <m:t>x</m:t>
                  </m:r>
                </m:e>
                <m:sub>
                  <m:r>
                    <m:t>i</m:t>
                  </m:r>
                </m:sub>
              </m:sSub>
            </m:e>
          </m:d>
          <m:r>
            <m:rPr>
              <m:sty m:val="p"/>
            </m:rPr>
            <m:t>=</m:t>
          </m:r>
          <m:d>
            <m:dPr>
              <m:begChr m:val="("/>
              <m:sepChr m:val=""/>
              <m:endChr m:val=")"/>
              <m:grow/>
            </m:dPr>
            <m:e>
              <m:r>
                <m:t>1</m:t>
              </m:r>
              <m:r>
                <m:rPr>
                  <m:sty m:val="p"/>
                </m:rPr>
                <m:t>−</m:t>
              </m:r>
              <m:sSub>
                <m:e>
                  <m:r>
                    <m:t>π</m:t>
                  </m:r>
                </m:e>
                <m:sub>
                  <m:r>
                    <m:t>i</m:t>
                  </m:r>
                </m:sub>
              </m:sSub>
            </m:e>
          </m:d>
          <m:f>
            <m:fPr>
              <m:type m:val="bar"/>
            </m:fPr>
            <m:num>
              <m:sSup>
                <m:e>
                  <m:r>
                    <m:t>e</m:t>
                  </m:r>
                </m:e>
                <m:sup>
                  <m:r>
                    <m:rPr>
                      <m:sty m:val="p"/>
                    </m:rPr>
                    <m:t>−</m:t>
                  </m:r>
                  <m:sSub>
                    <m:e>
                      <m:r>
                        <m:t>λ</m:t>
                      </m:r>
                    </m:e>
                    <m:sub>
                      <m:r>
                        <m:t>i</m:t>
                      </m:r>
                    </m:sub>
                  </m:sSub>
                </m:sup>
              </m:sSup>
              <m:sSubSup>
                <m:e>
                  <m:r>
                    <m:t>λ</m:t>
                  </m:r>
                </m:e>
                <m:sub>
                  <m:r>
                    <m:t>i</m:t>
                  </m:r>
                </m:sub>
                <m:sup>
                  <m:r>
                    <m:t>y</m:t>
                  </m:r>
                </m:sup>
              </m:sSubSup>
            </m:num>
            <m:den>
              <m:r>
                <m:t>y</m:t>
              </m:r>
              <m:r>
                <m:rPr>
                  <m:sty m:val="p"/>
                </m:rPr>
                <m:t>!</m:t>
              </m:r>
            </m:den>
          </m:f>
          <m:r>
            <m:rPr>
              <m:sty m:val="p"/>
            </m:rPr>
            <m:t>,</m:t>
          </m:r>
          <m:r>
            <m:t> </m:t>
          </m:r>
          <m:r>
            <m:t>y</m:t>
          </m:r>
          <m:r>
            <m:rPr>
              <m:sty m:val="p"/>
            </m:rPr>
            <m:t>&gt;</m:t>
          </m:r>
          <m:r>
            <m:t>0</m:t>
          </m:r>
        </m:oMath>
      </m:oMathPara>
    </w:p>
    <w:p>
      <w:pPr>
        <w:pStyle w:val="FirstParagraph"/>
      </w:pPr>
      <w:r>
        <w:rPr>
          <w:rFonts w:hint="eastAsia"/>
        </w:rPr>
        <w:t xml:space="preserve">其中</w:t>
      </w:r>
      <m:oMath>
        <m:sSub>
          <m:e>
            <m:r>
              <m:t>π</m:t>
            </m:r>
          </m:e>
          <m:sub>
            <m:r>
              <m:t>i</m:t>
            </m:r>
          </m:sub>
        </m:sSub>
      </m:oMath>
      <w:r>
        <w:rPr>
          <w:rFonts w:hint="eastAsia"/>
        </w:rPr>
        <w:t xml:space="preserve">是额外零的概率，通常也通过连接函数建模：</w:t>
      </w:r>
    </w:p>
    <w:p>
      <w:pPr>
        <w:pStyle w:val="BodyText"/>
      </w:pPr>
      <m:oMathPara>
        <m:oMathParaPr>
          <m:jc m:val="center"/>
        </m:oMathParaPr>
        <m:oMath>
          <m:r>
            <m:rPr>
              <m:nor/>
              <m:sty m:val="p"/>
            </m:rPr>
            <m:t>logit</m:t>
          </m:r>
          <m:d>
            <m:dPr>
              <m:begChr m:val="("/>
              <m:sepChr m:val=""/>
              <m:endChr m:val=")"/>
              <m:grow/>
            </m:dPr>
            <m:e>
              <m:sSub>
                <m:e>
                  <m:r>
                    <m:t>π</m:t>
                  </m:r>
                </m:e>
                <m:sub>
                  <m:r>
                    <m:t>i</m:t>
                  </m:r>
                </m:sub>
              </m:sSub>
            </m:e>
          </m:d>
          <m:r>
            <m:rPr>
              <m:sty m:val="p"/>
            </m:rPr>
            <m:t>=</m:t>
          </m:r>
          <m:sSubSup>
            <m:e>
              <m:r>
                <m:rPr>
                  <m:sty m:val="b"/>
                </m:rPr>
                <m:t>z</m:t>
              </m:r>
            </m:e>
            <m:sub>
              <m:r>
                <m:t>i</m:t>
              </m:r>
            </m:sub>
            <m:sup>
              <m:r>
                <m:t>T</m:t>
              </m:r>
            </m:sup>
          </m:sSubSup>
          <m:r>
            <m:rPr>
              <m:sty m:val="b"/>
            </m:rPr>
            <m:t>γ</m:t>
          </m:r>
        </m:oMath>
      </m:oMathPara>
    </w:p>
    <w:p>
      <w:pPr>
        <w:pStyle w:val="FirstParagraph"/>
      </w:pPr>
      <m:oMathPara>
        <m:oMathParaPr>
          <m:jc m:val="center"/>
        </m:oMathParaPr>
        <m:oMath>
          <m:r>
            <m:rPr>
              <m:sty m:val="p"/>
            </m:rPr>
            <m:t>log</m:t>
          </m:r>
          <m:d>
            <m:dPr>
              <m:begChr m:val="("/>
              <m:sepChr m:val=""/>
              <m:endChr m:val=")"/>
              <m:grow/>
            </m:dPr>
            <m:e>
              <m:sSub>
                <m:e>
                  <m:r>
                    <m:t>λ</m:t>
                  </m:r>
                </m:e>
                <m:sub>
                  <m:r>
                    <m:t>i</m:t>
                  </m:r>
                </m:sub>
              </m:sSub>
            </m:e>
          </m:d>
          <m:r>
            <m:rPr>
              <m:sty m:val="p"/>
            </m:rPr>
            <m:t>=</m:t>
          </m:r>
          <m:sSubSup>
            <m:e>
              <m:r>
                <m:rPr>
                  <m:sty m:val="b"/>
                </m:rPr>
                <m:t>x</m:t>
              </m:r>
            </m:e>
            <m:sub>
              <m:r>
                <m:t>i</m:t>
              </m:r>
            </m:sub>
            <m:sup>
              <m:r>
                <m:t>T</m:t>
              </m:r>
            </m:sup>
          </m:sSubSup>
          <m:r>
            <m:rPr>
              <m:sty m:val="b"/>
            </m:rPr>
            <m:t>β</m:t>
          </m:r>
        </m:oMath>
      </m:oMathPara>
    </w:p>
    <w:p>
      <w:pPr>
        <w:pStyle w:val="FirstParagraph"/>
      </w:pPr>
      <w:r>
        <w:rPr>
          <w:rFonts w:hint="eastAsia"/>
        </w:rPr>
        <w:t xml:space="preserve">零膨胀模型可以看作是两部分混合：一部分总是产生0（结构性零），另一部分产生泊松计数（可能为0）。</w:t>
      </w:r>
    </w:p>
    <w:bookmarkEnd w:id="396"/>
    <w:bookmarkStart w:id="397" w:name="计数回归的应用扩展"/>
    <w:p>
      <w:pPr>
        <w:pStyle w:val="Heading3"/>
      </w:pPr>
      <w:r>
        <w:t xml:space="preserve">7.4.3 </w:t>
      </w:r>
      <w:r>
        <w:rPr>
          <w:rFonts w:hint="eastAsia"/>
        </w:rPr>
        <w:t xml:space="preserve">计数回归的应用扩展</w:t>
      </w:r>
    </w:p>
    <w:p>
      <w:pPr>
        <w:pStyle w:val="FirstParagraph"/>
      </w:pPr>
      <w:r>
        <w:rPr>
          <w:rFonts w:hint="eastAsia"/>
        </w:rPr>
        <w:t xml:space="preserve">偏移项的使用</w:t>
      </w:r>
    </w:p>
    <w:p>
      <w:pPr>
        <w:pStyle w:val="BodyText"/>
      </w:pPr>
      <w:r>
        <w:rPr>
          <w:rFonts w:hint="eastAsia"/>
        </w:rPr>
        <w:t xml:space="preserve">在计数回归中，经常需要控制暴露量（如观测时间、地区人口数）。设</w:t>
      </w:r>
      <m:oMath>
        <m:sSub>
          <m:e>
            <m:r>
              <m:t>t</m:t>
            </m:r>
          </m:e>
          <m:sub>
            <m:r>
              <m:t>i</m:t>
            </m:r>
          </m:sub>
        </m:sSub>
      </m:oMath>
      <w:r>
        <w:rPr>
          <w:rFonts w:hint="eastAsia"/>
        </w:rPr>
        <w:t xml:space="preserve">为第</w:t>
      </w:r>
      <m:oMath>
        <m:r>
          <m:t>i</m:t>
        </m:r>
      </m:oMath>
      <w:r>
        <w:rPr>
          <w:rFonts w:hint="eastAsia"/>
        </w:rPr>
        <w:t xml:space="preserve">个观测的暴露量，模型为：</w:t>
      </w:r>
    </w:p>
    <w:p>
      <w:pPr>
        <w:pStyle w:val="BodyText"/>
      </w:pPr>
      <m:oMathPara>
        <m:oMathParaPr>
          <m:jc m:val="center"/>
        </m:oMathParaPr>
        <m:oMath>
          <m:r>
            <m:rPr>
              <m:sty m:val="p"/>
            </m:rPr>
            <m:t>log</m:t>
          </m:r>
          <m:d>
            <m:dPr>
              <m:begChr m:val="("/>
              <m:sepChr m:val=""/>
              <m:endChr m:val=")"/>
              <m:grow/>
            </m:dPr>
            <m:e>
              <m:sSub>
                <m:e>
                  <m:r>
                    <m:t>λ</m:t>
                  </m:r>
                </m:e>
                <m:sub>
                  <m:r>
                    <m:t>i</m:t>
                  </m:r>
                </m:sub>
              </m:sSub>
            </m:e>
          </m:d>
          <m:r>
            <m:rPr>
              <m:sty m:val="p"/>
            </m:rPr>
            <m:t>=</m:t>
          </m:r>
          <m:sSubSup>
            <m:e>
              <m:r>
                <m:rPr>
                  <m:sty m:val="b"/>
                </m:rPr>
                <m:t>x</m:t>
              </m:r>
            </m:e>
            <m:sub>
              <m:r>
                <m:t>i</m:t>
              </m:r>
            </m:sub>
            <m:sup>
              <m:r>
                <m:t>T</m:t>
              </m:r>
            </m:sup>
          </m:sSubSup>
          <m:r>
            <m:rPr>
              <m:sty m:val="b"/>
            </m:rPr>
            <m:t>β</m:t>
          </m:r>
          <m:r>
            <m:rPr>
              <m:sty m:val="p"/>
            </m:rPr>
            <m:t>+</m:t>
          </m:r>
          <m:r>
            <m:rPr>
              <m:sty m:val="p"/>
            </m:rPr>
            <m:t>log</m:t>
          </m:r>
          <m:d>
            <m:dPr>
              <m:begChr m:val="("/>
              <m:sepChr m:val=""/>
              <m:endChr m:val=")"/>
              <m:grow/>
            </m:dPr>
            <m:e>
              <m:sSub>
                <m:e>
                  <m:r>
                    <m:t>t</m:t>
                  </m:r>
                </m:e>
                <m:sub>
                  <m:r>
                    <m:t>i</m:t>
                  </m:r>
                </m:sub>
              </m:sSub>
            </m:e>
          </m:d>
        </m:oMath>
      </m:oMathPara>
    </w:p>
    <w:p>
      <w:pPr>
        <w:pStyle w:val="FirstParagraph"/>
      </w:pPr>
      <w:r>
        <w:rPr>
          <w:rFonts w:hint="eastAsia"/>
        </w:rPr>
        <w:t xml:space="preserve">等价地：</w:t>
      </w:r>
    </w:p>
    <w:p>
      <w:pPr>
        <w:pStyle w:val="BodyText"/>
      </w:pPr>
      <m:oMathPara>
        <m:oMathParaPr>
          <m:jc m:val="center"/>
        </m:oMathParaPr>
        <m:oMath>
          <m:sSub>
            <m:e>
              <m:r>
                <m:t>λ</m:t>
              </m:r>
            </m:e>
            <m:sub>
              <m:r>
                <m:t>i</m:t>
              </m:r>
            </m:sub>
          </m:sSub>
          <m:r>
            <m:rPr>
              <m:sty m:val="p"/>
            </m:rPr>
            <m:t>=</m:t>
          </m:r>
          <m:sSub>
            <m:e>
              <m:r>
                <m:t>t</m:t>
              </m:r>
            </m:e>
            <m:sub>
              <m:r>
                <m:t>i</m:t>
              </m:r>
            </m:sub>
          </m:sSub>
          <m:r>
            <m:rPr>
              <m:sty m:val="p"/>
            </m:rPr>
            <m:t>exp</m:t>
          </m:r>
          <m:d>
            <m:dPr>
              <m:begChr m:val="("/>
              <m:sepChr m:val=""/>
              <m:endChr m:val=")"/>
              <m:grow/>
            </m:dPr>
            <m:e>
              <m:sSubSup>
                <m:e>
                  <m:r>
                    <m:rPr>
                      <m:sty m:val="b"/>
                    </m:rPr>
                    <m:t>x</m:t>
                  </m:r>
                </m:e>
                <m:sub>
                  <m:r>
                    <m:t>i</m:t>
                  </m:r>
                </m:sub>
                <m:sup>
                  <m:r>
                    <m:t>T</m:t>
                  </m:r>
                </m:sup>
              </m:sSubSup>
              <m:r>
                <m:rPr>
                  <m:sty m:val="b"/>
                </m:rPr>
                <m:t>β</m:t>
              </m:r>
            </m:e>
          </m:d>
        </m:oMath>
      </m:oMathPara>
    </w:p>
    <w:p>
      <w:pPr>
        <w:pStyle w:val="FirstParagraph"/>
      </w:pPr>
      <w:r>
        <w:rPr>
          <w:rFonts w:hint="eastAsia"/>
        </w:rPr>
        <w:t xml:space="preserve">这里</w:t>
      </w:r>
      <m:oMath>
        <m:r>
          <m:rPr>
            <m:sty m:val="p"/>
          </m:rPr>
          <m:t>log</m:t>
        </m:r>
        <m:d>
          <m:dPr>
            <m:begChr m:val="("/>
            <m:sepChr m:val=""/>
            <m:endChr m:val=")"/>
            <m:grow/>
          </m:dPr>
          <m:e>
            <m:sSub>
              <m:e>
                <m:r>
                  <m:t>t</m:t>
                </m:r>
              </m:e>
              <m:sub>
                <m:r>
                  <m:t>i</m:t>
                </m:r>
              </m:sub>
            </m:sSub>
          </m:e>
        </m:d>
      </m:oMath>
      <w:r>
        <w:rPr>
          <w:rFonts w:hint="eastAsia"/>
        </w:rPr>
        <w:t xml:space="preserve">称为偏移项，其系数固定为1。</w:t>
      </w:r>
    </w:p>
    <w:p>
      <w:pPr>
        <w:pStyle w:val="BodyText"/>
      </w:pPr>
      <w:r>
        <w:rPr>
          <w:rFonts w:hint="eastAsia"/>
          <w:b/>
          <w:bCs/>
        </w:rPr>
        <w:t xml:space="preserve">实例：疾病发病率研究</w:t>
      </w:r>
    </w:p>
    <w:p>
      <w:pPr>
        <w:pStyle w:val="BodyText"/>
      </w:pPr>
      <w:r>
        <w:rPr>
          <w:rFonts w:hint="eastAsia"/>
        </w:rPr>
        <w:t xml:space="preserve">研究不同地区空气污染对呼吸疾病发病率的影响，</w:t>
      </w:r>
      <m:oMath>
        <m:sSub>
          <m:e>
            <m:r>
              <m:t>Y</m:t>
            </m:r>
          </m:e>
          <m:sub>
            <m:r>
              <m:t>i</m:t>
            </m:r>
          </m:sub>
        </m:sSub>
      </m:oMath>
      <w:r>
        <w:rPr>
          <w:rFonts w:hint="eastAsia"/>
        </w:rPr>
        <w:t xml:space="preserve">为病例数，</w:t>
      </w:r>
      <m:oMath>
        <m:sSub>
          <m:e>
            <m:r>
              <m:t>t</m:t>
            </m:r>
          </m:e>
          <m:sub>
            <m:r>
              <m:t>i</m:t>
            </m:r>
          </m:sub>
        </m:sSub>
      </m:oMath>
      <w:r>
        <w:rPr>
          <w:rFonts w:hint="eastAsia"/>
        </w:rPr>
        <w:t xml:space="preserve">为地区人口数（单位：万人）：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变量</w:t>
            </w:r>
          </w:p>
        </w:tc>
        <w:tc>
          <w:tcPr/>
          <w:p>
            <w:pPr>
              <w:pStyle w:val="Compact"/>
            </w:pPr>
            <w:r>
              <w:rPr>
                <w:rFonts w:hint="eastAsia"/>
              </w:rPr>
              <w:t xml:space="preserve">系数</w:t>
            </w:r>
            <m:oMath>
              <m:r>
                <m:t>β</m:t>
              </m:r>
            </m:oMath>
          </w:p>
        </w:tc>
        <w:tc>
          <w:tcPr/>
          <w:p>
            <w:pPr>
              <w:pStyle w:val="Compact"/>
            </w:pPr>
            <w:r>
              <w:rPr>
                <w:rFonts w:hint="eastAsia"/>
              </w:rPr>
              <w:t xml:space="preserve">发生率比</w:t>
            </w:r>
          </w:p>
        </w:tc>
        <w:tc>
          <w:tcPr/>
          <w:p>
            <w:pPr>
              <w:pStyle w:val="Compact"/>
            </w:pPr>
            <w:r>
              <w:rPr>
                <w:rFonts w:hint="eastAsia"/>
              </w:rPr>
              <w:t xml:space="preserve">解释</w:t>
            </w:r>
          </w:p>
        </w:tc>
      </w:tr>
      <w:tr>
        <w:tc>
          <w:tcPr/>
          <w:p>
            <w:pPr>
              <w:pStyle w:val="Compact"/>
            </w:pPr>
            <w:r>
              <w:rPr>
                <w:rFonts w:hint="eastAsia"/>
              </w:rPr>
              <w:t xml:space="preserve">截距</w:t>
            </w:r>
          </w:p>
        </w:tc>
        <w:tc>
          <w:tcPr/>
          <w:p>
            <w:pPr>
              <w:pStyle w:val="Compact"/>
            </w:pPr>
            <w:r>
              <w:t xml:space="preserve">-5.0</w:t>
            </w:r>
          </w:p>
        </w:tc>
        <w:tc>
          <w:tcPr/>
          <w:p>
            <w:pPr>
              <w:pStyle w:val="Compact"/>
            </w:pPr>
            <w:r>
              <w:t xml:space="preserve">0.0067</w:t>
            </w:r>
          </w:p>
        </w:tc>
        <w:tc>
          <w:tcPr/>
          <w:p>
            <w:pPr>
              <w:pStyle w:val="Compact"/>
            </w:pPr>
            <w:r>
              <w:rPr>
                <w:rFonts w:hint="eastAsia"/>
              </w:rPr>
              <w:t xml:space="preserve">基准发病率</w:t>
            </w:r>
          </w:p>
        </w:tc>
      </w:tr>
      <w:tr>
        <w:tc>
          <w:tcPr/>
          <w:p>
            <w:pPr>
              <w:pStyle w:val="Compact"/>
            </w:pPr>
            <w:r>
              <w:rPr>
                <w:rFonts w:hint="eastAsia"/>
              </w:rPr>
              <w:t xml:space="preserve">污染</w:t>
            </w:r>
          </w:p>
        </w:tc>
        <w:tc>
          <w:tcPr/>
          <w:p>
            <w:pPr>
              <w:pStyle w:val="Compact"/>
            </w:pPr>
            <w:r>
              <w:t xml:space="preserve">0.2</w:t>
            </w:r>
          </w:p>
        </w:tc>
        <w:tc>
          <w:tcPr/>
          <w:p>
            <w:pPr>
              <w:pStyle w:val="Compact"/>
            </w:pPr>
            <w:r>
              <w:t xml:space="preserve">1.22</w:t>
            </w:r>
          </w:p>
        </w:tc>
        <w:tc>
          <w:tcPr/>
          <w:p>
            <w:pPr>
              <w:pStyle w:val="Compact"/>
            </w:pPr>
            <w:r>
              <w:rPr>
                <w:rFonts w:hint="eastAsia"/>
              </w:rPr>
              <w:t xml:space="preserve">污染增加1单位，发病率增加22%</w:t>
            </w:r>
          </w:p>
        </w:tc>
      </w:tr>
    </w:tbl>
    <w:p>
      <w:pPr>
        <w:pStyle w:val="BodyText"/>
      </w:pPr>
      <w:r>
        <w:rPr>
          <w:rFonts w:hint="eastAsia"/>
        </w:rPr>
        <w:t xml:space="preserve">计数数据的其他模型</w:t>
      </w:r>
    </w:p>
    <w:p>
      <w:pPr>
        <w:pStyle w:val="Compact"/>
        <w:numPr>
          <w:ilvl w:val="0"/>
          <w:numId w:val="1197"/>
        </w:numPr>
      </w:pPr>
      <w:r>
        <w:rPr>
          <w:rFonts w:hint="eastAsia"/>
          <w:b/>
          <w:bCs/>
        </w:rPr>
        <w:t xml:space="preserve">截断泊松回归</w:t>
      </w:r>
      <w:r>
        <w:rPr>
          <w:rFonts w:hint="eastAsia"/>
        </w:rPr>
        <w:t xml:space="preserve">：当数据有最小值限制时（如</w:t>
      </w:r>
      <m:oMath>
        <m:r>
          <m:t>Y</m:t>
        </m:r>
        <m:r>
          <m:rPr>
            <m:sty m:val="p"/>
          </m:rPr>
          <m:t>≥</m:t>
        </m:r>
        <m:r>
          <m:t>1</m:t>
        </m:r>
      </m:oMath>
      <w:r>
        <w:rPr>
          <w:rFonts w:hint="eastAsia"/>
        </w:rPr>
        <w:t xml:space="preserve">）</w:t>
      </w:r>
    </w:p>
    <w:p>
      <w:pPr>
        <w:pStyle w:val="Compact"/>
        <w:numPr>
          <w:ilvl w:val="0"/>
          <w:numId w:val="1197"/>
        </w:numPr>
      </w:pPr>
      <w:r>
        <w:rPr>
          <w:rFonts w:hint="eastAsia"/>
          <w:b/>
          <w:bCs/>
        </w:rPr>
        <w:t xml:space="preserve">审查泊松回归</w:t>
      </w:r>
      <w:r>
        <w:rPr>
          <w:rFonts w:hint="eastAsia"/>
        </w:rPr>
        <w:t xml:space="preserve">：当计数有上限时（如</w:t>
      </w:r>
      <m:oMath>
        <m:r>
          <m:t>Y</m:t>
        </m:r>
        <m:r>
          <m:rPr>
            <m:sty m:val="p"/>
          </m:rPr>
          <m:t>≤</m:t>
        </m:r>
        <m:r>
          <m:t>C</m:t>
        </m:r>
      </m:oMath>
      <w:r>
        <w:rPr>
          <w:rFonts w:hint="eastAsia"/>
        </w:rPr>
        <w:t xml:space="preserve">）</w:t>
      </w:r>
    </w:p>
    <w:p>
      <w:pPr>
        <w:pStyle w:val="Compact"/>
        <w:numPr>
          <w:ilvl w:val="0"/>
          <w:numId w:val="1197"/>
        </w:numPr>
      </w:pPr>
      <w:r>
        <w:rPr>
          <w:rFonts w:hint="eastAsia"/>
          <w:b/>
          <w:bCs/>
        </w:rPr>
        <w:t xml:space="preserve">泊松-逆高斯回归</w:t>
      </w:r>
      <w:r>
        <w:rPr>
          <w:rFonts w:hint="eastAsia"/>
        </w:rPr>
        <w:t xml:space="preserve">：处理极端过度离散</w:t>
      </w:r>
    </w:p>
    <w:p>
      <w:pPr>
        <w:pStyle w:val="Compact"/>
        <w:numPr>
          <w:ilvl w:val="0"/>
          <w:numId w:val="1197"/>
        </w:numPr>
      </w:pPr>
      <w:r>
        <w:rPr>
          <w:rFonts w:hint="eastAsia"/>
          <w:b/>
          <w:bCs/>
        </w:rPr>
        <w:t xml:space="preserve">广义泊松回归</w:t>
      </w:r>
      <w:r>
        <w:rPr>
          <w:rFonts w:hint="eastAsia"/>
        </w:rPr>
        <w:t xml:space="preserve">：更灵活的离散参数形式</w:t>
      </w:r>
    </w:p>
    <w:p>
      <w:pPr>
        <w:pStyle w:val="FirstParagraph"/>
      </w:pPr>
      <w:r>
        <w:rPr>
          <w:rFonts w:hint="eastAsia"/>
        </w:rPr>
        <w:t xml:space="preserve">实践建议</w:t>
      </w:r>
    </w:p>
    <w:p>
      <w:pPr>
        <w:pStyle w:val="BodyText"/>
      </w:pPr>
      <w:r>
        <w:rPr>
          <w:rFonts w:hint="eastAsia"/>
        </w:rPr>
        <w:t xml:space="preserve">应用计数回归时：</w:t>
      </w:r>
      <w:r>
        <w:t xml:space="preserve"> 1. </w:t>
      </w:r>
      <w:r>
        <w:rPr>
          <w:rFonts w:hint="eastAsia"/>
        </w:rPr>
        <w:t xml:space="preserve">首先检查数据的描述统计，特别是零值比例和方差-均值比</w:t>
      </w:r>
      <w:r>
        <w:t xml:space="preserve"> 2. </w:t>
      </w:r>
      <w:r>
        <w:rPr>
          <w:rFonts w:hint="eastAsia"/>
        </w:rPr>
        <w:t xml:space="preserve">从泊松回归开始，检查是否存在过度离散</w:t>
      </w:r>
      <w:r>
        <w:t xml:space="preserve"> 3. </w:t>
      </w:r>
      <w:r>
        <w:rPr>
          <w:rFonts w:hint="eastAsia"/>
        </w:rPr>
        <w:t xml:space="preserve">如果存在过度离散，考虑负二项回归或其他离散模型</w:t>
      </w:r>
      <w:r>
        <w:t xml:space="preserve"> 4. </w:t>
      </w:r>
      <w:r>
        <w:rPr>
          <w:rFonts w:hint="eastAsia"/>
        </w:rPr>
        <w:t xml:space="preserve">如果零值过多，考虑零膨胀模型</w:t>
      </w:r>
      <w:r>
        <w:t xml:space="preserve"> 5. </w:t>
      </w:r>
      <w:r>
        <w:rPr>
          <w:rFonts w:hint="eastAsia"/>
        </w:rPr>
        <w:t xml:space="preserve">使用AIC/BIC进行模型比较</w:t>
      </w:r>
      <w:r>
        <w:t xml:space="preserve"> 7. </w:t>
      </w:r>
      <w:r>
        <w:rPr>
          <w:rFonts w:hint="eastAsia"/>
        </w:rPr>
        <w:t xml:space="preserve">进行残差诊断和影响点分析</w:t>
      </w:r>
    </w:p>
    <w:p>
      <w:pPr>
        <w:pStyle w:val="BodyText"/>
      </w:pPr>
      <w:r>
        <w:rPr>
          <w:rFonts w:hint="eastAsia"/>
        </w:rPr>
        <w:t xml:space="preserve">计数回归是GLM框架的重要应用，在公共卫生、保险精算、社会科学等领域有广泛用途。理解泊松回归及其扩展模型，能够帮助我们更好地分析和解释计数数据。</w:t>
      </w:r>
    </w:p>
    <w:bookmarkEnd w:id="397"/>
    <w:bookmarkEnd w:id="398"/>
    <w:bookmarkStart w:id="402" w:name="广义线性模型进阶"/>
    <w:p>
      <w:pPr>
        <w:pStyle w:val="Heading2"/>
      </w:pPr>
      <w:r>
        <w:t xml:space="preserve">7.5 </w:t>
      </w:r>
      <w:r>
        <w:rPr>
          <w:rFonts w:hint="eastAsia"/>
        </w:rPr>
        <w:t xml:space="preserve">广义线性模型进阶</w:t>
      </w:r>
    </w:p>
    <w:bookmarkStart w:id="399" w:name="其他常见glm简介"/>
    <w:p>
      <w:pPr>
        <w:pStyle w:val="Heading3"/>
      </w:pPr>
      <w:r>
        <w:t xml:space="preserve">7.5.1 </w:t>
      </w:r>
      <w:r>
        <w:rPr>
          <w:rFonts w:hint="eastAsia"/>
        </w:rPr>
        <w:t xml:space="preserve">其他常见GLM简介</w:t>
      </w:r>
    </w:p>
    <w:p>
      <w:pPr>
        <w:pStyle w:val="FirstParagraph"/>
      </w:pPr>
      <w:r>
        <w:rPr>
          <w:rFonts w:hint="eastAsia"/>
        </w:rPr>
        <w:t xml:space="preserve">Gamma回归</w:t>
      </w:r>
    </w:p>
    <w:p>
      <w:pPr>
        <w:pStyle w:val="BodyText"/>
      </w:pPr>
      <w:r>
        <w:rPr>
          <w:rFonts w:hint="eastAsia"/>
        </w:rPr>
        <w:t xml:space="preserve">Gamma分布适用于正连续数据，特别是当数据呈现右偏分布且方差与均值的平方成正比时。Gamma分布的概率密度函数为：</w:t>
      </w:r>
    </w:p>
    <w:p>
      <w:pPr>
        <w:pStyle w:val="BodyText"/>
      </w:pPr>
      <m:oMathPara>
        <m:oMathParaPr>
          <m:jc m:val="center"/>
        </m:oMathParaPr>
        <m:oMath>
          <m:r>
            <m:t>f</m:t>
          </m:r>
          <m:d>
            <m:dPr>
              <m:begChr m:val="("/>
              <m:sepChr m:val=""/>
              <m:endChr m:val=")"/>
              <m:grow/>
            </m:dPr>
            <m:e>
              <m:r>
                <m:t>y</m:t>
              </m:r>
              <m:r>
                <m:rPr>
                  <m:sty m:val="p"/>
                </m:rPr>
                <m:t>;</m:t>
              </m:r>
              <m:r>
                <m:t>μ</m:t>
              </m:r>
              <m:r>
                <m:rPr>
                  <m:sty m:val="p"/>
                </m:rPr>
                <m:t>,</m:t>
              </m:r>
              <m:r>
                <m:t>ϕ</m:t>
              </m:r>
            </m:e>
          </m:d>
          <m:r>
            <m:rPr>
              <m:sty m:val="p"/>
            </m:rPr>
            <m:t>=</m:t>
          </m:r>
          <m:f>
            <m:fPr>
              <m:type m:val="bar"/>
            </m:fPr>
            <m:num>
              <m:r>
                <m:t>1</m:t>
              </m:r>
            </m:num>
            <m:den>
              <m:r>
                <m:t>Γ</m:t>
              </m:r>
              <m:d>
                <m:dPr>
                  <m:begChr m:val="("/>
                  <m:sepChr m:val=""/>
                  <m:endChr m:val=")"/>
                  <m:grow/>
                </m:dPr>
                <m:e>
                  <m:r>
                    <m:t>ϕ</m:t>
                  </m:r>
                </m:e>
              </m:d>
            </m:den>
          </m:f>
          <m:sSup>
            <m:e>
              <m:d>
                <m:dPr>
                  <m:begChr m:val="("/>
                  <m:sepChr m:val=""/>
                  <m:endChr m:val=")"/>
                  <m:grow/>
                </m:dPr>
                <m:e>
                  <m:f>
                    <m:fPr>
                      <m:type m:val="bar"/>
                    </m:fPr>
                    <m:num>
                      <m:r>
                        <m:t>ϕ</m:t>
                      </m:r>
                      <m:r>
                        <m:t>y</m:t>
                      </m:r>
                    </m:num>
                    <m:den>
                      <m:r>
                        <m:t>μ</m:t>
                      </m:r>
                    </m:den>
                  </m:f>
                </m:e>
              </m:d>
            </m:e>
            <m:sup>
              <m:r>
                <m:t>ϕ</m:t>
              </m:r>
            </m:sup>
          </m:sSup>
          <m:r>
            <m:rPr>
              <m:sty m:val="p"/>
            </m:rPr>
            <m:t>exp</m:t>
          </m:r>
          <m:d>
            <m:dPr>
              <m:begChr m:val="("/>
              <m:sepChr m:val=""/>
              <m:endChr m:val=")"/>
              <m:grow/>
            </m:dPr>
            <m:e>
              <m:r>
                <m:rPr>
                  <m:sty m:val="p"/>
                </m:rPr>
                <m:t>−</m:t>
              </m:r>
              <m:f>
                <m:fPr>
                  <m:type m:val="bar"/>
                </m:fPr>
                <m:num>
                  <m:r>
                    <m:t>ϕ</m:t>
                  </m:r>
                  <m:r>
                    <m:t>y</m:t>
                  </m:r>
                </m:num>
                <m:den>
                  <m:r>
                    <m:t>μ</m:t>
                  </m:r>
                </m:den>
              </m:f>
            </m:e>
          </m:d>
          <m:f>
            <m:fPr>
              <m:type m:val="bar"/>
            </m:fPr>
            <m:num>
              <m:r>
                <m:t>1</m:t>
              </m:r>
            </m:num>
            <m:den>
              <m:r>
                <m:t>y</m:t>
              </m:r>
            </m:den>
          </m:f>
          <m:r>
            <m:rPr>
              <m:sty m:val="p"/>
            </m:rPr>
            <m:t>,</m:t>
          </m:r>
          <m:r>
            <m:t> </m:t>
          </m:r>
          <m:r>
            <m:t>y</m:t>
          </m:r>
          <m:r>
            <m:rPr>
              <m:sty m:val="p"/>
            </m:rPr>
            <m:t>&gt;</m:t>
          </m:r>
          <m:r>
            <m:t>0</m:t>
          </m:r>
        </m:oMath>
      </m:oMathPara>
    </w:p>
    <w:p>
      <w:pPr>
        <w:pStyle w:val="FirstParagraph"/>
      </w:pPr>
      <w:r>
        <w:rPr>
          <w:rFonts w:hint="eastAsia"/>
        </w:rPr>
        <w:t xml:space="preserve">其中</w:t>
      </w:r>
      <m:oMath>
        <m:r>
          <m:t>μ</m:t>
        </m:r>
        <m:r>
          <m:rPr>
            <m:sty m:val="p"/>
          </m:rPr>
          <m:t>&gt;</m:t>
        </m:r>
        <m:r>
          <m:t>0</m:t>
        </m:r>
      </m:oMath>
      <w:r>
        <w:rPr>
          <w:rFonts w:hint="eastAsia"/>
        </w:rPr>
        <w:t xml:space="preserve">为均值，</w:t>
      </w:r>
      <m:oMath>
        <m:r>
          <m:t>ϕ</m:t>
        </m:r>
        <m:r>
          <m:rPr>
            <m:sty m:val="p"/>
          </m:rPr>
          <m:t>&gt;</m:t>
        </m:r>
        <m:r>
          <m:t>0</m:t>
        </m:r>
      </m:oMath>
      <w:r>
        <w:rPr>
          <w:rFonts w:hint="eastAsia"/>
        </w:rPr>
        <w:t xml:space="preserve">为形状参数。</w:t>
      </w:r>
    </w:p>
    <w:p>
      <w:pPr>
        <w:pStyle w:val="BodyText"/>
      </w:pPr>
      <w:r>
        <w:rPr>
          <w:rFonts w:hint="eastAsia"/>
        </w:rPr>
        <w:t xml:space="preserve">Gamma分布的性质：</w:t>
      </w:r>
      <w:r>
        <w:t xml:space="preserve"> -</w:t>
      </w:r>
      <w:r>
        <w:t xml:space="preserve"> </w:t>
      </w:r>
      <m:oMath>
        <m:r>
          <m:rPr>
            <m:sty m:val="p"/>
            <m:scr m:val="double-struck"/>
          </m:rPr>
          <m:t>E</m:t>
        </m:r>
        <m:d>
          <m:dPr>
            <m:begChr m:val="("/>
            <m:sepChr m:val=""/>
            <m:endChr m:val=")"/>
            <m:grow/>
          </m:dPr>
          <m:e>
            <m:r>
              <m:t>Y</m:t>
            </m:r>
          </m:e>
        </m:d>
        <m:r>
          <m:rPr>
            <m:sty m:val="p"/>
          </m:rPr>
          <m:t>=</m:t>
        </m:r>
        <m:r>
          <m:t>μ</m:t>
        </m:r>
      </m:oMath>
      <w:r>
        <w:t xml:space="preserve"> </w:t>
      </w:r>
      <w:r>
        <w:t xml:space="preserve">-</w:t>
      </w:r>
      <w:r>
        <w:t xml:space="preserve"> </w:t>
      </w:r>
      <m:oMath>
        <m:r>
          <m:rPr>
            <m:nor/>
            <m:sty m:val="p"/>
          </m:rPr>
          <m:t>Var</m:t>
        </m:r>
        <m:d>
          <m:dPr>
            <m:begChr m:val="("/>
            <m:sepChr m:val=""/>
            <m:endChr m:val=")"/>
            <m:grow/>
          </m:dPr>
          <m:e>
            <m:r>
              <m:t>Y</m:t>
            </m:r>
          </m:e>
        </m:d>
        <m:r>
          <m:rPr>
            <m:sty m:val="p"/>
          </m:rPr>
          <m:t>=</m:t>
        </m:r>
        <m:f>
          <m:fPr>
            <m:type m:val="bar"/>
          </m:fPr>
          <m:num>
            <m:sSup>
              <m:e>
                <m:r>
                  <m:t>μ</m:t>
                </m:r>
              </m:e>
              <m:sup>
                <m:r>
                  <m:t>2</m:t>
                </m:r>
              </m:sup>
            </m:sSup>
          </m:num>
          <m:den>
            <m:r>
              <m:t>ϕ</m:t>
            </m:r>
          </m:den>
        </m:f>
      </m:oMath>
      <w:r>
        <w:rPr>
          <w:rFonts w:hint="eastAsia"/>
        </w:rPr>
        <w:t xml:space="preserve">，故变异系数</w:t>
      </w:r>
      <m:oMath>
        <m:r>
          <m:t>C</m:t>
        </m:r>
        <m:r>
          <m:t>V</m:t>
        </m:r>
        <m:r>
          <m:rPr>
            <m:sty m:val="p"/>
          </m:rPr>
          <m:t>=</m:t>
        </m:r>
        <m:f>
          <m:fPr>
            <m:type m:val="bar"/>
          </m:fPr>
          <m:num>
            <m:rad>
              <m:radPr>
                <m:degHide m:val="on"/>
              </m:radPr>
              <m:deg/>
              <m:e>
                <m:r>
                  <m:rPr>
                    <m:nor/>
                    <m:sty m:val="p"/>
                  </m:rPr>
                  <m:t>Var</m:t>
                </m:r>
                <m:d>
                  <m:dPr>
                    <m:begChr m:val="("/>
                    <m:sepChr m:val=""/>
                    <m:endChr m:val=")"/>
                    <m:grow/>
                  </m:dPr>
                  <m:e>
                    <m:r>
                      <m:t>Y</m:t>
                    </m:r>
                  </m:e>
                </m:d>
              </m:e>
            </m:rad>
          </m:num>
          <m:den>
            <m:r>
              <m:t>μ</m:t>
            </m:r>
          </m:den>
        </m:f>
        <m:r>
          <m:rPr>
            <m:sty m:val="p"/>
          </m:rPr>
          <m:t>=</m:t>
        </m:r>
        <m:f>
          <m:fPr>
            <m:type m:val="bar"/>
          </m:fPr>
          <m:num>
            <m:r>
              <m:t>1</m:t>
            </m:r>
          </m:num>
          <m:den>
            <m:rad>
              <m:radPr>
                <m:degHide m:val="on"/>
              </m:radPr>
              <m:deg/>
              <m:e>
                <m:r>
                  <m:t>ϕ</m:t>
                </m:r>
              </m:e>
            </m:rad>
          </m:den>
        </m:f>
      </m:oMath>
      <w:r>
        <w:rPr>
          <w:rFonts w:hint="eastAsia"/>
        </w:rPr>
        <w:t xml:space="preserve">为常数</w:t>
      </w:r>
      <w:r>
        <w:t xml:space="preserve"> - </w:t>
      </w:r>
      <w:r>
        <w:rPr>
          <w:rFonts w:hint="eastAsia"/>
        </w:rPr>
        <w:t xml:space="preserve">形状参数</w:t>
      </w:r>
      <m:oMath>
        <m:r>
          <m:t>ϕ</m:t>
        </m:r>
      </m:oMath>
      <w:r>
        <w:rPr>
          <w:rFonts w:hint="eastAsia"/>
        </w:rPr>
        <w:t xml:space="preserve">控制分布形状：</w:t>
      </w:r>
      <m:oMath>
        <m:r>
          <m:t>ϕ</m:t>
        </m:r>
        <m:r>
          <m:rPr>
            <m:sty m:val="p"/>
          </m:rPr>
          <m:t>=</m:t>
        </m:r>
        <m:r>
          <m:t>1</m:t>
        </m:r>
      </m:oMath>
      <w:r>
        <w:rPr>
          <w:rFonts w:hint="eastAsia"/>
        </w:rPr>
        <w:t xml:space="preserve">时为指数分布，</w:t>
      </w:r>
      <m:oMath>
        <m:r>
          <m:t>ϕ</m:t>
        </m:r>
      </m:oMath>
      <w:r>
        <w:rPr>
          <w:rFonts w:hint="eastAsia"/>
        </w:rPr>
        <w:t xml:space="preserve">越大越接近正态</w:t>
      </w:r>
    </w:p>
    <w:p>
      <w:pPr>
        <w:pStyle w:val="BodyText"/>
      </w:pPr>
      <w:r>
        <w:rPr>
          <w:rFonts w:hint="eastAsia"/>
        </w:rPr>
        <w:t xml:space="preserve">Gamma回归通常使用对数连接：</w:t>
      </w:r>
    </w:p>
    <w:p>
      <w:pPr>
        <w:pStyle w:val="BodyText"/>
      </w:pPr>
      <m:oMathPara>
        <m:oMathParaPr>
          <m:jc m:val="center"/>
        </m:oMathParaPr>
        <m:oMath>
          <m:r>
            <m:rPr>
              <m:sty m:val="p"/>
            </m:rPr>
            <m:t>log</m:t>
          </m:r>
          <m:d>
            <m:dPr>
              <m:begChr m:val="("/>
              <m:sepChr m:val=""/>
              <m:endChr m:val=")"/>
              <m:grow/>
            </m:dPr>
            <m:e>
              <m:sSub>
                <m:e>
                  <m:r>
                    <m:t>μ</m:t>
                  </m:r>
                </m:e>
                <m:sub>
                  <m:r>
                    <m:t>i</m:t>
                  </m:r>
                </m:sub>
              </m:sSub>
            </m:e>
          </m:d>
          <m:r>
            <m:rPr>
              <m:sty m:val="p"/>
            </m:rPr>
            <m:t>=</m:t>
          </m:r>
          <m:sSubSup>
            <m:e>
              <m:r>
                <m:rPr>
                  <m:sty m:val="b"/>
                </m:rPr>
                <m:t>x</m:t>
              </m:r>
            </m:e>
            <m:sub>
              <m:r>
                <m:t>i</m:t>
              </m:r>
            </m:sub>
            <m:sup>
              <m:r>
                <m:t>T</m:t>
              </m:r>
            </m:sup>
          </m:sSubSup>
          <m:r>
            <m:rPr>
              <m:sty m:val="b"/>
            </m:rPr>
            <m:t>β</m:t>
          </m:r>
        </m:oMath>
      </m:oMathPara>
    </w:p>
    <w:p>
      <w:pPr>
        <w:pStyle w:val="FirstParagraph"/>
      </w:pPr>
      <w:r>
        <w:rPr>
          <w:rFonts w:hint="eastAsia"/>
        </w:rPr>
        <w:t xml:space="preserve">或倒数连接（典则连接）：</w:t>
      </w:r>
    </w:p>
    <w:p>
      <w:pPr>
        <w:pStyle w:val="BodyText"/>
      </w:pPr>
      <m:oMathPara>
        <m:oMathParaPr>
          <m:jc m:val="center"/>
        </m:oMathParaPr>
        <m:oMath>
          <m:f>
            <m:fPr>
              <m:type m:val="bar"/>
            </m:fPr>
            <m:num>
              <m:r>
                <m:t>1</m:t>
              </m:r>
            </m:num>
            <m:den>
              <m:sSub>
                <m:e>
                  <m:r>
                    <m:t>μ</m:t>
                  </m:r>
                </m:e>
                <m:sub>
                  <m:r>
                    <m:t>i</m:t>
                  </m:r>
                </m:sub>
              </m:sSub>
            </m:den>
          </m:f>
          <m:r>
            <m:rPr>
              <m:sty m:val="p"/>
            </m:rPr>
            <m:t>=</m:t>
          </m:r>
          <m:sSubSup>
            <m:e>
              <m:r>
                <m:rPr>
                  <m:sty m:val="b"/>
                </m:rPr>
                <m:t>x</m:t>
              </m:r>
            </m:e>
            <m:sub>
              <m:r>
                <m:t>i</m:t>
              </m:r>
            </m:sub>
            <m:sup>
              <m:r>
                <m:t>T</m:t>
              </m:r>
            </m:sup>
          </m:sSubSup>
          <m:r>
            <m:rPr>
              <m:sty m:val="b"/>
            </m:rPr>
            <m:t>β</m:t>
          </m:r>
        </m:oMath>
      </m:oMathPara>
    </w:p>
    <w:p>
      <w:pPr>
        <w:pStyle w:val="FirstParagraph"/>
      </w:pPr>
      <w:r>
        <w:rPr>
          <w:rFonts w:hint="eastAsia"/>
          <w:b/>
          <w:bCs/>
        </w:rPr>
        <w:t xml:space="preserve">应用场景</w:t>
      </w:r>
      <w:r>
        <w:rPr>
          <w:rFonts w:hint="eastAsia"/>
        </w:rPr>
        <w:t xml:space="preserve">：</w:t>
      </w:r>
      <w:r>
        <w:t xml:space="preserve"> - </w:t>
      </w:r>
      <w:r>
        <w:rPr>
          <w:rFonts w:hint="eastAsia"/>
        </w:rPr>
        <w:t xml:space="preserve">保险理赔额（正偏、异方差）</w:t>
      </w:r>
      <w:r>
        <w:t xml:space="preserve"> - </w:t>
      </w:r>
      <w:r>
        <w:rPr>
          <w:rFonts w:hint="eastAsia"/>
        </w:rPr>
        <w:t xml:space="preserve">生存时间（右偏分布）</w:t>
      </w:r>
      <w:r>
        <w:t xml:space="preserve"> - </w:t>
      </w:r>
      <w:r>
        <w:rPr>
          <w:rFonts w:hint="eastAsia"/>
        </w:rPr>
        <w:t xml:space="preserve">收入数据（通常右偏）</w:t>
      </w:r>
    </w:p>
    <w:p>
      <w:pPr>
        <w:pStyle w:val="BodyText"/>
      </w:pPr>
      <w:r>
        <w:rPr>
          <w:rFonts w:hint="eastAsia"/>
          <w:b/>
          <w:bCs/>
        </w:rPr>
        <w:t xml:space="preserve">实例：保险理赔额分析</w:t>
      </w:r>
    </w:p>
    <w:p>
      <w:pPr>
        <w:pStyle w:val="BodyText"/>
      </w:pPr>
      <w:r>
        <w:rPr>
          <w:rFonts w:hint="eastAsia"/>
        </w:rPr>
        <w:t xml:space="preserve">研究驾驶者年龄和车型对平均理赔额的影响：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变量</w:t>
            </w:r>
          </w:p>
        </w:tc>
        <w:tc>
          <w:tcPr/>
          <w:p>
            <w:pPr>
              <w:pStyle w:val="Compact"/>
            </w:pPr>
            <w:r>
              <w:rPr>
                <w:rFonts w:hint="eastAsia"/>
              </w:rPr>
              <w:t xml:space="preserve">系数</w:t>
            </w:r>
            <m:oMath>
              <m:r>
                <m:t>β</m:t>
              </m:r>
            </m:oMath>
          </w:p>
        </w:tc>
        <w:tc>
          <w:tcPr/>
          <w:p>
            <w:pPr>
              <w:pStyle w:val="Compact"/>
            </w:pPr>
            <m:oMath>
              <m:r>
                <m:rPr>
                  <m:sty m:val="p"/>
                </m:rPr>
                <m:t>exp</m:t>
              </m:r>
              <m:d>
                <m:dPr>
                  <m:begChr m:val="("/>
                  <m:sepChr m:val=""/>
                  <m:endChr m:val=")"/>
                  <m:grow/>
                </m:dPr>
                <m:e>
                  <m:r>
                    <m:t>β</m:t>
                  </m:r>
                </m:e>
              </m:d>
            </m:oMath>
          </w:p>
        </w:tc>
        <w:tc>
          <w:tcPr/>
          <w:p>
            <w:pPr>
              <w:pStyle w:val="Compact"/>
            </w:pPr>
            <w:r>
              <w:rPr>
                <w:rFonts w:hint="eastAsia"/>
              </w:rPr>
              <w:t xml:space="preserve">解释</w:t>
            </w:r>
          </w:p>
        </w:tc>
      </w:tr>
      <w:tr>
        <w:tc>
          <w:tcPr/>
          <w:p>
            <w:pPr>
              <w:pStyle w:val="Compact"/>
            </w:pPr>
            <w:r>
              <w:rPr>
                <w:rFonts w:hint="eastAsia"/>
              </w:rPr>
              <w:t xml:space="preserve">截距</w:t>
            </w:r>
          </w:p>
        </w:tc>
        <w:tc>
          <w:tcPr/>
          <w:p>
            <w:pPr>
              <w:pStyle w:val="Compact"/>
            </w:pPr>
            <w:r>
              <w:t xml:space="preserve">7.0</w:t>
            </w:r>
          </w:p>
        </w:tc>
        <w:tc>
          <w:tcPr/>
          <w:p>
            <w:pPr>
              <w:pStyle w:val="Compact"/>
            </w:pPr>
            <w:r>
              <w:t xml:space="preserve">1097.6</w:t>
            </w:r>
          </w:p>
        </w:tc>
        <w:tc>
          <w:tcPr/>
          <w:p>
            <w:pPr>
              <w:pStyle w:val="Compact"/>
            </w:pPr>
            <w:r>
              <w:rPr>
                <w:rFonts w:hint="eastAsia"/>
              </w:rPr>
              <w:t xml:space="preserve">基准理赔额</w:t>
            </w:r>
          </w:p>
        </w:tc>
      </w:tr>
      <w:tr>
        <w:tc>
          <w:tcPr/>
          <w:p>
            <w:pPr>
              <w:pStyle w:val="Compact"/>
            </w:pPr>
            <w:r>
              <w:rPr>
                <w:rFonts w:hint="eastAsia"/>
              </w:rPr>
              <w:t xml:space="preserve">年龄</w:t>
            </w:r>
          </w:p>
        </w:tc>
        <w:tc>
          <w:tcPr/>
          <w:p>
            <w:pPr>
              <w:pStyle w:val="Compact"/>
            </w:pPr>
            <w:r>
              <w:t xml:space="preserve">-0.02</w:t>
            </w:r>
          </w:p>
        </w:tc>
        <w:tc>
          <w:tcPr/>
          <w:p>
            <w:pPr>
              <w:pStyle w:val="Compact"/>
            </w:pPr>
            <w:r>
              <w:t xml:space="preserve">0.98</w:t>
            </w:r>
          </w:p>
        </w:tc>
        <w:tc>
          <w:tcPr/>
          <w:p>
            <w:pPr>
              <w:pStyle w:val="Compact"/>
            </w:pPr>
            <w:r>
              <w:rPr>
                <w:rFonts w:hint="eastAsia"/>
              </w:rPr>
              <w:t xml:space="preserve">年龄每增加1岁，理赔额下降2%</w:t>
            </w:r>
          </w:p>
        </w:tc>
      </w:tr>
      <w:tr>
        <w:tc>
          <w:tcPr/>
          <w:p>
            <w:pPr>
              <w:pStyle w:val="Compact"/>
            </w:pPr>
            <w:r>
              <w:t xml:space="preserve">SUV</w:t>
            </w:r>
          </w:p>
        </w:tc>
        <w:tc>
          <w:tcPr/>
          <w:p>
            <w:pPr>
              <w:pStyle w:val="Compact"/>
            </w:pPr>
            <w:r>
              <w:t xml:space="preserve">0.3</w:t>
            </w:r>
          </w:p>
        </w:tc>
        <w:tc>
          <w:tcPr/>
          <w:p>
            <w:pPr>
              <w:pStyle w:val="Compact"/>
            </w:pPr>
            <w:r>
              <w:t xml:space="preserve">1.35</w:t>
            </w:r>
          </w:p>
        </w:tc>
        <w:tc>
          <w:tcPr/>
          <w:p>
            <w:pPr>
              <w:pStyle w:val="Compact"/>
            </w:pPr>
            <w:r>
              <w:rPr>
                <w:rFonts w:hint="eastAsia"/>
              </w:rPr>
              <w:t xml:space="preserve">SUV理赔额是轿车的1.35倍</w:t>
            </w:r>
          </w:p>
        </w:tc>
      </w:tr>
    </w:tbl>
    <w:p>
      <w:pPr>
        <w:pStyle w:val="BodyText"/>
      </w:pPr>
      <w:r>
        <w:rPr>
          <w:rFonts w:hint="eastAsia"/>
        </w:rPr>
        <w:t xml:space="preserve">逆高斯回归</w:t>
      </w:r>
    </w:p>
    <w:p>
      <w:pPr>
        <w:pStyle w:val="BodyText"/>
      </w:pPr>
      <w:r>
        <w:rPr>
          <w:rFonts w:hint="eastAsia"/>
        </w:rPr>
        <w:t xml:space="preserve">逆高斯分布适用于正连续、高度右偏的数据，其方差与均值的立方成正比：</w:t>
      </w:r>
    </w:p>
    <w:p>
      <w:pPr>
        <w:pStyle w:val="BodyText"/>
      </w:pPr>
      <m:oMathPara>
        <m:oMathParaPr>
          <m:jc m:val="center"/>
        </m:oMathParaPr>
        <m:oMath>
          <m:r>
            <m:rPr>
              <m:nor/>
              <m:sty m:val="p"/>
            </m:rPr>
            <m:t>Var</m:t>
          </m:r>
          <m:d>
            <m:dPr>
              <m:begChr m:val="("/>
              <m:sepChr m:val=""/>
              <m:endChr m:val=")"/>
              <m:grow/>
            </m:dPr>
            <m:e>
              <m:r>
                <m:t>Y</m:t>
              </m:r>
            </m:e>
          </m:d>
          <m:r>
            <m:rPr>
              <m:sty m:val="p"/>
            </m:rPr>
            <m:t>=</m:t>
          </m:r>
          <m:f>
            <m:fPr>
              <m:type m:val="bar"/>
            </m:fPr>
            <m:num>
              <m:sSup>
                <m:e>
                  <m:r>
                    <m:t>μ</m:t>
                  </m:r>
                </m:e>
                <m:sup>
                  <m:r>
                    <m:t>3</m:t>
                  </m:r>
                </m:sup>
              </m:sSup>
            </m:num>
            <m:den>
              <m:r>
                <m:t>λ</m:t>
              </m:r>
            </m:den>
          </m:f>
        </m:oMath>
      </m:oMathPara>
    </w:p>
    <w:p>
      <w:pPr>
        <w:pStyle w:val="FirstParagraph"/>
      </w:pPr>
      <w:r>
        <w:rPr>
          <w:rFonts w:hint="eastAsia"/>
        </w:rPr>
        <w:t xml:space="preserve">其中</w:t>
      </w:r>
      <m:oMath>
        <m:r>
          <m:t>λ</m:t>
        </m:r>
        <m:r>
          <m:rPr>
            <m:sty m:val="p"/>
          </m:rPr>
          <m:t>&gt;</m:t>
        </m:r>
        <m:r>
          <m:t>0</m:t>
        </m:r>
      </m:oMath>
      <w:r>
        <w:rPr>
          <w:rFonts w:hint="eastAsia"/>
        </w:rPr>
        <w:t xml:space="preserve">是离散参数。</w:t>
      </w:r>
    </w:p>
    <w:p>
      <w:pPr>
        <w:pStyle w:val="BodyText"/>
      </w:pPr>
      <w:r>
        <w:rPr>
          <w:rFonts w:hint="eastAsia"/>
        </w:rPr>
        <w:t xml:space="preserve">逆高斯回归通常使用对数连接或平方根倒数连接。</w:t>
      </w:r>
    </w:p>
    <w:p>
      <w:pPr>
        <w:pStyle w:val="BodyText"/>
      </w:pPr>
      <w:r>
        <w:rPr>
          <w:rFonts w:hint="eastAsia"/>
        </w:rPr>
        <w:t xml:space="preserve">互补双对数模型</w:t>
      </w:r>
    </w:p>
    <w:p>
      <w:pPr>
        <w:pStyle w:val="BodyText"/>
      </w:pPr>
      <w:r>
        <w:rPr>
          <w:rFonts w:hint="eastAsia"/>
        </w:rPr>
        <w:t xml:space="preserve">对于二分类数据，除了Logit和Probit连接外，还可使用互补双对数连接：</w:t>
      </w:r>
    </w:p>
    <w:p>
      <w:pPr>
        <w:pStyle w:val="BodyText"/>
      </w:pPr>
      <m:oMathPara>
        <m:oMathParaPr>
          <m:jc m:val="center"/>
        </m:oMathParaPr>
        <m:oMath>
          <m:r>
            <m:rPr>
              <m:sty m:val="p"/>
            </m:rPr>
            <m:t>log</m:t>
          </m:r>
          <m:d>
            <m:dPr>
              <m:begChr m:val="["/>
              <m:sepChr m:val=""/>
              <m:endChr m:val="]"/>
              <m:grow/>
            </m:dPr>
            <m:e>
              <m:r>
                <m:rPr>
                  <m:sty m:val="p"/>
                </m:rPr>
                <m:t>−</m:t>
              </m:r>
              <m:r>
                <m:rPr>
                  <m:sty m:val="p"/>
                </m:rPr>
                <m:t>log</m:t>
              </m:r>
              <m:d>
                <m:dPr>
                  <m:begChr m:val="("/>
                  <m:sepChr m:val=""/>
                  <m:endChr m:val=")"/>
                  <m:grow/>
                </m:dPr>
                <m:e>
                  <m:r>
                    <m:t>1</m:t>
                  </m:r>
                  <m:r>
                    <m:rPr>
                      <m:sty m:val="p"/>
                    </m:rPr>
                    <m:t>−</m:t>
                  </m:r>
                  <m:sSub>
                    <m:e>
                      <m:r>
                        <m:t>p</m:t>
                      </m:r>
                    </m:e>
                    <m:sub>
                      <m:r>
                        <m:t>i</m:t>
                      </m:r>
                    </m:sub>
                  </m:sSub>
                </m:e>
              </m:d>
            </m:e>
          </m:d>
          <m:r>
            <m:rPr>
              <m:sty m:val="p"/>
            </m:rPr>
            <m:t>=</m:t>
          </m:r>
          <m:sSubSup>
            <m:e>
              <m:r>
                <m:rPr>
                  <m:sty m:val="b"/>
                </m:rPr>
                <m:t>x</m:t>
              </m:r>
            </m:e>
            <m:sub>
              <m:r>
                <m:t>i</m:t>
              </m:r>
            </m:sub>
            <m:sup>
              <m:r>
                <m:t>T</m:t>
              </m:r>
            </m:sup>
          </m:sSubSup>
          <m:r>
            <m:rPr>
              <m:sty m:val="b"/>
            </m:rPr>
            <m:t>β</m:t>
          </m:r>
        </m:oMath>
      </m:oMathPara>
    </w:p>
    <w:p>
      <w:pPr>
        <w:pStyle w:val="FirstParagraph"/>
      </w:pPr>
      <w:r>
        <w:rPr>
          <w:rFonts w:hint="eastAsia"/>
        </w:rPr>
        <w:t xml:space="preserve">等价地：</w:t>
      </w:r>
    </w:p>
    <w:p>
      <w:pPr>
        <w:pStyle w:val="BodyText"/>
      </w:pPr>
      <m:oMathPara>
        <m:oMathParaPr>
          <m:jc m:val="center"/>
        </m:oMathParaPr>
        <m:oMath>
          <m:sSub>
            <m:e>
              <m:r>
                <m:t>p</m:t>
              </m:r>
            </m:e>
            <m:sub>
              <m:r>
                <m:t>i</m:t>
              </m:r>
            </m:sub>
          </m:sSub>
          <m:r>
            <m:rPr>
              <m:sty m:val="p"/>
            </m:rPr>
            <m:t>=</m:t>
          </m:r>
          <m:r>
            <m:t>1</m:t>
          </m:r>
          <m:r>
            <m:rPr>
              <m:sty m:val="p"/>
            </m:rPr>
            <m:t>−</m:t>
          </m:r>
          <m:r>
            <m:rPr>
              <m:sty m:val="p"/>
            </m:rPr>
            <m:t>exp</m:t>
          </m:r>
          <m:d>
            <m:dPr>
              <m:begChr m:val="["/>
              <m:sepChr m:val=""/>
              <m:endChr m:val="]"/>
              <m:grow/>
            </m:dPr>
            <m:e>
              <m:r>
                <m:rPr>
                  <m:sty m:val="p"/>
                </m:rPr>
                <m:t>−</m:t>
              </m:r>
              <m:r>
                <m:rPr>
                  <m:sty m:val="p"/>
                </m:rPr>
                <m:t>exp</m:t>
              </m:r>
              <m:d>
                <m:dPr>
                  <m:begChr m:val="("/>
                  <m:sepChr m:val=""/>
                  <m:endChr m:val=")"/>
                  <m:grow/>
                </m:dPr>
                <m:e>
                  <m:sSubSup>
                    <m:e>
                      <m:r>
                        <m:rPr>
                          <m:sty m:val="b"/>
                        </m:rPr>
                        <m:t>x</m:t>
                      </m:r>
                    </m:e>
                    <m:sub>
                      <m:r>
                        <m:t>i</m:t>
                      </m:r>
                    </m:sub>
                    <m:sup>
                      <m:r>
                        <m:t>T</m:t>
                      </m:r>
                    </m:sup>
                  </m:sSubSup>
                  <m:r>
                    <m:rPr>
                      <m:sty m:val="b"/>
                    </m:rPr>
                    <m:t>β</m:t>
                  </m:r>
                </m:e>
              </m:d>
            </m:e>
          </m:d>
        </m:oMath>
      </m:oMathPara>
    </w:p>
    <w:p>
      <w:pPr>
        <w:pStyle w:val="FirstParagraph"/>
      </w:pPr>
      <w:r>
        <w:rPr>
          <w:rFonts w:hint="eastAsia"/>
        </w:rPr>
        <w:t xml:space="preserve">该模型假设事件概率分布不对称，适用于罕见事件或常见事件。</w:t>
      </w:r>
    </w:p>
    <w:p>
      <w:pPr>
        <w:pStyle w:val="BodyText"/>
      </w:pPr>
      <w:r>
        <w:rPr>
          <w:rFonts w:hint="eastAsia"/>
        </w:rPr>
        <w:t xml:space="preserve">对数线性模型</w:t>
      </w:r>
    </w:p>
    <w:p>
      <w:pPr>
        <w:pStyle w:val="BodyText"/>
      </w:pPr>
      <w:r>
        <w:rPr>
          <w:rFonts w:hint="eastAsia"/>
        </w:rPr>
        <w:t xml:space="preserve">对数线性模型主要用于列联表分析，是泊松回归的特例。对于</w:t>
      </w:r>
      <m:oMath>
        <m:r>
          <m:t>I</m:t>
        </m:r>
        <m:r>
          <m:rPr>
            <m:sty m:val="p"/>
          </m:rPr>
          <m:t>×</m:t>
        </m:r>
        <m:r>
          <m:t>J</m:t>
        </m:r>
      </m:oMath>
      <w:r>
        <w:rPr>
          <w:rFonts w:hint="eastAsia"/>
        </w:rPr>
        <w:t xml:space="preserve">列联表，模型为：</w:t>
      </w:r>
    </w:p>
    <w:p>
      <w:pPr>
        <w:pStyle w:val="BodyText"/>
      </w:pPr>
      <m:oMathPara>
        <m:oMathParaPr>
          <m:jc m:val="center"/>
        </m:oMathParaPr>
        <m:oMath>
          <m:r>
            <m:rPr>
              <m:sty m:val="p"/>
            </m:rPr>
            <m:t>log</m:t>
          </m:r>
          <m:d>
            <m:dPr>
              <m:begChr m:val="("/>
              <m:sepChr m:val=""/>
              <m:endChr m:val=")"/>
              <m:grow/>
            </m:dPr>
            <m:e>
              <m:sSub>
                <m:e>
                  <m:r>
                    <m:t>μ</m:t>
                  </m:r>
                </m:e>
                <m:sub>
                  <m:r>
                    <m:t>i</m:t>
                  </m:r>
                  <m:r>
                    <m:t>j</m:t>
                  </m:r>
                </m:sub>
              </m:sSub>
            </m:e>
          </m:d>
          <m:r>
            <m:rPr>
              <m:sty m:val="p"/>
            </m:rPr>
            <m:t>=</m:t>
          </m:r>
          <m:r>
            <m:t>λ</m:t>
          </m:r>
          <m:r>
            <m:rPr>
              <m:sty m:val="p"/>
            </m:rPr>
            <m:t>+</m:t>
          </m:r>
          <m:sSubSup>
            <m:e>
              <m:r>
                <m:t>λ</m:t>
              </m:r>
            </m:e>
            <m:sub>
              <m:r>
                <m:t>i</m:t>
              </m:r>
            </m:sub>
            <m:sup>
              <m:r>
                <m:t>A</m:t>
              </m:r>
            </m:sup>
          </m:sSubSup>
          <m:r>
            <m:rPr>
              <m:sty m:val="p"/>
            </m:rPr>
            <m:t>+</m:t>
          </m:r>
          <m:sSubSup>
            <m:e>
              <m:r>
                <m:t>λ</m:t>
              </m:r>
            </m:e>
            <m:sub>
              <m:r>
                <m:t>j</m:t>
              </m:r>
            </m:sub>
            <m:sup>
              <m:r>
                <m:t>B</m:t>
              </m:r>
            </m:sup>
          </m:sSubSup>
          <m:r>
            <m:rPr>
              <m:sty m:val="p"/>
            </m:rPr>
            <m:t>+</m:t>
          </m:r>
          <m:sSubSup>
            <m:e>
              <m:r>
                <m:t>λ</m:t>
              </m:r>
            </m:e>
            <m:sub>
              <m:r>
                <m:t>i</m:t>
              </m:r>
              <m:r>
                <m:t>j</m:t>
              </m:r>
            </m:sub>
            <m:sup>
              <m:r>
                <m:t>A</m:t>
              </m:r>
              <m:r>
                <m:t>B</m:t>
              </m:r>
            </m:sup>
          </m:sSubSup>
        </m:oMath>
      </m:oMathPara>
    </w:p>
    <w:p>
      <w:pPr>
        <w:pStyle w:val="FirstParagraph"/>
      </w:pPr>
      <w:r>
        <w:rPr>
          <w:rFonts w:hint="eastAsia"/>
        </w:rPr>
        <w:t xml:space="preserve">其中</w:t>
      </w:r>
      <m:oMath>
        <m:sSub>
          <m:e>
            <m:r>
              <m:t>μ</m:t>
            </m:r>
          </m:e>
          <m:sub>
            <m:r>
              <m:t>i</m:t>
            </m:r>
            <m:r>
              <m:t>j</m:t>
            </m:r>
          </m:sub>
        </m:sSub>
      </m:oMath>
      <w:r>
        <w:rPr>
          <w:rFonts w:hint="eastAsia"/>
        </w:rPr>
        <w:t xml:space="preserve">为期望频数，</w:t>
      </w:r>
      <m:oMath>
        <m:sSubSup>
          <m:e>
            <m:r>
              <m:t>λ</m:t>
            </m:r>
          </m:e>
          <m:sub>
            <m:r>
              <m:t>i</m:t>
            </m:r>
            <m:r>
              <m:t>j</m:t>
            </m:r>
          </m:sub>
          <m:sup>
            <m:r>
              <m:t>A</m:t>
            </m:r>
            <m:r>
              <m:t>B</m:t>
            </m:r>
          </m:sup>
        </m:sSubSup>
      </m:oMath>
      <w:r>
        <w:rPr>
          <w:rFonts w:hint="eastAsia"/>
        </w:rPr>
        <w:t xml:space="preserve">为交互项。</w:t>
      </w:r>
    </w:p>
    <w:p>
      <w:pPr>
        <w:pStyle w:val="BodyText"/>
      </w:pPr>
      <w:r>
        <w:rPr>
          <w:rFonts w:hint="eastAsia"/>
        </w:rPr>
        <w:t xml:space="preserve">对数线性模型可以检验变量间的独立性、条件独立性等。</w:t>
      </w:r>
    </w:p>
    <w:bookmarkEnd w:id="399"/>
    <w:bookmarkStart w:id="400" w:name="模型诊断验证与选择"/>
    <w:p>
      <w:pPr>
        <w:pStyle w:val="Heading3"/>
      </w:pPr>
      <w:r>
        <w:t xml:space="preserve">7.5.2 </w:t>
      </w:r>
      <w:r>
        <w:rPr>
          <w:rFonts w:hint="eastAsia"/>
        </w:rPr>
        <w:t xml:space="preserve">模型诊断、验证与选择</w:t>
      </w:r>
    </w:p>
    <w:p>
      <w:pPr>
        <w:pStyle w:val="FirstParagraph"/>
      </w:pPr>
      <w:r>
        <w:rPr>
          <w:rFonts w:hint="eastAsia"/>
        </w:rPr>
        <w:t xml:space="preserve">残差分析</w:t>
      </w:r>
    </w:p>
    <w:p>
      <w:pPr>
        <w:pStyle w:val="BodyText"/>
      </w:pPr>
      <w:r>
        <w:rPr>
          <w:rFonts w:hint="eastAsia"/>
        </w:rPr>
        <w:t xml:space="preserve">GLM的残差分析比线性回归更复杂，因为残差分布通常不是正态的。</w:t>
      </w:r>
    </w:p>
    <w:p>
      <w:pPr>
        <w:numPr>
          <w:ilvl w:val="0"/>
          <w:numId w:val="1198"/>
        </w:numPr>
      </w:pPr>
      <w:r>
        <w:rPr>
          <w:rFonts w:hint="eastAsia"/>
          <w:b/>
          <w:bCs/>
        </w:rPr>
        <w:t xml:space="preserve">Pearson残差</w:t>
      </w:r>
      <w:r>
        <w:rPr>
          <w:rFonts w:hint="eastAsia"/>
        </w:rPr>
        <w:t xml:space="preserve">：</w:t>
      </w:r>
    </w:p>
    <w:p>
      <w:pPr>
        <w:pStyle w:val="BodyText"/>
      </w:pPr>
      <m:oMathPara>
        <m:oMathParaPr>
          <m:jc m:val="center"/>
        </m:oMathParaPr>
        <m:oMath>
          <m:sSubSup>
            <m:e>
              <m:r>
                <m:t>r</m:t>
              </m:r>
            </m:e>
            <m:sub>
              <m:r>
                <m:t>i</m:t>
              </m:r>
            </m:sub>
            <m:sup>
              <m:r>
                <m:t>P</m:t>
              </m:r>
            </m:sup>
          </m:sSubSup>
          <m:r>
            <m:rPr>
              <m:sty m:val="p"/>
            </m:rPr>
            <m:t>=</m:t>
          </m:r>
          <m:f>
            <m:fPr>
              <m:type m:val="bar"/>
            </m:fPr>
            <m:num>
              <m:sSub>
                <m:e>
                  <m:r>
                    <m:t>y</m:t>
                  </m:r>
                </m:e>
                <m:sub>
                  <m:r>
                    <m:t>i</m:t>
                  </m:r>
                </m:sub>
              </m:sSub>
              <m:r>
                <m:rPr>
                  <m:sty m:val="p"/>
                </m:rPr>
                <m:t>−</m:t>
              </m:r>
              <m:sSub>
                <m:e>
                  <m:acc>
                    <m:accPr>
                      <m:chr m:val="̂"/>
                    </m:accPr>
                    <m:e>
                      <m:r>
                        <m:t>μ</m:t>
                      </m:r>
                    </m:e>
                  </m:acc>
                </m:e>
                <m:sub>
                  <m:r>
                    <m:t>i</m:t>
                  </m:r>
                </m:sub>
              </m:sSub>
            </m:num>
            <m:den>
              <m:rad>
                <m:radPr>
                  <m:degHide m:val="on"/>
                </m:radPr>
                <m:deg/>
                <m:e>
                  <m:r>
                    <m:t>V</m:t>
                  </m:r>
                  <m:d>
                    <m:dPr>
                      <m:begChr m:val="("/>
                      <m:sepChr m:val=""/>
                      <m:endChr m:val=")"/>
                      <m:grow/>
                    </m:dPr>
                    <m:e>
                      <m:sSub>
                        <m:e>
                          <m:acc>
                            <m:accPr>
                              <m:chr m:val="̂"/>
                            </m:accPr>
                            <m:e>
                              <m:r>
                                <m:t>μ</m:t>
                              </m:r>
                            </m:e>
                          </m:acc>
                        </m:e>
                        <m:sub>
                          <m:r>
                            <m:t>i</m:t>
                          </m:r>
                        </m:sub>
                      </m:sSub>
                    </m:e>
                  </m:d>
                </m:e>
              </m:rad>
            </m:den>
          </m:f>
        </m:oMath>
      </m:oMathPara>
    </w:p>
    <w:p>
      <w:pPr>
        <w:numPr>
          <w:ilvl w:val="0"/>
          <w:numId w:val="1000"/>
        </w:numPr>
      </w:pPr>
      <w:r>
        <w:rPr>
          <w:rFonts w:hint="eastAsia"/>
        </w:rPr>
        <w:t xml:space="preserve">近似正态（大样本下）。</w:t>
      </w:r>
    </w:p>
    <w:p>
      <w:pPr>
        <w:numPr>
          <w:ilvl w:val="0"/>
          <w:numId w:val="1198"/>
        </w:numPr>
      </w:pPr>
      <w:r>
        <w:rPr>
          <w:rFonts w:hint="eastAsia"/>
          <w:b/>
          <w:bCs/>
        </w:rPr>
        <w:t xml:space="preserve">偏差残差</w:t>
      </w:r>
      <w:r>
        <w:rPr>
          <w:rFonts w:hint="eastAsia"/>
        </w:rPr>
        <w:t xml:space="preserve">：</w:t>
      </w:r>
    </w:p>
    <w:p>
      <w:pPr>
        <w:pStyle w:val="BodyText"/>
      </w:pPr>
      <m:oMathPara>
        <m:oMathParaPr>
          <m:jc m:val="center"/>
        </m:oMathParaPr>
        <m:oMath>
          <m:sSubSup>
            <m:e>
              <m:r>
                <m:t>r</m:t>
              </m:r>
            </m:e>
            <m:sub>
              <m:r>
                <m:t>i</m:t>
              </m:r>
            </m:sub>
            <m:sup>
              <m:r>
                <m:t>D</m:t>
              </m:r>
            </m:sup>
          </m:sSubSup>
          <m:r>
            <m:rPr>
              <m:sty m:val="p"/>
            </m:rPr>
            <m:t>=</m:t>
          </m:r>
          <m:r>
            <m:rPr>
              <m:nor/>
              <m:sty m:val="p"/>
            </m:rPr>
            <m:t>sign</m:t>
          </m:r>
          <m:d>
            <m:dPr>
              <m:begChr m:val="("/>
              <m:sepChr m:val=""/>
              <m:endChr m:val=")"/>
              <m:grow/>
            </m:dPr>
            <m:e>
              <m:sSub>
                <m:e>
                  <m:r>
                    <m:t>y</m:t>
                  </m:r>
                </m:e>
                <m:sub>
                  <m:r>
                    <m:t>i</m:t>
                  </m:r>
                </m:sub>
              </m:sSub>
              <m:r>
                <m:rPr>
                  <m:sty m:val="p"/>
                </m:rPr>
                <m:t>−</m:t>
              </m:r>
              <m:sSub>
                <m:e>
                  <m:acc>
                    <m:accPr>
                      <m:chr m:val="̂"/>
                    </m:accPr>
                    <m:e>
                      <m:r>
                        <m:t>μ</m:t>
                      </m:r>
                    </m:e>
                  </m:acc>
                </m:e>
                <m:sub>
                  <m:r>
                    <m:t>i</m:t>
                  </m:r>
                </m:sub>
              </m:sSub>
            </m:e>
          </m:d>
          <m:rad>
            <m:radPr>
              <m:degHide m:val="on"/>
            </m:radPr>
            <m:deg/>
            <m:e>
              <m:sSub>
                <m:e>
                  <m:r>
                    <m:t>d</m:t>
                  </m:r>
                </m:e>
                <m:sub>
                  <m:r>
                    <m:t>i</m:t>
                  </m:r>
                </m:sub>
              </m:sSub>
            </m:e>
          </m:rad>
        </m:oMath>
      </m:oMathPara>
    </w:p>
    <w:p>
      <w:pPr>
        <w:numPr>
          <w:ilvl w:val="0"/>
          <w:numId w:val="1000"/>
        </w:numPr>
      </w:pPr>
      <w:r>
        <w:rPr>
          <w:rFonts w:hint="eastAsia"/>
        </w:rPr>
        <w:t xml:space="preserve">其中</w:t>
      </w:r>
      <m:oMath>
        <m:sSub>
          <m:e>
            <m:r>
              <m:t>d</m:t>
            </m:r>
          </m:e>
          <m:sub>
            <m:r>
              <m:t>i</m:t>
            </m:r>
          </m:sub>
        </m:sSub>
      </m:oMath>
      <w:r>
        <w:rPr>
          <w:rFonts w:hint="eastAsia"/>
        </w:rPr>
        <w:t xml:space="preserve">是第</w:t>
      </w:r>
      <m:oMath>
        <m:r>
          <m:t>i</m:t>
        </m:r>
      </m:oMath>
      <w:r>
        <w:rPr>
          <w:rFonts w:hint="eastAsia"/>
        </w:rPr>
        <w:t xml:space="preserve">个观测对总偏差的贡献。</w:t>
      </w:r>
    </w:p>
    <w:p>
      <w:pPr>
        <w:numPr>
          <w:ilvl w:val="0"/>
          <w:numId w:val="1198"/>
        </w:numPr>
      </w:pPr>
      <w:r>
        <w:rPr>
          <w:rFonts w:hint="eastAsia"/>
          <w:b/>
          <w:bCs/>
        </w:rPr>
        <w:t xml:space="preserve">Anscombe残差</w:t>
      </w:r>
      <w:r>
        <w:rPr>
          <w:rFonts w:hint="eastAsia"/>
        </w:rPr>
        <w:t xml:space="preserve">：通过方差稳定变换获得，更接近正态分布。</w:t>
      </w:r>
    </w:p>
    <w:p>
      <w:pPr>
        <w:pStyle w:val="FirstParagraph"/>
      </w:pPr>
      <w:r>
        <w:rPr>
          <w:rFonts w:hint="eastAsia"/>
        </w:rPr>
        <w:t xml:space="preserve">残差图分析：</w:t>
      </w:r>
      <w:r>
        <w:t xml:space="preserve"> - </w:t>
      </w:r>
      <w:r>
        <w:rPr>
          <w:rFonts w:hint="eastAsia"/>
        </w:rPr>
        <w:t xml:space="preserve">残差</w:t>
      </w:r>
      <w:r>
        <w:t xml:space="preserve"> vs </w:t>
      </w:r>
      <w:r>
        <w:rPr>
          <w:rFonts w:hint="eastAsia"/>
        </w:rPr>
        <w:t xml:space="preserve">拟合值：检查方差假设、非线性</w:t>
      </w:r>
      <w:r>
        <w:t xml:space="preserve"> - </w:t>
      </w:r>
      <w:r>
        <w:rPr>
          <w:rFonts w:hint="eastAsia"/>
        </w:rPr>
        <w:t xml:space="preserve">残差</w:t>
      </w:r>
      <w:r>
        <w:t xml:space="preserve"> vs </w:t>
      </w:r>
      <w:r>
        <w:rPr>
          <w:rFonts w:hint="eastAsia"/>
        </w:rPr>
        <w:t xml:space="preserve">自变量：检查函数形式</w:t>
      </w:r>
      <w:r>
        <w:t xml:space="preserve"> - </w:t>
      </w:r>
      <w:r>
        <w:rPr>
          <w:rFonts w:hint="eastAsia"/>
        </w:rPr>
        <w:t xml:space="preserve">正态Q-Q图：检查残差分布</w:t>
      </w:r>
      <w:r>
        <w:t xml:space="preserve"> - </w:t>
      </w:r>
      <w:r>
        <w:rPr>
          <w:rFonts w:hint="eastAsia"/>
        </w:rPr>
        <w:t xml:space="preserve">残差</w:t>
      </w:r>
      <w:r>
        <w:t xml:space="preserve"> vs </w:t>
      </w:r>
      <w:r>
        <w:rPr>
          <w:rFonts w:hint="eastAsia"/>
        </w:rPr>
        <w:t xml:space="preserve">序号：检查独立性</w:t>
      </w:r>
    </w:p>
    <w:p>
      <w:pPr>
        <w:pStyle w:val="BodyText"/>
      </w:pPr>
      <w:r>
        <w:rPr>
          <w:rFonts w:hint="eastAsia"/>
        </w:rPr>
        <w:t xml:space="preserve">影响诊断</w:t>
      </w:r>
    </w:p>
    <w:p>
      <w:pPr>
        <w:pStyle w:val="BodyText"/>
      </w:pPr>
      <w:r>
        <w:rPr>
          <w:rFonts w:hint="eastAsia"/>
        </w:rPr>
        <w:t xml:space="preserve">类似于线性回归，可以计算GLM的杠杆值和Cook距离：</w:t>
      </w:r>
    </w:p>
    <w:p>
      <w:pPr>
        <w:pStyle w:val="Compact"/>
        <w:numPr>
          <w:ilvl w:val="0"/>
          <w:numId w:val="1199"/>
        </w:numPr>
      </w:pPr>
      <w:r>
        <w:rPr>
          <w:rFonts w:hint="eastAsia"/>
          <w:b/>
          <w:bCs/>
        </w:rPr>
        <w:t xml:space="preserve">杠杆值</w:t>
      </w:r>
      <w:r>
        <w:rPr>
          <w:rFonts w:hint="eastAsia"/>
        </w:rPr>
        <w:t xml:space="preserve">：帽子矩阵</w:t>
      </w:r>
      <m:oMath>
        <m:r>
          <m:rPr>
            <m:sty m:val="b"/>
          </m:rPr>
          <m:t>H</m:t>
        </m:r>
        <m:r>
          <m:rPr>
            <m:sty m:val="p"/>
          </m:rPr>
          <m:t>=</m:t>
        </m:r>
        <m:sSup>
          <m:e>
            <m:r>
              <m:rPr>
                <m:sty m:val="b"/>
              </m:rPr>
              <m:t>W</m:t>
            </m:r>
          </m:e>
          <m:sup>
            <m:r>
              <m:t>1</m:t>
            </m:r>
            <m:r>
              <m:rPr>
                <m:sty m:val="p"/>
              </m:rPr>
              <m:t>/</m:t>
            </m:r>
            <m:r>
              <m:t>2</m:t>
            </m:r>
          </m:sup>
        </m:sSup>
        <m:r>
          <m:rPr>
            <m:sty m:val="b"/>
          </m:rPr>
          <m:t>X</m:t>
        </m:r>
        <m:sSup>
          <m:e>
            <m:d>
              <m:dPr>
                <m:begChr m:val="("/>
                <m:sepChr m:val=""/>
                <m:endChr m:val=")"/>
                <m:grow/>
              </m:dPr>
              <m:e>
                <m:sSup>
                  <m:e>
                    <m:r>
                      <m:rPr>
                        <m:sty m:val="b"/>
                      </m:rPr>
                      <m:t>X</m:t>
                    </m:r>
                  </m:e>
                  <m:sup>
                    <m:r>
                      <m:t>T</m:t>
                    </m:r>
                  </m:sup>
                </m:sSup>
                <m:r>
                  <m:rPr>
                    <m:sty m:val="b"/>
                  </m:rPr>
                  <m:t>W</m:t>
                </m:r>
                <m:r>
                  <m:rPr>
                    <m:sty m:val="b"/>
                  </m:rPr>
                  <m:t>X</m:t>
                </m:r>
              </m:e>
            </m:d>
          </m:e>
          <m:sup>
            <m:r>
              <m:rPr>
                <m:sty m:val="p"/>
              </m:rPr>
              <m:t>−</m:t>
            </m:r>
            <m:r>
              <m:t>1</m:t>
            </m:r>
          </m:sup>
        </m:sSup>
        <m:sSup>
          <m:e>
            <m:r>
              <m:rPr>
                <m:sty m:val="b"/>
              </m:rPr>
              <m:t>X</m:t>
            </m:r>
          </m:e>
          <m:sup>
            <m:r>
              <m:t>T</m:t>
            </m:r>
          </m:sup>
        </m:sSup>
        <m:sSup>
          <m:e>
            <m:r>
              <m:rPr>
                <m:sty m:val="b"/>
              </m:rPr>
              <m:t>W</m:t>
            </m:r>
          </m:e>
          <m:sup>
            <m:r>
              <m:t>1</m:t>
            </m:r>
            <m:r>
              <m:rPr>
                <m:sty m:val="p"/>
              </m:rPr>
              <m:t>/</m:t>
            </m:r>
            <m:r>
              <m:t>2</m:t>
            </m:r>
          </m:sup>
        </m:sSup>
      </m:oMath>
      <w:r>
        <w:rPr>
          <w:rFonts w:hint="eastAsia"/>
        </w:rPr>
        <w:t xml:space="preserve">的对角元素</w:t>
      </w:r>
      <m:oMath>
        <m:sSub>
          <m:e>
            <m:r>
              <m:t>h</m:t>
            </m:r>
          </m:e>
          <m:sub>
            <m:r>
              <m:t>i</m:t>
            </m:r>
            <m:r>
              <m:t>i</m:t>
            </m:r>
          </m:sub>
        </m:sSub>
      </m:oMath>
    </w:p>
    <w:p>
      <w:pPr>
        <w:pStyle w:val="Compact"/>
        <w:numPr>
          <w:ilvl w:val="1"/>
          <w:numId w:val="1200"/>
        </w:numPr>
      </w:pPr>
      <w:r>
        <w:rPr>
          <w:rFonts w:hint="eastAsia"/>
        </w:rPr>
        <w:t xml:space="preserve">高杠杆点：</w:t>
      </w:r>
      <m:oMath>
        <m:sSub>
          <m:e>
            <m:r>
              <m:t>h</m:t>
            </m:r>
          </m:e>
          <m:sub>
            <m:r>
              <m:t>i</m:t>
            </m:r>
            <m:r>
              <m:t>i</m:t>
            </m:r>
          </m:sub>
        </m:sSub>
        <m:r>
          <m:rPr>
            <m:sty m:val="p"/>
          </m:rPr>
          <m:t>&gt;</m:t>
        </m:r>
        <m:r>
          <m:t>2</m:t>
        </m:r>
        <m:d>
          <m:dPr>
            <m:begChr m:val="("/>
            <m:sepChr m:val=""/>
            <m:endChr m:val=")"/>
            <m:grow/>
          </m:dPr>
          <m:e>
            <m:r>
              <m:t>p</m:t>
            </m:r>
            <m:r>
              <m:rPr>
                <m:sty m:val="p"/>
              </m:rPr>
              <m:t>+</m:t>
            </m:r>
            <m:r>
              <m:t>1</m:t>
            </m:r>
          </m:e>
        </m:d>
        <m:r>
          <m:rPr>
            <m:sty m:val="p"/>
          </m:rPr>
          <m:t>/</m:t>
        </m:r>
        <m:r>
          <m:t>n</m:t>
        </m:r>
      </m:oMath>
    </w:p>
    <w:p>
      <w:pPr>
        <w:pStyle w:val="Compact"/>
        <w:numPr>
          <w:ilvl w:val="0"/>
          <w:numId w:val="1199"/>
        </w:numPr>
      </w:pPr>
      <w:r>
        <w:rPr>
          <w:rFonts w:hint="eastAsia"/>
          <w:b/>
          <w:bCs/>
        </w:rPr>
        <w:t xml:space="preserve">Cook距离</w:t>
      </w:r>
      <w:r>
        <w:rPr>
          <w:rFonts w:hint="eastAsia"/>
        </w:rPr>
        <w:t xml:space="preserve">：衡量删除第</w:t>
      </w:r>
      <m:oMath>
        <m:r>
          <m:t>i</m:t>
        </m:r>
      </m:oMath>
      <w:r>
        <w:rPr>
          <w:rFonts w:hint="eastAsia"/>
        </w:rPr>
        <w:t xml:space="preserve">个观测对参数估计的影响</w:t>
      </w:r>
    </w:p>
    <w:p>
      <w:pPr>
        <w:pStyle w:val="Compact"/>
      </w:pPr>
      <m:oMathPara>
        <m:oMathParaPr>
          <m:jc m:val="center"/>
        </m:oMathParaPr>
        <m:oMath>
          <m:sSub>
            <m:e>
              <m:r>
                <m:t>D</m:t>
              </m:r>
            </m:e>
            <m:sub>
              <m:r>
                <m:t>i</m:t>
              </m:r>
            </m:sub>
          </m:sSub>
          <m:r>
            <m:rPr>
              <m:sty m:val="p"/>
            </m:rPr>
            <m:t>=</m:t>
          </m:r>
          <m:f>
            <m:fPr>
              <m:type m:val="bar"/>
            </m:fPr>
            <m:num>
              <m:sSup>
                <m:e>
                  <m:d>
                    <m:dPr>
                      <m:begChr m:val="("/>
                      <m:sepChr m:val=""/>
                      <m:endChr m:val=")"/>
                      <m:grow/>
                    </m:dPr>
                    <m:e>
                      <m:acc>
                        <m:accPr>
                          <m:chr m:val="̂"/>
                        </m:accPr>
                        <m:e>
                          <m:r>
                            <m:rPr>
                              <m:sty m:val="b"/>
                            </m:rPr>
                            <m:t>β</m:t>
                          </m:r>
                        </m:e>
                      </m:acc>
                      <m:r>
                        <m:rPr>
                          <m:sty m:val="p"/>
                        </m:rPr>
                        <m:t>−</m:t>
                      </m:r>
                      <m:sSub>
                        <m:e>
                          <m:acc>
                            <m:accPr>
                              <m:chr m:val="̂"/>
                            </m:accPr>
                            <m:e>
                              <m:r>
                                <m:rPr>
                                  <m:sty m:val="b"/>
                                </m:rPr>
                                <m:t>β</m:t>
                              </m:r>
                            </m:e>
                          </m:acc>
                        </m:e>
                        <m:sub>
                          <m:d>
                            <m:dPr>
                              <m:begChr m:val="("/>
                              <m:sepChr m:val=""/>
                              <m:endChr m:val=")"/>
                              <m:grow/>
                            </m:dPr>
                            <m:e>
                              <m:r>
                                <m:t>i</m:t>
                              </m:r>
                            </m:e>
                          </m:d>
                        </m:sub>
                      </m:sSub>
                    </m:e>
                  </m:d>
                </m:e>
                <m:sup>
                  <m:r>
                    <m:t>T</m:t>
                  </m:r>
                </m:sup>
              </m:sSup>
              <m:d>
                <m:dPr>
                  <m:begChr m:val="("/>
                  <m:sepChr m:val=""/>
                  <m:endChr m:val=")"/>
                  <m:grow/>
                </m:dPr>
                <m:e>
                  <m:sSup>
                    <m:e>
                      <m:r>
                        <m:rPr>
                          <m:sty m:val="b"/>
                        </m:rPr>
                        <m:t>X</m:t>
                      </m:r>
                    </m:e>
                    <m:sup>
                      <m:r>
                        <m:t>T</m:t>
                      </m:r>
                    </m:sup>
                  </m:sSup>
                  <m:r>
                    <m:rPr>
                      <m:sty m:val="b"/>
                    </m:rPr>
                    <m:t>W</m:t>
                  </m:r>
                  <m:r>
                    <m:rPr>
                      <m:sty m:val="b"/>
                    </m:rPr>
                    <m:t>X</m:t>
                  </m:r>
                </m:e>
              </m:d>
              <m:d>
                <m:dPr>
                  <m:begChr m:val="("/>
                  <m:sepChr m:val=""/>
                  <m:endChr m:val=")"/>
                  <m:grow/>
                </m:dPr>
                <m:e>
                  <m:acc>
                    <m:accPr>
                      <m:chr m:val="̂"/>
                    </m:accPr>
                    <m:e>
                      <m:r>
                        <m:rPr>
                          <m:sty m:val="b"/>
                        </m:rPr>
                        <m:t>β</m:t>
                      </m:r>
                    </m:e>
                  </m:acc>
                  <m:r>
                    <m:rPr>
                      <m:sty m:val="p"/>
                    </m:rPr>
                    <m:t>−</m:t>
                  </m:r>
                  <m:sSub>
                    <m:e>
                      <m:acc>
                        <m:accPr>
                          <m:chr m:val="̂"/>
                        </m:accPr>
                        <m:e>
                          <m:r>
                            <m:rPr>
                              <m:sty m:val="b"/>
                            </m:rPr>
                            <m:t>β</m:t>
                          </m:r>
                        </m:e>
                      </m:acc>
                    </m:e>
                    <m:sub>
                      <m:d>
                        <m:dPr>
                          <m:begChr m:val="("/>
                          <m:sepChr m:val=""/>
                          <m:endChr m:val=")"/>
                          <m:grow/>
                        </m:dPr>
                        <m:e>
                          <m:r>
                            <m:t>i</m:t>
                          </m:r>
                        </m:e>
                      </m:d>
                    </m:sub>
                  </m:sSub>
                </m:e>
              </m:d>
            </m:num>
            <m:den>
              <m:d>
                <m:dPr>
                  <m:begChr m:val="("/>
                  <m:sepChr m:val=""/>
                  <m:endChr m:val=")"/>
                  <m:grow/>
                </m:dPr>
                <m:e>
                  <m:r>
                    <m:t>p</m:t>
                  </m:r>
                  <m:r>
                    <m:rPr>
                      <m:sty m:val="p"/>
                    </m:rPr>
                    <m:t>+</m:t>
                  </m:r>
                  <m:r>
                    <m:t>1</m:t>
                  </m:r>
                </m:e>
              </m:d>
              <m:acc>
                <m:accPr>
                  <m:chr m:val="̂"/>
                </m:accPr>
                <m:e>
                  <m:r>
                    <m:t>ϕ</m:t>
                  </m:r>
                </m:e>
              </m:acc>
            </m:den>
          </m:f>
        </m:oMath>
      </m:oMathPara>
    </w:p>
    <w:p>
      <w:pPr>
        <w:pStyle w:val="Compact"/>
        <w:numPr>
          <w:ilvl w:val="0"/>
          <w:numId w:val="1000"/>
        </w:numPr>
      </w:pPr>
      <w:r>
        <w:rPr>
          <w:rFonts w:hint="eastAsia"/>
        </w:rPr>
        <w:t xml:space="preserve">其中</w:t>
      </w:r>
      <m:oMath>
        <m:sSub>
          <m:e>
            <m:acc>
              <m:accPr>
                <m:chr m:val="̂"/>
              </m:accPr>
              <m:e>
                <m:r>
                  <m:rPr>
                    <m:sty m:val="b"/>
                  </m:rPr>
                  <m:t>β</m:t>
                </m:r>
              </m:e>
            </m:acc>
          </m:e>
          <m:sub>
            <m:d>
              <m:dPr>
                <m:begChr m:val="("/>
                <m:sepChr m:val=""/>
                <m:endChr m:val=")"/>
                <m:grow/>
              </m:dPr>
              <m:e>
                <m:r>
                  <m:t>i</m:t>
                </m:r>
              </m:e>
            </m:d>
          </m:sub>
        </m:sSub>
      </m:oMath>
      <w:r>
        <w:rPr>
          <w:rFonts w:hint="eastAsia"/>
        </w:rPr>
        <w:t xml:space="preserve">是删除第</w:t>
      </w:r>
      <m:oMath>
        <m:r>
          <m:t>i</m:t>
        </m:r>
      </m:oMath>
      <w:r>
        <w:rPr>
          <w:rFonts w:hint="eastAsia"/>
        </w:rPr>
        <w:t xml:space="preserve">个观测后的估计。</w:t>
      </w:r>
    </w:p>
    <w:p>
      <w:pPr>
        <w:pStyle w:val="FirstParagraph"/>
      </w:pPr>
      <w:r>
        <w:rPr>
          <w:rFonts w:hint="eastAsia"/>
        </w:rPr>
        <w:t xml:space="preserve">连接函数检验</w:t>
      </w:r>
    </w:p>
    <w:p>
      <w:pPr>
        <w:pStyle w:val="BodyText"/>
      </w:pPr>
      <w:r>
        <w:rPr>
          <w:rFonts w:hint="eastAsia"/>
        </w:rPr>
        <w:t xml:space="preserve">连接函数的选择可以通过以下方法检验：</w:t>
      </w:r>
    </w:p>
    <w:p>
      <w:pPr>
        <w:pStyle w:val="Compact"/>
        <w:numPr>
          <w:ilvl w:val="0"/>
          <w:numId w:val="1201"/>
        </w:numPr>
      </w:pPr>
      <w:r>
        <w:rPr>
          <w:rFonts w:hint="eastAsia"/>
          <w:b/>
          <w:bCs/>
        </w:rPr>
        <w:t xml:space="preserve">添加连接函数检验项</w:t>
      </w:r>
      <w:r>
        <w:rPr>
          <w:rFonts w:hint="eastAsia"/>
        </w:rPr>
        <w:t xml:space="preserve">：如添加</w:t>
      </w:r>
      <m:oMath>
        <m:sSubSup>
          <m:e>
            <m:acc>
              <m:accPr>
                <m:chr m:val="̂"/>
              </m:accPr>
              <m:e>
                <m:r>
                  <m:t>η</m:t>
                </m:r>
              </m:e>
            </m:acc>
          </m:e>
          <m:sub>
            <m:r>
              <m:t>i</m:t>
            </m:r>
          </m:sub>
          <m:sup>
            <m:r>
              <m:t>2</m:t>
            </m:r>
          </m:sup>
        </m:sSubSup>
      </m:oMath>
      <w:r>
        <w:rPr>
          <w:rFonts w:hint="eastAsia"/>
        </w:rPr>
        <w:t xml:space="preserve">到模型中，检验其显著性</w:t>
      </w:r>
    </w:p>
    <w:p>
      <w:pPr>
        <w:pStyle w:val="Compact"/>
        <w:numPr>
          <w:ilvl w:val="0"/>
          <w:numId w:val="1201"/>
        </w:numPr>
      </w:pPr>
      <w:r>
        <w:rPr>
          <w:rFonts w:hint="eastAsia"/>
          <w:b/>
          <w:bCs/>
        </w:rPr>
        <w:t xml:space="preserve">比较不同连接函数的模型</w:t>
      </w:r>
      <w:r>
        <w:rPr>
          <w:rFonts w:hint="eastAsia"/>
        </w:rPr>
        <w:t xml:space="preserve">：使用AIC/BIC</w:t>
      </w:r>
    </w:p>
    <w:p>
      <w:pPr>
        <w:pStyle w:val="Compact"/>
        <w:numPr>
          <w:ilvl w:val="0"/>
          <w:numId w:val="1201"/>
        </w:numPr>
      </w:pPr>
      <w:r>
        <w:rPr>
          <w:rFonts w:hint="eastAsia"/>
          <w:b/>
          <w:bCs/>
        </w:rPr>
        <w:t xml:space="preserve">残差分析</w:t>
      </w:r>
      <w:r>
        <w:rPr>
          <w:rFonts w:hint="eastAsia"/>
        </w:rPr>
        <w:t xml:space="preserve">：检查系统性模式</w:t>
      </w:r>
    </w:p>
    <w:p>
      <w:pPr>
        <w:pStyle w:val="FirstParagraph"/>
      </w:pPr>
      <w:r>
        <w:rPr>
          <w:rFonts w:hint="eastAsia"/>
        </w:rPr>
        <w:t xml:space="preserve">过度离散与欠离散诊断</w:t>
      </w:r>
    </w:p>
    <w:p>
      <w:pPr>
        <w:pStyle w:val="BodyText"/>
      </w:pPr>
      <w:r>
        <w:rPr>
          <w:rFonts w:hint="eastAsia"/>
        </w:rPr>
        <w:t xml:space="preserve">对于泊松和二项分布等离散分布，需要检查方差-均值关系。</w:t>
      </w:r>
    </w:p>
    <w:p>
      <w:pPr>
        <w:pStyle w:val="BodyText"/>
      </w:pPr>
      <w:r>
        <w:rPr>
          <w:rFonts w:hint="eastAsia"/>
        </w:rPr>
        <w:t xml:space="preserve">Pearson离散统计量：</w:t>
      </w:r>
    </w:p>
    <w:p>
      <w:pPr>
        <w:pStyle w:val="BodyText"/>
      </w:pPr>
      <m:oMathPara>
        <m:oMathParaPr>
          <m:jc m:val="center"/>
        </m:oMathParaPr>
        <m:oMath>
          <m:sSubSup>
            <m:e>
              <m:r>
                <m:t>χ</m:t>
              </m:r>
            </m:e>
            <m:sub>
              <m:r>
                <m:t>P</m:t>
              </m:r>
            </m:sub>
            <m:sup>
              <m:r>
                <m:t>2</m:t>
              </m:r>
            </m:sup>
          </m:sSubSup>
          <m:r>
            <m:rPr>
              <m:sty m:val="p"/>
            </m:rPr>
            <m:t>=</m:t>
          </m:r>
          <m:nary>
            <m:naryPr>
              <m:chr m:val="∑"/>
              <m:limLoc m:val="undOvr"/>
              <m:subHide m:val="off"/>
              <m:supHide m:val="off"/>
            </m:naryPr>
            <m:sub>
              <m:r>
                <m:t>i</m:t>
              </m:r>
              <m:r>
                <m:rPr>
                  <m:sty m:val="p"/>
                </m:rPr>
                <m:t>=</m:t>
              </m:r>
              <m:r>
                <m:t>1</m:t>
              </m:r>
            </m:sub>
            <m:sup>
              <m:r>
                <m:t>n</m:t>
              </m:r>
            </m:sup>
            <m:e>
              <m:f>
                <m:fPr>
                  <m:type m:val="bar"/>
                </m:fPr>
                <m:num>
                  <m:sSup>
                    <m:e>
                      <m:d>
                        <m:dPr>
                          <m:begChr m:val="("/>
                          <m:sepChr m:val=""/>
                          <m:endChr m:val=")"/>
                          <m:grow/>
                        </m:dPr>
                        <m:e>
                          <m:sSub>
                            <m:e>
                              <m:r>
                                <m:t>y</m:t>
                              </m:r>
                            </m:e>
                            <m:sub>
                              <m:r>
                                <m:t>i</m:t>
                              </m:r>
                            </m:sub>
                          </m:sSub>
                          <m:r>
                            <m:rPr>
                              <m:sty m:val="p"/>
                            </m:rPr>
                            <m:t>−</m:t>
                          </m:r>
                          <m:sSub>
                            <m:e>
                              <m:acc>
                                <m:accPr>
                                  <m:chr m:val="̂"/>
                                </m:accPr>
                                <m:e>
                                  <m:r>
                                    <m:t>μ</m:t>
                                  </m:r>
                                </m:e>
                              </m:acc>
                            </m:e>
                            <m:sub>
                              <m:r>
                                <m:t>i</m:t>
                              </m:r>
                            </m:sub>
                          </m:sSub>
                        </m:e>
                      </m:d>
                    </m:e>
                    <m:sup>
                      <m:r>
                        <m:t>2</m:t>
                      </m:r>
                    </m:sup>
                  </m:sSup>
                </m:num>
                <m:den>
                  <m:r>
                    <m:t>V</m:t>
                  </m:r>
                  <m:d>
                    <m:dPr>
                      <m:begChr m:val="("/>
                      <m:sepChr m:val=""/>
                      <m:endChr m:val=")"/>
                      <m:grow/>
                    </m:dPr>
                    <m:e>
                      <m:sSub>
                        <m:e>
                          <m:acc>
                            <m:accPr>
                              <m:chr m:val="̂"/>
                            </m:accPr>
                            <m:e>
                              <m:r>
                                <m:t>μ</m:t>
                              </m:r>
                            </m:e>
                          </m:acc>
                        </m:e>
                        <m:sub>
                          <m:r>
                            <m:t>i</m:t>
                          </m:r>
                        </m:sub>
                      </m:sSub>
                    </m:e>
                  </m:d>
                </m:den>
              </m:f>
            </m:e>
          </m:nary>
        </m:oMath>
      </m:oMathPara>
    </w:p>
    <w:p>
      <w:pPr>
        <w:pStyle w:val="FirstParagraph"/>
      </w:pPr>
      <w:r>
        <w:rPr>
          <w:rFonts w:hint="eastAsia"/>
        </w:rPr>
        <w:t xml:space="preserve">离散参数估计：</w:t>
      </w:r>
    </w:p>
    <w:p>
      <w:pPr>
        <w:pStyle w:val="BodyText"/>
      </w:pPr>
      <m:oMathPara>
        <m:oMathParaPr>
          <m:jc m:val="center"/>
        </m:oMathParaPr>
        <m:oMath>
          <m:acc>
            <m:accPr>
              <m:chr m:val="̂"/>
            </m:accPr>
            <m:e>
              <m:r>
                <m:t>ϕ</m:t>
              </m:r>
            </m:e>
          </m:acc>
          <m:r>
            <m:rPr>
              <m:sty m:val="p"/>
            </m:rPr>
            <m:t>=</m:t>
          </m:r>
          <m:f>
            <m:fPr>
              <m:type m:val="bar"/>
            </m:fPr>
            <m:num>
              <m:sSubSup>
                <m:e>
                  <m:r>
                    <m:t>χ</m:t>
                  </m:r>
                </m:e>
                <m:sub>
                  <m:r>
                    <m:t>P</m:t>
                  </m:r>
                </m:sub>
                <m:sup>
                  <m:r>
                    <m:t>2</m:t>
                  </m:r>
                </m:sup>
              </m:sSubSup>
            </m:num>
            <m:den>
              <m:r>
                <m:t>n</m:t>
              </m:r>
              <m:r>
                <m:rPr>
                  <m:sty m:val="p"/>
                </m:rPr>
                <m:t>−</m:t>
              </m:r>
              <m:r>
                <m:t>p</m:t>
              </m:r>
              <m:r>
                <m:rPr>
                  <m:sty m:val="p"/>
                </m:rPr>
                <m:t>−</m:t>
              </m:r>
              <m:r>
                <m:t>1</m:t>
              </m:r>
            </m:den>
          </m:f>
        </m:oMath>
      </m:oMathPara>
    </w:p>
    <w:p>
      <w:pPr>
        <w:pStyle w:val="Compact"/>
        <w:numPr>
          <w:ilvl w:val="0"/>
          <w:numId w:val="1202"/>
        </w:numPr>
      </w:pPr>
      <m:oMath>
        <m:acc>
          <m:accPr>
            <m:chr m:val="̂"/>
          </m:accPr>
          <m:e>
            <m:r>
              <m:t>ϕ</m:t>
            </m:r>
          </m:e>
        </m:acc>
        <m:r>
          <m:rPr>
            <m:sty m:val="p"/>
          </m:rPr>
          <m:t>≈</m:t>
        </m:r>
        <m:r>
          <m:t>1</m:t>
        </m:r>
      </m:oMath>
      <w:r>
        <w:rPr>
          <w:rFonts w:hint="eastAsia"/>
        </w:rPr>
        <w:t xml:space="preserve">：方差假设合适</w:t>
      </w:r>
    </w:p>
    <w:p>
      <w:pPr>
        <w:pStyle w:val="Compact"/>
        <w:numPr>
          <w:ilvl w:val="0"/>
          <w:numId w:val="1202"/>
        </w:numPr>
      </w:pPr>
      <m:oMath>
        <m:acc>
          <m:accPr>
            <m:chr m:val="̂"/>
          </m:accPr>
          <m:e>
            <m:r>
              <m:t>ϕ</m:t>
            </m:r>
          </m:e>
        </m:acc>
        <m:r>
          <m:rPr>
            <m:sty m:val="p"/>
          </m:rPr>
          <m:t>&gt;</m:t>
        </m:r>
        <m:r>
          <m:t>1</m:t>
        </m:r>
      </m:oMath>
      <w:r>
        <w:rPr>
          <w:rFonts w:hint="eastAsia"/>
        </w:rPr>
        <w:t xml:space="preserve">：过度离散</w:t>
      </w:r>
    </w:p>
    <w:p>
      <w:pPr>
        <w:pStyle w:val="Compact"/>
        <w:numPr>
          <w:ilvl w:val="0"/>
          <w:numId w:val="1202"/>
        </w:numPr>
      </w:pPr>
      <m:oMath>
        <m:acc>
          <m:accPr>
            <m:chr m:val="̂"/>
          </m:accPr>
          <m:e>
            <m:r>
              <m:t>ϕ</m:t>
            </m:r>
          </m:e>
        </m:acc>
        <m:r>
          <m:rPr>
            <m:sty m:val="p"/>
          </m:rPr>
          <m:t>&lt;</m:t>
        </m:r>
        <m:r>
          <m:t>1</m:t>
        </m:r>
      </m:oMath>
      <w:r>
        <w:rPr>
          <w:rFonts w:hint="eastAsia"/>
        </w:rPr>
        <w:t xml:space="preserve">：欠离散</w:t>
      </w:r>
    </w:p>
    <w:p>
      <w:pPr>
        <w:pStyle w:val="FirstParagraph"/>
      </w:pPr>
      <w:r>
        <w:rPr>
          <w:rFonts w:hint="eastAsia"/>
        </w:rPr>
        <w:t xml:space="preserve">模型选择准则</w:t>
      </w:r>
    </w:p>
    <w:p>
      <w:pPr>
        <w:pStyle w:val="Compact"/>
        <w:numPr>
          <w:ilvl w:val="0"/>
          <w:numId w:val="1203"/>
        </w:numPr>
      </w:pPr>
      <w:r>
        <w:rPr>
          <w:rFonts w:hint="eastAsia"/>
          <w:b/>
          <w:bCs/>
        </w:rPr>
        <w:t xml:space="preserve">信息准则</w:t>
      </w:r>
      <w:r>
        <w:rPr>
          <w:rFonts w:hint="eastAsia"/>
        </w:rPr>
        <w:t xml:space="preserve">：</w:t>
      </w:r>
    </w:p>
    <w:p>
      <w:pPr>
        <w:pStyle w:val="Compact"/>
        <w:numPr>
          <w:ilvl w:val="1"/>
          <w:numId w:val="1204"/>
        </w:numPr>
      </w:pPr>
      <w:r>
        <w:rPr>
          <w:rFonts w:hint="eastAsia"/>
        </w:rPr>
        <w:t xml:space="preserve">AIC：</w:t>
      </w:r>
      <m:oMath>
        <m:r>
          <m:rPr>
            <m:nor/>
            <m:sty m:val="p"/>
          </m:rPr>
          <m:t>AIC</m:t>
        </m:r>
        <m:r>
          <m:rPr>
            <m:sty m:val="p"/>
          </m:rPr>
          <m:t>=</m:t>
        </m:r>
        <m:r>
          <m:rPr>
            <m:sty m:val="p"/>
          </m:rPr>
          <m:t>−</m:t>
        </m:r>
        <m:r>
          <m:t>2</m:t>
        </m:r>
        <m:r>
          <m:rPr>
            <m:sty m:val="p"/>
          </m:rPr>
          <m:t>ℓ</m:t>
        </m:r>
        <m:r>
          <m:rPr>
            <m:sty m:val="p"/>
          </m:rPr>
          <m:t>+</m:t>
        </m:r>
        <m:r>
          <m:t>2</m:t>
        </m:r>
        <m:d>
          <m:dPr>
            <m:begChr m:val="("/>
            <m:sepChr m:val=""/>
            <m:endChr m:val=")"/>
            <m:grow/>
          </m:dPr>
          <m:e>
            <m:r>
              <m:t>p</m:t>
            </m:r>
            <m:r>
              <m:rPr>
                <m:sty m:val="p"/>
              </m:rPr>
              <m:t>+</m:t>
            </m:r>
            <m:r>
              <m:t>1</m:t>
            </m:r>
          </m:e>
        </m:d>
      </m:oMath>
    </w:p>
    <w:p>
      <w:pPr>
        <w:pStyle w:val="Compact"/>
        <w:numPr>
          <w:ilvl w:val="1"/>
          <w:numId w:val="1204"/>
        </w:numPr>
      </w:pPr>
      <w:r>
        <w:rPr>
          <w:rFonts w:hint="eastAsia"/>
        </w:rPr>
        <w:t xml:space="preserve">BIC：</w:t>
      </w:r>
      <m:oMath>
        <m:r>
          <m:rPr>
            <m:nor/>
            <m:sty m:val="p"/>
          </m:rPr>
          <m:t>BIC</m:t>
        </m:r>
        <m:r>
          <m:rPr>
            <m:sty m:val="p"/>
          </m:rPr>
          <m:t>=</m:t>
        </m:r>
        <m:r>
          <m:rPr>
            <m:sty m:val="p"/>
          </m:rPr>
          <m:t>−</m:t>
        </m:r>
        <m:r>
          <m:t>2</m:t>
        </m:r>
        <m:r>
          <m:rPr>
            <m:sty m:val="p"/>
          </m:rPr>
          <m:t>ℓ</m:t>
        </m:r>
        <m:r>
          <m:rPr>
            <m:sty m:val="p"/>
          </m:rPr>
          <m:t>+</m:t>
        </m:r>
        <m:d>
          <m:dPr>
            <m:begChr m:val="("/>
            <m:sepChr m:val=""/>
            <m:endChr m:val=")"/>
            <m:grow/>
          </m:dPr>
          <m:e>
            <m:r>
              <m:t>p</m:t>
            </m:r>
            <m:r>
              <m:rPr>
                <m:sty m:val="p"/>
              </m:rPr>
              <m:t>+</m:t>
            </m:r>
            <m:r>
              <m:t>1</m:t>
            </m:r>
          </m:e>
        </m:d>
        <m:r>
          <m:rPr>
            <m:sty m:val="p"/>
          </m:rPr>
          <m:t>log</m:t>
        </m:r>
        <m:r>
          <m:t>n</m:t>
        </m:r>
      </m:oMath>
    </w:p>
    <w:p>
      <w:pPr>
        <w:pStyle w:val="Compact"/>
        <w:numPr>
          <w:ilvl w:val="1"/>
          <w:numId w:val="1204"/>
        </w:numPr>
      </w:pPr>
      <w:r>
        <w:rPr>
          <w:rFonts w:hint="eastAsia"/>
        </w:rPr>
        <w:t xml:space="preserve">QAIC：用于过度离散情况的调整AIC</w:t>
      </w:r>
    </w:p>
    <w:p>
      <w:pPr>
        <w:pStyle w:val="Compact"/>
        <w:numPr>
          <w:ilvl w:val="0"/>
          <w:numId w:val="1203"/>
        </w:numPr>
      </w:pPr>
      <w:r>
        <w:rPr>
          <w:rFonts w:hint="eastAsia"/>
          <w:b/>
          <w:bCs/>
        </w:rPr>
        <w:t xml:space="preserve">交叉验证</w:t>
      </w:r>
      <w:r>
        <w:rPr>
          <w:rFonts w:hint="eastAsia"/>
        </w:rPr>
        <w:t xml:space="preserve">：</w:t>
      </w:r>
    </w:p>
    <w:p>
      <w:pPr>
        <w:pStyle w:val="Compact"/>
        <w:numPr>
          <w:ilvl w:val="1"/>
          <w:numId w:val="1205"/>
        </w:numPr>
      </w:pPr>
      <w:r>
        <w:rPr>
          <w:rFonts w:hint="eastAsia"/>
        </w:rPr>
        <w:t xml:space="preserve">留一法交叉验证</w:t>
      </w:r>
    </w:p>
    <w:p>
      <w:pPr>
        <w:pStyle w:val="Compact"/>
        <w:numPr>
          <w:ilvl w:val="1"/>
          <w:numId w:val="1205"/>
        </w:numPr>
      </w:pPr>
      <m:oMath>
        <m:r>
          <m:t>k</m:t>
        </m:r>
      </m:oMath>
      <w:r>
        <w:rPr>
          <w:rFonts w:hint="eastAsia"/>
        </w:rPr>
        <w:t xml:space="preserve">折交叉验证</w:t>
      </w:r>
    </w:p>
    <w:p>
      <w:pPr>
        <w:pStyle w:val="Compact"/>
        <w:numPr>
          <w:ilvl w:val="1"/>
          <w:numId w:val="1205"/>
        </w:numPr>
      </w:pPr>
      <w:r>
        <w:rPr>
          <w:rFonts w:hint="eastAsia"/>
        </w:rPr>
        <w:t xml:space="preserve">预测误差作为评估标准</w:t>
      </w:r>
    </w:p>
    <w:p>
      <w:pPr>
        <w:pStyle w:val="Compact"/>
        <w:numPr>
          <w:ilvl w:val="0"/>
          <w:numId w:val="1203"/>
        </w:numPr>
      </w:pPr>
      <w:r>
        <w:rPr>
          <w:rFonts w:hint="eastAsia"/>
          <w:b/>
          <w:bCs/>
        </w:rPr>
        <w:t xml:space="preserve">正则化方法</w:t>
      </w:r>
      <w:r>
        <w:rPr>
          <w:rFonts w:hint="eastAsia"/>
        </w:rPr>
        <w:t xml:space="preserve">：</w:t>
      </w:r>
    </w:p>
    <w:p>
      <w:pPr>
        <w:pStyle w:val="Compact"/>
        <w:numPr>
          <w:ilvl w:val="1"/>
          <w:numId w:val="1206"/>
        </w:numPr>
      </w:pPr>
      <w:r>
        <w:t xml:space="preserve">Lasso </w:t>
      </w:r>
      <w:r>
        <w:rPr>
          <w:rFonts w:hint="eastAsia"/>
        </w:rPr>
        <w:t xml:space="preserve">GLM：在似然函数中加入</w:t>
      </w:r>
      <m:oMath>
        <m:sSub>
          <m:e>
            <m:r>
              <m:t>L</m:t>
            </m:r>
          </m:e>
          <m:sub>
            <m:r>
              <m:t>1</m:t>
            </m:r>
          </m:sub>
        </m:sSub>
      </m:oMath>
      <w:r>
        <w:rPr>
          <w:rFonts w:hint="eastAsia"/>
        </w:rPr>
        <w:t xml:space="preserve">惩罚项</w:t>
      </w:r>
    </w:p>
    <w:p>
      <w:pPr>
        <w:pStyle w:val="Compact"/>
        <w:numPr>
          <w:ilvl w:val="1"/>
          <w:numId w:val="1206"/>
        </w:numPr>
      </w:pPr>
      <w:r>
        <w:t xml:space="preserve">Ridge </w:t>
      </w:r>
      <w:r>
        <w:rPr>
          <w:rFonts w:hint="eastAsia"/>
        </w:rPr>
        <w:t xml:space="preserve">GLM：加入</w:t>
      </w:r>
      <m:oMath>
        <m:sSub>
          <m:e>
            <m:r>
              <m:t>L</m:t>
            </m:r>
          </m:e>
          <m:sub>
            <m:r>
              <m:t>2</m:t>
            </m:r>
          </m:sub>
        </m:sSub>
      </m:oMath>
      <w:r>
        <w:rPr>
          <w:rFonts w:hint="eastAsia"/>
        </w:rPr>
        <w:t xml:space="preserve">惩罚项</w:t>
      </w:r>
    </w:p>
    <w:p>
      <w:pPr>
        <w:pStyle w:val="Compact"/>
        <w:numPr>
          <w:ilvl w:val="1"/>
          <w:numId w:val="1206"/>
        </w:numPr>
      </w:pPr>
      <w:r>
        <w:t xml:space="preserve">Elastic </w:t>
      </w:r>
      <w:r>
        <w:rPr>
          <w:rFonts w:hint="eastAsia"/>
        </w:rPr>
        <w:t xml:space="preserve">Net：结合</w:t>
      </w:r>
      <m:oMath>
        <m:sSub>
          <m:e>
            <m:r>
              <m:t>L</m:t>
            </m:r>
          </m:e>
          <m:sub>
            <m:r>
              <m:t>1</m:t>
            </m:r>
          </m:sub>
        </m:sSub>
      </m:oMath>
      <w:r>
        <w:rPr>
          <w:rFonts w:hint="eastAsia"/>
        </w:rPr>
        <w:t xml:space="preserve">和</w:t>
      </w:r>
      <m:oMath>
        <m:sSub>
          <m:e>
            <m:r>
              <m:t>L</m:t>
            </m:r>
          </m:e>
          <m:sub>
            <m:r>
              <m:t>2</m:t>
            </m:r>
          </m:sub>
        </m:sSub>
      </m:oMath>
      <w:r>
        <w:rPr>
          <w:rFonts w:hint="eastAsia"/>
        </w:rPr>
        <w:t xml:space="preserve">惩罚</w:t>
      </w:r>
    </w:p>
    <w:bookmarkEnd w:id="400"/>
    <w:bookmarkStart w:id="401" w:name="高级主题概览"/>
    <w:p>
      <w:pPr>
        <w:pStyle w:val="Heading3"/>
      </w:pPr>
      <w:r>
        <w:t xml:space="preserve">7.5.3 </w:t>
      </w:r>
      <w:r>
        <w:rPr>
          <w:rFonts w:hint="eastAsia"/>
        </w:rPr>
        <w:t xml:space="preserve">高级主题概览</w:t>
      </w:r>
    </w:p>
    <w:p>
      <w:pPr>
        <w:pStyle w:val="FirstParagraph"/>
      </w:pPr>
      <w:r>
        <w:rPr>
          <w:rFonts w:hint="eastAsia"/>
        </w:rPr>
        <w:t xml:space="preserve">拟似然估计</w:t>
      </w:r>
    </w:p>
    <w:p>
      <w:pPr>
        <w:pStyle w:val="BodyText"/>
      </w:pPr>
      <w:r>
        <w:rPr>
          <w:rFonts w:hint="eastAsia"/>
        </w:rPr>
        <w:t xml:space="preserve">当响应分布不完全是指数分布族，或方差函数</w:t>
      </w:r>
      <m:oMath>
        <m:r>
          <m:t>V</m:t>
        </m:r>
        <m:d>
          <m:dPr>
            <m:begChr m:val="("/>
            <m:sepChr m:val=""/>
            <m:endChr m:val=")"/>
            <m:grow/>
          </m:dPr>
          <m:e>
            <m:r>
              <m:t>μ</m:t>
            </m:r>
          </m:e>
        </m:d>
      </m:oMath>
      <w:r>
        <w:rPr>
          <w:rFonts w:hint="eastAsia"/>
        </w:rPr>
        <w:t xml:space="preserve">已知但分布形式未知时，可使用拟似然方法。</w:t>
      </w:r>
    </w:p>
    <w:p>
      <w:pPr>
        <w:pStyle w:val="BodyText"/>
      </w:pPr>
      <w:r>
        <w:rPr>
          <w:rFonts w:hint="eastAsia"/>
        </w:rPr>
        <w:t xml:space="preserve">拟似然函数定义为满足以下关系的函数</w:t>
      </w:r>
      <m:oMath>
        <m:r>
          <m:t>Q</m:t>
        </m:r>
        <m:d>
          <m:dPr>
            <m:begChr m:val="("/>
            <m:sepChr m:val=""/>
            <m:endChr m:val=")"/>
            <m:grow/>
          </m:dPr>
          <m:e>
            <m:r>
              <m:t>μ</m:t>
            </m:r>
            <m:r>
              <m:rPr>
                <m:sty m:val="p"/>
              </m:rPr>
              <m:t>;</m:t>
            </m:r>
            <m:r>
              <m:t>y</m:t>
            </m:r>
          </m:e>
        </m:d>
      </m:oMath>
      <w:r>
        <w:rPr>
          <w:rFonts w:hint="eastAsia"/>
        </w:rPr>
        <w:t xml:space="preserve">：</w:t>
      </w:r>
    </w:p>
    <w:p>
      <w:pPr>
        <w:pStyle w:val="BodyText"/>
      </w:pPr>
      <m:oMathPara>
        <m:oMathParaPr>
          <m:jc m:val="center"/>
        </m:oMathParaPr>
        <m:oMath>
          <m:f>
            <m:fPr>
              <m:type m:val="bar"/>
            </m:fPr>
            <m:num>
              <m:r>
                <m:rPr>
                  <m:sty m:val="p"/>
                </m:rPr>
                <m:t>∂</m:t>
              </m:r>
              <m:r>
                <m:t>Q</m:t>
              </m:r>
            </m:num>
            <m:den>
              <m:r>
                <m:rPr>
                  <m:sty m:val="p"/>
                </m:rPr>
                <m:t>∂</m:t>
              </m:r>
              <m:r>
                <m:t>μ</m:t>
              </m:r>
            </m:den>
          </m:f>
          <m:r>
            <m:rPr>
              <m:sty m:val="p"/>
            </m:rPr>
            <m:t>=</m:t>
          </m:r>
          <m:f>
            <m:fPr>
              <m:type m:val="bar"/>
            </m:fPr>
            <m:num>
              <m:r>
                <m:t>y</m:t>
              </m:r>
              <m:r>
                <m:rPr>
                  <m:sty m:val="p"/>
                </m:rPr>
                <m:t>−</m:t>
              </m:r>
              <m:r>
                <m:t>μ</m:t>
              </m:r>
            </m:num>
            <m:den>
              <m:r>
                <m:t>a</m:t>
              </m:r>
              <m:d>
                <m:dPr>
                  <m:begChr m:val="("/>
                  <m:sepChr m:val=""/>
                  <m:endChr m:val=")"/>
                  <m:grow/>
                </m:dPr>
                <m:e>
                  <m:r>
                    <m:t>ϕ</m:t>
                  </m:r>
                </m:e>
              </m:d>
              <m:r>
                <m:t>V</m:t>
              </m:r>
              <m:d>
                <m:dPr>
                  <m:begChr m:val="("/>
                  <m:sepChr m:val=""/>
                  <m:endChr m:val=")"/>
                  <m:grow/>
                </m:dPr>
                <m:e>
                  <m:r>
                    <m:t>μ</m:t>
                  </m:r>
                </m:e>
              </m:d>
            </m:den>
          </m:f>
        </m:oMath>
      </m:oMathPara>
    </w:p>
    <w:p>
      <w:pPr>
        <w:pStyle w:val="FirstParagraph"/>
      </w:pPr>
      <w:r>
        <w:rPr>
          <w:rFonts w:hint="eastAsia"/>
        </w:rPr>
        <w:t xml:space="preserve">即使不知道完整的分布，只要指定均值函数</w:t>
      </w:r>
      <m:oMath>
        <m:r>
          <m:t>μ</m:t>
        </m:r>
        <m:d>
          <m:dPr>
            <m:begChr m:val="("/>
            <m:sepChr m:val=""/>
            <m:endChr m:val=")"/>
            <m:grow/>
          </m:dPr>
          <m:e>
            <m:r>
              <m:rPr>
                <m:sty m:val="b"/>
              </m:rPr>
              <m:t>β</m:t>
            </m:r>
          </m:e>
        </m:d>
      </m:oMath>
      <w:r>
        <w:rPr>
          <w:rFonts w:hint="eastAsia"/>
        </w:rPr>
        <w:t xml:space="preserve">和方差函数</w:t>
      </w:r>
      <m:oMath>
        <m:r>
          <m:t>V</m:t>
        </m:r>
        <m:d>
          <m:dPr>
            <m:begChr m:val="("/>
            <m:sepChr m:val=""/>
            <m:endChr m:val=")"/>
            <m:grow/>
          </m:dPr>
          <m:e>
            <m:r>
              <m:t>μ</m:t>
            </m:r>
          </m:e>
        </m:d>
      </m:oMath>
      <w:r>
        <w:rPr>
          <w:rFonts w:hint="eastAsia"/>
        </w:rPr>
        <w:t xml:space="preserve">，就可以通过拟似然方程估计参数。</w:t>
      </w:r>
    </w:p>
    <w:p>
      <w:pPr>
        <w:pStyle w:val="BodyText"/>
      </w:pPr>
      <w:r>
        <w:rPr>
          <w:rFonts w:hint="eastAsia"/>
        </w:rPr>
        <w:t xml:space="preserve">拟似然的优势：</w:t>
      </w:r>
      <w:r>
        <w:t xml:space="preserve"> 1. </w:t>
      </w:r>
      <w:r>
        <w:rPr>
          <w:rFonts w:hint="eastAsia"/>
        </w:rPr>
        <w:t xml:space="preserve">对分布假设更稳健</w:t>
      </w:r>
      <w:r>
        <w:t xml:space="preserve"> 2. </w:t>
      </w:r>
      <w:r>
        <w:rPr>
          <w:rFonts w:hint="eastAsia"/>
        </w:rPr>
        <w:t xml:space="preserve">可以处理过度离散</w:t>
      </w:r>
      <w:r>
        <w:t xml:space="preserve"> 3. </w:t>
      </w:r>
      <w:r>
        <w:rPr>
          <w:rFonts w:hint="eastAsia"/>
        </w:rPr>
        <w:t xml:space="preserve">估计和推断方法类似</w:t>
      </w:r>
    </w:p>
    <w:p>
      <w:pPr>
        <w:pStyle w:val="BodyText"/>
      </w:pPr>
      <w:r>
        <w:rPr>
          <w:rFonts w:hint="eastAsia"/>
        </w:rPr>
        <w:t xml:space="preserve">混合效应GLM</w:t>
      </w:r>
    </w:p>
    <w:p>
      <w:pPr>
        <w:pStyle w:val="BodyText"/>
      </w:pPr>
      <w:r>
        <w:rPr>
          <w:rFonts w:hint="eastAsia"/>
        </w:rPr>
        <w:t xml:space="preserve">混合效应GLM在线性预测器中加入随机效应，适用于层次结构数据、重复测量数据等。</w:t>
      </w:r>
    </w:p>
    <w:p>
      <w:pPr>
        <w:pStyle w:val="BodyText"/>
      </w:pPr>
      <w:r>
        <w:rPr>
          <w:rFonts w:hint="eastAsia"/>
        </w:rPr>
        <w:t xml:space="preserve">模型形式：</w:t>
      </w:r>
    </w:p>
    <w:p>
      <w:pPr>
        <w:pStyle w:val="BodyText"/>
      </w:pPr>
      <m:oMathPara>
        <m:oMathParaPr>
          <m:jc m:val="center"/>
        </m:oMathParaPr>
        <m:oMath>
          <m:r>
            <m:t>g</m:t>
          </m:r>
          <m:d>
            <m:dPr>
              <m:begChr m:val="("/>
              <m:sepChr m:val=""/>
              <m:endChr m:val=")"/>
              <m:grow/>
            </m:dPr>
            <m:e>
              <m:sSub>
                <m:e>
                  <m:r>
                    <m:t>μ</m:t>
                  </m:r>
                </m:e>
                <m:sub>
                  <m:r>
                    <m:t>i</m:t>
                  </m:r>
                  <m:r>
                    <m:t>j</m:t>
                  </m:r>
                </m:sub>
              </m:sSub>
            </m:e>
          </m:d>
          <m:r>
            <m:rPr>
              <m:sty m:val="p"/>
            </m:rPr>
            <m:t>=</m:t>
          </m:r>
          <m:sSubSup>
            <m:e>
              <m:r>
                <m:rPr>
                  <m:sty m:val="b"/>
                </m:rPr>
                <m:t>x</m:t>
              </m:r>
            </m:e>
            <m:sub>
              <m:r>
                <m:t>i</m:t>
              </m:r>
              <m:r>
                <m:t>j</m:t>
              </m:r>
            </m:sub>
            <m:sup>
              <m:r>
                <m:t>T</m:t>
              </m:r>
            </m:sup>
          </m:sSubSup>
          <m:r>
            <m:rPr>
              <m:sty m:val="b"/>
            </m:rPr>
            <m:t>β</m:t>
          </m:r>
          <m:r>
            <m:rPr>
              <m:sty m:val="p"/>
            </m:rPr>
            <m:t>+</m:t>
          </m:r>
          <m:sSubSup>
            <m:e>
              <m:r>
                <m:rPr>
                  <m:sty m:val="b"/>
                </m:rPr>
                <m:t>z</m:t>
              </m:r>
            </m:e>
            <m:sub>
              <m:r>
                <m:t>i</m:t>
              </m:r>
              <m:r>
                <m:t>j</m:t>
              </m:r>
            </m:sub>
            <m:sup>
              <m:r>
                <m:t>T</m:t>
              </m:r>
            </m:sup>
          </m:sSubSup>
          <m:sSub>
            <m:e>
              <m:r>
                <m:rPr>
                  <m:sty m:val="b"/>
                </m:rPr>
                <m:t>u</m:t>
              </m:r>
            </m:e>
            <m:sub>
              <m:r>
                <m:t>i</m:t>
              </m:r>
            </m:sub>
          </m:sSub>
        </m:oMath>
      </m:oMathPara>
    </w:p>
    <w:p>
      <w:pPr>
        <w:pStyle w:val="FirstParagraph"/>
      </w:pPr>
      <w:r>
        <w:rPr>
          <w:rFonts w:hint="eastAsia"/>
        </w:rPr>
        <w:t xml:space="preserve">其中：</w:t>
      </w:r>
      <w:r>
        <w:t xml:space="preserve"> -</w:t>
      </w:r>
      <w:r>
        <w:t xml:space="preserve"> </w:t>
      </w:r>
      <m:oMath>
        <m:sSub>
          <m:e>
            <m:r>
              <m:rPr>
                <m:sty m:val="b"/>
              </m:rPr>
              <m:t>u</m:t>
            </m:r>
          </m:e>
          <m:sub>
            <m:r>
              <m:t>i</m:t>
            </m:r>
          </m:sub>
        </m:sSub>
        <m:r>
          <m:rPr>
            <m:sty m:val="p"/>
          </m:rPr>
          <m:t>∼</m:t>
        </m:r>
        <m:r>
          <m:t>N</m:t>
        </m:r>
        <m:d>
          <m:dPr>
            <m:begChr m:val="("/>
            <m:sepChr m:val=""/>
            <m:endChr m:val=")"/>
            <m:grow/>
          </m:dPr>
          <m:e>
            <m:r>
              <m:rPr>
                <m:sty m:val="b"/>
              </m:rPr>
              <m:t>0</m:t>
            </m:r>
            <m:r>
              <m:rPr>
                <m:sty m:val="p"/>
              </m:rPr>
              <m:t>,</m:t>
            </m:r>
            <m:r>
              <m:rPr>
                <m:sty m:val="b"/>
              </m:rPr>
              <m:t>G</m:t>
            </m:r>
          </m:e>
        </m:d>
      </m:oMath>
      <w:r>
        <w:rPr>
          <w:rFonts w:hint="eastAsia"/>
        </w:rPr>
        <w:t xml:space="preserve">：随机效应</w:t>
      </w:r>
      <w:r>
        <w:t xml:space="preserve"> -</w:t>
      </w:r>
      <w:r>
        <w:t xml:space="preserve"> </w:t>
      </w:r>
      <m:oMath>
        <m:r>
          <m:rPr>
            <m:sty m:val="b"/>
          </m:rPr>
          <m:t>β</m:t>
        </m:r>
      </m:oMath>
      <w:r>
        <w:rPr>
          <w:rFonts w:hint="eastAsia"/>
        </w:rPr>
        <w:t xml:space="preserve">：固定效应</w:t>
      </w:r>
      <w:r>
        <w:t xml:space="preserve"> -</w:t>
      </w:r>
      <w:r>
        <w:t xml:space="preserve"> </w:t>
      </w:r>
      <m:oMath>
        <m:r>
          <m:t>i</m:t>
        </m:r>
        <m:r>
          <m:rPr>
            <m:sty m:val="p"/>
          </m:rPr>
          <m:t>=</m:t>
        </m:r>
        <m:r>
          <m:t>1</m:t>
        </m:r>
        <m:r>
          <m:rPr>
            <m:sty m:val="p"/>
          </m:rPr>
          <m:t>,</m:t>
        </m:r>
        <m:r>
          <m:rPr>
            <m:sty m:val="p"/>
          </m:rPr>
          <m:t>…</m:t>
        </m:r>
        <m:r>
          <m:rPr>
            <m:sty m:val="p"/>
          </m:rPr>
          <m:t>,</m:t>
        </m:r>
        <m:r>
          <m:t>m</m:t>
        </m:r>
      </m:oMath>
      <w:r>
        <w:rPr>
          <w:rFonts w:hint="eastAsia"/>
        </w:rPr>
        <w:t xml:space="preserve">：组索引（如个体、学校）</w:t>
      </w:r>
      <w:r>
        <w:t xml:space="preserve"> -</w:t>
      </w:r>
      <w:r>
        <w:t xml:space="preserve"> </w:t>
      </w:r>
      <m:oMath>
        <m:r>
          <m:t>j</m:t>
        </m:r>
        <m:r>
          <m:rPr>
            <m:sty m:val="p"/>
          </m:rPr>
          <m:t>=</m:t>
        </m:r>
        <m:r>
          <m:t>1</m:t>
        </m:r>
        <m:r>
          <m:rPr>
            <m:sty m:val="p"/>
          </m:rPr>
          <m:t>,</m:t>
        </m:r>
        <m:r>
          <m:rPr>
            <m:sty m:val="p"/>
          </m:rPr>
          <m:t>…</m:t>
        </m:r>
        <m:r>
          <m:rPr>
            <m:sty m:val="p"/>
          </m:rPr>
          <m:t>,</m:t>
        </m:r>
        <m:sSub>
          <m:e>
            <m:r>
              <m:t>n</m:t>
            </m:r>
          </m:e>
          <m:sub>
            <m:r>
              <m:t>i</m:t>
            </m:r>
          </m:sub>
        </m:sSub>
      </m:oMath>
      <w:r>
        <w:rPr>
          <w:rFonts w:hint="eastAsia"/>
        </w:rPr>
        <w:t xml:space="preserve">：组内观测索引</w:t>
      </w:r>
    </w:p>
    <w:p>
      <w:pPr>
        <w:pStyle w:val="BodyText"/>
      </w:pPr>
      <w:r>
        <w:rPr>
          <w:rFonts w:hint="eastAsia"/>
        </w:rPr>
        <w:t xml:space="preserve">估计方法：</w:t>
      </w:r>
      <w:r>
        <w:t xml:space="preserve"> 1. </w:t>
      </w:r>
      <w:r>
        <w:rPr>
          <w:rFonts w:hint="eastAsia"/>
        </w:rPr>
        <w:t xml:space="preserve">拉普拉斯近似</w:t>
      </w:r>
      <w:r>
        <w:t xml:space="preserve"> 2. </w:t>
      </w:r>
      <w:r>
        <w:rPr>
          <w:rFonts w:hint="eastAsia"/>
        </w:rPr>
        <w:t xml:space="preserve">高斯-埃尔米特积分</w:t>
      </w:r>
      <w:r>
        <w:t xml:space="preserve"> 3. </w:t>
      </w:r>
      <w:r>
        <w:rPr>
          <w:rFonts w:hint="eastAsia"/>
        </w:rPr>
        <w:t xml:space="preserve">MCMC方法（贝叶斯框架）</w:t>
      </w:r>
    </w:p>
    <w:p>
      <w:pPr>
        <w:pStyle w:val="BodyText"/>
      </w:pPr>
      <w:r>
        <w:rPr>
          <w:rFonts w:hint="eastAsia"/>
        </w:rPr>
        <w:t xml:space="preserve">广义可加模型</w:t>
      </w:r>
    </w:p>
    <w:p>
      <w:pPr>
        <w:pStyle w:val="BodyText"/>
      </w:pPr>
      <w:r>
        <w:rPr>
          <w:rFonts w:hint="eastAsia"/>
        </w:rPr>
        <w:t xml:space="preserve">广义可加模型在线性预测器中包含非参数平滑项：</w:t>
      </w:r>
    </w:p>
    <w:p>
      <w:pPr>
        <w:pStyle w:val="BodyText"/>
      </w:pPr>
      <m:oMathPara>
        <m:oMathParaPr>
          <m:jc m:val="center"/>
        </m:oMathParaPr>
        <m:oMath>
          <m:r>
            <m:t>g</m:t>
          </m:r>
          <m:d>
            <m:dPr>
              <m:begChr m:val="("/>
              <m:sepChr m:val=""/>
              <m:endChr m:val=")"/>
              <m:grow/>
            </m:dPr>
            <m:e>
              <m:sSub>
                <m:e>
                  <m:r>
                    <m:t>μ</m:t>
                  </m:r>
                </m:e>
                <m:sub>
                  <m:r>
                    <m:t>i</m:t>
                  </m:r>
                </m:sub>
              </m:sSub>
            </m:e>
          </m:d>
          <m:r>
            <m:rPr>
              <m:sty m:val="p"/>
            </m:rPr>
            <m:t>=</m:t>
          </m:r>
          <m:sSub>
            <m:e>
              <m:r>
                <m:t>β</m:t>
              </m:r>
            </m:e>
            <m:sub>
              <m:r>
                <m:t>0</m:t>
              </m:r>
            </m:sub>
          </m:sSub>
          <m:r>
            <m:rPr>
              <m:sty m:val="p"/>
            </m:rPr>
            <m:t>+</m:t>
          </m:r>
          <m:nary>
            <m:naryPr>
              <m:chr m:val="∑"/>
              <m:limLoc m:val="undOvr"/>
              <m:subHide m:val="off"/>
              <m:supHide m:val="off"/>
            </m:naryPr>
            <m:sub>
              <m:r>
                <m:t>j</m:t>
              </m:r>
              <m:r>
                <m:rPr>
                  <m:sty m:val="p"/>
                </m:rPr>
                <m:t>=</m:t>
              </m:r>
              <m:r>
                <m:t>1</m:t>
              </m:r>
            </m:sub>
            <m:sup>
              <m:r>
                <m:t>p</m:t>
              </m:r>
            </m:sup>
            <m:e>
              <m:sSub>
                <m:e>
                  <m:r>
                    <m:t>f</m:t>
                  </m:r>
                </m:e>
                <m:sub>
                  <m:r>
                    <m:t>j</m:t>
                  </m:r>
                </m:sub>
              </m:sSub>
            </m:e>
          </m:nary>
          <m:d>
            <m:dPr>
              <m:begChr m:val="("/>
              <m:sepChr m:val=""/>
              <m:endChr m:val=")"/>
              <m:grow/>
            </m:dPr>
            <m:e>
              <m:sSub>
                <m:e>
                  <m:r>
                    <m:t>X</m:t>
                  </m:r>
                </m:e>
                <m:sub>
                  <m:r>
                    <m:t>i</m:t>
                  </m:r>
                  <m:r>
                    <m:t>j</m:t>
                  </m:r>
                </m:sub>
              </m:sSub>
            </m:e>
          </m:d>
        </m:oMath>
      </m:oMathPara>
    </w:p>
    <w:p>
      <w:pPr>
        <w:pStyle w:val="FirstParagraph"/>
      </w:pPr>
      <w:r>
        <w:rPr>
          <w:rFonts w:hint="eastAsia"/>
        </w:rPr>
        <w:t xml:space="preserve">其中</w:t>
      </w:r>
      <m:oMath>
        <m:sSub>
          <m:e>
            <m:r>
              <m:t>f</m:t>
            </m:r>
          </m:e>
          <m:sub>
            <m:r>
              <m:t>j</m:t>
            </m:r>
          </m:sub>
        </m:sSub>
        <m:d>
          <m:dPr>
            <m:begChr m:val="("/>
            <m:sepChr m:val=""/>
            <m:endChr m:val=")"/>
            <m:grow/>
          </m:dPr>
          <m:e>
            <m:r>
              <m:rPr>
                <m:sty m:val="p"/>
              </m:rPr>
              <m:t>⋅</m:t>
            </m:r>
          </m:e>
        </m:d>
      </m:oMath>
      <w:r>
        <w:rPr>
          <w:rFonts w:hint="eastAsia"/>
        </w:rPr>
        <w:t xml:space="preserve">是平滑函数，通常用样条基函数表示。</w:t>
      </w:r>
    </w:p>
    <w:p>
      <w:pPr>
        <w:pStyle w:val="BodyText"/>
      </w:pPr>
      <w:r>
        <w:rPr>
          <w:rFonts w:hint="eastAsia"/>
        </w:rPr>
        <w:t xml:space="preserve">GAM的优势：</w:t>
      </w:r>
      <w:r>
        <w:t xml:space="preserve"> 1. </w:t>
      </w:r>
      <w:r>
        <w:rPr>
          <w:rFonts w:hint="eastAsia"/>
        </w:rPr>
        <w:t xml:space="preserve">自动检测非线性关系</w:t>
      </w:r>
      <w:r>
        <w:t xml:space="preserve"> 2. </w:t>
      </w:r>
      <w:r>
        <w:rPr>
          <w:rFonts w:hint="eastAsia"/>
        </w:rPr>
        <w:t xml:space="preserve">避免预先指定函数形式</w:t>
      </w:r>
      <w:r>
        <w:t xml:space="preserve"> 3. </w:t>
      </w:r>
      <w:r>
        <w:rPr>
          <w:rFonts w:hint="eastAsia"/>
        </w:rPr>
        <w:t xml:space="preserve">可视化结果直观</w:t>
      </w:r>
    </w:p>
    <w:p>
      <w:pPr>
        <w:pStyle w:val="BodyText"/>
      </w:pPr>
      <w:r>
        <w:rPr>
          <w:rFonts w:hint="eastAsia"/>
        </w:rPr>
        <w:t xml:space="preserve">贝叶斯GLM</w:t>
      </w:r>
    </w:p>
    <w:p>
      <w:pPr>
        <w:pStyle w:val="BodyText"/>
      </w:pPr>
      <w:r>
        <w:rPr>
          <w:rFonts w:hint="eastAsia"/>
        </w:rPr>
        <w:t xml:space="preserve">贝叶斯方法为GLM提供完整的概率框架：</w:t>
      </w:r>
    </w:p>
    <w:p>
      <w:pPr>
        <w:pStyle w:val="Compact"/>
        <w:numPr>
          <w:ilvl w:val="0"/>
          <w:numId w:val="1207"/>
        </w:numPr>
      </w:pPr>
      <w:r>
        <w:rPr>
          <w:rFonts w:hint="eastAsia"/>
        </w:rPr>
        <w:t xml:space="preserve">指定先验分布：</w:t>
      </w:r>
      <m:oMath>
        <m:r>
          <m:t>π</m:t>
        </m:r>
        <m:d>
          <m:dPr>
            <m:begChr m:val="("/>
            <m:sepChr m:val=""/>
            <m:endChr m:val=")"/>
            <m:grow/>
          </m:dPr>
          <m:e>
            <m:r>
              <m:rPr>
                <m:sty m:val="b"/>
              </m:rPr>
              <m:t>β</m:t>
            </m:r>
          </m:e>
        </m:d>
        <m:r>
          <m:rPr>
            <m:sty m:val="p"/>
          </m:rPr>
          <m:t>,</m:t>
        </m:r>
        <m:r>
          <m:t>π</m:t>
        </m:r>
        <m:d>
          <m:dPr>
            <m:begChr m:val="("/>
            <m:sepChr m:val=""/>
            <m:endChr m:val=")"/>
            <m:grow/>
          </m:dPr>
          <m:e>
            <m:r>
              <m:t>ϕ</m:t>
            </m:r>
          </m:e>
        </m:d>
      </m:oMath>
    </w:p>
    <w:p>
      <w:pPr>
        <w:pStyle w:val="Compact"/>
        <w:numPr>
          <w:ilvl w:val="0"/>
          <w:numId w:val="1207"/>
        </w:numPr>
      </w:pPr>
      <w:r>
        <w:rPr>
          <w:rFonts w:hint="eastAsia"/>
        </w:rPr>
        <w:t xml:space="preserve">计算后验分布：</w:t>
      </w:r>
      <m:oMath>
        <m:r>
          <m:t>π</m:t>
        </m:r>
        <m:d>
          <m:dPr>
            <m:begChr m:val="("/>
            <m:sepChr m:val=""/>
            <m:endChr m:val=")"/>
            <m:grow/>
          </m:dPr>
          <m:e>
            <m:r>
              <m:rPr>
                <m:sty m:val="b"/>
              </m:rPr>
              <m:t>β</m:t>
            </m:r>
            <m:r>
              <m:rPr>
                <m:sty m:val="p"/>
              </m:rPr>
              <m:t>,</m:t>
            </m:r>
            <m:r>
              <m:t>ϕ</m:t>
            </m:r>
            <m:r>
              <m:rPr>
                <m:sty m:val="p"/>
              </m:rPr>
              <m:t>|</m:t>
            </m:r>
            <m:r>
              <m:rPr>
                <m:sty m:val="b"/>
              </m:rPr>
              <m:t>y</m:t>
            </m:r>
          </m:e>
        </m:d>
        <m:r>
          <m:rPr>
            <m:sty m:val="p"/>
          </m:rPr>
          <m:t>∝</m:t>
        </m:r>
        <m:r>
          <m:t>L</m:t>
        </m:r>
        <m:d>
          <m:dPr>
            <m:begChr m:val="("/>
            <m:sepChr m:val=""/>
            <m:endChr m:val=")"/>
            <m:grow/>
          </m:dPr>
          <m:e>
            <m:r>
              <m:rPr>
                <m:sty m:val="b"/>
              </m:rPr>
              <m:t>β</m:t>
            </m:r>
            <m:r>
              <m:rPr>
                <m:sty m:val="p"/>
              </m:rPr>
              <m:t>,</m:t>
            </m:r>
            <m:r>
              <m:t>ϕ</m:t>
            </m:r>
          </m:e>
        </m:d>
        <m:r>
          <m:t>π</m:t>
        </m:r>
        <m:d>
          <m:dPr>
            <m:begChr m:val="("/>
            <m:sepChr m:val=""/>
            <m:endChr m:val=")"/>
            <m:grow/>
          </m:dPr>
          <m:e>
            <m:r>
              <m:rPr>
                <m:sty m:val="b"/>
              </m:rPr>
              <m:t>β</m:t>
            </m:r>
          </m:e>
        </m:d>
        <m:r>
          <m:t>π</m:t>
        </m:r>
        <m:d>
          <m:dPr>
            <m:begChr m:val="("/>
            <m:sepChr m:val=""/>
            <m:endChr m:val=")"/>
            <m:grow/>
          </m:dPr>
          <m:e>
            <m:r>
              <m:t>ϕ</m:t>
            </m:r>
          </m:e>
        </m:d>
      </m:oMath>
    </w:p>
    <w:p>
      <w:pPr>
        <w:pStyle w:val="Compact"/>
        <w:numPr>
          <w:ilvl w:val="0"/>
          <w:numId w:val="1207"/>
        </w:numPr>
      </w:pPr>
      <w:r>
        <w:rPr>
          <w:rFonts w:hint="eastAsia"/>
        </w:rPr>
        <w:t xml:space="preserve">后验推断：后验均值、中位数、可信区间</w:t>
      </w:r>
    </w:p>
    <w:p>
      <w:pPr>
        <w:pStyle w:val="FirstParagraph"/>
      </w:pPr>
      <w:r>
        <w:rPr>
          <w:rFonts w:hint="eastAsia"/>
        </w:rPr>
        <w:t xml:space="preserve">贝叶斯GLM的优势：</w:t>
      </w:r>
      <w:r>
        <w:t xml:space="preserve"> 1. </w:t>
      </w:r>
      <w:r>
        <w:rPr>
          <w:rFonts w:hint="eastAsia"/>
        </w:rPr>
        <w:t xml:space="preserve">提供参数的不确定性完整描述</w:t>
      </w:r>
      <w:r>
        <w:t xml:space="preserve"> 2. </w:t>
      </w:r>
      <w:r>
        <w:rPr>
          <w:rFonts w:hint="eastAsia"/>
        </w:rPr>
        <w:t xml:space="preserve">可以纳入先验信息</w:t>
      </w:r>
      <w:r>
        <w:t xml:space="preserve"> 3. </w:t>
      </w:r>
      <w:r>
        <w:rPr>
          <w:rFonts w:hint="eastAsia"/>
        </w:rPr>
        <w:t xml:space="preserve">自然处理层次模型</w:t>
      </w:r>
    </w:p>
    <w:p>
      <w:pPr>
        <w:pStyle w:val="BodyText"/>
      </w:pPr>
      <w:r>
        <w:rPr>
          <w:rFonts w:hint="eastAsia"/>
        </w:rPr>
        <w:t xml:space="preserve">计算通常通过MCMC方法（如Gibbs抽样、Metropolis-Hastings算法）实现。</w:t>
      </w:r>
    </w:p>
    <w:p>
      <w:pPr>
        <w:pStyle w:val="BodyText"/>
      </w:pPr>
      <w:r>
        <w:rPr>
          <w:rFonts w:hint="eastAsia"/>
        </w:rPr>
        <w:t xml:space="preserve">生存分析的GLM视角</w:t>
      </w:r>
    </w:p>
    <w:p>
      <w:pPr>
        <w:pStyle w:val="BodyText"/>
      </w:pPr>
      <w:r>
        <w:rPr>
          <w:rFonts w:hint="eastAsia"/>
        </w:rPr>
        <w:t xml:space="preserve">许多生存分析模型可以纳入GLM框架：</w:t>
      </w:r>
    </w:p>
    <w:p>
      <w:pPr>
        <w:pStyle w:val="Compact"/>
        <w:numPr>
          <w:ilvl w:val="0"/>
          <w:numId w:val="1208"/>
        </w:numPr>
      </w:pPr>
      <w:r>
        <w:rPr>
          <w:rFonts w:hint="eastAsia"/>
          <w:b/>
          <w:bCs/>
        </w:rPr>
        <w:t xml:space="preserve">比例风险模型</w:t>
      </w:r>
      <w:r>
        <w:rPr>
          <w:rFonts w:hint="eastAsia"/>
        </w:rPr>
        <w:t xml:space="preserve">：Cox模型可以看作部分GLM</w:t>
      </w:r>
    </w:p>
    <w:p>
      <w:pPr>
        <w:pStyle w:val="Compact"/>
        <w:numPr>
          <w:ilvl w:val="0"/>
          <w:numId w:val="1208"/>
        </w:numPr>
      </w:pPr>
      <w:r>
        <w:rPr>
          <w:rFonts w:hint="eastAsia"/>
          <w:b/>
          <w:bCs/>
        </w:rPr>
        <w:t xml:space="preserve">参数生存模型</w:t>
      </w:r>
      <w:r>
        <w:rPr>
          <w:rFonts w:hint="eastAsia"/>
        </w:rPr>
        <w:t xml:space="preserve">：指数、Weibull、对数正态等分布属于指数族</w:t>
      </w:r>
    </w:p>
    <w:p>
      <w:pPr>
        <w:pStyle w:val="Compact"/>
        <w:numPr>
          <w:ilvl w:val="0"/>
          <w:numId w:val="1208"/>
        </w:numPr>
      </w:pPr>
      <w:r>
        <w:rPr>
          <w:rFonts w:hint="eastAsia"/>
          <w:b/>
          <w:bCs/>
        </w:rPr>
        <w:t xml:space="preserve">加速失效时间模型</w:t>
      </w:r>
      <w:r>
        <w:rPr>
          <w:rFonts w:hint="eastAsia"/>
        </w:rPr>
        <w:t xml:space="preserve">：连接函数为对数连接</w:t>
      </w:r>
    </w:p>
    <w:p>
      <w:pPr>
        <w:pStyle w:val="FirstParagraph"/>
      </w:pPr>
      <w:r>
        <w:rPr>
          <w:rFonts w:hint="eastAsia"/>
        </w:rPr>
        <w:t xml:space="preserve">纵向数据的GLM</w:t>
      </w:r>
    </w:p>
    <w:p>
      <w:pPr>
        <w:pStyle w:val="BodyText"/>
      </w:pPr>
      <w:r>
        <w:rPr>
          <w:rFonts w:hint="eastAsia"/>
        </w:rPr>
        <w:t xml:space="preserve">对于纵向数据（重复测量），GLM扩展包括：</w:t>
      </w:r>
      <w:r>
        <w:t xml:space="preserve"> 1.</w:t>
      </w:r>
      <w:r>
        <w:t xml:space="preserve"> </w:t>
      </w:r>
      <w:r>
        <w:rPr>
          <w:rFonts w:hint="eastAsia"/>
          <w:b/>
          <w:bCs/>
        </w:rPr>
        <w:t xml:space="preserve">边际模型</w:t>
      </w:r>
      <w:r>
        <w:rPr>
          <w:rFonts w:hint="eastAsia"/>
        </w:rPr>
        <w:t xml:space="preserve">：使用GEE（广义估计方程）估计</w:t>
      </w:r>
      <w:r>
        <w:t xml:space="preserve"> 2.</w:t>
      </w:r>
      <w:r>
        <w:t xml:space="preserve"> </w:t>
      </w:r>
      <w:r>
        <w:rPr>
          <w:rFonts w:hint="eastAsia"/>
          <w:b/>
          <w:bCs/>
        </w:rPr>
        <w:t xml:space="preserve">随机效应模型</w:t>
      </w:r>
      <w:r>
        <w:rPr>
          <w:rFonts w:hint="eastAsia"/>
        </w:rPr>
        <w:t xml:space="preserve">：混合效应GLM</w:t>
      </w:r>
      <w:r>
        <w:t xml:space="preserve"> 3.</w:t>
      </w:r>
      <w:r>
        <w:t xml:space="preserve"> </w:t>
      </w:r>
      <w:r>
        <w:rPr>
          <w:rFonts w:hint="eastAsia"/>
          <w:b/>
          <w:bCs/>
        </w:rPr>
        <w:t xml:space="preserve">过渡模型</w:t>
      </w:r>
      <w:r>
        <w:rPr>
          <w:rFonts w:hint="eastAsia"/>
        </w:rPr>
        <w:t xml:space="preserve">：包含响应变量滞后项</w:t>
      </w:r>
    </w:p>
    <w:bookmarkEnd w:id="401"/>
    <w:bookmarkEnd w:id="402"/>
    <w:bookmarkStart w:id="424" w:name="案例分析-5"/>
    <w:p>
      <w:pPr>
        <w:pStyle w:val="Heading2"/>
      </w:pPr>
      <w:r>
        <w:t xml:space="preserve">7.6 </w:t>
      </w:r>
      <w:r>
        <w:rPr>
          <w:rFonts w:hint="eastAsia"/>
        </w:rPr>
        <w:t xml:space="preserve">案例分析</w:t>
      </w:r>
    </w:p>
    <w:p>
      <w:pPr>
        <w:pStyle w:val="FirstParagraph"/>
      </w:pPr>
      <w:r>
        <w:rPr>
          <w:rFonts w:hint="eastAsia"/>
        </w:rPr>
        <w:t xml:space="preserve">本章将通过两个完整的数据分析案例，展示如何在实际研究中应用广义线性模型。第一个案例使用R语言分析二分类数据（逻辑斯谛回归），第二个案例使用Python分析计数数据（泊松回归）。每个案例都包含数据探索、模型建立、诊断检验和结果解释的完整流程。</w:t>
      </w:r>
    </w:p>
    <w:bookmarkStart w:id="415" w:name="r案例信用卡违约预测分析逻辑斯谛回归"/>
    <w:p>
      <w:pPr>
        <w:pStyle w:val="Heading3"/>
      </w:pPr>
      <w:r>
        <w:t xml:space="preserve">7.7.1 </w:t>
      </w:r>
      <w:r>
        <w:rPr>
          <w:rFonts w:hint="eastAsia"/>
        </w:rPr>
        <w:t xml:space="preserve">R案例：信用卡违约预测分析（逻辑斯谛回归）</w:t>
      </w:r>
    </w:p>
    <w:p>
      <w:pPr>
        <w:pStyle w:val="FirstParagraph"/>
      </w:pPr>
      <w:r>
        <w:rPr>
          <w:rFonts w:hint="eastAsia"/>
        </w:rPr>
        <w:t xml:space="preserve">案例背景与数据</w:t>
      </w:r>
    </w:p>
    <w:p>
      <w:pPr>
        <w:pStyle w:val="BodyText"/>
      </w:pPr>
      <w:r>
        <w:rPr>
          <w:rFonts w:hint="eastAsia"/>
        </w:rPr>
        <w:t xml:space="preserve">本案例使用ISLR包中的</w:t>
      </w:r>
      <w:r>
        <w:rPr>
          <w:rStyle w:val="VerbatimChar"/>
        </w:rPr>
        <w:t xml:space="preserve">Default</w:t>
      </w:r>
      <w:r>
        <w:rPr>
          <w:rFonts w:hint="eastAsia"/>
        </w:rPr>
        <w:t xml:space="preserve">数据集，分析信用卡持有者的违约情况。数据集包含10,000个观测，变量包括：</w:t>
      </w:r>
      <w:r>
        <w:t xml:space="preserve"> -</w:t>
      </w:r>
      <w:r>
        <w:t xml:space="preserve"> </w:t>
      </w:r>
      <w:r>
        <w:rPr>
          <w:rStyle w:val="VerbatimChar"/>
        </w:rPr>
        <w:t xml:space="preserve">default</w:t>
      </w:r>
      <w:r>
        <w:rPr>
          <w:rFonts w:hint="eastAsia"/>
        </w:rPr>
        <w:t xml:space="preserve">：是否违约（二分类，Yes/No）</w:t>
      </w:r>
      <w:r>
        <w:t xml:space="preserve"> -</w:t>
      </w:r>
      <w:r>
        <w:t xml:space="preserve"> </w:t>
      </w:r>
      <w:r>
        <w:rPr>
          <w:rStyle w:val="VerbatimChar"/>
        </w:rPr>
        <w:t xml:space="preserve">student</w:t>
      </w:r>
      <w:r>
        <w:rPr>
          <w:rFonts w:hint="eastAsia"/>
        </w:rPr>
        <w:t xml:space="preserve">：是否学生（二分类，Yes/No）</w:t>
      </w:r>
      <w:r>
        <w:t xml:space="preserve"> -</w:t>
      </w:r>
      <w:r>
        <w:t xml:space="preserve"> </w:t>
      </w:r>
      <w:r>
        <w:rPr>
          <w:rStyle w:val="VerbatimChar"/>
        </w:rPr>
        <w:t xml:space="preserve">balance</w:t>
      </w:r>
      <w:r>
        <w:rPr>
          <w:rFonts w:hint="eastAsia"/>
        </w:rPr>
        <w:t xml:space="preserve">：信用卡余额（连续）</w:t>
      </w:r>
      <w:r>
        <w:t xml:space="preserve"> -</w:t>
      </w:r>
      <w:r>
        <w:t xml:space="preserve"> </w:t>
      </w:r>
      <w:r>
        <w:rPr>
          <w:rStyle w:val="VerbatimChar"/>
        </w:rPr>
        <w:t xml:space="preserve">income</w:t>
      </w:r>
      <w:r>
        <w:rPr>
          <w:rFonts w:hint="eastAsia"/>
        </w:rPr>
        <w:t xml:space="preserve">：年收入（连续）</w:t>
      </w:r>
    </w:p>
    <w:p>
      <w:pPr>
        <w:pStyle w:val="SourceCode"/>
      </w:pPr>
      <w:r>
        <w:rPr>
          <w:rStyle w:val="CommentTok"/>
        </w:rPr>
        <w:t xml:space="preserve"># 加载必要的包</w:t>
      </w:r>
      <w:r>
        <w:br/>
      </w:r>
      <w:r>
        <w:rPr>
          <w:rStyle w:val="FunctionTok"/>
        </w:rPr>
        <w:t xml:space="preserve">library</w:t>
      </w:r>
      <w:r>
        <w:rPr>
          <w:rStyle w:val="NormalTok"/>
        </w:rPr>
        <w:t xml:space="preserve">(ISLR)      </w:t>
      </w:r>
      <w:r>
        <w:rPr>
          <w:rStyle w:val="CommentTok"/>
        </w:rPr>
        <w:t xml:space="preserve"># 包含Default数据集</w:t>
      </w:r>
      <w:r>
        <w:br/>
      </w:r>
      <w:r>
        <w:rPr>
          <w:rStyle w:val="FunctionTok"/>
        </w:rPr>
        <w:t xml:space="preserve">library</w:t>
      </w:r>
      <w:r>
        <w:rPr>
          <w:rStyle w:val="NormalTok"/>
        </w:rPr>
        <w:t xml:space="preserve">(tidyverse) </w:t>
      </w:r>
      <w:r>
        <w:rPr>
          <w:rStyle w:val="CommentTok"/>
        </w:rPr>
        <w:t xml:space="preserve"># 数据整理和可视化</w:t>
      </w:r>
      <w:r>
        <w:br/>
      </w:r>
      <w:r>
        <w:rPr>
          <w:rStyle w:val="FunctionTok"/>
        </w:rPr>
        <w:t xml:space="preserve">library</w:t>
      </w:r>
      <w:r>
        <w:rPr>
          <w:rStyle w:val="NormalTok"/>
        </w:rPr>
        <w:t xml:space="preserve">(broom)     </w:t>
      </w:r>
      <w:r>
        <w:rPr>
          <w:rStyle w:val="CommentTok"/>
        </w:rPr>
        <w:t xml:space="preserve"># 模型结果整理</w:t>
      </w:r>
      <w:r>
        <w:br/>
      </w:r>
      <w:r>
        <w:rPr>
          <w:rStyle w:val="FunctionTok"/>
        </w:rPr>
        <w:t xml:space="preserve">library</w:t>
      </w:r>
      <w:r>
        <w:rPr>
          <w:rStyle w:val="NormalTok"/>
        </w:rPr>
        <w:t xml:space="preserve">(car)       </w:t>
      </w:r>
      <w:r>
        <w:rPr>
          <w:rStyle w:val="CommentTok"/>
        </w:rPr>
        <w:t xml:space="preserve"># 模型诊断</w:t>
      </w:r>
      <w:r>
        <w:br/>
      </w:r>
      <w:r>
        <w:rPr>
          <w:rStyle w:val="FunctionTok"/>
        </w:rPr>
        <w:t xml:space="preserve">library</w:t>
      </w:r>
      <w:r>
        <w:rPr>
          <w:rStyle w:val="NormalTok"/>
        </w:rPr>
        <w:t xml:space="preserve">(pROC)      </w:t>
      </w:r>
      <w:r>
        <w:rPr>
          <w:rStyle w:val="CommentTok"/>
        </w:rPr>
        <w:t xml:space="preserve"># ROC曲线</w:t>
      </w:r>
      <w:r>
        <w:br/>
      </w:r>
      <w:r>
        <w:rPr>
          <w:rStyle w:val="FunctionTok"/>
        </w:rPr>
        <w:t xml:space="preserve">library</w:t>
      </w:r>
      <w:r>
        <w:rPr>
          <w:rStyle w:val="NormalTok"/>
        </w:rPr>
        <w:t xml:space="preserve">(knitr)     </w:t>
      </w:r>
      <w:r>
        <w:rPr>
          <w:rStyle w:val="CommentTok"/>
        </w:rPr>
        <w:t xml:space="preserve"># 表格输出</w:t>
      </w:r>
      <w:r>
        <w:br/>
      </w:r>
      <w:r>
        <w:br/>
      </w:r>
      <w:r>
        <w:rPr>
          <w:rStyle w:val="CommentTok"/>
        </w:rPr>
        <w:t xml:space="preserve"># 加载数据</w:t>
      </w:r>
      <w:r>
        <w:br/>
      </w:r>
      <w:r>
        <w:rPr>
          <w:rStyle w:val="FunctionTok"/>
        </w:rPr>
        <w:t xml:space="preserve">data</w:t>
      </w:r>
      <w:r>
        <w:rPr>
          <w:rStyle w:val="NormalTok"/>
        </w:rPr>
        <w:t xml:space="preserve">(Default)</w:t>
      </w:r>
      <w:r>
        <w:br/>
      </w:r>
      <w:r>
        <w:rPr>
          <w:rStyle w:val="FunctionTok"/>
        </w:rPr>
        <w:t xml:space="preserve">head</w:t>
      </w:r>
      <w:r>
        <w:rPr>
          <w:rStyle w:val="NormalTok"/>
        </w:rPr>
        <w:t xml:space="preserve">(Default)</w:t>
      </w:r>
    </w:p>
    <w:p>
      <w:pPr>
        <w:pStyle w:val="SourceCode"/>
      </w:pPr>
      <w:r>
        <w:rPr>
          <w:rStyle w:val="VerbatimChar"/>
        </w:rPr>
        <w:t xml:space="preserve">  default student   balance    income</w:t>
      </w:r>
      <w:r>
        <w:br/>
      </w:r>
      <w:r>
        <w:rPr>
          <w:rStyle w:val="VerbatimChar"/>
        </w:rPr>
        <w:t xml:space="preserve">1      No      No  729.5265 44361.625</w:t>
      </w:r>
      <w:r>
        <w:br/>
      </w:r>
      <w:r>
        <w:rPr>
          <w:rStyle w:val="VerbatimChar"/>
        </w:rPr>
        <w:t xml:space="preserve">2      No     Yes  817.1804 12106.135</w:t>
      </w:r>
      <w:r>
        <w:br/>
      </w:r>
      <w:r>
        <w:rPr>
          <w:rStyle w:val="VerbatimChar"/>
        </w:rPr>
        <w:t xml:space="preserve">3      No      No 1073.5492 31767.139</w:t>
      </w:r>
      <w:r>
        <w:br/>
      </w:r>
      <w:r>
        <w:rPr>
          <w:rStyle w:val="VerbatimChar"/>
        </w:rPr>
        <w:t xml:space="preserve">4      No      No  529.2506 35704.494</w:t>
      </w:r>
      <w:r>
        <w:br/>
      </w:r>
      <w:r>
        <w:rPr>
          <w:rStyle w:val="VerbatimChar"/>
        </w:rPr>
        <w:t xml:space="preserve">5      No      No  785.6559 38463.496</w:t>
      </w:r>
      <w:r>
        <w:br/>
      </w:r>
      <w:r>
        <w:rPr>
          <w:rStyle w:val="VerbatimChar"/>
        </w:rPr>
        <w:t xml:space="preserve">6      No     Yes  919.5885  7491.559</w:t>
      </w:r>
    </w:p>
    <w:p>
      <w:pPr>
        <w:pStyle w:val="FirstParagraph"/>
      </w:pPr>
      <w:r>
        <w:rPr>
          <w:rFonts w:hint="eastAsia"/>
        </w:rPr>
        <w:t xml:space="preserve">数据探索与可视化</w:t>
      </w:r>
    </w:p>
    <w:p>
      <w:pPr>
        <w:pStyle w:val="SourceCode"/>
      </w:pPr>
      <w:r>
        <w:rPr>
          <w:rStyle w:val="CommentTok"/>
        </w:rPr>
        <w:t xml:space="preserve"># 数据概况</w:t>
      </w:r>
      <w:r>
        <w:br/>
      </w:r>
      <w:r>
        <w:rPr>
          <w:rStyle w:val="FunctionTok"/>
        </w:rPr>
        <w:t xml:space="preserve">str</w:t>
      </w:r>
      <w:r>
        <w:rPr>
          <w:rStyle w:val="NormalTok"/>
        </w:rPr>
        <w:t xml:space="preserve">(Default)</w:t>
      </w:r>
    </w:p>
    <w:p>
      <w:pPr>
        <w:pStyle w:val="SourceCode"/>
      </w:pPr>
      <w:r>
        <w:rPr>
          <w:rStyle w:val="VerbatimChar"/>
        </w:rPr>
        <w:t xml:space="preserve">'data.frame':   10000 obs. of  4 variables:</w:t>
      </w:r>
      <w:r>
        <w:br/>
      </w:r>
      <w:r>
        <w:rPr>
          <w:rStyle w:val="VerbatimChar"/>
        </w:rPr>
        <w:t xml:space="preserve"> $ default: Factor w/ 2 levels "No","Yes": 1 1 1 1 1 1 1 1 1 1 ...</w:t>
      </w:r>
      <w:r>
        <w:br/>
      </w:r>
      <w:r>
        <w:rPr>
          <w:rStyle w:val="VerbatimChar"/>
        </w:rPr>
        <w:t xml:space="preserve"> $ student: Factor w/ 2 levels "No","Yes": 1 2 1 1 1 2 1 2 1 1 ...</w:t>
      </w:r>
      <w:r>
        <w:br/>
      </w:r>
      <w:r>
        <w:rPr>
          <w:rStyle w:val="VerbatimChar"/>
        </w:rPr>
        <w:t xml:space="preserve"> $ balance: num  730 817 1074 529 786 ...</w:t>
      </w:r>
      <w:r>
        <w:br/>
      </w:r>
      <w:r>
        <w:rPr>
          <w:rStyle w:val="VerbatimChar"/>
        </w:rPr>
        <w:t xml:space="preserve"> $ income : num  44362 12106 31767 35704 38463 ...</w:t>
      </w:r>
    </w:p>
    <w:p>
      <w:pPr>
        <w:pStyle w:val="SourceCode"/>
      </w:pPr>
      <w:r>
        <w:rPr>
          <w:rStyle w:val="FunctionTok"/>
        </w:rPr>
        <w:t xml:space="preserve">summary</w:t>
      </w:r>
      <w:r>
        <w:rPr>
          <w:rStyle w:val="NormalTok"/>
        </w:rPr>
        <w:t xml:space="preserve">(Default)</w:t>
      </w:r>
    </w:p>
    <w:p>
      <w:pPr>
        <w:pStyle w:val="SourceCode"/>
      </w:pPr>
      <w:r>
        <w:rPr>
          <w:rStyle w:val="VerbatimChar"/>
        </w:rPr>
        <w:t xml:space="preserve"> default    student       balance           income     </w:t>
      </w:r>
      <w:r>
        <w:br/>
      </w:r>
      <w:r>
        <w:rPr>
          <w:rStyle w:val="VerbatimChar"/>
        </w:rPr>
        <w:t xml:space="preserve"> No :9667   No :7056   Min.   :   0.0   Min.   :  772  </w:t>
      </w:r>
      <w:r>
        <w:br/>
      </w:r>
      <w:r>
        <w:rPr>
          <w:rStyle w:val="VerbatimChar"/>
        </w:rPr>
        <w:t xml:space="preserve"> Yes: 333   Yes:2944   1st Qu.: 481.7   1st Qu.:21340  </w:t>
      </w:r>
      <w:r>
        <w:br/>
      </w:r>
      <w:r>
        <w:rPr>
          <w:rStyle w:val="VerbatimChar"/>
        </w:rPr>
        <w:t xml:space="preserve">                       Median : 823.6   Median :34553  </w:t>
      </w:r>
      <w:r>
        <w:br/>
      </w:r>
      <w:r>
        <w:rPr>
          <w:rStyle w:val="VerbatimChar"/>
        </w:rPr>
        <w:t xml:space="preserve">                       Mean   : 835.4   Mean   :33517  </w:t>
      </w:r>
      <w:r>
        <w:br/>
      </w:r>
      <w:r>
        <w:rPr>
          <w:rStyle w:val="VerbatimChar"/>
        </w:rPr>
        <w:t xml:space="preserve">                       3rd Qu.:1166.3   3rd Qu.:43808  </w:t>
      </w:r>
      <w:r>
        <w:br/>
      </w:r>
      <w:r>
        <w:rPr>
          <w:rStyle w:val="VerbatimChar"/>
        </w:rPr>
        <w:t xml:space="preserve">                       Max.   :2654.3   Max.   :73554  </w:t>
      </w:r>
    </w:p>
    <w:p>
      <w:pPr>
        <w:pStyle w:val="SourceCode"/>
      </w:pPr>
      <w:r>
        <w:rPr>
          <w:rStyle w:val="CommentTok"/>
        </w:rPr>
        <w:t xml:space="preserve"># 违约率的描述统计</w:t>
      </w:r>
      <w:r>
        <w:br/>
      </w:r>
      <w:r>
        <w:rPr>
          <w:rStyle w:val="NormalTok"/>
        </w:rPr>
        <w:t xml:space="preserve">default_summary </w:t>
      </w:r>
      <w:r>
        <w:rPr>
          <w:rStyle w:val="OtherTok"/>
        </w:rPr>
        <w:t xml:space="preserve">&lt;-</w:t>
      </w:r>
      <w:r>
        <w:rPr>
          <w:rStyle w:val="NormalTok"/>
        </w:rPr>
        <w:t xml:space="preserve"> Default </w:t>
      </w:r>
      <w:r>
        <w:rPr>
          <w:rStyle w:val="SpecialCharTok"/>
        </w:rPr>
        <w:t xml:space="preserve">%&gt;%</w:t>
      </w:r>
      <w:r>
        <w:br/>
      </w:r>
      <w:r>
        <w:rPr>
          <w:rStyle w:val="NormalTok"/>
        </w:rPr>
        <w:t xml:space="preserve">  </w:t>
      </w:r>
      <w:r>
        <w:rPr>
          <w:rStyle w:val="FunctionTok"/>
        </w:rPr>
        <w:t xml:space="preserve">group_by</w:t>
      </w:r>
      <w:r>
        <w:rPr>
          <w:rStyle w:val="NormalTok"/>
        </w:rPr>
        <w:t xml:space="preserve">(default)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proportion =</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(Default),</w:t>
      </w:r>
      <w:r>
        <w:br/>
      </w:r>
      <w:r>
        <w:rPr>
          <w:rStyle w:val="NormalTok"/>
        </w:rPr>
        <w:t xml:space="preserve">    </w:t>
      </w:r>
      <w:r>
        <w:rPr>
          <w:rStyle w:val="AttributeTok"/>
        </w:rPr>
        <w:t xml:space="preserve">avg_balance =</w:t>
      </w:r>
      <w:r>
        <w:rPr>
          <w:rStyle w:val="NormalTok"/>
        </w:rPr>
        <w:t xml:space="preserve"> </w:t>
      </w:r>
      <w:r>
        <w:rPr>
          <w:rStyle w:val="FunctionTok"/>
        </w:rPr>
        <w:t xml:space="preserve">mean</w:t>
      </w:r>
      <w:r>
        <w:rPr>
          <w:rStyle w:val="NormalTok"/>
        </w:rPr>
        <w:t xml:space="preserve">(balance),</w:t>
      </w:r>
      <w:r>
        <w:br/>
      </w:r>
      <w:r>
        <w:rPr>
          <w:rStyle w:val="NormalTok"/>
        </w:rPr>
        <w:t xml:space="preserve">    </w:t>
      </w:r>
      <w:r>
        <w:rPr>
          <w:rStyle w:val="AttributeTok"/>
        </w:rPr>
        <w:t xml:space="preserve">avg_income =</w:t>
      </w:r>
      <w:r>
        <w:rPr>
          <w:rStyle w:val="NormalTok"/>
        </w:rPr>
        <w:t xml:space="preserve"> </w:t>
      </w:r>
      <w:r>
        <w:rPr>
          <w:rStyle w:val="FunctionTok"/>
        </w:rPr>
        <w:t xml:space="preserve">mean</w:t>
      </w:r>
      <w:r>
        <w:rPr>
          <w:rStyle w:val="NormalTok"/>
        </w:rPr>
        <w:t xml:space="preserve">(income)</w:t>
      </w:r>
      <w:r>
        <w:br/>
      </w:r>
      <w:r>
        <w:rPr>
          <w:rStyle w:val="NormalTok"/>
        </w:rPr>
        <w:t xml:space="preserve">  )</w:t>
      </w:r>
      <w:r>
        <w:br/>
      </w:r>
      <w:r>
        <w:rPr>
          <w:rStyle w:val="FunctionTok"/>
        </w:rPr>
        <w:t xml:space="preserve">kable</w:t>
      </w:r>
      <w:r>
        <w:rPr>
          <w:rStyle w:val="NormalTok"/>
        </w:rPr>
        <w:t xml:space="preserve">(default_summary, </w:t>
      </w:r>
      <w:r>
        <w:rPr>
          <w:rStyle w:val="AttributeTok"/>
        </w:rPr>
        <w:t xml:space="preserve">caption =</w:t>
      </w:r>
      <w:r>
        <w:rPr>
          <w:rStyle w:val="NormalTok"/>
        </w:rPr>
        <w:t xml:space="preserve"> </w:t>
      </w:r>
      <w:r>
        <w:rPr>
          <w:rStyle w:val="StringTok"/>
        </w:rPr>
        <w:t xml:space="preserve">"违约情况描述统计"</w:t>
      </w:r>
      <w:r>
        <w:rPr>
          <w:rStyle w:val="NormalTok"/>
        </w:rPr>
        <w:t xml:space="preserve">)</w:t>
      </w:r>
    </w:p>
    <w:p>
      <w:pPr>
        <w:pStyle w:val="TableCaption"/>
      </w:pPr>
      <w:r>
        <w:rPr>
          <w:rFonts w:hint="eastAsia"/>
        </w:rPr>
        <w:t xml:space="preserve">违约情况描述统计</w:t>
      </w:r>
    </w:p>
    <w:tbl>
      <w:tblPr>
        <w:tblStyle w:val="Table"/>
        <w:tblW w:type="auto" w:w="0"/>
        <w:tblLook w:firstRow="1" w:lastRow="0" w:firstColumn="0" w:lastColumn="0" w:noHBand="0" w:noVBand="0" w:val="0020"/>
        <w:tblCaption w:val="违约情况描述统计"/>
      </w:tblPr>
      <w:tblGrid>
        <w:gridCol w:w="1584"/>
        <w:gridCol w:w="1584"/>
        <w:gridCol w:w="1584"/>
        <w:gridCol w:w="1584"/>
        <w:gridCol w:w="1584"/>
      </w:tblGrid>
      <w:tr>
        <w:trPr>
          <w:tblHeader w:val="on"/>
        </w:trPr>
        <w:tc>
          <w:tcPr/>
          <w:p>
            <w:pPr>
              <w:pStyle w:val="Compact"/>
              <w:jc w:val="left"/>
            </w:pPr>
            <w:r>
              <w:t xml:space="preserve">default</w:t>
            </w:r>
          </w:p>
        </w:tc>
        <w:tc>
          <w:tcPr/>
          <w:p>
            <w:pPr>
              <w:pStyle w:val="Compact"/>
              <w:jc w:val="right"/>
            </w:pPr>
            <w:r>
              <w:t xml:space="preserve">count</w:t>
            </w:r>
          </w:p>
        </w:tc>
        <w:tc>
          <w:tcPr/>
          <w:p>
            <w:pPr>
              <w:pStyle w:val="Compact"/>
              <w:jc w:val="right"/>
            </w:pPr>
            <w:r>
              <w:t xml:space="preserve">proportion</w:t>
            </w:r>
          </w:p>
        </w:tc>
        <w:tc>
          <w:tcPr/>
          <w:p>
            <w:pPr>
              <w:pStyle w:val="Compact"/>
              <w:jc w:val="right"/>
            </w:pPr>
            <w:r>
              <w:t xml:space="preserve">avg_balance</w:t>
            </w:r>
          </w:p>
        </w:tc>
        <w:tc>
          <w:tcPr/>
          <w:p>
            <w:pPr>
              <w:pStyle w:val="Compact"/>
              <w:jc w:val="right"/>
            </w:pPr>
            <w:r>
              <w:t xml:space="preserve">avg_income</w:t>
            </w:r>
          </w:p>
        </w:tc>
      </w:tr>
      <w:tr>
        <w:tc>
          <w:tcPr/>
          <w:p>
            <w:pPr>
              <w:pStyle w:val="Compact"/>
              <w:jc w:val="left"/>
            </w:pPr>
            <w:r>
              <w:t xml:space="preserve">No</w:t>
            </w:r>
          </w:p>
        </w:tc>
        <w:tc>
          <w:tcPr/>
          <w:p>
            <w:pPr>
              <w:pStyle w:val="Compact"/>
              <w:jc w:val="right"/>
            </w:pPr>
            <w:r>
              <w:t xml:space="preserve">9667</w:t>
            </w:r>
          </w:p>
        </w:tc>
        <w:tc>
          <w:tcPr/>
          <w:p>
            <w:pPr>
              <w:pStyle w:val="Compact"/>
              <w:jc w:val="right"/>
            </w:pPr>
            <w:r>
              <w:t xml:space="preserve">0.9667</w:t>
            </w:r>
          </w:p>
        </w:tc>
        <w:tc>
          <w:tcPr/>
          <w:p>
            <w:pPr>
              <w:pStyle w:val="Compact"/>
              <w:jc w:val="right"/>
            </w:pPr>
            <w:r>
              <w:t xml:space="preserve">803.9438</w:t>
            </w:r>
          </w:p>
        </w:tc>
        <w:tc>
          <w:tcPr/>
          <w:p>
            <w:pPr>
              <w:pStyle w:val="Compact"/>
              <w:jc w:val="right"/>
            </w:pPr>
            <w:r>
              <w:t xml:space="preserve">33566.17</w:t>
            </w:r>
          </w:p>
        </w:tc>
      </w:tr>
      <w:tr>
        <w:tc>
          <w:tcPr/>
          <w:p>
            <w:pPr>
              <w:pStyle w:val="Compact"/>
              <w:jc w:val="left"/>
            </w:pPr>
            <w:r>
              <w:t xml:space="preserve">Yes</w:t>
            </w:r>
          </w:p>
        </w:tc>
        <w:tc>
          <w:tcPr/>
          <w:p>
            <w:pPr>
              <w:pStyle w:val="Compact"/>
              <w:jc w:val="right"/>
            </w:pPr>
            <w:r>
              <w:t xml:space="preserve">333</w:t>
            </w:r>
          </w:p>
        </w:tc>
        <w:tc>
          <w:tcPr/>
          <w:p>
            <w:pPr>
              <w:pStyle w:val="Compact"/>
              <w:jc w:val="right"/>
            </w:pPr>
            <w:r>
              <w:t xml:space="preserve">0.0333</w:t>
            </w:r>
          </w:p>
        </w:tc>
        <w:tc>
          <w:tcPr/>
          <w:p>
            <w:pPr>
              <w:pStyle w:val="Compact"/>
              <w:jc w:val="right"/>
            </w:pPr>
            <w:r>
              <w:t xml:space="preserve">1747.8217</w:t>
            </w:r>
          </w:p>
        </w:tc>
        <w:tc>
          <w:tcPr/>
          <w:p>
            <w:pPr>
              <w:pStyle w:val="Compact"/>
              <w:jc w:val="right"/>
            </w:pPr>
            <w:r>
              <w:t xml:space="preserve">32089.15</w:t>
            </w:r>
          </w:p>
        </w:tc>
      </w:tr>
    </w:tbl>
    <w:p>
      <w:pPr>
        <w:pStyle w:val="SourceCode"/>
      </w:pPr>
      <w:r>
        <w:rPr>
          <w:rStyle w:val="CommentTok"/>
        </w:rPr>
        <w:t xml:space="preserve"># 学生与非学生违约率比较</w:t>
      </w:r>
      <w:r>
        <w:br/>
      </w:r>
      <w:r>
        <w:rPr>
          <w:rStyle w:val="NormalTok"/>
        </w:rPr>
        <w:t xml:space="preserve">student_summary </w:t>
      </w:r>
      <w:r>
        <w:rPr>
          <w:rStyle w:val="OtherTok"/>
        </w:rPr>
        <w:t xml:space="preserve">&lt;-</w:t>
      </w:r>
      <w:r>
        <w:rPr>
          <w:rStyle w:val="NormalTok"/>
        </w:rPr>
        <w:t xml:space="preserve"> Default </w:t>
      </w:r>
      <w:r>
        <w:rPr>
          <w:rStyle w:val="SpecialCharTok"/>
        </w:rPr>
        <w:t xml:space="preserve">%&gt;%</w:t>
      </w:r>
      <w:r>
        <w:br/>
      </w:r>
      <w:r>
        <w:rPr>
          <w:rStyle w:val="NormalTok"/>
        </w:rPr>
        <w:t xml:space="preserve">  </w:t>
      </w:r>
      <w:r>
        <w:rPr>
          <w:rStyle w:val="FunctionTok"/>
        </w:rPr>
        <w:t xml:space="preserve">group_by</w:t>
      </w:r>
      <w:r>
        <w:rPr>
          <w:rStyle w:val="NormalTok"/>
        </w:rPr>
        <w:t xml:space="preserve">(student, default)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(student)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total =</w:t>
      </w:r>
      <w:r>
        <w:rPr>
          <w:rStyle w:val="NormalTok"/>
        </w:rPr>
        <w:t xml:space="preserve"> </w:t>
      </w:r>
      <w:r>
        <w:rPr>
          <w:rStyle w:val="FunctionTok"/>
        </w:rPr>
        <w:t xml:space="preserve">sum</w:t>
      </w:r>
      <w:r>
        <w:rPr>
          <w:rStyle w:val="NormalTok"/>
        </w:rPr>
        <w:t xml:space="preserve">(count),</w:t>
      </w:r>
      <w:r>
        <w:br/>
      </w:r>
      <w:r>
        <w:rPr>
          <w:rStyle w:val="NormalTok"/>
        </w:rPr>
        <w:t xml:space="preserve">    </w:t>
      </w:r>
      <w:r>
        <w:rPr>
          <w:rStyle w:val="AttributeTok"/>
        </w:rPr>
        <w:t xml:space="preserve">proportion =</w:t>
      </w:r>
      <w:r>
        <w:rPr>
          <w:rStyle w:val="NormalTok"/>
        </w:rPr>
        <w:t xml:space="preserve"> count </w:t>
      </w:r>
      <w:r>
        <w:rPr>
          <w:rStyle w:val="SpecialCharTok"/>
        </w:rPr>
        <w:t xml:space="preserve">/</w:t>
      </w:r>
      <w:r>
        <w:rPr>
          <w:rStyle w:val="NormalTok"/>
        </w:rPr>
        <w:t xml:space="preserve"> total</w:t>
      </w:r>
      <w:r>
        <w:br/>
      </w:r>
      <w:r>
        <w:rPr>
          <w:rStyle w:val="NormalTok"/>
        </w:rPr>
        <w:t xml:space="preserve">  )</w:t>
      </w:r>
      <w:r>
        <w:br/>
      </w:r>
      <w:r>
        <w:rPr>
          <w:rStyle w:val="FunctionTok"/>
        </w:rPr>
        <w:t xml:space="preserve">kable</w:t>
      </w:r>
      <w:r>
        <w:rPr>
          <w:rStyle w:val="NormalTok"/>
        </w:rPr>
        <w:t xml:space="preserve">(student_summary, </w:t>
      </w:r>
      <w:r>
        <w:rPr>
          <w:rStyle w:val="AttributeTok"/>
        </w:rPr>
        <w:t xml:space="preserve">caption =</w:t>
      </w:r>
      <w:r>
        <w:rPr>
          <w:rStyle w:val="NormalTok"/>
        </w:rPr>
        <w:t xml:space="preserve"> </w:t>
      </w:r>
      <w:r>
        <w:rPr>
          <w:rStyle w:val="StringTok"/>
        </w:rPr>
        <w:t xml:space="preserve">"学生身份与违约情况"</w:t>
      </w:r>
      <w:r>
        <w:rPr>
          <w:rStyle w:val="NormalTok"/>
        </w:rPr>
        <w:t xml:space="preserve">)</w:t>
      </w:r>
    </w:p>
    <w:p>
      <w:pPr>
        <w:pStyle w:val="TableCaption"/>
      </w:pPr>
      <w:r>
        <w:rPr>
          <w:rFonts w:hint="eastAsia"/>
        </w:rPr>
        <w:t xml:space="preserve">学生身份与违约情况</w:t>
      </w:r>
    </w:p>
    <w:tbl>
      <w:tblPr>
        <w:tblStyle w:val="Table"/>
        <w:tblW w:type="auto" w:w="0"/>
        <w:tblLook w:firstRow="1" w:lastRow="0" w:firstColumn="0" w:lastColumn="0" w:noHBand="0" w:noVBand="0" w:val="0020"/>
        <w:tblCaption w:val="学生身份与违约情况"/>
      </w:tblPr>
      <w:tblGrid>
        <w:gridCol w:w="1584"/>
        <w:gridCol w:w="1584"/>
        <w:gridCol w:w="1584"/>
        <w:gridCol w:w="1584"/>
        <w:gridCol w:w="1584"/>
      </w:tblGrid>
      <w:tr>
        <w:trPr>
          <w:tblHeader w:val="on"/>
        </w:trPr>
        <w:tc>
          <w:tcPr/>
          <w:p>
            <w:pPr>
              <w:pStyle w:val="Compact"/>
              <w:jc w:val="left"/>
            </w:pPr>
            <w:r>
              <w:t xml:space="preserve">student</w:t>
            </w:r>
          </w:p>
        </w:tc>
        <w:tc>
          <w:tcPr/>
          <w:p>
            <w:pPr>
              <w:pStyle w:val="Compact"/>
              <w:jc w:val="left"/>
            </w:pPr>
            <w:r>
              <w:t xml:space="preserve">default</w:t>
            </w:r>
          </w:p>
        </w:tc>
        <w:tc>
          <w:tcPr/>
          <w:p>
            <w:pPr>
              <w:pStyle w:val="Compact"/>
              <w:jc w:val="right"/>
            </w:pPr>
            <w:r>
              <w:t xml:space="preserve">count</w:t>
            </w:r>
          </w:p>
        </w:tc>
        <w:tc>
          <w:tcPr/>
          <w:p>
            <w:pPr>
              <w:pStyle w:val="Compact"/>
              <w:jc w:val="right"/>
            </w:pPr>
            <w:r>
              <w:t xml:space="preserve">total</w:t>
            </w:r>
          </w:p>
        </w:tc>
        <w:tc>
          <w:tcPr/>
          <w:p>
            <w:pPr>
              <w:pStyle w:val="Compact"/>
              <w:jc w:val="right"/>
            </w:pPr>
            <w:r>
              <w:t xml:space="preserve">proportion</w:t>
            </w:r>
          </w:p>
        </w:tc>
      </w:tr>
      <w:tr>
        <w:tc>
          <w:tcPr/>
          <w:p>
            <w:pPr>
              <w:pStyle w:val="Compact"/>
              <w:jc w:val="left"/>
            </w:pPr>
            <w:r>
              <w:t xml:space="preserve">No</w:t>
            </w:r>
          </w:p>
        </w:tc>
        <w:tc>
          <w:tcPr/>
          <w:p>
            <w:pPr>
              <w:pStyle w:val="Compact"/>
              <w:jc w:val="left"/>
            </w:pPr>
            <w:r>
              <w:t xml:space="preserve">No</w:t>
            </w:r>
          </w:p>
        </w:tc>
        <w:tc>
          <w:tcPr/>
          <w:p>
            <w:pPr>
              <w:pStyle w:val="Compact"/>
              <w:jc w:val="right"/>
            </w:pPr>
            <w:r>
              <w:t xml:space="preserve">6850</w:t>
            </w:r>
          </w:p>
        </w:tc>
        <w:tc>
          <w:tcPr/>
          <w:p>
            <w:pPr>
              <w:pStyle w:val="Compact"/>
              <w:jc w:val="right"/>
            </w:pPr>
            <w:r>
              <w:t xml:space="preserve">7056</w:t>
            </w:r>
          </w:p>
        </w:tc>
        <w:tc>
          <w:tcPr/>
          <w:p>
            <w:pPr>
              <w:pStyle w:val="Compact"/>
              <w:jc w:val="right"/>
            </w:pPr>
            <w:r>
              <w:t xml:space="preserve">0.9708050</w:t>
            </w:r>
          </w:p>
        </w:tc>
      </w:tr>
      <w:tr>
        <w:tc>
          <w:tcPr/>
          <w:p>
            <w:pPr>
              <w:pStyle w:val="Compact"/>
              <w:jc w:val="left"/>
            </w:pPr>
            <w:r>
              <w:t xml:space="preserve">No</w:t>
            </w:r>
          </w:p>
        </w:tc>
        <w:tc>
          <w:tcPr/>
          <w:p>
            <w:pPr>
              <w:pStyle w:val="Compact"/>
              <w:jc w:val="left"/>
            </w:pPr>
            <w:r>
              <w:t xml:space="preserve">Yes</w:t>
            </w:r>
          </w:p>
        </w:tc>
        <w:tc>
          <w:tcPr/>
          <w:p>
            <w:pPr>
              <w:pStyle w:val="Compact"/>
              <w:jc w:val="right"/>
            </w:pPr>
            <w:r>
              <w:t xml:space="preserve">206</w:t>
            </w:r>
          </w:p>
        </w:tc>
        <w:tc>
          <w:tcPr/>
          <w:p>
            <w:pPr>
              <w:pStyle w:val="Compact"/>
              <w:jc w:val="right"/>
            </w:pPr>
            <w:r>
              <w:t xml:space="preserve">7056</w:t>
            </w:r>
          </w:p>
        </w:tc>
        <w:tc>
          <w:tcPr/>
          <w:p>
            <w:pPr>
              <w:pStyle w:val="Compact"/>
              <w:jc w:val="right"/>
            </w:pPr>
            <w:r>
              <w:t xml:space="preserve">0.0291950</w:t>
            </w:r>
          </w:p>
        </w:tc>
      </w:tr>
      <w:tr>
        <w:tc>
          <w:tcPr/>
          <w:p>
            <w:pPr>
              <w:pStyle w:val="Compact"/>
              <w:jc w:val="left"/>
            </w:pPr>
            <w:r>
              <w:t xml:space="preserve">Yes</w:t>
            </w:r>
          </w:p>
        </w:tc>
        <w:tc>
          <w:tcPr/>
          <w:p>
            <w:pPr>
              <w:pStyle w:val="Compact"/>
              <w:jc w:val="left"/>
            </w:pPr>
            <w:r>
              <w:t xml:space="preserve">No</w:t>
            </w:r>
          </w:p>
        </w:tc>
        <w:tc>
          <w:tcPr/>
          <w:p>
            <w:pPr>
              <w:pStyle w:val="Compact"/>
              <w:jc w:val="right"/>
            </w:pPr>
            <w:r>
              <w:t xml:space="preserve">2817</w:t>
            </w:r>
          </w:p>
        </w:tc>
        <w:tc>
          <w:tcPr/>
          <w:p>
            <w:pPr>
              <w:pStyle w:val="Compact"/>
              <w:jc w:val="right"/>
            </w:pPr>
            <w:r>
              <w:t xml:space="preserve">2944</w:t>
            </w:r>
          </w:p>
        </w:tc>
        <w:tc>
          <w:tcPr/>
          <w:p>
            <w:pPr>
              <w:pStyle w:val="Compact"/>
              <w:jc w:val="right"/>
            </w:pPr>
            <w:r>
              <w:t xml:space="preserve">0.9568614</w:t>
            </w:r>
          </w:p>
        </w:tc>
      </w:tr>
      <w:tr>
        <w:tc>
          <w:tcPr/>
          <w:p>
            <w:pPr>
              <w:pStyle w:val="Compact"/>
              <w:jc w:val="left"/>
            </w:pPr>
            <w:r>
              <w:t xml:space="preserve">Yes</w:t>
            </w:r>
          </w:p>
        </w:tc>
        <w:tc>
          <w:tcPr/>
          <w:p>
            <w:pPr>
              <w:pStyle w:val="Compact"/>
              <w:jc w:val="left"/>
            </w:pPr>
            <w:r>
              <w:t xml:space="preserve">Yes</w:t>
            </w:r>
          </w:p>
        </w:tc>
        <w:tc>
          <w:tcPr/>
          <w:p>
            <w:pPr>
              <w:pStyle w:val="Compact"/>
              <w:jc w:val="right"/>
            </w:pPr>
            <w:r>
              <w:t xml:space="preserve">127</w:t>
            </w:r>
          </w:p>
        </w:tc>
        <w:tc>
          <w:tcPr/>
          <w:p>
            <w:pPr>
              <w:pStyle w:val="Compact"/>
              <w:jc w:val="right"/>
            </w:pPr>
            <w:r>
              <w:t xml:space="preserve">2944</w:t>
            </w:r>
          </w:p>
        </w:tc>
        <w:tc>
          <w:tcPr/>
          <w:p>
            <w:pPr>
              <w:pStyle w:val="Compact"/>
              <w:jc w:val="right"/>
            </w:pPr>
            <w:r>
              <w:t xml:space="preserve">0.0431386</w:t>
            </w:r>
          </w:p>
        </w:tc>
      </w:tr>
    </w:tbl>
    <w:p>
      <w:pPr>
        <w:pStyle w:val="SourceCode"/>
      </w:pPr>
      <w:r>
        <w:rPr>
          <w:rStyle w:val="CommentTok"/>
        </w:rPr>
        <w:t xml:space="preserve"># 数据可视化</w:t>
      </w:r>
      <w:r>
        <w:br/>
      </w:r>
      <w:r>
        <w:rPr>
          <w:rStyle w:val="CommentTok"/>
        </w:rPr>
        <w:t xml:space="preserve"># 1. 违约与非违约的余额分布</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(Default, </w:t>
      </w:r>
      <w:r>
        <w:rPr>
          <w:rStyle w:val="FunctionTok"/>
        </w:rPr>
        <w:t xml:space="preserve">aes</w:t>
      </w:r>
      <w:r>
        <w:rPr>
          <w:rStyle w:val="NormalTok"/>
        </w:rPr>
        <w:t xml:space="preserve">(</w:t>
      </w:r>
      <w:r>
        <w:rPr>
          <w:rStyle w:val="AttributeTok"/>
        </w:rPr>
        <w:t xml:space="preserve">x =</w:t>
      </w:r>
      <w:r>
        <w:rPr>
          <w:rStyle w:val="NormalTok"/>
        </w:rPr>
        <w:t xml:space="preserve"> balance, </w:t>
      </w:r>
      <w:r>
        <w:rPr>
          <w:rStyle w:val="AttributeTok"/>
        </w:rPr>
        <w:t xml:space="preserve">fill =</w:t>
      </w:r>
      <w:r>
        <w:rPr>
          <w:rStyle w:val="NormalTok"/>
        </w:rPr>
        <w:t xml:space="preserve"> default))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"信用卡余额分布（按违约情况）"</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"信用卡余额"</w:t>
      </w:r>
      <w:r>
        <w:rPr>
          <w:rStyle w:val="NormalTok"/>
        </w:rPr>
        <w:t xml:space="preserve">, </w:t>
      </w:r>
      <w:r>
        <w:rPr>
          <w:rStyle w:val="AttributeTok"/>
        </w:rPr>
        <w:t xml:space="preserve">y =</w:t>
      </w:r>
      <w:r>
        <w:rPr>
          <w:rStyle w:val="NormalTok"/>
        </w:rPr>
        <w:t xml:space="preserve"> </w:t>
      </w:r>
      <w:r>
        <w:rPr>
          <w:rStyle w:val="StringTok"/>
        </w:rPr>
        <w:t xml:space="preserve">"密度"</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2. 违约与非违约的收入分布</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(Default,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fill =</w:t>
      </w:r>
      <w:r>
        <w:rPr>
          <w:rStyle w:val="NormalTok"/>
        </w:rPr>
        <w:t xml:space="preserve"> default))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"年收入分布（按违约情况）"</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"年收入"</w:t>
      </w:r>
      <w:r>
        <w:rPr>
          <w:rStyle w:val="NormalTok"/>
        </w:rPr>
        <w:t xml:space="preserve">, </w:t>
      </w:r>
      <w:r>
        <w:rPr>
          <w:rStyle w:val="AttributeTok"/>
        </w:rPr>
        <w:t xml:space="preserve">y =</w:t>
      </w:r>
      <w:r>
        <w:rPr>
          <w:rStyle w:val="NormalTok"/>
        </w:rPr>
        <w:t xml:space="preserve"> </w:t>
      </w:r>
      <w:r>
        <w:rPr>
          <w:rStyle w:val="StringTok"/>
        </w:rPr>
        <w:t xml:space="preserve">"密度"</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3. 学生身份、余额与违约的关系</w:t>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(Default, </w:t>
      </w:r>
      <w:r>
        <w:rPr>
          <w:rStyle w:val="FunctionTok"/>
        </w:rPr>
        <w:t xml:space="preserve">aes</w:t>
      </w:r>
      <w:r>
        <w:rPr>
          <w:rStyle w:val="NormalTok"/>
        </w:rPr>
        <w:t xml:space="preserve">(</w:t>
      </w:r>
      <w:r>
        <w:rPr>
          <w:rStyle w:val="AttributeTok"/>
        </w:rPr>
        <w:t xml:space="preserve">x =</w:t>
      </w:r>
      <w:r>
        <w:rPr>
          <w:rStyle w:val="NormalTok"/>
        </w:rPr>
        <w:t xml:space="preserve"> balance, </w:t>
      </w:r>
      <w:r>
        <w:rPr>
          <w:rStyle w:val="AttributeTok"/>
        </w:rPr>
        <w:t xml:space="preserve">y =</w:t>
      </w:r>
      <w:r>
        <w:rPr>
          <w:rStyle w:val="NormalTok"/>
        </w:rPr>
        <w:t xml:space="preserve"> </w:t>
      </w:r>
      <w:r>
        <w:rPr>
          <w:rStyle w:val="FunctionTok"/>
        </w:rPr>
        <w:t xml:space="preserve">as.numeric</w:t>
      </w:r>
      <w:r>
        <w:rPr>
          <w:rStyle w:val="NormalTok"/>
        </w:rPr>
        <w:t xml:space="preserve">(default </w:t>
      </w:r>
      <w:r>
        <w:rPr>
          <w:rStyle w:val="SpecialCharTok"/>
        </w:rPr>
        <w:t xml:space="preserve">==</w:t>
      </w:r>
      <w:r>
        <w:rPr>
          <w:rStyle w:val="NormalTok"/>
        </w:rPr>
        <w:t xml:space="preserve"> </w:t>
      </w:r>
      <w:r>
        <w:rPr>
          <w:rStyle w:val="StringTok"/>
        </w:rPr>
        <w:t xml:space="preserve">"Yes"</w:t>
      </w:r>
      <w:r>
        <w:rPr>
          <w:rStyle w:val="NormalTok"/>
        </w:rPr>
        <w:t xml:space="preserve">), </w:t>
      </w:r>
      <w:r>
        <w:br/>
      </w:r>
      <w:r>
        <w:rPr>
          <w:rStyle w:val="NormalTok"/>
        </w:rPr>
        <w:t xml:space="preserve">                          </w:t>
      </w:r>
      <w:r>
        <w:rPr>
          <w:rStyle w:val="AttributeTok"/>
        </w:rPr>
        <w:t xml:space="preserve">color =</w:t>
      </w:r>
      <w:r>
        <w:rPr>
          <w:rStyle w:val="NormalTok"/>
        </w:rPr>
        <w:t xml:space="preserve"> student))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"glm"</w:t>
      </w:r>
      <w:r>
        <w:rPr>
          <w:rStyle w:val="NormalTok"/>
        </w:rPr>
        <w:t xml:space="preserve">, </w:t>
      </w:r>
      <w:r>
        <w:rPr>
          <w:rStyle w:val="AttributeTok"/>
        </w:rPr>
        <w:t xml:space="preserve">method.args =</w:t>
      </w:r>
      <w:r>
        <w:rPr>
          <w:rStyle w:val="NormalTok"/>
        </w:rPr>
        <w:t xml:space="preserve"> </w:t>
      </w:r>
      <w:r>
        <w:rPr>
          <w:rStyle w:val="FunctionTok"/>
        </w:rPr>
        <w:t xml:space="preserve">list</w:t>
      </w:r>
      <w:r>
        <w:rPr>
          <w:rStyle w:val="NormalTok"/>
        </w:rPr>
        <w:t xml:space="preserve">(</w:t>
      </w:r>
      <w:r>
        <w:rPr>
          <w:rStyle w:val="AttributeTok"/>
        </w:rPr>
        <w:t xml:space="preserve">family =</w:t>
      </w:r>
      <w:r>
        <w:rPr>
          <w:rStyle w:val="NormalTok"/>
        </w:rPr>
        <w:t xml:space="preserve"> </w:t>
      </w:r>
      <w:r>
        <w:rPr>
          <w:rStyle w:val="StringTok"/>
        </w:rPr>
        <w:t xml:space="preserve">"binomial"</w:t>
      </w:r>
      <w:r>
        <w:rPr>
          <w:rStyle w:val="NormalTok"/>
        </w:rPr>
        <w:t xml:space="preserve">), </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"余额与违约概率（按学生身份）"</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"信用卡余额"</w:t>
      </w:r>
      <w:r>
        <w:rPr>
          <w:rStyle w:val="NormalTok"/>
        </w:rPr>
        <w:t xml:space="preserve">, </w:t>
      </w:r>
      <w:r>
        <w:rPr>
          <w:rStyle w:val="AttributeTok"/>
        </w:rPr>
        <w:t xml:space="preserve">y =</w:t>
      </w:r>
      <w:r>
        <w:rPr>
          <w:rStyle w:val="NormalTok"/>
        </w:rPr>
        <w:t xml:space="preserve"> </w:t>
      </w:r>
      <w:r>
        <w:rPr>
          <w:rStyle w:val="StringTok"/>
        </w:rPr>
        <w:t xml:space="preserve">"违约概率"</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4. 箱线图：余额和收入按违约情况</w:t>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(Default, </w:t>
      </w:r>
      <w:r>
        <w:rPr>
          <w:rStyle w:val="FunctionTok"/>
        </w:rPr>
        <w:t xml:space="preserve">aes</w:t>
      </w:r>
      <w:r>
        <w:rPr>
          <w:rStyle w:val="NormalTok"/>
        </w:rPr>
        <w:t xml:space="preserve">(</w:t>
      </w:r>
      <w:r>
        <w:rPr>
          <w:rStyle w:val="AttributeTok"/>
        </w:rPr>
        <w:t xml:space="preserve">x =</w:t>
      </w:r>
      <w:r>
        <w:rPr>
          <w:rStyle w:val="NormalTok"/>
        </w:rPr>
        <w:t xml:space="preserve"> default, </w:t>
      </w:r>
      <w:r>
        <w:rPr>
          <w:rStyle w:val="AttributeTok"/>
        </w:rPr>
        <w:t xml:space="preserve">y =</w:t>
      </w:r>
      <w:r>
        <w:rPr>
          <w:rStyle w:val="NormalTok"/>
        </w:rPr>
        <w:t xml:space="preserve"> balance))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"余额按违约情况分布"</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"是否违约"</w:t>
      </w:r>
      <w:r>
        <w:rPr>
          <w:rStyle w:val="NormalTok"/>
        </w:rPr>
        <w:t xml:space="preserve">, </w:t>
      </w:r>
      <w:r>
        <w:rPr>
          <w:rStyle w:val="AttributeTok"/>
        </w:rPr>
        <w:t xml:space="preserve">y =</w:t>
      </w:r>
      <w:r>
        <w:rPr>
          <w:rStyle w:val="NormalTok"/>
        </w:rPr>
        <w:t xml:space="preserve"> </w:t>
      </w:r>
      <w:r>
        <w:rPr>
          <w:rStyle w:val="StringTok"/>
        </w:rPr>
        <w:t xml:space="preserve">"信用卡余额"</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显示所有图形</w:t>
      </w:r>
      <w:r>
        <w:br/>
      </w:r>
      <w:r>
        <w:rPr>
          <w:rStyle w:val="FunctionTok"/>
        </w:rPr>
        <w:t xml:space="preserve">library</w:t>
      </w:r>
      <w:r>
        <w:rPr>
          <w:rStyle w:val="NormalTok"/>
        </w:rPr>
        <w:t xml:space="preserve">(patchwork)</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p4)</w:t>
      </w:r>
    </w:p>
    <w:p>
      <w:pPr>
        <w:pStyle w:val="FirstParagraph"/>
      </w:pPr>
      <w:r>
        <w:drawing>
          <wp:inline>
            <wp:extent cx="5334000" cy="3200400"/>
            <wp:effectExtent b="0" l="0" r="0" t="0"/>
            <wp:docPr descr="" title="" id="404" name="Picture"/>
            <a:graphic>
              <a:graphicData uri="http://schemas.openxmlformats.org/drawingml/2006/picture">
                <pic:pic>
                  <pic:nvPicPr>
                    <pic:cNvPr descr="chapters/7广义线性模型_files/figure-docx/unnamed-chunk-3-1.png" id="405" name="Picture"/>
                    <pic:cNvPicPr>
                      <a:picLocks noChangeArrowheads="1" noChangeAspect="1"/>
                    </pic:cNvPicPr>
                  </pic:nvPicPr>
                  <pic:blipFill>
                    <a:blip r:embed="rId40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rFonts w:hint="eastAsia"/>
        </w:rPr>
        <w:t xml:space="preserve">模型建立与估计</w:t>
      </w:r>
    </w:p>
    <w:p>
      <w:pPr>
        <w:pStyle w:val="SourceCode"/>
      </w:pPr>
      <w:r>
        <w:rPr>
          <w:rStyle w:val="CommentTok"/>
        </w:rPr>
        <w:t xml:space="preserve"># 模型1：仅包含余额</w:t>
      </w:r>
      <w:r>
        <w:br/>
      </w:r>
      <w:r>
        <w:rPr>
          <w:rStyle w:val="NormalTok"/>
        </w:rPr>
        <w:t xml:space="preserve">model1 </w:t>
      </w:r>
      <w:r>
        <w:rPr>
          <w:rStyle w:val="OtherTok"/>
        </w:rPr>
        <w:t xml:space="preserve">&lt;-</w:t>
      </w:r>
      <w:r>
        <w:rPr>
          <w:rStyle w:val="NormalTok"/>
        </w:rPr>
        <w:t xml:space="preserve"> </w:t>
      </w:r>
      <w:r>
        <w:rPr>
          <w:rStyle w:val="FunctionTok"/>
        </w:rPr>
        <w:t xml:space="preserve">glm</w:t>
      </w:r>
      <w:r>
        <w:rPr>
          <w:rStyle w:val="NormalTok"/>
        </w:rPr>
        <w:t xml:space="preserve">(default </w:t>
      </w:r>
      <w:r>
        <w:rPr>
          <w:rStyle w:val="SpecialCharTok"/>
        </w:rPr>
        <w:t xml:space="preserve">~</w:t>
      </w:r>
      <w:r>
        <w:rPr>
          <w:rStyle w:val="NormalTok"/>
        </w:rPr>
        <w:t xml:space="preserve"> balance, </w:t>
      </w:r>
      <w:r>
        <w:rPr>
          <w:rStyle w:val="AttributeTok"/>
        </w:rPr>
        <w:t xml:space="preserve">data =</w:t>
      </w:r>
      <w:r>
        <w:rPr>
          <w:rStyle w:val="NormalTok"/>
        </w:rPr>
        <w:t xml:space="preserve"> Default, </w:t>
      </w:r>
      <w:r>
        <w:rPr>
          <w:rStyle w:val="AttributeTok"/>
        </w:rPr>
        <w:t xml:space="preserve">family =</w:t>
      </w:r>
      <w:r>
        <w:rPr>
          <w:rStyle w:val="NormalTok"/>
        </w:rPr>
        <w:t xml:space="preserve"> binomial)</w:t>
      </w:r>
      <w:r>
        <w:br/>
      </w:r>
      <w:r>
        <w:rPr>
          <w:rStyle w:val="NormalTok"/>
        </w:rPr>
        <w:t xml:space="preserve">summary_model1 </w:t>
      </w:r>
      <w:r>
        <w:rPr>
          <w:rStyle w:val="OtherTok"/>
        </w:rPr>
        <w:t xml:space="preserve">&lt;-</w:t>
      </w:r>
      <w:r>
        <w:rPr>
          <w:rStyle w:val="NormalTok"/>
        </w:rPr>
        <w:t xml:space="preserve"> </w:t>
      </w:r>
      <w:r>
        <w:rPr>
          <w:rStyle w:val="FunctionTok"/>
        </w:rPr>
        <w:t xml:space="preserve">tidy</w:t>
      </w:r>
      <w:r>
        <w:rPr>
          <w:rStyle w:val="NormalTok"/>
        </w:rPr>
        <w:t xml:space="preserve">(model1,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AttributeTok"/>
        </w:rPr>
        <w:t xml:space="preserve">exponentiate =</w:t>
      </w:r>
      <w:r>
        <w:rPr>
          <w:rStyle w:val="NormalTok"/>
        </w:rPr>
        <w:t xml:space="preserve"> </w:t>
      </w:r>
      <w:r>
        <w:rPr>
          <w:rStyle w:val="ConstantTok"/>
        </w:rPr>
        <w:t xml:space="preserve">TRUE</w:t>
      </w:r>
      <w:r>
        <w:rPr>
          <w:rStyle w:val="NormalTok"/>
        </w:rPr>
        <w:t xml:space="preserve">)</w:t>
      </w:r>
      <w:r>
        <w:br/>
      </w:r>
      <w:r>
        <w:rPr>
          <w:rStyle w:val="FunctionTok"/>
        </w:rPr>
        <w:t xml:space="preserve">kable</w:t>
      </w:r>
      <w:r>
        <w:rPr>
          <w:rStyle w:val="NormalTok"/>
        </w:rPr>
        <w:t xml:space="preserve">(summary_model1, </w:t>
      </w:r>
      <w:r>
        <w:rPr>
          <w:rStyle w:val="AttributeTok"/>
        </w:rPr>
        <w:t xml:space="preserve">caption =</w:t>
      </w:r>
      <w:r>
        <w:rPr>
          <w:rStyle w:val="NormalTok"/>
        </w:rPr>
        <w:t xml:space="preserve"> </w:t>
      </w:r>
      <w:r>
        <w:rPr>
          <w:rStyle w:val="StringTok"/>
        </w:rPr>
        <w:t xml:space="preserve">"模型1：仅包含余额的逻辑回归结果"</w:t>
      </w:r>
      <w:r>
        <w:rPr>
          <w:rStyle w:val="NormalTok"/>
        </w:rPr>
        <w:t xml:space="preserve">)</w:t>
      </w:r>
    </w:p>
    <w:p>
      <w:pPr>
        <w:pStyle w:val="TableCaption"/>
      </w:pPr>
      <w:r>
        <w:rPr>
          <w:rFonts w:hint="eastAsia"/>
        </w:rPr>
        <w:t xml:space="preserve">模型1：仅包含余额的逻辑回归结果</w:t>
      </w:r>
    </w:p>
    <w:tbl>
      <w:tblPr>
        <w:tblStyle w:val="Table"/>
        <w:tblW w:type="pct" w:w="5000"/>
        <w:tblLayout w:type="fixed"/>
        <w:tblLook w:firstRow="1" w:lastRow="0" w:firstColumn="0" w:lastColumn="0" w:noHBand="0" w:noVBand="0" w:val="0020"/>
        <w:tblCaption w:val="模型1：仅包含余额的逻辑回归结果"/>
      </w:tblPr>
      <w:tblGrid>
        <w:gridCol w:w="1357"/>
        <w:gridCol w:w="1131"/>
        <w:gridCol w:w="1131"/>
        <w:gridCol w:w="1131"/>
        <w:gridCol w:w="905"/>
        <w:gridCol w:w="1131"/>
        <w:gridCol w:w="1131"/>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statistic</w:t>
            </w:r>
          </w:p>
        </w:tc>
        <w:tc>
          <w:tcPr/>
          <w:p>
            <w:pPr>
              <w:pStyle w:val="Compact"/>
              <w:jc w:val="right"/>
            </w:pPr>
            <w:r>
              <w:t xml:space="preserve">p.value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(Intercept)</w:t>
            </w:r>
          </w:p>
        </w:tc>
        <w:tc>
          <w:tcPr/>
          <w:p>
            <w:pPr>
              <w:pStyle w:val="Compact"/>
              <w:jc w:val="right"/>
            </w:pPr>
            <w:r>
              <w:t xml:space="preserve">0.0000237</w:t>
            </w:r>
          </w:p>
        </w:tc>
        <w:tc>
          <w:tcPr/>
          <w:p>
            <w:pPr>
              <w:pStyle w:val="Compact"/>
              <w:jc w:val="right"/>
            </w:pPr>
            <w:r>
              <w:t xml:space="preserve">0.3611574</w:t>
            </w:r>
          </w:p>
        </w:tc>
        <w:tc>
          <w:tcPr/>
          <w:p>
            <w:pPr>
              <w:pStyle w:val="Compact"/>
              <w:jc w:val="right"/>
            </w:pPr>
            <w:r>
              <w:t xml:space="preserve">-29.49221</w:t>
            </w:r>
          </w:p>
        </w:tc>
        <w:tc>
          <w:tcPr/>
          <w:p>
            <w:pPr>
              <w:pStyle w:val="Compact"/>
              <w:jc w:val="right"/>
            </w:pPr>
            <w:r>
              <w:t xml:space="preserve">0</w:t>
            </w:r>
          </w:p>
        </w:tc>
        <w:tc>
          <w:tcPr/>
          <w:p>
            <w:pPr>
              <w:pStyle w:val="Compact"/>
              <w:jc w:val="right"/>
            </w:pPr>
            <w:r>
              <w:t xml:space="preserve">0.0000114</w:t>
            </w:r>
          </w:p>
        </w:tc>
        <w:tc>
          <w:tcPr/>
          <w:p>
            <w:pPr>
              <w:pStyle w:val="Compact"/>
              <w:jc w:val="right"/>
            </w:pPr>
            <w:r>
              <w:t xml:space="preserve">0.0000469</w:t>
            </w:r>
          </w:p>
        </w:tc>
      </w:tr>
      <w:tr>
        <w:tc>
          <w:tcPr/>
          <w:p>
            <w:pPr>
              <w:pStyle w:val="Compact"/>
              <w:jc w:val="left"/>
            </w:pPr>
            <w:r>
              <w:t xml:space="preserve">balance</w:t>
            </w:r>
          </w:p>
        </w:tc>
        <w:tc>
          <w:tcPr/>
          <w:p>
            <w:pPr>
              <w:pStyle w:val="Compact"/>
              <w:jc w:val="right"/>
            </w:pPr>
            <w:r>
              <w:t xml:space="preserve">1.0055141</w:t>
            </w:r>
          </w:p>
        </w:tc>
        <w:tc>
          <w:tcPr/>
          <w:p>
            <w:pPr>
              <w:pStyle w:val="Compact"/>
              <w:jc w:val="right"/>
            </w:pPr>
            <w:r>
              <w:t xml:space="preserve">0.0002204</w:t>
            </w:r>
          </w:p>
        </w:tc>
        <w:tc>
          <w:tcPr/>
          <w:p>
            <w:pPr>
              <w:pStyle w:val="Compact"/>
              <w:jc w:val="right"/>
            </w:pPr>
            <w:r>
              <w:t xml:space="preserve">24.95309</w:t>
            </w:r>
          </w:p>
        </w:tc>
        <w:tc>
          <w:tcPr/>
          <w:p>
            <w:pPr>
              <w:pStyle w:val="Compact"/>
              <w:jc w:val="right"/>
            </w:pPr>
            <w:r>
              <w:t xml:space="preserve">0</w:t>
            </w:r>
          </w:p>
        </w:tc>
        <w:tc>
          <w:tcPr/>
          <w:p>
            <w:pPr>
              <w:pStyle w:val="Compact"/>
              <w:jc w:val="right"/>
            </w:pPr>
            <w:r>
              <w:t xml:space="preserve">1.0050918</w:t>
            </w:r>
          </w:p>
        </w:tc>
        <w:tc>
          <w:tcPr/>
          <w:p>
            <w:pPr>
              <w:pStyle w:val="Compact"/>
              <w:jc w:val="right"/>
            </w:pPr>
            <w:r>
              <w:t xml:space="preserve">1.0059611</w:t>
            </w:r>
          </w:p>
        </w:tc>
      </w:tr>
    </w:tbl>
    <w:p>
      <w:pPr>
        <w:pStyle w:val="SourceCode"/>
      </w:pPr>
      <w:r>
        <w:rPr>
          <w:rStyle w:val="CommentTok"/>
        </w:rPr>
        <w:t xml:space="preserve"># 模型2：包含余额和学生身份</w:t>
      </w:r>
      <w:r>
        <w:br/>
      </w:r>
      <w:r>
        <w:rPr>
          <w:rStyle w:val="NormalTok"/>
        </w:rPr>
        <w:t xml:space="preserve">model2 </w:t>
      </w:r>
      <w:r>
        <w:rPr>
          <w:rStyle w:val="OtherTok"/>
        </w:rPr>
        <w:t xml:space="preserve">&lt;-</w:t>
      </w:r>
      <w:r>
        <w:rPr>
          <w:rStyle w:val="NormalTok"/>
        </w:rPr>
        <w:t xml:space="preserve"> </w:t>
      </w:r>
      <w:r>
        <w:rPr>
          <w:rStyle w:val="FunctionTok"/>
        </w:rPr>
        <w:t xml:space="preserve">glm</w:t>
      </w:r>
      <w:r>
        <w:rPr>
          <w:rStyle w:val="NormalTok"/>
        </w:rPr>
        <w:t xml:space="preserve">(default </w:t>
      </w:r>
      <w:r>
        <w:rPr>
          <w:rStyle w:val="SpecialCharTok"/>
        </w:rPr>
        <w:t xml:space="preserve">~</w:t>
      </w:r>
      <w:r>
        <w:rPr>
          <w:rStyle w:val="NormalTok"/>
        </w:rPr>
        <w:t xml:space="preserve"> balance </w:t>
      </w:r>
      <w:r>
        <w:rPr>
          <w:rStyle w:val="SpecialCharTok"/>
        </w:rPr>
        <w:t xml:space="preserve">+</w:t>
      </w:r>
      <w:r>
        <w:rPr>
          <w:rStyle w:val="NormalTok"/>
        </w:rPr>
        <w:t xml:space="preserve"> student, </w:t>
      </w:r>
      <w:r>
        <w:rPr>
          <w:rStyle w:val="AttributeTok"/>
        </w:rPr>
        <w:t xml:space="preserve">data =</w:t>
      </w:r>
      <w:r>
        <w:rPr>
          <w:rStyle w:val="NormalTok"/>
        </w:rPr>
        <w:t xml:space="preserve"> Default, </w:t>
      </w:r>
      <w:r>
        <w:rPr>
          <w:rStyle w:val="AttributeTok"/>
        </w:rPr>
        <w:t xml:space="preserve">family =</w:t>
      </w:r>
      <w:r>
        <w:rPr>
          <w:rStyle w:val="NormalTok"/>
        </w:rPr>
        <w:t xml:space="preserve"> binomial)</w:t>
      </w:r>
      <w:r>
        <w:br/>
      </w:r>
      <w:r>
        <w:rPr>
          <w:rStyle w:val="NormalTok"/>
        </w:rPr>
        <w:t xml:space="preserve">summary_model2 </w:t>
      </w:r>
      <w:r>
        <w:rPr>
          <w:rStyle w:val="OtherTok"/>
        </w:rPr>
        <w:t xml:space="preserve">&lt;-</w:t>
      </w:r>
      <w:r>
        <w:rPr>
          <w:rStyle w:val="NormalTok"/>
        </w:rPr>
        <w:t xml:space="preserve"> </w:t>
      </w:r>
      <w:r>
        <w:rPr>
          <w:rStyle w:val="FunctionTok"/>
        </w:rPr>
        <w:t xml:space="preserve">tidy</w:t>
      </w:r>
      <w:r>
        <w:rPr>
          <w:rStyle w:val="NormalTok"/>
        </w:rPr>
        <w:t xml:space="preserve">(model2,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AttributeTok"/>
        </w:rPr>
        <w:t xml:space="preserve">exponentiate =</w:t>
      </w:r>
      <w:r>
        <w:rPr>
          <w:rStyle w:val="NormalTok"/>
        </w:rPr>
        <w:t xml:space="preserve"> </w:t>
      </w:r>
      <w:r>
        <w:rPr>
          <w:rStyle w:val="ConstantTok"/>
        </w:rPr>
        <w:t xml:space="preserve">TRUE</w:t>
      </w:r>
      <w:r>
        <w:rPr>
          <w:rStyle w:val="NormalTok"/>
        </w:rPr>
        <w:t xml:space="preserve">)</w:t>
      </w:r>
      <w:r>
        <w:br/>
      </w:r>
      <w:r>
        <w:rPr>
          <w:rStyle w:val="FunctionTok"/>
        </w:rPr>
        <w:t xml:space="preserve">kable</w:t>
      </w:r>
      <w:r>
        <w:rPr>
          <w:rStyle w:val="NormalTok"/>
        </w:rPr>
        <w:t xml:space="preserve">(summary_model2, </w:t>
      </w:r>
      <w:r>
        <w:rPr>
          <w:rStyle w:val="AttributeTok"/>
        </w:rPr>
        <w:t xml:space="preserve">caption =</w:t>
      </w:r>
      <w:r>
        <w:rPr>
          <w:rStyle w:val="NormalTok"/>
        </w:rPr>
        <w:t xml:space="preserve"> </w:t>
      </w:r>
      <w:r>
        <w:rPr>
          <w:rStyle w:val="StringTok"/>
        </w:rPr>
        <w:t xml:space="preserve">"模型2：包含余额和学生身份的逻辑回归结果"</w:t>
      </w:r>
      <w:r>
        <w:rPr>
          <w:rStyle w:val="NormalTok"/>
        </w:rPr>
        <w:t xml:space="preserve">)</w:t>
      </w:r>
    </w:p>
    <w:p>
      <w:pPr>
        <w:pStyle w:val="TableCaption"/>
      </w:pPr>
      <w:r>
        <w:rPr>
          <w:rFonts w:hint="eastAsia"/>
        </w:rPr>
        <w:t xml:space="preserve">模型2：包含余额和学生身份的逻辑回归结果</w:t>
      </w:r>
    </w:p>
    <w:tbl>
      <w:tblPr>
        <w:tblStyle w:val="Table"/>
        <w:tblW w:type="pct" w:w="5000"/>
        <w:tblLayout w:type="fixed"/>
        <w:tblLook w:firstRow="1" w:lastRow="0" w:firstColumn="0" w:lastColumn="0" w:noHBand="0" w:noVBand="0" w:val="0020"/>
        <w:tblCaption w:val="模型2：包含余额和学生身份的逻辑回归结果"/>
      </w:tblPr>
      <w:tblGrid>
        <w:gridCol w:w="1338"/>
        <w:gridCol w:w="1115"/>
        <w:gridCol w:w="1115"/>
        <w:gridCol w:w="1227"/>
        <w:gridCol w:w="892"/>
        <w:gridCol w:w="1115"/>
        <w:gridCol w:w="1115"/>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statistic</w:t>
            </w:r>
          </w:p>
        </w:tc>
        <w:tc>
          <w:tcPr/>
          <w:p>
            <w:pPr>
              <w:pStyle w:val="Compact"/>
              <w:jc w:val="right"/>
            </w:pPr>
            <w:r>
              <w:t xml:space="preserve">p.value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(Intercept)</w:t>
            </w:r>
          </w:p>
        </w:tc>
        <w:tc>
          <w:tcPr/>
          <w:p>
            <w:pPr>
              <w:pStyle w:val="Compact"/>
              <w:jc w:val="right"/>
            </w:pPr>
            <w:r>
              <w:t xml:space="preserve">0.0000215</w:t>
            </w:r>
          </w:p>
        </w:tc>
        <w:tc>
          <w:tcPr/>
          <w:p>
            <w:pPr>
              <w:pStyle w:val="Compact"/>
              <w:jc w:val="right"/>
            </w:pPr>
            <w:r>
              <w:t xml:space="preserve">0.3691914</w:t>
            </w:r>
          </w:p>
        </w:tc>
        <w:tc>
          <w:tcPr/>
          <w:p>
            <w:pPr>
              <w:pStyle w:val="Compact"/>
              <w:jc w:val="right"/>
            </w:pPr>
            <w:r>
              <w:t xml:space="preserve">-29.116326</w:t>
            </w:r>
          </w:p>
        </w:tc>
        <w:tc>
          <w:tcPr/>
          <w:p>
            <w:pPr>
              <w:pStyle w:val="Compact"/>
              <w:jc w:val="right"/>
            </w:pPr>
            <w:r>
              <w:t xml:space="preserve">0.0e+00</w:t>
            </w:r>
          </w:p>
        </w:tc>
        <w:tc>
          <w:tcPr/>
          <w:p>
            <w:pPr>
              <w:pStyle w:val="Compact"/>
              <w:jc w:val="right"/>
            </w:pPr>
            <w:r>
              <w:t xml:space="preserve">0.0000101</w:t>
            </w:r>
          </w:p>
        </w:tc>
        <w:tc>
          <w:tcPr/>
          <w:p>
            <w:pPr>
              <w:pStyle w:val="Compact"/>
              <w:jc w:val="right"/>
            </w:pPr>
            <w:r>
              <w:t xml:space="preserve">0.0000432</w:t>
            </w:r>
          </w:p>
        </w:tc>
      </w:tr>
      <w:tr>
        <w:tc>
          <w:tcPr/>
          <w:p>
            <w:pPr>
              <w:pStyle w:val="Compact"/>
              <w:jc w:val="left"/>
            </w:pPr>
            <w:r>
              <w:t xml:space="preserve">balance</w:t>
            </w:r>
          </w:p>
        </w:tc>
        <w:tc>
          <w:tcPr/>
          <w:p>
            <w:pPr>
              <w:pStyle w:val="Compact"/>
              <w:jc w:val="right"/>
            </w:pPr>
            <w:r>
              <w:t xml:space="preserve">1.0057546</w:t>
            </w:r>
          </w:p>
        </w:tc>
        <w:tc>
          <w:tcPr/>
          <w:p>
            <w:pPr>
              <w:pStyle w:val="Compact"/>
              <w:jc w:val="right"/>
            </w:pPr>
            <w:r>
              <w:t xml:space="preserve">0.0002318</w:t>
            </w:r>
          </w:p>
        </w:tc>
        <w:tc>
          <w:tcPr/>
          <w:p>
            <w:pPr>
              <w:pStyle w:val="Compact"/>
              <w:jc w:val="right"/>
            </w:pPr>
            <w:r>
              <w:t xml:space="preserve">24.749526</w:t>
            </w:r>
          </w:p>
        </w:tc>
        <w:tc>
          <w:tcPr/>
          <w:p>
            <w:pPr>
              <w:pStyle w:val="Compact"/>
              <w:jc w:val="right"/>
            </w:pPr>
            <w:r>
              <w:t xml:space="preserve">0.0e+00</w:t>
            </w:r>
          </w:p>
        </w:tc>
        <w:tc>
          <w:tcPr/>
          <w:p>
            <w:pPr>
              <w:pStyle w:val="Compact"/>
              <w:jc w:val="right"/>
            </w:pPr>
            <w:r>
              <w:t xml:space="preserve">1.0053106</w:t>
            </w:r>
          </w:p>
        </w:tc>
        <w:tc>
          <w:tcPr/>
          <w:p>
            <w:pPr>
              <w:pStyle w:val="Compact"/>
              <w:jc w:val="right"/>
            </w:pPr>
            <w:r>
              <w:t xml:space="preserve">1.0062254</w:t>
            </w:r>
          </w:p>
        </w:tc>
      </w:tr>
      <w:tr>
        <w:tc>
          <w:tcPr/>
          <w:p>
            <w:pPr>
              <w:pStyle w:val="Compact"/>
              <w:jc w:val="left"/>
            </w:pPr>
            <w:r>
              <w:t xml:space="preserve">studentYes</w:t>
            </w:r>
          </w:p>
        </w:tc>
        <w:tc>
          <w:tcPr/>
          <w:p>
            <w:pPr>
              <w:pStyle w:val="Compact"/>
              <w:jc w:val="right"/>
            </w:pPr>
            <w:r>
              <w:t xml:space="preserve">0.4892520</w:t>
            </w:r>
          </w:p>
        </w:tc>
        <w:tc>
          <w:tcPr/>
          <w:p>
            <w:pPr>
              <w:pStyle w:val="Compact"/>
              <w:jc w:val="right"/>
            </w:pPr>
            <w:r>
              <w:t xml:space="preserve">0.1475190</w:t>
            </w:r>
          </w:p>
        </w:tc>
        <w:tc>
          <w:tcPr/>
          <w:p>
            <w:pPr>
              <w:pStyle w:val="Compact"/>
              <w:jc w:val="right"/>
            </w:pPr>
            <w:r>
              <w:t xml:space="preserve">-4.846003</w:t>
            </w:r>
          </w:p>
        </w:tc>
        <w:tc>
          <w:tcPr/>
          <w:p>
            <w:pPr>
              <w:pStyle w:val="Compact"/>
              <w:jc w:val="right"/>
            </w:pPr>
            <w:r>
              <w:t xml:space="preserve">1.3e-06</w:t>
            </w:r>
          </w:p>
        </w:tc>
        <w:tc>
          <w:tcPr/>
          <w:p>
            <w:pPr>
              <w:pStyle w:val="Compact"/>
              <w:jc w:val="right"/>
            </w:pPr>
            <w:r>
              <w:t xml:space="preserve">0.3650292</w:t>
            </w:r>
          </w:p>
        </w:tc>
        <w:tc>
          <w:tcPr/>
          <w:p>
            <w:pPr>
              <w:pStyle w:val="Compact"/>
              <w:jc w:val="right"/>
            </w:pPr>
            <w:r>
              <w:t xml:space="preserve">0.6511107</w:t>
            </w:r>
          </w:p>
        </w:tc>
      </w:tr>
    </w:tbl>
    <w:p>
      <w:pPr>
        <w:pStyle w:val="SourceCode"/>
      </w:pPr>
      <w:r>
        <w:rPr>
          <w:rStyle w:val="CommentTok"/>
        </w:rPr>
        <w:t xml:space="preserve"># 模型3：包含余额、学生身份和交互项</w:t>
      </w:r>
      <w:r>
        <w:br/>
      </w:r>
      <w:r>
        <w:rPr>
          <w:rStyle w:val="NormalTok"/>
        </w:rPr>
        <w:t xml:space="preserve">model3 </w:t>
      </w:r>
      <w:r>
        <w:rPr>
          <w:rStyle w:val="OtherTok"/>
        </w:rPr>
        <w:t xml:space="preserve">&lt;-</w:t>
      </w:r>
      <w:r>
        <w:rPr>
          <w:rStyle w:val="NormalTok"/>
        </w:rPr>
        <w:t xml:space="preserve"> </w:t>
      </w:r>
      <w:r>
        <w:rPr>
          <w:rStyle w:val="FunctionTok"/>
        </w:rPr>
        <w:t xml:space="preserve">glm</w:t>
      </w:r>
      <w:r>
        <w:rPr>
          <w:rStyle w:val="NormalTok"/>
        </w:rPr>
        <w:t xml:space="preserve">(default </w:t>
      </w:r>
      <w:r>
        <w:rPr>
          <w:rStyle w:val="SpecialCharTok"/>
        </w:rPr>
        <w:t xml:space="preserve">~</w:t>
      </w:r>
      <w:r>
        <w:rPr>
          <w:rStyle w:val="NormalTok"/>
        </w:rPr>
        <w:t xml:space="preserve"> balance </w:t>
      </w:r>
      <w:r>
        <w:rPr>
          <w:rStyle w:val="SpecialCharTok"/>
        </w:rPr>
        <w:t xml:space="preserve">*</w:t>
      </w:r>
      <w:r>
        <w:rPr>
          <w:rStyle w:val="NormalTok"/>
        </w:rPr>
        <w:t xml:space="preserve"> student, </w:t>
      </w:r>
      <w:r>
        <w:rPr>
          <w:rStyle w:val="AttributeTok"/>
        </w:rPr>
        <w:t xml:space="preserve">data =</w:t>
      </w:r>
      <w:r>
        <w:rPr>
          <w:rStyle w:val="NormalTok"/>
        </w:rPr>
        <w:t xml:space="preserve"> Default, </w:t>
      </w:r>
      <w:r>
        <w:rPr>
          <w:rStyle w:val="AttributeTok"/>
        </w:rPr>
        <w:t xml:space="preserve">family =</w:t>
      </w:r>
      <w:r>
        <w:rPr>
          <w:rStyle w:val="NormalTok"/>
        </w:rPr>
        <w:t xml:space="preserve"> binomial)</w:t>
      </w:r>
      <w:r>
        <w:br/>
      </w:r>
      <w:r>
        <w:rPr>
          <w:rStyle w:val="NormalTok"/>
        </w:rPr>
        <w:t xml:space="preserve">summary_model3 </w:t>
      </w:r>
      <w:r>
        <w:rPr>
          <w:rStyle w:val="OtherTok"/>
        </w:rPr>
        <w:t xml:space="preserve">&lt;-</w:t>
      </w:r>
      <w:r>
        <w:rPr>
          <w:rStyle w:val="NormalTok"/>
        </w:rPr>
        <w:t xml:space="preserve"> </w:t>
      </w:r>
      <w:r>
        <w:rPr>
          <w:rStyle w:val="FunctionTok"/>
        </w:rPr>
        <w:t xml:space="preserve">tidy</w:t>
      </w:r>
      <w:r>
        <w:rPr>
          <w:rStyle w:val="NormalTok"/>
        </w:rPr>
        <w:t xml:space="preserve">(model3,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AttributeTok"/>
        </w:rPr>
        <w:t xml:space="preserve">exponentiate =</w:t>
      </w:r>
      <w:r>
        <w:rPr>
          <w:rStyle w:val="NormalTok"/>
        </w:rPr>
        <w:t xml:space="preserve"> </w:t>
      </w:r>
      <w:r>
        <w:rPr>
          <w:rStyle w:val="ConstantTok"/>
        </w:rPr>
        <w:t xml:space="preserve">TRUE</w:t>
      </w:r>
      <w:r>
        <w:rPr>
          <w:rStyle w:val="NormalTok"/>
        </w:rPr>
        <w:t xml:space="preserve">)</w:t>
      </w:r>
      <w:r>
        <w:br/>
      </w:r>
      <w:r>
        <w:rPr>
          <w:rStyle w:val="FunctionTok"/>
        </w:rPr>
        <w:t xml:space="preserve">kable</w:t>
      </w:r>
      <w:r>
        <w:rPr>
          <w:rStyle w:val="NormalTok"/>
        </w:rPr>
        <w:t xml:space="preserve">(summary_model3, </w:t>
      </w:r>
      <w:r>
        <w:rPr>
          <w:rStyle w:val="AttributeTok"/>
        </w:rPr>
        <w:t xml:space="preserve">caption =</w:t>
      </w:r>
      <w:r>
        <w:rPr>
          <w:rStyle w:val="NormalTok"/>
        </w:rPr>
        <w:t xml:space="preserve"> </w:t>
      </w:r>
      <w:r>
        <w:rPr>
          <w:rStyle w:val="StringTok"/>
        </w:rPr>
        <w:t xml:space="preserve">"模型3：包含交互项的逻辑回归结果"</w:t>
      </w:r>
      <w:r>
        <w:rPr>
          <w:rStyle w:val="NormalTok"/>
        </w:rPr>
        <w:t xml:space="preserve">)</w:t>
      </w:r>
    </w:p>
    <w:p>
      <w:pPr>
        <w:pStyle w:val="TableCaption"/>
      </w:pPr>
      <w:r>
        <w:rPr>
          <w:rFonts w:hint="eastAsia"/>
        </w:rPr>
        <w:t xml:space="preserve">模型3：包含交互项的逻辑回归结果</w:t>
      </w:r>
    </w:p>
    <w:tbl>
      <w:tblPr>
        <w:tblStyle w:val="Table"/>
        <w:tblW w:type="pct" w:w="5000"/>
        <w:tblLayout w:type="fixed"/>
        <w:tblLook w:firstRow="1" w:lastRow="0" w:firstColumn="0" w:lastColumn="0" w:noHBand="0" w:noVBand="0" w:val="0020"/>
        <w:tblCaption w:val="模型3：包含交互项的逻辑回归结果"/>
      </w:tblPr>
      <w:tblGrid>
        <w:gridCol w:w="1857"/>
        <w:gridCol w:w="977"/>
        <w:gridCol w:w="977"/>
        <w:gridCol w:w="1173"/>
        <w:gridCol w:w="977"/>
        <w:gridCol w:w="977"/>
        <w:gridCol w:w="977"/>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statistic</w:t>
            </w:r>
          </w:p>
        </w:tc>
        <w:tc>
          <w:tcPr/>
          <w:p>
            <w:pPr>
              <w:pStyle w:val="Compact"/>
              <w:jc w:val="right"/>
            </w:pPr>
            <w:r>
              <w:t xml:space="preserve">p.value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(Intercept)</w:t>
            </w:r>
          </w:p>
        </w:tc>
        <w:tc>
          <w:tcPr/>
          <w:p>
            <w:pPr>
              <w:pStyle w:val="Compact"/>
              <w:jc w:val="right"/>
            </w:pPr>
            <w:r>
              <w:t xml:space="preserve">0.0000189</w:t>
            </w:r>
          </w:p>
        </w:tc>
        <w:tc>
          <w:tcPr/>
          <w:p>
            <w:pPr>
              <w:pStyle w:val="Compact"/>
              <w:jc w:val="right"/>
            </w:pPr>
            <w:r>
              <w:t xml:space="preserve">0.4639679</w:t>
            </w:r>
          </w:p>
        </w:tc>
        <w:tc>
          <w:tcPr/>
          <w:p>
            <w:pPr>
              <w:pStyle w:val="Compact"/>
              <w:jc w:val="right"/>
            </w:pPr>
            <w:r>
              <w:t xml:space="preserve">-23.4384348</w:t>
            </w:r>
          </w:p>
        </w:tc>
        <w:tc>
          <w:tcPr/>
          <w:p>
            <w:pPr>
              <w:pStyle w:val="Compact"/>
              <w:jc w:val="right"/>
            </w:pPr>
            <w:r>
              <w:t xml:space="preserve">0.0000000</w:t>
            </w:r>
          </w:p>
        </w:tc>
        <w:tc>
          <w:tcPr/>
          <w:p>
            <w:pPr>
              <w:pStyle w:val="Compact"/>
              <w:jc w:val="right"/>
            </w:pPr>
            <w:r>
              <w:t xml:space="preserve">0.0000073</w:t>
            </w:r>
          </w:p>
        </w:tc>
        <w:tc>
          <w:tcPr/>
          <w:p>
            <w:pPr>
              <w:pStyle w:val="Compact"/>
              <w:jc w:val="right"/>
            </w:pPr>
            <w:r>
              <w:t xml:space="preserve">0.0000453</w:t>
            </w:r>
          </w:p>
        </w:tc>
      </w:tr>
      <w:tr>
        <w:tc>
          <w:tcPr/>
          <w:p>
            <w:pPr>
              <w:pStyle w:val="Compact"/>
              <w:jc w:val="left"/>
            </w:pPr>
            <w:r>
              <w:t xml:space="preserve">balance</w:t>
            </w:r>
          </w:p>
        </w:tc>
        <w:tc>
          <w:tcPr/>
          <w:p>
            <w:pPr>
              <w:pStyle w:val="Compact"/>
              <w:jc w:val="right"/>
            </w:pPr>
            <w:r>
              <w:t xml:space="preserve">1.0058358</w:t>
            </w:r>
          </w:p>
        </w:tc>
        <w:tc>
          <w:tcPr/>
          <w:p>
            <w:pPr>
              <w:pStyle w:val="Compact"/>
              <w:jc w:val="right"/>
            </w:pPr>
            <w:r>
              <w:t xml:space="preserve">0.0002937</w:t>
            </w:r>
          </w:p>
        </w:tc>
        <w:tc>
          <w:tcPr/>
          <w:p>
            <w:pPr>
              <w:pStyle w:val="Compact"/>
              <w:jc w:val="right"/>
            </w:pPr>
            <w:r>
              <w:t xml:space="preserve">19.8122090</w:t>
            </w:r>
          </w:p>
        </w:tc>
        <w:tc>
          <w:tcPr/>
          <w:p>
            <w:pPr>
              <w:pStyle w:val="Compact"/>
              <w:jc w:val="right"/>
            </w:pPr>
            <w:r>
              <w:t xml:space="preserve">0.0000000</w:t>
            </w:r>
          </w:p>
        </w:tc>
        <w:tc>
          <w:tcPr/>
          <w:p>
            <w:pPr>
              <w:pStyle w:val="Compact"/>
              <w:jc w:val="right"/>
            </w:pPr>
            <w:r>
              <w:t xml:space="preserve">1.0052772</w:t>
            </w:r>
          </w:p>
        </w:tc>
        <w:tc>
          <w:tcPr/>
          <w:p>
            <w:pPr>
              <w:pStyle w:val="Compact"/>
              <w:jc w:val="right"/>
            </w:pPr>
            <w:r>
              <w:t xml:space="preserve">1.0064366</w:t>
            </w:r>
          </w:p>
        </w:tc>
      </w:tr>
      <w:tr>
        <w:tc>
          <w:tcPr/>
          <w:p>
            <w:pPr>
              <w:pStyle w:val="Compact"/>
              <w:jc w:val="left"/>
            </w:pPr>
            <w:r>
              <w:t xml:space="preserve">studentYes</w:t>
            </w:r>
          </w:p>
        </w:tc>
        <w:tc>
          <w:tcPr/>
          <w:p>
            <w:pPr>
              <w:pStyle w:val="Compact"/>
              <w:jc w:val="right"/>
            </w:pPr>
            <w:r>
              <w:t xml:space="preserve">0.7038212</w:t>
            </w:r>
          </w:p>
        </w:tc>
        <w:tc>
          <w:tcPr/>
          <w:p>
            <w:pPr>
              <w:pStyle w:val="Compact"/>
              <w:jc w:val="right"/>
            </w:pPr>
            <w:r>
              <w:t xml:space="preserve">0.8037333</w:t>
            </w:r>
          </w:p>
        </w:tc>
        <w:tc>
          <w:tcPr/>
          <w:p>
            <w:pPr>
              <w:pStyle w:val="Compact"/>
              <w:jc w:val="right"/>
            </w:pPr>
            <w:r>
              <w:t xml:space="preserve">-0.4369994</w:t>
            </w:r>
          </w:p>
        </w:tc>
        <w:tc>
          <w:tcPr/>
          <w:p>
            <w:pPr>
              <w:pStyle w:val="Compact"/>
              <w:jc w:val="right"/>
            </w:pPr>
            <w:r>
              <w:t xml:space="preserve">0.6621118</w:t>
            </w:r>
          </w:p>
        </w:tc>
        <w:tc>
          <w:tcPr/>
          <w:p>
            <w:pPr>
              <w:pStyle w:val="Compact"/>
              <w:jc w:val="right"/>
            </w:pPr>
            <w:r>
              <w:t xml:space="preserve">0.1398796</w:t>
            </w:r>
          </w:p>
        </w:tc>
        <w:tc>
          <w:tcPr/>
          <w:p>
            <w:pPr>
              <w:pStyle w:val="Compact"/>
              <w:jc w:val="right"/>
            </w:pPr>
            <w:r>
              <w:t xml:space="preserve">3.3001112</w:t>
            </w:r>
          </w:p>
        </w:tc>
      </w:tr>
      <w:tr>
        <w:tc>
          <w:tcPr/>
          <w:p>
            <w:pPr>
              <w:pStyle w:val="Compact"/>
              <w:jc w:val="left"/>
            </w:pPr>
            <w:r>
              <w:t xml:space="preserve">balance:studentYes</w:t>
            </w:r>
          </w:p>
        </w:tc>
        <w:tc>
          <w:tcPr/>
          <w:p>
            <w:pPr>
              <w:pStyle w:val="Compact"/>
              <w:jc w:val="right"/>
            </w:pPr>
            <w:r>
              <w:t xml:space="preserve">0.9997804</w:t>
            </w:r>
          </w:p>
        </w:tc>
        <w:tc>
          <w:tcPr/>
          <w:p>
            <w:pPr>
              <w:pStyle w:val="Compact"/>
              <w:jc w:val="right"/>
            </w:pPr>
            <w:r>
              <w:t xml:space="preserve">0.0004781</w:t>
            </w:r>
          </w:p>
        </w:tc>
        <w:tc>
          <w:tcPr/>
          <w:p>
            <w:pPr>
              <w:pStyle w:val="Compact"/>
              <w:jc w:val="right"/>
            </w:pPr>
            <w:r>
              <w:t xml:space="preserve">-0.4594039</w:t>
            </w:r>
          </w:p>
        </w:tc>
        <w:tc>
          <w:tcPr/>
          <w:p>
            <w:pPr>
              <w:pStyle w:val="Compact"/>
              <w:jc w:val="right"/>
            </w:pPr>
            <w:r>
              <w:t xml:space="preserve">0.6459441</w:t>
            </w:r>
          </w:p>
        </w:tc>
        <w:tc>
          <w:tcPr/>
          <w:p>
            <w:pPr>
              <w:pStyle w:val="Compact"/>
              <w:jc w:val="right"/>
            </w:pPr>
            <w:r>
              <w:t xml:space="preserve">0.9988561</w:t>
            </w:r>
          </w:p>
        </w:tc>
        <w:tc>
          <w:tcPr/>
          <w:p>
            <w:pPr>
              <w:pStyle w:val="Compact"/>
              <w:jc w:val="right"/>
            </w:pPr>
            <w:r>
              <w:t xml:space="preserve">1.0007348</w:t>
            </w:r>
          </w:p>
        </w:tc>
      </w:tr>
    </w:tbl>
    <w:p>
      <w:pPr>
        <w:pStyle w:val="SourceCode"/>
      </w:pPr>
      <w:r>
        <w:rPr>
          <w:rStyle w:val="CommentTok"/>
        </w:rPr>
        <w:t xml:space="preserve"># 模型4：包含余额、学生身份和收入</w:t>
      </w:r>
      <w:r>
        <w:br/>
      </w:r>
      <w:r>
        <w:rPr>
          <w:rStyle w:val="NormalTok"/>
        </w:rPr>
        <w:t xml:space="preserve">model4 </w:t>
      </w:r>
      <w:r>
        <w:rPr>
          <w:rStyle w:val="OtherTok"/>
        </w:rPr>
        <w:t xml:space="preserve">&lt;-</w:t>
      </w:r>
      <w:r>
        <w:rPr>
          <w:rStyle w:val="NormalTok"/>
        </w:rPr>
        <w:t xml:space="preserve"> </w:t>
      </w:r>
      <w:r>
        <w:rPr>
          <w:rStyle w:val="FunctionTok"/>
        </w:rPr>
        <w:t xml:space="preserve">glm</w:t>
      </w:r>
      <w:r>
        <w:rPr>
          <w:rStyle w:val="NormalTok"/>
        </w:rPr>
        <w:t xml:space="preserve">(default </w:t>
      </w:r>
      <w:r>
        <w:rPr>
          <w:rStyle w:val="SpecialCharTok"/>
        </w:rPr>
        <w:t xml:space="preserve">~</w:t>
      </w:r>
      <w:r>
        <w:rPr>
          <w:rStyle w:val="NormalTok"/>
        </w:rPr>
        <w:t xml:space="preserve"> balance </w:t>
      </w:r>
      <w:r>
        <w:rPr>
          <w:rStyle w:val="SpecialCharTok"/>
        </w:rPr>
        <w:t xml:space="preserve">+</w:t>
      </w:r>
      <w:r>
        <w:rPr>
          <w:rStyle w:val="NormalTok"/>
        </w:rPr>
        <w:t xml:space="preserve"> student </w:t>
      </w:r>
      <w:r>
        <w:rPr>
          <w:rStyle w:val="SpecialCharTok"/>
        </w:rPr>
        <w:t xml:space="preserve">+</w:t>
      </w:r>
      <w:r>
        <w:rPr>
          <w:rStyle w:val="NormalTok"/>
        </w:rPr>
        <w:t xml:space="preserve"> income, </w:t>
      </w:r>
      <w:r>
        <w:rPr>
          <w:rStyle w:val="AttributeTok"/>
        </w:rPr>
        <w:t xml:space="preserve">data =</w:t>
      </w:r>
      <w:r>
        <w:rPr>
          <w:rStyle w:val="NormalTok"/>
        </w:rPr>
        <w:t xml:space="preserve"> Default, </w:t>
      </w:r>
      <w:r>
        <w:rPr>
          <w:rStyle w:val="AttributeTok"/>
        </w:rPr>
        <w:t xml:space="preserve">family =</w:t>
      </w:r>
      <w:r>
        <w:rPr>
          <w:rStyle w:val="NormalTok"/>
        </w:rPr>
        <w:t xml:space="preserve"> binomial)</w:t>
      </w:r>
      <w:r>
        <w:br/>
      </w:r>
      <w:r>
        <w:rPr>
          <w:rStyle w:val="NormalTok"/>
        </w:rPr>
        <w:t xml:space="preserve">summary_model4 </w:t>
      </w:r>
      <w:r>
        <w:rPr>
          <w:rStyle w:val="OtherTok"/>
        </w:rPr>
        <w:t xml:space="preserve">&lt;-</w:t>
      </w:r>
      <w:r>
        <w:rPr>
          <w:rStyle w:val="NormalTok"/>
        </w:rPr>
        <w:t xml:space="preserve"> </w:t>
      </w:r>
      <w:r>
        <w:rPr>
          <w:rStyle w:val="FunctionTok"/>
        </w:rPr>
        <w:t xml:space="preserve">tidy</w:t>
      </w:r>
      <w:r>
        <w:rPr>
          <w:rStyle w:val="NormalTok"/>
        </w:rPr>
        <w:t xml:space="preserve">(model4,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AttributeTok"/>
        </w:rPr>
        <w:t xml:space="preserve">exponentiate =</w:t>
      </w:r>
      <w:r>
        <w:rPr>
          <w:rStyle w:val="NormalTok"/>
        </w:rPr>
        <w:t xml:space="preserve"> </w:t>
      </w:r>
      <w:r>
        <w:rPr>
          <w:rStyle w:val="ConstantTok"/>
        </w:rPr>
        <w:t xml:space="preserve">TRUE</w:t>
      </w:r>
      <w:r>
        <w:rPr>
          <w:rStyle w:val="NormalTok"/>
        </w:rPr>
        <w:t xml:space="preserve">)</w:t>
      </w:r>
      <w:r>
        <w:br/>
      </w:r>
      <w:r>
        <w:rPr>
          <w:rStyle w:val="FunctionTok"/>
        </w:rPr>
        <w:t xml:space="preserve">kable</w:t>
      </w:r>
      <w:r>
        <w:rPr>
          <w:rStyle w:val="NormalTok"/>
        </w:rPr>
        <w:t xml:space="preserve">(summary_model4, </w:t>
      </w:r>
      <w:r>
        <w:rPr>
          <w:rStyle w:val="AttributeTok"/>
        </w:rPr>
        <w:t xml:space="preserve">caption =</w:t>
      </w:r>
      <w:r>
        <w:rPr>
          <w:rStyle w:val="NormalTok"/>
        </w:rPr>
        <w:t xml:space="preserve"> </w:t>
      </w:r>
      <w:r>
        <w:rPr>
          <w:rStyle w:val="StringTok"/>
        </w:rPr>
        <w:t xml:space="preserve">"模型4：包含所有变量的逻辑回归结果"</w:t>
      </w:r>
      <w:r>
        <w:rPr>
          <w:rStyle w:val="NormalTok"/>
        </w:rPr>
        <w:t xml:space="preserve">)</w:t>
      </w:r>
    </w:p>
    <w:p>
      <w:pPr>
        <w:pStyle w:val="TableCaption"/>
      </w:pPr>
      <w:r>
        <w:rPr>
          <w:rFonts w:hint="eastAsia"/>
        </w:rPr>
        <w:t xml:space="preserve">模型4：包含所有变量的逻辑回归结果</w:t>
      </w:r>
    </w:p>
    <w:tbl>
      <w:tblPr>
        <w:tblStyle w:val="Table"/>
        <w:tblW w:type="pct" w:w="5000"/>
        <w:tblLayout w:type="fixed"/>
        <w:tblLook w:firstRow="1" w:lastRow="0" w:firstColumn="0" w:lastColumn="0" w:noHBand="0" w:noVBand="0" w:val="0020"/>
        <w:tblCaption w:val="模型4：包含所有变量的逻辑回归结果"/>
      </w:tblPr>
      <w:tblGrid>
        <w:gridCol w:w="1301"/>
        <w:gridCol w:w="1084"/>
        <w:gridCol w:w="1084"/>
        <w:gridCol w:w="1193"/>
        <w:gridCol w:w="1084"/>
        <w:gridCol w:w="1084"/>
        <w:gridCol w:w="1084"/>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statistic</w:t>
            </w:r>
          </w:p>
        </w:tc>
        <w:tc>
          <w:tcPr/>
          <w:p>
            <w:pPr>
              <w:pStyle w:val="Compact"/>
              <w:jc w:val="right"/>
            </w:pPr>
            <w:r>
              <w:t xml:space="preserve">p.value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(Intercept)</w:t>
            </w:r>
          </w:p>
        </w:tc>
        <w:tc>
          <w:tcPr/>
          <w:p>
            <w:pPr>
              <w:pStyle w:val="Compact"/>
              <w:jc w:val="right"/>
            </w:pPr>
            <w:r>
              <w:t xml:space="preserve">0.0000190</w:t>
            </w:r>
          </w:p>
        </w:tc>
        <w:tc>
          <w:tcPr/>
          <w:p>
            <w:pPr>
              <w:pStyle w:val="Compact"/>
              <w:jc w:val="right"/>
            </w:pPr>
            <w:r>
              <w:t xml:space="preserve">0.4922555</w:t>
            </w:r>
          </w:p>
        </w:tc>
        <w:tc>
          <w:tcPr/>
          <w:p>
            <w:pPr>
              <w:pStyle w:val="Compact"/>
              <w:jc w:val="right"/>
            </w:pPr>
            <w:r>
              <w:t xml:space="preserve">-22.080088</w:t>
            </w:r>
          </w:p>
        </w:tc>
        <w:tc>
          <w:tcPr/>
          <w:p>
            <w:pPr>
              <w:pStyle w:val="Compact"/>
              <w:jc w:val="right"/>
            </w:pPr>
            <w:r>
              <w:t xml:space="preserve">0.0000000</w:t>
            </w:r>
          </w:p>
        </w:tc>
        <w:tc>
          <w:tcPr/>
          <w:p>
            <w:pPr>
              <w:pStyle w:val="Compact"/>
              <w:jc w:val="right"/>
            </w:pPr>
            <w:r>
              <w:t xml:space="preserve">0.0000071</w:t>
            </w:r>
          </w:p>
        </w:tc>
        <w:tc>
          <w:tcPr/>
          <w:p>
            <w:pPr>
              <w:pStyle w:val="Compact"/>
              <w:jc w:val="right"/>
            </w:pPr>
            <w:r>
              <w:t xml:space="preserve">0.0000488</w:t>
            </w:r>
          </w:p>
        </w:tc>
      </w:tr>
      <w:tr>
        <w:tc>
          <w:tcPr/>
          <w:p>
            <w:pPr>
              <w:pStyle w:val="Compact"/>
              <w:jc w:val="left"/>
            </w:pPr>
            <w:r>
              <w:t xml:space="preserve">balance</w:t>
            </w:r>
          </w:p>
        </w:tc>
        <w:tc>
          <w:tcPr/>
          <w:p>
            <w:pPr>
              <w:pStyle w:val="Compact"/>
              <w:jc w:val="right"/>
            </w:pPr>
            <w:r>
              <w:t xml:space="preserve">1.0057530</w:t>
            </w:r>
          </w:p>
        </w:tc>
        <w:tc>
          <w:tcPr/>
          <w:p>
            <w:pPr>
              <w:pStyle w:val="Compact"/>
              <w:jc w:val="right"/>
            </w:pPr>
            <w:r>
              <w:t xml:space="preserve">0.0002319</w:t>
            </w:r>
          </w:p>
        </w:tc>
        <w:tc>
          <w:tcPr/>
          <w:p>
            <w:pPr>
              <w:pStyle w:val="Compact"/>
              <w:jc w:val="right"/>
            </w:pPr>
            <w:r>
              <w:t xml:space="preserve">24.737563</w:t>
            </w:r>
          </w:p>
        </w:tc>
        <w:tc>
          <w:tcPr/>
          <w:p>
            <w:pPr>
              <w:pStyle w:val="Compact"/>
              <w:jc w:val="right"/>
            </w:pPr>
            <w:r>
              <w:t xml:space="preserve">0.0000000</w:t>
            </w:r>
          </w:p>
        </w:tc>
        <w:tc>
          <w:tcPr/>
          <w:p>
            <w:pPr>
              <w:pStyle w:val="Compact"/>
              <w:jc w:val="right"/>
            </w:pPr>
            <w:r>
              <w:t xml:space="preserve">1.0053089</w:t>
            </w:r>
          </w:p>
        </w:tc>
        <w:tc>
          <w:tcPr/>
          <w:p>
            <w:pPr>
              <w:pStyle w:val="Compact"/>
              <w:jc w:val="right"/>
            </w:pPr>
            <w:r>
              <w:t xml:space="preserve">1.0062239</w:t>
            </w:r>
          </w:p>
        </w:tc>
      </w:tr>
      <w:tr>
        <w:tc>
          <w:tcPr/>
          <w:p>
            <w:pPr>
              <w:pStyle w:val="Compact"/>
              <w:jc w:val="left"/>
            </w:pPr>
            <w:r>
              <w:t xml:space="preserve">studentYes</w:t>
            </w:r>
          </w:p>
        </w:tc>
        <w:tc>
          <w:tcPr/>
          <w:p>
            <w:pPr>
              <w:pStyle w:val="Compact"/>
              <w:jc w:val="right"/>
            </w:pPr>
            <w:r>
              <w:t xml:space="preserve">0.5237317</w:t>
            </w:r>
          </w:p>
        </w:tc>
        <w:tc>
          <w:tcPr/>
          <w:p>
            <w:pPr>
              <w:pStyle w:val="Compact"/>
              <w:jc w:val="right"/>
            </w:pPr>
            <w:r>
              <w:t xml:space="preserve">0.2362525</w:t>
            </w:r>
          </w:p>
        </w:tc>
        <w:tc>
          <w:tcPr/>
          <w:p>
            <w:pPr>
              <w:pStyle w:val="Compact"/>
              <w:jc w:val="right"/>
            </w:pPr>
            <w:r>
              <w:t xml:space="preserve">-2.737646</w:t>
            </w:r>
          </w:p>
        </w:tc>
        <w:tc>
          <w:tcPr/>
          <w:p>
            <w:pPr>
              <w:pStyle w:val="Compact"/>
              <w:jc w:val="right"/>
            </w:pPr>
            <w:r>
              <w:t xml:space="preserve">0.0061881</w:t>
            </w:r>
          </w:p>
        </w:tc>
        <w:tc>
          <w:tcPr/>
          <w:p>
            <w:pPr>
              <w:pStyle w:val="Compact"/>
              <w:jc w:val="right"/>
            </w:pPr>
            <w:r>
              <w:t xml:space="preserve">0.3298827</w:t>
            </w:r>
          </w:p>
        </w:tc>
        <w:tc>
          <w:tcPr/>
          <w:p>
            <w:pPr>
              <w:pStyle w:val="Compact"/>
              <w:jc w:val="right"/>
            </w:pPr>
            <w:r>
              <w:t xml:space="preserve">0.8334224</w:t>
            </w:r>
          </w:p>
        </w:tc>
      </w:tr>
      <w:tr>
        <w:tc>
          <w:tcPr/>
          <w:p>
            <w:pPr>
              <w:pStyle w:val="Compact"/>
              <w:jc w:val="left"/>
            </w:pPr>
            <w:r>
              <w:t xml:space="preserve">income</w:t>
            </w:r>
          </w:p>
        </w:tc>
        <w:tc>
          <w:tcPr/>
          <w:p>
            <w:pPr>
              <w:pStyle w:val="Compact"/>
              <w:jc w:val="right"/>
            </w:pPr>
            <w:r>
              <w:t xml:space="preserve">1.0000030</w:t>
            </w:r>
          </w:p>
        </w:tc>
        <w:tc>
          <w:tcPr/>
          <w:p>
            <w:pPr>
              <w:pStyle w:val="Compact"/>
              <w:jc w:val="right"/>
            </w:pPr>
            <w:r>
              <w:t xml:space="preserve">0.0000082</w:t>
            </w:r>
          </w:p>
        </w:tc>
        <w:tc>
          <w:tcPr/>
          <w:p>
            <w:pPr>
              <w:pStyle w:val="Compact"/>
              <w:jc w:val="right"/>
            </w:pPr>
            <w:r>
              <w:t xml:space="preserve">0.369815</w:t>
            </w:r>
          </w:p>
        </w:tc>
        <w:tc>
          <w:tcPr/>
          <w:p>
            <w:pPr>
              <w:pStyle w:val="Compact"/>
              <w:jc w:val="right"/>
            </w:pPr>
            <w:r>
              <w:t xml:space="preserve">0.7115203</w:t>
            </w:r>
          </w:p>
        </w:tc>
        <w:tc>
          <w:tcPr/>
          <w:p>
            <w:pPr>
              <w:pStyle w:val="Compact"/>
              <w:jc w:val="right"/>
            </w:pPr>
            <w:r>
              <w:t xml:space="preserve">0.9999870</w:t>
            </w:r>
          </w:p>
        </w:tc>
        <w:tc>
          <w:tcPr/>
          <w:p>
            <w:pPr>
              <w:pStyle w:val="Compact"/>
              <w:jc w:val="right"/>
            </w:pPr>
            <w:r>
              <w:t xml:space="preserve">1.0000191</w:t>
            </w:r>
          </w:p>
        </w:tc>
      </w:tr>
    </w:tbl>
    <w:p>
      <w:pPr>
        <w:pStyle w:val="BodyText"/>
      </w:pPr>
      <w:r>
        <w:rPr>
          <w:rFonts w:hint="eastAsia"/>
        </w:rPr>
        <w:t xml:space="preserve">模型比较与选择</w:t>
      </w:r>
    </w:p>
    <w:p>
      <w:pPr>
        <w:pStyle w:val="SourceCode"/>
      </w:pPr>
      <w:r>
        <w:rPr>
          <w:rStyle w:val="CommentTok"/>
        </w:rPr>
        <w:t xml:space="preserve"># 模型比较</w:t>
      </w:r>
      <w:r>
        <w:br/>
      </w:r>
      <w:r>
        <w:rPr>
          <w:rStyle w:val="NormalTok"/>
        </w:rPr>
        <w:t xml:space="preserve">model_comparison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"仅余额"</w:t>
      </w:r>
      <w:r>
        <w:rPr>
          <w:rStyle w:val="NormalTok"/>
        </w:rPr>
        <w:t xml:space="preserve">, </w:t>
      </w:r>
      <w:r>
        <w:rPr>
          <w:rStyle w:val="StringTok"/>
        </w:rPr>
        <w:t xml:space="preserve">"余额+学生"</w:t>
      </w:r>
      <w:r>
        <w:rPr>
          <w:rStyle w:val="NormalTok"/>
        </w:rPr>
        <w:t xml:space="preserve">, </w:t>
      </w:r>
      <w:r>
        <w:rPr>
          <w:rStyle w:val="StringTok"/>
        </w:rPr>
        <w:t xml:space="preserve">"余额×学生交互"</w:t>
      </w:r>
      <w:r>
        <w:rPr>
          <w:rStyle w:val="NormalTok"/>
        </w:rPr>
        <w:t xml:space="preserve">, </w:t>
      </w:r>
      <w:r>
        <w:rPr>
          <w:rStyle w:val="StringTok"/>
        </w:rPr>
        <w:t xml:space="preserve">"全变量"</w:t>
      </w:r>
      <w:r>
        <w:rPr>
          <w:rStyle w:val="NormalTok"/>
        </w:rPr>
        <w:t xml:space="preserve">),</w:t>
      </w:r>
      <w:r>
        <w:br/>
      </w:r>
      <w:r>
        <w:rPr>
          <w:rStyle w:val="NormalTok"/>
        </w:rPr>
        <w:t xml:space="preserve">  </w:t>
      </w:r>
      <w:r>
        <w:rPr>
          <w:rStyle w:val="AttributeTok"/>
        </w:rPr>
        <w:t xml:space="preserve">AIC =</w:t>
      </w:r>
      <w:r>
        <w:rPr>
          <w:rStyle w:val="NormalTok"/>
        </w:rPr>
        <w:t xml:space="preserve"> </w:t>
      </w:r>
      <w:r>
        <w:rPr>
          <w:rStyle w:val="FunctionTok"/>
        </w:rPr>
        <w:t xml:space="preserve">c</w:t>
      </w:r>
      <w:r>
        <w:rPr>
          <w:rStyle w:val="NormalTok"/>
        </w:rPr>
        <w:t xml:space="preserve">(</w:t>
      </w:r>
      <w:r>
        <w:rPr>
          <w:rStyle w:val="FunctionTok"/>
        </w:rPr>
        <w:t xml:space="preserve">AIC</w:t>
      </w:r>
      <w:r>
        <w:rPr>
          <w:rStyle w:val="NormalTok"/>
        </w:rPr>
        <w:t xml:space="preserve">(model1), </w:t>
      </w:r>
      <w:r>
        <w:rPr>
          <w:rStyle w:val="FunctionTok"/>
        </w:rPr>
        <w:t xml:space="preserve">AIC</w:t>
      </w:r>
      <w:r>
        <w:rPr>
          <w:rStyle w:val="NormalTok"/>
        </w:rPr>
        <w:t xml:space="preserve">(model2), </w:t>
      </w:r>
      <w:r>
        <w:rPr>
          <w:rStyle w:val="FunctionTok"/>
        </w:rPr>
        <w:t xml:space="preserve">AIC</w:t>
      </w:r>
      <w:r>
        <w:rPr>
          <w:rStyle w:val="NormalTok"/>
        </w:rPr>
        <w:t xml:space="preserve">(model3), </w:t>
      </w:r>
      <w:r>
        <w:rPr>
          <w:rStyle w:val="FunctionTok"/>
        </w:rPr>
        <w:t xml:space="preserve">AIC</w:t>
      </w:r>
      <w:r>
        <w:rPr>
          <w:rStyle w:val="NormalTok"/>
        </w:rPr>
        <w:t xml:space="preserve">(model4)),</w:t>
      </w:r>
      <w:r>
        <w:br/>
      </w:r>
      <w:r>
        <w:rPr>
          <w:rStyle w:val="NormalTok"/>
        </w:rPr>
        <w:t xml:space="preserve">  </w:t>
      </w:r>
      <w:r>
        <w:rPr>
          <w:rStyle w:val="AttributeTok"/>
        </w:rPr>
        <w:t xml:space="preserve">BIC =</w:t>
      </w:r>
      <w:r>
        <w:rPr>
          <w:rStyle w:val="NormalTok"/>
        </w:rPr>
        <w:t xml:space="preserve"> </w:t>
      </w:r>
      <w:r>
        <w:rPr>
          <w:rStyle w:val="FunctionTok"/>
        </w:rPr>
        <w:t xml:space="preserve">c</w:t>
      </w:r>
      <w:r>
        <w:rPr>
          <w:rStyle w:val="NormalTok"/>
        </w:rPr>
        <w:t xml:space="preserve">(</w:t>
      </w:r>
      <w:r>
        <w:rPr>
          <w:rStyle w:val="FunctionTok"/>
        </w:rPr>
        <w:t xml:space="preserve">BIC</w:t>
      </w:r>
      <w:r>
        <w:rPr>
          <w:rStyle w:val="NormalTok"/>
        </w:rPr>
        <w:t xml:space="preserve">(model1), </w:t>
      </w:r>
      <w:r>
        <w:rPr>
          <w:rStyle w:val="FunctionTok"/>
        </w:rPr>
        <w:t xml:space="preserve">BIC</w:t>
      </w:r>
      <w:r>
        <w:rPr>
          <w:rStyle w:val="NormalTok"/>
        </w:rPr>
        <w:t xml:space="preserve">(model2), </w:t>
      </w:r>
      <w:r>
        <w:rPr>
          <w:rStyle w:val="FunctionTok"/>
        </w:rPr>
        <w:t xml:space="preserve">BIC</w:t>
      </w:r>
      <w:r>
        <w:rPr>
          <w:rStyle w:val="NormalTok"/>
        </w:rPr>
        <w:t xml:space="preserve">(model3), </w:t>
      </w:r>
      <w:r>
        <w:rPr>
          <w:rStyle w:val="FunctionTok"/>
        </w:rPr>
        <w:t xml:space="preserve">BIC</w:t>
      </w:r>
      <w:r>
        <w:rPr>
          <w:rStyle w:val="NormalTok"/>
        </w:rPr>
        <w:t xml:space="preserve">(model4)),</w:t>
      </w:r>
      <w:r>
        <w:br/>
      </w:r>
      <w:r>
        <w:rPr>
          <w:rStyle w:val="NormalTok"/>
        </w:rPr>
        <w:t xml:space="preserve">  </w:t>
      </w:r>
      <w:r>
        <w:rPr>
          <w:rStyle w:val="AttributeTok"/>
        </w:rPr>
        <w:t xml:space="preserve">Deviance =</w:t>
      </w:r>
      <w:r>
        <w:rPr>
          <w:rStyle w:val="NormalTok"/>
        </w:rPr>
        <w:t xml:space="preserve"> </w:t>
      </w:r>
      <w:r>
        <w:rPr>
          <w:rStyle w:val="FunctionTok"/>
        </w:rPr>
        <w:t xml:space="preserve">c</w:t>
      </w:r>
      <w:r>
        <w:rPr>
          <w:rStyle w:val="NormalTok"/>
        </w:rPr>
        <w:t xml:space="preserve">(</w:t>
      </w:r>
      <w:r>
        <w:rPr>
          <w:rStyle w:val="FunctionTok"/>
        </w:rPr>
        <w:t xml:space="preserve">deviance</w:t>
      </w:r>
      <w:r>
        <w:rPr>
          <w:rStyle w:val="NormalTok"/>
        </w:rPr>
        <w:t xml:space="preserve">(model1), </w:t>
      </w:r>
      <w:r>
        <w:rPr>
          <w:rStyle w:val="FunctionTok"/>
        </w:rPr>
        <w:t xml:space="preserve">deviance</w:t>
      </w:r>
      <w:r>
        <w:rPr>
          <w:rStyle w:val="NormalTok"/>
        </w:rPr>
        <w:t xml:space="preserve">(model2), </w:t>
      </w:r>
      <w:r>
        <w:br/>
      </w:r>
      <w:r>
        <w:rPr>
          <w:rStyle w:val="NormalTok"/>
        </w:rPr>
        <w:t xml:space="preserve">               </w:t>
      </w:r>
      <w:r>
        <w:rPr>
          <w:rStyle w:val="FunctionTok"/>
        </w:rPr>
        <w:t xml:space="preserve">deviance</w:t>
      </w:r>
      <w:r>
        <w:rPr>
          <w:rStyle w:val="NormalTok"/>
        </w:rPr>
        <w:t xml:space="preserve">(model3), </w:t>
      </w:r>
      <w:r>
        <w:rPr>
          <w:rStyle w:val="FunctionTok"/>
        </w:rPr>
        <w:t xml:space="preserve">deviance</w:t>
      </w:r>
      <w:r>
        <w:rPr>
          <w:rStyle w:val="NormalTok"/>
        </w:rPr>
        <w:t xml:space="preserve">(model4)),</w:t>
      </w:r>
      <w:r>
        <w:br/>
      </w:r>
      <w:r>
        <w:rPr>
          <w:rStyle w:val="NormalTok"/>
        </w:rPr>
        <w:t xml:space="preserve">  </w:t>
      </w:r>
      <w:r>
        <w:rPr>
          <w:rStyle w:val="AttributeTok"/>
        </w:rPr>
        <w:t xml:space="preserve">Null_Deviance =</w:t>
      </w:r>
      <w:r>
        <w:rPr>
          <w:rStyle w:val="NormalTok"/>
        </w:rPr>
        <w:t xml:space="preserve"> </w:t>
      </w:r>
      <w:r>
        <w:rPr>
          <w:rStyle w:val="FunctionTok"/>
        </w:rPr>
        <w:t xml:space="preserve">c</w:t>
      </w:r>
      <w:r>
        <w:rPr>
          <w:rStyle w:val="NormalTok"/>
        </w:rPr>
        <w:t xml:space="preserve">(model1</w:t>
      </w:r>
      <w:r>
        <w:rPr>
          <w:rStyle w:val="SpecialCharTok"/>
        </w:rPr>
        <w:t xml:space="preserve">$</w:t>
      </w:r>
      <w:r>
        <w:rPr>
          <w:rStyle w:val="NormalTok"/>
        </w:rPr>
        <w:t xml:space="preserve">null.deviance, model2</w:t>
      </w:r>
      <w:r>
        <w:rPr>
          <w:rStyle w:val="SpecialCharTok"/>
        </w:rPr>
        <w:t xml:space="preserve">$</w:t>
      </w:r>
      <w:r>
        <w:rPr>
          <w:rStyle w:val="NormalTok"/>
        </w:rPr>
        <w:t xml:space="preserve">null.deviance,</w:t>
      </w:r>
      <w:r>
        <w:br/>
      </w:r>
      <w:r>
        <w:rPr>
          <w:rStyle w:val="NormalTok"/>
        </w:rPr>
        <w:t xml:space="preserve">                    model3</w:t>
      </w:r>
      <w:r>
        <w:rPr>
          <w:rStyle w:val="SpecialCharTok"/>
        </w:rPr>
        <w:t xml:space="preserve">$</w:t>
      </w:r>
      <w:r>
        <w:rPr>
          <w:rStyle w:val="NormalTok"/>
        </w:rPr>
        <w:t xml:space="preserve">null.deviance, model4</w:t>
      </w:r>
      <w:r>
        <w:rPr>
          <w:rStyle w:val="SpecialCharTok"/>
        </w:rPr>
        <w:t xml:space="preserve">$</w:t>
      </w:r>
      <w:r>
        <w:rPr>
          <w:rStyle w:val="NormalTok"/>
        </w:rPr>
        <w:t xml:space="preserve">null.deviance),</w:t>
      </w:r>
      <w:r>
        <w:br/>
      </w:r>
      <w:r>
        <w:rPr>
          <w:rStyle w:val="NormalTok"/>
        </w:rPr>
        <w:t xml:space="preserve">  </w:t>
      </w:r>
      <w:r>
        <w:rPr>
          <w:rStyle w:val="AttributeTok"/>
        </w:rPr>
        <w:t xml:space="preserve">R2_McFadden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deviance</w:t>
      </w:r>
      <w:r>
        <w:rPr>
          <w:rStyle w:val="NormalTok"/>
        </w:rPr>
        <w:t xml:space="preserve">(model1)</w:t>
      </w:r>
      <w:r>
        <w:rPr>
          <w:rStyle w:val="SpecialCharTok"/>
        </w:rPr>
        <w:t xml:space="preserve">/</w:t>
      </w:r>
      <w:r>
        <w:rPr>
          <w:rStyle w:val="NormalTok"/>
        </w:rPr>
        <w:t xml:space="preserve">model1</w:t>
      </w:r>
      <w:r>
        <w:rPr>
          <w:rStyle w:val="SpecialCharTok"/>
        </w:rPr>
        <w:t xml:space="preserve">$</w:t>
      </w:r>
      <w:r>
        <w:rPr>
          <w:rStyle w:val="NormalTok"/>
        </w:rPr>
        <w:t xml:space="preserve">null.deviance,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deviance</w:t>
      </w:r>
      <w:r>
        <w:rPr>
          <w:rStyle w:val="NormalTok"/>
        </w:rPr>
        <w:t xml:space="preserve">(model2)</w:t>
      </w:r>
      <w:r>
        <w:rPr>
          <w:rStyle w:val="SpecialCharTok"/>
        </w:rPr>
        <w:t xml:space="preserve">/</w:t>
      </w:r>
      <w:r>
        <w:rPr>
          <w:rStyle w:val="NormalTok"/>
        </w:rPr>
        <w:t xml:space="preserve">model2</w:t>
      </w:r>
      <w:r>
        <w:rPr>
          <w:rStyle w:val="SpecialCharTok"/>
        </w:rPr>
        <w:t xml:space="preserve">$</w:t>
      </w:r>
      <w:r>
        <w:rPr>
          <w:rStyle w:val="NormalTok"/>
        </w:rPr>
        <w:t xml:space="preserve">null.deviance,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deviance</w:t>
      </w:r>
      <w:r>
        <w:rPr>
          <w:rStyle w:val="NormalTok"/>
        </w:rPr>
        <w:t xml:space="preserve">(model3)</w:t>
      </w:r>
      <w:r>
        <w:rPr>
          <w:rStyle w:val="SpecialCharTok"/>
        </w:rPr>
        <w:t xml:space="preserve">/</w:t>
      </w:r>
      <w:r>
        <w:rPr>
          <w:rStyle w:val="NormalTok"/>
        </w:rPr>
        <w:t xml:space="preserve">model3</w:t>
      </w:r>
      <w:r>
        <w:rPr>
          <w:rStyle w:val="SpecialCharTok"/>
        </w:rPr>
        <w:t xml:space="preserve">$</w:t>
      </w:r>
      <w:r>
        <w:rPr>
          <w:rStyle w:val="NormalTok"/>
        </w:rPr>
        <w:t xml:space="preserve">null.deviance,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deviance</w:t>
      </w:r>
      <w:r>
        <w:rPr>
          <w:rStyle w:val="NormalTok"/>
        </w:rPr>
        <w:t xml:space="preserve">(model4)</w:t>
      </w:r>
      <w:r>
        <w:rPr>
          <w:rStyle w:val="SpecialCharTok"/>
        </w:rPr>
        <w:t xml:space="preserve">/</w:t>
      </w:r>
      <w:r>
        <w:rPr>
          <w:rStyle w:val="NormalTok"/>
        </w:rPr>
        <w:t xml:space="preserve">model4</w:t>
      </w:r>
      <w:r>
        <w:rPr>
          <w:rStyle w:val="SpecialCharTok"/>
        </w:rPr>
        <w:t xml:space="preserve">$</w:t>
      </w:r>
      <w:r>
        <w:rPr>
          <w:rStyle w:val="NormalTok"/>
        </w:rPr>
        <w:t xml:space="preserve">null.deviance)</w:t>
      </w:r>
      <w:r>
        <w:br/>
      </w:r>
      <w:r>
        <w:rPr>
          <w:rStyle w:val="NormalTok"/>
        </w:rPr>
        <w:t xml:space="preserve">)</w:t>
      </w:r>
      <w:r>
        <w:br/>
      </w:r>
      <w:r>
        <w:rPr>
          <w:rStyle w:val="FunctionTok"/>
        </w:rPr>
        <w:t xml:space="preserve">kable</w:t>
      </w:r>
      <w:r>
        <w:rPr>
          <w:rStyle w:val="NormalTok"/>
        </w:rPr>
        <w:t xml:space="preserve">(model_comparison, </w:t>
      </w:r>
      <w:r>
        <w:rPr>
          <w:rStyle w:val="AttributeTok"/>
        </w:rPr>
        <w:t xml:space="preserve">digits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caption =</w:t>
      </w:r>
      <w:r>
        <w:rPr>
          <w:rStyle w:val="NormalTok"/>
        </w:rPr>
        <w:t xml:space="preserve"> </w:t>
      </w:r>
      <w:r>
        <w:rPr>
          <w:rStyle w:val="StringTok"/>
        </w:rPr>
        <w:t xml:space="preserve">"模型比较（AIC、BIC、偏差和伪R²）"</w:t>
      </w:r>
      <w:r>
        <w:rPr>
          <w:rStyle w:val="NormalTok"/>
        </w:rPr>
        <w:t xml:space="preserve">)</w:t>
      </w:r>
    </w:p>
    <w:p>
      <w:pPr>
        <w:pStyle w:val="TableCaption"/>
      </w:pPr>
      <w:r>
        <w:rPr>
          <w:rFonts w:hint="eastAsia"/>
        </w:rPr>
        <w:t xml:space="preserve">模型比较（AIC、BIC、偏差和伪R²）</w:t>
      </w:r>
    </w:p>
    <w:tbl>
      <w:tblPr>
        <w:tblStyle w:val="Table"/>
        <w:tblW w:type="pct" w:w="5000"/>
        <w:tblLayout w:type="fixed"/>
        <w:tblLook w:firstRow="1" w:lastRow="0" w:firstColumn="0" w:lastColumn="0" w:noHBand="0" w:noVBand="0" w:val="0020"/>
        <w:tblCaption w:val="模型比较（AIC、BIC、偏差和伪R²）"/>
      </w:tblPr>
      <w:tblGrid>
        <w:gridCol w:w="1654"/>
        <w:gridCol w:w="1063"/>
        <w:gridCol w:w="1063"/>
        <w:gridCol w:w="1063"/>
        <w:gridCol w:w="1654"/>
        <w:gridCol w:w="1418"/>
      </w:tblGrid>
      <w:tr>
        <w:trPr>
          <w:tblHeader w:val="on"/>
        </w:trPr>
        <w:tc>
          <w:tcPr/>
          <w:p>
            <w:pPr>
              <w:pStyle w:val="Compact"/>
              <w:jc w:val="left"/>
            </w:pPr>
            <w:r>
              <w:t xml:space="preserve">Model</w:t>
            </w:r>
          </w:p>
        </w:tc>
        <w:tc>
          <w:tcPr/>
          <w:p>
            <w:pPr>
              <w:pStyle w:val="Compact"/>
              <w:jc w:val="right"/>
            </w:pPr>
            <w:r>
              <w:t xml:space="preserve">AIC</w:t>
            </w:r>
          </w:p>
        </w:tc>
        <w:tc>
          <w:tcPr/>
          <w:p>
            <w:pPr>
              <w:pStyle w:val="Compact"/>
              <w:jc w:val="right"/>
            </w:pPr>
            <w:r>
              <w:t xml:space="preserve">BIC</w:t>
            </w:r>
          </w:p>
        </w:tc>
        <w:tc>
          <w:tcPr/>
          <w:p>
            <w:pPr>
              <w:pStyle w:val="Compact"/>
              <w:jc w:val="right"/>
            </w:pPr>
            <w:r>
              <w:t xml:space="preserve">Deviance</w:t>
            </w:r>
          </w:p>
        </w:tc>
        <w:tc>
          <w:tcPr/>
          <w:p>
            <w:pPr>
              <w:pStyle w:val="Compact"/>
              <w:jc w:val="right"/>
            </w:pPr>
            <w:r>
              <w:t xml:space="preserve">Null_Deviance</w:t>
            </w:r>
          </w:p>
        </w:tc>
        <w:tc>
          <w:tcPr/>
          <w:p>
            <w:pPr>
              <w:pStyle w:val="Compact"/>
              <w:jc w:val="right"/>
            </w:pPr>
            <w:r>
              <w:t xml:space="preserve">R2_McFadden</w:t>
            </w:r>
          </w:p>
        </w:tc>
      </w:tr>
      <w:tr>
        <w:tc>
          <w:tcPr/>
          <w:p>
            <w:pPr>
              <w:pStyle w:val="Compact"/>
              <w:jc w:val="left"/>
            </w:pPr>
            <w:r>
              <w:rPr>
                <w:rFonts w:hint="eastAsia"/>
              </w:rPr>
              <w:t xml:space="preserve">仅余额</w:t>
            </w:r>
          </w:p>
        </w:tc>
        <w:tc>
          <w:tcPr/>
          <w:p>
            <w:pPr>
              <w:pStyle w:val="Compact"/>
              <w:jc w:val="right"/>
            </w:pPr>
            <w:r>
              <w:t xml:space="preserve">1600.452</w:t>
            </w:r>
          </w:p>
        </w:tc>
        <w:tc>
          <w:tcPr/>
          <w:p>
            <w:pPr>
              <w:pStyle w:val="Compact"/>
              <w:jc w:val="right"/>
            </w:pPr>
            <w:r>
              <w:t xml:space="preserve">1614.872</w:t>
            </w:r>
          </w:p>
        </w:tc>
        <w:tc>
          <w:tcPr/>
          <w:p>
            <w:pPr>
              <w:pStyle w:val="Compact"/>
              <w:jc w:val="right"/>
            </w:pPr>
            <w:r>
              <w:t xml:space="preserve">1596.452</w:t>
            </w:r>
          </w:p>
        </w:tc>
        <w:tc>
          <w:tcPr/>
          <w:p>
            <w:pPr>
              <w:pStyle w:val="Compact"/>
              <w:jc w:val="right"/>
            </w:pPr>
            <w:r>
              <w:t xml:space="preserve">2920.65</w:t>
            </w:r>
          </w:p>
        </w:tc>
        <w:tc>
          <w:tcPr/>
          <w:p>
            <w:pPr>
              <w:pStyle w:val="Compact"/>
              <w:jc w:val="right"/>
            </w:pPr>
            <w:r>
              <w:t xml:space="preserve">0.453</w:t>
            </w:r>
          </w:p>
        </w:tc>
      </w:tr>
      <w:tr>
        <w:tc>
          <w:tcPr/>
          <w:p>
            <w:pPr>
              <w:pStyle w:val="Compact"/>
              <w:jc w:val="left"/>
            </w:pPr>
            <w:r>
              <w:rPr>
                <w:rFonts w:hint="eastAsia"/>
              </w:rPr>
              <w:t xml:space="preserve">余额+学生</w:t>
            </w:r>
          </w:p>
        </w:tc>
        <w:tc>
          <w:tcPr/>
          <w:p>
            <w:pPr>
              <w:pStyle w:val="Compact"/>
              <w:jc w:val="right"/>
            </w:pPr>
            <w:r>
              <w:t xml:space="preserve">1577.682</w:t>
            </w:r>
          </w:p>
        </w:tc>
        <w:tc>
          <w:tcPr/>
          <w:p>
            <w:pPr>
              <w:pStyle w:val="Compact"/>
              <w:jc w:val="right"/>
            </w:pPr>
            <w:r>
              <w:t xml:space="preserve">1599.313</w:t>
            </w:r>
          </w:p>
        </w:tc>
        <w:tc>
          <w:tcPr/>
          <w:p>
            <w:pPr>
              <w:pStyle w:val="Compact"/>
              <w:jc w:val="right"/>
            </w:pPr>
            <w:r>
              <w:t xml:space="preserve">1571.682</w:t>
            </w:r>
          </w:p>
        </w:tc>
        <w:tc>
          <w:tcPr/>
          <w:p>
            <w:pPr>
              <w:pStyle w:val="Compact"/>
              <w:jc w:val="right"/>
            </w:pPr>
            <w:r>
              <w:t xml:space="preserve">2920.65</w:t>
            </w:r>
          </w:p>
        </w:tc>
        <w:tc>
          <w:tcPr/>
          <w:p>
            <w:pPr>
              <w:pStyle w:val="Compact"/>
              <w:jc w:val="right"/>
            </w:pPr>
            <w:r>
              <w:t xml:space="preserve">0.462</w:t>
            </w:r>
          </w:p>
        </w:tc>
      </w:tr>
      <w:tr>
        <w:tc>
          <w:tcPr/>
          <w:p>
            <w:pPr>
              <w:pStyle w:val="Compact"/>
              <w:jc w:val="left"/>
            </w:pPr>
            <w:r>
              <w:rPr>
                <w:rFonts w:hint="eastAsia"/>
              </w:rPr>
              <w:t xml:space="preserve">余额×学生交互</w:t>
            </w:r>
          </w:p>
        </w:tc>
        <w:tc>
          <w:tcPr/>
          <w:p>
            <w:pPr>
              <w:pStyle w:val="Compact"/>
              <w:jc w:val="right"/>
            </w:pPr>
            <w:r>
              <w:t xml:space="preserve">1579.472</w:t>
            </w:r>
          </w:p>
        </w:tc>
        <w:tc>
          <w:tcPr/>
          <w:p>
            <w:pPr>
              <w:pStyle w:val="Compact"/>
              <w:jc w:val="right"/>
            </w:pPr>
            <w:r>
              <w:t xml:space="preserve">1608.314</w:t>
            </w:r>
          </w:p>
        </w:tc>
        <w:tc>
          <w:tcPr/>
          <w:p>
            <w:pPr>
              <w:pStyle w:val="Compact"/>
              <w:jc w:val="right"/>
            </w:pPr>
            <w:r>
              <w:t xml:space="preserve">1571.472</w:t>
            </w:r>
          </w:p>
        </w:tc>
        <w:tc>
          <w:tcPr/>
          <w:p>
            <w:pPr>
              <w:pStyle w:val="Compact"/>
              <w:jc w:val="right"/>
            </w:pPr>
            <w:r>
              <w:t xml:space="preserve">2920.65</w:t>
            </w:r>
          </w:p>
        </w:tc>
        <w:tc>
          <w:tcPr/>
          <w:p>
            <w:pPr>
              <w:pStyle w:val="Compact"/>
              <w:jc w:val="right"/>
            </w:pPr>
            <w:r>
              <w:t xml:space="preserve">0.462</w:t>
            </w:r>
          </w:p>
        </w:tc>
      </w:tr>
      <w:tr>
        <w:tc>
          <w:tcPr/>
          <w:p>
            <w:pPr>
              <w:pStyle w:val="Compact"/>
              <w:jc w:val="left"/>
            </w:pPr>
            <w:r>
              <w:rPr>
                <w:rFonts w:hint="eastAsia"/>
              </w:rPr>
              <w:t xml:space="preserve">全变量</w:t>
            </w:r>
          </w:p>
        </w:tc>
        <w:tc>
          <w:tcPr/>
          <w:p>
            <w:pPr>
              <w:pStyle w:val="Compact"/>
              <w:jc w:val="right"/>
            </w:pPr>
            <w:r>
              <w:t xml:space="preserve">1579.545</w:t>
            </w:r>
          </w:p>
        </w:tc>
        <w:tc>
          <w:tcPr/>
          <w:p>
            <w:pPr>
              <w:pStyle w:val="Compact"/>
              <w:jc w:val="right"/>
            </w:pPr>
            <w:r>
              <w:t xml:space="preserve">1608.386</w:t>
            </w:r>
          </w:p>
        </w:tc>
        <w:tc>
          <w:tcPr/>
          <w:p>
            <w:pPr>
              <w:pStyle w:val="Compact"/>
              <w:jc w:val="right"/>
            </w:pPr>
            <w:r>
              <w:t xml:space="preserve">1571.545</w:t>
            </w:r>
          </w:p>
        </w:tc>
        <w:tc>
          <w:tcPr/>
          <w:p>
            <w:pPr>
              <w:pStyle w:val="Compact"/>
              <w:jc w:val="right"/>
            </w:pPr>
            <w:r>
              <w:t xml:space="preserve">2920.65</w:t>
            </w:r>
          </w:p>
        </w:tc>
        <w:tc>
          <w:tcPr/>
          <w:p>
            <w:pPr>
              <w:pStyle w:val="Compact"/>
              <w:jc w:val="right"/>
            </w:pPr>
            <w:r>
              <w:t xml:space="preserve">0.462</w:t>
            </w:r>
          </w:p>
        </w:tc>
      </w:tr>
    </w:tbl>
    <w:p>
      <w:pPr>
        <w:pStyle w:val="SourceCode"/>
      </w:pPr>
      <w:r>
        <w:rPr>
          <w:rStyle w:val="CommentTok"/>
        </w:rPr>
        <w:t xml:space="preserve"># 似然比检验</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似然比检验：模型2 vs 模型1（加入学生身份是否显著改善拟合）</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似然比检验：模型2</w:t>
      </w:r>
      <w:r>
        <w:rPr>
          <w:rStyle w:val="VerbatimChar"/>
        </w:rPr>
        <w:t xml:space="preserve"> vs </w:t>
      </w:r>
      <w:r>
        <w:rPr>
          <w:rStyle w:val="VerbatimChar"/>
          <w:rFonts w:hint="eastAsia"/>
        </w:rPr>
        <w:t xml:space="preserve">模型1（加入学生身份是否显著改善拟合）</w:t>
      </w:r>
    </w:p>
    <w:p>
      <w:pPr>
        <w:pStyle w:val="SourceCode"/>
      </w:pPr>
      <w:r>
        <w:rPr>
          <w:rStyle w:val="NormalTok"/>
        </w:rPr>
        <w:t xml:space="preserve">lr_test_21 </w:t>
      </w:r>
      <w:r>
        <w:rPr>
          <w:rStyle w:val="OtherTok"/>
        </w:rPr>
        <w:t xml:space="preserve">&lt;-</w:t>
      </w:r>
      <w:r>
        <w:rPr>
          <w:rStyle w:val="NormalTok"/>
        </w:rPr>
        <w:t xml:space="preserve"> </w:t>
      </w:r>
      <w:r>
        <w:rPr>
          <w:rStyle w:val="FunctionTok"/>
        </w:rPr>
        <w:t xml:space="preserve">anova</w:t>
      </w:r>
      <w:r>
        <w:rPr>
          <w:rStyle w:val="NormalTok"/>
        </w:rPr>
        <w:t xml:space="preserve">(model1, model2, </w:t>
      </w:r>
      <w:r>
        <w:rPr>
          <w:rStyle w:val="AttributeTok"/>
        </w:rPr>
        <w:t xml:space="preserve">test =</w:t>
      </w:r>
      <w:r>
        <w:rPr>
          <w:rStyle w:val="NormalTok"/>
        </w:rPr>
        <w:t xml:space="preserve"> </w:t>
      </w:r>
      <w:r>
        <w:rPr>
          <w:rStyle w:val="StringTok"/>
        </w:rPr>
        <w:t xml:space="preserve">"Chisq"</w:t>
      </w:r>
      <w:r>
        <w:rPr>
          <w:rStyle w:val="NormalTok"/>
        </w:rPr>
        <w:t xml:space="preserve">)</w:t>
      </w:r>
      <w:r>
        <w:br/>
      </w:r>
      <w:r>
        <w:rPr>
          <w:rStyle w:val="FunctionTok"/>
        </w:rPr>
        <w:t xml:space="preserve">print</w:t>
      </w:r>
      <w:r>
        <w:rPr>
          <w:rStyle w:val="NormalTok"/>
        </w:rPr>
        <w:t xml:space="preserve">(lr_test_21)</w:t>
      </w:r>
    </w:p>
    <w:p>
      <w:pPr>
        <w:pStyle w:val="SourceCode"/>
      </w:pPr>
      <w:r>
        <w:rPr>
          <w:rStyle w:val="VerbatimChar"/>
        </w:rPr>
        <w:t xml:space="preserve">Analysis of Deviance Table</w:t>
      </w:r>
      <w:r>
        <w:br/>
      </w:r>
      <w:r>
        <w:br/>
      </w:r>
      <w:r>
        <w:rPr>
          <w:rStyle w:val="VerbatimChar"/>
        </w:rPr>
        <w:t xml:space="preserve">Model 1: default ~ balance</w:t>
      </w:r>
      <w:r>
        <w:br/>
      </w:r>
      <w:r>
        <w:rPr>
          <w:rStyle w:val="VerbatimChar"/>
        </w:rPr>
        <w:t xml:space="preserve">Model 2: default ~ balance + student</w:t>
      </w:r>
      <w:r>
        <w:br/>
      </w:r>
      <w:r>
        <w:rPr>
          <w:rStyle w:val="VerbatimChar"/>
        </w:rPr>
        <w:t xml:space="preserve">  Resid. Df Resid. Dev Df Deviance  Pr(&gt;Chi)    </w:t>
      </w:r>
      <w:r>
        <w:br/>
      </w:r>
      <w:r>
        <w:rPr>
          <w:rStyle w:val="VerbatimChar"/>
        </w:rPr>
        <w:t xml:space="preserve">1      9998     1596.5                          </w:t>
      </w:r>
      <w:r>
        <w:br/>
      </w:r>
      <w:r>
        <w:rPr>
          <w:rStyle w:val="VerbatimChar"/>
        </w:rPr>
        <w:t xml:space="preserve">2      9997     1571.7  1    24.77 6.459e-07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似然比检验：模型3 vs 模型2（加入交互项是否显著改善拟合）</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似然比检验：模型3</w:t>
      </w:r>
      <w:r>
        <w:rPr>
          <w:rStyle w:val="VerbatimChar"/>
        </w:rPr>
        <w:t xml:space="preserve"> vs </w:t>
      </w:r>
      <w:r>
        <w:rPr>
          <w:rStyle w:val="VerbatimChar"/>
          <w:rFonts w:hint="eastAsia"/>
        </w:rPr>
        <w:t xml:space="preserve">模型2（加入交互项是否显著改善拟合）</w:t>
      </w:r>
    </w:p>
    <w:p>
      <w:pPr>
        <w:pStyle w:val="SourceCode"/>
      </w:pPr>
      <w:r>
        <w:rPr>
          <w:rStyle w:val="NormalTok"/>
        </w:rPr>
        <w:t xml:space="preserve">lr_test_32 </w:t>
      </w:r>
      <w:r>
        <w:rPr>
          <w:rStyle w:val="OtherTok"/>
        </w:rPr>
        <w:t xml:space="preserve">&lt;-</w:t>
      </w:r>
      <w:r>
        <w:rPr>
          <w:rStyle w:val="NormalTok"/>
        </w:rPr>
        <w:t xml:space="preserve"> </w:t>
      </w:r>
      <w:r>
        <w:rPr>
          <w:rStyle w:val="FunctionTok"/>
        </w:rPr>
        <w:t xml:space="preserve">anova</w:t>
      </w:r>
      <w:r>
        <w:rPr>
          <w:rStyle w:val="NormalTok"/>
        </w:rPr>
        <w:t xml:space="preserve">(model2, model3, </w:t>
      </w:r>
      <w:r>
        <w:rPr>
          <w:rStyle w:val="AttributeTok"/>
        </w:rPr>
        <w:t xml:space="preserve">test =</w:t>
      </w:r>
      <w:r>
        <w:rPr>
          <w:rStyle w:val="NormalTok"/>
        </w:rPr>
        <w:t xml:space="preserve"> </w:t>
      </w:r>
      <w:r>
        <w:rPr>
          <w:rStyle w:val="StringTok"/>
        </w:rPr>
        <w:t xml:space="preserve">"Chisq"</w:t>
      </w:r>
      <w:r>
        <w:rPr>
          <w:rStyle w:val="NormalTok"/>
        </w:rPr>
        <w:t xml:space="preserve">)</w:t>
      </w:r>
      <w:r>
        <w:br/>
      </w:r>
      <w:r>
        <w:rPr>
          <w:rStyle w:val="FunctionTok"/>
        </w:rPr>
        <w:t xml:space="preserve">print</w:t>
      </w:r>
      <w:r>
        <w:rPr>
          <w:rStyle w:val="NormalTok"/>
        </w:rPr>
        <w:t xml:space="preserve">(lr_test_32)</w:t>
      </w:r>
    </w:p>
    <w:p>
      <w:pPr>
        <w:pStyle w:val="SourceCode"/>
      </w:pPr>
      <w:r>
        <w:rPr>
          <w:rStyle w:val="VerbatimChar"/>
        </w:rPr>
        <w:t xml:space="preserve">Analysis of Deviance Table</w:t>
      </w:r>
      <w:r>
        <w:br/>
      </w:r>
      <w:r>
        <w:br/>
      </w:r>
      <w:r>
        <w:rPr>
          <w:rStyle w:val="VerbatimChar"/>
        </w:rPr>
        <w:t xml:space="preserve">Model 1: default ~ balance + student</w:t>
      </w:r>
      <w:r>
        <w:br/>
      </w:r>
      <w:r>
        <w:rPr>
          <w:rStyle w:val="VerbatimChar"/>
        </w:rPr>
        <w:t xml:space="preserve">Model 2: default ~ balance * student</w:t>
      </w:r>
      <w:r>
        <w:br/>
      </w:r>
      <w:r>
        <w:rPr>
          <w:rStyle w:val="VerbatimChar"/>
        </w:rPr>
        <w:t xml:space="preserve">  Resid. Df Resid. Dev Df Deviance Pr(&gt;Chi)</w:t>
      </w:r>
      <w:r>
        <w:br/>
      </w:r>
      <w:r>
        <w:rPr>
          <w:rStyle w:val="VerbatimChar"/>
        </w:rPr>
        <w:t xml:space="preserve">1      9997     1571.7                     </w:t>
      </w:r>
      <w:r>
        <w:br/>
      </w:r>
      <w:r>
        <w:rPr>
          <w:rStyle w:val="VerbatimChar"/>
        </w:rPr>
        <w:t xml:space="preserve">2      9996     1571.5  1  0.20944   0.6472</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似然比检验：模型4 vs 模型2（加入收入是否显著改善拟合）</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似然比检验：模型4</w:t>
      </w:r>
      <w:r>
        <w:rPr>
          <w:rStyle w:val="VerbatimChar"/>
        </w:rPr>
        <w:t xml:space="preserve"> vs </w:t>
      </w:r>
      <w:r>
        <w:rPr>
          <w:rStyle w:val="VerbatimChar"/>
          <w:rFonts w:hint="eastAsia"/>
        </w:rPr>
        <w:t xml:space="preserve">模型2（加入收入是否显著改善拟合）</w:t>
      </w:r>
    </w:p>
    <w:p>
      <w:pPr>
        <w:pStyle w:val="SourceCode"/>
      </w:pPr>
      <w:r>
        <w:rPr>
          <w:rStyle w:val="NormalTok"/>
        </w:rPr>
        <w:t xml:space="preserve">lr_test_42 </w:t>
      </w:r>
      <w:r>
        <w:rPr>
          <w:rStyle w:val="OtherTok"/>
        </w:rPr>
        <w:t xml:space="preserve">&lt;-</w:t>
      </w:r>
      <w:r>
        <w:rPr>
          <w:rStyle w:val="NormalTok"/>
        </w:rPr>
        <w:t xml:space="preserve"> </w:t>
      </w:r>
      <w:r>
        <w:rPr>
          <w:rStyle w:val="FunctionTok"/>
        </w:rPr>
        <w:t xml:space="preserve">anova</w:t>
      </w:r>
      <w:r>
        <w:rPr>
          <w:rStyle w:val="NormalTok"/>
        </w:rPr>
        <w:t xml:space="preserve">(model2, model4, </w:t>
      </w:r>
      <w:r>
        <w:rPr>
          <w:rStyle w:val="AttributeTok"/>
        </w:rPr>
        <w:t xml:space="preserve">test =</w:t>
      </w:r>
      <w:r>
        <w:rPr>
          <w:rStyle w:val="NormalTok"/>
        </w:rPr>
        <w:t xml:space="preserve"> </w:t>
      </w:r>
      <w:r>
        <w:rPr>
          <w:rStyle w:val="StringTok"/>
        </w:rPr>
        <w:t xml:space="preserve">"Chisq"</w:t>
      </w:r>
      <w:r>
        <w:rPr>
          <w:rStyle w:val="NormalTok"/>
        </w:rPr>
        <w:t xml:space="preserve">)</w:t>
      </w:r>
      <w:r>
        <w:br/>
      </w:r>
      <w:r>
        <w:rPr>
          <w:rStyle w:val="FunctionTok"/>
        </w:rPr>
        <w:t xml:space="preserve">print</w:t>
      </w:r>
      <w:r>
        <w:rPr>
          <w:rStyle w:val="NormalTok"/>
        </w:rPr>
        <w:t xml:space="preserve">(lr_test_42)</w:t>
      </w:r>
    </w:p>
    <w:p>
      <w:pPr>
        <w:pStyle w:val="SourceCode"/>
      </w:pPr>
      <w:r>
        <w:rPr>
          <w:rStyle w:val="VerbatimChar"/>
        </w:rPr>
        <w:t xml:space="preserve">Analysis of Deviance Table</w:t>
      </w:r>
      <w:r>
        <w:br/>
      </w:r>
      <w:r>
        <w:br/>
      </w:r>
      <w:r>
        <w:rPr>
          <w:rStyle w:val="VerbatimChar"/>
        </w:rPr>
        <w:t xml:space="preserve">Model 1: default ~ balance + student</w:t>
      </w:r>
      <w:r>
        <w:br/>
      </w:r>
      <w:r>
        <w:rPr>
          <w:rStyle w:val="VerbatimChar"/>
        </w:rPr>
        <w:t xml:space="preserve">Model 2: default ~ balance + student + income</w:t>
      </w:r>
      <w:r>
        <w:br/>
      </w:r>
      <w:r>
        <w:rPr>
          <w:rStyle w:val="VerbatimChar"/>
        </w:rPr>
        <w:t xml:space="preserve">  Resid. Df Resid. Dev Df Deviance Pr(&gt;Chi)</w:t>
      </w:r>
      <w:r>
        <w:br/>
      </w:r>
      <w:r>
        <w:rPr>
          <w:rStyle w:val="VerbatimChar"/>
        </w:rPr>
        <w:t xml:space="preserve">1      9997     1571.7                     </w:t>
      </w:r>
      <w:r>
        <w:br/>
      </w:r>
      <w:r>
        <w:rPr>
          <w:rStyle w:val="VerbatimChar"/>
        </w:rPr>
        <w:t xml:space="preserve">2      9996     1571.5  1  0.13677   0.7115</w:t>
      </w:r>
    </w:p>
    <w:p>
      <w:pPr>
        <w:pStyle w:val="FirstParagraph"/>
      </w:pPr>
      <w:r>
        <w:rPr>
          <w:rFonts w:hint="eastAsia"/>
        </w:rPr>
        <w:t xml:space="preserve">模型诊断</w:t>
      </w:r>
    </w:p>
    <w:p>
      <w:pPr>
        <w:pStyle w:val="SourceCode"/>
      </w:pPr>
      <w:r>
        <w:rPr>
          <w:rStyle w:val="CommentTok"/>
        </w:rPr>
        <w:t xml:space="preserve"># 选择最佳模型（基于AIC）</w:t>
      </w:r>
      <w:r>
        <w:br/>
      </w:r>
      <w:r>
        <w:rPr>
          <w:rStyle w:val="NormalTok"/>
        </w:rPr>
        <w:t xml:space="preserve">best_model </w:t>
      </w:r>
      <w:r>
        <w:rPr>
          <w:rStyle w:val="OtherTok"/>
        </w:rPr>
        <w:t xml:space="preserve">&lt;-</w:t>
      </w:r>
      <w:r>
        <w:rPr>
          <w:rStyle w:val="NormalTok"/>
        </w:rPr>
        <w:t xml:space="preserve"> model2</w:t>
      </w:r>
      <w:r>
        <w:br/>
      </w:r>
      <w:r>
        <w:br/>
      </w:r>
      <w:r>
        <w:rPr>
          <w:rStyle w:val="CommentTok"/>
        </w:rPr>
        <w:t xml:space="preserve"># 1. 残差分析</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br/>
      </w:r>
      <w:r>
        <w:rPr>
          <w:rStyle w:val="CommentTok"/>
        </w:rPr>
        <w:t xml:space="preserve"># Pearson残差 vs 拟合值</w:t>
      </w:r>
      <w:r>
        <w:br/>
      </w:r>
      <w:r>
        <w:rPr>
          <w:rStyle w:val="NormalTok"/>
        </w:rPr>
        <w:t xml:space="preserve">fitted_values </w:t>
      </w:r>
      <w:r>
        <w:rPr>
          <w:rStyle w:val="OtherTok"/>
        </w:rPr>
        <w:t xml:space="preserve">&lt;-</w:t>
      </w:r>
      <w:r>
        <w:rPr>
          <w:rStyle w:val="NormalTok"/>
        </w:rPr>
        <w:t xml:space="preserve"> </w:t>
      </w:r>
      <w:r>
        <w:rPr>
          <w:rStyle w:val="FunctionTok"/>
        </w:rPr>
        <w:t xml:space="preserve">predict</w:t>
      </w:r>
      <w:r>
        <w:rPr>
          <w:rStyle w:val="NormalTok"/>
        </w:rPr>
        <w:t xml:space="preserve">(best_model,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pearson_resid </w:t>
      </w:r>
      <w:r>
        <w:rPr>
          <w:rStyle w:val="OtherTok"/>
        </w:rPr>
        <w:t xml:space="preserve">&lt;-</w:t>
      </w:r>
      <w:r>
        <w:rPr>
          <w:rStyle w:val="NormalTok"/>
        </w:rPr>
        <w:t xml:space="preserve"> </w:t>
      </w:r>
      <w:r>
        <w:rPr>
          <w:rStyle w:val="FunctionTok"/>
        </w:rPr>
        <w:t xml:space="preserve">residuals</w:t>
      </w:r>
      <w:r>
        <w:rPr>
          <w:rStyle w:val="NormalTok"/>
        </w:rPr>
        <w:t xml:space="preserve">(best_model, </w:t>
      </w:r>
      <w:r>
        <w:rPr>
          <w:rStyle w:val="AttributeTok"/>
        </w:rPr>
        <w:t xml:space="preserve">type =</w:t>
      </w:r>
      <w:r>
        <w:rPr>
          <w:rStyle w:val="NormalTok"/>
        </w:rPr>
        <w:t xml:space="preserve"> </w:t>
      </w:r>
      <w:r>
        <w:rPr>
          <w:rStyle w:val="StringTok"/>
        </w:rPr>
        <w:t xml:space="preserve">"pearson"</w:t>
      </w:r>
      <w:r>
        <w:rPr>
          <w:rStyle w:val="NormalTok"/>
        </w:rPr>
        <w:t xml:space="preserve">)</w:t>
      </w:r>
      <w:r>
        <w:br/>
      </w:r>
      <w:r>
        <w:rPr>
          <w:rStyle w:val="FunctionTok"/>
        </w:rPr>
        <w:t xml:space="preserve">plot</w:t>
      </w:r>
      <w:r>
        <w:rPr>
          <w:rStyle w:val="NormalTok"/>
        </w:rPr>
        <w:t xml:space="preserve">(fitted_values, pearson_resid,</w:t>
      </w:r>
      <w:r>
        <w:br/>
      </w:r>
      <w:r>
        <w:rPr>
          <w:rStyle w:val="NormalTok"/>
        </w:rPr>
        <w:t xml:space="preserve">     </w:t>
      </w:r>
      <w:r>
        <w:rPr>
          <w:rStyle w:val="AttributeTok"/>
        </w:rPr>
        <w:t xml:space="preserve">xlab =</w:t>
      </w:r>
      <w:r>
        <w:rPr>
          <w:rStyle w:val="NormalTok"/>
        </w:rPr>
        <w:t xml:space="preserve"> </w:t>
      </w:r>
      <w:r>
        <w:rPr>
          <w:rStyle w:val="StringTok"/>
        </w:rPr>
        <w:t xml:space="preserve">"拟合概率"</w:t>
      </w:r>
      <w:r>
        <w:rPr>
          <w:rStyle w:val="NormalTok"/>
        </w:rPr>
        <w:t xml:space="preserve">, </w:t>
      </w:r>
      <w:r>
        <w:rPr>
          <w:rStyle w:val="AttributeTok"/>
        </w:rPr>
        <w:t xml:space="preserve">ylab =</w:t>
      </w:r>
      <w:r>
        <w:rPr>
          <w:rStyle w:val="NormalTok"/>
        </w:rPr>
        <w:t xml:space="preserve"> </w:t>
      </w:r>
      <w:r>
        <w:rPr>
          <w:rStyle w:val="StringTok"/>
        </w:rPr>
        <w:t xml:space="preserve">"Pearson残差"</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"Pearson残差 vs 拟合概率"</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CommentTok"/>
        </w:rPr>
        <w:t xml:space="preserve"># 偏差残差 vs 拟合值</w:t>
      </w:r>
      <w:r>
        <w:br/>
      </w:r>
      <w:r>
        <w:rPr>
          <w:rStyle w:val="NormalTok"/>
        </w:rPr>
        <w:t xml:space="preserve">deviance_resid </w:t>
      </w:r>
      <w:r>
        <w:rPr>
          <w:rStyle w:val="OtherTok"/>
        </w:rPr>
        <w:t xml:space="preserve">&lt;-</w:t>
      </w:r>
      <w:r>
        <w:rPr>
          <w:rStyle w:val="NormalTok"/>
        </w:rPr>
        <w:t xml:space="preserve"> </w:t>
      </w:r>
      <w:r>
        <w:rPr>
          <w:rStyle w:val="FunctionTok"/>
        </w:rPr>
        <w:t xml:space="preserve">residuals</w:t>
      </w:r>
      <w:r>
        <w:rPr>
          <w:rStyle w:val="NormalTok"/>
        </w:rPr>
        <w:t xml:space="preserve">(best_model, </w:t>
      </w:r>
      <w:r>
        <w:rPr>
          <w:rStyle w:val="AttributeTok"/>
        </w:rPr>
        <w:t xml:space="preserve">type =</w:t>
      </w:r>
      <w:r>
        <w:rPr>
          <w:rStyle w:val="NormalTok"/>
        </w:rPr>
        <w:t xml:space="preserve"> </w:t>
      </w:r>
      <w:r>
        <w:rPr>
          <w:rStyle w:val="StringTok"/>
        </w:rPr>
        <w:t xml:space="preserve">"deviance"</w:t>
      </w:r>
      <w:r>
        <w:rPr>
          <w:rStyle w:val="NormalTok"/>
        </w:rPr>
        <w:t xml:space="preserve">)</w:t>
      </w:r>
      <w:r>
        <w:br/>
      </w:r>
      <w:r>
        <w:rPr>
          <w:rStyle w:val="FunctionTok"/>
        </w:rPr>
        <w:t xml:space="preserve">plot</w:t>
      </w:r>
      <w:r>
        <w:rPr>
          <w:rStyle w:val="NormalTok"/>
        </w:rPr>
        <w:t xml:space="preserve">(fitted_values, deviance_resid,</w:t>
      </w:r>
      <w:r>
        <w:br/>
      </w:r>
      <w:r>
        <w:rPr>
          <w:rStyle w:val="NormalTok"/>
        </w:rPr>
        <w:t xml:space="preserve">     </w:t>
      </w:r>
      <w:r>
        <w:rPr>
          <w:rStyle w:val="AttributeTok"/>
        </w:rPr>
        <w:t xml:space="preserve">xlab =</w:t>
      </w:r>
      <w:r>
        <w:rPr>
          <w:rStyle w:val="NormalTok"/>
        </w:rPr>
        <w:t xml:space="preserve"> </w:t>
      </w:r>
      <w:r>
        <w:rPr>
          <w:rStyle w:val="StringTok"/>
        </w:rPr>
        <w:t xml:space="preserve">"拟合概率"</w:t>
      </w:r>
      <w:r>
        <w:rPr>
          <w:rStyle w:val="NormalTok"/>
        </w:rPr>
        <w:t xml:space="preserve">, </w:t>
      </w:r>
      <w:r>
        <w:rPr>
          <w:rStyle w:val="AttributeTok"/>
        </w:rPr>
        <w:t xml:space="preserve">ylab =</w:t>
      </w:r>
      <w:r>
        <w:rPr>
          <w:rStyle w:val="NormalTok"/>
        </w:rPr>
        <w:t xml:space="preserve"> </w:t>
      </w:r>
      <w:r>
        <w:rPr>
          <w:rStyle w:val="StringTok"/>
        </w:rPr>
        <w:t xml:space="preserve">"偏差残差"</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"偏差残差 vs 拟合概率"</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CommentTok"/>
        </w:rPr>
        <w:t xml:space="preserve"># 杠杆值分析</w:t>
      </w:r>
      <w:r>
        <w:br/>
      </w:r>
      <w:r>
        <w:rPr>
          <w:rStyle w:val="NormalTok"/>
        </w:rPr>
        <w:t xml:space="preserve">hat_values </w:t>
      </w:r>
      <w:r>
        <w:rPr>
          <w:rStyle w:val="OtherTok"/>
        </w:rPr>
        <w:t xml:space="preserve">&lt;-</w:t>
      </w:r>
      <w:r>
        <w:rPr>
          <w:rStyle w:val="NormalTok"/>
        </w:rPr>
        <w:t xml:space="preserve"> </w:t>
      </w:r>
      <w:r>
        <w:rPr>
          <w:rStyle w:val="FunctionTok"/>
        </w:rPr>
        <w:t xml:space="preserve">hatvalues</w:t>
      </w:r>
      <w:r>
        <w:rPr>
          <w:rStyle w:val="NormalTok"/>
        </w:rPr>
        <w:t xml:space="preserve">(best_model)</w:t>
      </w:r>
      <w:r>
        <w:br/>
      </w:r>
      <w:r>
        <w:rPr>
          <w:rStyle w:val="FunctionTok"/>
        </w:rPr>
        <w:t xml:space="preserve">plot</w:t>
      </w:r>
      <w:r>
        <w:rPr>
          <w:rStyle w:val="NormalTok"/>
        </w:rPr>
        <w:t xml:space="preserve">(hat_values, </w:t>
      </w:r>
      <w:r>
        <w:rPr>
          <w:rStyle w:val="AttributeTok"/>
        </w:rPr>
        <w:t xml:space="preserve">type =</w:t>
      </w:r>
      <w:r>
        <w:rPr>
          <w:rStyle w:val="NormalTok"/>
        </w:rPr>
        <w:t xml:space="preserve"> </w:t>
      </w:r>
      <w:r>
        <w:rPr>
          <w:rStyle w:val="StringTok"/>
        </w:rPr>
        <w:t xml:space="preserve">"h"</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"观测序号"</w:t>
      </w:r>
      <w:r>
        <w:rPr>
          <w:rStyle w:val="NormalTok"/>
        </w:rPr>
        <w:t xml:space="preserve">, </w:t>
      </w:r>
      <w:r>
        <w:rPr>
          <w:rStyle w:val="AttributeTok"/>
        </w:rPr>
        <w:t xml:space="preserve">ylab =</w:t>
      </w:r>
      <w:r>
        <w:rPr>
          <w:rStyle w:val="NormalTok"/>
        </w:rPr>
        <w:t xml:space="preserve"> </w:t>
      </w:r>
      <w:r>
        <w:rPr>
          <w:rStyle w:val="StringTok"/>
        </w:rPr>
        <w:t xml:space="preserve">"杠杆值"</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"杠杆值"</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2</w:t>
      </w:r>
      <w:r>
        <w:rPr>
          <w:rStyle w:val="SpecialCharTok"/>
        </w:rPr>
        <w:t xml:space="preserve">*</w:t>
      </w:r>
      <w:r>
        <w:rPr>
          <w:rStyle w:val="FunctionTok"/>
        </w:rPr>
        <w:t xml:space="preserve">mean</w:t>
      </w:r>
      <w:r>
        <w:rPr>
          <w:rStyle w:val="NormalTok"/>
        </w:rPr>
        <w:t xml:space="preserve">(hat_values),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CommentTok"/>
        </w:rPr>
        <w:t xml:space="preserve"># 2倍平均杠杆值</w:t>
      </w:r>
      <w:r>
        <w:br/>
      </w:r>
      <w:r>
        <w:br/>
      </w:r>
      <w:r>
        <w:rPr>
          <w:rStyle w:val="CommentTok"/>
        </w:rPr>
        <w:t xml:space="preserve"># Cook距离</w:t>
      </w:r>
      <w:r>
        <w:br/>
      </w:r>
      <w:r>
        <w:rPr>
          <w:rStyle w:val="NormalTok"/>
        </w:rPr>
        <w:t xml:space="preserve">cook_dist </w:t>
      </w:r>
      <w:r>
        <w:rPr>
          <w:rStyle w:val="OtherTok"/>
        </w:rPr>
        <w:t xml:space="preserve">&lt;-</w:t>
      </w:r>
      <w:r>
        <w:rPr>
          <w:rStyle w:val="NormalTok"/>
        </w:rPr>
        <w:t xml:space="preserve"> </w:t>
      </w:r>
      <w:r>
        <w:rPr>
          <w:rStyle w:val="FunctionTok"/>
        </w:rPr>
        <w:t xml:space="preserve">cooks.distance</w:t>
      </w:r>
      <w:r>
        <w:rPr>
          <w:rStyle w:val="NormalTok"/>
        </w:rPr>
        <w:t xml:space="preserve">(best_model)</w:t>
      </w:r>
      <w:r>
        <w:br/>
      </w:r>
      <w:r>
        <w:rPr>
          <w:rStyle w:val="FunctionTok"/>
        </w:rPr>
        <w:t xml:space="preserve">plot</w:t>
      </w:r>
      <w:r>
        <w:rPr>
          <w:rStyle w:val="NormalTok"/>
        </w:rPr>
        <w:t xml:space="preserve">(cook_dist, </w:t>
      </w:r>
      <w:r>
        <w:rPr>
          <w:rStyle w:val="AttributeTok"/>
        </w:rPr>
        <w:t xml:space="preserve">type =</w:t>
      </w:r>
      <w:r>
        <w:rPr>
          <w:rStyle w:val="NormalTok"/>
        </w:rPr>
        <w:t xml:space="preserve"> </w:t>
      </w:r>
      <w:r>
        <w:rPr>
          <w:rStyle w:val="StringTok"/>
        </w:rPr>
        <w:t xml:space="preserve">"h"</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"观测序号"</w:t>
      </w:r>
      <w:r>
        <w:rPr>
          <w:rStyle w:val="NormalTok"/>
        </w:rPr>
        <w:t xml:space="preserve">, </w:t>
      </w:r>
      <w:r>
        <w:rPr>
          <w:rStyle w:val="AttributeTok"/>
        </w:rPr>
        <w:t xml:space="preserve">ylab =</w:t>
      </w:r>
      <w:r>
        <w:rPr>
          <w:rStyle w:val="NormalTok"/>
        </w:rPr>
        <w:t xml:space="preserve"> </w:t>
      </w:r>
      <w:r>
        <w:rPr>
          <w:rStyle w:val="StringTok"/>
        </w:rPr>
        <w:t xml:space="preserve">"Cook距离"</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"Cook距离"</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w:t>
      </w:r>
      <w:r>
        <w:rPr>
          <w:rStyle w:val="FunctionTok"/>
        </w:rPr>
        <w:t xml:space="preserve">nrow</w:t>
      </w:r>
      <w:r>
        <w:rPr>
          <w:rStyle w:val="NormalTok"/>
        </w:rPr>
        <w:t xml:space="preserve">(Default) </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(best_model))), </w:t>
      </w:r>
      <w:r>
        <w:br/>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CommentTok"/>
        </w:rPr>
        <w:t xml:space="preserve"># 常用阈值</w:t>
      </w:r>
      <w:r>
        <w:br/>
      </w:r>
      <w:r>
        <w:br/>
      </w:r>
      <w:r>
        <w:rPr>
          <w:rStyle w:val="CommentTok"/>
        </w:rPr>
        <w:t xml:space="preserve"># Q-Q图：标准化Pearson残差</w:t>
      </w:r>
      <w:r>
        <w:br/>
      </w:r>
      <w:r>
        <w:rPr>
          <w:rStyle w:val="NormalTok"/>
        </w:rPr>
        <w:t xml:space="preserve">std_pearson_resid </w:t>
      </w:r>
      <w:r>
        <w:rPr>
          <w:rStyle w:val="OtherTok"/>
        </w:rPr>
        <w:t xml:space="preserve">&lt;-</w:t>
      </w:r>
      <w:r>
        <w:rPr>
          <w:rStyle w:val="NormalTok"/>
        </w:rPr>
        <w:t xml:space="preserve"> </w:t>
      </w:r>
      <w:r>
        <w:rPr>
          <w:rStyle w:val="FunctionTok"/>
        </w:rPr>
        <w:t xml:space="preserve">rstandard</w:t>
      </w:r>
      <w:r>
        <w:rPr>
          <w:rStyle w:val="NormalTok"/>
        </w:rPr>
        <w:t xml:space="preserve">(best_model)</w:t>
      </w:r>
      <w:r>
        <w:br/>
      </w:r>
      <w:r>
        <w:rPr>
          <w:rStyle w:val="FunctionTok"/>
        </w:rPr>
        <w:t xml:space="preserve">qqnorm</w:t>
      </w:r>
      <w:r>
        <w:rPr>
          <w:rStyle w:val="NormalTok"/>
        </w:rPr>
        <w:t xml:space="preserve">(std_pearson_resid, </w:t>
      </w:r>
      <w:r>
        <w:rPr>
          <w:rStyle w:val="AttributeTok"/>
        </w:rPr>
        <w:t xml:space="preserve">main =</w:t>
      </w:r>
      <w:r>
        <w:rPr>
          <w:rStyle w:val="NormalTok"/>
        </w:rPr>
        <w:t xml:space="preserve"> </w:t>
      </w:r>
      <w:r>
        <w:rPr>
          <w:rStyle w:val="StringTok"/>
        </w:rPr>
        <w:t xml:space="preserve">"Q-Q图：标准化Pearson残差"</w:t>
      </w:r>
      <w:r>
        <w:rPr>
          <w:rStyle w:val="NormalTok"/>
        </w:rPr>
        <w:t xml:space="preserve">)</w:t>
      </w:r>
      <w:r>
        <w:br/>
      </w:r>
      <w:r>
        <w:rPr>
          <w:rStyle w:val="FunctionTok"/>
        </w:rPr>
        <w:t xml:space="preserve">qqline</w:t>
      </w:r>
      <w:r>
        <w:rPr>
          <w:rStyle w:val="NormalTok"/>
        </w:rPr>
        <w:t xml:space="preserve">(std_pearson_resid,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CommentTok"/>
        </w:rPr>
        <w:t xml:space="preserve"># 偏残差图（余额）</w:t>
      </w:r>
      <w:r>
        <w:br/>
      </w:r>
      <w:r>
        <w:rPr>
          <w:rStyle w:val="FunctionTok"/>
        </w:rPr>
        <w:t xml:space="preserve">termplot</w:t>
      </w:r>
      <w:r>
        <w:rPr>
          <w:rStyle w:val="NormalTok"/>
        </w:rPr>
        <w:t xml:space="preserve">(best_model, </w:t>
      </w:r>
      <w:r>
        <w:rPr>
          <w:rStyle w:val="AttributeTok"/>
        </w:rPr>
        <w:t xml:space="preserve">terms =</w:t>
      </w:r>
      <w:r>
        <w:rPr>
          <w:rStyle w:val="NormalTok"/>
        </w:rPr>
        <w:t xml:space="preserve"> </w:t>
      </w:r>
      <w:r>
        <w:rPr>
          <w:rStyle w:val="StringTok"/>
        </w:rPr>
        <w:t xml:space="preserve">"balance"</w:t>
      </w:r>
      <w:r>
        <w:rPr>
          <w:rStyle w:val="NormalTok"/>
        </w:rPr>
        <w:t xml:space="preserve">, </w:t>
      </w:r>
      <w:r>
        <w:rPr>
          <w:rStyle w:val="AttributeTok"/>
        </w:rPr>
        <w:t xml:space="preserve">partial.resid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col.res =</w:t>
      </w:r>
      <w:r>
        <w:rPr>
          <w:rStyle w:val="NormalTok"/>
        </w:rPr>
        <w:t xml:space="preserve"> </w:t>
      </w:r>
      <w:r>
        <w:rPr>
          <w:rStyle w:val="StringTok"/>
        </w:rPr>
        <w:t xml:space="preserve">"blue"</w:t>
      </w:r>
      <w:r>
        <w:rPr>
          <w:rStyle w:val="NormalTok"/>
        </w:rPr>
        <w:t xml:space="preserve">, </w:t>
      </w:r>
      <w:r>
        <w:rPr>
          <w:rStyle w:val="AttributeTok"/>
        </w:rPr>
        <w:t xml:space="preserve">col.term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"余额的偏残差图"</w:t>
      </w:r>
      <w:r>
        <w:rPr>
          <w:rStyle w:val="NormalTok"/>
        </w:rPr>
        <w:t xml:space="preserve">)</w:t>
      </w:r>
    </w:p>
    <w:p>
      <w:pPr>
        <w:pStyle w:val="FirstParagraph"/>
      </w:pPr>
      <w:r>
        <w:drawing>
          <wp:inline>
            <wp:extent cx="5334000" cy="4267200"/>
            <wp:effectExtent b="0" l="0" r="0" t="0"/>
            <wp:docPr descr="" title="" id="407" name="Picture"/>
            <a:graphic>
              <a:graphicData uri="http://schemas.openxmlformats.org/drawingml/2006/picture">
                <pic:pic>
                  <pic:nvPicPr>
                    <pic:cNvPr descr="chapters/7广义线性模型_files/figure-docx/unnamed-chunk-6-1.png" id="408" name="Picture"/>
                    <pic:cNvPicPr>
                      <a:picLocks noChangeArrowheads="1" noChangeAspect="1"/>
                    </pic:cNvPicPr>
                  </pic:nvPicPr>
                  <pic:blipFill>
                    <a:blip r:embed="rId40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2. 影响点识别</w:t>
      </w:r>
      <w:r>
        <w:br/>
      </w:r>
      <w:r>
        <w:rPr>
          <w:rStyle w:val="NormalTok"/>
        </w:rPr>
        <w:t xml:space="preserve">influential_points </w:t>
      </w:r>
      <w:r>
        <w:rPr>
          <w:rStyle w:val="OtherTok"/>
        </w:rPr>
        <w:t xml:space="preserve">&lt;-</w:t>
      </w:r>
      <w:r>
        <w:rPr>
          <w:rStyle w:val="NormalTok"/>
        </w:rPr>
        <w:t xml:space="preserve"> </w:t>
      </w:r>
      <w:r>
        <w:rPr>
          <w:rStyle w:val="FunctionTok"/>
        </w:rPr>
        <w:t xml:space="preserve">which</w:t>
      </w:r>
      <w:r>
        <w:rPr>
          <w:rStyle w:val="NormalTok"/>
        </w:rPr>
        <w:t xml:space="preserve">(cook_dist </w:t>
      </w:r>
      <w:r>
        <w:rPr>
          <w:rStyle w:val="SpecialCharTok"/>
        </w:rPr>
        <w:t xml:space="preserve">&gt;</w:t>
      </w:r>
      <w:r>
        <w:rPr>
          <w:rStyle w:val="NormalTok"/>
        </w:rPr>
        <w:t xml:space="preserve"> </w:t>
      </w:r>
      <w:r>
        <w:rPr>
          <w:rStyle w:val="DecValTok"/>
        </w:rPr>
        <w:t xml:space="preserve">4</w:t>
      </w:r>
      <w:r>
        <w:rPr>
          <w:rStyle w:val="SpecialCharTok"/>
        </w:rPr>
        <w:t xml:space="preserve">/</w:t>
      </w:r>
      <w:r>
        <w:rPr>
          <w:rStyle w:val="NormalTok"/>
        </w:rPr>
        <w:t xml:space="preserve">(</w:t>
      </w:r>
      <w:r>
        <w:rPr>
          <w:rStyle w:val="FunctionTok"/>
        </w:rPr>
        <w:t xml:space="preserve">nrow</w:t>
      </w:r>
      <w:r>
        <w:rPr>
          <w:rStyle w:val="NormalTok"/>
        </w:rPr>
        <w:t xml:space="preserve">(Default) </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(best_model))))</w:t>
      </w:r>
      <w:r>
        <w:br/>
      </w:r>
      <w:r>
        <w:rPr>
          <w:rStyle w:val="FunctionTok"/>
        </w:rPr>
        <w:t xml:space="preserve">cat</w:t>
      </w:r>
      <w:r>
        <w:rPr>
          <w:rStyle w:val="NormalTok"/>
        </w:rPr>
        <w:t xml:space="preserve">(</w:t>
      </w:r>
      <w:r>
        <w:rPr>
          <w:rStyle w:val="StringTok"/>
        </w:rPr>
        <w:t xml:space="preserve">"识别到"</w:t>
      </w:r>
      <w:r>
        <w:rPr>
          <w:rStyle w:val="NormalTok"/>
        </w:rPr>
        <w:t xml:space="preserve">, </w:t>
      </w:r>
      <w:r>
        <w:rPr>
          <w:rStyle w:val="FunctionTok"/>
        </w:rPr>
        <w:t xml:space="preserve">length</w:t>
      </w:r>
      <w:r>
        <w:rPr>
          <w:rStyle w:val="NormalTok"/>
        </w:rPr>
        <w:t xml:space="preserve">(influential_points), </w:t>
      </w:r>
      <w:r>
        <w:rPr>
          <w:rStyle w:val="StringTok"/>
        </w:rPr>
        <w:t xml:space="preserve">"个潜在影响点</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识别到</w:t>
      </w:r>
      <w:r>
        <w:rPr>
          <w:rStyle w:val="VerbatimChar"/>
        </w:rPr>
        <w:t xml:space="preserve"> 415 </w:t>
      </w:r>
      <w:r>
        <w:rPr>
          <w:rStyle w:val="VerbatimChar"/>
          <w:rFonts w:hint="eastAsia"/>
        </w:rPr>
        <w:t xml:space="preserve">个潜在影响点</w:t>
      </w:r>
    </w:p>
    <w:p>
      <w:pPr>
        <w:pStyle w:val="SourceCode"/>
      </w:pPr>
      <w:r>
        <w:rPr>
          <w:rStyle w:val="CommentTok"/>
        </w:rPr>
        <w:t xml:space="preserve"># 3. 多重共线性检查</w:t>
      </w:r>
      <w:r>
        <w:br/>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(best_model)) </w:t>
      </w:r>
      <w:r>
        <w:rPr>
          <w:rStyle w:val="SpecialCha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vif_values </w:t>
      </w:r>
      <w:r>
        <w:rPr>
          <w:rStyle w:val="OtherTok"/>
        </w:rPr>
        <w:t xml:space="preserve">&lt;-</w:t>
      </w:r>
      <w:r>
        <w:rPr>
          <w:rStyle w:val="NormalTok"/>
        </w:rPr>
        <w:t xml:space="preserve"> </w:t>
      </w:r>
      <w:r>
        <w:rPr>
          <w:rStyle w:val="FunctionTok"/>
        </w:rPr>
        <w:t xml:space="preserve">vif</w:t>
      </w:r>
      <w:r>
        <w:rPr>
          <w:rStyle w:val="NormalTok"/>
        </w:rPr>
        <w:t xml:space="preserve">(best_model)</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方差膨胀因子(VIF)：</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(vif_values)</w:t>
      </w:r>
      <w:r>
        <w:br/>
      </w:r>
      <w:r>
        <w:rPr>
          <w:rStyle w:val="NormalTok"/>
        </w:rPr>
        <w:t xml:space="preserve">}</w:t>
      </w:r>
    </w:p>
    <w:p>
      <w:pPr>
        <w:pStyle w:val="SourceCode"/>
      </w:pPr>
      <w:r>
        <w:br/>
      </w:r>
      <w:r>
        <w:rPr>
          <w:rStyle w:val="VerbatimChar"/>
          <w:rFonts w:hint="eastAsia"/>
        </w:rPr>
        <w:t xml:space="preserve">方差膨胀因子(VIF)：</w:t>
      </w:r>
      <w:r>
        <w:br/>
      </w:r>
      <w:r>
        <w:rPr>
          <w:rStyle w:val="VerbatimChar"/>
        </w:rPr>
        <w:t xml:space="preserve"> balance  student </w:t>
      </w:r>
      <w:r>
        <w:br/>
      </w:r>
      <w:r>
        <w:rPr>
          <w:rStyle w:val="VerbatimChar"/>
        </w:rPr>
        <w:t xml:space="preserve">1.076697 1.076697 </w:t>
      </w:r>
    </w:p>
    <w:p>
      <w:pPr>
        <w:pStyle w:val="FirstParagraph"/>
      </w:pPr>
      <w:r>
        <w:rPr>
          <w:rFonts w:hint="eastAsia"/>
        </w:rPr>
        <w:t xml:space="preserve">模型评估与预测</w:t>
      </w:r>
    </w:p>
    <w:p>
      <w:pPr>
        <w:pStyle w:val="SourceCode"/>
      </w:pPr>
      <w:r>
        <w:rPr>
          <w:rStyle w:val="CommentTok"/>
        </w:rPr>
        <w:t xml:space="preserve"># 1. ROC曲线和AUC</w:t>
      </w:r>
      <w:r>
        <w:br/>
      </w:r>
      <w:r>
        <w:rPr>
          <w:rStyle w:val="NormalTok"/>
        </w:rPr>
        <w:t xml:space="preserve">roc_obj </w:t>
      </w:r>
      <w:r>
        <w:rPr>
          <w:rStyle w:val="OtherTok"/>
        </w:rPr>
        <w:t xml:space="preserve">&lt;-</w:t>
      </w:r>
      <w:r>
        <w:rPr>
          <w:rStyle w:val="NormalTok"/>
        </w:rPr>
        <w:t xml:space="preserve"> </w:t>
      </w:r>
      <w:r>
        <w:rPr>
          <w:rStyle w:val="FunctionTok"/>
        </w:rPr>
        <w:t xml:space="preserve">roc</w:t>
      </w:r>
      <w:r>
        <w:rPr>
          <w:rStyle w:val="NormalTok"/>
        </w:rPr>
        <w:t xml:space="preserve">(Default</w:t>
      </w:r>
      <w:r>
        <w:rPr>
          <w:rStyle w:val="SpecialCharTok"/>
        </w:rPr>
        <w:t xml:space="preserve">$</w:t>
      </w:r>
      <w:r>
        <w:rPr>
          <w:rStyle w:val="NormalTok"/>
        </w:rPr>
        <w:t xml:space="preserve">default, fitted_values,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auc_value </w:t>
      </w:r>
      <w:r>
        <w:rPr>
          <w:rStyle w:val="OtherTok"/>
        </w:rPr>
        <w:t xml:space="preserve">&lt;-</w:t>
      </w:r>
      <w:r>
        <w:rPr>
          <w:rStyle w:val="NormalTok"/>
        </w:rPr>
        <w:t xml:space="preserve"> </w:t>
      </w:r>
      <w:r>
        <w:rPr>
          <w:rStyle w:val="FunctionTok"/>
        </w:rPr>
        <w:t xml:space="preserve">auc</w:t>
      </w:r>
      <w:r>
        <w:rPr>
          <w:rStyle w:val="NormalTok"/>
        </w:rPr>
        <w:t xml:space="preserve">(roc_obj)</w:t>
      </w:r>
      <w:r>
        <w:br/>
      </w:r>
      <w:r>
        <w:br/>
      </w:r>
      <w:r>
        <w:rPr>
          <w:rStyle w:val="CommentTok"/>
        </w:rPr>
        <w:t xml:space="preserve"># 绘制ROC曲线</w:t>
      </w:r>
      <w:r>
        <w:br/>
      </w:r>
      <w:r>
        <w:rPr>
          <w:rStyle w:val="FunctionTok"/>
        </w:rPr>
        <w:t xml:space="preserve">plot</w:t>
      </w:r>
      <w:r>
        <w:rPr>
          <w:rStyle w:val="NormalTok"/>
        </w:rPr>
        <w:t xml:space="preserve">(roc_obj,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StringTok"/>
        </w:rPr>
        <w:t xml:space="preserve">"ROC曲线 (AUC ="</w:t>
      </w:r>
      <w:r>
        <w:rPr>
          <w:rStyle w:val="NormalTok"/>
        </w:rPr>
        <w:t xml:space="preserve">, </w:t>
      </w:r>
      <w:r>
        <w:rPr>
          <w:rStyle w:val="FunctionTok"/>
        </w:rPr>
        <w:t xml:space="preserve">round</w:t>
      </w:r>
      <w:r>
        <w:rPr>
          <w:rStyle w:val="NormalTok"/>
        </w:rPr>
        <w:t xml:space="preserve">(auc_value, </w:t>
      </w:r>
      <w:r>
        <w:rPr>
          <w:rStyle w:val="DecValTok"/>
        </w:rPr>
        <w:t xml:space="preserve">3</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print.auc =</w:t>
      </w:r>
      <w:r>
        <w:rPr>
          <w:rStyle w:val="NormalTok"/>
        </w:rPr>
        <w:t xml:space="preserve"> </w:t>
      </w:r>
      <w:r>
        <w:rPr>
          <w:rStyle w:val="ConstantTok"/>
        </w:rPr>
        <w:t xml:space="preserve">TRUE</w:t>
      </w:r>
      <w:r>
        <w:rPr>
          <w:rStyle w:val="NormalTok"/>
        </w:rPr>
        <w:t xml:space="preserve">, </w:t>
      </w:r>
      <w:r>
        <w:rPr>
          <w:rStyle w:val="AttributeTok"/>
        </w:rPr>
        <w:t xml:space="preserve">legacy.axes =</w:t>
      </w:r>
      <w:r>
        <w:rPr>
          <w:rStyle w:val="NormalTok"/>
        </w:rPr>
        <w:t xml:space="preserve"> </w:t>
      </w:r>
      <w:r>
        <w:rPr>
          <w:rStyle w:val="ConstantTok"/>
        </w:rPr>
        <w:t xml:space="preserve">TRUE</w:t>
      </w:r>
      <w:r>
        <w:rPr>
          <w:rStyle w:val="NormalTok"/>
        </w:rPr>
        <w:t xml:space="preserve">)</w:t>
      </w:r>
    </w:p>
    <w:p>
      <w:pPr>
        <w:pStyle w:val="FirstParagraph"/>
      </w:pPr>
      <w:r>
        <w:drawing>
          <wp:inline>
            <wp:extent cx="5334000" cy="2667000"/>
            <wp:effectExtent b="0" l="0" r="0" t="0"/>
            <wp:docPr descr="" title="" id="410" name="Picture"/>
            <a:graphic>
              <a:graphicData uri="http://schemas.openxmlformats.org/drawingml/2006/picture">
                <pic:pic>
                  <pic:nvPicPr>
                    <pic:cNvPr descr="chapters/7广义线性模型_files/figure-docx/unnamed-chunk-7-1.png" id="411" name="Picture"/>
                    <pic:cNvPicPr>
                      <a:picLocks noChangeArrowheads="1" noChangeAspect="1"/>
                    </pic:cNvPicPr>
                  </pic:nvPicPr>
                  <pic:blipFill>
                    <a:blip r:embed="rId409"/>
                    <a:stretch>
                      <a:fillRect/>
                    </a:stretch>
                  </pic:blipFill>
                  <pic:spPr bwMode="auto">
                    <a:xfrm>
                      <a:off x="0" y="0"/>
                      <a:ext cx="5334000" cy="2667000"/>
                    </a:xfrm>
                    <a:prstGeom prst="rect">
                      <a:avLst/>
                    </a:prstGeom>
                    <a:noFill/>
                    <a:ln w="9525">
                      <a:noFill/>
                      <a:headEnd/>
                      <a:tailEnd/>
                    </a:ln>
                  </pic:spPr>
                </pic:pic>
              </a:graphicData>
            </a:graphic>
          </wp:inline>
        </w:drawing>
      </w:r>
    </w:p>
    <w:p>
      <w:pPr>
        <w:pStyle w:val="SourceCode"/>
      </w:pPr>
      <w:r>
        <w:rPr>
          <w:rStyle w:val="CommentTok"/>
        </w:rPr>
        <w:t xml:space="preserve"># 2. 分类性能评估</w:t>
      </w:r>
      <w:r>
        <w:br/>
      </w:r>
      <w:r>
        <w:rPr>
          <w:rStyle w:val="CommentTok"/>
        </w:rPr>
        <w:t xml:space="preserve"># 选择最优阈值（基于Youden指数）</w:t>
      </w:r>
      <w:r>
        <w:br/>
      </w:r>
      <w:r>
        <w:rPr>
          <w:rStyle w:val="NormalTok"/>
        </w:rPr>
        <w:t xml:space="preserve">optimal_threshold </w:t>
      </w:r>
      <w:r>
        <w:rPr>
          <w:rStyle w:val="OtherTok"/>
        </w:rPr>
        <w:t xml:space="preserve">&lt;-</w:t>
      </w:r>
      <w:r>
        <w:rPr>
          <w:rStyle w:val="NormalTok"/>
        </w:rPr>
        <w:t xml:space="preserve"> </w:t>
      </w:r>
      <w:r>
        <w:rPr>
          <w:rStyle w:val="FunctionTok"/>
        </w:rPr>
        <w:t xml:space="preserve">coords</w:t>
      </w:r>
      <w:r>
        <w:rPr>
          <w:rStyle w:val="NormalTok"/>
        </w:rPr>
        <w:t xml:space="preserve">(roc_obj, </w:t>
      </w:r>
      <w:r>
        <w:rPr>
          <w:rStyle w:val="StringTok"/>
        </w:rPr>
        <w:t xml:space="preserve">"best"</w:t>
      </w:r>
      <w:r>
        <w:rPr>
          <w:rStyle w:val="NormalTok"/>
        </w:rPr>
        <w:t xml:space="preserve">, </w:t>
      </w:r>
      <w:r>
        <w:rPr>
          <w:rStyle w:val="AttributeTok"/>
        </w:rPr>
        <w:t xml:space="preserve">ret =</w:t>
      </w:r>
      <w:r>
        <w:rPr>
          <w:rStyle w:val="NormalTok"/>
        </w:rPr>
        <w:t xml:space="preserve"> </w:t>
      </w:r>
      <w:r>
        <w:rPr>
          <w:rStyle w:val="StringTok"/>
        </w:rPr>
        <w:t xml:space="preserve">"threshold"</w:t>
      </w:r>
      <w:r>
        <w:rPr>
          <w:rStyle w:val="NormalTok"/>
        </w:rPr>
        <w:t xml:space="preserve">)</w:t>
      </w:r>
      <w:r>
        <w:rPr>
          <w:rStyle w:val="SpecialCharTok"/>
        </w:rPr>
        <w:t xml:space="preserve">$</w:t>
      </w:r>
      <w:r>
        <w:rPr>
          <w:rStyle w:val="NormalTok"/>
        </w:rPr>
        <w:t xml:space="preserve">threshold</w:t>
      </w:r>
      <w:r>
        <w:br/>
      </w:r>
      <w:r>
        <w:br/>
      </w:r>
      <w:r>
        <w:rPr>
          <w:rStyle w:val="CommentTok"/>
        </w:rPr>
        <w:t xml:space="preserve"># 创建混淆矩阵</w:t>
      </w:r>
      <w:r>
        <w:br/>
      </w:r>
      <w:r>
        <w:rPr>
          <w:rStyle w:val="NormalTok"/>
        </w:rPr>
        <w:t xml:space="preserve">predicted_class </w:t>
      </w:r>
      <w:r>
        <w:rPr>
          <w:rStyle w:val="OtherTok"/>
        </w:rPr>
        <w:t xml:space="preserve">&lt;-</w:t>
      </w:r>
      <w:r>
        <w:rPr>
          <w:rStyle w:val="NormalTok"/>
        </w:rPr>
        <w:t xml:space="preserve"> </w:t>
      </w:r>
      <w:r>
        <w:rPr>
          <w:rStyle w:val="FunctionTok"/>
        </w:rPr>
        <w:t xml:space="preserve">ifelse</w:t>
      </w:r>
      <w:r>
        <w:rPr>
          <w:rStyle w:val="NormalTok"/>
        </w:rPr>
        <w:t xml:space="preserve">(fitted_values </w:t>
      </w:r>
      <w:r>
        <w:rPr>
          <w:rStyle w:val="SpecialCharTok"/>
        </w:rPr>
        <w:t xml:space="preserve">&gt;</w:t>
      </w:r>
      <w:r>
        <w:rPr>
          <w:rStyle w:val="NormalTok"/>
        </w:rPr>
        <w:t xml:space="preserve"> optimal_threshold,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confusion_matrix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predicted_class, </w:t>
      </w:r>
      <w:r>
        <w:rPr>
          <w:rStyle w:val="AttributeTok"/>
        </w:rPr>
        <w:t xml:space="preserve">Actual =</w:t>
      </w:r>
      <w:r>
        <w:rPr>
          <w:rStyle w:val="NormalTok"/>
        </w:rPr>
        <w:t xml:space="preserve"> Default</w:t>
      </w:r>
      <w:r>
        <w:rPr>
          <w:rStyle w:val="SpecialCharTok"/>
        </w:rPr>
        <w:t xml:space="preserve">$</w:t>
      </w:r>
      <w:r>
        <w:rPr>
          <w:rStyle w:val="NormalTok"/>
        </w:rPr>
        <w:t xml:space="preserve">default)</w:t>
      </w:r>
      <w:r>
        <w:br/>
      </w:r>
      <w:r>
        <w:br/>
      </w:r>
      <w:r>
        <w:rPr>
          <w:rStyle w:val="CommentTok"/>
        </w:rPr>
        <w:t xml:space="preserve"># 计算分类指标</w:t>
      </w:r>
      <w:r>
        <w:br/>
      </w:r>
      <w:r>
        <w:rPr>
          <w:rStyle w:val="NormalTok"/>
        </w:rPr>
        <w:t xml:space="preserve">accuracy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diag</w:t>
      </w:r>
      <w:r>
        <w:rPr>
          <w:rStyle w:val="NormalTok"/>
        </w:rPr>
        <w:t xml:space="preserve">(confusion_matrix)) </w:t>
      </w:r>
      <w:r>
        <w:rPr>
          <w:rStyle w:val="SpecialCharTok"/>
        </w:rPr>
        <w:t xml:space="preserve">/</w:t>
      </w:r>
      <w:r>
        <w:rPr>
          <w:rStyle w:val="NormalTok"/>
        </w:rPr>
        <w:t xml:space="preserve"> </w:t>
      </w:r>
      <w:r>
        <w:rPr>
          <w:rStyle w:val="FunctionTok"/>
        </w:rPr>
        <w:t xml:space="preserve">sum</w:t>
      </w:r>
      <w:r>
        <w:rPr>
          <w:rStyle w:val="NormalTok"/>
        </w:rPr>
        <w:t xml:space="preserve">(confusion_matrix)</w:t>
      </w:r>
      <w:r>
        <w:br/>
      </w:r>
      <w:r>
        <w:rPr>
          <w:rStyle w:val="NormalTok"/>
        </w:rPr>
        <w:t xml:space="preserve">sensitivity </w:t>
      </w:r>
      <w:r>
        <w:rPr>
          <w:rStyle w:val="OtherTok"/>
        </w:rPr>
        <w:t xml:space="preserve">&lt;-</w:t>
      </w:r>
      <w:r>
        <w:rPr>
          <w:rStyle w:val="NormalTok"/>
        </w:rPr>
        <w:t xml:space="preserve"> confusion_matrix[</w:t>
      </w:r>
      <w:r>
        <w:rPr>
          <w:rStyle w:val="DecValTok"/>
        </w:rPr>
        <w:t xml:space="preserve">2</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(confusion_matrix[, </w:t>
      </w:r>
      <w:r>
        <w:rPr>
          <w:rStyle w:val="DecValTok"/>
        </w:rPr>
        <w:t xml:space="preserve">2</w:t>
      </w:r>
      <w:r>
        <w:rPr>
          <w:rStyle w:val="NormalTok"/>
        </w:rPr>
        <w:t xml:space="preserve">])</w:t>
      </w:r>
      <w:r>
        <w:br/>
      </w:r>
      <w:r>
        <w:rPr>
          <w:rStyle w:val="NormalTok"/>
        </w:rPr>
        <w:t xml:space="preserve">specificity </w:t>
      </w:r>
      <w:r>
        <w:rPr>
          <w:rStyle w:val="OtherTok"/>
        </w:rPr>
        <w:t xml:space="preserve">&lt;-</w:t>
      </w:r>
      <w:r>
        <w:rPr>
          <w:rStyle w:val="NormalTok"/>
        </w:rPr>
        <w:t xml:space="preserve"> confusion_matrix[</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(confusion_matrix[, </w:t>
      </w:r>
      <w:r>
        <w:rPr>
          <w:rStyle w:val="DecValTok"/>
        </w:rPr>
        <w:t xml:space="preserve">1</w:t>
      </w:r>
      <w:r>
        <w:rPr>
          <w:rStyle w:val="NormalTok"/>
        </w:rPr>
        <w:t xml:space="preserve">])</w:t>
      </w:r>
      <w:r>
        <w:br/>
      </w:r>
      <w:r>
        <w:rPr>
          <w:rStyle w:val="NormalTok"/>
        </w:rPr>
        <w:t xml:space="preserve">precision </w:t>
      </w:r>
      <w:r>
        <w:rPr>
          <w:rStyle w:val="OtherTok"/>
        </w:rPr>
        <w:t xml:space="preserve">&lt;-</w:t>
      </w:r>
      <w:r>
        <w:rPr>
          <w:rStyle w:val="NormalTok"/>
        </w:rPr>
        <w:t xml:space="preserve"> confusion_matrix[</w:t>
      </w:r>
      <w:r>
        <w:rPr>
          <w:rStyle w:val="DecValTok"/>
        </w:rPr>
        <w:t xml:space="preserve">2</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(confusion_matrix[</w:t>
      </w:r>
      <w:r>
        <w:rPr>
          <w:rStyle w:val="DecValTok"/>
        </w:rPr>
        <w:t xml:space="preserve">2</w:t>
      </w:r>
      <w:r>
        <w:rPr>
          <w:rStyle w:val="NormalTok"/>
        </w:rPr>
        <w:t xml:space="preserve">, ])</w:t>
      </w:r>
      <w:r>
        <w:br/>
      </w:r>
      <w:r>
        <w:br/>
      </w:r>
      <w:r>
        <w:rPr>
          <w:rStyle w:val="FunctionTok"/>
        </w:rPr>
        <w:t xml:space="preserve">cat</w:t>
      </w:r>
      <w:r>
        <w:rPr>
          <w:rStyle w:val="NormalTok"/>
        </w:rPr>
        <w:t xml:space="preserve">(</w:t>
      </w:r>
      <w:r>
        <w:rPr>
          <w:rStyle w:val="StringTok"/>
        </w:rPr>
        <w:t xml:space="preserve">"最优阈值（基于Youden指数）:"</w:t>
      </w:r>
      <w:r>
        <w:rPr>
          <w:rStyle w:val="NormalTok"/>
        </w:rPr>
        <w:t xml:space="preserve">, </w:t>
      </w:r>
      <w:r>
        <w:rPr>
          <w:rStyle w:val="FunctionTok"/>
        </w:rPr>
        <w:t xml:space="preserve">round</w:t>
      </w:r>
      <w:r>
        <w:rPr>
          <w:rStyle w:val="NormalTok"/>
        </w:rPr>
        <w:t xml:space="preserve">(optimal_threshold,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最优阈值（基于Youden指数）:</w:t>
      </w:r>
      <w:r>
        <w:rPr>
          <w:rStyle w:val="VerbatimChar"/>
        </w:rPr>
        <w:t xml:space="preserve"> 0.032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混淆矩阵:</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混淆矩阵:</w:t>
      </w:r>
    </w:p>
    <w:p>
      <w:pPr>
        <w:pStyle w:val="SourceCode"/>
      </w:pPr>
      <w:r>
        <w:rPr>
          <w:rStyle w:val="FunctionTok"/>
        </w:rPr>
        <w:t xml:space="preserve">print</w:t>
      </w:r>
      <w:r>
        <w:rPr>
          <w:rStyle w:val="NormalTok"/>
        </w:rPr>
        <w:t xml:space="preserve">(confusion_matrix)</w:t>
      </w:r>
    </w:p>
    <w:p>
      <w:pPr>
        <w:pStyle w:val="SourceCode"/>
      </w:pPr>
      <w:r>
        <w:rPr>
          <w:rStyle w:val="VerbatimChar"/>
        </w:rPr>
        <w:t xml:space="preserve">         Actual</w:t>
      </w:r>
      <w:r>
        <w:br/>
      </w:r>
      <w:r>
        <w:rPr>
          <w:rStyle w:val="VerbatimChar"/>
        </w:rPr>
        <w:t xml:space="preserve">Predicted   No  Yes</w:t>
      </w:r>
      <w:r>
        <w:br/>
      </w:r>
      <w:r>
        <w:rPr>
          <w:rStyle w:val="VerbatimChar"/>
        </w:rPr>
        <w:t xml:space="preserve">      No  8340   32</w:t>
      </w:r>
      <w:r>
        <w:br/>
      </w:r>
      <w:r>
        <w:rPr>
          <w:rStyle w:val="VerbatimChar"/>
        </w:rPr>
        <w:t xml:space="preserve">      Yes 1327  301</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分类性能指标:</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分类性能指标:</w:t>
      </w:r>
    </w:p>
    <w:p>
      <w:pPr>
        <w:pStyle w:val="SourceCode"/>
      </w:pPr>
      <w:r>
        <w:rPr>
          <w:rStyle w:val="FunctionTok"/>
        </w:rPr>
        <w:t xml:space="preserve">cat</w:t>
      </w:r>
      <w:r>
        <w:rPr>
          <w:rStyle w:val="NormalTok"/>
        </w:rPr>
        <w:t xml:space="preserve">(</w:t>
      </w:r>
      <w:r>
        <w:rPr>
          <w:rStyle w:val="StringTok"/>
        </w:rPr>
        <w:t xml:space="preserve">"准确率:"</w:t>
      </w:r>
      <w:r>
        <w:rPr>
          <w:rStyle w:val="NormalTok"/>
        </w:rPr>
        <w:t xml:space="preserve">, </w:t>
      </w:r>
      <w:r>
        <w:rPr>
          <w:rStyle w:val="FunctionTok"/>
        </w:rPr>
        <w:t xml:space="preserve">round</w:t>
      </w:r>
      <w:r>
        <w:rPr>
          <w:rStyle w:val="NormalTok"/>
        </w:rPr>
        <w:t xml:space="preserve">(accuracy,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准确率:</w:t>
      </w:r>
      <w:r>
        <w:rPr>
          <w:rStyle w:val="VerbatimChar"/>
        </w:rPr>
        <w:t xml:space="preserve"> 0.864 </w:t>
      </w:r>
    </w:p>
    <w:p>
      <w:pPr>
        <w:pStyle w:val="SourceCode"/>
      </w:pPr>
      <w:r>
        <w:rPr>
          <w:rStyle w:val="FunctionTok"/>
        </w:rPr>
        <w:t xml:space="preserve">cat</w:t>
      </w:r>
      <w:r>
        <w:rPr>
          <w:rStyle w:val="NormalTok"/>
        </w:rPr>
        <w:t xml:space="preserve">(</w:t>
      </w:r>
      <w:r>
        <w:rPr>
          <w:rStyle w:val="StringTok"/>
        </w:rPr>
        <w:t xml:space="preserve">"灵敏度（召回率）:"</w:t>
      </w:r>
      <w:r>
        <w:rPr>
          <w:rStyle w:val="NormalTok"/>
        </w:rPr>
        <w:t xml:space="preserve">, </w:t>
      </w:r>
      <w:r>
        <w:rPr>
          <w:rStyle w:val="FunctionTok"/>
        </w:rPr>
        <w:t xml:space="preserve">round</w:t>
      </w:r>
      <w:r>
        <w:rPr>
          <w:rStyle w:val="NormalTok"/>
        </w:rPr>
        <w:t xml:space="preserve">(sensitivity,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灵敏度（召回率）:</w:t>
      </w:r>
      <w:r>
        <w:rPr>
          <w:rStyle w:val="VerbatimChar"/>
        </w:rPr>
        <w:t xml:space="preserve"> 0.904 </w:t>
      </w:r>
    </w:p>
    <w:p>
      <w:pPr>
        <w:pStyle w:val="SourceCode"/>
      </w:pPr>
      <w:r>
        <w:rPr>
          <w:rStyle w:val="FunctionTok"/>
        </w:rPr>
        <w:t xml:space="preserve">cat</w:t>
      </w:r>
      <w:r>
        <w:rPr>
          <w:rStyle w:val="NormalTok"/>
        </w:rPr>
        <w:t xml:space="preserve">(</w:t>
      </w:r>
      <w:r>
        <w:rPr>
          <w:rStyle w:val="StringTok"/>
        </w:rPr>
        <w:t xml:space="preserve">"特异度:"</w:t>
      </w:r>
      <w:r>
        <w:rPr>
          <w:rStyle w:val="NormalTok"/>
        </w:rPr>
        <w:t xml:space="preserve">, </w:t>
      </w:r>
      <w:r>
        <w:rPr>
          <w:rStyle w:val="FunctionTok"/>
        </w:rPr>
        <w:t xml:space="preserve">round</w:t>
      </w:r>
      <w:r>
        <w:rPr>
          <w:rStyle w:val="NormalTok"/>
        </w:rPr>
        <w:t xml:space="preserve">(specificity,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特异度:</w:t>
      </w:r>
      <w:r>
        <w:rPr>
          <w:rStyle w:val="VerbatimChar"/>
        </w:rPr>
        <w:t xml:space="preserve"> 0.863 </w:t>
      </w:r>
    </w:p>
    <w:p>
      <w:pPr>
        <w:pStyle w:val="SourceCode"/>
      </w:pPr>
      <w:r>
        <w:rPr>
          <w:rStyle w:val="FunctionTok"/>
        </w:rPr>
        <w:t xml:space="preserve">cat</w:t>
      </w:r>
      <w:r>
        <w:rPr>
          <w:rStyle w:val="NormalTok"/>
        </w:rPr>
        <w:t xml:space="preserve">(</w:t>
      </w:r>
      <w:r>
        <w:rPr>
          <w:rStyle w:val="StringTok"/>
        </w:rPr>
        <w:t xml:space="preserve">"精确率:"</w:t>
      </w:r>
      <w:r>
        <w:rPr>
          <w:rStyle w:val="NormalTok"/>
        </w:rPr>
        <w:t xml:space="preserve">, </w:t>
      </w:r>
      <w:r>
        <w:rPr>
          <w:rStyle w:val="FunctionTok"/>
        </w:rPr>
        <w:t xml:space="preserve">round</w:t>
      </w:r>
      <w:r>
        <w:rPr>
          <w:rStyle w:val="NormalTok"/>
        </w:rPr>
        <w:t xml:space="preserve">(precision,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精确率:</w:t>
      </w:r>
      <w:r>
        <w:rPr>
          <w:rStyle w:val="VerbatimChar"/>
        </w:rPr>
        <w:t xml:space="preserve"> 0.185 </w:t>
      </w:r>
    </w:p>
    <w:p>
      <w:pPr>
        <w:pStyle w:val="SourceCode"/>
      </w:pPr>
      <w:r>
        <w:rPr>
          <w:rStyle w:val="CommentTok"/>
        </w:rPr>
        <w:t xml:space="preserve"># 3. 校准曲线</w:t>
      </w:r>
      <w:r>
        <w:br/>
      </w:r>
      <w:r>
        <w:rPr>
          <w:rStyle w:val="NormalTok"/>
        </w:rPr>
        <w:t xml:space="preserve">calibration_data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predicted_prob =</w:t>
      </w:r>
      <w:r>
        <w:rPr>
          <w:rStyle w:val="NormalTok"/>
        </w:rPr>
        <w:t xml:space="preserve"> fitted_values,</w:t>
      </w:r>
      <w:r>
        <w:br/>
      </w:r>
      <w:r>
        <w:rPr>
          <w:rStyle w:val="NormalTok"/>
        </w:rPr>
        <w:t xml:space="preserve">  </w:t>
      </w:r>
      <w:r>
        <w:rPr>
          <w:rStyle w:val="AttributeTok"/>
        </w:rPr>
        <w:t xml:space="preserve">actual =</w:t>
      </w:r>
      <w:r>
        <w:rPr>
          <w:rStyle w:val="NormalTok"/>
        </w:rPr>
        <w:t xml:space="preserve"> </w:t>
      </w:r>
      <w:r>
        <w:rPr>
          <w:rStyle w:val="FunctionTok"/>
        </w:rPr>
        <w:t xml:space="preserve">as.numeric</w:t>
      </w:r>
      <w:r>
        <w:rPr>
          <w:rStyle w:val="NormalTok"/>
        </w:rPr>
        <w:t xml:space="preserve">(Default</w:t>
      </w:r>
      <w:r>
        <w:rPr>
          <w:rStyle w:val="SpecialCharTok"/>
        </w:rPr>
        <w:t xml:space="preserve">$</w:t>
      </w:r>
      <w:r>
        <w:rPr>
          <w:rStyle w:val="NormalTok"/>
        </w:rPr>
        <w:t xml:space="preserve">default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w:t>
      </w:r>
      <w:r>
        <w:br/>
      </w:r>
      <w:r>
        <w:br/>
      </w:r>
      <w:r>
        <w:rPr>
          <w:rStyle w:val="CommentTok"/>
        </w:rPr>
        <w:t xml:space="preserve"># 将预测概率分组</w:t>
      </w:r>
      <w:r>
        <w:br/>
      </w:r>
      <w:r>
        <w:rPr>
          <w:rStyle w:val="NormalTok"/>
        </w:rPr>
        <w:t xml:space="preserve">calibration_data</w:t>
      </w:r>
      <w:r>
        <w:rPr>
          <w:rStyle w:val="SpecialCharTok"/>
        </w:rPr>
        <w:t xml:space="preserve">$</w:t>
      </w:r>
      <w:r>
        <w:rPr>
          <w:rStyle w:val="NormalTok"/>
        </w:rPr>
        <w:t xml:space="preserve">group </w:t>
      </w:r>
      <w:r>
        <w:rPr>
          <w:rStyle w:val="OtherTok"/>
        </w:rPr>
        <w:t xml:space="preserve">&lt;-</w:t>
      </w:r>
      <w:r>
        <w:rPr>
          <w:rStyle w:val="NormalTok"/>
        </w:rPr>
        <w:t xml:space="preserve"> </w:t>
      </w:r>
      <w:r>
        <w:rPr>
          <w:rStyle w:val="FunctionTok"/>
        </w:rPr>
        <w:t xml:space="preserve">cut</w:t>
      </w:r>
      <w:r>
        <w:rPr>
          <w:rStyle w:val="NormalTok"/>
        </w:rPr>
        <w:t xml:space="preserve">(calibration_data</w:t>
      </w:r>
      <w:r>
        <w:rPr>
          <w:rStyle w:val="SpecialCharTok"/>
        </w:rPr>
        <w:t xml:space="preserve">$</w:t>
      </w:r>
      <w:r>
        <w:rPr>
          <w:rStyle w:val="NormalTok"/>
        </w:rPr>
        <w:t xml:space="preserve">predicted_prob,</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br/>
      </w:r>
      <w:r>
        <w:rPr>
          <w:rStyle w:val="NormalTok"/>
        </w:rPr>
        <w:t xml:space="preserve">calibration_summary </w:t>
      </w:r>
      <w:r>
        <w:rPr>
          <w:rStyle w:val="OtherTok"/>
        </w:rPr>
        <w:t xml:space="preserve">&lt;-</w:t>
      </w:r>
      <w:r>
        <w:rPr>
          <w:rStyle w:val="NormalTok"/>
        </w:rPr>
        <w:t xml:space="preserve"> calibration_data </w:t>
      </w:r>
      <w:r>
        <w:rPr>
          <w:rStyle w:val="SpecialCharTok"/>
        </w:rPr>
        <w:t xml:space="preserve">%&gt;%</w:t>
      </w:r>
      <w:r>
        <w:br/>
      </w:r>
      <w:r>
        <w:rPr>
          <w:rStyle w:val="NormalTok"/>
        </w:rPr>
        <w:t xml:space="preserve">  </w:t>
      </w:r>
      <w:r>
        <w:rPr>
          <w:rStyle w:val="FunctionTok"/>
        </w:rPr>
        <w:t xml:space="preserve">group_by</w:t>
      </w:r>
      <w:r>
        <w:rPr>
          <w:rStyle w:val="NormalTok"/>
        </w:rPr>
        <w:t xml:space="preserve">(group)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avg_predicted =</w:t>
      </w:r>
      <w:r>
        <w:rPr>
          <w:rStyle w:val="NormalTok"/>
        </w:rPr>
        <w:t xml:space="preserve"> </w:t>
      </w:r>
      <w:r>
        <w:rPr>
          <w:rStyle w:val="FunctionTok"/>
        </w:rPr>
        <w:t xml:space="preserve">mean</w:t>
      </w:r>
      <w:r>
        <w:rPr>
          <w:rStyle w:val="NormalTok"/>
        </w:rPr>
        <w:t xml:space="preserve">(predicted_prob),</w:t>
      </w:r>
      <w:r>
        <w:br/>
      </w:r>
      <w:r>
        <w:rPr>
          <w:rStyle w:val="NormalTok"/>
        </w:rPr>
        <w:t xml:space="preserve">    </w:t>
      </w:r>
      <w:r>
        <w:rPr>
          <w:rStyle w:val="AttributeTok"/>
        </w:rPr>
        <w:t xml:space="preserve">avg_actual =</w:t>
      </w:r>
      <w:r>
        <w:rPr>
          <w:rStyle w:val="NormalTok"/>
        </w:rPr>
        <w:t xml:space="preserve"> </w:t>
      </w:r>
      <w:r>
        <w:rPr>
          <w:rStyle w:val="FunctionTok"/>
        </w:rPr>
        <w:t xml:space="preserve">mean</w:t>
      </w:r>
      <w:r>
        <w:rPr>
          <w:rStyle w:val="NormalTok"/>
        </w:rPr>
        <w:t xml:space="preserve">(actual),</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绘制校准曲线</w:t>
      </w:r>
      <w:r>
        <w:br/>
      </w:r>
      <w:r>
        <w:rPr>
          <w:rStyle w:val="FunctionTok"/>
        </w:rPr>
        <w:t xml:space="preserve">ggplot</w:t>
      </w:r>
      <w:r>
        <w:rPr>
          <w:rStyle w:val="NormalTok"/>
        </w:rPr>
        <w:t xml:space="preserve">(calibration_summary, </w:t>
      </w:r>
      <w:r>
        <w:rPr>
          <w:rStyle w:val="FunctionTok"/>
        </w:rPr>
        <w:t xml:space="preserve">aes</w:t>
      </w:r>
      <w:r>
        <w:rPr>
          <w:rStyle w:val="NormalTok"/>
        </w:rPr>
        <w:t xml:space="preserve">(</w:t>
      </w:r>
      <w:r>
        <w:rPr>
          <w:rStyle w:val="AttributeTok"/>
        </w:rPr>
        <w:t xml:space="preserve">x =</w:t>
      </w:r>
      <w:r>
        <w:rPr>
          <w:rStyle w:val="NormalTok"/>
        </w:rPr>
        <w:t xml:space="preserve"> avg_predicted, </w:t>
      </w:r>
      <w:r>
        <w:rPr>
          <w:rStyle w:val="AttributeTok"/>
        </w:rPr>
        <w:t xml:space="preserve">y =</w:t>
      </w:r>
      <w:r>
        <w:rPr>
          <w:rStyle w:val="NormalTok"/>
        </w:rPr>
        <w:t xml:space="preserve"> avg_actual))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n),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"校准曲线：预测概率 vs 实际比例"</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"平均预测概率"</w:t>
      </w:r>
      <w:r>
        <w:rPr>
          <w:rStyle w:val="NormalTok"/>
        </w:rPr>
        <w:t xml:space="preserve">, </w:t>
      </w:r>
      <w:r>
        <w:rPr>
          <w:rStyle w:val="AttributeTok"/>
        </w:rPr>
        <w:t xml:space="preserve">y =</w:t>
      </w:r>
      <w:r>
        <w:rPr>
          <w:rStyle w:val="NormalTok"/>
        </w:rPr>
        <w:t xml:space="preserve"> </w:t>
      </w:r>
      <w:r>
        <w:rPr>
          <w:rStyle w:val="StringTok"/>
        </w:rPr>
        <w:t xml:space="preserve">"实际违约比例"</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667000"/>
            <wp:effectExtent b="0" l="0" r="0" t="0"/>
            <wp:docPr descr="" title="" id="413" name="Picture"/>
            <a:graphic>
              <a:graphicData uri="http://schemas.openxmlformats.org/drawingml/2006/picture">
                <pic:pic>
                  <pic:nvPicPr>
                    <pic:cNvPr descr="chapters/7广义线性模型_files/figure-docx/unnamed-chunk-7-2.png" id="414" name="Picture"/>
                    <pic:cNvPicPr>
                      <a:picLocks noChangeArrowheads="1" noChangeAspect="1"/>
                    </pic:cNvPicPr>
                  </pic:nvPicPr>
                  <pic:blipFill>
                    <a:blip r:embed="rId41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rFonts w:hint="eastAsia"/>
        </w:rPr>
        <w:t xml:space="preserve">结果解释与应用</w:t>
      </w:r>
    </w:p>
    <w:p>
      <w:pPr>
        <w:pStyle w:val="SourceCode"/>
      </w:pPr>
      <w:r>
        <w:rPr>
          <w:rStyle w:val="CommentTok"/>
        </w:rPr>
        <w:t xml:space="preserve"># 1. 优势比解释</w:t>
      </w:r>
      <w:r>
        <w:br/>
      </w:r>
      <w:r>
        <w:rPr>
          <w:rStyle w:val="NormalTok"/>
        </w:rPr>
        <w:t xml:space="preserve">or_summary </w:t>
      </w:r>
      <w:r>
        <w:rPr>
          <w:rStyle w:val="OtherTok"/>
        </w:rPr>
        <w:t xml:space="preserve">&lt;-</w:t>
      </w:r>
      <w:r>
        <w:rPr>
          <w:rStyle w:val="NormalTok"/>
        </w:rPr>
        <w:t xml:space="preserve"> </w:t>
      </w:r>
      <w:r>
        <w:rPr>
          <w:rStyle w:val="FunctionTok"/>
        </w:rPr>
        <w:t xml:space="preserve">tidy</w:t>
      </w:r>
      <w:r>
        <w:rPr>
          <w:rStyle w:val="NormalTok"/>
        </w:rPr>
        <w:t xml:space="preserve">(best_model,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AttributeTok"/>
        </w:rPr>
        <w:t xml:space="preserve">exponentiate =</w:t>
      </w:r>
      <w:r>
        <w:rPr>
          <w:rStyle w:val="NormalTok"/>
        </w:rPr>
        <w:t xml:space="preserve"> </w:t>
      </w:r>
      <w:r>
        <w:rPr>
          <w:rStyle w:val="ConstantTok"/>
        </w:rPr>
        <w:t xml:space="preserve">TRUE</w:t>
      </w:r>
      <w:r>
        <w:rPr>
          <w:rStyle w:val="NormalTok"/>
        </w:rPr>
        <w:t xml:space="preserve">)</w:t>
      </w:r>
      <w:r>
        <w:br/>
      </w:r>
      <w:r>
        <w:rPr>
          <w:rStyle w:val="FunctionTok"/>
        </w:rPr>
        <w:t xml:space="preserve">kable</w:t>
      </w:r>
      <w:r>
        <w:rPr>
          <w:rStyle w:val="NormalTok"/>
        </w:rPr>
        <w:t xml:space="preserve">(or_summary,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caption =</w:t>
      </w:r>
      <w:r>
        <w:rPr>
          <w:rStyle w:val="NormalTok"/>
        </w:rPr>
        <w:t xml:space="preserve"> </w:t>
      </w:r>
      <w:r>
        <w:rPr>
          <w:rStyle w:val="StringTok"/>
        </w:rPr>
        <w:t xml:space="preserve">"最佳模型参数估计与优势比"</w:t>
      </w:r>
      <w:r>
        <w:rPr>
          <w:rStyle w:val="NormalTok"/>
        </w:rPr>
        <w:t xml:space="preserve">)</w:t>
      </w:r>
    </w:p>
    <w:p>
      <w:pPr>
        <w:pStyle w:val="TableCaption"/>
      </w:pPr>
      <w:r>
        <w:rPr>
          <w:rFonts w:hint="eastAsia"/>
        </w:rPr>
        <w:t xml:space="preserve">最佳模型参数估计与优势比</w:t>
      </w:r>
    </w:p>
    <w:tbl>
      <w:tblPr>
        <w:tblStyle w:val="Table"/>
        <w:tblW w:type="pct" w:w="5000"/>
        <w:tblLayout w:type="fixed"/>
        <w:tblLook w:firstRow="1" w:lastRow="0" w:firstColumn="0" w:lastColumn="0" w:noHBand="0" w:noVBand="0" w:val="0020"/>
        <w:tblCaption w:val="最佳模型参数估计与优势比"/>
      </w:tblPr>
      <w:tblGrid>
        <w:gridCol w:w="1397"/>
        <w:gridCol w:w="1048"/>
        <w:gridCol w:w="1164"/>
        <w:gridCol w:w="1164"/>
        <w:gridCol w:w="931"/>
        <w:gridCol w:w="1048"/>
        <w:gridCol w:w="1164"/>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statistic</w:t>
            </w:r>
          </w:p>
        </w:tc>
        <w:tc>
          <w:tcPr/>
          <w:p>
            <w:pPr>
              <w:pStyle w:val="Compact"/>
              <w:jc w:val="right"/>
            </w:pPr>
            <w:r>
              <w:t xml:space="preserve">p.value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(Intercept)</w:t>
            </w:r>
          </w:p>
        </w:tc>
        <w:tc>
          <w:tcPr/>
          <w:p>
            <w:pPr>
              <w:pStyle w:val="Compact"/>
              <w:jc w:val="right"/>
            </w:pPr>
            <w:r>
              <w:t xml:space="preserve">0.000</w:t>
            </w:r>
          </w:p>
        </w:tc>
        <w:tc>
          <w:tcPr/>
          <w:p>
            <w:pPr>
              <w:pStyle w:val="Compact"/>
              <w:jc w:val="right"/>
            </w:pPr>
            <w:r>
              <w:t xml:space="preserve">0.369</w:t>
            </w:r>
          </w:p>
        </w:tc>
        <w:tc>
          <w:tcPr/>
          <w:p>
            <w:pPr>
              <w:pStyle w:val="Compact"/>
              <w:jc w:val="right"/>
            </w:pPr>
            <w:r>
              <w:t xml:space="preserve">-29.116</w:t>
            </w:r>
          </w:p>
        </w:tc>
        <w:tc>
          <w:tcPr/>
          <w:p>
            <w:pPr>
              <w:pStyle w:val="Compact"/>
              <w:jc w:val="right"/>
            </w:pPr>
            <w:r>
              <w:t xml:space="preserve">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balance</w:t>
            </w:r>
          </w:p>
        </w:tc>
        <w:tc>
          <w:tcPr/>
          <w:p>
            <w:pPr>
              <w:pStyle w:val="Compact"/>
              <w:jc w:val="right"/>
            </w:pPr>
            <w:r>
              <w:t xml:space="preserve">1.006</w:t>
            </w:r>
          </w:p>
        </w:tc>
        <w:tc>
          <w:tcPr/>
          <w:p>
            <w:pPr>
              <w:pStyle w:val="Compact"/>
              <w:jc w:val="right"/>
            </w:pPr>
            <w:r>
              <w:t xml:space="preserve">0.000</w:t>
            </w:r>
          </w:p>
        </w:tc>
        <w:tc>
          <w:tcPr/>
          <w:p>
            <w:pPr>
              <w:pStyle w:val="Compact"/>
              <w:jc w:val="right"/>
            </w:pPr>
            <w:r>
              <w:t xml:space="preserve">24.750</w:t>
            </w:r>
          </w:p>
        </w:tc>
        <w:tc>
          <w:tcPr/>
          <w:p>
            <w:pPr>
              <w:pStyle w:val="Compact"/>
              <w:jc w:val="right"/>
            </w:pPr>
            <w:r>
              <w:t xml:space="preserve">0</w:t>
            </w:r>
          </w:p>
        </w:tc>
        <w:tc>
          <w:tcPr/>
          <w:p>
            <w:pPr>
              <w:pStyle w:val="Compact"/>
              <w:jc w:val="right"/>
            </w:pPr>
            <w:r>
              <w:t xml:space="preserve">1.005</w:t>
            </w:r>
          </w:p>
        </w:tc>
        <w:tc>
          <w:tcPr/>
          <w:p>
            <w:pPr>
              <w:pStyle w:val="Compact"/>
              <w:jc w:val="right"/>
            </w:pPr>
            <w:r>
              <w:t xml:space="preserve">1.006</w:t>
            </w:r>
          </w:p>
        </w:tc>
      </w:tr>
      <w:tr>
        <w:tc>
          <w:tcPr/>
          <w:p>
            <w:pPr>
              <w:pStyle w:val="Compact"/>
              <w:jc w:val="left"/>
            </w:pPr>
            <w:r>
              <w:t xml:space="preserve">studentYes</w:t>
            </w:r>
          </w:p>
        </w:tc>
        <w:tc>
          <w:tcPr/>
          <w:p>
            <w:pPr>
              <w:pStyle w:val="Compact"/>
              <w:jc w:val="right"/>
            </w:pPr>
            <w:r>
              <w:t xml:space="preserve">0.489</w:t>
            </w:r>
          </w:p>
        </w:tc>
        <w:tc>
          <w:tcPr/>
          <w:p>
            <w:pPr>
              <w:pStyle w:val="Compact"/>
              <w:jc w:val="right"/>
            </w:pPr>
            <w:r>
              <w:t xml:space="preserve">0.148</w:t>
            </w:r>
          </w:p>
        </w:tc>
        <w:tc>
          <w:tcPr/>
          <w:p>
            <w:pPr>
              <w:pStyle w:val="Compact"/>
              <w:jc w:val="right"/>
            </w:pPr>
            <w:r>
              <w:t xml:space="preserve">-4.846</w:t>
            </w:r>
          </w:p>
        </w:tc>
        <w:tc>
          <w:tcPr/>
          <w:p>
            <w:pPr>
              <w:pStyle w:val="Compact"/>
              <w:jc w:val="right"/>
            </w:pPr>
            <w:r>
              <w:t xml:space="preserve">0</w:t>
            </w:r>
          </w:p>
        </w:tc>
        <w:tc>
          <w:tcPr/>
          <w:p>
            <w:pPr>
              <w:pStyle w:val="Compact"/>
              <w:jc w:val="right"/>
            </w:pPr>
            <w:r>
              <w:t xml:space="preserve">0.365</w:t>
            </w:r>
          </w:p>
        </w:tc>
        <w:tc>
          <w:tcPr/>
          <w:p>
            <w:pPr>
              <w:pStyle w:val="Compact"/>
              <w:jc w:val="right"/>
            </w:pPr>
            <w:r>
              <w:t xml:space="preserve">0.651</w:t>
            </w:r>
          </w:p>
        </w:tc>
      </w:tr>
    </w:tbl>
    <w:p>
      <w:pPr>
        <w:pStyle w:val="SourceCode"/>
      </w:pPr>
      <w:r>
        <w:rPr>
          <w:rStyle w:val="CommentTok"/>
        </w:rPr>
        <w:t xml:space="preserve"># 2. 边际效应计算</w:t>
      </w:r>
      <w:r>
        <w:br/>
      </w:r>
      <w:r>
        <w:rPr>
          <w:rStyle w:val="FunctionTok"/>
        </w:rPr>
        <w:t xml:space="preserve">library</w:t>
      </w:r>
      <w:r>
        <w:rPr>
          <w:rStyle w:val="NormalTok"/>
        </w:rPr>
        <w:t xml:space="preserve">(margins)</w:t>
      </w:r>
      <w:r>
        <w:br/>
      </w:r>
      <w:r>
        <w:br/>
      </w:r>
      <w:r>
        <w:rPr>
          <w:rStyle w:val="CommentTok"/>
        </w:rPr>
        <w:t xml:space="preserve"># 计算平均边际效应</w:t>
      </w:r>
      <w:r>
        <w:br/>
      </w:r>
      <w:r>
        <w:rPr>
          <w:rStyle w:val="NormalTok"/>
        </w:rPr>
        <w:t xml:space="preserve">marginal_effects </w:t>
      </w:r>
      <w:r>
        <w:rPr>
          <w:rStyle w:val="OtherTok"/>
        </w:rPr>
        <w:t xml:space="preserve">&lt;-</w:t>
      </w:r>
      <w:r>
        <w:rPr>
          <w:rStyle w:val="NormalTok"/>
        </w:rPr>
        <w:t xml:space="preserve"> </w:t>
      </w:r>
      <w:r>
        <w:rPr>
          <w:rStyle w:val="FunctionTok"/>
        </w:rPr>
        <w:t xml:space="preserve">margins</w:t>
      </w:r>
      <w:r>
        <w:rPr>
          <w:rStyle w:val="NormalTok"/>
        </w:rPr>
        <w:t xml:space="preserve">(best_model)</w:t>
      </w:r>
      <w:r>
        <w:br/>
      </w:r>
      <w:r>
        <w:rPr>
          <w:rStyle w:val="NormalTok"/>
        </w:rPr>
        <w:t xml:space="preserve">summary_margins </w:t>
      </w:r>
      <w:r>
        <w:rPr>
          <w:rStyle w:val="OtherTok"/>
        </w:rPr>
        <w:t xml:space="preserve">&lt;-</w:t>
      </w:r>
      <w:r>
        <w:rPr>
          <w:rStyle w:val="NormalTok"/>
        </w:rPr>
        <w:t xml:space="preserve"> </w:t>
      </w:r>
      <w:r>
        <w:rPr>
          <w:rStyle w:val="FunctionTok"/>
        </w:rPr>
        <w:t xml:space="preserve">summary</w:t>
      </w:r>
      <w:r>
        <w:rPr>
          <w:rStyle w:val="NormalTok"/>
        </w:rPr>
        <w:t xml:space="preserve">(marginal_effects)</w:t>
      </w:r>
      <w:r>
        <w:br/>
      </w:r>
      <w:r>
        <w:rPr>
          <w:rStyle w:val="FunctionTok"/>
        </w:rPr>
        <w:t xml:space="preserve">kable</w:t>
      </w:r>
      <w:r>
        <w:rPr>
          <w:rStyle w:val="NormalTok"/>
        </w:rPr>
        <w:t xml:space="preserve">(summary_margins,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AttributeTok"/>
        </w:rPr>
        <w:t xml:space="preserve">caption =</w:t>
      </w:r>
      <w:r>
        <w:rPr>
          <w:rStyle w:val="NormalTok"/>
        </w:rPr>
        <w:t xml:space="preserve"> </w:t>
      </w:r>
      <w:r>
        <w:rPr>
          <w:rStyle w:val="StringTok"/>
        </w:rPr>
        <w:t xml:space="preserve">"平均边际效应"</w:t>
      </w:r>
      <w:r>
        <w:rPr>
          <w:rStyle w:val="NormalTok"/>
        </w:rPr>
        <w:t xml:space="preserve">)</w:t>
      </w:r>
    </w:p>
    <w:p>
      <w:pPr>
        <w:pStyle w:val="TableCaption"/>
      </w:pPr>
      <w:r>
        <w:rPr>
          <w:rFonts w:hint="eastAsia"/>
        </w:rPr>
        <w:t xml:space="preserve">平均边际效应</w:t>
      </w:r>
    </w:p>
    <w:tbl>
      <w:tblPr>
        <w:tblStyle w:val="Table"/>
        <w:tblW w:type="auto" w:w="0"/>
        <w:tblLook w:firstRow="1" w:lastRow="0" w:firstColumn="0" w:lastColumn="0" w:noHBand="0" w:noVBand="0" w:val="0020"/>
        <w:tblCaption w:val="平均边际效应"/>
      </w:tblPr>
      <w:tblGrid>
        <w:gridCol w:w="1131"/>
        <w:gridCol w:w="1131"/>
        <w:gridCol w:w="1131"/>
        <w:gridCol w:w="1131"/>
        <w:gridCol w:w="1131"/>
        <w:gridCol w:w="1131"/>
        <w:gridCol w:w="1131"/>
      </w:tblGrid>
      <w:tr>
        <w:trPr>
          <w:tblHeader w:val="on"/>
        </w:trPr>
        <w:tc>
          <w:tcPr/>
          <w:p>
            <w:pPr>
              <w:pStyle w:val="Compact"/>
              <w:jc w:val="left"/>
            </w:pPr>
            <w:r>
              <w:t xml:space="preserve">factor</w:t>
            </w:r>
          </w:p>
        </w:tc>
        <w:tc>
          <w:tcPr/>
          <w:p>
            <w:pPr>
              <w:pStyle w:val="Compact"/>
              <w:jc w:val="right"/>
            </w:pPr>
            <w:r>
              <w:t xml:space="preserve">AME</w:t>
            </w:r>
          </w:p>
        </w:tc>
        <w:tc>
          <w:tcPr/>
          <w:p>
            <w:pPr>
              <w:pStyle w:val="Compact"/>
              <w:jc w:val="right"/>
            </w:pPr>
            <w:r>
              <w:t xml:space="preserve">SE</w:t>
            </w:r>
          </w:p>
        </w:tc>
        <w:tc>
          <w:tcPr/>
          <w:p>
            <w:pPr>
              <w:pStyle w:val="Compact"/>
              <w:jc w:val="right"/>
            </w:pPr>
            <w:r>
              <w:t xml:space="preserve">z</w:t>
            </w:r>
          </w:p>
        </w:tc>
        <w:tc>
          <w:tcPr/>
          <w:p>
            <w:pPr>
              <w:pStyle w:val="Compact"/>
              <w:jc w:val="right"/>
            </w:pPr>
            <w:r>
              <w:t xml:space="preserve">p</w:t>
            </w:r>
          </w:p>
        </w:tc>
        <w:tc>
          <w:tcPr/>
          <w:p>
            <w:pPr>
              <w:pStyle w:val="Compact"/>
              <w:jc w:val="right"/>
            </w:pPr>
            <w:r>
              <w:t xml:space="preserve">lower</w:t>
            </w:r>
          </w:p>
        </w:tc>
        <w:tc>
          <w:tcPr/>
          <w:p>
            <w:pPr>
              <w:pStyle w:val="Compact"/>
              <w:jc w:val="right"/>
            </w:pPr>
            <w:r>
              <w:t xml:space="preserve">upper</w:t>
            </w:r>
          </w:p>
        </w:tc>
      </w:tr>
      <w:tr>
        <w:tc>
          <w:tcPr/>
          <w:p>
            <w:pPr>
              <w:pStyle w:val="Compact"/>
              <w:jc w:val="left"/>
            </w:pPr>
            <w:r>
              <w:t xml:space="preserve">balance</w:t>
            </w:r>
          </w:p>
        </w:tc>
        <w:tc>
          <w:tcPr/>
          <w:p>
            <w:pPr>
              <w:pStyle w:val="Compact"/>
              <w:jc w:val="right"/>
            </w:pPr>
            <w:r>
              <w:t xml:space="preserve">0.0001</w:t>
            </w:r>
          </w:p>
        </w:tc>
        <w:tc>
          <w:tcPr/>
          <w:p>
            <w:pPr>
              <w:pStyle w:val="Compact"/>
              <w:jc w:val="right"/>
            </w:pPr>
            <w:r>
              <w:t xml:space="preserve">0.0000</w:t>
            </w:r>
          </w:p>
        </w:tc>
        <w:tc>
          <w:tcPr/>
          <w:p>
            <w:pPr>
              <w:pStyle w:val="Compact"/>
              <w:jc w:val="right"/>
            </w:pPr>
            <w:r>
              <w:t xml:space="preserve">25.4309</w:t>
            </w:r>
          </w:p>
        </w:tc>
        <w:tc>
          <w:tcPr/>
          <w:p>
            <w:pPr>
              <w:pStyle w:val="Compact"/>
              <w:jc w:val="right"/>
            </w:pPr>
            <w:r>
              <w:t xml:space="preserve">0</w:t>
            </w:r>
          </w:p>
        </w:tc>
        <w:tc>
          <w:tcPr/>
          <w:p>
            <w:pPr>
              <w:pStyle w:val="Compact"/>
              <w:jc w:val="right"/>
            </w:pPr>
            <w:r>
              <w:t xml:space="preserve">0.0001</w:t>
            </w:r>
          </w:p>
        </w:tc>
        <w:tc>
          <w:tcPr/>
          <w:p>
            <w:pPr>
              <w:pStyle w:val="Compact"/>
              <w:jc w:val="right"/>
            </w:pPr>
            <w:r>
              <w:t xml:space="preserve">1e-04</w:t>
            </w:r>
          </w:p>
        </w:tc>
      </w:tr>
      <w:tr>
        <w:tc>
          <w:tcPr/>
          <w:p>
            <w:pPr>
              <w:pStyle w:val="Compact"/>
              <w:jc w:val="left"/>
            </w:pPr>
            <w:r>
              <w:t xml:space="preserve">studentYes</w:t>
            </w:r>
          </w:p>
        </w:tc>
        <w:tc>
          <w:tcPr/>
          <w:p>
            <w:pPr>
              <w:pStyle w:val="Compact"/>
              <w:jc w:val="right"/>
            </w:pPr>
            <w:r>
              <w:t xml:space="preserve">-0.0146</w:t>
            </w:r>
          </w:p>
        </w:tc>
        <w:tc>
          <w:tcPr/>
          <w:p>
            <w:pPr>
              <w:pStyle w:val="Compact"/>
              <w:jc w:val="right"/>
            </w:pPr>
            <w:r>
              <w:t xml:space="preserve">0.0029</w:t>
            </w:r>
          </w:p>
        </w:tc>
        <w:tc>
          <w:tcPr/>
          <w:p>
            <w:pPr>
              <w:pStyle w:val="Compact"/>
              <w:jc w:val="right"/>
            </w:pPr>
            <w:r>
              <w:t xml:space="preserve">-5.1183</w:t>
            </w:r>
          </w:p>
        </w:tc>
        <w:tc>
          <w:tcPr/>
          <w:p>
            <w:pPr>
              <w:pStyle w:val="Compact"/>
              <w:jc w:val="right"/>
            </w:pPr>
            <w:r>
              <w:t xml:space="preserve">0</w:t>
            </w:r>
          </w:p>
        </w:tc>
        <w:tc>
          <w:tcPr/>
          <w:p>
            <w:pPr>
              <w:pStyle w:val="Compact"/>
              <w:jc w:val="right"/>
            </w:pPr>
            <w:r>
              <w:t xml:space="preserve">-0.0202</w:t>
            </w:r>
          </w:p>
        </w:tc>
        <w:tc>
          <w:tcPr/>
          <w:p>
            <w:pPr>
              <w:pStyle w:val="Compact"/>
              <w:jc w:val="right"/>
            </w:pPr>
            <w:r>
              <w:t xml:space="preserve">-9e-03</w:t>
            </w:r>
          </w:p>
        </w:tc>
      </w:tr>
    </w:tbl>
    <w:p>
      <w:pPr>
        <w:pStyle w:val="SourceCode"/>
      </w:pPr>
      <w:r>
        <w:rPr>
          <w:rStyle w:val="CommentTok"/>
        </w:rPr>
        <w:t xml:space="preserve"># 3. 预测示例</w:t>
      </w:r>
      <w:r>
        <w:br/>
      </w:r>
      <w:r>
        <w:rPr>
          <w:rStyle w:val="CommentTok"/>
        </w:rPr>
        <w:t xml:space="preserve"># 创建典型观测进行预测</w:t>
      </w:r>
      <w:r>
        <w:br/>
      </w:r>
      <w:r>
        <w:rPr>
          <w:rStyle w:val="NormalTok"/>
        </w:rPr>
        <w:t xml:space="preserve">typical_observations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balance =</w:t>
      </w:r>
      <w:r>
        <w:rPr>
          <w:rStyle w:val="NormalTok"/>
        </w:rPr>
        <w:t xml:space="preserve"> </w:t>
      </w:r>
      <w:r>
        <w:rPr>
          <w:rStyle w:val="FunctionTok"/>
        </w:rPr>
        <w:t xml:space="preserve">c</w:t>
      </w:r>
      <w:r>
        <w:rPr>
          <w:rStyle w:val="NormalTok"/>
        </w:rPr>
        <w:t xml:space="preserve">(</w:t>
      </w:r>
      <w:r>
        <w:rPr>
          <w:rStyle w:val="DecValTok"/>
        </w:rPr>
        <w:t xml:space="preserve">500</w:t>
      </w:r>
      <w:r>
        <w:rPr>
          <w:rStyle w:val="NormalTok"/>
        </w:rPr>
        <w:t xml:space="preserve">, </w:t>
      </w:r>
      <w:r>
        <w:rPr>
          <w:rStyle w:val="DecValTok"/>
        </w:rPr>
        <w:t xml:space="preserve">1000</w:t>
      </w:r>
      <w:r>
        <w:rPr>
          <w:rStyle w:val="NormalTok"/>
        </w:rPr>
        <w:t xml:space="preserve">, </w:t>
      </w:r>
      <w:r>
        <w:rPr>
          <w:rStyle w:val="DecValTok"/>
        </w:rPr>
        <w:t xml:space="preserve">1500</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AttributeTok"/>
        </w:rPr>
        <w:t xml:space="preserve">student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w:t>
      </w:r>
      <w:r>
        <w:br/>
      </w:r>
      <w:r>
        <w:br/>
      </w:r>
      <w:r>
        <w:rPr>
          <w:rStyle w:val="CommentTok"/>
        </w:rPr>
        <w:t xml:space="preserve"># 添加预测概率</w:t>
      </w:r>
      <w:r>
        <w:br/>
      </w:r>
      <w:r>
        <w:rPr>
          <w:rStyle w:val="NormalTok"/>
        </w:rPr>
        <w:t xml:space="preserve">typical_observations</w:t>
      </w:r>
      <w:r>
        <w:rPr>
          <w:rStyle w:val="SpecialCharTok"/>
        </w:rPr>
        <w:t xml:space="preserve">$</w:t>
      </w:r>
      <w:r>
        <w:rPr>
          <w:rStyle w:val="NormalTok"/>
        </w:rPr>
        <w:t xml:space="preserve">predicted_prob </w:t>
      </w:r>
      <w:r>
        <w:rPr>
          <w:rStyle w:val="OtherTok"/>
        </w:rPr>
        <w:t xml:space="preserve">&lt;-</w:t>
      </w:r>
      <w:r>
        <w:rPr>
          <w:rStyle w:val="NormalTok"/>
        </w:rPr>
        <w:t xml:space="preserve"> </w:t>
      </w:r>
      <w:r>
        <w:rPr>
          <w:rStyle w:val="FunctionTok"/>
        </w:rPr>
        <w:t xml:space="preserve">predict</w:t>
      </w:r>
      <w:r>
        <w:rPr>
          <w:rStyle w:val="NormalTok"/>
        </w:rPr>
        <w:t xml:space="preserve">(best_model, </w:t>
      </w:r>
      <w:r>
        <w:br/>
      </w:r>
      <w:r>
        <w:rPr>
          <w:rStyle w:val="NormalTok"/>
        </w:rPr>
        <w:t xml:space="preserve">                                               </w:t>
      </w:r>
      <w:r>
        <w:rPr>
          <w:rStyle w:val="AttributeTok"/>
        </w:rPr>
        <w:t xml:space="preserve">newdata =</w:t>
      </w:r>
      <w:r>
        <w:rPr>
          <w:rStyle w:val="NormalTok"/>
        </w:rPr>
        <w:t xml:space="preserve"> typical_observations,</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FunctionTok"/>
        </w:rPr>
        <w:t xml:space="preserve">kable</w:t>
      </w:r>
      <w:r>
        <w:rPr>
          <w:rStyle w:val="NormalTok"/>
        </w:rPr>
        <w:t xml:space="preserve">(typical_observations, </w:t>
      </w:r>
      <w:r>
        <w:rPr>
          <w:rStyle w:val="AttributeTok"/>
        </w:rPr>
        <w:t xml:space="preserve">digits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caption =</w:t>
      </w:r>
      <w:r>
        <w:rPr>
          <w:rStyle w:val="NormalTok"/>
        </w:rPr>
        <w:t xml:space="preserve"> </w:t>
      </w:r>
      <w:r>
        <w:rPr>
          <w:rStyle w:val="StringTok"/>
        </w:rPr>
        <w:t xml:space="preserve">"典型观测的违约概率预测"</w:t>
      </w:r>
      <w:r>
        <w:rPr>
          <w:rStyle w:val="NormalTok"/>
        </w:rPr>
        <w:t xml:space="preserve">)</w:t>
      </w:r>
    </w:p>
    <w:p>
      <w:pPr>
        <w:pStyle w:val="TableCaption"/>
      </w:pPr>
      <w:r>
        <w:rPr>
          <w:rFonts w:hint="eastAsia"/>
        </w:rPr>
        <w:t xml:space="preserve">典型观测的违约概率预测</w:t>
      </w:r>
    </w:p>
    <w:tbl>
      <w:tblPr>
        <w:tblStyle w:val="Table"/>
        <w:tblW w:type="auto" w:w="0"/>
        <w:tblLook w:firstRow="1" w:lastRow="0" w:firstColumn="0" w:lastColumn="0" w:noHBand="0" w:noVBand="0" w:val="0020"/>
        <w:tblCaption w:val="典型观测的违约概率预测"/>
      </w:tblPr>
      <w:tblGrid>
        <w:gridCol w:w="2640"/>
        <w:gridCol w:w="2640"/>
        <w:gridCol w:w="2640"/>
      </w:tblGrid>
      <w:tr>
        <w:trPr>
          <w:tblHeader w:val="on"/>
        </w:trPr>
        <w:tc>
          <w:tcPr/>
          <w:p>
            <w:pPr>
              <w:pStyle w:val="Compact"/>
              <w:jc w:val="right"/>
            </w:pPr>
            <w:r>
              <w:t xml:space="preserve">balance</w:t>
            </w:r>
          </w:p>
        </w:tc>
        <w:tc>
          <w:tcPr/>
          <w:p>
            <w:pPr>
              <w:pStyle w:val="Compact"/>
              <w:jc w:val="left"/>
            </w:pPr>
            <w:r>
              <w:t xml:space="preserve">student</w:t>
            </w:r>
          </w:p>
        </w:tc>
        <w:tc>
          <w:tcPr/>
          <w:p>
            <w:pPr>
              <w:pStyle w:val="Compact"/>
              <w:jc w:val="right"/>
            </w:pPr>
            <w:r>
              <w:t xml:space="preserve">predicted_prob</w:t>
            </w:r>
          </w:p>
        </w:tc>
      </w:tr>
      <w:tr>
        <w:tc>
          <w:tcPr/>
          <w:p>
            <w:pPr>
              <w:pStyle w:val="Compact"/>
              <w:jc w:val="right"/>
            </w:pPr>
            <w:r>
              <w:t xml:space="preserve">500</w:t>
            </w:r>
          </w:p>
        </w:tc>
        <w:tc>
          <w:tcPr/>
          <w:p>
            <w:pPr>
              <w:pStyle w:val="Compact"/>
              <w:jc w:val="left"/>
            </w:pPr>
            <w:r>
              <w:t xml:space="preserve">No</w:t>
            </w:r>
          </w:p>
        </w:tc>
        <w:tc>
          <w:tcPr/>
          <w:p>
            <w:pPr>
              <w:pStyle w:val="Compact"/>
              <w:jc w:val="right"/>
            </w:pPr>
            <w:r>
              <w:t xml:space="preserve">0.000</w:t>
            </w:r>
          </w:p>
        </w:tc>
      </w:tr>
      <w:tr>
        <w:tc>
          <w:tcPr/>
          <w:p>
            <w:pPr>
              <w:pStyle w:val="Compact"/>
              <w:jc w:val="right"/>
            </w:pPr>
            <w:r>
              <w:t xml:space="preserve">1000</w:t>
            </w:r>
          </w:p>
        </w:tc>
        <w:tc>
          <w:tcPr/>
          <w:p>
            <w:pPr>
              <w:pStyle w:val="Compact"/>
              <w:jc w:val="left"/>
            </w:pPr>
            <w:r>
              <w:t xml:space="preserve">No</w:t>
            </w:r>
          </w:p>
        </w:tc>
        <w:tc>
          <w:tcPr/>
          <w:p>
            <w:pPr>
              <w:pStyle w:val="Compact"/>
              <w:jc w:val="right"/>
            </w:pPr>
            <w:r>
              <w:t xml:space="preserve">0.007</w:t>
            </w:r>
          </w:p>
        </w:tc>
      </w:tr>
      <w:tr>
        <w:tc>
          <w:tcPr/>
          <w:p>
            <w:pPr>
              <w:pStyle w:val="Compact"/>
              <w:jc w:val="right"/>
            </w:pPr>
            <w:r>
              <w:t xml:space="preserve">1500</w:t>
            </w:r>
          </w:p>
        </w:tc>
        <w:tc>
          <w:tcPr/>
          <w:p>
            <w:pPr>
              <w:pStyle w:val="Compact"/>
              <w:jc w:val="left"/>
            </w:pPr>
            <w:r>
              <w:t xml:space="preserve">No</w:t>
            </w:r>
          </w:p>
        </w:tc>
        <w:tc>
          <w:tcPr/>
          <w:p>
            <w:pPr>
              <w:pStyle w:val="Compact"/>
              <w:jc w:val="right"/>
            </w:pPr>
            <w:r>
              <w:t xml:space="preserve">0.105</w:t>
            </w:r>
          </w:p>
        </w:tc>
      </w:tr>
      <w:tr>
        <w:tc>
          <w:tcPr/>
          <w:p>
            <w:pPr>
              <w:pStyle w:val="Compact"/>
              <w:jc w:val="right"/>
            </w:pPr>
            <w:r>
              <w:t xml:space="preserve">2000</w:t>
            </w:r>
          </w:p>
        </w:tc>
        <w:tc>
          <w:tcPr/>
          <w:p>
            <w:pPr>
              <w:pStyle w:val="Compact"/>
              <w:jc w:val="left"/>
            </w:pPr>
            <w:r>
              <w:t xml:space="preserve">No</w:t>
            </w:r>
          </w:p>
        </w:tc>
        <w:tc>
          <w:tcPr/>
          <w:p>
            <w:pPr>
              <w:pStyle w:val="Compact"/>
              <w:jc w:val="right"/>
            </w:pPr>
            <w:r>
              <w:t xml:space="preserve">0.674</w:t>
            </w:r>
          </w:p>
        </w:tc>
      </w:tr>
      <w:tr>
        <w:tc>
          <w:tcPr/>
          <w:p>
            <w:pPr>
              <w:pStyle w:val="Compact"/>
              <w:jc w:val="right"/>
            </w:pPr>
            <w:r>
              <w:t xml:space="preserve">500</w:t>
            </w:r>
          </w:p>
        </w:tc>
        <w:tc>
          <w:tcPr/>
          <w:p>
            <w:pPr>
              <w:pStyle w:val="Compact"/>
              <w:jc w:val="left"/>
            </w:pPr>
            <w:r>
              <w:t xml:space="preserve">Yes</w:t>
            </w:r>
          </w:p>
        </w:tc>
        <w:tc>
          <w:tcPr/>
          <w:p>
            <w:pPr>
              <w:pStyle w:val="Compact"/>
              <w:jc w:val="right"/>
            </w:pPr>
            <w:r>
              <w:t xml:space="preserve">0.000</w:t>
            </w:r>
          </w:p>
        </w:tc>
      </w:tr>
      <w:tr>
        <w:tc>
          <w:tcPr/>
          <w:p>
            <w:pPr>
              <w:pStyle w:val="Compact"/>
              <w:jc w:val="right"/>
            </w:pPr>
            <w:r>
              <w:t xml:space="preserve">1000</w:t>
            </w:r>
          </w:p>
        </w:tc>
        <w:tc>
          <w:tcPr/>
          <w:p>
            <w:pPr>
              <w:pStyle w:val="Compact"/>
              <w:jc w:val="left"/>
            </w:pPr>
            <w:r>
              <w:t xml:space="preserve">Yes</w:t>
            </w:r>
          </w:p>
        </w:tc>
        <w:tc>
          <w:tcPr/>
          <w:p>
            <w:pPr>
              <w:pStyle w:val="Compact"/>
              <w:jc w:val="right"/>
            </w:pPr>
            <w:r>
              <w:t xml:space="preserve">0.003</w:t>
            </w:r>
          </w:p>
        </w:tc>
      </w:tr>
      <w:tr>
        <w:tc>
          <w:tcPr/>
          <w:p>
            <w:pPr>
              <w:pStyle w:val="Compact"/>
              <w:jc w:val="right"/>
            </w:pPr>
            <w:r>
              <w:t xml:space="preserve">1500</w:t>
            </w:r>
          </w:p>
        </w:tc>
        <w:tc>
          <w:tcPr/>
          <w:p>
            <w:pPr>
              <w:pStyle w:val="Compact"/>
              <w:jc w:val="left"/>
            </w:pPr>
            <w:r>
              <w:t xml:space="preserve">Yes</w:t>
            </w:r>
          </w:p>
        </w:tc>
        <w:tc>
          <w:tcPr/>
          <w:p>
            <w:pPr>
              <w:pStyle w:val="Compact"/>
              <w:jc w:val="right"/>
            </w:pPr>
            <w:r>
              <w:t xml:space="preserve">0.054</w:t>
            </w:r>
          </w:p>
        </w:tc>
      </w:tr>
      <w:tr>
        <w:tc>
          <w:tcPr/>
          <w:p>
            <w:pPr>
              <w:pStyle w:val="Compact"/>
              <w:jc w:val="right"/>
            </w:pPr>
            <w:r>
              <w:t xml:space="preserve">2000</w:t>
            </w:r>
          </w:p>
        </w:tc>
        <w:tc>
          <w:tcPr/>
          <w:p>
            <w:pPr>
              <w:pStyle w:val="Compact"/>
              <w:jc w:val="left"/>
            </w:pPr>
            <w:r>
              <w:t xml:space="preserve">Yes</w:t>
            </w:r>
          </w:p>
        </w:tc>
        <w:tc>
          <w:tcPr/>
          <w:p>
            <w:pPr>
              <w:pStyle w:val="Compact"/>
              <w:jc w:val="right"/>
            </w:pPr>
            <w:r>
              <w:t xml:space="preserve">0.503</w:t>
            </w:r>
          </w:p>
        </w:tc>
      </w:tr>
    </w:tbl>
    <w:p>
      <w:pPr>
        <w:pStyle w:val="SourceCode"/>
      </w:pPr>
      <w:r>
        <w:rPr>
          <w:rStyle w:val="CommentTok"/>
        </w:rPr>
        <w:t xml:space="preserve"># 4. 模型总结与应用建议</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模型总结与应用建议 ===</w:t>
      </w:r>
      <w:r>
        <w:rPr>
          <w:rStyle w:val="SpecialCharTok"/>
        </w:rPr>
        <w:t xml:space="preserve">\n\n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模型总结与应用建议</w:t>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"1. 关键发现:</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w:t>
      </w:r>
      <w:r>
        <w:rPr>
          <w:rStyle w:val="VerbatimChar"/>
          <w:rFonts w:hint="eastAsia"/>
        </w:rPr>
        <w:t xml:space="preserve">关键发现:</w:t>
      </w:r>
    </w:p>
    <w:p>
      <w:pPr>
        <w:pStyle w:val="SourceCode"/>
      </w:pPr>
      <w:r>
        <w:rPr>
          <w:rStyle w:val="FunctionTok"/>
        </w:rPr>
        <w:t xml:space="preserve">cat</w:t>
      </w:r>
      <w:r>
        <w:rPr>
          <w:rStyle w:val="NormalTok"/>
        </w:rPr>
        <w:t xml:space="preserve">(</w:t>
      </w:r>
      <w:r>
        <w:rPr>
          <w:rStyle w:val="StringTok"/>
        </w:rPr>
        <w:t xml:space="preserve">"   - 信用卡余额每增加1000单位，违约优势增加约"</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w:t>
      </w:r>
      <w:r>
        <w:rPr>
          <w:rStyle w:val="FunctionTok"/>
        </w:rPr>
        <w:t xml:space="preserve">coef</w:t>
      </w:r>
      <w:r>
        <w:rPr>
          <w:rStyle w:val="NormalTok"/>
        </w:rPr>
        <w:t xml:space="preserve">(best_model)[</w:t>
      </w:r>
      <w:r>
        <w:rPr>
          <w:rStyle w:val="StringTok"/>
        </w:rPr>
        <w:t xml:space="preserve">"balance"</w:t>
      </w:r>
      <w:r>
        <w:rPr>
          <w:rStyle w:val="NormalTok"/>
        </w:rPr>
        <w:t xml:space="preserve">]</w:t>
      </w:r>
      <w:r>
        <w:rPr>
          <w:rStyle w:val="SpecialCharTok"/>
        </w:rPr>
        <w:t xml:space="preserve">*</w:t>
      </w:r>
      <w:r>
        <w:rPr>
          <w:rStyle w:val="DecValTok"/>
        </w:rPr>
        <w:t xml:space="preserve">1000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信用卡余额每增加1000单位，违约优势增加约</w:t>
      </w:r>
      <w:r>
        <w:rPr>
          <w:rStyle w:val="VerbatimChar"/>
        </w:rPr>
        <w:t xml:space="preserve"> 30947.5 %</w:t>
      </w:r>
    </w:p>
    <w:p>
      <w:pPr>
        <w:pStyle w:val="SourceCode"/>
      </w:pPr>
      <w:r>
        <w:rPr>
          <w:rStyle w:val="FunctionTok"/>
        </w:rPr>
        <w:t xml:space="preserve">cat</w:t>
      </w:r>
      <w:r>
        <w:rPr>
          <w:rStyle w:val="NormalTok"/>
        </w:rPr>
        <w:t xml:space="preserve">(</w:t>
      </w:r>
      <w:r>
        <w:rPr>
          <w:rStyle w:val="StringTok"/>
        </w:rPr>
        <w:t xml:space="preserve">"   - 学生比非学生的违约优势高"</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w:t>
      </w:r>
      <w:r>
        <w:rPr>
          <w:rStyle w:val="FunctionTok"/>
        </w:rPr>
        <w:t xml:space="preserve">coef</w:t>
      </w:r>
      <w:r>
        <w:rPr>
          <w:rStyle w:val="NormalTok"/>
        </w:rPr>
        <w:t xml:space="preserve">(best_model)[</w:t>
      </w:r>
      <w:r>
        <w:rPr>
          <w:rStyle w:val="StringTok"/>
        </w:rPr>
        <w:t xml:space="preserve">"studentYes"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学生比非学生的违约优势高</w:t>
      </w:r>
      <w:r>
        <w:rPr>
          <w:rStyle w:val="VerbatimChar"/>
        </w:rPr>
        <w:t xml:space="preserve"> -51.1 %</w:t>
      </w:r>
    </w:p>
    <w:p>
      <w:pPr>
        <w:pStyle w:val="SourceCode"/>
      </w:pPr>
      <w:r>
        <w:rPr>
          <w:rStyle w:val="FunctionTok"/>
        </w:rPr>
        <w:t xml:space="preserve">cat</w:t>
      </w:r>
      <w:r>
        <w:rPr>
          <w:rStyle w:val="NormalTok"/>
        </w:rPr>
        <w:t xml:space="preserve">(</w:t>
      </w:r>
      <w:r>
        <w:rPr>
          <w:rStyle w:val="StringTok"/>
        </w:rPr>
        <w:t xml:space="preserve">"2. 模型性能:</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2. </w:t>
      </w:r>
      <w:r>
        <w:rPr>
          <w:rStyle w:val="VerbatimChar"/>
          <w:rFonts w:hint="eastAsia"/>
        </w:rPr>
        <w:t xml:space="preserve">模型性能:</w:t>
      </w:r>
    </w:p>
    <w:p>
      <w:pPr>
        <w:pStyle w:val="SourceCode"/>
      </w:pPr>
      <w:r>
        <w:rPr>
          <w:rStyle w:val="FunctionTok"/>
        </w:rPr>
        <w:t xml:space="preserve">cat</w:t>
      </w:r>
      <w:r>
        <w:rPr>
          <w:rStyle w:val="NormalTok"/>
        </w:rPr>
        <w:t xml:space="preserve">(</w:t>
      </w:r>
      <w:r>
        <w:rPr>
          <w:rStyle w:val="StringTok"/>
        </w:rPr>
        <w:t xml:space="preserve">"   - AUC ="</w:t>
      </w:r>
      <w:r>
        <w:rPr>
          <w:rStyle w:val="NormalTok"/>
        </w:rPr>
        <w:t xml:space="preserve">, </w:t>
      </w:r>
      <w:r>
        <w:rPr>
          <w:rStyle w:val="FunctionTok"/>
        </w:rPr>
        <w:t xml:space="preserve">round</w:t>
      </w:r>
      <w:r>
        <w:rPr>
          <w:rStyle w:val="NormalTok"/>
        </w:rPr>
        <w:t xml:space="preserve">(auc_value, </w:t>
      </w:r>
      <w:r>
        <w:rPr>
          <w:rStyle w:val="DecValTok"/>
        </w:rPr>
        <w:t xml:space="preserve">3</w:t>
      </w:r>
      <w:r>
        <w:rPr>
          <w:rStyle w:val="NormalTok"/>
        </w:rPr>
        <w:t xml:space="preserve">), </w:t>
      </w:r>
      <w:r>
        <w:rPr>
          <w:rStyle w:val="StringTok"/>
        </w:rPr>
        <w:t xml:space="preserve">"（模型具有良好的区分能力）</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AUC = 0.95 </w:t>
      </w:r>
      <w:r>
        <w:rPr>
          <w:rStyle w:val="VerbatimChar"/>
          <w:rFonts w:hint="eastAsia"/>
        </w:rPr>
        <w:t xml:space="preserve">（模型具有良好的区分能力）</w:t>
      </w:r>
    </w:p>
    <w:p>
      <w:pPr>
        <w:pStyle w:val="SourceCode"/>
      </w:pPr>
      <w:r>
        <w:rPr>
          <w:rStyle w:val="FunctionTok"/>
        </w:rPr>
        <w:t xml:space="preserve">cat</w:t>
      </w:r>
      <w:r>
        <w:rPr>
          <w:rStyle w:val="NormalTok"/>
        </w:rPr>
        <w:t xml:space="preserve">(</w:t>
      </w:r>
      <w:r>
        <w:rPr>
          <w:rStyle w:val="StringTok"/>
        </w:rPr>
        <w:t xml:space="preserve">"   - 准确率 ="</w:t>
      </w:r>
      <w:r>
        <w:rPr>
          <w:rStyle w:val="NormalTok"/>
        </w:rPr>
        <w:t xml:space="preserve">, </w:t>
      </w:r>
      <w:r>
        <w:rPr>
          <w:rStyle w:val="FunctionTok"/>
        </w:rPr>
        <w:t xml:space="preserve">round</w:t>
      </w:r>
      <w:r>
        <w:rPr>
          <w:rStyle w:val="NormalTok"/>
        </w:rPr>
        <w:t xml:space="preserve">(accuracy, </w:t>
      </w:r>
      <w:r>
        <w:rPr>
          <w:rStyle w:val="DecValTok"/>
        </w:rPr>
        <w:t xml:space="preserve">3</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准确率</w:t>
      </w:r>
      <w:r>
        <w:rPr>
          <w:rStyle w:val="VerbatimChar"/>
        </w:rPr>
        <w:t xml:space="preserve"> = 0.864 </w:t>
      </w:r>
    </w:p>
    <w:p>
      <w:pPr>
        <w:pStyle w:val="SourceCode"/>
      </w:pPr>
      <w:r>
        <w:rPr>
          <w:rStyle w:val="FunctionTok"/>
        </w:rPr>
        <w:t xml:space="preserve">cat</w:t>
      </w:r>
      <w:r>
        <w:rPr>
          <w:rStyle w:val="NormalTok"/>
        </w:rPr>
        <w:t xml:space="preserve">(</w:t>
      </w:r>
      <w:r>
        <w:rPr>
          <w:rStyle w:val="StringTok"/>
        </w:rPr>
        <w:t xml:space="preserve">"3. 风险管理建议:</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3. </w:t>
      </w:r>
      <w:r>
        <w:rPr>
          <w:rStyle w:val="VerbatimChar"/>
          <w:rFonts w:hint="eastAsia"/>
        </w:rPr>
        <w:t xml:space="preserve">风险管理建议:</w:t>
      </w:r>
    </w:p>
    <w:p>
      <w:pPr>
        <w:pStyle w:val="SourceCode"/>
      </w:pPr>
      <w:r>
        <w:rPr>
          <w:rStyle w:val="FunctionTok"/>
        </w:rPr>
        <w:t xml:space="preserve">cat</w:t>
      </w:r>
      <w:r>
        <w:rPr>
          <w:rStyle w:val="NormalTok"/>
        </w:rPr>
        <w:t xml:space="preserve">(</w:t>
      </w:r>
      <w:r>
        <w:rPr>
          <w:rStyle w:val="StringTok"/>
        </w:rPr>
        <w:t xml:space="preserve">"   - 重点关注高余额账户（尤其是余额超过1500的账户）</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重点关注高余额账户（尤其是余额超过1500的账户）</w:t>
      </w:r>
    </w:p>
    <w:p>
      <w:pPr>
        <w:pStyle w:val="SourceCode"/>
      </w:pPr>
      <w:r>
        <w:rPr>
          <w:rStyle w:val="FunctionTok"/>
        </w:rPr>
        <w:t xml:space="preserve">cat</w:t>
      </w:r>
      <w:r>
        <w:rPr>
          <w:rStyle w:val="NormalTok"/>
        </w:rPr>
        <w:t xml:space="preserve">(</w:t>
      </w:r>
      <w:r>
        <w:rPr>
          <w:rStyle w:val="StringTok"/>
        </w:rPr>
        <w:t xml:space="preserve">"   - 学生账户需要更严格的风险监控</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学生账户需要更严格的风险监控</w:t>
      </w:r>
    </w:p>
    <w:p>
      <w:pPr>
        <w:pStyle w:val="SourceCode"/>
      </w:pPr>
      <w:r>
        <w:rPr>
          <w:rStyle w:val="FunctionTok"/>
        </w:rPr>
        <w:t xml:space="preserve">cat</w:t>
      </w:r>
      <w:r>
        <w:rPr>
          <w:rStyle w:val="NormalTok"/>
        </w:rPr>
        <w:t xml:space="preserve">(</w:t>
      </w:r>
      <w:r>
        <w:rPr>
          <w:rStyle w:val="StringTok"/>
        </w:rPr>
        <w:t xml:space="preserve">"   - 建议设置余额预警阈值</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建议设置余额预警阈值</w:t>
      </w:r>
    </w:p>
    <w:p>
      <w:pPr>
        <w:pStyle w:val="SourceCode"/>
      </w:pPr>
      <w:r>
        <w:rPr>
          <w:rStyle w:val="FunctionTok"/>
        </w:rPr>
        <w:t xml:space="preserve">cat</w:t>
      </w:r>
      <w:r>
        <w:rPr>
          <w:rStyle w:val="NormalTok"/>
        </w:rPr>
        <w:t xml:space="preserve">(</w:t>
      </w:r>
      <w:r>
        <w:rPr>
          <w:rStyle w:val="StringTok"/>
        </w:rPr>
        <w:t xml:space="preserve">"4. 模型局限性:</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4. </w:t>
      </w:r>
      <w:r>
        <w:rPr>
          <w:rStyle w:val="VerbatimChar"/>
          <w:rFonts w:hint="eastAsia"/>
        </w:rPr>
        <w:t xml:space="preserve">模型局限性:</w:t>
      </w:r>
    </w:p>
    <w:p>
      <w:pPr>
        <w:pStyle w:val="SourceCode"/>
      </w:pPr>
      <w:r>
        <w:rPr>
          <w:rStyle w:val="FunctionTok"/>
        </w:rPr>
        <w:t xml:space="preserve">cat</w:t>
      </w:r>
      <w:r>
        <w:rPr>
          <w:rStyle w:val="NormalTok"/>
        </w:rPr>
        <w:t xml:space="preserve">(</w:t>
      </w:r>
      <w:r>
        <w:rPr>
          <w:rStyle w:val="StringTok"/>
        </w:rPr>
        <w:t xml:space="preserve">"   - 未考虑时间因素（数据是横截面）</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未考虑时间因素（数据是横截面）</w:t>
      </w:r>
    </w:p>
    <w:p>
      <w:pPr>
        <w:pStyle w:val="SourceCode"/>
      </w:pPr>
      <w:r>
        <w:rPr>
          <w:rStyle w:val="FunctionTok"/>
        </w:rPr>
        <w:t xml:space="preserve">cat</w:t>
      </w:r>
      <w:r>
        <w:rPr>
          <w:rStyle w:val="NormalTok"/>
        </w:rPr>
        <w:t xml:space="preserve">(</w:t>
      </w:r>
      <w:r>
        <w:rPr>
          <w:rStyle w:val="StringTok"/>
        </w:rPr>
        <w:t xml:space="preserve">"   - 可能遗漏其他重要变量（如信用历史、就业状况）</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可能遗漏其他重要变量（如信用历史、就业状况）</w:t>
      </w:r>
    </w:p>
    <w:p>
      <w:pPr>
        <w:pStyle w:val="SourceCode"/>
      </w:pPr>
      <w:r>
        <w:rPr>
          <w:rStyle w:val="FunctionTok"/>
        </w:rPr>
        <w:t xml:space="preserve">cat</w:t>
      </w:r>
      <w:r>
        <w:rPr>
          <w:rStyle w:val="NormalTok"/>
        </w:rPr>
        <w:t xml:space="preserve">(</w:t>
      </w:r>
      <w:r>
        <w:rPr>
          <w:rStyle w:val="StringTok"/>
        </w:rPr>
        <w:t xml:space="preserve">"   - 数据可能存在样本选择偏差</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数据可能存在样本选择偏差</w:t>
      </w:r>
    </w:p>
    <w:p>
      <w:pPr>
        <w:pStyle w:val="FirstParagraph"/>
      </w:pPr>
      <w:r>
        <w:rPr>
          <w:rFonts w:hint="eastAsia"/>
        </w:rPr>
        <w:t xml:space="preserve">R案例总结</w:t>
      </w:r>
    </w:p>
    <w:p>
      <w:pPr>
        <w:pStyle w:val="BodyText"/>
      </w:pPr>
      <w:r>
        <w:rPr>
          <w:rFonts w:hint="eastAsia"/>
        </w:rPr>
        <w:t xml:space="preserve">本案例展示了逻辑斯谛回归在信用风险评估中的完整应用流程：</w:t>
      </w:r>
    </w:p>
    <w:p>
      <w:pPr>
        <w:pStyle w:val="Compact"/>
        <w:numPr>
          <w:ilvl w:val="0"/>
          <w:numId w:val="1209"/>
        </w:numPr>
      </w:pPr>
      <w:r>
        <w:rPr>
          <w:rFonts w:hint="eastAsia"/>
          <w:b/>
          <w:bCs/>
        </w:rPr>
        <w:t xml:space="preserve">数据探索</w:t>
      </w:r>
      <w:r>
        <w:rPr>
          <w:rFonts w:hint="eastAsia"/>
        </w:rPr>
        <w:t xml:space="preserve">：通过描述统计和可视化了解数据特征</w:t>
      </w:r>
    </w:p>
    <w:p>
      <w:pPr>
        <w:pStyle w:val="Compact"/>
        <w:numPr>
          <w:ilvl w:val="0"/>
          <w:numId w:val="1209"/>
        </w:numPr>
      </w:pPr>
      <w:r>
        <w:rPr>
          <w:rFonts w:hint="eastAsia"/>
          <w:b/>
          <w:bCs/>
        </w:rPr>
        <w:t xml:space="preserve">模型建立</w:t>
      </w:r>
      <w:r>
        <w:rPr>
          <w:rFonts w:hint="eastAsia"/>
        </w:rPr>
        <w:t xml:space="preserve">：从简单模型开始，逐步加入变量和交互项</w:t>
      </w:r>
    </w:p>
    <w:p>
      <w:pPr>
        <w:pStyle w:val="Compact"/>
        <w:numPr>
          <w:ilvl w:val="0"/>
          <w:numId w:val="1209"/>
        </w:numPr>
      </w:pPr>
      <w:r>
        <w:rPr>
          <w:rFonts w:hint="eastAsia"/>
          <w:b/>
          <w:bCs/>
        </w:rPr>
        <w:t xml:space="preserve">模型选择</w:t>
      </w:r>
      <w:r>
        <w:rPr>
          <w:rFonts w:hint="eastAsia"/>
        </w:rPr>
        <w:t xml:space="preserve">：使用AIC、BIC和似然比检验选择最佳模型</w:t>
      </w:r>
    </w:p>
    <w:p>
      <w:pPr>
        <w:pStyle w:val="Compact"/>
        <w:numPr>
          <w:ilvl w:val="0"/>
          <w:numId w:val="1209"/>
        </w:numPr>
      </w:pPr>
      <w:r>
        <w:rPr>
          <w:rFonts w:hint="eastAsia"/>
          <w:b/>
          <w:bCs/>
        </w:rPr>
        <w:t xml:space="preserve">模型诊断</w:t>
      </w:r>
      <w:r>
        <w:rPr>
          <w:rFonts w:hint="eastAsia"/>
        </w:rPr>
        <w:t xml:space="preserve">：检查残差、影响点、共线性等问题</w:t>
      </w:r>
    </w:p>
    <w:p>
      <w:pPr>
        <w:pStyle w:val="Compact"/>
        <w:numPr>
          <w:ilvl w:val="0"/>
          <w:numId w:val="1209"/>
        </w:numPr>
      </w:pPr>
      <w:r>
        <w:rPr>
          <w:rFonts w:hint="eastAsia"/>
          <w:b/>
          <w:bCs/>
        </w:rPr>
        <w:t xml:space="preserve">模型评估</w:t>
      </w:r>
      <w:r>
        <w:rPr>
          <w:rFonts w:hint="eastAsia"/>
        </w:rPr>
        <w:t xml:space="preserve">：通过ROC曲线、混淆矩阵评估预测性能</w:t>
      </w:r>
    </w:p>
    <w:p>
      <w:pPr>
        <w:pStyle w:val="Compact"/>
        <w:numPr>
          <w:ilvl w:val="0"/>
          <w:numId w:val="1209"/>
        </w:numPr>
      </w:pPr>
      <w:r>
        <w:rPr>
          <w:rFonts w:hint="eastAsia"/>
          <w:b/>
          <w:bCs/>
        </w:rPr>
        <w:t xml:space="preserve">结果解释</w:t>
      </w:r>
      <w:r>
        <w:rPr>
          <w:rFonts w:hint="eastAsia"/>
        </w:rPr>
        <w:t xml:space="preserve">：计算优势比、边际效应，给出实际应用建议</w:t>
      </w:r>
    </w:p>
    <w:p>
      <w:pPr>
        <w:pStyle w:val="FirstParagraph"/>
      </w:pPr>
      <w:r>
        <w:rPr>
          <w:rFonts w:hint="eastAsia"/>
        </w:rPr>
        <w:t xml:space="preserve">关键知识点应用：</w:t>
      </w:r>
      <w:r>
        <w:t xml:space="preserve"> - </w:t>
      </w:r>
      <w:r>
        <w:rPr>
          <w:rFonts w:hint="eastAsia"/>
        </w:rPr>
        <w:t xml:space="preserve">虚拟变量处理分类自变量（student）</w:t>
      </w:r>
      <w:r>
        <w:t xml:space="preserve"> - </w:t>
      </w:r>
      <w:r>
        <w:rPr>
          <w:rFonts w:hint="eastAsia"/>
        </w:rPr>
        <w:t xml:space="preserve">逻辑回归的优势比解释</w:t>
      </w:r>
      <w:r>
        <w:t xml:space="preserve"> - </w:t>
      </w:r>
      <w:r>
        <w:rPr>
          <w:rFonts w:hint="eastAsia"/>
        </w:rPr>
        <w:t xml:space="preserve">模型诊断方法（残差分析、影响点检测）</w:t>
      </w:r>
      <w:r>
        <w:t xml:space="preserve"> - </w:t>
      </w:r>
      <w:r>
        <w:rPr>
          <w:rFonts w:hint="eastAsia"/>
        </w:rPr>
        <w:t xml:space="preserve">预测性能评估（ROC曲线、分类指标）</w:t>
      </w:r>
    </w:p>
    <w:bookmarkEnd w:id="415"/>
    <w:bookmarkStart w:id="422" w:name="python案例保险索赔次数分析泊松回归与负二项回归"/>
    <w:p>
      <w:pPr>
        <w:pStyle w:val="Heading3"/>
      </w:pPr>
      <w:r>
        <w:t xml:space="preserve">7.7.2 </w:t>
      </w:r>
      <w:r>
        <w:rPr>
          <w:rFonts w:hint="eastAsia"/>
        </w:rPr>
        <w:t xml:space="preserve">Python案例：保险索赔次数分析（泊松回归与负二项回归）</w:t>
      </w:r>
    </w:p>
    <w:p>
      <w:pPr>
        <w:pStyle w:val="FirstParagraph"/>
      </w:pPr>
      <w:r>
        <w:rPr>
          <w:rFonts w:hint="eastAsia"/>
        </w:rPr>
        <w:t xml:space="preserve">案例背景与数据</w:t>
      </w:r>
    </w:p>
    <w:p>
      <w:pPr>
        <w:pStyle w:val="BodyText"/>
      </w:pPr>
      <w:r>
        <w:rPr>
          <w:rFonts w:hint="eastAsia"/>
        </w:rPr>
        <w:t xml:space="preserve">本案例使用statsmodels自带的</w:t>
      </w:r>
      <w:r>
        <w:rPr>
          <w:rStyle w:val="VerbatimChar"/>
        </w:rPr>
        <w:t xml:space="preserve">RandHIE</w:t>
      </w:r>
      <w:r>
        <w:rPr>
          <w:rFonts w:hint="eastAsia"/>
        </w:rPr>
        <w:t xml:space="preserve">数据集，分析医疗保险索赔次数。该数据集来自RAND健康保险实验，包含多个健康保险计划参与者的医疗使用情况。</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rPr>
          <w:rStyle w:val="ImportTok"/>
        </w:rPr>
        <w:t xml:space="preserve">import</w:t>
      </w:r>
      <w:r>
        <w:rPr>
          <w:rStyle w:val="NormalTok"/>
        </w:rPr>
        <w:t xml:space="preserve"> statsmodels.formula.api </w:t>
      </w:r>
      <w:r>
        <w:rPr>
          <w:rStyle w:val="ImportTok"/>
        </w:rPr>
        <w:t xml:space="preserve">as</w:t>
      </w:r>
      <w:r>
        <w:rPr>
          <w:rStyle w:val="NormalTok"/>
        </w:rPr>
        <w:t xml:space="preserve"> smf</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设置中文显示</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sns.set_style(</w:t>
      </w:r>
      <w:r>
        <w:rPr>
          <w:rStyle w:val="StringTok"/>
        </w:rPr>
        <w:t xml:space="preserve">"whitegrid"</w:t>
      </w:r>
      <w:r>
        <w:rPr>
          <w:rStyle w:val="NormalTok"/>
        </w:rPr>
        <w:t xml:space="preserve">)</w:t>
      </w:r>
      <w:r>
        <w:br/>
      </w:r>
      <w:r>
        <w:br/>
      </w:r>
      <w:r>
        <w:rPr>
          <w:rStyle w:val="CommentTok"/>
        </w:rPr>
        <w:t xml:space="preserve"># 创建模拟数据集</w:t>
      </w:r>
      <w:r>
        <w:br/>
      </w:r>
      <w:r>
        <w:rPr>
          <w:rStyle w:val="NormalTok"/>
        </w:rPr>
        <w:t xml:space="preserve">np.random.seed(</w:t>
      </w:r>
      <w:r>
        <w:rPr>
          <w:rStyle w:val="DecValTok"/>
        </w:rPr>
        <w:t xml:space="preserve">123</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DecValTok"/>
        </w:rPr>
        <w:t xml:space="preserve">1000</w:t>
      </w:r>
      <w:r>
        <w:br/>
      </w:r>
      <w:r>
        <w:br/>
      </w:r>
      <w:r>
        <w:rPr>
          <w:rStyle w:val="CommentTok"/>
        </w:rPr>
        <w:t xml:space="preserve"># 生成自变量</w:t>
      </w:r>
      <w:r>
        <w:br/>
      </w:r>
      <w:r>
        <w:rPr>
          <w:rStyle w:val="NormalTok"/>
        </w:rPr>
        <w:t xml:space="preserve">data </w:t>
      </w:r>
      <w:r>
        <w:rPr>
          <w:rStyle w:val="OperatorTok"/>
        </w:rPr>
        <w:t xml:space="preserve">=</w:t>
      </w:r>
      <w:r>
        <w:rPr>
          <w:rStyle w:val="NormalTok"/>
        </w:rPr>
        <w:t xml:space="preserve"> pd.DataFrame({</w:t>
      </w:r>
      <w:r>
        <w:br/>
      </w:r>
      <w:r>
        <w:rPr>
          <w:rStyle w:val="NormalTok"/>
        </w:rPr>
        <w:t xml:space="preserve">    </w:t>
      </w:r>
      <w:r>
        <w:rPr>
          <w:rStyle w:val="StringTok"/>
        </w:rPr>
        <w:t xml:space="preserve">'age'</w:t>
      </w:r>
      <w:r>
        <w:rPr>
          <w:rStyle w:val="NormalTok"/>
        </w:rPr>
        <w:t xml:space="preserve">: np.clip(np.random.normal(</w:t>
      </w:r>
      <w:r>
        <w:rPr>
          <w:rStyle w:val="DecValTok"/>
        </w:rPr>
        <w:t xml:space="preserve">45</w:t>
      </w:r>
      <w:r>
        <w:rPr>
          <w:rStyle w:val="NormalTok"/>
        </w:rPr>
        <w:t xml:space="preserve">, </w:t>
      </w:r>
      <w:r>
        <w:rPr>
          <w:rStyle w:val="DecValTok"/>
        </w:rPr>
        <w:t xml:space="preserve">15</w:t>
      </w:r>
      <w:r>
        <w:rPr>
          <w:rStyle w:val="NormalTok"/>
        </w:rPr>
        <w:t xml:space="preserve">, n), </w:t>
      </w:r>
      <w:r>
        <w:rPr>
          <w:rStyle w:val="DecValTok"/>
        </w:rPr>
        <w:t xml:space="preserve">18</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StringTok"/>
        </w:rPr>
        <w:t xml:space="preserve">'income'</w:t>
      </w:r>
      <w:r>
        <w:rPr>
          <w:rStyle w:val="NormalTok"/>
        </w:rPr>
        <w:t xml:space="preserve">: np.random.lognormal(</w:t>
      </w:r>
      <w:r>
        <w:rPr>
          <w:rStyle w:val="DecValTok"/>
        </w:rPr>
        <w:t xml:space="preserve">10</w:t>
      </w:r>
      <w:r>
        <w:rPr>
          <w:rStyle w:val="NormalTok"/>
        </w:rPr>
        <w:t xml:space="preserve">, </w:t>
      </w:r>
      <w:r>
        <w:rPr>
          <w:rStyle w:val="FloatTok"/>
        </w:rPr>
        <w:t xml:space="preserve">0.5</w:t>
      </w:r>
      <w:r>
        <w:rPr>
          <w:rStyle w:val="NormalTok"/>
        </w:rPr>
        <w:t xml:space="preserve">, n),</w:t>
      </w:r>
      <w:r>
        <w:br/>
      </w:r>
      <w:r>
        <w:rPr>
          <w:rStyle w:val="NormalTok"/>
        </w:rPr>
        <w:t xml:space="preserve">    </w:t>
      </w:r>
      <w:r>
        <w:rPr>
          <w:rStyle w:val="StringTok"/>
        </w:rPr>
        <w:t xml:space="preserve">'chronic'</w:t>
      </w:r>
      <w:r>
        <w:rPr>
          <w:rStyle w:val="NormalTok"/>
        </w:rPr>
        <w:t xml:space="preserve">: np.random.poisson(</w:t>
      </w:r>
      <w:r>
        <w:rPr>
          <w:rStyle w:val="FloatTok"/>
        </w:rPr>
        <w:t xml:space="preserve">1.5</w:t>
      </w:r>
      <w:r>
        <w:rPr>
          <w:rStyle w:val="NormalTok"/>
        </w:rPr>
        <w:t xml:space="preserve">, n),</w:t>
      </w:r>
      <w:r>
        <w:br/>
      </w:r>
      <w:r>
        <w:rPr>
          <w:rStyle w:val="NormalTok"/>
        </w:rPr>
        <w:t xml:space="preserve">    </w:t>
      </w:r>
      <w:r>
        <w:rPr>
          <w:rStyle w:val="StringTok"/>
        </w:rPr>
        <w:t xml:space="preserve">'health'</w:t>
      </w:r>
      <w:r>
        <w:rPr>
          <w:rStyle w:val="NormalTok"/>
        </w:rPr>
        <w:t xml:space="preserve">: np.random.choice([</w:t>
      </w:r>
      <w:r>
        <w:rPr>
          <w:rStyle w:val="StringTok"/>
        </w:rPr>
        <w:t xml:space="preserve">'poor'</w:t>
      </w:r>
      <w:r>
        <w:rPr>
          <w:rStyle w:val="NormalTok"/>
        </w:rPr>
        <w:t xml:space="preserve">, </w:t>
      </w:r>
      <w:r>
        <w:rPr>
          <w:rStyle w:val="StringTok"/>
        </w:rPr>
        <w:t xml:space="preserve">'fair'</w:t>
      </w:r>
      <w:r>
        <w:rPr>
          <w:rStyle w:val="NormalTok"/>
        </w:rPr>
        <w:t xml:space="preserve">, </w:t>
      </w:r>
      <w:r>
        <w:rPr>
          <w:rStyle w:val="StringTok"/>
        </w:rPr>
        <w:t xml:space="preserve">'good'</w:t>
      </w:r>
      <w:r>
        <w:rPr>
          <w:rStyle w:val="NormalTok"/>
        </w:rPr>
        <w:t xml:space="preserve">, </w:t>
      </w:r>
      <w:r>
        <w:rPr>
          <w:rStyle w:val="StringTok"/>
        </w:rPr>
        <w:t xml:space="preserve">'excellent'</w:t>
      </w:r>
      <w:r>
        <w:rPr>
          <w:rStyle w:val="NormalTok"/>
        </w:rPr>
        <w:t xml:space="preserve">], </w:t>
      </w:r>
      <w:r>
        <w:br/>
      </w:r>
      <w:r>
        <w:rPr>
          <w:rStyle w:val="NormalTok"/>
        </w:rPr>
        <w:t xml:space="preserve">                               n, p</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0.4</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'insurance'</w:t>
      </w:r>
      <w:r>
        <w:rPr>
          <w:rStyle w:val="NormalTok"/>
        </w:rPr>
        <w:t xml:space="preserve">: np.random.choice([</w:t>
      </w:r>
      <w:r>
        <w:rPr>
          <w:rStyle w:val="StringTok"/>
        </w:rPr>
        <w:t xml:space="preserve">'basic'</w:t>
      </w:r>
      <w:r>
        <w:rPr>
          <w:rStyle w:val="NormalTok"/>
        </w:rPr>
        <w:t xml:space="preserve">, </w:t>
      </w:r>
      <w:r>
        <w:rPr>
          <w:rStyle w:val="StringTok"/>
        </w:rPr>
        <w:t xml:space="preserve">'medium'</w:t>
      </w:r>
      <w:r>
        <w:rPr>
          <w:rStyle w:val="NormalTok"/>
        </w:rPr>
        <w:t xml:space="preserve">, </w:t>
      </w:r>
      <w:r>
        <w:rPr>
          <w:rStyle w:val="StringTok"/>
        </w:rPr>
        <w:t xml:space="preserve">'premium'</w:t>
      </w:r>
      <w:r>
        <w:rPr>
          <w:rStyle w:val="NormalTok"/>
        </w:rPr>
        <w:t xml:space="preserve">], </w:t>
      </w:r>
      <w:r>
        <w:br/>
      </w:r>
      <w:r>
        <w:rPr>
          <w:rStyle w:val="NormalTok"/>
        </w:rPr>
        <w:t xml:space="preserve">                                  n, p</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w:t>
      </w:r>
      <w:r>
        <w:br/>
      </w:r>
      <w:r>
        <w:rPr>
          <w:rStyle w:val="NormalTok"/>
        </w:rPr>
        <w:t xml:space="preserve">})</w:t>
      </w:r>
      <w:r>
        <w:br/>
      </w:r>
      <w:r>
        <w:br/>
      </w:r>
      <w:r>
        <w:rPr>
          <w:rStyle w:val="CommentTok"/>
        </w:rPr>
        <w:t xml:space="preserve"># 生成索赔次数（存在过度离散）</w:t>
      </w:r>
      <w:r>
        <w:br/>
      </w:r>
      <w:r>
        <w:rPr>
          <w:rStyle w:val="NormalTok"/>
        </w:rPr>
        <w:t xml:space="preserve">lambda_base </w:t>
      </w:r>
      <w:r>
        <w:rPr>
          <w:rStyle w:val="OperatorTok"/>
        </w:rPr>
        <w:t xml:space="preserve">=</w:t>
      </w:r>
      <w:r>
        <w:rPr>
          <w:rStyle w:val="NormalTok"/>
        </w:rPr>
        <w:t xml:space="preserve"> np.exp(</w:t>
      </w:r>
      <w:r>
        <w:br/>
      </w:r>
      <w:r>
        <w:rPr>
          <w:rStyle w:val="NormalTok"/>
        </w:rPr>
        <w:t xml:space="preserve">    </w:t>
      </w:r>
      <w:r>
        <w:rPr>
          <w:rStyle w:val="OperatorTok"/>
        </w:rPr>
        <w:t xml:space="preserve">-</w:t>
      </w:r>
      <w:r>
        <w:rPr>
          <w:rStyle w:val="FloatTok"/>
        </w:rPr>
        <w:t xml:space="preserve">2.0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0.03</w:t>
      </w:r>
      <w:r>
        <w:rPr>
          <w:rStyle w:val="NormalTok"/>
        </w:rPr>
        <w:t xml:space="preserve"> </w:t>
      </w:r>
      <w:r>
        <w:rPr>
          <w:rStyle w:val="OperatorTok"/>
        </w:rPr>
        <w:t xml:space="preserve">*</w:t>
      </w:r>
      <w:r>
        <w:rPr>
          <w:rStyle w:val="NormalTok"/>
        </w:rPr>
        <w:t xml:space="preserve"> (data[</w:t>
      </w:r>
      <w:r>
        <w:rPr>
          <w:rStyle w:val="StringTok"/>
        </w:rPr>
        <w:t xml:space="preserve">'age'</w:t>
      </w:r>
      <w:r>
        <w:rPr>
          <w:rStyle w:val="NormalTok"/>
        </w:rPr>
        <w:t xml:space="preserve">] </w:t>
      </w:r>
      <w:r>
        <w:rPr>
          <w:rStyle w:val="OperatorTok"/>
        </w:rPr>
        <w:t xml:space="preserve">-</w:t>
      </w:r>
      <w:r>
        <w:rPr>
          <w:rStyle w:val="NormalTok"/>
        </w:rPr>
        <w:t xml:space="preserve"> </w:t>
      </w:r>
      <w:r>
        <w:rPr>
          <w:rStyle w:val="DecValTok"/>
        </w:rPr>
        <w:t xml:space="preserve">45</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0.0001</w:t>
      </w:r>
      <w:r>
        <w:rPr>
          <w:rStyle w:val="NormalTok"/>
        </w:rPr>
        <w:t xml:space="preserve"> </w:t>
      </w:r>
      <w:r>
        <w:rPr>
          <w:rStyle w:val="OperatorTok"/>
        </w:rPr>
        <w:t xml:space="preserve">*</w:t>
      </w:r>
      <w:r>
        <w:rPr>
          <w:rStyle w:val="NormalTok"/>
        </w:rPr>
        <w:t xml:space="preserve"> (data[</w:t>
      </w:r>
      <w:r>
        <w:rPr>
          <w:rStyle w:val="StringTok"/>
        </w:rPr>
        <w:t xml:space="preserve">'income'</w:t>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data[</w:t>
      </w:r>
      <w:r>
        <w:rPr>
          <w:rStyle w:val="StringTok"/>
        </w:rPr>
        <w:t xml:space="preserve">'chronic'</w:t>
      </w:r>
      <w:r>
        <w:rPr>
          <w:rStyle w:val="NormalTok"/>
        </w:rPr>
        <w:t xml:space="preserve">] </w:t>
      </w:r>
      <w:r>
        <w:rPr>
          <w:rStyle w:val="OperatorTok"/>
        </w:rPr>
        <w:t xml:space="preserve">+</w:t>
      </w:r>
      <w:r>
        <w:br/>
      </w:r>
      <w:r>
        <w:rPr>
          <w:rStyle w:val="NormalTok"/>
        </w:rPr>
        <w:t xml:space="preserve">    (data[</w:t>
      </w:r>
      <w:r>
        <w:rPr>
          <w:rStyle w:val="StringTok"/>
        </w:rPr>
        <w:t xml:space="preserve">'health'</w:t>
      </w:r>
      <w:r>
        <w:rPr>
          <w:rStyle w:val="NormalTok"/>
        </w:rPr>
        <w:t xml:space="preserve">] </w:t>
      </w:r>
      <w:r>
        <w:rPr>
          <w:rStyle w:val="OperatorTok"/>
        </w:rPr>
        <w:t xml:space="preserve">==</w:t>
      </w:r>
      <w:r>
        <w:rPr>
          <w:rStyle w:val="NormalTok"/>
        </w:rPr>
        <w:t xml:space="preserve"> </w:t>
      </w:r>
      <w:r>
        <w:rPr>
          <w:rStyle w:val="StringTok"/>
        </w:rPr>
        <w:t xml:space="preserve">'poor'</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br/>
      </w:r>
      <w:r>
        <w:rPr>
          <w:rStyle w:val="NormalTok"/>
        </w:rPr>
        <w:t xml:space="preserve">    (data[</w:t>
      </w:r>
      <w:r>
        <w:rPr>
          <w:rStyle w:val="StringTok"/>
        </w:rPr>
        <w:t xml:space="preserve">'health'</w:t>
      </w:r>
      <w:r>
        <w:rPr>
          <w:rStyle w:val="NormalTok"/>
        </w:rPr>
        <w:t xml:space="preserve">] </w:t>
      </w:r>
      <w:r>
        <w:rPr>
          <w:rStyle w:val="OperatorTok"/>
        </w:rPr>
        <w:t xml:space="preserve">==</w:t>
      </w:r>
      <w:r>
        <w:rPr>
          <w:rStyle w:val="NormalTok"/>
        </w:rPr>
        <w:t xml:space="preserve"> </w:t>
      </w:r>
      <w:r>
        <w:rPr>
          <w:rStyle w:val="StringTok"/>
        </w:rPr>
        <w:t xml:space="preserve">'fair'</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(data[</w:t>
      </w:r>
      <w:r>
        <w:rPr>
          <w:rStyle w:val="StringTok"/>
        </w:rPr>
        <w:t xml:space="preserve">'health'</w:t>
      </w:r>
      <w:r>
        <w:rPr>
          <w:rStyle w:val="NormalTok"/>
        </w:rPr>
        <w:t xml:space="preserve">] </w:t>
      </w:r>
      <w:r>
        <w:rPr>
          <w:rStyle w:val="OperatorTok"/>
        </w:rPr>
        <w:t xml:space="preserve">==</w:t>
      </w:r>
      <w:r>
        <w:rPr>
          <w:rStyle w:val="NormalTok"/>
        </w:rPr>
        <w:t xml:space="preserve"> </w:t>
      </w:r>
      <w:r>
        <w:rPr>
          <w:rStyle w:val="StringTok"/>
        </w:rPr>
        <w:t xml:space="preserve">'good'</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w:t>
      </w:r>
      <w:r>
        <w:br/>
      </w:r>
      <w:r>
        <w:rPr>
          <w:rStyle w:val="NormalTok"/>
        </w:rPr>
        <w:t xml:space="preserve">    (data[</w:t>
      </w:r>
      <w:r>
        <w:rPr>
          <w:rStyle w:val="StringTok"/>
        </w:rPr>
        <w:t xml:space="preserve">'insurance'</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br/>
      </w:r>
      <w:r>
        <w:rPr>
          <w:rStyle w:val="NormalTok"/>
        </w:rPr>
        <w:t xml:space="preserve">    (data[</w:t>
      </w:r>
      <w:r>
        <w:rPr>
          <w:rStyle w:val="StringTok"/>
        </w:rPr>
        <w:t xml:space="preserve">'insurance'</w:t>
      </w:r>
      <w:r>
        <w:rPr>
          <w:rStyle w:val="NormalTok"/>
        </w:rPr>
        <w:t xml:space="preserve">] </w:t>
      </w:r>
      <w:r>
        <w:rPr>
          <w:rStyle w:val="OperatorTok"/>
        </w:rPr>
        <w:t xml:space="preserve">==</w:t>
      </w:r>
      <w:r>
        <w:rPr>
          <w:rStyle w:val="NormalTok"/>
        </w:rPr>
        <w:t xml:space="preserve"> </w:t>
      </w:r>
      <w:r>
        <w:rPr>
          <w:rStyle w:val="StringTok"/>
        </w:rPr>
        <w:t xml:space="preserve">'premium'</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0.3</w:t>
      </w:r>
      <w:r>
        <w:rPr>
          <w:rStyle w:val="NormalTok"/>
        </w:rPr>
        <w:t xml:space="preserve">)</w:t>
      </w:r>
      <w:r>
        <w:br/>
      </w:r>
      <w:r>
        <w:rPr>
          <w:rStyle w:val="NormalTok"/>
        </w:rPr>
        <w:t xml:space="preserve">)</w:t>
      </w:r>
      <w:r>
        <w:br/>
      </w:r>
      <w:r>
        <w:br/>
      </w:r>
      <w:r>
        <w:rPr>
          <w:rStyle w:val="CommentTok"/>
        </w:rPr>
        <w:t xml:space="preserve"># 添加过度离散</w:t>
      </w:r>
      <w:r>
        <w:br/>
      </w:r>
      <w:r>
        <w:rPr>
          <w:rStyle w:val="NormalTok"/>
        </w:rPr>
        <w:t xml:space="preserve">overdispersion </w:t>
      </w:r>
      <w:r>
        <w:rPr>
          <w:rStyle w:val="OperatorTok"/>
        </w:rPr>
        <w:t xml:space="preserve">=</w:t>
      </w:r>
      <w:r>
        <w:rPr>
          <w:rStyle w:val="NormalTok"/>
        </w:rPr>
        <w:t xml:space="preserve"> </w:t>
      </w:r>
      <w:r>
        <w:rPr>
          <w:rStyle w:val="FloatTok"/>
        </w:rPr>
        <w:t xml:space="preserve">1.5</w:t>
      </w:r>
      <w:r>
        <w:br/>
      </w:r>
      <w:r>
        <w:rPr>
          <w:rStyle w:val="NormalTok"/>
        </w:rPr>
        <w:t xml:space="preserve">lambda_real </w:t>
      </w:r>
      <w:r>
        <w:rPr>
          <w:rStyle w:val="OperatorTok"/>
        </w:rPr>
        <w:t xml:space="preserve">=</w:t>
      </w:r>
      <w:r>
        <w:rPr>
          <w:rStyle w:val="NormalTok"/>
        </w:rPr>
        <w:t xml:space="preserve"> lambda_base </w:t>
      </w:r>
      <w:r>
        <w:rPr>
          <w:rStyle w:val="OperatorTok"/>
        </w:rPr>
        <w:t xml:space="preserve">*</w:t>
      </w:r>
      <w:r>
        <w:rPr>
          <w:rStyle w:val="NormalTok"/>
        </w:rPr>
        <w:t xml:space="preserve"> np.random.gamma(overdispersion, </w:t>
      </w:r>
      <w:r>
        <w:rPr>
          <w:rStyle w:val="DecValTok"/>
        </w:rPr>
        <w:t xml:space="preserve">1</w:t>
      </w:r>
      <w:r>
        <w:rPr>
          <w:rStyle w:val="OperatorTok"/>
        </w:rPr>
        <w:t xml:space="preserve">/</w:t>
      </w:r>
      <w:r>
        <w:rPr>
          <w:rStyle w:val="NormalTok"/>
        </w:rPr>
        <w:t xml:space="preserve">overdispersion, n)</w:t>
      </w:r>
      <w:r>
        <w:br/>
      </w:r>
      <w:r>
        <w:rPr>
          <w:rStyle w:val="NormalTok"/>
        </w:rPr>
        <w:t xml:space="preserve">data[</w:t>
      </w:r>
      <w:r>
        <w:rPr>
          <w:rStyle w:val="StringTok"/>
        </w:rPr>
        <w:t xml:space="preserve">'claims'</w:t>
      </w:r>
      <w:r>
        <w:rPr>
          <w:rStyle w:val="NormalTok"/>
        </w:rPr>
        <w:t xml:space="preserve">] </w:t>
      </w:r>
      <w:r>
        <w:rPr>
          <w:rStyle w:val="OperatorTok"/>
        </w:rPr>
        <w:t xml:space="preserve">=</w:t>
      </w:r>
      <w:r>
        <w:rPr>
          <w:rStyle w:val="NormalTok"/>
        </w:rPr>
        <w:t xml:space="preserve"> np.random.poisson(lambda_real)</w:t>
      </w:r>
      <w:r>
        <w:br/>
      </w:r>
      <w:r>
        <w:br/>
      </w:r>
      <w:r>
        <w:rPr>
          <w:rStyle w:val="BuiltInTok"/>
        </w:rPr>
        <w:t xml:space="preserve">print</w:t>
      </w:r>
      <w:r>
        <w:rPr>
          <w:rStyle w:val="NormalTok"/>
        </w:rPr>
        <w:t xml:space="preserve">(</w:t>
      </w:r>
      <w:r>
        <w:rPr>
          <w:rStyle w:val="StringTok"/>
        </w:rPr>
        <w:t xml:space="preserve">"数据集预览（前5行）："</w:t>
      </w:r>
      <w:r>
        <w:rPr>
          <w:rStyle w:val="NormalTok"/>
        </w:rPr>
        <w:t xml:space="preserve">)</w:t>
      </w:r>
    </w:p>
    <w:p>
      <w:pPr>
        <w:pStyle w:val="SourceCode"/>
      </w:pPr>
      <w:r>
        <w:rPr>
          <w:rStyle w:val="VerbatimChar"/>
          <w:rFonts w:hint="eastAsia"/>
        </w:rPr>
        <w:t xml:space="preserve">数据集预览（前5行）：</w:t>
      </w:r>
    </w:p>
    <w:p>
      <w:pPr>
        <w:pStyle w:val="SourceCode"/>
      </w:pPr>
      <w:r>
        <w:rPr>
          <w:rStyle w:val="BuiltInTok"/>
        </w:rPr>
        <w:t xml:space="preserve">print</w:t>
      </w:r>
      <w:r>
        <w:rPr>
          <w:rStyle w:val="NormalTok"/>
        </w:rPr>
        <w:t xml:space="preserve">(data.head())</w:t>
      </w:r>
    </w:p>
    <w:p>
      <w:pPr>
        <w:pStyle w:val="SourceCode"/>
      </w:pPr>
      <w:r>
        <w:rPr>
          <w:rStyle w:val="VerbatimChar"/>
        </w:rPr>
        <w:t xml:space="preserve">         age        income  chronic     health insurance  claims</w:t>
      </w:r>
      <w:r>
        <w:br/>
      </w:r>
      <w:r>
        <w:rPr>
          <w:rStyle w:val="VerbatimChar"/>
        </w:rPr>
        <w:t xml:space="preserve">0  28.715541  15147.431630        1  excellent    medium       0</w:t>
      </w:r>
      <w:r>
        <w:br/>
      </w:r>
      <w:r>
        <w:rPr>
          <w:rStyle w:val="VerbatimChar"/>
        </w:rPr>
        <w:t xml:space="preserve">1  59.960182  29254.753814        2  excellent     basic       1</w:t>
      </w:r>
      <w:r>
        <w:br/>
      </w:r>
      <w:r>
        <w:rPr>
          <w:rStyle w:val="VerbatimChar"/>
        </w:rPr>
        <w:t xml:space="preserve">2  49.244677  31542.000039        1  excellent     basic       0</w:t>
      </w:r>
      <w:r>
        <w:br/>
      </w:r>
      <w:r>
        <w:rPr>
          <w:rStyle w:val="VerbatimChar"/>
        </w:rPr>
        <w:t xml:space="preserve">3  22.405579  13363.863980        2       good   premium       0</w:t>
      </w:r>
      <w:r>
        <w:br/>
      </w:r>
      <w:r>
        <w:rPr>
          <w:rStyle w:val="VerbatimChar"/>
        </w:rPr>
        <w:t xml:space="preserve">4  36.320996  27929.790596        3       good    medium       0</w:t>
      </w:r>
    </w:p>
    <w:p>
      <w:pPr>
        <w:pStyle w:val="FirstParagraph"/>
      </w:pPr>
      <w:r>
        <w:rPr>
          <w:rFonts w:hint="eastAsia"/>
        </w:rPr>
        <w:t xml:space="preserve">数据探索与初步分析</w:t>
      </w:r>
    </w:p>
    <w:p>
      <w:pPr>
        <w:pStyle w:val="SourceCode"/>
      </w:pPr>
      <w:r>
        <w:rPr>
          <w:rStyle w:val="CommentTok"/>
        </w:rPr>
        <w:t xml:space="preserve"># 1. 基本统计信息</w:t>
      </w:r>
      <w:r>
        <w:br/>
      </w:r>
      <w:r>
        <w:rPr>
          <w:rStyle w:val="BuiltInTok"/>
        </w:rPr>
        <w:t xml:space="preserve">print</w:t>
      </w:r>
      <w:r>
        <w:rPr>
          <w:rStyle w:val="NormalTok"/>
        </w:rPr>
        <w:t xml:space="preserve">(</w:t>
      </w:r>
      <w:r>
        <w:rPr>
          <w:rStyle w:val="StringTok"/>
        </w:rPr>
        <w:t xml:space="preserve">"数据概况："</w:t>
      </w:r>
      <w:r>
        <w:rPr>
          <w:rStyle w:val="NormalTok"/>
        </w:rPr>
        <w:t xml:space="preserve">)</w:t>
      </w:r>
    </w:p>
    <w:p>
      <w:pPr>
        <w:pStyle w:val="SourceCode"/>
      </w:pPr>
      <w:r>
        <w:rPr>
          <w:rStyle w:val="VerbatimChar"/>
          <w:rFonts w:hint="eastAsia"/>
        </w:rPr>
        <w:t xml:space="preserve">数据概况：</w:t>
      </w:r>
    </w:p>
    <w:p>
      <w:pPr>
        <w:pStyle w:val="SourceCode"/>
      </w:pPr>
      <w:r>
        <w:rPr>
          <w:rStyle w:val="BuiltInTok"/>
        </w:rPr>
        <w:t xml:space="preserve">print</w:t>
      </w:r>
      <w:r>
        <w:rPr>
          <w:rStyle w:val="NormalTok"/>
        </w:rPr>
        <w:t xml:space="preserve">(</w:t>
      </w:r>
      <w:r>
        <w:rPr>
          <w:rStyle w:val="SpecialStringTok"/>
        </w:rPr>
        <w:t xml:space="preserve">f"总样本数: </w:t>
      </w:r>
      <w:r>
        <w:rPr>
          <w:rStyle w:val="SpecialCharTok"/>
        </w:rPr>
        <w:t xml:space="preserve">{</w:t>
      </w:r>
      <w:r>
        <w:rPr>
          <w:rStyle w:val="BuiltInTok"/>
        </w:rPr>
        <w:t xml:space="preserve">len</w:t>
      </w:r>
      <w:r>
        <w:rPr>
          <w:rStyle w:val="NormalTok"/>
        </w:rPr>
        <w:t xml:space="preserve">(data)</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总样本数:</w:t>
      </w:r>
      <w:r>
        <w:rPr>
          <w:rStyle w:val="VerbatimChar"/>
        </w:rPr>
        <w:t xml:space="preserve"> 1000</w:t>
      </w:r>
    </w:p>
    <w:p>
      <w:pPr>
        <w:pStyle w:val="SourceCode"/>
      </w:pPr>
      <w:r>
        <w:rPr>
          <w:rStyle w:val="BuiltInTok"/>
        </w:rPr>
        <w:t xml:space="preserve">print</w:t>
      </w:r>
      <w:r>
        <w:rPr>
          <w:rStyle w:val="NormalTok"/>
        </w:rPr>
        <w:t xml:space="preserve">(</w:t>
      </w:r>
      <w:r>
        <w:rPr>
          <w:rStyle w:val="SpecialStringTok"/>
        </w:rPr>
        <w:t xml:space="preserve">f"平均索赔次数: </w:t>
      </w:r>
      <w:r>
        <w:rPr>
          <w:rStyle w:val="SpecialCharTok"/>
        </w:rPr>
        <w:t xml:space="preserve">{</w:t>
      </w:r>
      <w:r>
        <w:rPr>
          <w:rStyle w:val="NormalTok"/>
        </w:rPr>
        <w:t xml:space="preserve">data[</w:t>
      </w:r>
      <w:r>
        <w:rPr>
          <w:rStyle w:val="StringTok"/>
        </w:rPr>
        <w:t xml:space="preserve">'claims'</w:t>
      </w:r>
      <w:r>
        <w:rPr>
          <w:rStyle w:val="NormalTok"/>
        </w:rPr>
        <w:t xml:space="preserve">]</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p>
    <w:p>
      <w:pPr>
        <w:pStyle w:val="SourceCode"/>
      </w:pPr>
      <w:r>
        <w:rPr>
          <w:rStyle w:val="VerbatimChar"/>
          <w:rFonts w:hint="eastAsia"/>
        </w:rPr>
        <w:t xml:space="preserve">平均索赔次数:</w:t>
      </w:r>
      <w:r>
        <w:rPr>
          <w:rStyle w:val="VerbatimChar"/>
        </w:rPr>
        <w:t xml:space="preserve"> 0.89</w:t>
      </w:r>
    </w:p>
    <w:p>
      <w:pPr>
        <w:pStyle w:val="SourceCode"/>
      </w:pPr>
      <w:r>
        <w:rPr>
          <w:rStyle w:val="BuiltInTok"/>
        </w:rPr>
        <w:t xml:space="preserve">print</w:t>
      </w:r>
      <w:r>
        <w:rPr>
          <w:rStyle w:val="NormalTok"/>
        </w:rPr>
        <w:t xml:space="preserve">(</w:t>
      </w:r>
      <w:r>
        <w:rPr>
          <w:rStyle w:val="SpecialStringTok"/>
        </w:rPr>
        <w:t xml:space="preserve">f"索赔次数方差: </w:t>
      </w:r>
      <w:r>
        <w:rPr>
          <w:rStyle w:val="SpecialCharTok"/>
        </w:rPr>
        <w:t xml:space="preserve">{</w:t>
      </w:r>
      <w:r>
        <w:rPr>
          <w:rStyle w:val="NormalTok"/>
        </w:rPr>
        <w:t xml:space="preserve">data[</w:t>
      </w:r>
      <w:r>
        <w:rPr>
          <w:rStyle w:val="StringTok"/>
        </w:rPr>
        <w:t xml:space="preserve">'claims'</w:t>
      </w:r>
      <w:r>
        <w:rPr>
          <w:rStyle w:val="NormalTok"/>
        </w:rPr>
        <w:t xml:space="preserve">]</w:t>
      </w:r>
      <w:r>
        <w:rPr>
          <w:rStyle w:val="SpecialCharTok"/>
        </w:rPr>
        <w:t xml:space="preserve">.</w:t>
      </w:r>
      <w:r>
        <w:rPr>
          <w:rStyle w:val="NormalTok"/>
        </w:rPr>
        <w:t xml:space="preserve">var()</w:t>
      </w:r>
      <w:r>
        <w:rPr>
          <w:rStyle w:val="SpecialCharTok"/>
        </w:rPr>
        <w:t xml:space="preserve">:.2f}</w:t>
      </w:r>
      <w:r>
        <w:rPr>
          <w:rStyle w:val="SpecialStringTok"/>
        </w:rPr>
        <w:t xml:space="preserve">"</w:t>
      </w:r>
      <w:r>
        <w:rPr>
          <w:rStyle w:val="NormalTok"/>
        </w:rPr>
        <w:t xml:space="preserve">)</w:t>
      </w:r>
    </w:p>
    <w:p>
      <w:pPr>
        <w:pStyle w:val="SourceCode"/>
      </w:pPr>
      <w:r>
        <w:rPr>
          <w:rStyle w:val="VerbatimChar"/>
          <w:rFonts w:hint="eastAsia"/>
        </w:rPr>
        <w:t xml:space="preserve">索赔次数方差:</w:t>
      </w:r>
      <w:r>
        <w:rPr>
          <w:rStyle w:val="VerbatimChar"/>
        </w:rPr>
        <w:t xml:space="preserve"> 129.25</w:t>
      </w:r>
    </w:p>
    <w:p>
      <w:pPr>
        <w:pStyle w:val="SourceCode"/>
      </w:pPr>
      <w:r>
        <w:rPr>
          <w:rStyle w:val="BuiltInTok"/>
        </w:rPr>
        <w:t xml:space="preserve">print</w:t>
      </w:r>
      <w:r>
        <w:rPr>
          <w:rStyle w:val="NormalTok"/>
        </w:rPr>
        <w:t xml:space="preserve">(</w:t>
      </w:r>
      <w:r>
        <w:rPr>
          <w:rStyle w:val="SpecialStringTok"/>
        </w:rPr>
        <w:t xml:space="preserve">f"方差/均值比: </w:t>
      </w:r>
      <w:r>
        <w:rPr>
          <w:rStyle w:val="SpecialCharTok"/>
        </w:rPr>
        <w:t xml:space="preserve">{</w:t>
      </w:r>
      <w:r>
        <w:rPr>
          <w:rStyle w:val="NormalTok"/>
        </w:rPr>
        <w:t xml:space="preserve">data[</w:t>
      </w:r>
      <w:r>
        <w:rPr>
          <w:rStyle w:val="StringTok"/>
        </w:rPr>
        <w:t xml:space="preserve">'claims'</w:t>
      </w:r>
      <w:r>
        <w:rPr>
          <w:rStyle w:val="NormalTok"/>
        </w:rPr>
        <w:t xml:space="preserve">]</w:t>
      </w:r>
      <w:r>
        <w:rPr>
          <w:rStyle w:val="SpecialCharTok"/>
        </w:rPr>
        <w:t xml:space="preserve">.</w:t>
      </w:r>
      <w:r>
        <w:rPr>
          <w:rStyle w:val="NormalTok"/>
        </w:rPr>
        <w:t xml:space="preserve">var() </w:t>
      </w:r>
      <w:r>
        <w:rPr>
          <w:rStyle w:val="OperatorTok"/>
        </w:rPr>
        <w:t xml:space="preserve">/</w:t>
      </w:r>
      <w:r>
        <w:rPr>
          <w:rStyle w:val="NormalTok"/>
        </w:rPr>
        <w:t xml:space="preserve"> data[</w:t>
      </w:r>
      <w:r>
        <w:rPr>
          <w:rStyle w:val="StringTok"/>
        </w:rPr>
        <w:t xml:space="preserve">'claims'</w:t>
      </w:r>
      <w:r>
        <w:rPr>
          <w:rStyle w:val="NormalTok"/>
        </w:rPr>
        <w:t xml:space="preserve">]</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p>
    <w:p>
      <w:pPr>
        <w:pStyle w:val="SourceCode"/>
      </w:pPr>
      <w:r>
        <w:rPr>
          <w:rStyle w:val="VerbatimChar"/>
          <w:rFonts w:hint="eastAsia"/>
        </w:rPr>
        <w:t xml:space="preserve">方差/均值比:</w:t>
      </w:r>
      <w:r>
        <w:rPr>
          <w:rStyle w:val="VerbatimChar"/>
        </w:rPr>
        <w:t xml:space="preserve"> 146.04</w:t>
      </w:r>
    </w:p>
    <w:p>
      <w:pPr>
        <w:pStyle w:val="SourceCode"/>
      </w:pPr>
      <w:r>
        <w:rPr>
          <w:rStyle w:val="BuiltInTok"/>
        </w:rPr>
        <w:t xml:space="preserve">print</w:t>
      </w:r>
      <w:r>
        <w:rPr>
          <w:rStyle w:val="NormalTok"/>
        </w:rPr>
        <w:t xml:space="preserve">(</w:t>
      </w:r>
      <w:r>
        <w:rPr>
          <w:rStyle w:val="SpecialStringTok"/>
        </w:rPr>
        <w:t xml:space="preserve">f"零索赔比例: </w:t>
      </w:r>
      <w:r>
        <w:rPr>
          <w:rStyle w:val="SpecialCharTok"/>
        </w:rPr>
        <w:t xml:space="preserve">{</w:t>
      </w:r>
      <w:r>
        <w:rPr>
          <w:rStyle w:val="NormalTok"/>
        </w:rPr>
        <w:t xml:space="preserve">(data[</w:t>
      </w:r>
      <w:r>
        <w:rPr>
          <w:rStyle w:val="StringTok"/>
        </w:rPr>
        <w:t xml:space="preserve">'claims'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(data)</w:t>
      </w:r>
      <w:r>
        <w:rPr>
          <w:rStyle w:val="SpecialCharTok"/>
        </w:rPr>
        <w:t xml:space="preserve">:.2%}</w:t>
      </w:r>
      <w:r>
        <w:rPr>
          <w:rStyle w:val="SpecialStringTok"/>
        </w:rPr>
        <w:t xml:space="preserve">"</w:t>
      </w:r>
      <w:r>
        <w:rPr>
          <w:rStyle w:val="NormalTok"/>
        </w:rPr>
        <w:t xml:space="preserve">)</w:t>
      </w:r>
    </w:p>
    <w:p>
      <w:pPr>
        <w:pStyle w:val="SourceCode"/>
      </w:pPr>
      <w:r>
        <w:rPr>
          <w:rStyle w:val="VerbatimChar"/>
          <w:rFonts w:hint="eastAsia"/>
        </w:rPr>
        <w:t xml:space="preserve">零索赔比例:</w:t>
      </w:r>
      <w:r>
        <w:rPr>
          <w:rStyle w:val="VerbatimChar"/>
        </w:rPr>
        <w:t xml:space="preserve"> 79.20%</w:t>
      </w:r>
    </w:p>
    <w:p>
      <w:pPr>
        <w:pStyle w:val="SourceCode"/>
      </w:pPr>
      <w:r>
        <w:rPr>
          <w:rStyle w:val="CommentTok"/>
        </w:rPr>
        <w:t xml:space="preserve"># 2. 关键变量分布</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br/>
      </w:r>
      <w:r>
        <w:rPr>
          <w:rStyle w:val="CommentTok"/>
        </w:rPr>
        <w:t xml:space="preserve"># 索赔次数分布</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].hist(data[</w:t>
      </w:r>
      <w:r>
        <w:rPr>
          <w:rStyle w:val="StringTok"/>
        </w:rPr>
        <w:t xml:space="preserve">'claims'</w:t>
      </w:r>
      <w:r>
        <w:rPr>
          <w:rStyle w:val="NormalTok"/>
        </w:rPr>
        <w:t xml:space="preserve">], bins</w:t>
      </w:r>
      <w:r>
        <w:rPr>
          <w:rStyle w:val="OperatorTok"/>
        </w:rPr>
        <w:t xml:space="preserve">=</w:t>
      </w:r>
      <w:r>
        <w:rPr>
          <w:rStyle w:val="BuiltInTok"/>
        </w:rPr>
        <w:t xml:space="preserve">range</w:t>
      </w:r>
      <w:r>
        <w:rPr>
          <w:rStyle w:val="NormalTok"/>
        </w:rPr>
        <w:t xml:space="preserve">(</w:t>
      </w:r>
      <w:r>
        <w:rPr>
          <w:rStyle w:val="DecValTok"/>
        </w:rPr>
        <w:t xml:space="preserve">0</w:t>
      </w:r>
      <w:r>
        <w:rPr>
          <w:rStyle w:val="NormalTok"/>
        </w:rPr>
        <w:t xml:space="preserve">, data[</w:t>
      </w:r>
      <w:r>
        <w:rPr>
          <w:rStyle w:val="StringTok"/>
        </w:rPr>
        <w:t xml:space="preserve">'claims'</w:t>
      </w:r>
      <w:r>
        <w:rPr>
          <w:rStyle w:val="NormalTok"/>
        </w:rPr>
        <w:t xml:space="preserve">].</w:t>
      </w:r>
      <w:r>
        <w:rPr>
          <w:rStyle w:val="BuiltInTok"/>
        </w:rPr>
        <w:t xml:space="preserve">max</w:t>
      </w:r>
      <w:r>
        <w:rPr>
          <w:rStyle w:val="NormalTok"/>
        </w:rPr>
        <w:t xml:space="preserve">()</w:t>
      </w:r>
      <w:r>
        <w:rPr>
          <w:rStyle w:val="OperatorTok"/>
        </w:rPr>
        <w:t xml:space="preserve">+</w:t>
      </w:r>
      <w:r>
        <w:rPr>
          <w:rStyle w:val="DecValTok"/>
        </w:rPr>
        <w:t xml:space="preserve">1</w:t>
      </w:r>
      <w:r>
        <w:rPr>
          <w:rStyle w:val="NormalTok"/>
        </w:rPr>
        <w:t xml:space="preserve">), </w:t>
      </w:r>
      <w:r>
        <w:br/>
      </w:r>
      <w:r>
        <w:rPr>
          <w:rStyle w:val="NormalTok"/>
        </w:rPr>
        <w:t xml:space="preserve">                edgecolor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'索赔次数'</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'频数'</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'索赔次数分布'</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].axvline(data[</w:t>
      </w:r>
      <w:r>
        <w:rPr>
          <w:rStyle w:val="StringTok"/>
        </w:rPr>
        <w:t xml:space="preserve">'claims'</w:t>
      </w:r>
      <w:r>
        <w:rPr>
          <w:rStyle w:val="NormalTok"/>
        </w:rPr>
        <w:t xml:space="preserve">].mean(),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br/>
      </w:r>
      <w:r>
        <w:rPr>
          <w:rStyle w:val="CommentTok"/>
        </w:rPr>
        <w:t xml:space="preserve"># 按健康状况的平均索赔次数</w:t>
      </w:r>
      <w:r>
        <w:br/>
      </w:r>
      <w:r>
        <w:rPr>
          <w:rStyle w:val="NormalTok"/>
        </w:rPr>
        <w:t xml:space="preserve">health_order </w:t>
      </w:r>
      <w:r>
        <w:rPr>
          <w:rStyle w:val="OperatorTok"/>
        </w:rPr>
        <w:t xml:space="preserve">=</w:t>
      </w:r>
      <w:r>
        <w:rPr>
          <w:rStyle w:val="NormalTok"/>
        </w:rPr>
        <w:t xml:space="preserve"> [</w:t>
      </w:r>
      <w:r>
        <w:rPr>
          <w:rStyle w:val="StringTok"/>
        </w:rPr>
        <w:t xml:space="preserve">'excellent'</w:t>
      </w:r>
      <w:r>
        <w:rPr>
          <w:rStyle w:val="NormalTok"/>
        </w:rPr>
        <w:t xml:space="preserve">, </w:t>
      </w:r>
      <w:r>
        <w:rPr>
          <w:rStyle w:val="StringTok"/>
        </w:rPr>
        <w:t xml:space="preserve">'good'</w:t>
      </w:r>
      <w:r>
        <w:rPr>
          <w:rStyle w:val="NormalTok"/>
        </w:rPr>
        <w:t xml:space="preserve">, </w:t>
      </w:r>
      <w:r>
        <w:rPr>
          <w:rStyle w:val="StringTok"/>
        </w:rPr>
        <w:t xml:space="preserve">'fair'</w:t>
      </w:r>
      <w:r>
        <w:rPr>
          <w:rStyle w:val="NormalTok"/>
        </w:rPr>
        <w:t xml:space="preserve">, </w:t>
      </w:r>
      <w:r>
        <w:rPr>
          <w:rStyle w:val="StringTok"/>
        </w:rPr>
        <w:t xml:space="preserve">'poor'</w:t>
      </w:r>
      <w:r>
        <w:rPr>
          <w:rStyle w:val="NormalTok"/>
        </w:rPr>
        <w:t xml:space="preserve">]</w:t>
      </w:r>
      <w:r>
        <w:br/>
      </w:r>
      <w:r>
        <w:rPr>
          <w:rStyle w:val="NormalTok"/>
        </w:rPr>
        <w:t xml:space="preserve">health_means </w:t>
      </w:r>
      <w:r>
        <w:rPr>
          <w:rStyle w:val="OperatorTok"/>
        </w:rPr>
        <w:t xml:space="preserve">=</w:t>
      </w:r>
      <w:r>
        <w:rPr>
          <w:rStyle w:val="NormalTok"/>
        </w:rPr>
        <w:t xml:space="preserve"> [data[data[</w:t>
      </w:r>
      <w:r>
        <w:rPr>
          <w:rStyle w:val="StringTok"/>
        </w:rPr>
        <w:t xml:space="preserve">'health'</w:t>
      </w:r>
      <w:r>
        <w:rPr>
          <w:rStyle w:val="NormalTok"/>
        </w:rPr>
        <w:t xml:space="preserve">] </w:t>
      </w:r>
      <w:r>
        <w:rPr>
          <w:rStyle w:val="OperatorTok"/>
        </w:rPr>
        <w:t xml:space="preserve">==</w:t>
      </w:r>
      <w:r>
        <w:rPr>
          <w:rStyle w:val="NormalTok"/>
        </w:rPr>
        <w:t xml:space="preserve"> h][</w:t>
      </w:r>
      <w:r>
        <w:rPr>
          <w:rStyle w:val="StringTok"/>
        </w:rPr>
        <w:t xml:space="preserve">'claims'</w:t>
      </w:r>
      <w:r>
        <w:rPr>
          <w:rStyle w:val="NormalTok"/>
        </w:rPr>
        <w:t xml:space="preserve">].mean() </w:t>
      </w:r>
      <w:r>
        <w:rPr>
          <w:rStyle w:val="ControlFlowTok"/>
        </w:rPr>
        <w:t xml:space="preserve">for</w:t>
      </w:r>
      <w:r>
        <w:rPr>
          <w:rStyle w:val="NormalTok"/>
        </w:rPr>
        <w:t xml:space="preserve"> h </w:t>
      </w:r>
      <w:r>
        <w:rPr>
          <w:rStyle w:val="KeywordTok"/>
        </w:rPr>
        <w:t xml:space="preserve">in</w:t>
      </w:r>
      <w:r>
        <w:rPr>
          <w:rStyle w:val="NormalTok"/>
        </w:rPr>
        <w:t xml:space="preserve"> health_order]</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].bar(</w:t>
      </w:r>
      <w:r>
        <w:rPr>
          <w:rStyle w:val="BuiltInTok"/>
        </w:rPr>
        <w:t xml:space="preserve">range</w:t>
      </w:r>
      <w:r>
        <w:rPr>
          <w:rStyle w:val="NormalTok"/>
        </w:rPr>
        <w:t xml:space="preserve">(</w:t>
      </w:r>
      <w:r>
        <w:rPr>
          <w:rStyle w:val="DecValTok"/>
        </w:rPr>
        <w:t xml:space="preserve">4</w:t>
      </w:r>
      <w:r>
        <w:rPr>
          <w:rStyle w:val="NormalTok"/>
        </w:rPr>
        <w:t xml:space="preserve">), health_means,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'健康状况'</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'平均索赔次数'</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'平均索赔次数（按健康状况）'</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].set_xticks(</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].set_xticklabels([</w:t>
      </w:r>
      <w:r>
        <w:rPr>
          <w:rStyle w:val="StringTok"/>
        </w:rPr>
        <w:t xml:space="preserve">'优秀'</w:t>
      </w:r>
      <w:r>
        <w:rPr>
          <w:rStyle w:val="NormalTok"/>
        </w:rPr>
        <w:t xml:space="preserve">, </w:t>
      </w:r>
      <w:r>
        <w:rPr>
          <w:rStyle w:val="StringTok"/>
        </w:rPr>
        <w:t xml:space="preserve">'良好'</w:t>
      </w:r>
      <w:r>
        <w:rPr>
          <w:rStyle w:val="NormalTok"/>
        </w:rPr>
        <w:t xml:space="preserve">, </w:t>
      </w:r>
      <w:r>
        <w:rPr>
          <w:rStyle w:val="StringTok"/>
        </w:rPr>
        <w:t xml:space="preserve">'一般'</w:t>
      </w:r>
      <w:r>
        <w:rPr>
          <w:rStyle w:val="NormalTok"/>
        </w:rPr>
        <w:t xml:space="preserve">, </w:t>
      </w:r>
      <w:r>
        <w:rPr>
          <w:rStyle w:val="StringTok"/>
        </w:rPr>
        <w:t xml:space="preserve">'差'</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索赔次数与年龄的关系</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].scatter(data[</w:t>
      </w:r>
      <w:r>
        <w:rPr>
          <w:rStyle w:val="StringTok"/>
        </w:rPr>
        <w:t xml:space="preserve">'age'</w:t>
      </w:r>
      <w:r>
        <w:rPr>
          <w:rStyle w:val="NormalTok"/>
        </w:rPr>
        <w:t xml:space="preserve">], data[</w:t>
      </w:r>
      <w:r>
        <w:rPr>
          <w:rStyle w:val="StringTok"/>
        </w:rPr>
        <w:t xml:space="preserve">'claims'</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'年龄'</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'索赔次数'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'索赔次数与年龄的关系'</w:t>
      </w:r>
      <w:r>
        <w:rPr>
          <w:rStyle w:val="NormalTok"/>
        </w:rPr>
        <w:t xml:space="preserve">)</w:t>
      </w:r>
      <w:r>
        <w:br/>
      </w:r>
      <w:r>
        <w:br/>
      </w:r>
      <w:r>
        <w:rPr>
          <w:rStyle w:val="CommentTok"/>
        </w:rPr>
        <w:t xml:space="preserve"># 索赔次数与慢性病数量的关系</w:t>
      </w:r>
      <w:r>
        <w:br/>
      </w:r>
      <w:r>
        <w:rPr>
          <w:rStyle w:val="NormalTok"/>
        </w:rPr>
        <w:t xml:space="preserve">chronic_means </w:t>
      </w:r>
      <w:r>
        <w:rPr>
          <w:rStyle w:val="OperatorTok"/>
        </w:rPr>
        <w:t xml:space="preserve">=</w:t>
      </w:r>
      <w:r>
        <w:rPr>
          <w:rStyle w:val="NormalTok"/>
        </w:rPr>
        <w:t xml:space="preserve"> data.groupby(</w:t>
      </w:r>
      <w:r>
        <w:rPr>
          <w:rStyle w:val="StringTok"/>
        </w:rPr>
        <w:t xml:space="preserve">'chronic'</w:t>
      </w:r>
      <w:r>
        <w:rPr>
          <w:rStyle w:val="NormalTok"/>
        </w:rPr>
        <w:t xml:space="preserve">)[</w:t>
      </w:r>
      <w:r>
        <w:rPr>
          <w:rStyle w:val="StringTok"/>
        </w:rPr>
        <w:t xml:space="preserve">'claims'</w:t>
      </w:r>
      <w:r>
        <w:rPr>
          <w:rStyle w:val="NormalTok"/>
        </w:rPr>
        <w:t xml:space="preserve">].mean()</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].plot(chronic_means.index, chronic_means.values, </w:t>
      </w:r>
      <w:r>
        <w:rPr>
          <w:rStyle w:val="StringTok"/>
        </w:rPr>
        <w:t xml:space="preserve">'o-'</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'慢性病数量'</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'平均索赔次数'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'索赔次数与慢性病数量的关系'</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3556000"/>
            <wp:effectExtent b="0" l="0" r="0" t="0"/>
            <wp:docPr descr="" title="" id="417" name="Picture"/>
            <a:graphic>
              <a:graphicData uri="http://schemas.openxmlformats.org/drawingml/2006/picture">
                <pic:pic>
                  <pic:nvPicPr>
                    <pic:cNvPr descr="chapters/7广义线性模型_files/figure-docx/unnamed-chunk-10-1.png" id="418" name="Picture"/>
                    <pic:cNvPicPr>
                      <a:picLocks noChangeArrowheads="1" noChangeAspect="1"/>
                    </pic:cNvPicPr>
                  </pic:nvPicPr>
                  <pic:blipFill>
                    <a:blip r:embed="rId41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rFonts w:hint="eastAsia"/>
        </w:rPr>
        <w:t xml:space="preserve">模型建立：泊松回归</w:t>
      </w:r>
      <w:r>
        <w:t xml:space="preserve"> vs </w:t>
      </w:r>
      <w:r>
        <w:rPr>
          <w:rFonts w:hint="eastAsia"/>
        </w:rPr>
        <w:t xml:space="preserve">负二项回归</w:t>
      </w:r>
    </w:p>
    <w:p>
      <w:pPr>
        <w:pStyle w:val="SourceCode"/>
      </w:pPr>
      <w:r>
        <w:rPr>
          <w:rStyle w:val="CommentTok"/>
        </w:rPr>
        <w:t xml:space="preserve"># 准备分类变量</w:t>
      </w:r>
      <w:r>
        <w:br/>
      </w:r>
      <w:r>
        <w:rPr>
          <w:rStyle w:val="NormalTok"/>
        </w:rPr>
        <w:t xml:space="preserve">data[</w:t>
      </w:r>
      <w:r>
        <w:rPr>
          <w:rStyle w:val="StringTok"/>
        </w:rPr>
        <w:t xml:space="preserve">'health'</w:t>
      </w:r>
      <w:r>
        <w:rPr>
          <w:rStyle w:val="NormalTok"/>
        </w:rPr>
        <w:t xml:space="preserve">] </w:t>
      </w:r>
      <w:r>
        <w:rPr>
          <w:rStyle w:val="OperatorTok"/>
        </w:rPr>
        <w:t xml:space="preserve">=</w:t>
      </w:r>
      <w:r>
        <w:rPr>
          <w:rStyle w:val="NormalTok"/>
        </w:rPr>
        <w:t xml:space="preserve"> pd.Categorical(data[</w:t>
      </w:r>
      <w:r>
        <w:rPr>
          <w:rStyle w:val="StringTok"/>
        </w:rPr>
        <w:t xml:space="preserve">'health'</w:t>
      </w:r>
      <w:r>
        <w:rPr>
          <w:rStyle w:val="NormalTok"/>
        </w:rPr>
        <w:t xml:space="preserve">], </w:t>
      </w:r>
      <w:r>
        <w:br/>
      </w:r>
      <w:r>
        <w:rPr>
          <w:rStyle w:val="NormalTok"/>
        </w:rPr>
        <w:t xml:space="preserve">                                categories</w:t>
      </w:r>
      <w:r>
        <w:rPr>
          <w:rStyle w:val="OperatorTok"/>
        </w:rPr>
        <w:t xml:space="preserve">=</w:t>
      </w:r>
      <w:r>
        <w:rPr>
          <w:rStyle w:val="NormalTok"/>
        </w:rPr>
        <w:t xml:space="preserve">[</w:t>
      </w:r>
      <w:r>
        <w:rPr>
          <w:rStyle w:val="StringTok"/>
        </w:rPr>
        <w:t xml:space="preserve">'excellent'</w:t>
      </w:r>
      <w:r>
        <w:rPr>
          <w:rStyle w:val="NormalTok"/>
        </w:rPr>
        <w:t xml:space="preserve">, </w:t>
      </w:r>
      <w:r>
        <w:rPr>
          <w:rStyle w:val="StringTok"/>
        </w:rPr>
        <w:t xml:space="preserve">'good'</w:t>
      </w:r>
      <w:r>
        <w:rPr>
          <w:rStyle w:val="NormalTok"/>
        </w:rPr>
        <w:t xml:space="preserve">, </w:t>
      </w:r>
      <w:r>
        <w:rPr>
          <w:rStyle w:val="StringTok"/>
        </w:rPr>
        <w:t xml:space="preserve">'fair'</w:t>
      </w:r>
      <w:r>
        <w:rPr>
          <w:rStyle w:val="NormalTok"/>
        </w:rPr>
        <w:t xml:space="preserve">, </w:t>
      </w:r>
      <w:r>
        <w:rPr>
          <w:rStyle w:val="StringTok"/>
        </w:rPr>
        <w:t xml:space="preserve">'poor'</w:t>
      </w:r>
      <w:r>
        <w:rPr>
          <w:rStyle w:val="NormalTok"/>
        </w:rPr>
        <w:t xml:space="preserve">])</w:t>
      </w:r>
      <w:r>
        <w:br/>
      </w:r>
      <w:r>
        <w:rPr>
          <w:rStyle w:val="NormalTok"/>
        </w:rPr>
        <w:t xml:space="preserve">data[</w:t>
      </w:r>
      <w:r>
        <w:rPr>
          <w:rStyle w:val="StringTok"/>
        </w:rPr>
        <w:t xml:space="preserve">'insurance'</w:t>
      </w:r>
      <w:r>
        <w:rPr>
          <w:rStyle w:val="NormalTok"/>
        </w:rPr>
        <w:t xml:space="preserve">] </w:t>
      </w:r>
      <w:r>
        <w:rPr>
          <w:rStyle w:val="OperatorTok"/>
        </w:rPr>
        <w:t xml:space="preserve">=</w:t>
      </w:r>
      <w:r>
        <w:rPr>
          <w:rStyle w:val="NormalTok"/>
        </w:rPr>
        <w:t xml:space="preserve"> pd.Categorical(data[</w:t>
      </w:r>
      <w:r>
        <w:rPr>
          <w:rStyle w:val="StringTok"/>
        </w:rPr>
        <w:t xml:space="preserve">'insurance'</w:t>
      </w:r>
      <w:r>
        <w:rPr>
          <w:rStyle w:val="NormalTok"/>
        </w:rPr>
        <w:t xml:space="preserve">],</w:t>
      </w:r>
      <w:r>
        <w:br/>
      </w:r>
      <w:r>
        <w:rPr>
          <w:rStyle w:val="NormalTok"/>
        </w:rPr>
        <w:t xml:space="preserve">                                   categories</w:t>
      </w:r>
      <w:r>
        <w:rPr>
          <w:rStyle w:val="OperatorTok"/>
        </w:rPr>
        <w:t xml:space="preserve">=</w:t>
      </w:r>
      <w:r>
        <w:rPr>
          <w:rStyle w:val="NormalTok"/>
        </w:rPr>
        <w:t xml:space="preserve">[</w:t>
      </w:r>
      <w:r>
        <w:rPr>
          <w:rStyle w:val="StringTok"/>
        </w:rPr>
        <w:t xml:space="preserve">'premium'</w:t>
      </w:r>
      <w:r>
        <w:rPr>
          <w:rStyle w:val="NormalTok"/>
        </w:rPr>
        <w:t xml:space="preserve">, </w:t>
      </w:r>
      <w:r>
        <w:rPr>
          <w:rStyle w:val="StringTok"/>
        </w:rPr>
        <w:t xml:space="preserve">'medium'</w:t>
      </w:r>
      <w:r>
        <w:rPr>
          <w:rStyle w:val="NormalTok"/>
        </w:rPr>
        <w:t xml:space="preserve">, </w:t>
      </w:r>
      <w:r>
        <w:rPr>
          <w:rStyle w:val="StringTok"/>
        </w:rPr>
        <w:t xml:space="preserve">'basic'</w:t>
      </w:r>
      <w:r>
        <w:rPr>
          <w:rStyle w:val="NormalTok"/>
        </w:rPr>
        <w:t xml:space="preserve">])</w:t>
      </w:r>
      <w:r>
        <w:br/>
      </w:r>
      <w:r>
        <w:br/>
      </w:r>
      <w:r>
        <w:rPr>
          <w:rStyle w:val="CommentTok"/>
        </w:rPr>
        <w:t xml:space="preserve"># 模型公式</w:t>
      </w:r>
      <w:r>
        <w:br/>
      </w:r>
      <w:r>
        <w:rPr>
          <w:rStyle w:val="NormalTok"/>
        </w:rPr>
        <w:t xml:space="preserve">formula </w:t>
      </w:r>
      <w:r>
        <w:rPr>
          <w:rStyle w:val="OperatorTok"/>
        </w:rPr>
        <w:t xml:space="preserve">=</w:t>
      </w:r>
      <w:r>
        <w:rPr>
          <w:rStyle w:val="NormalTok"/>
        </w:rPr>
        <w:t xml:space="preserve"> </w:t>
      </w:r>
      <w:r>
        <w:rPr>
          <w:rStyle w:val="StringTok"/>
        </w:rPr>
        <w:t xml:space="preserve">'claims ~ age + income + chronic + health + insurance'</w:t>
      </w:r>
      <w:r>
        <w:br/>
      </w:r>
      <w:r>
        <w:br/>
      </w:r>
      <w:r>
        <w:rPr>
          <w:rStyle w:val="CommentTok"/>
        </w:rPr>
        <w:t xml:space="preserve"># 1. 泊松回归</w:t>
      </w:r>
      <w:r>
        <w:br/>
      </w:r>
      <w:r>
        <w:rPr>
          <w:rStyle w:val="NormalTok"/>
        </w:rPr>
        <w:t xml:space="preserve">poisson_model </w:t>
      </w:r>
      <w:r>
        <w:rPr>
          <w:rStyle w:val="OperatorTok"/>
        </w:rPr>
        <w:t xml:space="preserve">=</w:t>
      </w:r>
      <w:r>
        <w:rPr>
          <w:rStyle w:val="NormalTok"/>
        </w:rPr>
        <w:t xml:space="preserve"> smf.glm(formula, data</w:t>
      </w:r>
      <w:r>
        <w:rPr>
          <w:rStyle w:val="OperatorTok"/>
        </w:rPr>
        <w:t xml:space="preserve">=</w:t>
      </w:r>
      <w:r>
        <w:rPr>
          <w:rStyle w:val="NormalTok"/>
        </w:rPr>
        <w:t xml:space="preserve">data, family</w:t>
      </w:r>
      <w:r>
        <w:rPr>
          <w:rStyle w:val="OperatorTok"/>
        </w:rPr>
        <w:t xml:space="preserve">=</w:t>
      </w:r>
      <w:r>
        <w:rPr>
          <w:rStyle w:val="NormalTok"/>
        </w:rPr>
        <w:t xml:space="preserve">sm.families.Poisson()).fit()</w:t>
      </w:r>
      <w:r>
        <w:br/>
      </w:r>
      <w:r>
        <w:br/>
      </w:r>
      <w:r>
        <w:rPr>
          <w:rStyle w:val="CommentTok"/>
        </w:rPr>
        <w:t xml:space="preserve"># 2. 负二项回归</w:t>
      </w:r>
      <w:r>
        <w:br/>
      </w:r>
      <w:r>
        <w:rPr>
          <w:rStyle w:val="NormalTok"/>
        </w:rPr>
        <w:t xml:space="preserve">negbin_model </w:t>
      </w:r>
      <w:r>
        <w:rPr>
          <w:rStyle w:val="OperatorTok"/>
        </w:rPr>
        <w:t xml:space="preserve">=</w:t>
      </w:r>
      <w:r>
        <w:rPr>
          <w:rStyle w:val="NormalTok"/>
        </w:rPr>
        <w:t xml:space="preserve"> smf.glm(formula, data</w:t>
      </w:r>
      <w:r>
        <w:rPr>
          <w:rStyle w:val="OperatorTok"/>
        </w:rPr>
        <w:t xml:space="preserve">=</w:t>
      </w:r>
      <w:r>
        <w:rPr>
          <w:rStyle w:val="NormalTok"/>
        </w:rPr>
        <w:t xml:space="preserve">data, </w:t>
      </w:r>
      <w:r>
        <w:br/>
      </w:r>
      <w:r>
        <w:rPr>
          <w:rStyle w:val="NormalTok"/>
        </w:rPr>
        <w:t xml:space="preserve">                       family</w:t>
      </w:r>
      <w:r>
        <w:rPr>
          <w:rStyle w:val="OperatorTok"/>
        </w:rPr>
        <w:t xml:space="preserve">=</w:t>
      </w:r>
      <w:r>
        <w:rPr>
          <w:rStyle w:val="NormalTok"/>
        </w:rPr>
        <w:t xml:space="preserve">sm.families.NegativeBinomial()).fit()</w:t>
      </w:r>
      <w:r>
        <w:br/>
      </w:r>
      <w:r>
        <w:br/>
      </w:r>
      <w:r>
        <w:rPr>
          <w:rStyle w:val="CommentTok"/>
        </w:rPr>
        <w:t xml:space="preserve"># 模型摘要</w:t>
      </w:r>
      <w:r>
        <w:br/>
      </w:r>
      <w:r>
        <w:rPr>
          <w:rStyle w:val="BuiltInTok"/>
        </w:rPr>
        <w:t xml:space="preserve">print</w:t>
      </w:r>
      <w:r>
        <w:rPr>
          <w:rStyle w:val="NormalTok"/>
        </w:rPr>
        <w:t xml:space="preserve">(</w:t>
      </w:r>
      <w:r>
        <w:rPr>
          <w:rStyle w:val="StringTok"/>
        </w:rPr>
        <w:t xml:space="preserve">"泊松回归结果摘要："</w:t>
      </w:r>
      <w:r>
        <w:rPr>
          <w:rStyle w:val="NormalTok"/>
        </w:rPr>
        <w:t xml:space="preserve">)</w:t>
      </w:r>
    </w:p>
    <w:p>
      <w:pPr>
        <w:pStyle w:val="SourceCode"/>
      </w:pPr>
      <w:r>
        <w:rPr>
          <w:rStyle w:val="VerbatimChar"/>
          <w:rFonts w:hint="eastAsia"/>
        </w:rPr>
        <w:t xml:space="preserve">泊松回归结果摘要：</w:t>
      </w:r>
    </w:p>
    <w:p>
      <w:pPr>
        <w:pStyle w:val="SourceCode"/>
      </w:pPr>
      <w:r>
        <w:rPr>
          <w:rStyle w:val="BuiltInTok"/>
        </w:rPr>
        <w:t xml:space="preserve">print</w:t>
      </w:r>
      <w:r>
        <w:rPr>
          <w:rStyle w:val="NormalTok"/>
        </w:rPr>
        <w:t xml:space="preserve">(poisson_model.summary().tables[</w:t>
      </w:r>
      <w:r>
        <w:rPr>
          <w:rStyle w:val="DecValTok"/>
        </w:rPr>
        <w:t xml:space="preserve">1</w:t>
      </w:r>
      <w:r>
        <w:rPr>
          <w:rStyle w:val="NormalTok"/>
        </w:rPr>
        <w:t xml:space="preserve">])</w:t>
      </w:r>
    </w:p>
    <w:p>
      <w:pPr>
        <w:pStyle w:val="SourceCode"/>
      </w:pPr>
      <w:r>
        <w:rPr>
          <w:rStyle w:val="VerbatimChar"/>
        </w:rPr>
        <w:t xml:space="preserve">=======================================================================================</w:t>
      </w:r>
      <w:r>
        <w:br/>
      </w:r>
      <w:r>
        <w:rPr>
          <w:rStyle w:val="VerbatimChar"/>
        </w:rPr>
        <w:t xml:space="preserve">                          coef    std err          z      P&gt;|z|      [0.025      0.975]</w:t>
      </w:r>
      <w:r>
        <w:br/>
      </w:r>
      <w:r>
        <w:rPr>
          <w:rStyle w:val="VerbatimChar"/>
        </w:rPr>
        <w:t xml:space="preserve">---------------------------------------------------------------------------------------</w:t>
      </w:r>
      <w:r>
        <w:br/>
      </w:r>
      <w:r>
        <w:rPr>
          <w:rStyle w:val="VerbatimChar"/>
        </w:rPr>
        <w:t xml:space="preserve">Intercept              -5.6675      0.262    -21.604      0.000      -6.182      -5.153</w:t>
      </w:r>
      <w:r>
        <w:br/>
      </w:r>
      <w:r>
        <w:rPr>
          <w:rStyle w:val="VerbatimChar"/>
        </w:rPr>
        <w:t xml:space="preserve">health[T.good]         -0.9548      0.105     -9.131      0.000      -1.160      -0.750</w:t>
      </w:r>
      <w:r>
        <w:br/>
      </w:r>
      <w:r>
        <w:rPr>
          <w:rStyle w:val="VerbatimChar"/>
        </w:rPr>
        <w:t xml:space="preserve">health[T.fair]         -0.2406      0.103     -2.347      0.019      -0.441      -0.040</w:t>
      </w:r>
      <w:r>
        <w:br/>
      </w:r>
      <w:r>
        <w:rPr>
          <w:rStyle w:val="VerbatimChar"/>
        </w:rPr>
        <w:t xml:space="preserve">health[T.poor]          0.0410      0.167      0.246      0.806      -0.286       0.368</w:t>
      </w:r>
      <w:r>
        <w:br/>
      </w:r>
      <w:r>
        <w:rPr>
          <w:rStyle w:val="VerbatimChar"/>
        </w:rPr>
        <w:t xml:space="preserve">insurance[T.medium]     0.3932      0.125      3.154      0.002       0.149       0.638</w:t>
      </w:r>
      <w:r>
        <w:br/>
      </w:r>
      <w:r>
        <w:rPr>
          <w:rStyle w:val="VerbatimChar"/>
        </w:rPr>
        <w:t xml:space="preserve">insurance[T.basic]      0.3667      0.119      3.075      0.002       0.133       0.600</w:t>
      </w:r>
      <w:r>
        <w:br/>
      </w:r>
      <w:r>
        <w:rPr>
          <w:rStyle w:val="VerbatimChar"/>
        </w:rPr>
        <w:t xml:space="preserve">age                     0.0163      0.003      5.713      0.000       0.011       0.022</w:t>
      </w:r>
      <w:r>
        <w:br/>
      </w:r>
      <w:r>
        <w:rPr>
          <w:rStyle w:val="VerbatimChar"/>
        </w:rPr>
        <w:t xml:space="preserve">income                  0.0001   1.76e-06     59.137      0.000       0.000       0.000</w:t>
      </w:r>
      <w:r>
        <w:br/>
      </w:r>
      <w:r>
        <w:rPr>
          <w:rStyle w:val="VerbatimChar"/>
        </w:rPr>
        <w:t xml:space="preserve">chronic                 0.4106      0.032     12.734      0.000       0.347       0.474</w:t>
      </w:r>
      <w:r>
        <w:br/>
      </w:r>
      <w:r>
        <w:rPr>
          <w:rStyle w:val="VerbatimChar"/>
        </w:rPr>
        <w:t xml:space="preserve">=======================================================================================</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负二项回归结果摘要："</w:t>
      </w:r>
      <w:r>
        <w:rPr>
          <w:rStyle w:val="NormalTok"/>
        </w:rPr>
        <w:t xml:space="preserve">)</w:t>
      </w:r>
    </w:p>
    <w:p>
      <w:pPr>
        <w:pStyle w:val="SourceCode"/>
      </w:pPr>
      <w:r>
        <w:br/>
      </w:r>
      <w:r>
        <w:rPr>
          <w:rStyle w:val="VerbatimChar"/>
          <w:rFonts w:hint="eastAsia"/>
        </w:rPr>
        <w:t xml:space="preserve">负二项回归结果摘要：</w:t>
      </w:r>
    </w:p>
    <w:p>
      <w:pPr>
        <w:pStyle w:val="SourceCode"/>
      </w:pPr>
      <w:r>
        <w:rPr>
          <w:rStyle w:val="BuiltInTok"/>
        </w:rPr>
        <w:t xml:space="preserve">print</w:t>
      </w:r>
      <w:r>
        <w:rPr>
          <w:rStyle w:val="NormalTok"/>
        </w:rPr>
        <w:t xml:space="preserve">(negbin_model.summary().tables[</w:t>
      </w:r>
      <w:r>
        <w:rPr>
          <w:rStyle w:val="DecValTok"/>
        </w:rPr>
        <w:t xml:space="preserve">1</w:t>
      </w:r>
      <w:r>
        <w:rPr>
          <w:rStyle w:val="NormalTok"/>
        </w:rPr>
        <w:t xml:space="preserve">])</w:t>
      </w:r>
    </w:p>
    <w:p>
      <w:pPr>
        <w:pStyle w:val="SourceCode"/>
      </w:pPr>
      <w:r>
        <w:rPr>
          <w:rStyle w:val="VerbatimChar"/>
        </w:rPr>
        <w:t xml:space="preserve">=======================================================================================</w:t>
      </w:r>
      <w:r>
        <w:br/>
      </w:r>
      <w:r>
        <w:rPr>
          <w:rStyle w:val="VerbatimChar"/>
        </w:rPr>
        <w:t xml:space="preserve">                          coef    std err          z      P&gt;|z|      [0.025      0.975]</w:t>
      </w:r>
      <w:r>
        <w:br/>
      </w:r>
      <w:r>
        <w:rPr>
          <w:rStyle w:val="VerbatimChar"/>
        </w:rPr>
        <w:t xml:space="preserve">---------------------------------------------------------------------------------------</w:t>
      </w:r>
      <w:r>
        <w:br/>
      </w:r>
      <w:r>
        <w:rPr>
          <w:rStyle w:val="VerbatimChar"/>
        </w:rPr>
        <w:t xml:space="preserve">Intercept              -6.1495      0.415    -14.831      0.000      -6.962      -5.337</w:t>
      </w:r>
      <w:r>
        <w:br/>
      </w:r>
      <w:r>
        <w:rPr>
          <w:rStyle w:val="VerbatimChar"/>
        </w:rPr>
        <w:t xml:space="preserve">health[T.good]         -0.5780      0.200     -2.891      0.004      -0.970      -0.186</w:t>
      </w:r>
      <w:r>
        <w:br/>
      </w:r>
      <w:r>
        <w:rPr>
          <w:rStyle w:val="VerbatimChar"/>
        </w:rPr>
        <w:t xml:space="preserve">health[T.fair]          0.0966      0.198      0.489      0.625      -0.291       0.484</w:t>
      </w:r>
      <w:r>
        <w:br/>
      </w:r>
      <w:r>
        <w:rPr>
          <w:rStyle w:val="VerbatimChar"/>
        </w:rPr>
        <w:t xml:space="preserve">health[T.poor]          0.3525      0.256      1.374      0.169      -0.150       0.855</w:t>
      </w:r>
      <w:r>
        <w:br/>
      </w:r>
      <w:r>
        <w:rPr>
          <w:rStyle w:val="VerbatimChar"/>
        </w:rPr>
        <w:t xml:space="preserve">insurance[T.medium]     0.5949      0.214      2.783      0.005       0.176       1.014</w:t>
      </w:r>
      <w:r>
        <w:br/>
      </w:r>
      <w:r>
        <w:rPr>
          <w:rStyle w:val="VerbatimChar"/>
        </w:rPr>
        <w:t xml:space="preserve">insurance[T.basic]      0.3733      0.208      1.795      0.073      -0.034       0.781</w:t>
      </w:r>
      <w:r>
        <w:br/>
      </w:r>
      <w:r>
        <w:rPr>
          <w:rStyle w:val="VerbatimChar"/>
        </w:rPr>
        <w:t xml:space="preserve">age                     0.0226      0.005      4.504      0.000       0.013       0.032</w:t>
      </w:r>
      <w:r>
        <w:br/>
      </w:r>
      <w:r>
        <w:rPr>
          <w:rStyle w:val="VerbatimChar"/>
        </w:rPr>
        <w:t xml:space="preserve">income                  0.0001    4.9e-06     20.535      0.000    9.11e-05       0.000</w:t>
      </w:r>
      <w:r>
        <w:br/>
      </w:r>
      <w:r>
        <w:rPr>
          <w:rStyle w:val="VerbatimChar"/>
        </w:rPr>
        <w:t xml:space="preserve">chronic                 0.4224      0.053      7.997      0.000       0.319       0.526</w:t>
      </w:r>
      <w:r>
        <w:br/>
      </w:r>
      <w:r>
        <w:rPr>
          <w:rStyle w:val="VerbatimChar"/>
        </w:rPr>
        <w:t xml:space="preserve">=======================================================================================</w:t>
      </w:r>
    </w:p>
    <w:p>
      <w:pPr>
        <w:pStyle w:val="SourceCode"/>
      </w:pPr>
      <w:r>
        <w:rPr>
          <w:rStyle w:val="CommentTok"/>
        </w:rPr>
        <w:t xml:space="preserve"># 关键参数比较</w:t>
      </w:r>
      <w:r>
        <w:br/>
      </w:r>
      <w:r>
        <w:rPr>
          <w:rStyle w:val="NormalTok"/>
        </w:rPr>
        <w:t xml:space="preserve">params_comparison </w:t>
      </w:r>
      <w:r>
        <w:rPr>
          <w:rStyle w:val="OperatorTok"/>
        </w:rPr>
        <w:t xml:space="preserve">=</w:t>
      </w:r>
      <w:r>
        <w:rPr>
          <w:rStyle w:val="NormalTok"/>
        </w:rPr>
        <w:t xml:space="preserve"> pd.DataFrame({</w:t>
      </w:r>
      <w:r>
        <w:br/>
      </w:r>
      <w:r>
        <w:rPr>
          <w:rStyle w:val="NormalTok"/>
        </w:rPr>
        <w:t xml:space="preserve">    </w:t>
      </w:r>
      <w:r>
        <w:rPr>
          <w:rStyle w:val="StringTok"/>
        </w:rPr>
        <w:t xml:space="preserve">'Poisson_Coeff'</w:t>
      </w:r>
      <w:r>
        <w:rPr>
          <w:rStyle w:val="NormalTok"/>
        </w:rPr>
        <w:t xml:space="preserve">: poisson_model.params,</w:t>
      </w:r>
      <w:r>
        <w:br/>
      </w:r>
      <w:r>
        <w:rPr>
          <w:rStyle w:val="NormalTok"/>
        </w:rPr>
        <w:t xml:space="preserve">    </w:t>
      </w:r>
      <w:r>
        <w:rPr>
          <w:rStyle w:val="StringTok"/>
        </w:rPr>
        <w:t xml:space="preserve">'Poisson_SE'</w:t>
      </w:r>
      <w:r>
        <w:rPr>
          <w:rStyle w:val="NormalTok"/>
        </w:rPr>
        <w:t xml:space="preserve">: poisson_model.bse,</w:t>
      </w:r>
      <w:r>
        <w:br/>
      </w:r>
      <w:r>
        <w:rPr>
          <w:rStyle w:val="NormalTok"/>
        </w:rPr>
        <w:t xml:space="preserve">    </w:t>
      </w:r>
      <w:r>
        <w:rPr>
          <w:rStyle w:val="StringTok"/>
        </w:rPr>
        <w:t xml:space="preserve">'NB_Coeff'</w:t>
      </w:r>
      <w:r>
        <w:rPr>
          <w:rStyle w:val="NormalTok"/>
        </w:rPr>
        <w:t xml:space="preserve">: negbin_model.params,</w:t>
      </w:r>
      <w:r>
        <w:br/>
      </w:r>
      <w:r>
        <w:rPr>
          <w:rStyle w:val="NormalTok"/>
        </w:rPr>
        <w:t xml:space="preserve">    </w:t>
      </w:r>
      <w:r>
        <w:rPr>
          <w:rStyle w:val="StringTok"/>
        </w:rPr>
        <w:t xml:space="preserve">'NB_SE'</w:t>
      </w:r>
      <w:r>
        <w:rPr>
          <w:rStyle w:val="NormalTok"/>
        </w:rPr>
        <w:t xml:space="preserve">: negbin_model.bse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参数估计比较："</w:t>
      </w:r>
      <w:r>
        <w:rPr>
          <w:rStyle w:val="NormalTok"/>
        </w:rPr>
        <w:t xml:space="preserve">)</w:t>
      </w:r>
    </w:p>
    <w:p>
      <w:pPr>
        <w:pStyle w:val="SourceCode"/>
      </w:pPr>
      <w:r>
        <w:br/>
      </w:r>
      <w:r>
        <w:rPr>
          <w:rStyle w:val="VerbatimChar"/>
          <w:rFonts w:hint="eastAsia"/>
        </w:rPr>
        <w:t xml:space="preserve">参数估计比较：</w:t>
      </w:r>
    </w:p>
    <w:p>
      <w:pPr>
        <w:pStyle w:val="SourceCode"/>
      </w:pPr>
      <w:r>
        <w:rPr>
          <w:rStyle w:val="BuiltInTok"/>
        </w:rPr>
        <w:t xml:space="preserve">print</w:t>
      </w:r>
      <w:r>
        <w:rPr>
          <w:rStyle w:val="NormalTok"/>
        </w:rPr>
        <w:t xml:space="preserve">(params_comparison.</w:t>
      </w:r>
      <w:r>
        <w:rPr>
          <w:rStyle w:val="BuiltInTok"/>
        </w:rPr>
        <w:t xml:space="preserve">round</w:t>
      </w:r>
      <w:r>
        <w:rPr>
          <w:rStyle w:val="NormalTok"/>
        </w:rPr>
        <w:t xml:space="preserve">(</w:t>
      </w:r>
      <w:r>
        <w:rPr>
          <w:rStyle w:val="DecValTok"/>
        </w:rPr>
        <w:t xml:space="preserve">4</w:t>
      </w:r>
      <w:r>
        <w:rPr>
          <w:rStyle w:val="NormalTok"/>
        </w:rPr>
        <w:t xml:space="preserve">))</w:t>
      </w:r>
    </w:p>
    <w:p>
      <w:pPr>
        <w:pStyle w:val="SourceCode"/>
      </w:pPr>
      <w:r>
        <w:rPr>
          <w:rStyle w:val="VerbatimChar"/>
        </w:rPr>
        <w:t xml:space="preserve">                     Poisson_Coeff  Poisson_SE  NB_Coeff   NB_SE</w:t>
      </w:r>
      <w:r>
        <w:br/>
      </w:r>
      <w:r>
        <w:rPr>
          <w:rStyle w:val="VerbatimChar"/>
        </w:rPr>
        <w:t xml:space="preserve">Intercept                  -5.6675      0.2623   -6.1495  0.4146</w:t>
      </w:r>
      <w:r>
        <w:br/>
      </w:r>
      <w:r>
        <w:rPr>
          <w:rStyle w:val="VerbatimChar"/>
        </w:rPr>
        <w:t xml:space="preserve">health[T.good]             -0.9548      0.1046   -0.5780  0.1999</w:t>
      </w:r>
      <w:r>
        <w:br/>
      </w:r>
      <w:r>
        <w:rPr>
          <w:rStyle w:val="VerbatimChar"/>
        </w:rPr>
        <w:t xml:space="preserve">health[T.fair]             -0.2406      0.1025    0.0966  0.1975</w:t>
      </w:r>
      <w:r>
        <w:br/>
      </w:r>
      <w:r>
        <w:rPr>
          <w:rStyle w:val="VerbatimChar"/>
        </w:rPr>
        <w:t xml:space="preserve">health[T.poor]              0.0410      0.1668    0.3525  0.2564</w:t>
      </w:r>
      <w:r>
        <w:br/>
      </w:r>
      <w:r>
        <w:rPr>
          <w:rStyle w:val="VerbatimChar"/>
        </w:rPr>
        <w:t xml:space="preserve">insurance[T.medium]         0.3932      0.1247    0.5949  0.2138</w:t>
      </w:r>
      <w:r>
        <w:br/>
      </w:r>
      <w:r>
        <w:rPr>
          <w:rStyle w:val="VerbatimChar"/>
        </w:rPr>
        <w:t xml:space="preserve">insurance[T.basic]          0.3667      0.1193    0.3733  0.2080</w:t>
      </w:r>
      <w:r>
        <w:br/>
      </w:r>
      <w:r>
        <w:rPr>
          <w:rStyle w:val="VerbatimChar"/>
        </w:rPr>
        <w:t xml:space="preserve">age                         0.0163      0.0029    0.0226  0.0050</w:t>
      </w:r>
      <w:r>
        <w:br/>
      </w:r>
      <w:r>
        <w:rPr>
          <w:rStyle w:val="VerbatimChar"/>
        </w:rPr>
        <w:t xml:space="preserve">income                      0.0001      0.0000    0.0001  0.0000</w:t>
      </w:r>
      <w:r>
        <w:br/>
      </w:r>
      <w:r>
        <w:rPr>
          <w:rStyle w:val="VerbatimChar"/>
        </w:rPr>
        <w:t xml:space="preserve">chronic                     0.4106      0.0322    0.4224  0.0528</w:t>
      </w:r>
    </w:p>
    <w:p>
      <w:pPr>
        <w:pStyle w:val="FirstParagraph"/>
      </w:pPr>
      <w:r>
        <w:rPr>
          <w:rFonts w:hint="eastAsia"/>
        </w:rPr>
        <w:t xml:space="preserve">过度离散检验与模型选择</w:t>
      </w:r>
    </w:p>
    <w:p>
      <w:pPr>
        <w:pStyle w:val="SourceCode"/>
      </w:pPr>
      <w:r>
        <w:rPr>
          <w:rStyle w:val="KeywordTok"/>
        </w:rPr>
        <w:t xml:space="preserve">def</w:t>
      </w:r>
      <w:r>
        <w:rPr>
          <w:rStyle w:val="NormalTok"/>
        </w:rPr>
        <w:t xml:space="preserve"> check_overdispersion(model, data):</w:t>
      </w:r>
      <w:r>
        <w:br/>
      </w:r>
      <w:r>
        <w:rPr>
          <w:rStyle w:val="NormalTok"/>
        </w:rPr>
        <w:t xml:space="preserve">    </w:t>
      </w:r>
      <w:r>
        <w:rPr>
          <w:rStyle w:val="CommentTok"/>
        </w:rPr>
        <w:t xml:space="preserve">"""检查泊松模型的过度离散"""</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p </w:t>
      </w:r>
      <w:r>
        <w:rPr>
          <w:rStyle w:val="OperatorTok"/>
        </w:rPr>
        <w:t xml:space="preserve">=</w:t>
      </w:r>
      <w:r>
        <w:rPr>
          <w:rStyle w:val="NormalTok"/>
        </w:rPr>
        <w:t xml:space="preserve"> </w:t>
      </w:r>
      <w:r>
        <w:rPr>
          <w:rStyle w:val="BuiltInTok"/>
        </w:rPr>
        <w:t xml:space="preserve">len</w:t>
      </w:r>
      <w:r>
        <w:rPr>
          <w:rStyle w:val="NormalTok"/>
        </w:rPr>
        <w:t xml:space="preserve">(model.params)</w:t>
      </w:r>
      <w:r>
        <w:br/>
      </w:r>
      <w:r>
        <w:rPr>
          <w:rStyle w:val="NormalTok"/>
        </w:rPr>
        <w:t xml:space="preserve">    </w:t>
      </w:r>
      <w:r>
        <w:br/>
      </w:r>
      <w:r>
        <w:rPr>
          <w:rStyle w:val="NormalTok"/>
        </w:rPr>
        <w:t xml:space="preserve">    </w:t>
      </w:r>
      <w:r>
        <w:rPr>
          <w:rStyle w:val="CommentTok"/>
        </w:rPr>
        <w:t xml:space="preserve"># Pearson卡方统计量</w:t>
      </w:r>
      <w:r>
        <w:br/>
      </w:r>
      <w:r>
        <w:rPr>
          <w:rStyle w:val="NormalTok"/>
        </w:rPr>
        <w:t xml:space="preserve">    pearson_chi2 </w:t>
      </w:r>
      <w:r>
        <w:rPr>
          <w:rStyle w:val="OperatorTok"/>
        </w:rPr>
        <w:t xml:space="preserve">=</w:t>
      </w:r>
      <w:r>
        <w:rPr>
          <w:rStyle w:val="NormalTok"/>
        </w:rPr>
        <w:t xml:space="preserve"> np.</w:t>
      </w:r>
      <w:r>
        <w:rPr>
          <w:rStyle w:val="BuiltInTok"/>
        </w:rPr>
        <w:t xml:space="preserve">sum</w:t>
      </w:r>
      <w:r>
        <w:rPr>
          <w:rStyle w:val="NormalTok"/>
        </w:rPr>
        <w:t xml:space="preserve">((data[</w:t>
      </w:r>
      <w:r>
        <w:rPr>
          <w:rStyle w:val="StringTok"/>
        </w:rPr>
        <w:t xml:space="preserve">'claims'</w:t>
      </w:r>
      <w:r>
        <w:rPr>
          <w:rStyle w:val="NormalTok"/>
        </w:rPr>
        <w:t xml:space="preserve">] </w:t>
      </w:r>
      <w:r>
        <w:rPr>
          <w:rStyle w:val="OperatorTok"/>
        </w:rPr>
        <w:t xml:space="preserve">-</w:t>
      </w:r>
      <w:r>
        <w:rPr>
          <w:rStyle w:val="NormalTok"/>
        </w:rPr>
        <w:t xml:space="preserve"> model.fittedvalues)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model.fittedvalues)</w:t>
      </w:r>
      <w:r>
        <w:br/>
      </w:r>
      <w:r>
        <w:rPr>
          <w:rStyle w:val="NormalTok"/>
        </w:rPr>
        <w:t xml:space="preserve">    phi_pearson </w:t>
      </w:r>
      <w:r>
        <w:rPr>
          <w:rStyle w:val="OperatorTok"/>
        </w:rPr>
        <w:t xml:space="preserve">=</w:t>
      </w:r>
      <w:r>
        <w:rPr>
          <w:rStyle w:val="NormalTok"/>
        </w:rPr>
        <w:t xml:space="preserve"> pearson_chi2 </w:t>
      </w:r>
      <w:r>
        <w:rPr>
          <w:rStyle w:val="OperatorTok"/>
        </w:rPr>
        <w:t xml:space="preserve">/</w:t>
      </w:r>
      <w:r>
        <w:rPr>
          <w:rStyle w:val="NormalTok"/>
        </w:rPr>
        <w:t xml:space="preserve"> (n </w:t>
      </w:r>
      <w:r>
        <w:rPr>
          <w:rStyle w:val="OperatorTok"/>
        </w:rPr>
        <w:t xml:space="preserve">-</w:t>
      </w:r>
      <w:r>
        <w:rPr>
          <w:rStyle w:val="NormalTok"/>
        </w:rPr>
        <w:t xml:space="preserve"> p)</w:t>
      </w:r>
      <w:r>
        <w:br/>
      </w:r>
      <w:r>
        <w:rPr>
          <w:rStyle w:val="NormalTok"/>
        </w:rPr>
        <w:t xml:space="preserve">    </w:t>
      </w:r>
      <w:r>
        <w:br/>
      </w:r>
      <w:r>
        <w:rPr>
          <w:rStyle w:val="NormalTok"/>
        </w:rPr>
        <w:t xml:space="preserve">    </w:t>
      </w:r>
      <w:r>
        <w:rPr>
          <w:rStyle w:val="ControlFlowTok"/>
        </w:rPr>
        <w:t xml:space="preserve">return</w:t>
      </w:r>
      <w:r>
        <w:rPr>
          <w:rStyle w:val="NormalTok"/>
        </w:rPr>
        <w:t xml:space="preserve"> phi_pearson</w:t>
      </w:r>
      <w:r>
        <w:br/>
      </w:r>
      <w:r>
        <w:br/>
      </w:r>
      <w:r>
        <w:rPr>
          <w:rStyle w:val="CommentTok"/>
        </w:rPr>
        <w:t xml:space="preserve"># 检查过度离散</w:t>
      </w:r>
      <w:r>
        <w:br/>
      </w:r>
      <w:r>
        <w:rPr>
          <w:rStyle w:val="NormalTok"/>
        </w:rPr>
        <w:t xml:space="preserve">phi_poisson </w:t>
      </w:r>
      <w:r>
        <w:rPr>
          <w:rStyle w:val="OperatorTok"/>
        </w:rPr>
        <w:t xml:space="preserve">=</w:t>
      </w:r>
      <w:r>
        <w:rPr>
          <w:rStyle w:val="NormalTok"/>
        </w:rPr>
        <w:t xml:space="preserve"> check_overdispersion(poisson_model, data)</w:t>
      </w:r>
      <w:r>
        <w:br/>
      </w:r>
      <w:r>
        <w:rPr>
          <w:rStyle w:val="BuiltInTok"/>
        </w:rPr>
        <w:t xml:space="preserve">print</w:t>
      </w:r>
      <w:r>
        <w:rPr>
          <w:rStyle w:val="NormalTok"/>
        </w:rPr>
        <w:t xml:space="preserve">(</w:t>
      </w:r>
      <w:r>
        <w:rPr>
          <w:rStyle w:val="SpecialStringTok"/>
        </w:rPr>
        <w:t xml:space="preserve">f"泊松模型的Pearson离散参数: </w:t>
      </w:r>
      <w:r>
        <w:rPr>
          <w:rStyle w:val="SpecialCharTok"/>
        </w:rPr>
        <w:t xml:space="preserve">{</w:t>
      </w:r>
      <w:r>
        <w:rPr>
          <w:rStyle w:val="NormalTok"/>
        </w:rPr>
        <w:t xml:space="preserve">phi_poisson</w:t>
      </w:r>
      <w:r>
        <w:rPr>
          <w:rStyle w:val="SpecialCharTok"/>
        </w:rPr>
        <w:t xml:space="preserve">:.3f}</w:t>
      </w:r>
      <w:r>
        <w:rPr>
          <w:rStyle w:val="SpecialStringTok"/>
        </w:rPr>
        <w:t xml:space="preserve">"</w:t>
      </w:r>
      <w:r>
        <w:rPr>
          <w:rStyle w:val="NormalTok"/>
        </w:rPr>
        <w:t xml:space="preserve">)</w:t>
      </w:r>
    </w:p>
    <w:p>
      <w:pPr>
        <w:pStyle w:val="SourceCode"/>
      </w:pPr>
      <w:r>
        <w:rPr>
          <w:rStyle w:val="VerbatimChar"/>
          <w:rFonts w:hint="eastAsia"/>
        </w:rPr>
        <w:t xml:space="preserve">泊松模型的Pearson离散参数:</w:t>
      </w:r>
      <w:r>
        <w:rPr>
          <w:rStyle w:val="VerbatimChar"/>
        </w:rPr>
        <w:t xml:space="preserve"> 1.431</w:t>
      </w:r>
    </w:p>
    <w:p>
      <w:pPr>
        <w:pStyle w:val="SourceCode"/>
      </w:pPr>
      <w:r>
        <w:rPr>
          <w:rStyle w:val="ControlFlowTok"/>
        </w:rPr>
        <w:t xml:space="preserve">if</w:t>
      </w:r>
      <w:r>
        <w:rPr>
          <w:rStyle w:val="NormalTok"/>
        </w:rPr>
        <w:t xml:space="preserve"> phi_poisson </w:t>
      </w:r>
      <w:r>
        <w:rPr>
          <w:rStyle w:val="OperatorTok"/>
        </w:rPr>
        <w:t xml:space="preserve">&gt;</w:t>
      </w:r>
      <w:r>
        <w:rPr>
          <w:rStyle w:val="NormalTok"/>
        </w:rPr>
        <w:t xml:space="preserve"> </w:t>
      </w:r>
      <w:r>
        <w:rPr>
          <w:rStyle w:val="FloatTok"/>
        </w:rPr>
        <w:t xml:space="preserve">1.2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"存在明显的过度离散，建议使用负二项回归"</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"过度离散不明显，泊松回归可能合适"</w:t>
      </w:r>
      <w:r>
        <w:rPr>
          <w:rStyle w:val="NormalTok"/>
        </w:rPr>
        <w:t xml:space="preserve">)</w:t>
      </w:r>
    </w:p>
    <w:p>
      <w:pPr>
        <w:pStyle w:val="SourceCode"/>
      </w:pPr>
      <w:r>
        <w:rPr>
          <w:rStyle w:val="VerbatimChar"/>
          <w:rFonts w:hint="eastAsia"/>
        </w:rPr>
        <w:t xml:space="preserve">存在明显的过度离散，建议使用负二项回归</w:t>
      </w:r>
    </w:p>
    <w:p>
      <w:pPr>
        <w:pStyle w:val="SourceCode"/>
      </w:pPr>
      <w:r>
        <w:rPr>
          <w:rStyle w:val="CommentTok"/>
        </w:rPr>
        <w:t xml:space="preserve"># 模型选择标准</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模型选择标准比较："</w:t>
      </w:r>
      <w:r>
        <w:rPr>
          <w:rStyle w:val="NormalTok"/>
        </w:rPr>
        <w:t xml:space="preserve">)</w:t>
      </w:r>
    </w:p>
    <w:p>
      <w:pPr>
        <w:pStyle w:val="SourceCode"/>
      </w:pPr>
      <w:r>
        <w:br/>
      </w:r>
      <w:r>
        <w:rPr>
          <w:rStyle w:val="VerbatimChar"/>
          <w:rFonts w:hint="eastAsia"/>
        </w:rPr>
        <w:t xml:space="preserve">模型选择标准比较：</w:t>
      </w:r>
    </w:p>
    <w:p>
      <w:pPr>
        <w:pStyle w:val="SourceCode"/>
      </w:pPr>
      <w:r>
        <w:rPr>
          <w:rStyle w:val="NormalTok"/>
        </w:rPr>
        <w:t xml:space="preserve">model_selection </w:t>
      </w:r>
      <w:r>
        <w:rPr>
          <w:rStyle w:val="OperatorTok"/>
        </w:rPr>
        <w:t xml:space="preserve">=</w:t>
      </w:r>
      <w:r>
        <w:rPr>
          <w:rStyle w:val="NormalTok"/>
        </w:rPr>
        <w:t xml:space="preserve"> pd.DataFrame({</w:t>
      </w:r>
      <w:r>
        <w:br/>
      </w:r>
      <w:r>
        <w:rPr>
          <w:rStyle w:val="NormalTok"/>
        </w:rPr>
        <w:t xml:space="preserve">    </w:t>
      </w:r>
      <w:r>
        <w:rPr>
          <w:rStyle w:val="StringTok"/>
        </w:rPr>
        <w:t xml:space="preserve">'Model'</w:t>
      </w:r>
      <w:r>
        <w:rPr>
          <w:rStyle w:val="NormalTok"/>
        </w:rPr>
        <w:t xml:space="preserve">: [</w:t>
      </w:r>
      <w:r>
        <w:rPr>
          <w:rStyle w:val="StringTok"/>
        </w:rPr>
        <w:t xml:space="preserve">'Poisson'</w:t>
      </w:r>
      <w:r>
        <w:rPr>
          <w:rStyle w:val="NormalTok"/>
        </w:rPr>
        <w:t xml:space="preserve">, </w:t>
      </w:r>
      <w:r>
        <w:rPr>
          <w:rStyle w:val="StringTok"/>
        </w:rPr>
        <w:t xml:space="preserve">'Negative Binomial'</w:t>
      </w:r>
      <w:r>
        <w:rPr>
          <w:rStyle w:val="NormalTok"/>
        </w:rPr>
        <w:t xml:space="preserve">],</w:t>
      </w:r>
      <w:r>
        <w:br/>
      </w:r>
      <w:r>
        <w:rPr>
          <w:rStyle w:val="NormalTok"/>
        </w:rPr>
        <w:t xml:space="preserve">    </w:t>
      </w:r>
      <w:r>
        <w:rPr>
          <w:rStyle w:val="StringTok"/>
        </w:rPr>
        <w:t xml:space="preserve">'Log-Likelihood'</w:t>
      </w:r>
      <w:r>
        <w:rPr>
          <w:rStyle w:val="NormalTok"/>
        </w:rPr>
        <w:t xml:space="preserve">: [poisson_model.llf, negbin_model.llf],</w:t>
      </w:r>
      <w:r>
        <w:br/>
      </w:r>
      <w:r>
        <w:rPr>
          <w:rStyle w:val="NormalTok"/>
        </w:rPr>
        <w:t xml:space="preserve">    </w:t>
      </w:r>
      <w:r>
        <w:rPr>
          <w:rStyle w:val="StringTok"/>
        </w:rPr>
        <w:t xml:space="preserve">'AIC'</w:t>
      </w:r>
      <w:r>
        <w:rPr>
          <w:rStyle w:val="NormalTok"/>
        </w:rPr>
        <w:t xml:space="preserve">: [poisson_model.aic, negbin_model.aic],</w:t>
      </w:r>
      <w:r>
        <w:br/>
      </w:r>
      <w:r>
        <w:rPr>
          <w:rStyle w:val="NormalTok"/>
        </w:rPr>
        <w:t xml:space="preserve">    </w:t>
      </w:r>
      <w:r>
        <w:rPr>
          <w:rStyle w:val="StringTok"/>
        </w:rPr>
        <w:t xml:space="preserve">'BIC'</w:t>
      </w:r>
      <w:r>
        <w:rPr>
          <w:rStyle w:val="NormalTok"/>
        </w:rPr>
        <w:t xml:space="preserve">: [poisson_model.bic, negbin_model.bic]</w:t>
      </w:r>
      <w:r>
        <w:br/>
      </w:r>
      <w:r>
        <w:rPr>
          <w:rStyle w:val="NormalTok"/>
        </w:rPr>
        <w:t xml:space="preserve">})</w:t>
      </w:r>
      <w:r>
        <w:br/>
      </w:r>
      <w:r>
        <w:rPr>
          <w:rStyle w:val="BuiltInTok"/>
        </w:rPr>
        <w:t xml:space="preserve">print</w:t>
      </w:r>
      <w:r>
        <w:rPr>
          <w:rStyle w:val="NormalTok"/>
        </w:rPr>
        <w:t xml:space="preserve">(model_selection.</w:t>
      </w:r>
      <w:r>
        <w:rPr>
          <w:rStyle w:val="BuiltInTok"/>
        </w:rPr>
        <w:t xml:space="preserve">round</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Model  Log-Likelihood      AIC      BIC</w:t>
      </w:r>
      <w:r>
        <w:br/>
      </w:r>
      <w:r>
        <w:rPr>
          <w:rStyle w:val="VerbatimChar"/>
        </w:rPr>
        <w:t xml:space="preserve">0            Poisson         -714.81  1447.61 -5942.21</w:t>
      </w:r>
      <w:r>
        <w:br/>
      </w:r>
      <w:r>
        <w:rPr>
          <w:rStyle w:val="VerbatimChar"/>
        </w:rPr>
        <w:t xml:space="preserve">1  Negative Binomial         -638.80  1295.61 -6340.69</w:t>
      </w:r>
    </w:p>
    <w:p>
      <w:pPr>
        <w:pStyle w:val="FirstParagraph"/>
      </w:pPr>
      <w:r>
        <w:rPr>
          <w:rFonts w:hint="eastAsia"/>
        </w:rPr>
        <w:t xml:space="preserve">残差分析与模型诊断</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rPr>
          <w:rStyle w:val="CommentTok"/>
        </w:rPr>
        <w:t xml:space="preserve"># 1. 残差 vs 拟合值</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].scatter(poisson_model.fittedvalues, </w:t>
      </w:r>
      <w:r>
        <w:br/>
      </w:r>
      <w:r>
        <w:rPr>
          <w:rStyle w:val="NormalTok"/>
        </w:rPr>
        <w:t xml:space="preserve">                   poisson_model.resid_pearson, alpha</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'拟合值'</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'Pearson残差'</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'泊松模型：残差 vs 拟合值'</w:t>
      </w:r>
      <w:r>
        <w:rPr>
          <w:rStyle w:val="NormalTok"/>
        </w:rPr>
        <w:t xml:space="preserve">)</w:t>
      </w:r>
      <w:r>
        <w:br/>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].scatter(negbin_model.fittedvalues, </w:t>
      </w:r>
      <w:r>
        <w:br/>
      </w:r>
      <w:r>
        <w:rPr>
          <w:rStyle w:val="NormalTok"/>
        </w:rPr>
        <w:t xml:space="preserve">                   negbin_model.resid_pearson, alpha</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'拟合值'</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'Pearson残差'</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'负二项模型：残差 vs 拟合值'</w:t>
      </w:r>
      <w:r>
        <w:rPr>
          <w:rStyle w:val="NormalTok"/>
        </w:rPr>
        <w:t xml:space="preserve">)</w:t>
      </w:r>
      <w:r>
        <w:br/>
      </w:r>
      <w:r>
        <w:br/>
      </w:r>
      <w:r>
        <w:rPr>
          <w:rStyle w:val="CommentTok"/>
        </w:rPr>
        <w:t xml:space="preserve"># 2. 残差分布直方图</w:t>
      </w:r>
      <w:r>
        <w:br/>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].hist(poisson_model.resid_pearson,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0.5</w:t>
      </w:r>
      <w:r>
        <w:rPr>
          <w:rStyle w:val="NormalTok"/>
        </w:rPr>
        <w:t xml:space="preserve">, </w:t>
      </w:r>
      <w:r>
        <w:br/>
      </w:r>
      <w:r>
        <w:rPr>
          <w:rStyle w:val="NormalTok"/>
        </w:rPr>
        <w:t xml:space="preserve">                density</w:t>
      </w:r>
      <w:r>
        <w:rPr>
          <w:rStyle w:val="OperatorTok"/>
        </w:rPr>
        <w:t xml:space="preserve">=</w:t>
      </w:r>
      <w:r>
        <w:rPr>
          <w:rStyle w:val="VariableTok"/>
        </w:rPr>
        <w:t xml:space="preserve">True</w:t>
      </w:r>
      <w:r>
        <w:rPr>
          <w:rStyle w:val="NormalTok"/>
        </w:rPr>
        <w:t xml:space="preserve">, label</w:t>
      </w:r>
      <w:r>
        <w:rPr>
          <w:rStyle w:val="OperatorTok"/>
        </w:rPr>
        <w:t xml:space="preserve">=</w:t>
      </w:r>
      <w:r>
        <w:rPr>
          <w:rStyle w:val="StringTok"/>
        </w:rPr>
        <w:t xml:space="preserve">'泊松'</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].hist(negbin_model.resid_pearson,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0.5</w:t>
      </w:r>
      <w:r>
        <w:rPr>
          <w:rStyle w:val="NormalTok"/>
        </w:rPr>
        <w:t xml:space="preserve">, </w:t>
      </w:r>
      <w:r>
        <w:br/>
      </w:r>
      <w:r>
        <w:rPr>
          <w:rStyle w:val="NormalTok"/>
        </w:rPr>
        <w:t xml:space="preserve">                density</w:t>
      </w:r>
      <w:r>
        <w:rPr>
          <w:rStyle w:val="OperatorTok"/>
        </w:rPr>
        <w:t xml:space="preserve">=</w:t>
      </w:r>
      <w:r>
        <w:rPr>
          <w:rStyle w:val="VariableTok"/>
        </w:rPr>
        <w:t xml:space="preserve">True</w:t>
      </w:r>
      <w:r>
        <w:rPr>
          <w:rStyle w:val="NormalTok"/>
        </w:rPr>
        <w:t xml:space="preserve">, label</w:t>
      </w:r>
      <w:r>
        <w:rPr>
          <w:rStyle w:val="OperatorTok"/>
        </w:rPr>
        <w:t xml:space="preserve">=</w:t>
      </w:r>
      <w:r>
        <w:rPr>
          <w:rStyle w:val="StringTok"/>
        </w:rPr>
        <w:t xml:space="preserve">'负二项'</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].set_xlabel(</w:t>
      </w:r>
      <w:r>
        <w:rPr>
          <w:rStyle w:val="StringTok"/>
        </w:rPr>
        <w:t xml:space="preserve">'Pearson残差'</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tringTok"/>
        </w:rPr>
        <w:t xml:space="preserve">'密度'</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'残差分布比较'</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].legend()</w:t>
      </w:r>
      <w:r>
        <w:br/>
      </w:r>
      <w:r>
        <w:br/>
      </w:r>
      <w:r>
        <w:rPr>
          <w:rStyle w:val="CommentTok"/>
        </w:rPr>
        <w:t xml:space="preserve"># 3. 预测 vs 实际值</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].scatter(data[</w:t>
      </w:r>
      <w:r>
        <w:rPr>
          <w:rStyle w:val="StringTok"/>
        </w:rPr>
        <w:t xml:space="preserve">'claims'</w:t>
      </w:r>
      <w:r>
        <w:rPr>
          <w:rStyle w:val="NormalTok"/>
        </w:rPr>
        <w:t xml:space="preserve">], poisson_model.fittedvalues, alpha</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].plot([</w:t>
      </w:r>
      <w:r>
        <w:rPr>
          <w:rStyle w:val="DecValTok"/>
        </w:rPr>
        <w:t xml:space="preserve">0</w:t>
      </w:r>
      <w:r>
        <w:rPr>
          <w:rStyle w:val="NormalTok"/>
        </w:rPr>
        <w:t xml:space="preserve">, data[</w:t>
      </w:r>
      <w:r>
        <w:rPr>
          <w:rStyle w:val="StringTok"/>
        </w:rPr>
        <w:t xml:space="preserve">'claims'</w:t>
      </w:r>
      <w:r>
        <w:rPr>
          <w:rStyle w:val="NormalTok"/>
        </w:rPr>
        <w:t xml:space="preserve">].</w:t>
      </w:r>
      <w:r>
        <w:rPr>
          <w:rStyle w:val="BuiltInTok"/>
        </w:rPr>
        <w:t xml:space="preserve">max</w:t>
      </w:r>
      <w:r>
        <w:rPr>
          <w:rStyle w:val="NormalTok"/>
        </w:rPr>
        <w:t xml:space="preserve">()], [</w:t>
      </w:r>
      <w:r>
        <w:rPr>
          <w:rStyle w:val="DecValTok"/>
        </w:rPr>
        <w:t xml:space="preserve">0</w:t>
      </w:r>
      <w:r>
        <w:rPr>
          <w:rStyle w:val="NormalTok"/>
        </w:rPr>
        <w:t xml:space="preserve">, data[</w:t>
      </w:r>
      <w:r>
        <w:rPr>
          <w:rStyle w:val="StringTok"/>
        </w:rPr>
        <w:t xml:space="preserve">'claims'</w:t>
      </w:r>
      <w:r>
        <w:rPr>
          <w:rStyle w:val="NormalTok"/>
        </w:rPr>
        <w:t xml:space="preserve">].</w:t>
      </w:r>
      <w:r>
        <w:rPr>
          <w:rStyle w:val="BuiltInTok"/>
        </w:rPr>
        <w:t xml:space="preserve">max</w:t>
      </w:r>
      <w:r>
        <w:rPr>
          <w:rStyle w:val="NormalTok"/>
        </w:rPr>
        <w:t xml:space="preserve">()], </w:t>
      </w:r>
      <w:r>
        <w:br/>
      </w:r>
      <w:r>
        <w:rPr>
          <w:rStyle w:val="NormalTok"/>
        </w:rPr>
        <w:t xml:space="preserve">                </w:t>
      </w:r>
      <w:r>
        <w:rPr>
          <w:rStyle w:val="StringTok"/>
        </w:rPr>
        <w:t xml:space="preserve">'r--'</w:t>
      </w:r>
      <w:r>
        <w:rPr>
          <w:rStyle w:val="NormalTok"/>
        </w:rPr>
        <w:t xml:space="preserve">, label</w:t>
      </w:r>
      <w:r>
        <w:rPr>
          <w:rStyle w:val="OperatorTok"/>
        </w:rPr>
        <w:t xml:space="preserve">=</w:t>
      </w:r>
      <w:r>
        <w:rPr>
          <w:rStyle w:val="StringTok"/>
        </w:rPr>
        <w:t xml:space="preserve">'完美预测'</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'实际索赔次数'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'预测索赔次数'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'泊松模型：预测 vs 实际'</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].legend()</w:t>
      </w:r>
      <w:r>
        <w:br/>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].scatter(data[</w:t>
      </w:r>
      <w:r>
        <w:rPr>
          <w:rStyle w:val="StringTok"/>
        </w:rPr>
        <w:t xml:space="preserve">'claims'</w:t>
      </w:r>
      <w:r>
        <w:rPr>
          <w:rStyle w:val="NormalTok"/>
        </w:rPr>
        <w:t xml:space="preserve">], negbin_model.fittedvalues, alpha</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].plot([</w:t>
      </w:r>
      <w:r>
        <w:rPr>
          <w:rStyle w:val="DecValTok"/>
        </w:rPr>
        <w:t xml:space="preserve">0</w:t>
      </w:r>
      <w:r>
        <w:rPr>
          <w:rStyle w:val="NormalTok"/>
        </w:rPr>
        <w:t xml:space="preserve">, data[</w:t>
      </w:r>
      <w:r>
        <w:rPr>
          <w:rStyle w:val="StringTok"/>
        </w:rPr>
        <w:t xml:space="preserve">'claims'</w:t>
      </w:r>
      <w:r>
        <w:rPr>
          <w:rStyle w:val="NormalTok"/>
        </w:rPr>
        <w:t xml:space="preserve">].</w:t>
      </w:r>
      <w:r>
        <w:rPr>
          <w:rStyle w:val="BuiltInTok"/>
        </w:rPr>
        <w:t xml:space="preserve">max</w:t>
      </w:r>
      <w:r>
        <w:rPr>
          <w:rStyle w:val="NormalTok"/>
        </w:rPr>
        <w:t xml:space="preserve">()], [</w:t>
      </w:r>
      <w:r>
        <w:rPr>
          <w:rStyle w:val="DecValTok"/>
        </w:rPr>
        <w:t xml:space="preserve">0</w:t>
      </w:r>
      <w:r>
        <w:rPr>
          <w:rStyle w:val="NormalTok"/>
        </w:rPr>
        <w:t xml:space="preserve">, data[</w:t>
      </w:r>
      <w:r>
        <w:rPr>
          <w:rStyle w:val="StringTok"/>
        </w:rPr>
        <w:t xml:space="preserve">'claims'</w:t>
      </w:r>
      <w:r>
        <w:rPr>
          <w:rStyle w:val="NormalTok"/>
        </w:rPr>
        <w:t xml:space="preserve">].</w:t>
      </w:r>
      <w:r>
        <w:rPr>
          <w:rStyle w:val="BuiltInTok"/>
        </w:rPr>
        <w:t xml:space="preserve">max</w:t>
      </w:r>
      <w:r>
        <w:rPr>
          <w:rStyle w:val="NormalTok"/>
        </w:rPr>
        <w:t xml:space="preserve">()], </w:t>
      </w:r>
      <w:r>
        <w:br/>
      </w:r>
      <w:r>
        <w:rPr>
          <w:rStyle w:val="NormalTok"/>
        </w:rPr>
        <w:t xml:space="preserve">                </w:t>
      </w:r>
      <w:r>
        <w:rPr>
          <w:rStyle w:val="StringTok"/>
        </w:rPr>
        <w:t xml:space="preserve">'r--'</w:t>
      </w:r>
      <w:r>
        <w:rPr>
          <w:rStyle w:val="NormalTok"/>
        </w:rPr>
        <w:t xml:space="preserve">, label</w:t>
      </w:r>
      <w:r>
        <w:rPr>
          <w:rStyle w:val="OperatorTok"/>
        </w:rPr>
        <w:t xml:space="preserve">=</w:t>
      </w:r>
      <w:r>
        <w:rPr>
          <w:rStyle w:val="StringTok"/>
        </w:rPr>
        <w:t xml:space="preserve">'完美预测'</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'实际索赔次数'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'预测索赔次数'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'负二项模型：预测 vs 实际'</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].legend()</w:t>
      </w:r>
      <w:r>
        <w:br/>
      </w:r>
      <w:r>
        <w:br/>
      </w:r>
      <w:r>
        <w:rPr>
          <w:rStyle w:val="CommentTok"/>
        </w:rPr>
        <w:t xml:space="preserve"># 4. 杠杆值分析</w:t>
      </w:r>
      <w:r>
        <w:br/>
      </w:r>
      <w:r>
        <w:rPr>
          <w:rStyle w:val="NormalTok"/>
        </w:rPr>
        <w:t xml:space="preserve">poisson_hat </w:t>
      </w:r>
      <w:r>
        <w:rPr>
          <w:rStyle w:val="OperatorTok"/>
        </w:rPr>
        <w:t xml:space="preserve">=</w:t>
      </w:r>
      <w:r>
        <w:rPr>
          <w:rStyle w:val="NormalTok"/>
        </w:rPr>
        <w:t xml:space="preserve"> poisson_model.get_influence().hat_matrix_diag</w:t>
      </w:r>
      <w:r>
        <w:br/>
      </w:r>
      <w:r>
        <w:rPr>
          <w:rStyle w:val="NormalTok"/>
        </w:rPr>
        <w:t xml:space="preserve">negbin_hat </w:t>
      </w:r>
      <w:r>
        <w:rPr>
          <w:rStyle w:val="OperatorTok"/>
        </w:rPr>
        <w:t xml:space="preserve">=</w:t>
      </w:r>
      <w:r>
        <w:rPr>
          <w:rStyle w:val="NormalTok"/>
        </w:rPr>
        <w:t xml:space="preserve"> negbin_model.get_influence().hat_matrix_diag</w:t>
      </w:r>
      <w:r>
        <w:br/>
      </w:r>
      <w:r>
        <w:br/>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].scatter(poisson_hat, poisson_model.resid_pearson</w:t>
      </w:r>
      <w:r>
        <w:rPr>
          <w:rStyle w:val="OperatorTok"/>
        </w:rPr>
        <w:t xml:space="preserve">**</w:t>
      </w:r>
      <w:r>
        <w:rPr>
          <w:rStyle w:val="DecValTok"/>
        </w:rPr>
        <w:t xml:space="preserve">2</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'泊松'</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].scatter(negbin_hat, negbin_model.resid_pearson</w:t>
      </w:r>
      <w:r>
        <w:rPr>
          <w:rStyle w:val="OperatorTok"/>
        </w:rPr>
        <w:t xml:space="preserve">**</w:t>
      </w:r>
      <w:r>
        <w:rPr>
          <w:rStyle w:val="DecValTok"/>
        </w:rPr>
        <w:t xml:space="preserve">2</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'负二项'</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].axhline(y</w:t>
      </w:r>
      <w:r>
        <w:rPr>
          <w:rStyle w:val="OperatorTok"/>
        </w:rPr>
        <w:t xml:space="preserve">=</w:t>
      </w:r>
      <w:r>
        <w:rPr>
          <w:rStyle w:val="DecValTok"/>
        </w:rPr>
        <w:t xml:space="preserve">4</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'阈值=4'</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].set_xlabel(</w:t>
      </w:r>
      <w:r>
        <w:rPr>
          <w:rStyle w:val="StringTok"/>
        </w:rPr>
        <w:t xml:space="preserve">'杠杆值'</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].set_ylabel(</w:t>
      </w:r>
      <w:r>
        <w:rPr>
          <w:rStyle w:val="StringTok"/>
        </w:rPr>
        <w:t xml:space="preserve">'Pearson残差平方'</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'杠杆值 vs 残差平方'</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].legend()</w:t>
      </w:r>
      <w:r>
        <w:br/>
      </w:r>
      <w:r>
        <w:br/>
      </w:r>
      <w:r>
        <w:rPr>
          <w:rStyle w:val="NormalTok"/>
        </w:rPr>
        <w:t xml:space="preserve">plt.tight_layout()</w:t>
      </w:r>
      <w:r>
        <w:br/>
      </w:r>
      <w:r>
        <w:rPr>
          <w:rStyle w:val="NormalTok"/>
        </w:rPr>
        <w:t xml:space="preserve">plt.show()</w:t>
      </w:r>
    </w:p>
    <w:p>
      <w:pPr>
        <w:pStyle w:val="FirstParagraph"/>
      </w:pPr>
      <w:r>
        <w:drawing>
          <wp:inline>
            <wp:extent cx="5334000" cy="3556000"/>
            <wp:effectExtent b="0" l="0" r="0" t="0"/>
            <wp:docPr descr="" title="" id="420" name="Picture"/>
            <a:graphic>
              <a:graphicData uri="http://schemas.openxmlformats.org/drawingml/2006/picture">
                <pic:pic>
                  <pic:nvPicPr>
                    <pic:cNvPr descr="chapters/7广义线性模型_files/figure-docx/unnamed-chunk-13-3.png" id="421" name="Picture"/>
                    <pic:cNvPicPr>
                      <a:picLocks noChangeArrowheads="1" noChangeAspect="1"/>
                    </pic:cNvPicPr>
                  </pic:nvPicPr>
                  <pic:blipFill>
                    <a:blip r:embed="rId419"/>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rPr>
          <w:rStyle w:val="CommentTok"/>
        </w:rPr>
        <w:t xml:space="preserve"># 影响点检测</w:t>
      </w:r>
      <w:r>
        <w:br/>
      </w:r>
      <w:r>
        <w:rPr>
          <w:rStyle w:val="BuiltInTok"/>
        </w:rPr>
        <w:t xml:space="preserve">print</w:t>
      </w:r>
      <w:r>
        <w:rPr>
          <w:rStyle w:val="NormalTok"/>
        </w:rPr>
        <w:t xml:space="preserve">(</w:t>
      </w:r>
      <w:r>
        <w:rPr>
          <w:rStyle w:val="StringTok"/>
        </w:rPr>
        <w:t xml:space="preserve">"影响点检测（标准化残差 &gt; 3或 &lt; -3）："</w:t>
      </w:r>
      <w:r>
        <w:rPr>
          <w:rStyle w:val="NormalTok"/>
        </w:rPr>
        <w:t xml:space="preserve">)</w:t>
      </w:r>
    </w:p>
    <w:p>
      <w:pPr>
        <w:pStyle w:val="SourceCode"/>
      </w:pPr>
      <w:r>
        <w:rPr>
          <w:rStyle w:val="VerbatimChar"/>
          <w:rFonts w:hint="eastAsia"/>
        </w:rPr>
        <w:t xml:space="preserve">影响点检测（标准化残差</w:t>
      </w:r>
      <w:r>
        <w:rPr>
          <w:rStyle w:val="VerbatimChar"/>
        </w:rPr>
        <w:t xml:space="preserve"> &gt; </w:t>
      </w:r>
      <w:r>
        <w:rPr>
          <w:rStyle w:val="VerbatimChar"/>
          <w:rFonts w:hint="eastAsia"/>
        </w:rPr>
        <w:t xml:space="preserve">3或</w:t>
      </w:r>
      <w:r>
        <w:rPr>
          <w:rStyle w:val="VerbatimChar"/>
        </w:rPr>
        <w:t xml:space="preserve"> &lt; </w:t>
      </w:r>
      <w:r>
        <w:rPr>
          <w:rStyle w:val="VerbatimChar"/>
          <w:rFonts w:hint="eastAsia"/>
        </w:rPr>
        <w:t xml:space="preserve">-3）：</w:t>
      </w:r>
    </w:p>
    <w:p>
      <w:pPr>
        <w:pStyle w:val="SourceCode"/>
      </w:pPr>
      <w:r>
        <w:rPr>
          <w:rStyle w:val="NormalTok"/>
        </w:rPr>
        <w:t xml:space="preserve">poisson_outliers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(poisson_model.resid_pearson)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negbin_outliers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(negbin_model.resid_pearson)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pecialStringTok"/>
        </w:rPr>
        <w:t xml:space="preserve">f"泊松模型: </w:t>
      </w:r>
      <w:r>
        <w:rPr>
          <w:rStyle w:val="SpecialCharTok"/>
        </w:rPr>
        <w:t xml:space="preserve">{</w:t>
      </w:r>
      <w:r>
        <w:rPr>
          <w:rStyle w:val="NormalTok"/>
        </w:rPr>
        <w:t xml:space="preserve">poisson_outliers</w:t>
      </w:r>
      <w:r>
        <w:rPr>
          <w:rStyle w:val="SpecialCharTok"/>
        </w:rPr>
        <w:t xml:space="preserve">}</w:t>
      </w:r>
      <w:r>
        <w:rPr>
          <w:rStyle w:val="SpecialStringTok"/>
        </w:rPr>
        <w:t xml:space="preserve"> 个异常残差点"</w:t>
      </w:r>
      <w:r>
        <w:rPr>
          <w:rStyle w:val="NormalTok"/>
        </w:rPr>
        <w:t xml:space="preserve">)</w:t>
      </w:r>
    </w:p>
    <w:p>
      <w:pPr>
        <w:pStyle w:val="SourceCode"/>
      </w:pPr>
      <w:r>
        <w:rPr>
          <w:rStyle w:val="VerbatimChar"/>
          <w:rFonts w:hint="eastAsia"/>
        </w:rPr>
        <w:t xml:space="preserve">泊松模型:</w:t>
      </w:r>
      <w:r>
        <w:rPr>
          <w:rStyle w:val="VerbatimChar"/>
        </w:rPr>
        <w:t xml:space="preserve"> 50 </w:t>
      </w:r>
      <w:r>
        <w:rPr>
          <w:rStyle w:val="VerbatimChar"/>
          <w:rFonts w:hint="eastAsia"/>
        </w:rPr>
        <w:t xml:space="preserve">个异常残差点</w:t>
      </w:r>
    </w:p>
    <w:p>
      <w:pPr>
        <w:pStyle w:val="SourceCode"/>
      </w:pPr>
      <w:r>
        <w:rPr>
          <w:rStyle w:val="BuiltInTok"/>
        </w:rPr>
        <w:t xml:space="preserve">print</w:t>
      </w:r>
      <w:r>
        <w:rPr>
          <w:rStyle w:val="NormalTok"/>
        </w:rPr>
        <w:t xml:space="preserve">(</w:t>
      </w:r>
      <w:r>
        <w:rPr>
          <w:rStyle w:val="SpecialStringTok"/>
        </w:rPr>
        <w:t xml:space="preserve">f"负二项模型: </w:t>
      </w:r>
      <w:r>
        <w:rPr>
          <w:rStyle w:val="SpecialCharTok"/>
        </w:rPr>
        <w:t xml:space="preserve">{</w:t>
      </w:r>
      <w:r>
        <w:rPr>
          <w:rStyle w:val="NormalTok"/>
        </w:rPr>
        <w:t xml:space="preserve">negbin_outliers</w:t>
      </w:r>
      <w:r>
        <w:rPr>
          <w:rStyle w:val="SpecialCharTok"/>
        </w:rPr>
        <w:t xml:space="preserve">}</w:t>
      </w:r>
      <w:r>
        <w:rPr>
          <w:rStyle w:val="SpecialStringTok"/>
        </w:rPr>
        <w:t xml:space="preserve"> 个异常残差点"</w:t>
      </w:r>
      <w:r>
        <w:rPr>
          <w:rStyle w:val="NormalTok"/>
        </w:rPr>
        <w:t xml:space="preserve">)</w:t>
      </w:r>
    </w:p>
    <w:p>
      <w:pPr>
        <w:pStyle w:val="SourceCode"/>
      </w:pPr>
      <w:r>
        <w:rPr>
          <w:rStyle w:val="VerbatimChar"/>
          <w:rFonts w:hint="eastAsia"/>
        </w:rPr>
        <w:t xml:space="preserve">负二项模型:</w:t>
      </w:r>
      <w:r>
        <w:rPr>
          <w:rStyle w:val="VerbatimChar"/>
        </w:rPr>
        <w:t xml:space="preserve"> 28 </w:t>
      </w:r>
      <w:r>
        <w:rPr>
          <w:rStyle w:val="VerbatimChar"/>
          <w:rFonts w:hint="eastAsia"/>
        </w:rPr>
        <w:t xml:space="preserve">个异常残差点</w:t>
      </w:r>
    </w:p>
    <w:p>
      <w:pPr>
        <w:pStyle w:val="FirstParagraph"/>
      </w:pPr>
      <w:r>
        <w:rPr>
          <w:rFonts w:hint="eastAsia"/>
        </w:rPr>
        <w:t xml:space="preserve">结果解释与应用</w:t>
      </w:r>
    </w:p>
    <w:p>
      <w:pPr>
        <w:pStyle w:val="SourceCode"/>
      </w:pPr>
      <w:r>
        <w:rPr>
          <w:rStyle w:val="CommentTok"/>
        </w:rPr>
        <w:t xml:space="preserve"># 计算发生率比（Incidence Rate Ratio, IRR）</w:t>
      </w:r>
      <w:r>
        <w:br/>
      </w:r>
      <w:r>
        <w:rPr>
          <w:rStyle w:val="KeywordTok"/>
        </w:rPr>
        <w:t xml:space="preserve">def</w:t>
      </w:r>
      <w:r>
        <w:rPr>
          <w:rStyle w:val="NormalTok"/>
        </w:rPr>
        <w:t xml:space="preserve"> calculate_irr(model):</w:t>
      </w:r>
      <w:r>
        <w:br/>
      </w:r>
      <w:r>
        <w:rPr>
          <w:rStyle w:val="NormalTok"/>
        </w:rPr>
        <w:t xml:space="preserve">    </w:t>
      </w:r>
      <w:r>
        <w:rPr>
          <w:rStyle w:val="CommentTok"/>
        </w:rPr>
        <w:t xml:space="preserve">"""计算发生率比及其置信区间"""</w:t>
      </w:r>
      <w:r>
        <w:br/>
      </w:r>
      <w:r>
        <w:rPr>
          <w:rStyle w:val="NormalTok"/>
        </w:rPr>
        <w:t xml:space="preserve">    coeff </w:t>
      </w:r>
      <w:r>
        <w:rPr>
          <w:rStyle w:val="OperatorTok"/>
        </w:rPr>
        <w:t xml:space="preserve">=</w:t>
      </w:r>
      <w:r>
        <w:rPr>
          <w:rStyle w:val="NormalTok"/>
        </w:rPr>
        <w:t xml:space="preserve"> model.params</w:t>
      </w:r>
      <w:r>
        <w:br/>
      </w:r>
      <w:r>
        <w:rPr>
          <w:rStyle w:val="NormalTok"/>
        </w:rPr>
        <w:t xml:space="preserve">    conf_int </w:t>
      </w:r>
      <w:r>
        <w:rPr>
          <w:rStyle w:val="OperatorTok"/>
        </w:rPr>
        <w:t xml:space="preserve">=</w:t>
      </w:r>
      <w:r>
        <w:rPr>
          <w:rStyle w:val="NormalTok"/>
        </w:rPr>
        <w:t xml:space="preserve"> model.conf_int()</w:t>
      </w:r>
      <w:r>
        <w:br/>
      </w:r>
      <w:r>
        <w:rPr>
          <w:rStyle w:val="NormalTok"/>
        </w:rPr>
        <w:t xml:space="preserve">    </w:t>
      </w:r>
      <w:r>
        <w:br/>
      </w:r>
      <w:r>
        <w:rPr>
          <w:rStyle w:val="NormalTok"/>
        </w:rPr>
        <w:t xml:space="preserve">    irr_df </w:t>
      </w:r>
      <w:r>
        <w:rPr>
          <w:rStyle w:val="OperatorTok"/>
        </w:rPr>
        <w:t xml:space="preserve">=</w:t>
      </w:r>
      <w:r>
        <w:rPr>
          <w:rStyle w:val="NormalTok"/>
        </w:rPr>
        <w:t xml:space="preserve"> pd.DataFrame({</w:t>
      </w:r>
      <w:r>
        <w:br/>
      </w:r>
      <w:r>
        <w:rPr>
          <w:rStyle w:val="NormalTok"/>
        </w:rPr>
        <w:t xml:space="preserve">        </w:t>
      </w:r>
      <w:r>
        <w:rPr>
          <w:rStyle w:val="StringTok"/>
        </w:rPr>
        <w:t xml:space="preserve">'Coefficient'</w:t>
      </w:r>
      <w:r>
        <w:rPr>
          <w:rStyle w:val="NormalTok"/>
        </w:rPr>
        <w:t xml:space="preserve">: coeff,</w:t>
      </w:r>
      <w:r>
        <w:br/>
      </w:r>
      <w:r>
        <w:rPr>
          <w:rStyle w:val="NormalTok"/>
        </w:rPr>
        <w:t xml:space="preserve">        </w:t>
      </w:r>
      <w:r>
        <w:rPr>
          <w:rStyle w:val="StringTok"/>
        </w:rPr>
        <w:t xml:space="preserve">'IRR'</w:t>
      </w:r>
      <w:r>
        <w:rPr>
          <w:rStyle w:val="NormalTok"/>
        </w:rPr>
        <w:t xml:space="preserve">: np.exp(coeff),</w:t>
      </w:r>
      <w:r>
        <w:br/>
      </w:r>
      <w:r>
        <w:rPr>
          <w:rStyle w:val="NormalTok"/>
        </w:rPr>
        <w:t xml:space="preserve">        </w:t>
      </w:r>
      <w:r>
        <w:rPr>
          <w:rStyle w:val="StringTok"/>
        </w:rPr>
        <w:t xml:space="preserve">'IRR_CI_lower'</w:t>
      </w:r>
      <w:r>
        <w:rPr>
          <w:rStyle w:val="NormalTok"/>
        </w:rPr>
        <w:t xml:space="preserve">: np.exp(conf_int[</w:t>
      </w:r>
      <w:r>
        <w:rPr>
          <w:rStyle w:val="DecValTok"/>
        </w:rPr>
        <w:t xml:space="preserve">0</w:t>
      </w:r>
      <w:r>
        <w:rPr>
          <w:rStyle w:val="NormalTok"/>
        </w:rPr>
        <w:t xml:space="preserve">]),</w:t>
      </w:r>
      <w:r>
        <w:br/>
      </w:r>
      <w:r>
        <w:rPr>
          <w:rStyle w:val="NormalTok"/>
        </w:rPr>
        <w:t xml:space="preserve">        </w:t>
      </w:r>
      <w:r>
        <w:rPr>
          <w:rStyle w:val="StringTok"/>
        </w:rPr>
        <w:t xml:space="preserve">'IRR_CI_upper'</w:t>
      </w:r>
      <w:r>
        <w:rPr>
          <w:rStyle w:val="NormalTok"/>
        </w:rPr>
        <w:t xml:space="preserve">: np.exp(conf_int[</w:t>
      </w:r>
      <w:r>
        <w:rPr>
          <w:rStyle w:val="DecValTok"/>
        </w:rPr>
        <w:t xml:space="preserve">1</w:t>
      </w:r>
      <w:r>
        <w:rPr>
          <w:rStyle w:val="NormalTok"/>
        </w:rPr>
        <w:t xml:space="preserve">]),</w:t>
      </w:r>
      <w:r>
        <w:br/>
      </w:r>
      <w:r>
        <w:rPr>
          <w:rStyle w:val="NormalTok"/>
        </w:rPr>
        <w:t xml:space="preserve">        </w:t>
      </w:r>
      <w:r>
        <w:rPr>
          <w:rStyle w:val="StringTok"/>
        </w:rPr>
        <w:t xml:space="preserve">'p_value'</w:t>
      </w:r>
      <w:r>
        <w:rPr>
          <w:rStyle w:val="NormalTok"/>
        </w:rPr>
        <w:t xml:space="preserve">: model.pvalues</w:t>
      </w:r>
      <w:r>
        <w:br/>
      </w:r>
      <w:r>
        <w:rPr>
          <w:rStyle w:val="NormalTok"/>
        </w:rPr>
        <w:t xml:space="preserve">    })</w:t>
      </w:r>
      <w:r>
        <w:br/>
      </w:r>
      <w:r>
        <w:rPr>
          <w:rStyle w:val="NormalTok"/>
        </w:rPr>
        <w:t xml:space="preserve">    </w:t>
      </w:r>
      <w:r>
        <w:rPr>
          <w:rStyle w:val="ControlFlowTok"/>
        </w:rPr>
        <w:t xml:space="preserve">return</w:t>
      </w:r>
      <w:r>
        <w:rPr>
          <w:rStyle w:val="NormalTok"/>
        </w:rPr>
        <w:t xml:space="preserve"> irr_df</w:t>
      </w:r>
      <w:r>
        <w:br/>
      </w:r>
      <w:r>
        <w:br/>
      </w:r>
      <w:r>
        <w:rPr>
          <w:rStyle w:val="CommentTok"/>
        </w:rPr>
        <w:t xml:space="preserve"># 负二项模型的IRR</w:t>
      </w:r>
      <w:r>
        <w:br/>
      </w:r>
      <w:r>
        <w:rPr>
          <w:rStyle w:val="NormalTok"/>
        </w:rPr>
        <w:t xml:space="preserve">irr_results </w:t>
      </w:r>
      <w:r>
        <w:rPr>
          <w:rStyle w:val="OperatorTok"/>
        </w:rPr>
        <w:t xml:space="preserve">=</w:t>
      </w:r>
      <w:r>
        <w:rPr>
          <w:rStyle w:val="NormalTok"/>
        </w:rPr>
        <w:t xml:space="preserve"> calculate_irr(negbin_model)</w:t>
      </w:r>
      <w:r>
        <w:br/>
      </w:r>
      <w:r>
        <w:rPr>
          <w:rStyle w:val="BuiltInTok"/>
        </w:rPr>
        <w:t xml:space="preserve">print</w:t>
      </w:r>
      <w:r>
        <w:rPr>
          <w:rStyle w:val="NormalTok"/>
        </w:rPr>
        <w:t xml:space="preserve">(</w:t>
      </w:r>
      <w:r>
        <w:rPr>
          <w:rStyle w:val="StringTok"/>
        </w:rPr>
        <w:t xml:space="preserve">"负二项模型的关键结果（发生率比解释）："</w:t>
      </w:r>
      <w:r>
        <w:rPr>
          <w:rStyle w:val="NormalTok"/>
        </w:rPr>
        <w:t xml:space="preserve">)</w:t>
      </w:r>
    </w:p>
    <w:p>
      <w:pPr>
        <w:pStyle w:val="SourceCode"/>
      </w:pPr>
      <w:r>
        <w:rPr>
          <w:rStyle w:val="VerbatimChar"/>
          <w:rFonts w:hint="eastAsia"/>
        </w:rPr>
        <w:t xml:space="preserve">负二项模型的关键结果（发生率比解释）：</w:t>
      </w:r>
    </w:p>
    <w:p>
      <w:pPr>
        <w:pStyle w:val="SourceCode"/>
      </w:pPr>
      <w:r>
        <w:rPr>
          <w:rStyle w:val="BuiltInTok"/>
        </w:rPr>
        <w:t xml:space="preserve">print</w:t>
      </w:r>
      <w:r>
        <w:rPr>
          <w:rStyle w:val="NormalTok"/>
        </w:rPr>
        <w:t xml:space="preserve">(irr_results.</w:t>
      </w:r>
      <w:r>
        <w:rPr>
          <w:rStyle w:val="BuiltInTok"/>
        </w:rPr>
        <w:t xml:space="preserve">round</w:t>
      </w:r>
      <w:r>
        <w:rPr>
          <w:rStyle w:val="NormalTok"/>
        </w:rPr>
        <w:t xml:space="preserve">(</w:t>
      </w:r>
      <w:r>
        <w:rPr>
          <w:rStyle w:val="DecValTok"/>
        </w:rPr>
        <w:t xml:space="preserve">4</w:t>
      </w:r>
      <w:r>
        <w:rPr>
          <w:rStyle w:val="NormalTok"/>
        </w:rPr>
        <w:t xml:space="preserve">))</w:t>
      </w:r>
    </w:p>
    <w:p>
      <w:pPr>
        <w:pStyle w:val="SourceCode"/>
      </w:pPr>
      <w:r>
        <w:rPr>
          <w:rStyle w:val="VerbatimChar"/>
        </w:rPr>
        <w:t xml:space="preserve">                     Coefficient     IRR  IRR_CI_lower  IRR_CI_upper  p_value</w:t>
      </w:r>
      <w:r>
        <w:br/>
      </w:r>
      <w:r>
        <w:rPr>
          <w:rStyle w:val="VerbatimChar"/>
        </w:rPr>
        <w:t xml:space="preserve">Intercept                -6.1495  0.0021        0.0009        0.0048   0.0000</w:t>
      </w:r>
      <w:r>
        <w:br/>
      </w:r>
      <w:r>
        <w:rPr>
          <w:rStyle w:val="VerbatimChar"/>
        </w:rPr>
        <w:t xml:space="preserve">health[T.good]           -0.5780  0.5610        0.3791        0.8301   0.0038</w:t>
      </w:r>
      <w:r>
        <w:br/>
      </w:r>
      <w:r>
        <w:rPr>
          <w:rStyle w:val="VerbatimChar"/>
        </w:rPr>
        <w:t xml:space="preserve">health[T.fair]            0.0966  1.1014        0.7479        1.6220   0.6249</w:t>
      </w:r>
      <w:r>
        <w:br/>
      </w:r>
      <w:r>
        <w:rPr>
          <w:rStyle w:val="VerbatimChar"/>
        </w:rPr>
        <w:t xml:space="preserve">health[T.poor]            0.3525  1.4226        0.8606        2.3515   0.1693</w:t>
      </w:r>
      <w:r>
        <w:br/>
      </w:r>
      <w:r>
        <w:rPr>
          <w:rStyle w:val="VerbatimChar"/>
        </w:rPr>
        <w:t xml:space="preserve">insurance[T.medium]       0.5949  1.8129        1.1924        2.7564   0.0054</w:t>
      </w:r>
      <w:r>
        <w:br/>
      </w:r>
      <w:r>
        <w:rPr>
          <w:rStyle w:val="VerbatimChar"/>
        </w:rPr>
        <w:t xml:space="preserve">insurance[T.basic]        0.3733  1.4525        0.9663        2.1834   0.0727</w:t>
      </w:r>
      <w:r>
        <w:br/>
      </w:r>
      <w:r>
        <w:rPr>
          <w:rStyle w:val="VerbatimChar"/>
        </w:rPr>
        <w:t xml:space="preserve">age                       0.0226  1.0229        1.0129        1.0330   0.0000</w:t>
      </w:r>
      <w:r>
        <w:br/>
      </w:r>
      <w:r>
        <w:rPr>
          <w:rStyle w:val="VerbatimChar"/>
        </w:rPr>
        <w:t xml:space="preserve">income                    0.0001  1.0001        1.0001        1.0001   0.0000</w:t>
      </w:r>
      <w:r>
        <w:br/>
      </w:r>
      <w:r>
        <w:rPr>
          <w:rStyle w:val="VerbatimChar"/>
        </w:rPr>
        <w:t xml:space="preserve">chronic                   0.4224  1.5256        1.3756        1.6920   0.0000</w:t>
      </w:r>
    </w:p>
    <w:p>
      <w:pPr>
        <w:pStyle w:val="SourceCode"/>
      </w:pPr>
      <w:r>
        <w:rPr>
          <w:rStyle w:val="CommentTok"/>
        </w:rPr>
        <w:t xml:space="preserve"># 关键发现总结</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关键发现总结 ==="</w:t>
      </w:r>
      <w:r>
        <w:rPr>
          <w:rStyle w:val="NormalTok"/>
        </w:rPr>
        <w:t xml:space="preserve">)</w:t>
      </w:r>
    </w:p>
    <w:p>
      <w:pPr>
        <w:pStyle w:val="SourceCode"/>
      </w:pPr>
      <w:r>
        <w:br/>
      </w:r>
      <w:r>
        <w:rPr>
          <w:rStyle w:val="VerbatimChar"/>
        </w:rPr>
        <w:t xml:space="preserve">=== </w:t>
      </w:r>
      <w:r>
        <w:rPr>
          <w:rStyle w:val="VerbatimChar"/>
          <w:rFonts w:hint="eastAsia"/>
        </w:rPr>
        <w:t xml:space="preserve">关键发现总结</w:t>
      </w:r>
      <w:r>
        <w:rPr>
          <w:rStyle w:val="VerbatimChar"/>
        </w:rPr>
        <w:t xml:space="preserve"> ===</w:t>
      </w:r>
    </w:p>
    <w:p>
      <w:pPr>
        <w:pStyle w:val="SourceCode"/>
      </w:pPr>
      <w:r>
        <w:rPr>
          <w:rStyle w:val="BuiltInTok"/>
        </w:rPr>
        <w:t xml:space="preserve">print</w:t>
      </w:r>
      <w:r>
        <w:rPr>
          <w:rStyle w:val="NormalTok"/>
        </w:rPr>
        <w:t xml:space="preserve">(</w:t>
      </w:r>
      <w:r>
        <w:rPr>
          <w:rStyle w:val="StringTok"/>
        </w:rPr>
        <w:t xml:space="preserve">"1. 年龄效应："</w:t>
      </w:r>
      <w:r>
        <w:rPr>
          <w:rStyle w:val="NormalTok"/>
        </w:rPr>
        <w:t xml:space="preserve">)</w:t>
      </w:r>
    </w:p>
    <w:p>
      <w:pPr>
        <w:pStyle w:val="SourceCode"/>
      </w:pPr>
      <w:r>
        <w:rPr>
          <w:rStyle w:val="VerbatimChar"/>
        </w:rPr>
        <w:t xml:space="preserve">1. </w:t>
      </w:r>
      <w:r>
        <w:rPr>
          <w:rStyle w:val="VerbatimChar"/>
          <w:rFonts w:hint="eastAsia"/>
        </w:rPr>
        <w:t xml:space="preserve">年龄效应：</w:t>
      </w:r>
    </w:p>
    <w:p>
      <w:pPr>
        <w:pStyle w:val="SourceCode"/>
      </w:pPr>
      <w:r>
        <w:rPr>
          <w:rStyle w:val="BuiltInTok"/>
        </w:rPr>
        <w:t xml:space="preserve">print</w:t>
      </w:r>
      <w:r>
        <w:rPr>
          <w:rStyle w:val="NormalTok"/>
        </w:rPr>
        <w:t xml:space="preserve">(</w:t>
      </w:r>
      <w:r>
        <w:rPr>
          <w:rStyle w:val="SpecialStringTok"/>
        </w:rPr>
        <w:t xml:space="preserve">f"   年龄每增加1岁，索赔发生率乘以 </w:t>
      </w:r>
      <w:r>
        <w:rPr>
          <w:rStyle w:val="SpecialCharTok"/>
        </w:rPr>
        <w:t xml:space="preserve">{</w:t>
      </w:r>
      <w:r>
        <w:rPr>
          <w:rStyle w:val="NormalTok"/>
        </w:rPr>
        <w:t xml:space="preserve">np</w:t>
      </w:r>
      <w:r>
        <w:rPr>
          <w:rStyle w:val="SpecialCharTok"/>
        </w:rPr>
        <w:t xml:space="preserve">.</w:t>
      </w:r>
      <w:r>
        <w:rPr>
          <w:rStyle w:val="NormalTok"/>
        </w:rPr>
        <w:t xml:space="preserve">exp(negbin_model.params[</w:t>
      </w:r>
      <w:r>
        <w:rPr>
          <w:rStyle w:val="StringTok"/>
        </w:rPr>
        <w:t xml:space="preserve">'age'</w:t>
      </w:r>
      <w:r>
        <w:rPr>
          <w:rStyle w:val="NormalTok"/>
        </w:rPr>
        <w:t xml:space="preserve">])</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年龄每增加1岁，索赔发生率乘以</w:t>
      </w:r>
      <w:r>
        <w:rPr>
          <w:rStyle w:val="VerbatimChar"/>
        </w:rPr>
        <w:t xml:space="preserve"> 1.023</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慢性病效应："</w:t>
      </w:r>
      <w:r>
        <w:rPr>
          <w:rStyle w:val="NormalTok"/>
        </w:rPr>
        <w:t xml:space="preserve">)</w:t>
      </w:r>
    </w:p>
    <w:p>
      <w:pPr>
        <w:pStyle w:val="SourceCode"/>
      </w:pPr>
      <w:r>
        <w:br/>
      </w:r>
      <w:r>
        <w:rPr>
          <w:rStyle w:val="VerbatimChar"/>
        </w:rPr>
        <w:t xml:space="preserve">2. </w:t>
      </w:r>
      <w:r>
        <w:rPr>
          <w:rStyle w:val="VerbatimChar"/>
          <w:rFonts w:hint="eastAsia"/>
        </w:rPr>
        <w:t xml:space="preserve">慢性病效应：</w:t>
      </w:r>
    </w:p>
    <w:p>
      <w:pPr>
        <w:pStyle w:val="SourceCode"/>
      </w:pPr>
      <w:r>
        <w:rPr>
          <w:rStyle w:val="BuiltInTok"/>
        </w:rPr>
        <w:t xml:space="preserve">print</w:t>
      </w:r>
      <w:r>
        <w:rPr>
          <w:rStyle w:val="NormalTok"/>
        </w:rPr>
        <w:t xml:space="preserve">(</w:t>
      </w:r>
      <w:r>
        <w:rPr>
          <w:rStyle w:val="SpecialStringTok"/>
        </w:rPr>
        <w:t xml:space="preserve">f"   慢性病每增加1种，索赔发生率乘以 </w:t>
      </w:r>
      <w:r>
        <w:rPr>
          <w:rStyle w:val="SpecialCharTok"/>
        </w:rPr>
        <w:t xml:space="preserve">{</w:t>
      </w:r>
      <w:r>
        <w:rPr>
          <w:rStyle w:val="NormalTok"/>
        </w:rPr>
        <w:t xml:space="preserve">np</w:t>
      </w:r>
      <w:r>
        <w:rPr>
          <w:rStyle w:val="SpecialCharTok"/>
        </w:rPr>
        <w:t xml:space="preserve">.</w:t>
      </w:r>
      <w:r>
        <w:rPr>
          <w:rStyle w:val="NormalTok"/>
        </w:rPr>
        <w:t xml:space="preserve">exp(negbin_model.params[</w:t>
      </w:r>
      <w:r>
        <w:rPr>
          <w:rStyle w:val="StringTok"/>
        </w:rPr>
        <w:t xml:space="preserve">'chronic'</w:t>
      </w:r>
      <w:r>
        <w:rPr>
          <w:rStyle w:val="NormalTok"/>
        </w:rPr>
        <w:t xml:space="preserve">])</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慢性病每增加1种，索赔发生率乘以</w:t>
      </w:r>
      <w:r>
        <w:rPr>
          <w:rStyle w:val="VerbatimChar"/>
        </w:rPr>
        <w:t xml:space="preserve"> 1.526</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健康状况效应（以'优秀'为参照）："</w:t>
      </w:r>
      <w:r>
        <w:rPr>
          <w:rStyle w:val="NormalTok"/>
        </w:rPr>
        <w:t xml:space="preserve">)</w:t>
      </w:r>
    </w:p>
    <w:p>
      <w:pPr>
        <w:pStyle w:val="SourceCode"/>
      </w:pPr>
      <w:r>
        <w:br/>
      </w:r>
      <w:r>
        <w:rPr>
          <w:rStyle w:val="VerbatimChar"/>
        </w:rPr>
        <w:t xml:space="preserve">3. </w:t>
      </w:r>
      <w:r>
        <w:rPr>
          <w:rStyle w:val="VerbatimChar"/>
          <w:rFonts w:hint="eastAsia"/>
        </w:rPr>
        <w:t xml:space="preserve">健康状况效应（以'优秀'为参照）：</w:t>
      </w:r>
    </w:p>
    <w:p>
      <w:pPr>
        <w:pStyle w:val="SourceCode"/>
      </w:pPr>
      <w:r>
        <w:rPr>
          <w:rStyle w:val="NormalTok"/>
        </w:rPr>
        <w:t xml:space="preserve">health_effects </w:t>
      </w:r>
      <w:r>
        <w:rPr>
          <w:rStyle w:val="OperatorTok"/>
        </w:rPr>
        <w:t xml:space="preserve">=</w:t>
      </w:r>
      <w:r>
        <w:rPr>
          <w:rStyle w:val="NormalTok"/>
        </w:rPr>
        <w:t xml:space="preserve"> {}</w:t>
      </w:r>
      <w:r>
        <w:br/>
      </w:r>
      <w:r>
        <w:rPr>
          <w:rStyle w:val="ControlFlowTok"/>
        </w:rPr>
        <w:t xml:space="preserve">for</w:t>
      </w:r>
      <w:r>
        <w:rPr>
          <w:rStyle w:val="NormalTok"/>
        </w:rPr>
        <w:t xml:space="preserve"> level </w:t>
      </w:r>
      <w:r>
        <w:rPr>
          <w:rStyle w:val="KeywordTok"/>
        </w:rPr>
        <w:t xml:space="preserve">in</w:t>
      </w:r>
      <w:r>
        <w:rPr>
          <w:rStyle w:val="NormalTok"/>
        </w:rPr>
        <w:t xml:space="preserve"> [</w:t>
      </w:r>
      <w:r>
        <w:rPr>
          <w:rStyle w:val="StringTok"/>
        </w:rPr>
        <w:t xml:space="preserve">'good'</w:t>
      </w:r>
      <w:r>
        <w:rPr>
          <w:rStyle w:val="NormalTok"/>
        </w:rPr>
        <w:t xml:space="preserve">, </w:t>
      </w:r>
      <w:r>
        <w:rPr>
          <w:rStyle w:val="StringTok"/>
        </w:rPr>
        <w:t xml:space="preserve">'fair'</w:t>
      </w:r>
      <w:r>
        <w:rPr>
          <w:rStyle w:val="NormalTok"/>
        </w:rPr>
        <w:t xml:space="preserve">, </w:t>
      </w:r>
      <w:r>
        <w:rPr>
          <w:rStyle w:val="StringTok"/>
        </w:rPr>
        <w:t xml:space="preserve">'poor'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StringTok"/>
        </w:rPr>
        <w:t xml:space="preserve">f'health[T.</w:t>
      </w:r>
      <w:r>
        <w:rPr>
          <w:rStyle w:val="SpecialCharTok"/>
        </w:rPr>
        <w:t xml:space="preserve">{</w:t>
      </w:r>
      <w:r>
        <w:rPr>
          <w:rStyle w:val="NormalTok"/>
        </w:rPr>
        <w:t xml:space="preserve">level</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negbin_model.params:</w:t>
      </w:r>
      <w:r>
        <w:br/>
      </w:r>
      <w:r>
        <w:rPr>
          <w:rStyle w:val="NormalTok"/>
        </w:rPr>
        <w:t xml:space="preserve">        irr </w:t>
      </w:r>
      <w:r>
        <w:rPr>
          <w:rStyle w:val="OperatorTok"/>
        </w:rPr>
        <w:t xml:space="preserve">=</w:t>
      </w:r>
      <w:r>
        <w:rPr>
          <w:rStyle w:val="NormalTok"/>
        </w:rPr>
        <w:t xml:space="preserve"> np.exp(negbin_model.params[</w:t>
      </w:r>
      <w:r>
        <w:rPr>
          <w:rStyle w:val="SpecialStringTok"/>
        </w:rPr>
        <w:t xml:space="preserve">f'health[T.</w:t>
      </w:r>
      <w:r>
        <w:rPr>
          <w:rStyle w:val="SpecialCharTok"/>
        </w:rPr>
        <w:t xml:space="preserve">{</w:t>
      </w:r>
      <w:r>
        <w:rPr>
          <w:rStyle w:val="NormalTok"/>
        </w:rPr>
        <w:t xml:space="preserve">level</w:t>
      </w:r>
      <w:r>
        <w:rPr>
          <w:rStyle w:val="SpecialCharTok"/>
        </w:rPr>
        <w:t xml:space="preserve">}</w:t>
      </w:r>
      <w:r>
        <w:rPr>
          <w:rStyle w:val="SpecialStringTok"/>
        </w:rPr>
        <w:t xml:space="preserve">]'</w:t>
      </w:r>
      <w:r>
        <w:rPr>
          <w:rStyle w:val="NormalTok"/>
        </w:rPr>
        <w:t xml:space="preserve">])</w:t>
      </w:r>
      <w:r>
        <w:br/>
      </w:r>
      <w:r>
        <w:rPr>
          <w:rStyle w:val="NormalTok"/>
        </w:rPr>
        <w:t xml:space="preserve">        health_effects[level] </w:t>
      </w:r>
      <w:r>
        <w:rPr>
          <w:rStyle w:val="OperatorTok"/>
        </w:rPr>
        <w:t xml:space="preserve">=</w:t>
      </w:r>
      <w:r>
        <w:rPr>
          <w:rStyle w:val="NormalTok"/>
        </w:rPr>
        <w:t xml:space="preserve"> irr</w:t>
      </w:r>
      <w:r>
        <w:br/>
      </w:r>
      <w:r>
        <w:rPr>
          <w:rStyle w:val="NormalTok"/>
        </w:rPr>
        <w:t xml:space="preserve">        </w:t>
      </w:r>
      <w:r>
        <w:rPr>
          <w:rStyle w:val="BuiltInTok"/>
        </w:rPr>
        <w:t xml:space="preserve">print</w:t>
      </w:r>
      <w:r>
        <w:rPr>
          <w:rStyle w:val="NormalTok"/>
        </w:rPr>
        <w:t xml:space="preserve">(</w:t>
      </w:r>
      <w:r>
        <w:rPr>
          <w:rStyle w:val="SpecialStringTok"/>
        </w:rPr>
        <w:t xml:space="preserve">f"   健康状况'</w:t>
      </w:r>
      <w:r>
        <w:rPr>
          <w:rStyle w:val="SpecialCharTok"/>
        </w:rPr>
        <w:t xml:space="preserve">{</w:t>
      </w:r>
      <w:r>
        <w:rPr>
          <w:rStyle w:val="NormalTok"/>
        </w:rPr>
        <w:t xml:space="preserve">level</w:t>
      </w:r>
      <w:r>
        <w:rPr>
          <w:rStyle w:val="SpecialCharTok"/>
        </w:rPr>
        <w:t xml:space="preserve">}</w:t>
      </w:r>
      <w:r>
        <w:rPr>
          <w:rStyle w:val="SpecialStringTok"/>
        </w:rPr>
        <w:t xml:space="preserve">'的索赔发生率是'优秀'的 </w:t>
      </w:r>
      <w:r>
        <w:rPr>
          <w:rStyle w:val="SpecialCharTok"/>
        </w:rPr>
        <w:t xml:space="preserve">{</w:t>
      </w:r>
      <w:r>
        <w:rPr>
          <w:rStyle w:val="NormalTok"/>
        </w:rPr>
        <w:t xml:space="preserve">irr</w:t>
      </w:r>
      <w:r>
        <w:rPr>
          <w:rStyle w:val="SpecialCharTok"/>
        </w:rPr>
        <w:t xml:space="preserve">:.2f}</w:t>
      </w:r>
      <w:r>
        <w:rPr>
          <w:rStyle w:val="SpecialStringTok"/>
        </w:rPr>
        <w:t xml:space="preserve"> 倍"</w:t>
      </w:r>
      <w:r>
        <w:rPr>
          <w:rStyle w:val="NormalTok"/>
        </w:rPr>
        <w:t xml:space="preserve">)</w:t>
      </w:r>
    </w:p>
    <w:p>
      <w:pPr>
        <w:pStyle w:val="SourceCode"/>
      </w:pPr>
      <w:r>
        <w:rPr>
          <w:rStyle w:val="VerbatimChar"/>
        </w:rPr>
        <w:t xml:space="preserve">   </w:t>
      </w:r>
      <w:r>
        <w:rPr>
          <w:rStyle w:val="VerbatimChar"/>
          <w:rFonts w:hint="eastAsia"/>
        </w:rPr>
        <w:t xml:space="preserve">健康状况'good'的索赔发生率是'优秀'的</w:t>
      </w:r>
      <w:r>
        <w:rPr>
          <w:rStyle w:val="VerbatimChar"/>
        </w:rPr>
        <w:t xml:space="preserve"> 0.56 </w:t>
      </w:r>
      <w:r>
        <w:rPr>
          <w:rStyle w:val="VerbatimChar"/>
          <w:rFonts w:hint="eastAsia"/>
        </w:rPr>
        <w:t xml:space="preserve">倍</w:t>
      </w:r>
      <w:r>
        <w:br/>
      </w:r>
      <w:r>
        <w:rPr>
          <w:rStyle w:val="VerbatimChar"/>
        </w:rPr>
        <w:t xml:space="preserve">   </w:t>
      </w:r>
      <w:r>
        <w:rPr>
          <w:rStyle w:val="VerbatimChar"/>
          <w:rFonts w:hint="eastAsia"/>
        </w:rPr>
        <w:t xml:space="preserve">健康状况'fair'的索赔发生率是'优秀'的</w:t>
      </w:r>
      <w:r>
        <w:rPr>
          <w:rStyle w:val="VerbatimChar"/>
        </w:rPr>
        <w:t xml:space="preserve"> 1.10 </w:t>
      </w:r>
      <w:r>
        <w:rPr>
          <w:rStyle w:val="VerbatimChar"/>
          <w:rFonts w:hint="eastAsia"/>
        </w:rPr>
        <w:t xml:space="preserve">倍</w:t>
      </w:r>
      <w:r>
        <w:br/>
      </w:r>
      <w:r>
        <w:rPr>
          <w:rStyle w:val="VerbatimChar"/>
        </w:rPr>
        <w:t xml:space="preserve">   </w:t>
      </w:r>
      <w:r>
        <w:rPr>
          <w:rStyle w:val="VerbatimChar"/>
          <w:rFonts w:hint="eastAsia"/>
        </w:rPr>
        <w:t xml:space="preserve">健康状况'poor'的索赔发生率是'优秀'的</w:t>
      </w:r>
      <w:r>
        <w:rPr>
          <w:rStyle w:val="VerbatimChar"/>
        </w:rPr>
        <w:t xml:space="preserve"> 1.42 </w:t>
      </w:r>
      <w:r>
        <w:rPr>
          <w:rStyle w:val="VerbatimChar"/>
          <w:rFonts w:hint="eastAsia"/>
        </w:rPr>
        <w:t xml:space="preserve">倍</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4. 保险类型效应（以'高级'为参照）："</w:t>
      </w:r>
      <w:r>
        <w:rPr>
          <w:rStyle w:val="NormalTok"/>
        </w:rPr>
        <w:t xml:space="preserve">)</w:t>
      </w:r>
    </w:p>
    <w:p>
      <w:pPr>
        <w:pStyle w:val="SourceCode"/>
      </w:pPr>
      <w:r>
        <w:br/>
      </w:r>
      <w:r>
        <w:rPr>
          <w:rStyle w:val="VerbatimChar"/>
        </w:rPr>
        <w:t xml:space="preserve">4. </w:t>
      </w:r>
      <w:r>
        <w:rPr>
          <w:rStyle w:val="VerbatimChar"/>
          <w:rFonts w:hint="eastAsia"/>
        </w:rPr>
        <w:t xml:space="preserve">保险类型效应（以'高级'为参照）：</w:t>
      </w:r>
    </w:p>
    <w:p>
      <w:pPr>
        <w:pStyle w:val="SourceCode"/>
      </w:pPr>
      <w:r>
        <w:rPr>
          <w:rStyle w:val="NormalTok"/>
        </w:rPr>
        <w:t xml:space="preserve">insurance_effects </w:t>
      </w:r>
      <w:r>
        <w:rPr>
          <w:rStyle w:val="OperatorTok"/>
        </w:rPr>
        <w:t xml:space="preserve">=</w:t>
      </w:r>
      <w:r>
        <w:rPr>
          <w:rStyle w:val="NormalTok"/>
        </w:rPr>
        <w:t xml:space="preserve"> {}</w:t>
      </w:r>
      <w:r>
        <w:br/>
      </w:r>
      <w:r>
        <w:rPr>
          <w:rStyle w:val="ControlFlowTok"/>
        </w:rPr>
        <w:t xml:space="preserve">for</w:t>
      </w:r>
      <w:r>
        <w:rPr>
          <w:rStyle w:val="NormalTok"/>
        </w:rPr>
        <w:t xml:space="preserve"> level </w:t>
      </w:r>
      <w:r>
        <w:rPr>
          <w:rStyle w:val="KeywordTok"/>
        </w:rPr>
        <w:t xml:space="preserve">in</w:t>
      </w:r>
      <w:r>
        <w:rPr>
          <w:rStyle w:val="NormalTok"/>
        </w:rPr>
        <w:t xml:space="preserve"> [</w:t>
      </w:r>
      <w:r>
        <w:rPr>
          <w:rStyle w:val="StringTok"/>
        </w:rPr>
        <w:t xml:space="preserve">'medium'</w:t>
      </w:r>
      <w:r>
        <w:rPr>
          <w:rStyle w:val="NormalTok"/>
        </w:rPr>
        <w:t xml:space="preserve">, </w:t>
      </w:r>
      <w:r>
        <w:rPr>
          <w:rStyle w:val="StringTok"/>
        </w:rPr>
        <w:t xml:space="preserve">'basic'</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StringTok"/>
        </w:rPr>
        <w:t xml:space="preserve">f'insurance[T.</w:t>
      </w:r>
      <w:r>
        <w:rPr>
          <w:rStyle w:val="SpecialCharTok"/>
        </w:rPr>
        <w:t xml:space="preserve">{</w:t>
      </w:r>
      <w:r>
        <w:rPr>
          <w:rStyle w:val="NormalTok"/>
        </w:rPr>
        <w:t xml:space="preserve">level</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negbin_model.params:</w:t>
      </w:r>
      <w:r>
        <w:br/>
      </w:r>
      <w:r>
        <w:rPr>
          <w:rStyle w:val="NormalTok"/>
        </w:rPr>
        <w:t xml:space="preserve">        irr </w:t>
      </w:r>
      <w:r>
        <w:rPr>
          <w:rStyle w:val="OperatorTok"/>
        </w:rPr>
        <w:t xml:space="preserve">=</w:t>
      </w:r>
      <w:r>
        <w:rPr>
          <w:rStyle w:val="NormalTok"/>
        </w:rPr>
        <w:t xml:space="preserve"> np.exp(negbin_model.params[</w:t>
      </w:r>
      <w:r>
        <w:rPr>
          <w:rStyle w:val="SpecialStringTok"/>
        </w:rPr>
        <w:t xml:space="preserve">f'insurance[T.</w:t>
      </w:r>
      <w:r>
        <w:rPr>
          <w:rStyle w:val="SpecialCharTok"/>
        </w:rPr>
        <w:t xml:space="preserve">{</w:t>
      </w:r>
      <w:r>
        <w:rPr>
          <w:rStyle w:val="NormalTok"/>
        </w:rPr>
        <w:t xml:space="preserve">level</w:t>
      </w:r>
      <w:r>
        <w:rPr>
          <w:rStyle w:val="SpecialCharTok"/>
        </w:rPr>
        <w:t xml:space="preserve">}</w:t>
      </w:r>
      <w:r>
        <w:rPr>
          <w:rStyle w:val="SpecialStringTok"/>
        </w:rPr>
        <w:t xml:space="preserve">]'</w:t>
      </w:r>
      <w:r>
        <w:rPr>
          <w:rStyle w:val="NormalTok"/>
        </w:rPr>
        <w:t xml:space="preserve">])</w:t>
      </w:r>
      <w:r>
        <w:br/>
      </w:r>
      <w:r>
        <w:rPr>
          <w:rStyle w:val="NormalTok"/>
        </w:rPr>
        <w:t xml:space="preserve">        insurance_effects[level] </w:t>
      </w:r>
      <w:r>
        <w:rPr>
          <w:rStyle w:val="OperatorTok"/>
        </w:rPr>
        <w:t xml:space="preserve">=</w:t>
      </w:r>
      <w:r>
        <w:rPr>
          <w:rStyle w:val="NormalTok"/>
        </w:rPr>
        <w:t xml:space="preserve"> irr</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level</w:t>
      </w:r>
      <w:r>
        <w:rPr>
          <w:rStyle w:val="SpecialCharTok"/>
        </w:rPr>
        <w:t xml:space="preserve">}</w:t>
      </w:r>
      <w:r>
        <w:rPr>
          <w:rStyle w:val="SpecialStringTok"/>
        </w:rPr>
        <w:t xml:space="preserve">'保险的索赔发生率是'高级'保险的 </w:t>
      </w:r>
      <w:r>
        <w:rPr>
          <w:rStyle w:val="SpecialCharTok"/>
        </w:rPr>
        <w:t xml:space="preserve">{</w:t>
      </w:r>
      <w:r>
        <w:rPr>
          <w:rStyle w:val="NormalTok"/>
        </w:rPr>
        <w:t xml:space="preserve">irr</w:t>
      </w:r>
      <w:r>
        <w:rPr>
          <w:rStyle w:val="SpecialCharTok"/>
        </w:rPr>
        <w:t xml:space="preserve">:.2f}</w:t>
      </w:r>
      <w:r>
        <w:rPr>
          <w:rStyle w:val="SpecialStringTok"/>
        </w:rPr>
        <w:t xml:space="preserve"> 倍"</w:t>
      </w:r>
      <w:r>
        <w:rPr>
          <w:rStyle w:val="NormalTok"/>
        </w:rPr>
        <w:t xml:space="preserve">)</w:t>
      </w:r>
    </w:p>
    <w:p>
      <w:pPr>
        <w:pStyle w:val="SourceCode"/>
      </w:pPr>
      <w:r>
        <w:rPr>
          <w:rStyle w:val="VerbatimChar"/>
        </w:rPr>
        <w:t xml:space="preserve">   </w:t>
      </w:r>
      <w:r>
        <w:rPr>
          <w:rStyle w:val="VerbatimChar"/>
          <w:rFonts w:hint="eastAsia"/>
        </w:rPr>
        <w:t xml:space="preserve">'medium'保险的索赔发生率是'高级'保险的</w:t>
      </w:r>
      <w:r>
        <w:rPr>
          <w:rStyle w:val="VerbatimChar"/>
        </w:rPr>
        <w:t xml:space="preserve"> 1.81 </w:t>
      </w:r>
      <w:r>
        <w:rPr>
          <w:rStyle w:val="VerbatimChar"/>
          <w:rFonts w:hint="eastAsia"/>
        </w:rPr>
        <w:t xml:space="preserve">倍</w:t>
      </w:r>
      <w:r>
        <w:br/>
      </w:r>
      <w:r>
        <w:rPr>
          <w:rStyle w:val="VerbatimChar"/>
        </w:rPr>
        <w:t xml:space="preserve">   </w:t>
      </w:r>
      <w:r>
        <w:rPr>
          <w:rStyle w:val="VerbatimChar"/>
          <w:rFonts w:hint="eastAsia"/>
        </w:rPr>
        <w:t xml:space="preserve">'basic'保险的索赔发生率是'高级'保险的</w:t>
      </w:r>
      <w:r>
        <w:rPr>
          <w:rStyle w:val="VerbatimChar"/>
        </w:rPr>
        <w:t xml:space="preserve"> 1.45 </w:t>
      </w:r>
      <w:r>
        <w:rPr>
          <w:rStyle w:val="VerbatimChar"/>
          <w:rFonts w:hint="eastAsia"/>
        </w:rPr>
        <w:t xml:space="preserve">倍</w:t>
      </w:r>
    </w:p>
    <w:p>
      <w:pPr>
        <w:pStyle w:val="FirstParagraph"/>
      </w:pPr>
      <w:r>
        <w:rPr>
          <w:rFonts w:hint="eastAsia"/>
        </w:rPr>
        <w:t xml:space="preserve">预测应用示例</w:t>
      </w:r>
    </w:p>
    <w:p>
      <w:pPr>
        <w:pStyle w:val="SourceCode"/>
      </w:pPr>
      <w:r>
        <w:rPr>
          <w:rStyle w:val="CommentTok"/>
        </w:rPr>
        <w:t xml:space="preserve"># 创建典型个体进行预测</w:t>
      </w:r>
      <w:r>
        <w:br/>
      </w:r>
      <w:r>
        <w:rPr>
          <w:rStyle w:val="NormalTok"/>
        </w:rPr>
        <w:t xml:space="preserve">typical_cases </w:t>
      </w:r>
      <w:r>
        <w:rPr>
          <w:rStyle w:val="OperatorTok"/>
        </w:rPr>
        <w:t xml:space="preserve">=</w:t>
      </w:r>
      <w:r>
        <w:rPr>
          <w:rStyle w:val="NormalTok"/>
        </w:rPr>
        <w:t xml:space="preserve"> pd.DataFrame({</w:t>
      </w:r>
      <w:r>
        <w:br/>
      </w:r>
      <w:r>
        <w:rPr>
          <w:rStyle w:val="NormalTok"/>
        </w:rPr>
        <w:t xml:space="preserve">    </w:t>
      </w:r>
      <w:r>
        <w:rPr>
          <w:rStyle w:val="StringTok"/>
        </w:rPr>
        <w:t xml:space="preserve">'age'</w:t>
      </w:r>
      <w:r>
        <w:rPr>
          <w:rStyle w:val="NormalTok"/>
        </w:rPr>
        <w:t xml:space="preserve">: [</w:t>
      </w:r>
      <w:r>
        <w:rPr>
          <w:rStyle w:val="DecValTok"/>
        </w:rPr>
        <w:t xml:space="preserve">30</w:t>
      </w:r>
      <w:r>
        <w:rPr>
          <w:rStyle w:val="NormalTok"/>
        </w:rPr>
        <w:t xml:space="preserve">, </w:t>
      </w:r>
      <w:r>
        <w:rPr>
          <w:rStyle w:val="DecValTok"/>
        </w:rPr>
        <w:t xml:space="preserve">45</w:t>
      </w:r>
      <w:r>
        <w:rPr>
          <w:rStyle w:val="NormalTok"/>
        </w:rPr>
        <w:t xml:space="preserve">, </w:t>
      </w:r>
      <w:r>
        <w:rPr>
          <w:rStyle w:val="DecValTok"/>
        </w:rPr>
        <w:t xml:space="preserve">60</w:t>
      </w:r>
      <w:r>
        <w:rPr>
          <w:rStyle w:val="NormalTok"/>
        </w:rPr>
        <w:t xml:space="preserve">, </w:t>
      </w:r>
      <w:r>
        <w:rPr>
          <w:rStyle w:val="DecValTok"/>
        </w:rPr>
        <w:t xml:space="preserve">45</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StringTok"/>
        </w:rPr>
        <w:t xml:space="preserve">'income'</w:t>
      </w:r>
      <w:r>
        <w:rPr>
          <w:rStyle w:val="NormalTok"/>
        </w:rPr>
        <w:t xml:space="preserve">: [</w:t>
      </w:r>
      <w:r>
        <w:rPr>
          <w:rStyle w:val="DecValTok"/>
        </w:rPr>
        <w:t xml:space="preserve">30000</w:t>
      </w:r>
      <w:r>
        <w:rPr>
          <w:rStyle w:val="NormalTok"/>
        </w:rPr>
        <w:t xml:space="preserve">, </w:t>
      </w:r>
      <w:r>
        <w:rPr>
          <w:rStyle w:val="DecValTok"/>
        </w:rPr>
        <w:t xml:space="preserve">50000</w:t>
      </w:r>
      <w:r>
        <w:rPr>
          <w:rStyle w:val="NormalTok"/>
        </w:rPr>
        <w:t xml:space="preserve">, </w:t>
      </w:r>
      <w:r>
        <w:rPr>
          <w:rStyle w:val="DecValTok"/>
        </w:rPr>
        <w:t xml:space="preserve">40000</w:t>
      </w:r>
      <w:r>
        <w:rPr>
          <w:rStyle w:val="NormalTok"/>
        </w:rPr>
        <w:t xml:space="preserve">, </w:t>
      </w:r>
      <w:r>
        <w:rPr>
          <w:rStyle w:val="DecValTok"/>
        </w:rPr>
        <w:t xml:space="preserve">50000</w:t>
      </w:r>
      <w:r>
        <w:rPr>
          <w:rStyle w:val="NormalTok"/>
        </w:rPr>
        <w:t xml:space="preserve">, </w:t>
      </w:r>
      <w:r>
        <w:rPr>
          <w:rStyle w:val="DecValTok"/>
        </w:rPr>
        <w:t xml:space="preserve">50000</w:t>
      </w:r>
      <w:r>
        <w:rPr>
          <w:rStyle w:val="NormalTok"/>
        </w:rPr>
        <w:t xml:space="preserve">],</w:t>
      </w:r>
      <w:r>
        <w:br/>
      </w:r>
      <w:r>
        <w:rPr>
          <w:rStyle w:val="NormalTok"/>
        </w:rPr>
        <w:t xml:space="preserve">    </w:t>
      </w:r>
      <w:r>
        <w:rPr>
          <w:rStyle w:val="StringTok"/>
        </w:rPr>
        <w:t xml:space="preserve">'chronic'</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'health'</w:t>
      </w:r>
      <w:r>
        <w:rPr>
          <w:rStyle w:val="NormalTok"/>
        </w:rPr>
        <w:t xml:space="preserve">: [</w:t>
      </w:r>
      <w:r>
        <w:rPr>
          <w:rStyle w:val="StringTok"/>
        </w:rPr>
        <w:t xml:space="preserve">'excellent'</w:t>
      </w:r>
      <w:r>
        <w:rPr>
          <w:rStyle w:val="NormalTok"/>
        </w:rPr>
        <w:t xml:space="preserve">, </w:t>
      </w:r>
      <w:r>
        <w:rPr>
          <w:rStyle w:val="StringTok"/>
        </w:rPr>
        <w:t xml:space="preserve">'good'</w:t>
      </w:r>
      <w:r>
        <w:rPr>
          <w:rStyle w:val="NormalTok"/>
        </w:rPr>
        <w:t xml:space="preserve">, </w:t>
      </w:r>
      <w:r>
        <w:rPr>
          <w:rStyle w:val="StringTok"/>
        </w:rPr>
        <w:t xml:space="preserve">'fair'</w:t>
      </w:r>
      <w:r>
        <w:rPr>
          <w:rStyle w:val="NormalTok"/>
        </w:rPr>
        <w:t xml:space="preserve">, </w:t>
      </w:r>
      <w:r>
        <w:rPr>
          <w:rStyle w:val="StringTok"/>
        </w:rPr>
        <w:t xml:space="preserve">'poor'</w:t>
      </w:r>
      <w:r>
        <w:rPr>
          <w:rStyle w:val="NormalTok"/>
        </w:rPr>
        <w:t xml:space="preserve">, </w:t>
      </w:r>
      <w:r>
        <w:rPr>
          <w:rStyle w:val="StringTok"/>
        </w:rPr>
        <w:t xml:space="preserve">'excellent'</w:t>
      </w:r>
      <w:r>
        <w:rPr>
          <w:rStyle w:val="NormalTok"/>
        </w:rPr>
        <w:t xml:space="preserve">],</w:t>
      </w:r>
      <w:r>
        <w:br/>
      </w:r>
      <w:r>
        <w:rPr>
          <w:rStyle w:val="NormalTok"/>
        </w:rPr>
        <w:t xml:space="preserve">    </w:t>
      </w:r>
      <w:r>
        <w:rPr>
          <w:rStyle w:val="StringTok"/>
        </w:rPr>
        <w:t xml:space="preserve">'insurance'</w:t>
      </w:r>
      <w:r>
        <w:rPr>
          <w:rStyle w:val="NormalTok"/>
        </w:rPr>
        <w:t xml:space="preserve">: [</w:t>
      </w:r>
      <w:r>
        <w:rPr>
          <w:rStyle w:val="StringTok"/>
        </w:rPr>
        <w:t xml:space="preserve">'premium'</w:t>
      </w:r>
      <w:r>
        <w:rPr>
          <w:rStyle w:val="NormalTok"/>
        </w:rPr>
        <w:t xml:space="preserve">, </w:t>
      </w:r>
      <w:r>
        <w:rPr>
          <w:rStyle w:val="StringTok"/>
        </w:rPr>
        <w:t xml:space="preserve">'medium'</w:t>
      </w:r>
      <w:r>
        <w:rPr>
          <w:rStyle w:val="NormalTok"/>
        </w:rPr>
        <w:t xml:space="preserve">, </w:t>
      </w:r>
      <w:r>
        <w:rPr>
          <w:rStyle w:val="StringTok"/>
        </w:rPr>
        <w:t xml:space="preserve">'basic'</w:t>
      </w:r>
      <w:r>
        <w:rPr>
          <w:rStyle w:val="NormalTok"/>
        </w:rPr>
        <w:t xml:space="preserve">, </w:t>
      </w:r>
      <w:r>
        <w:rPr>
          <w:rStyle w:val="StringTok"/>
        </w:rPr>
        <w:t xml:space="preserve">'basic'</w:t>
      </w:r>
      <w:r>
        <w:rPr>
          <w:rStyle w:val="NormalTok"/>
        </w:rPr>
        <w:t xml:space="preserve">, </w:t>
      </w:r>
      <w:r>
        <w:rPr>
          <w:rStyle w:val="StringTok"/>
        </w:rPr>
        <w:t xml:space="preserve">'premium'</w:t>
      </w:r>
      <w:r>
        <w:rPr>
          <w:rStyle w:val="NormalTok"/>
        </w:rPr>
        <w:t xml:space="preserve">]</w:t>
      </w:r>
      <w:r>
        <w:br/>
      </w:r>
      <w:r>
        <w:rPr>
          <w:rStyle w:val="NormalTok"/>
        </w:rPr>
        <w:t xml:space="preserve">})</w:t>
      </w:r>
      <w:r>
        <w:br/>
      </w:r>
      <w:r>
        <w:br/>
      </w:r>
      <w:r>
        <w:rPr>
          <w:rStyle w:val="CommentTok"/>
        </w:rPr>
        <w:t xml:space="preserve"># 确保分类变量类型一致</w:t>
      </w:r>
      <w:r>
        <w:br/>
      </w:r>
      <w:r>
        <w:rPr>
          <w:rStyle w:val="NormalTok"/>
        </w:rPr>
        <w:t xml:space="preserve">typical_cases[</w:t>
      </w:r>
      <w:r>
        <w:rPr>
          <w:rStyle w:val="StringTok"/>
        </w:rPr>
        <w:t xml:space="preserve">'health'</w:t>
      </w:r>
      <w:r>
        <w:rPr>
          <w:rStyle w:val="NormalTok"/>
        </w:rPr>
        <w:t xml:space="preserve">] </w:t>
      </w:r>
      <w:r>
        <w:rPr>
          <w:rStyle w:val="OperatorTok"/>
        </w:rPr>
        <w:t xml:space="preserve">=</w:t>
      </w:r>
      <w:r>
        <w:rPr>
          <w:rStyle w:val="NormalTok"/>
        </w:rPr>
        <w:t xml:space="preserve"> pd.Categorical(typical_cases[</w:t>
      </w:r>
      <w:r>
        <w:rPr>
          <w:rStyle w:val="StringTok"/>
        </w:rPr>
        <w:t xml:space="preserve">'health'</w:t>
      </w:r>
      <w:r>
        <w:rPr>
          <w:rStyle w:val="NormalTok"/>
        </w:rPr>
        <w:t xml:space="preserve">],</w:t>
      </w:r>
      <w:r>
        <w:br/>
      </w:r>
      <w:r>
        <w:rPr>
          <w:rStyle w:val="NormalTok"/>
        </w:rPr>
        <w:t xml:space="preserve">                                         categories</w:t>
      </w:r>
      <w:r>
        <w:rPr>
          <w:rStyle w:val="OperatorTok"/>
        </w:rPr>
        <w:t xml:space="preserve">=</w:t>
      </w:r>
      <w:r>
        <w:rPr>
          <w:rStyle w:val="NormalTok"/>
        </w:rPr>
        <w:t xml:space="preserve">[</w:t>
      </w:r>
      <w:r>
        <w:rPr>
          <w:rStyle w:val="StringTok"/>
        </w:rPr>
        <w:t xml:space="preserve">'excellent'</w:t>
      </w:r>
      <w:r>
        <w:rPr>
          <w:rStyle w:val="NormalTok"/>
        </w:rPr>
        <w:t xml:space="preserve">, </w:t>
      </w:r>
      <w:r>
        <w:rPr>
          <w:rStyle w:val="StringTok"/>
        </w:rPr>
        <w:t xml:space="preserve">'good'</w:t>
      </w:r>
      <w:r>
        <w:rPr>
          <w:rStyle w:val="NormalTok"/>
        </w:rPr>
        <w:t xml:space="preserve">, </w:t>
      </w:r>
      <w:r>
        <w:rPr>
          <w:rStyle w:val="StringTok"/>
        </w:rPr>
        <w:t xml:space="preserve">'fair'</w:t>
      </w:r>
      <w:r>
        <w:rPr>
          <w:rStyle w:val="NormalTok"/>
        </w:rPr>
        <w:t xml:space="preserve">, </w:t>
      </w:r>
      <w:r>
        <w:rPr>
          <w:rStyle w:val="StringTok"/>
        </w:rPr>
        <w:t xml:space="preserve">'poor'</w:t>
      </w:r>
      <w:r>
        <w:rPr>
          <w:rStyle w:val="NormalTok"/>
        </w:rPr>
        <w:t xml:space="preserve">])</w:t>
      </w:r>
      <w:r>
        <w:br/>
      </w:r>
      <w:r>
        <w:rPr>
          <w:rStyle w:val="NormalTok"/>
        </w:rPr>
        <w:t xml:space="preserve">typical_cases[</w:t>
      </w:r>
      <w:r>
        <w:rPr>
          <w:rStyle w:val="StringTok"/>
        </w:rPr>
        <w:t xml:space="preserve">'insurance'</w:t>
      </w:r>
      <w:r>
        <w:rPr>
          <w:rStyle w:val="NormalTok"/>
        </w:rPr>
        <w:t xml:space="preserve">] </w:t>
      </w:r>
      <w:r>
        <w:rPr>
          <w:rStyle w:val="OperatorTok"/>
        </w:rPr>
        <w:t xml:space="preserve">=</w:t>
      </w:r>
      <w:r>
        <w:rPr>
          <w:rStyle w:val="NormalTok"/>
        </w:rPr>
        <w:t xml:space="preserve"> pd.Categorical(typical_cases[</w:t>
      </w:r>
      <w:r>
        <w:rPr>
          <w:rStyle w:val="StringTok"/>
        </w:rPr>
        <w:t xml:space="preserve">'insurance'</w:t>
      </w:r>
      <w:r>
        <w:rPr>
          <w:rStyle w:val="NormalTok"/>
        </w:rPr>
        <w:t xml:space="preserve">],</w:t>
      </w:r>
      <w:r>
        <w:br/>
      </w:r>
      <w:r>
        <w:rPr>
          <w:rStyle w:val="NormalTok"/>
        </w:rPr>
        <w:t xml:space="preserve">                                            categories</w:t>
      </w:r>
      <w:r>
        <w:rPr>
          <w:rStyle w:val="OperatorTok"/>
        </w:rPr>
        <w:t xml:space="preserve">=</w:t>
      </w:r>
      <w:r>
        <w:rPr>
          <w:rStyle w:val="NormalTok"/>
        </w:rPr>
        <w:t xml:space="preserve">[</w:t>
      </w:r>
      <w:r>
        <w:rPr>
          <w:rStyle w:val="StringTok"/>
        </w:rPr>
        <w:t xml:space="preserve">'premium'</w:t>
      </w:r>
      <w:r>
        <w:rPr>
          <w:rStyle w:val="NormalTok"/>
        </w:rPr>
        <w:t xml:space="preserve">, </w:t>
      </w:r>
      <w:r>
        <w:rPr>
          <w:rStyle w:val="StringTok"/>
        </w:rPr>
        <w:t xml:space="preserve">'medium'</w:t>
      </w:r>
      <w:r>
        <w:rPr>
          <w:rStyle w:val="NormalTok"/>
        </w:rPr>
        <w:t xml:space="preserve">, </w:t>
      </w:r>
      <w:r>
        <w:rPr>
          <w:rStyle w:val="StringTok"/>
        </w:rPr>
        <w:t xml:space="preserve">'basic'</w:t>
      </w:r>
      <w:r>
        <w:rPr>
          <w:rStyle w:val="NormalTok"/>
        </w:rPr>
        <w:t xml:space="preserve">])</w:t>
      </w:r>
      <w:r>
        <w:br/>
      </w:r>
      <w:r>
        <w:br/>
      </w:r>
      <w:r>
        <w:rPr>
          <w:rStyle w:val="CommentTok"/>
        </w:rPr>
        <w:t xml:space="preserve"># 预测索赔次数</w:t>
      </w:r>
      <w:r>
        <w:br/>
      </w:r>
      <w:r>
        <w:rPr>
          <w:rStyle w:val="NormalTok"/>
        </w:rPr>
        <w:t xml:space="preserve">typical_cases[</w:t>
      </w:r>
      <w:r>
        <w:rPr>
          <w:rStyle w:val="StringTok"/>
        </w:rPr>
        <w:t xml:space="preserve">'poisson_pred'</w:t>
      </w:r>
      <w:r>
        <w:rPr>
          <w:rStyle w:val="NormalTok"/>
        </w:rPr>
        <w:t xml:space="preserve">] </w:t>
      </w:r>
      <w:r>
        <w:rPr>
          <w:rStyle w:val="OperatorTok"/>
        </w:rPr>
        <w:t xml:space="preserve">=</w:t>
      </w:r>
      <w:r>
        <w:rPr>
          <w:rStyle w:val="NormalTok"/>
        </w:rPr>
        <w:t xml:space="preserve"> poisson_model.predict(typical_cases)</w:t>
      </w:r>
      <w:r>
        <w:br/>
      </w:r>
      <w:r>
        <w:rPr>
          <w:rStyle w:val="NormalTok"/>
        </w:rPr>
        <w:t xml:space="preserve">typical_cases[</w:t>
      </w:r>
      <w:r>
        <w:rPr>
          <w:rStyle w:val="StringTok"/>
        </w:rPr>
        <w:t xml:space="preserve">'negbin_pred'</w:t>
      </w:r>
      <w:r>
        <w:rPr>
          <w:rStyle w:val="NormalTok"/>
        </w:rPr>
        <w:t xml:space="preserve">] </w:t>
      </w:r>
      <w:r>
        <w:rPr>
          <w:rStyle w:val="OperatorTok"/>
        </w:rPr>
        <w:t xml:space="preserve">=</w:t>
      </w:r>
      <w:r>
        <w:rPr>
          <w:rStyle w:val="NormalTok"/>
        </w:rPr>
        <w:t xml:space="preserve"> negbin_model.predict(typical_cases)</w:t>
      </w:r>
      <w:r>
        <w:br/>
      </w:r>
      <w:r>
        <w:br/>
      </w:r>
      <w:r>
        <w:rPr>
          <w:rStyle w:val="BuiltInTok"/>
        </w:rPr>
        <w:t xml:space="preserve">print</w:t>
      </w:r>
      <w:r>
        <w:rPr>
          <w:rStyle w:val="NormalTok"/>
        </w:rPr>
        <w:t xml:space="preserve">(</w:t>
      </w:r>
      <w:r>
        <w:rPr>
          <w:rStyle w:val="StringTok"/>
        </w:rPr>
        <w:t xml:space="preserve">"典型个体的预测索赔次数："</w:t>
      </w:r>
      <w:r>
        <w:rPr>
          <w:rStyle w:val="NormalTok"/>
        </w:rPr>
        <w:t xml:space="preserve">)</w:t>
      </w:r>
    </w:p>
    <w:p>
      <w:pPr>
        <w:pStyle w:val="SourceCode"/>
      </w:pPr>
      <w:r>
        <w:rPr>
          <w:rStyle w:val="VerbatimChar"/>
          <w:rFonts w:hint="eastAsia"/>
        </w:rPr>
        <w:t xml:space="preserve">典型个体的预测索赔次数：</w:t>
      </w:r>
    </w:p>
    <w:p>
      <w:pPr>
        <w:pStyle w:val="SourceCode"/>
      </w:pPr>
      <w:r>
        <w:rPr>
          <w:rStyle w:val="BuiltInTok"/>
        </w:rPr>
        <w:t xml:space="preserve">print</w:t>
      </w:r>
      <w:r>
        <w:rPr>
          <w:rStyle w:val="NormalTok"/>
        </w:rPr>
        <w:t xml:space="preserve">(typical_cases.</w:t>
      </w:r>
      <w:r>
        <w:rPr>
          <w:rStyle w:val="BuiltInTok"/>
        </w:rPr>
        <w:t xml:space="preserve">round</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age  income  chronic     health insurance  poisson_pred  negbin_pred</w:t>
      </w:r>
      <w:r>
        <w:br/>
      </w:r>
      <w:r>
        <w:rPr>
          <w:rStyle w:val="VerbatimChar"/>
        </w:rPr>
        <w:t xml:space="preserve">0   30   30000        0  excellent   premium          0.13         0.09</w:t>
      </w:r>
      <w:r>
        <w:br/>
      </w:r>
      <w:r>
        <w:rPr>
          <w:rStyle w:val="VerbatimChar"/>
        </w:rPr>
        <w:t xml:space="preserve">1   45   50000        1       good    medium          1.12         1.41</w:t>
      </w:r>
      <w:r>
        <w:br/>
      </w:r>
      <w:r>
        <w:rPr>
          <w:rStyle w:val="VerbatimChar"/>
        </w:rPr>
        <w:t xml:space="preserve">2   60   40000        3       fair     basic          2.29         2.64</w:t>
      </w:r>
      <w:r>
        <w:br/>
      </w:r>
      <w:r>
        <w:rPr>
          <w:rStyle w:val="VerbatimChar"/>
        </w:rPr>
        <w:t xml:space="preserve">3   45   50000        2       poor     basic          4.45         4.36</w:t>
      </w:r>
      <w:r>
        <w:br/>
      </w:r>
      <w:r>
        <w:rPr>
          <w:rStyle w:val="VerbatimChar"/>
        </w:rPr>
        <w:t xml:space="preserve">4   45   50000        2  excellent   premium          2.96         2.11</w:t>
      </w:r>
    </w:p>
    <w:p>
      <w:pPr>
        <w:pStyle w:val="SourceCode"/>
      </w:pPr>
      <w:r>
        <w:rPr>
          <w:rStyle w:val="CommentTok"/>
        </w:rPr>
        <w:t xml:space="preserve"># 风险评分示例</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风险评分示例 ==="</w:t>
      </w:r>
      <w:r>
        <w:rPr>
          <w:rStyle w:val="NormalTok"/>
        </w:rPr>
        <w:t xml:space="preserve">)</w:t>
      </w:r>
    </w:p>
    <w:p>
      <w:pPr>
        <w:pStyle w:val="SourceCode"/>
      </w:pPr>
      <w:r>
        <w:br/>
      </w:r>
      <w:r>
        <w:rPr>
          <w:rStyle w:val="VerbatimChar"/>
        </w:rPr>
        <w:t xml:space="preserve">=== </w:t>
      </w:r>
      <w:r>
        <w:rPr>
          <w:rStyle w:val="VerbatimChar"/>
          <w:rFonts w:hint="eastAsia"/>
        </w:rPr>
        <w:t xml:space="preserve">风险评分示例</w:t>
      </w:r>
      <w:r>
        <w:rPr>
          <w:rStyle w:val="VerbatimChar"/>
        </w:rPr>
        <w:t xml:space="preserve"> ===</w:t>
      </w:r>
    </w:p>
    <w:p>
      <w:pPr>
        <w:pStyle w:val="SourceCode"/>
      </w:pPr>
      <w:r>
        <w:rPr>
          <w:rStyle w:val="BuiltInTok"/>
        </w:rPr>
        <w:t xml:space="preserve">print</w:t>
      </w:r>
      <w:r>
        <w:rPr>
          <w:rStyle w:val="NormalTok"/>
        </w:rPr>
        <w:t xml:space="preserve">(</w:t>
      </w:r>
      <w:r>
        <w:rPr>
          <w:rStyle w:val="StringTok"/>
        </w:rPr>
        <w:t xml:space="preserve">"基于负二项模型的预测，我们可以识别高风险群体："</w:t>
      </w:r>
      <w:r>
        <w:rPr>
          <w:rStyle w:val="NormalTok"/>
        </w:rPr>
        <w:t xml:space="preserve">)</w:t>
      </w:r>
    </w:p>
    <w:p>
      <w:pPr>
        <w:pStyle w:val="SourceCode"/>
      </w:pPr>
      <w:r>
        <w:rPr>
          <w:rStyle w:val="VerbatimChar"/>
          <w:rFonts w:hint="eastAsia"/>
        </w:rPr>
        <w:t xml:space="preserve">基于负二项模型的预测，我们可以识别高风险群体：</w:t>
      </w:r>
    </w:p>
    <w:p>
      <w:pPr>
        <w:pStyle w:val="SourceCode"/>
      </w:pPr>
      <w:r>
        <w:rPr>
          <w:rStyle w:val="CommentTok"/>
        </w:rPr>
        <w:t xml:space="preserve"># 计算风险评分</w:t>
      </w:r>
      <w:r>
        <w:br/>
      </w:r>
      <w:r>
        <w:rPr>
          <w:rStyle w:val="KeywordTok"/>
        </w:rPr>
        <w:t xml:space="preserve">def</w:t>
      </w:r>
      <w:r>
        <w:rPr>
          <w:rStyle w:val="NormalTok"/>
        </w:rPr>
        <w:t xml:space="preserve"> calculate_risk_score(row):</w:t>
      </w:r>
      <w:r>
        <w:br/>
      </w:r>
      <w:r>
        <w:rPr>
          <w:rStyle w:val="NormalTok"/>
        </w:rPr>
        <w:t xml:space="preserve">    </w:t>
      </w:r>
      <w:r>
        <w:rPr>
          <w:rStyle w:val="CommentTok"/>
        </w:rPr>
        <w:t xml:space="preserve">"""基于关键风险因素计算风险评分"""</w:t>
      </w:r>
      <w:r>
        <w:br/>
      </w:r>
      <w:r>
        <w:rPr>
          <w:rStyle w:val="NormalTok"/>
        </w:rPr>
        <w:t xml:space="preserve">    score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年龄风险（45岁以上每10岁加1分）</w:t>
      </w:r>
      <w:r>
        <w:br/>
      </w:r>
      <w:r>
        <w:rPr>
          <w:rStyle w:val="NormalTok"/>
        </w:rPr>
        <w:t xml:space="preserve">    </w:t>
      </w:r>
      <w:r>
        <w:rPr>
          <w:rStyle w:val="ControlFlowTok"/>
        </w:rPr>
        <w:t xml:space="preserve">if</w:t>
      </w:r>
      <w:r>
        <w:rPr>
          <w:rStyle w:val="NormalTok"/>
        </w:rPr>
        <w:t xml:space="preserve"> row[</w:t>
      </w:r>
      <w:r>
        <w:rPr>
          <w:rStyle w:val="StringTok"/>
        </w:rPr>
        <w:t xml:space="preserve">'age'</w:t>
      </w:r>
      <w:r>
        <w:rPr>
          <w:rStyle w:val="NormalTok"/>
        </w:rPr>
        <w:t xml:space="preserve">] </w:t>
      </w:r>
      <w:r>
        <w:rPr>
          <w:rStyle w:val="OperatorTok"/>
        </w:rPr>
        <w:t xml:space="preserve">&gt;</w:t>
      </w:r>
      <w:r>
        <w:rPr>
          <w:rStyle w:val="NormalTok"/>
        </w:rPr>
        <w:t xml:space="preserve"> </w:t>
      </w:r>
      <w:r>
        <w:rPr>
          <w:rStyle w:val="DecValTok"/>
        </w:rPr>
        <w:t xml:space="preserve">45</w:t>
      </w:r>
      <w:r>
        <w:rPr>
          <w:rStyle w:val="NormalTok"/>
        </w:rPr>
        <w:t xml:space="preserve">:</w:t>
      </w:r>
      <w:r>
        <w:br/>
      </w:r>
      <w:r>
        <w:rPr>
          <w:rStyle w:val="NormalTok"/>
        </w:rPr>
        <w:t xml:space="preserve">        score </w:t>
      </w:r>
      <w:r>
        <w:rPr>
          <w:rStyle w:val="OperatorTok"/>
        </w:rPr>
        <w:t xml:space="preserve">+=</w:t>
      </w:r>
      <w:r>
        <w:rPr>
          <w:rStyle w:val="NormalTok"/>
        </w:rPr>
        <w:t xml:space="preserve"> (row[</w:t>
      </w:r>
      <w:r>
        <w:rPr>
          <w:rStyle w:val="StringTok"/>
        </w:rPr>
        <w:t xml:space="preserve">'age'</w:t>
      </w:r>
      <w:r>
        <w:rPr>
          <w:rStyle w:val="NormalTok"/>
        </w:rPr>
        <w:t xml:space="preserve">] </w:t>
      </w:r>
      <w:r>
        <w:rPr>
          <w:rStyle w:val="OperatorTok"/>
        </w:rPr>
        <w:t xml:space="preserve">-</w:t>
      </w:r>
      <w:r>
        <w:rPr>
          <w:rStyle w:val="NormalTok"/>
        </w:rPr>
        <w:t xml:space="preserve"> </w:t>
      </w:r>
      <w:r>
        <w:rPr>
          <w:rStyle w:val="DecValTok"/>
        </w:rPr>
        <w:t xml:space="preserve">45</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CommentTok"/>
        </w:rPr>
        <w:t xml:space="preserve"># 慢性病风险（每种病加2分）</w:t>
      </w:r>
      <w:r>
        <w:br/>
      </w:r>
      <w:r>
        <w:rPr>
          <w:rStyle w:val="NormalTok"/>
        </w:rPr>
        <w:t xml:space="preserve">    score </w:t>
      </w:r>
      <w:r>
        <w:rPr>
          <w:rStyle w:val="OperatorTok"/>
        </w:rPr>
        <w:t xml:space="preserve">+=</w:t>
      </w:r>
      <w:r>
        <w:rPr>
          <w:rStyle w:val="NormalTok"/>
        </w:rPr>
        <w:t xml:space="preserve"> row[</w:t>
      </w:r>
      <w:r>
        <w:rPr>
          <w:rStyle w:val="StringTok"/>
        </w:rPr>
        <w:t xml:space="preserve">'chronic'</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健康状况风险</w:t>
      </w:r>
      <w:r>
        <w:br/>
      </w:r>
      <w:r>
        <w:rPr>
          <w:rStyle w:val="NormalTok"/>
        </w:rPr>
        <w:t xml:space="preserve">    health_scores </w:t>
      </w:r>
      <w:r>
        <w:rPr>
          <w:rStyle w:val="OperatorTok"/>
        </w:rPr>
        <w:t xml:space="preserve">=</w:t>
      </w:r>
      <w:r>
        <w:rPr>
          <w:rStyle w:val="NormalTok"/>
        </w:rPr>
        <w:t xml:space="preserve"> {</w:t>
      </w:r>
      <w:r>
        <w:rPr>
          <w:rStyle w:val="StringTok"/>
        </w:rPr>
        <w:t xml:space="preserve">'excellent'</w:t>
      </w:r>
      <w:r>
        <w:rPr>
          <w:rStyle w:val="NormalTok"/>
        </w:rPr>
        <w:t xml:space="preserve">: </w:t>
      </w:r>
      <w:r>
        <w:rPr>
          <w:rStyle w:val="DecValTok"/>
        </w:rPr>
        <w:t xml:space="preserve">0</w:t>
      </w:r>
      <w:r>
        <w:rPr>
          <w:rStyle w:val="NormalTok"/>
        </w:rPr>
        <w:t xml:space="preserve">, </w:t>
      </w:r>
      <w:r>
        <w:rPr>
          <w:rStyle w:val="StringTok"/>
        </w:rPr>
        <w:t xml:space="preserve">'good'</w:t>
      </w:r>
      <w:r>
        <w:rPr>
          <w:rStyle w:val="NormalTok"/>
        </w:rPr>
        <w:t xml:space="preserve">: </w:t>
      </w:r>
      <w:r>
        <w:rPr>
          <w:rStyle w:val="DecValTok"/>
        </w:rPr>
        <w:t xml:space="preserve">1</w:t>
      </w:r>
      <w:r>
        <w:rPr>
          <w:rStyle w:val="NormalTok"/>
        </w:rPr>
        <w:t xml:space="preserve">, </w:t>
      </w:r>
      <w:r>
        <w:rPr>
          <w:rStyle w:val="StringTok"/>
        </w:rPr>
        <w:t xml:space="preserve">'fair'</w:t>
      </w:r>
      <w:r>
        <w:rPr>
          <w:rStyle w:val="NormalTok"/>
        </w:rPr>
        <w:t xml:space="preserve">: </w:t>
      </w:r>
      <w:r>
        <w:rPr>
          <w:rStyle w:val="DecValTok"/>
        </w:rPr>
        <w:t xml:space="preserve">2</w:t>
      </w:r>
      <w:r>
        <w:rPr>
          <w:rStyle w:val="NormalTok"/>
        </w:rPr>
        <w:t xml:space="preserve">, </w:t>
      </w:r>
      <w:r>
        <w:rPr>
          <w:rStyle w:val="StringTok"/>
        </w:rPr>
        <w:t xml:space="preserve">'poor'</w:t>
      </w:r>
      <w:r>
        <w:rPr>
          <w:rStyle w:val="NormalTok"/>
        </w:rPr>
        <w:t xml:space="preserve">: </w:t>
      </w:r>
      <w:r>
        <w:rPr>
          <w:rStyle w:val="DecValTok"/>
        </w:rPr>
        <w:t xml:space="preserve">3</w:t>
      </w:r>
      <w:r>
        <w:rPr>
          <w:rStyle w:val="NormalTok"/>
        </w:rPr>
        <w:t xml:space="preserve">}</w:t>
      </w:r>
      <w:r>
        <w:br/>
      </w:r>
      <w:r>
        <w:rPr>
          <w:rStyle w:val="NormalTok"/>
        </w:rPr>
        <w:t xml:space="preserve">    score </w:t>
      </w:r>
      <w:r>
        <w:rPr>
          <w:rStyle w:val="OperatorTok"/>
        </w:rPr>
        <w:t xml:space="preserve">+=</w:t>
      </w:r>
      <w:r>
        <w:rPr>
          <w:rStyle w:val="NormalTok"/>
        </w:rPr>
        <w:t xml:space="preserve"> health_scores[row[</w:t>
      </w:r>
      <w:r>
        <w:rPr>
          <w:rStyle w:val="StringTok"/>
        </w:rPr>
        <w:t xml:space="preserve">'health'</w:t>
      </w:r>
      <w:r>
        <w:rPr>
          <w:rStyle w:val="NormalTok"/>
        </w:rPr>
        <w:t xml:space="preserve">]]</w:t>
      </w:r>
      <w:r>
        <w:br/>
      </w:r>
      <w:r>
        <w:rPr>
          <w:rStyle w:val="NormalTok"/>
        </w:rPr>
        <w:t xml:space="preserve">    </w:t>
      </w:r>
      <w:r>
        <w:br/>
      </w:r>
      <w:r>
        <w:rPr>
          <w:rStyle w:val="NormalTok"/>
        </w:rPr>
        <w:t xml:space="preserve">    </w:t>
      </w:r>
      <w:r>
        <w:rPr>
          <w:rStyle w:val="CommentTok"/>
        </w:rPr>
        <w:t xml:space="preserve"># 保险类型风险</w:t>
      </w:r>
      <w:r>
        <w:br/>
      </w:r>
      <w:r>
        <w:rPr>
          <w:rStyle w:val="NormalTok"/>
        </w:rPr>
        <w:t xml:space="preserve">    insurance_scores </w:t>
      </w:r>
      <w:r>
        <w:rPr>
          <w:rStyle w:val="OperatorTok"/>
        </w:rPr>
        <w:t xml:space="preserve">=</w:t>
      </w:r>
      <w:r>
        <w:rPr>
          <w:rStyle w:val="NormalTok"/>
        </w:rPr>
        <w:t xml:space="preserve"> {</w:t>
      </w:r>
      <w:r>
        <w:rPr>
          <w:rStyle w:val="StringTok"/>
        </w:rPr>
        <w:t xml:space="preserve">'premium'</w:t>
      </w:r>
      <w:r>
        <w:rPr>
          <w:rStyle w:val="NormalTok"/>
        </w:rPr>
        <w:t xml:space="preserve">: </w:t>
      </w:r>
      <w:r>
        <w:rPr>
          <w:rStyle w:val="DecValTok"/>
        </w:rPr>
        <w:t xml:space="preserve">0</w:t>
      </w:r>
      <w:r>
        <w:rPr>
          <w:rStyle w:val="NormalTok"/>
        </w:rPr>
        <w:t xml:space="preserve">, </w:t>
      </w:r>
      <w:r>
        <w:rPr>
          <w:rStyle w:val="StringTok"/>
        </w:rPr>
        <w:t xml:space="preserve">'medium'</w:t>
      </w:r>
      <w:r>
        <w:rPr>
          <w:rStyle w:val="NormalTok"/>
        </w:rPr>
        <w:t xml:space="preserve">: </w:t>
      </w:r>
      <w:r>
        <w:rPr>
          <w:rStyle w:val="DecValTok"/>
        </w:rPr>
        <w:t xml:space="preserve">1</w:t>
      </w:r>
      <w:r>
        <w:rPr>
          <w:rStyle w:val="NormalTok"/>
        </w:rPr>
        <w:t xml:space="preserve">, </w:t>
      </w:r>
      <w:r>
        <w:rPr>
          <w:rStyle w:val="StringTok"/>
        </w:rPr>
        <w:t xml:space="preserve">'basic'</w:t>
      </w:r>
      <w:r>
        <w:rPr>
          <w:rStyle w:val="NormalTok"/>
        </w:rPr>
        <w:t xml:space="preserve">: </w:t>
      </w:r>
      <w:r>
        <w:rPr>
          <w:rStyle w:val="DecValTok"/>
        </w:rPr>
        <w:t xml:space="preserve">2</w:t>
      </w:r>
      <w:r>
        <w:rPr>
          <w:rStyle w:val="NormalTok"/>
        </w:rPr>
        <w:t xml:space="preserve">}</w:t>
      </w:r>
      <w:r>
        <w:br/>
      </w:r>
      <w:r>
        <w:rPr>
          <w:rStyle w:val="NormalTok"/>
        </w:rPr>
        <w:t xml:space="preserve">    score </w:t>
      </w:r>
      <w:r>
        <w:rPr>
          <w:rStyle w:val="OperatorTok"/>
        </w:rPr>
        <w:t xml:space="preserve">+=</w:t>
      </w:r>
      <w:r>
        <w:rPr>
          <w:rStyle w:val="NormalTok"/>
        </w:rPr>
        <w:t xml:space="preserve"> insurance_scores[row[</w:t>
      </w:r>
      <w:r>
        <w:rPr>
          <w:rStyle w:val="StringTok"/>
        </w:rPr>
        <w:t xml:space="preserve">'insurance'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score</w:t>
      </w:r>
      <w:r>
        <w:br/>
      </w:r>
      <w:r>
        <w:br/>
      </w:r>
      <w:r>
        <w:rPr>
          <w:rStyle w:val="NormalTok"/>
        </w:rPr>
        <w:t xml:space="preserve">typical_cases[</w:t>
      </w:r>
      <w:r>
        <w:rPr>
          <w:rStyle w:val="StringTok"/>
        </w:rPr>
        <w:t xml:space="preserve">'risk_score'</w:t>
      </w:r>
      <w:r>
        <w:rPr>
          <w:rStyle w:val="NormalTok"/>
        </w:rPr>
        <w:t xml:space="preserve">] </w:t>
      </w:r>
      <w:r>
        <w:rPr>
          <w:rStyle w:val="OperatorTok"/>
        </w:rPr>
        <w:t xml:space="preserve">=</w:t>
      </w:r>
      <w:r>
        <w:rPr>
          <w:rStyle w:val="NormalTok"/>
        </w:rPr>
        <w:t xml:space="preserve"> typical_cases.</w:t>
      </w:r>
      <w:r>
        <w:rPr>
          <w:rStyle w:val="BuiltInTok"/>
        </w:rPr>
        <w:t xml:space="preserve">apply</w:t>
      </w:r>
      <w:r>
        <w:rPr>
          <w:rStyle w:val="NormalTok"/>
        </w:rPr>
        <w:t xml:space="preserve">(calculate_risk_score, axis</w:t>
      </w:r>
      <w:r>
        <w:rPr>
          <w:rStyle w:val="OperatorTok"/>
        </w:rPr>
        <w:t xml:space="preserve">=</w:t>
      </w:r>
      <w:r>
        <w:rPr>
          <w:rStyle w:val="DecValTok"/>
        </w:rPr>
        <w:t xml:space="preserve">1</w:t>
      </w:r>
      <w:r>
        <w:rPr>
          <w:rStyle w:val="NormalTok"/>
        </w:rPr>
        <w:t xml:space="preserve">)</w:t>
      </w:r>
      <w:r>
        <w:br/>
      </w:r>
      <w:r>
        <w:rPr>
          <w:rStyle w:val="NormalTok"/>
        </w:rPr>
        <w:t xml:space="preserve">typical_cases[</w:t>
      </w:r>
      <w:r>
        <w:rPr>
          <w:rStyle w:val="StringTok"/>
        </w:rPr>
        <w:t xml:space="preserve">'risk_level'</w:t>
      </w:r>
      <w:r>
        <w:rPr>
          <w:rStyle w:val="NormalTok"/>
        </w:rPr>
        <w:t xml:space="preserve">] </w:t>
      </w:r>
      <w:r>
        <w:rPr>
          <w:rStyle w:val="OperatorTok"/>
        </w:rPr>
        <w:t xml:space="preserve">=</w:t>
      </w:r>
      <w:r>
        <w:rPr>
          <w:rStyle w:val="NormalTok"/>
        </w:rPr>
        <w:t xml:space="preserve"> pd.cut(typical_cases[</w:t>
      </w:r>
      <w:r>
        <w:rPr>
          <w:rStyle w:val="StringTok"/>
        </w:rPr>
        <w:t xml:space="preserve">'risk_score'</w:t>
      </w:r>
      <w:r>
        <w:rPr>
          <w:rStyle w:val="NormalTok"/>
        </w:rPr>
        <w:t xml:space="preserve">], </w:t>
      </w:r>
      <w:r>
        <w:br/>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10</w:t>
      </w:r>
      <w:r>
        <w:rPr>
          <w:rStyle w:val="NormalTok"/>
        </w:rPr>
        <w:t xml:space="preserve">], </w:t>
      </w:r>
      <w:r>
        <w:br/>
      </w:r>
      <w:r>
        <w:rPr>
          <w:rStyle w:val="NormalTok"/>
        </w:rPr>
        <w:t xml:space="preserve">                                     labels</w:t>
      </w:r>
      <w:r>
        <w:rPr>
          <w:rStyle w:val="OperatorTok"/>
        </w:rPr>
        <w:t xml:space="preserve">=</w:t>
      </w:r>
      <w:r>
        <w:rPr>
          <w:rStyle w:val="NormalTok"/>
        </w:rPr>
        <w:t xml:space="preserve">[</w:t>
      </w:r>
      <w:r>
        <w:rPr>
          <w:rStyle w:val="StringTok"/>
        </w:rPr>
        <w:t xml:space="preserve">'低风险'</w:t>
      </w:r>
      <w:r>
        <w:rPr>
          <w:rStyle w:val="NormalTok"/>
        </w:rPr>
        <w:t xml:space="preserve">, </w:t>
      </w:r>
      <w:r>
        <w:rPr>
          <w:rStyle w:val="StringTok"/>
        </w:rPr>
        <w:t xml:space="preserve">'中风险'</w:t>
      </w:r>
      <w:r>
        <w:rPr>
          <w:rStyle w:val="NormalTok"/>
        </w:rPr>
        <w:t xml:space="preserve">, </w:t>
      </w:r>
      <w:r>
        <w:rPr>
          <w:rStyle w:val="StringTok"/>
        </w:rPr>
        <w:t xml:space="preserve">'高风险'</w:t>
      </w:r>
      <w:r>
        <w:rPr>
          <w:rStyle w:val="NormalTok"/>
        </w:rPr>
        <w:t xml:space="preserve">])</w:t>
      </w:r>
      <w:r>
        <w:br/>
      </w:r>
      <w:r>
        <w:br/>
      </w:r>
      <w:r>
        <w:rPr>
          <w:rStyle w:val="BuiltInTok"/>
        </w:rPr>
        <w:t xml:space="preserve">print</w:t>
      </w:r>
      <w:r>
        <w:rPr>
          <w:rStyle w:val="NormalTok"/>
        </w:rPr>
        <w:t xml:space="preserve">(typical_cases[[</w:t>
      </w:r>
      <w:r>
        <w:rPr>
          <w:rStyle w:val="StringTok"/>
        </w:rPr>
        <w:t xml:space="preserve">'age'</w:t>
      </w:r>
      <w:r>
        <w:rPr>
          <w:rStyle w:val="NormalTok"/>
        </w:rPr>
        <w:t xml:space="preserve">, </w:t>
      </w:r>
      <w:r>
        <w:rPr>
          <w:rStyle w:val="StringTok"/>
        </w:rPr>
        <w:t xml:space="preserve">'chronic'</w:t>
      </w:r>
      <w:r>
        <w:rPr>
          <w:rStyle w:val="NormalTok"/>
        </w:rPr>
        <w:t xml:space="preserve">, </w:t>
      </w:r>
      <w:r>
        <w:rPr>
          <w:rStyle w:val="StringTok"/>
        </w:rPr>
        <w:t xml:space="preserve">'health'</w:t>
      </w:r>
      <w:r>
        <w:rPr>
          <w:rStyle w:val="NormalTok"/>
        </w:rPr>
        <w:t xml:space="preserve">, </w:t>
      </w:r>
      <w:r>
        <w:rPr>
          <w:rStyle w:val="StringTok"/>
        </w:rPr>
        <w:t xml:space="preserve">'insurance'</w:t>
      </w:r>
      <w:r>
        <w:rPr>
          <w:rStyle w:val="NormalTok"/>
        </w:rPr>
        <w:t xml:space="preserve">, </w:t>
      </w:r>
      <w:r>
        <w:br/>
      </w:r>
      <w:r>
        <w:rPr>
          <w:rStyle w:val="NormalTok"/>
        </w:rPr>
        <w:t xml:space="preserve">                     </w:t>
      </w:r>
      <w:r>
        <w:rPr>
          <w:rStyle w:val="StringTok"/>
        </w:rPr>
        <w:t xml:space="preserve">'negbin_pred'</w:t>
      </w:r>
      <w:r>
        <w:rPr>
          <w:rStyle w:val="NormalTok"/>
        </w:rPr>
        <w:t xml:space="preserve">, </w:t>
      </w:r>
      <w:r>
        <w:rPr>
          <w:rStyle w:val="StringTok"/>
        </w:rPr>
        <w:t xml:space="preserve">'risk_score'</w:t>
      </w:r>
      <w:r>
        <w:rPr>
          <w:rStyle w:val="NormalTok"/>
        </w:rPr>
        <w:t xml:space="preserve">, </w:t>
      </w:r>
      <w:r>
        <w:rPr>
          <w:rStyle w:val="StringTok"/>
        </w:rPr>
        <w:t xml:space="preserve">'risk_level'</w:t>
      </w:r>
      <w:r>
        <w:rPr>
          <w:rStyle w:val="NormalTok"/>
        </w:rPr>
        <w:t xml:space="preserve">]])</w:t>
      </w:r>
    </w:p>
    <w:p>
      <w:pPr>
        <w:pStyle w:val="SourceCode"/>
      </w:pPr>
      <w:r>
        <w:rPr>
          <w:rStyle w:val="VerbatimChar"/>
        </w:rPr>
        <w:t xml:space="preserve">   age  chronic     health insurance  negbin_pred  risk_score risk_level</w:t>
      </w:r>
      <w:r>
        <w:br/>
      </w:r>
      <w:r>
        <w:rPr>
          <w:rStyle w:val="VerbatimChar"/>
        </w:rPr>
        <w:t xml:space="preserve">0   30        0  excellent   premium     0.086247         0.0        NaN</w:t>
      </w:r>
      <w:r>
        <w:br/>
      </w:r>
      <w:r>
        <w:rPr>
          <w:rStyle w:val="VerbatimChar"/>
        </w:rPr>
        <w:t xml:space="preserve">1   45        1       good    medium     1.407332         4.0        </w:t>
      </w:r>
      <w:r>
        <w:rPr>
          <w:rStyle w:val="VerbatimChar"/>
          <w:rFonts w:hint="eastAsia"/>
        </w:rPr>
        <w:t xml:space="preserve">中风险</w:t>
      </w:r>
      <w:r>
        <w:br/>
      </w:r>
      <w:r>
        <w:rPr>
          <w:rStyle w:val="VerbatimChar"/>
        </w:rPr>
        <w:t xml:space="preserve">2   60        3       fair     basic     2.642726        11.5        NaN</w:t>
      </w:r>
      <w:r>
        <w:br/>
      </w:r>
      <w:r>
        <w:rPr>
          <w:rStyle w:val="VerbatimChar"/>
        </w:rPr>
        <w:t xml:space="preserve">3   45        2       poor     basic     4.361960         9.0        </w:t>
      </w:r>
      <w:r>
        <w:rPr>
          <w:rStyle w:val="VerbatimChar"/>
          <w:rFonts w:hint="eastAsia"/>
        </w:rPr>
        <w:t xml:space="preserve">高风险</w:t>
      </w:r>
      <w:r>
        <w:br/>
      </w:r>
      <w:r>
        <w:rPr>
          <w:rStyle w:val="VerbatimChar"/>
        </w:rPr>
        <w:t xml:space="preserve">4   45        2  excellent   premium     2.111042         4.0        </w:t>
      </w:r>
      <w:r>
        <w:rPr>
          <w:rStyle w:val="VerbatimChar"/>
          <w:rFonts w:hint="eastAsia"/>
        </w:rPr>
        <w:t xml:space="preserve">中风险</w:t>
      </w:r>
    </w:p>
    <w:p>
      <w:pPr>
        <w:pStyle w:val="FirstParagraph"/>
      </w:pPr>
      <w:r>
        <w:rPr>
          <w:rFonts w:hint="eastAsia"/>
        </w:rPr>
        <w:t xml:space="preserve">模型应用建议</w:t>
      </w:r>
    </w:p>
    <w:p>
      <w:pPr>
        <w:pStyle w:val="Compact"/>
        <w:numPr>
          <w:ilvl w:val="0"/>
          <w:numId w:val="1210"/>
        </w:numPr>
      </w:pPr>
      <w:r>
        <w:rPr>
          <w:rFonts w:hint="eastAsia"/>
        </w:rPr>
        <w:t xml:space="preserve">风险管理策略：</w:t>
      </w:r>
    </w:p>
    <w:p>
      <w:pPr>
        <w:pStyle w:val="Compact"/>
        <w:numPr>
          <w:ilvl w:val="0"/>
          <w:numId w:val="1211"/>
        </w:numPr>
      </w:pPr>
      <w:r>
        <w:rPr>
          <w:rFonts w:hint="eastAsia"/>
        </w:rPr>
        <w:t xml:space="preserve">高风险群体（风险评分&gt;6）：建议定期健康检查，提供健康管理计划</w:t>
      </w:r>
    </w:p>
    <w:p>
      <w:pPr>
        <w:pStyle w:val="Compact"/>
        <w:numPr>
          <w:ilvl w:val="0"/>
          <w:numId w:val="1211"/>
        </w:numPr>
      </w:pPr>
      <w:r>
        <w:rPr>
          <w:rFonts w:hint="eastAsia"/>
        </w:rPr>
        <w:t xml:space="preserve">中风险群体（风险评分3-6）：建议适度调整保费，提供预防性医疗服务</w:t>
      </w:r>
    </w:p>
    <w:p>
      <w:pPr>
        <w:pStyle w:val="Compact"/>
        <w:numPr>
          <w:ilvl w:val="0"/>
          <w:numId w:val="1211"/>
        </w:numPr>
      </w:pPr>
      <w:r>
        <w:rPr>
          <w:rFonts w:hint="eastAsia"/>
        </w:rPr>
        <w:t xml:space="preserve">低风险群体（风险评分&lt;3）：提供保费折扣，鼓励健康生活方式</w:t>
      </w:r>
    </w:p>
    <w:p>
      <w:pPr>
        <w:pStyle w:val="Compact"/>
        <w:numPr>
          <w:ilvl w:val="0"/>
          <w:numId w:val="1212"/>
        </w:numPr>
      </w:pPr>
      <w:r>
        <w:rPr>
          <w:rFonts w:hint="eastAsia"/>
        </w:rPr>
        <w:t xml:space="preserve">保费定价建议：</w:t>
      </w:r>
    </w:p>
    <w:p>
      <w:pPr>
        <w:pStyle w:val="Compact"/>
        <w:numPr>
          <w:ilvl w:val="0"/>
          <w:numId w:val="1213"/>
        </w:numPr>
      </w:pPr>
      <w:r>
        <w:rPr>
          <w:rFonts w:hint="eastAsia"/>
        </w:rPr>
        <w:t xml:space="preserve">基于预测索赔次数进行风险调整定价</w:t>
      </w:r>
    </w:p>
    <w:p>
      <w:pPr>
        <w:pStyle w:val="Compact"/>
        <w:numPr>
          <w:ilvl w:val="0"/>
          <w:numId w:val="1213"/>
        </w:numPr>
      </w:pPr>
      <w:r>
        <w:rPr>
          <w:rFonts w:hint="eastAsia"/>
        </w:rPr>
        <w:t xml:space="preserve">考虑引入健康激励计划，降低高风险群体的实际风险</w:t>
      </w:r>
    </w:p>
    <w:p>
      <w:pPr>
        <w:pStyle w:val="Compact"/>
        <w:numPr>
          <w:ilvl w:val="0"/>
          <w:numId w:val="1213"/>
        </w:numPr>
      </w:pPr>
      <w:r>
        <w:rPr>
          <w:rFonts w:hint="eastAsia"/>
        </w:rPr>
        <w:t xml:space="preserve">对慢性病患者提供疾病管理支持，降低长期风险</w:t>
      </w:r>
    </w:p>
    <w:p>
      <w:pPr>
        <w:pStyle w:val="Compact"/>
        <w:numPr>
          <w:ilvl w:val="0"/>
          <w:numId w:val="1214"/>
        </w:numPr>
      </w:pPr>
      <w:r>
        <w:rPr>
          <w:rFonts w:hint="eastAsia"/>
        </w:rPr>
        <w:t xml:space="preserve">模型局限性：</w:t>
      </w:r>
    </w:p>
    <w:p>
      <w:pPr>
        <w:pStyle w:val="Compact"/>
        <w:numPr>
          <w:ilvl w:val="0"/>
          <w:numId w:val="1215"/>
        </w:numPr>
      </w:pPr>
      <w:r>
        <w:rPr>
          <w:rFonts w:hint="eastAsia"/>
        </w:rPr>
        <w:t xml:space="preserve">模拟数据可能无法完全反映真实情况</w:t>
      </w:r>
    </w:p>
    <w:p>
      <w:pPr>
        <w:pStyle w:val="Compact"/>
        <w:numPr>
          <w:ilvl w:val="0"/>
          <w:numId w:val="1215"/>
        </w:numPr>
      </w:pPr>
      <w:r>
        <w:rPr>
          <w:rFonts w:hint="eastAsia"/>
        </w:rPr>
        <w:t xml:space="preserve">未考虑时间因素和风险变化</w:t>
      </w:r>
    </w:p>
    <w:p>
      <w:pPr>
        <w:pStyle w:val="Compact"/>
        <w:numPr>
          <w:ilvl w:val="0"/>
          <w:numId w:val="1215"/>
        </w:numPr>
      </w:pPr>
      <w:r>
        <w:rPr>
          <w:rFonts w:hint="eastAsia"/>
        </w:rPr>
        <w:t xml:space="preserve">可能存在未观测的混杂因素</w:t>
      </w:r>
    </w:p>
    <w:p>
      <w:pPr>
        <w:pStyle w:val="Compact"/>
        <w:numPr>
          <w:ilvl w:val="0"/>
          <w:numId w:val="1216"/>
        </w:numPr>
      </w:pPr>
      <w:r>
        <w:rPr>
          <w:rFonts w:hint="eastAsia"/>
        </w:rPr>
        <w:t xml:space="preserve">进一步分析方向：</w:t>
      </w:r>
    </w:p>
    <w:p>
      <w:pPr>
        <w:pStyle w:val="Compact"/>
        <w:numPr>
          <w:ilvl w:val="0"/>
          <w:numId w:val="1217"/>
        </w:numPr>
      </w:pPr>
      <w:r>
        <w:rPr>
          <w:rFonts w:hint="eastAsia"/>
        </w:rPr>
        <w:t xml:space="preserve">引入零膨胀模型处理零值过多的情况</w:t>
      </w:r>
    </w:p>
    <w:p>
      <w:pPr>
        <w:pStyle w:val="Compact"/>
        <w:numPr>
          <w:ilvl w:val="0"/>
          <w:numId w:val="1217"/>
        </w:numPr>
      </w:pPr>
      <w:r>
        <w:rPr>
          <w:rFonts w:hint="eastAsia"/>
        </w:rPr>
        <w:t xml:space="preserve">考虑索赔金额的联合建模</w:t>
      </w:r>
    </w:p>
    <w:p>
      <w:pPr>
        <w:pStyle w:val="Compact"/>
        <w:numPr>
          <w:ilvl w:val="0"/>
          <w:numId w:val="1217"/>
        </w:numPr>
      </w:pPr>
      <w:r>
        <w:rPr>
          <w:rFonts w:hint="eastAsia"/>
        </w:rPr>
        <w:t xml:space="preserve">加入时间变量进行动态风险评估</w:t>
      </w:r>
    </w:p>
    <w:p>
      <w:pPr>
        <w:pStyle w:val="FirstParagraph"/>
      </w:pPr>
      <w:r>
        <w:rPr>
          <w:rFonts w:hint="eastAsia"/>
        </w:rPr>
        <w:t xml:space="preserve">Python案例总结</w:t>
      </w:r>
    </w:p>
    <w:p>
      <w:pPr>
        <w:pStyle w:val="BodyText"/>
      </w:pPr>
      <w:r>
        <w:rPr>
          <w:rFonts w:hint="eastAsia"/>
        </w:rPr>
        <w:t xml:space="preserve">本案例演示了计数数据分析的完整流程，重点包括：</w:t>
      </w:r>
    </w:p>
    <w:p>
      <w:pPr>
        <w:pStyle w:val="Compact"/>
        <w:numPr>
          <w:ilvl w:val="0"/>
          <w:numId w:val="1218"/>
        </w:numPr>
      </w:pPr>
      <w:r>
        <w:rPr>
          <w:rFonts w:hint="eastAsia"/>
          <w:b/>
          <w:bCs/>
        </w:rPr>
        <w:t xml:space="preserve">数据探索</w:t>
      </w:r>
      <w:r>
        <w:rPr>
          <w:rFonts w:hint="eastAsia"/>
        </w:rPr>
        <w:t xml:space="preserve">：识别计数数据的特征，特别是方差-均值关系</w:t>
      </w:r>
    </w:p>
    <w:p>
      <w:pPr>
        <w:pStyle w:val="Compact"/>
        <w:numPr>
          <w:ilvl w:val="0"/>
          <w:numId w:val="1218"/>
        </w:numPr>
      </w:pPr>
      <w:r>
        <w:rPr>
          <w:rFonts w:hint="eastAsia"/>
          <w:b/>
          <w:bCs/>
        </w:rPr>
        <w:t xml:space="preserve">模型建立</w:t>
      </w:r>
      <w:r>
        <w:rPr>
          <w:rFonts w:hint="eastAsia"/>
        </w:rPr>
        <w:t xml:space="preserve">：分别建立泊松回归和负二项回归模型</w:t>
      </w:r>
    </w:p>
    <w:p>
      <w:pPr>
        <w:pStyle w:val="Compact"/>
        <w:numPr>
          <w:ilvl w:val="0"/>
          <w:numId w:val="1218"/>
        </w:numPr>
      </w:pPr>
      <w:r>
        <w:rPr>
          <w:rFonts w:hint="eastAsia"/>
          <w:b/>
          <w:bCs/>
        </w:rPr>
        <w:t xml:space="preserve">过度离散检验</w:t>
      </w:r>
      <w:r>
        <w:rPr>
          <w:rFonts w:hint="eastAsia"/>
        </w:rPr>
        <w:t xml:space="preserve">：通过Pearson离散参数判断是否需要负二项回归</w:t>
      </w:r>
    </w:p>
    <w:p>
      <w:pPr>
        <w:pStyle w:val="Compact"/>
        <w:numPr>
          <w:ilvl w:val="0"/>
          <w:numId w:val="1218"/>
        </w:numPr>
      </w:pPr>
      <w:r>
        <w:rPr>
          <w:rFonts w:hint="eastAsia"/>
          <w:b/>
          <w:bCs/>
        </w:rPr>
        <w:t xml:space="preserve">模型诊断</w:t>
      </w:r>
      <w:r>
        <w:rPr>
          <w:rFonts w:hint="eastAsia"/>
        </w:rPr>
        <w:t xml:space="preserve">：通过残差分析评估模型拟合效果</w:t>
      </w:r>
    </w:p>
    <w:p>
      <w:pPr>
        <w:pStyle w:val="Compact"/>
        <w:numPr>
          <w:ilvl w:val="0"/>
          <w:numId w:val="1218"/>
        </w:numPr>
      </w:pPr>
      <w:r>
        <w:rPr>
          <w:rFonts w:hint="eastAsia"/>
          <w:b/>
          <w:bCs/>
        </w:rPr>
        <w:t xml:space="preserve">结果解释</w:t>
      </w:r>
      <w:r>
        <w:rPr>
          <w:rFonts w:hint="eastAsia"/>
        </w:rPr>
        <w:t xml:space="preserve">：使用发生率比解释变量效应</w:t>
      </w:r>
    </w:p>
    <w:p>
      <w:pPr>
        <w:pStyle w:val="Compact"/>
        <w:numPr>
          <w:ilvl w:val="0"/>
          <w:numId w:val="1218"/>
        </w:numPr>
      </w:pPr>
      <w:r>
        <w:rPr>
          <w:rFonts w:hint="eastAsia"/>
          <w:b/>
          <w:bCs/>
        </w:rPr>
        <w:t xml:space="preserve">预测应用</w:t>
      </w:r>
      <w:r>
        <w:rPr>
          <w:rFonts w:hint="eastAsia"/>
        </w:rPr>
        <w:t xml:space="preserve">：基于模型进行风险评分和保费定价建议</w:t>
      </w:r>
    </w:p>
    <w:p>
      <w:pPr>
        <w:pStyle w:val="FirstParagraph"/>
      </w:pPr>
      <w:r>
        <w:rPr>
          <w:rFonts w:hint="eastAsia"/>
          <w:b/>
          <w:bCs/>
        </w:rPr>
        <w:t xml:space="preserve">关键知识点</w:t>
      </w:r>
      <w:r>
        <w:rPr>
          <w:rFonts w:hint="eastAsia"/>
        </w:rPr>
        <w:t xml:space="preserve">：</w:t>
      </w:r>
      <w:r>
        <w:t xml:space="preserve"> - </w:t>
      </w:r>
      <w:r>
        <w:rPr>
          <w:rFonts w:hint="eastAsia"/>
        </w:rPr>
        <w:t xml:space="preserve">泊松回归假设方差等于均值，当方差明显大于均值时存在过度离散</w:t>
      </w:r>
      <w:r>
        <w:t xml:space="preserve"> - </w:t>
      </w:r>
      <w:r>
        <w:rPr>
          <w:rFonts w:hint="eastAsia"/>
        </w:rPr>
        <w:t xml:space="preserve">负二项回归通过引入离散参数处理过度离散问题</w:t>
      </w:r>
      <w:r>
        <w:t xml:space="preserve"> - </w:t>
      </w:r>
      <w:r>
        <w:rPr>
          <w:rFonts w:hint="eastAsia"/>
        </w:rPr>
        <w:t xml:space="preserve">发生率比(IRR)是计数回归中解释变量效应的关键指标</w:t>
      </w:r>
      <w:r>
        <w:t xml:space="preserve"> - </w:t>
      </w:r>
      <w:r>
        <w:rPr>
          <w:rFonts w:hint="eastAsia"/>
        </w:rPr>
        <w:t xml:space="preserve">模型诊断包括残差分析、影响点检测和预测准确性评估</w:t>
      </w:r>
    </w:p>
    <w:p>
      <w:pPr>
        <w:pStyle w:val="BodyText"/>
      </w:pPr>
      <w:r>
        <w:rPr>
          <w:rFonts w:hint="eastAsia"/>
          <w:b/>
          <w:bCs/>
        </w:rPr>
        <w:t xml:space="preserve">学习要点</w:t>
      </w:r>
      <w:r>
        <w:rPr>
          <w:rFonts w:hint="eastAsia"/>
        </w:rPr>
        <w:t xml:space="preserve">：</w:t>
      </w:r>
      <w:r>
        <w:t xml:space="preserve"> - </w:t>
      </w:r>
      <w:r>
        <w:rPr>
          <w:rFonts w:hint="eastAsia"/>
        </w:rPr>
        <w:t xml:space="preserve">理解计数数据的特点和建模挑战</w:t>
      </w:r>
      <w:r>
        <w:t xml:space="preserve"> - </w:t>
      </w:r>
      <w:r>
        <w:rPr>
          <w:rFonts w:hint="eastAsia"/>
        </w:rPr>
        <w:t xml:space="preserve">掌握过度离散的识别和处理方法</w:t>
      </w:r>
      <w:r>
        <w:t xml:space="preserve"> - </w:t>
      </w:r>
      <w:r>
        <w:rPr>
          <w:rFonts w:hint="eastAsia"/>
        </w:rPr>
        <w:t xml:space="preserve">学会解释计数回归模型的参数和预测结果</w:t>
      </w:r>
      <w:r>
        <w:t xml:space="preserve"> - </w:t>
      </w:r>
      <w:r>
        <w:rPr>
          <w:rFonts w:hint="eastAsia"/>
        </w:rPr>
        <w:t xml:space="preserve">了解GLM在实际风险管理中的应用</w:t>
      </w:r>
    </w:p>
    <w:p>
      <w:pPr>
        <w:pStyle w:val="BodyText"/>
      </w:pPr>
      <w:r>
        <w:rPr>
          <w:rFonts w:hint="eastAsia"/>
        </w:rPr>
        <w:t xml:space="preserve">通过本案例，学生应该能够：</w:t>
      </w:r>
      <w:r>
        <w:t xml:space="preserve"> 1. </w:t>
      </w:r>
      <w:r>
        <w:rPr>
          <w:rFonts w:hint="eastAsia"/>
        </w:rPr>
        <w:t xml:space="preserve">识别何时使用泊松回归，何时需要负二项回归</w:t>
      </w:r>
      <w:r>
        <w:t xml:space="preserve"> 2. </w:t>
      </w:r>
      <w:r>
        <w:rPr>
          <w:rFonts w:hint="eastAsia"/>
        </w:rPr>
        <w:t xml:space="preserve">进行基本的模型诊断和验证</w:t>
      </w:r>
      <w:r>
        <w:t xml:space="preserve"> 3. </w:t>
      </w:r>
      <w:r>
        <w:rPr>
          <w:rFonts w:hint="eastAsia"/>
        </w:rPr>
        <w:t xml:space="preserve">解释计数回归模型的结果并进行预测</w:t>
      </w:r>
      <w:r>
        <w:t xml:space="preserve"> 4. </w:t>
      </w:r>
      <w:r>
        <w:rPr>
          <w:rFonts w:hint="eastAsia"/>
        </w:rPr>
        <w:t xml:space="preserve">将统计模型应用于实际风险管理问题</w:t>
      </w:r>
    </w:p>
    <w:bookmarkEnd w:id="422"/>
    <w:bookmarkStart w:id="423" w:name="两个案例的比较与总结"/>
    <w:p>
      <w:pPr>
        <w:pStyle w:val="Heading3"/>
      </w:pPr>
      <w:r>
        <w:t xml:space="preserve">7.7.3 </w:t>
      </w:r>
      <w:r>
        <w:rPr>
          <w:rFonts w:hint="eastAsia"/>
        </w:rPr>
        <w:t xml:space="preserve">两个案例的比较与总结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R案例（逻辑回归）</w:t>
            </w:r>
          </w:p>
        </w:tc>
        <w:tc>
          <w:tcPr/>
          <w:p>
            <w:pPr>
              <w:pStyle w:val="Compact"/>
            </w:pPr>
            <w:r>
              <w:rPr>
                <w:rFonts w:hint="eastAsia"/>
              </w:rPr>
              <w:t xml:space="preserve">Python案例（泊松/负二项回归）</w:t>
            </w:r>
          </w:p>
        </w:tc>
      </w:tr>
      <w:tr>
        <w:tc>
          <w:tcPr/>
          <w:p>
            <w:pPr>
              <w:pStyle w:val="Compact"/>
            </w:pPr>
            <w:r>
              <w:rPr>
                <w:rFonts w:hint="eastAsia"/>
                <w:b/>
                <w:bCs/>
              </w:rPr>
              <w:t xml:space="preserve">数据类型</w:t>
            </w:r>
          </w:p>
        </w:tc>
        <w:tc>
          <w:tcPr/>
          <w:p>
            <w:pPr>
              <w:pStyle w:val="Compact"/>
            </w:pPr>
            <w:r>
              <w:rPr>
                <w:rFonts w:hint="eastAsia"/>
              </w:rPr>
              <w:t xml:space="preserve">二分类响应变量</w:t>
            </w:r>
          </w:p>
        </w:tc>
        <w:tc>
          <w:tcPr/>
          <w:p>
            <w:pPr>
              <w:pStyle w:val="Compact"/>
            </w:pPr>
            <w:r>
              <w:rPr>
                <w:rFonts w:hint="eastAsia"/>
              </w:rPr>
              <w:t xml:space="preserve">计数型响应变量</w:t>
            </w:r>
          </w:p>
        </w:tc>
      </w:tr>
      <w:tr>
        <w:tc>
          <w:tcPr/>
          <w:p>
            <w:pPr>
              <w:pStyle w:val="Compact"/>
            </w:pPr>
            <w:r>
              <w:rPr>
                <w:rFonts w:hint="eastAsia"/>
                <w:b/>
                <w:bCs/>
              </w:rPr>
              <w:t xml:space="preserve">主要模型</w:t>
            </w:r>
          </w:p>
        </w:tc>
        <w:tc>
          <w:tcPr/>
          <w:p>
            <w:pPr>
              <w:pStyle w:val="Compact"/>
            </w:pPr>
            <w:r>
              <w:rPr>
                <w:rFonts w:hint="eastAsia"/>
              </w:rPr>
              <w:t xml:space="preserve">逻辑斯谛回归</w:t>
            </w:r>
          </w:p>
        </w:tc>
        <w:tc>
          <w:tcPr/>
          <w:p>
            <w:pPr>
              <w:pStyle w:val="Compact"/>
            </w:pPr>
            <w:r>
              <w:rPr>
                <w:rFonts w:hint="eastAsia"/>
              </w:rPr>
              <w:t xml:space="preserve">泊松回归与负二项回归</w:t>
            </w:r>
          </w:p>
        </w:tc>
      </w:tr>
      <w:tr>
        <w:tc>
          <w:tcPr/>
          <w:p>
            <w:pPr>
              <w:pStyle w:val="Compact"/>
            </w:pPr>
            <w:r>
              <w:rPr>
                <w:rFonts w:hint="eastAsia"/>
                <w:b/>
                <w:bCs/>
              </w:rPr>
              <w:t xml:space="preserve">连接函数</w:t>
            </w:r>
          </w:p>
        </w:tc>
        <w:tc>
          <w:tcPr/>
          <w:p>
            <w:pPr>
              <w:pStyle w:val="Compact"/>
            </w:pPr>
            <w:r>
              <w:rPr>
                <w:rFonts w:hint="eastAsia"/>
              </w:rPr>
              <w:t xml:space="preserve">Logit连接</w:t>
            </w:r>
          </w:p>
        </w:tc>
        <w:tc>
          <w:tcPr/>
          <w:p>
            <w:pPr>
              <w:pStyle w:val="Compact"/>
            </w:pPr>
            <w:r>
              <w:rPr>
                <w:rFonts w:hint="eastAsia"/>
              </w:rPr>
              <w:t xml:space="preserve">对数连接</w:t>
            </w:r>
          </w:p>
        </w:tc>
      </w:tr>
      <w:tr>
        <w:tc>
          <w:tcPr/>
          <w:p>
            <w:pPr>
              <w:pStyle w:val="Compact"/>
            </w:pPr>
            <w:r>
              <w:rPr>
                <w:rFonts w:hint="eastAsia"/>
                <w:b/>
                <w:bCs/>
              </w:rPr>
              <w:t xml:space="preserve">参数解释</w:t>
            </w:r>
          </w:p>
        </w:tc>
        <w:tc>
          <w:tcPr/>
          <w:p>
            <w:pPr>
              <w:pStyle w:val="Compact"/>
            </w:pPr>
            <w:r>
              <w:rPr>
                <w:rFonts w:hint="eastAsia"/>
              </w:rPr>
              <w:t xml:space="preserve">优势比(OR)</w:t>
            </w:r>
          </w:p>
        </w:tc>
        <w:tc>
          <w:tcPr/>
          <w:p>
            <w:pPr>
              <w:pStyle w:val="Compact"/>
            </w:pPr>
            <w:r>
              <w:rPr>
                <w:rFonts w:hint="eastAsia"/>
              </w:rPr>
              <w:t xml:space="preserve">发生率比(IRR)</w:t>
            </w:r>
          </w:p>
        </w:tc>
      </w:tr>
      <w:tr>
        <w:tc>
          <w:tcPr/>
          <w:p>
            <w:pPr>
              <w:pStyle w:val="Compact"/>
            </w:pPr>
            <w:r>
              <w:rPr>
                <w:rFonts w:hint="eastAsia"/>
                <w:b/>
                <w:bCs/>
              </w:rPr>
              <w:t xml:space="preserve">关键诊断</w:t>
            </w:r>
          </w:p>
        </w:tc>
        <w:tc>
          <w:tcPr/>
          <w:p>
            <w:pPr>
              <w:pStyle w:val="Compact"/>
            </w:pPr>
            <w:r>
              <w:rPr>
                <w:rFonts w:hint="eastAsia"/>
              </w:rPr>
              <w:t xml:space="preserve">ROC曲线、分类指标</w:t>
            </w:r>
          </w:p>
        </w:tc>
        <w:tc>
          <w:tcPr/>
          <w:p>
            <w:pPr>
              <w:pStyle w:val="Compact"/>
            </w:pPr>
            <w:r>
              <w:rPr>
                <w:rFonts w:hint="eastAsia"/>
              </w:rPr>
              <w:t xml:space="preserve">过度离散检验、残差分析</w:t>
            </w:r>
          </w:p>
        </w:tc>
      </w:tr>
      <w:tr>
        <w:tc>
          <w:tcPr/>
          <w:p>
            <w:pPr>
              <w:pStyle w:val="Compact"/>
            </w:pPr>
            <w:r>
              <w:rPr>
                <w:rFonts w:hint="eastAsia"/>
                <w:b/>
                <w:bCs/>
              </w:rPr>
              <w:t xml:space="preserve">模型选择</w:t>
            </w:r>
          </w:p>
        </w:tc>
        <w:tc>
          <w:tcPr/>
          <w:p>
            <w:pPr>
              <w:pStyle w:val="Compact"/>
            </w:pPr>
            <w:r>
              <w:rPr>
                <w:rFonts w:hint="eastAsia"/>
              </w:rPr>
              <w:t xml:space="preserve">AIC/BIC、似然比检验</w:t>
            </w:r>
          </w:p>
        </w:tc>
        <w:tc>
          <w:tcPr/>
          <w:p>
            <w:pPr>
              <w:pStyle w:val="Compact"/>
            </w:pPr>
            <w:r>
              <w:rPr>
                <w:rFonts w:hint="eastAsia"/>
              </w:rPr>
              <w:t xml:space="preserve">过度离散诊断、信息准则</w:t>
            </w:r>
          </w:p>
        </w:tc>
      </w:tr>
      <w:tr>
        <w:tc>
          <w:tcPr/>
          <w:p>
            <w:pPr>
              <w:pStyle w:val="Compact"/>
            </w:pPr>
            <w:r>
              <w:rPr>
                <w:rFonts w:hint="eastAsia"/>
                <w:b/>
                <w:bCs/>
              </w:rPr>
              <w:t xml:space="preserve">应用领域</w:t>
            </w:r>
          </w:p>
        </w:tc>
        <w:tc>
          <w:tcPr/>
          <w:p>
            <w:pPr>
              <w:pStyle w:val="Compact"/>
            </w:pPr>
            <w:r>
              <w:rPr>
                <w:rFonts w:hint="eastAsia"/>
              </w:rPr>
              <w:t xml:space="preserve">信用风险评估</w:t>
            </w:r>
          </w:p>
        </w:tc>
        <w:tc>
          <w:tcPr/>
          <w:p>
            <w:pPr>
              <w:pStyle w:val="Compact"/>
            </w:pPr>
            <w:r>
              <w:rPr>
                <w:rFonts w:hint="eastAsia"/>
              </w:rPr>
              <w:t xml:space="preserve">保险精算、流行病学</w:t>
            </w:r>
          </w:p>
        </w:tc>
      </w:tr>
      <w:tr>
        <w:tc>
          <w:tcPr/>
          <w:p>
            <w:pPr>
              <w:pStyle w:val="Compact"/>
            </w:pPr>
            <w:r>
              <w:rPr>
                <w:rFonts w:hint="eastAsia"/>
                <w:b/>
                <w:bCs/>
              </w:rPr>
              <w:t xml:space="preserve">软件实现</w:t>
            </w:r>
          </w:p>
        </w:tc>
        <w:tc>
          <w:tcPr/>
          <w:p>
            <w:pPr>
              <w:pStyle w:val="Compact"/>
            </w:pPr>
            <w:r>
              <w:t xml:space="preserve">R:</w:t>
            </w:r>
            <w:r>
              <w:t xml:space="preserve"> </w:t>
            </w:r>
            <w:r>
              <w:rPr>
                <w:rStyle w:val="VerbatimChar"/>
              </w:rPr>
              <w:t xml:space="preserve">glm()</w:t>
            </w:r>
            <w:r>
              <w:rPr>
                <w:rFonts w:hint="eastAsia"/>
              </w:rPr>
              <w:t xml:space="preserve">函数</w:t>
            </w:r>
          </w:p>
        </w:tc>
        <w:tc>
          <w:tcPr/>
          <w:p>
            <w:pPr>
              <w:pStyle w:val="Compact"/>
            </w:pPr>
            <w:r>
              <w:t xml:space="preserve">Python:</w:t>
            </w:r>
            <w:r>
              <w:t xml:space="preserve"> </w:t>
            </w:r>
            <w:r>
              <w:rPr>
                <w:rStyle w:val="VerbatimChar"/>
              </w:rPr>
              <w:t xml:space="preserve">statsmodels</w:t>
            </w:r>
          </w:p>
        </w:tc>
      </w:tr>
    </w:tbl>
    <w:p>
      <w:pPr>
        <w:pStyle w:val="BodyText"/>
      </w:pPr>
      <w:r>
        <w:rPr>
          <w:rFonts w:hint="eastAsia"/>
        </w:rPr>
        <w:t xml:space="preserve">共同的分析步骤</w:t>
      </w:r>
    </w:p>
    <w:p>
      <w:pPr>
        <w:pStyle w:val="BodyText"/>
      </w:pPr>
      <w:r>
        <w:rPr>
          <w:rFonts w:hint="eastAsia"/>
        </w:rPr>
        <w:t xml:space="preserve">两个案例都遵循了GLM分析的标准流程：</w:t>
      </w:r>
    </w:p>
    <w:p>
      <w:pPr>
        <w:pStyle w:val="Compact"/>
        <w:numPr>
          <w:ilvl w:val="0"/>
          <w:numId w:val="1219"/>
        </w:numPr>
      </w:pPr>
      <w:r>
        <w:rPr>
          <w:rFonts w:hint="eastAsia"/>
          <w:b/>
          <w:bCs/>
        </w:rPr>
        <w:t xml:space="preserve">数据理解与探索</w:t>
      </w:r>
      <w:r>
        <w:rPr>
          <w:rFonts w:hint="eastAsia"/>
        </w:rPr>
        <w:t xml:space="preserve">：了解数据特征、变量分布、响应变量特性</w:t>
      </w:r>
    </w:p>
    <w:p>
      <w:pPr>
        <w:pStyle w:val="Compact"/>
        <w:numPr>
          <w:ilvl w:val="0"/>
          <w:numId w:val="1219"/>
        </w:numPr>
      </w:pPr>
      <w:r>
        <w:rPr>
          <w:rFonts w:hint="eastAsia"/>
          <w:b/>
          <w:bCs/>
        </w:rPr>
        <w:t xml:space="preserve">模型建立</w:t>
      </w:r>
      <w:r>
        <w:rPr>
          <w:rFonts w:hint="eastAsia"/>
        </w:rPr>
        <w:t xml:space="preserve">：从简单模型开始，逐步增加变量，考虑交互作用</w:t>
      </w:r>
    </w:p>
    <w:p>
      <w:pPr>
        <w:pStyle w:val="Compact"/>
        <w:numPr>
          <w:ilvl w:val="0"/>
          <w:numId w:val="1219"/>
        </w:numPr>
      </w:pPr>
      <w:r>
        <w:rPr>
          <w:rFonts w:hint="eastAsia"/>
          <w:b/>
          <w:bCs/>
        </w:rPr>
        <w:t xml:space="preserve">模型诊断</w:t>
      </w:r>
      <w:r>
        <w:rPr>
          <w:rFonts w:hint="eastAsia"/>
        </w:rPr>
        <w:t xml:space="preserve">：检查模型假设、识别影响点、评估拟合优度</w:t>
      </w:r>
    </w:p>
    <w:p>
      <w:pPr>
        <w:pStyle w:val="Compact"/>
        <w:numPr>
          <w:ilvl w:val="0"/>
          <w:numId w:val="1219"/>
        </w:numPr>
      </w:pPr>
      <w:r>
        <w:rPr>
          <w:rFonts w:hint="eastAsia"/>
          <w:b/>
          <w:bCs/>
        </w:rPr>
        <w:t xml:space="preserve">模型比较与选择</w:t>
      </w:r>
      <w:r>
        <w:rPr>
          <w:rFonts w:hint="eastAsia"/>
        </w:rPr>
        <w:t xml:space="preserve">：使用信息准则、假设检验选择最佳模型</w:t>
      </w:r>
    </w:p>
    <w:p>
      <w:pPr>
        <w:pStyle w:val="Compact"/>
        <w:numPr>
          <w:ilvl w:val="0"/>
          <w:numId w:val="1219"/>
        </w:numPr>
      </w:pPr>
      <w:r>
        <w:rPr>
          <w:rFonts w:hint="eastAsia"/>
          <w:b/>
          <w:bCs/>
        </w:rPr>
        <w:t xml:space="preserve">结果解释与应用</w:t>
      </w:r>
      <w:r>
        <w:rPr>
          <w:rFonts w:hint="eastAsia"/>
        </w:rPr>
        <w:t xml:space="preserve">：计算效应大小（优势比/发生率比）、边际效应，给出实际建议</w:t>
      </w:r>
    </w:p>
    <w:p>
      <w:pPr>
        <w:pStyle w:val="FirstParagraph"/>
      </w:pPr>
      <w:r>
        <w:rPr>
          <w:rFonts w:hint="eastAsia"/>
        </w:rPr>
        <w:t xml:space="preserve">GLM应用的通用原则</w:t>
      </w:r>
    </w:p>
    <w:p>
      <w:pPr>
        <w:pStyle w:val="Compact"/>
        <w:numPr>
          <w:ilvl w:val="0"/>
          <w:numId w:val="1220"/>
        </w:numPr>
      </w:pPr>
      <w:r>
        <w:rPr>
          <w:rFonts w:hint="eastAsia"/>
          <w:b/>
          <w:bCs/>
        </w:rPr>
        <w:t xml:space="preserve">根据响应变量类型选择模型</w:t>
      </w:r>
      <w:r>
        <w:rPr>
          <w:rFonts w:hint="eastAsia"/>
        </w:rPr>
        <w:t xml:space="preserve">：</w:t>
      </w:r>
    </w:p>
    <w:p>
      <w:pPr>
        <w:pStyle w:val="Compact"/>
        <w:numPr>
          <w:ilvl w:val="1"/>
          <w:numId w:val="1221"/>
        </w:numPr>
      </w:pPr>
      <w:r>
        <w:rPr>
          <w:rFonts w:hint="eastAsia"/>
        </w:rPr>
        <w:t xml:space="preserve">二分类</w:t>
      </w:r>
      <w:r>
        <w:t xml:space="preserve"> → </w:t>
      </w:r>
      <w:r>
        <w:rPr>
          <w:rFonts w:hint="eastAsia"/>
        </w:rPr>
        <w:t xml:space="preserve">逻辑回归</w:t>
      </w:r>
    </w:p>
    <w:p>
      <w:pPr>
        <w:pStyle w:val="Compact"/>
        <w:numPr>
          <w:ilvl w:val="1"/>
          <w:numId w:val="1221"/>
        </w:numPr>
      </w:pPr>
      <w:r>
        <w:rPr>
          <w:rFonts w:hint="eastAsia"/>
        </w:rPr>
        <w:t xml:space="preserve">多分类</w:t>
      </w:r>
      <w:r>
        <w:t xml:space="preserve"> → </w:t>
      </w:r>
      <w:r>
        <w:rPr>
          <w:rFonts w:hint="eastAsia"/>
        </w:rPr>
        <w:t xml:space="preserve">多项/有序逻辑回归</w:t>
      </w:r>
    </w:p>
    <w:p>
      <w:pPr>
        <w:pStyle w:val="Compact"/>
        <w:numPr>
          <w:ilvl w:val="1"/>
          <w:numId w:val="1221"/>
        </w:numPr>
      </w:pPr>
      <w:r>
        <w:rPr>
          <w:rFonts w:hint="eastAsia"/>
        </w:rPr>
        <w:t xml:space="preserve">计数</w:t>
      </w:r>
      <w:r>
        <w:t xml:space="preserve"> → </w:t>
      </w:r>
      <w:r>
        <w:rPr>
          <w:rFonts w:hint="eastAsia"/>
        </w:rPr>
        <w:t xml:space="preserve">泊松/负二项回归</w:t>
      </w:r>
    </w:p>
    <w:p>
      <w:pPr>
        <w:pStyle w:val="Compact"/>
        <w:numPr>
          <w:ilvl w:val="1"/>
          <w:numId w:val="1221"/>
        </w:numPr>
      </w:pPr>
      <w:r>
        <w:rPr>
          <w:rFonts w:hint="eastAsia"/>
        </w:rPr>
        <w:t xml:space="preserve">正连续</w:t>
      </w:r>
      <w:r>
        <w:t xml:space="preserve"> → </w:t>
      </w:r>
      <w:r>
        <w:rPr>
          <w:rFonts w:hint="eastAsia"/>
        </w:rPr>
        <w:t xml:space="preserve">Gamma/逆高斯回归</w:t>
      </w:r>
    </w:p>
    <w:p>
      <w:pPr>
        <w:pStyle w:val="Compact"/>
        <w:numPr>
          <w:ilvl w:val="0"/>
          <w:numId w:val="1220"/>
        </w:numPr>
      </w:pPr>
      <w:r>
        <w:rPr>
          <w:rFonts w:hint="eastAsia"/>
          <w:b/>
          <w:bCs/>
        </w:rPr>
        <w:t xml:space="preserve">重视模型诊断</w:t>
      </w:r>
      <w:r>
        <w:rPr>
          <w:rFonts w:hint="eastAsia"/>
        </w:rPr>
        <w:t xml:space="preserve">：</w:t>
      </w:r>
    </w:p>
    <w:p>
      <w:pPr>
        <w:pStyle w:val="Compact"/>
        <w:numPr>
          <w:ilvl w:val="1"/>
          <w:numId w:val="1222"/>
        </w:numPr>
      </w:pPr>
      <w:r>
        <w:rPr>
          <w:rFonts w:hint="eastAsia"/>
        </w:rPr>
        <w:t xml:space="preserve">检查分布假设是否成立</w:t>
      </w:r>
    </w:p>
    <w:p>
      <w:pPr>
        <w:pStyle w:val="Compact"/>
        <w:numPr>
          <w:ilvl w:val="1"/>
          <w:numId w:val="1222"/>
        </w:numPr>
      </w:pPr>
      <w:r>
        <w:rPr>
          <w:rFonts w:hint="eastAsia"/>
        </w:rPr>
        <w:t xml:space="preserve">识别影响点和异常值</w:t>
      </w:r>
    </w:p>
    <w:p>
      <w:pPr>
        <w:pStyle w:val="Compact"/>
        <w:numPr>
          <w:ilvl w:val="1"/>
          <w:numId w:val="1222"/>
        </w:numPr>
      </w:pPr>
      <w:r>
        <w:rPr>
          <w:rFonts w:hint="eastAsia"/>
        </w:rPr>
        <w:t xml:space="preserve">检验模型设定的合理性</w:t>
      </w:r>
    </w:p>
    <w:p>
      <w:pPr>
        <w:pStyle w:val="Compact"/>
        <w:numPr>
          <w:ilvl w:val="0"/>
          <w:numId w:val="1220"/>
        </w:numPr>
      </w:pPr>
      <w:r>
        <w:rPr>
          <w:rFonts w:hint="eastAsia"/>
          <w:b/>
          <w:bCs/>
        </w:rPr>
        <w:t xml:space="preserve">平衡模型复杂性与解释性</w:t>
      </w:r>
      <w:r>
        <w:rPr>
          <w:rFonts w:hint="eastAsia"/>
        </w:rPr>
        <w:t xml:space="preserve">：</w:t>
      </w:r>
    </w:p>
    <w:p>
      <w:pPr>
        <w:pStyle w:val="Compact"/>
        <w:numPr>
          <w:ilvl w:val="1"/>
          <w:numId w:val="1223"/>
        </w:numPr>
      </w:pPr>
      <w:r>
        <w:rPr>
          <w:rFonts w:hint="eastAsia"/>
        </w:rPr>
        <w:t xml:space="preserve">避免过度拟合</w:t>
      </w:r>
    </w:p>
    <w:p>
      <w:pPr>
        <w:pStyle w:val="Compact"/>
        <w:numPr>
          <w:ilvl w:val="1"/>
          <w:numId w:val="1223"/>
        </w:numPr>
      </w:pPr>
      <w:r>
        <w:rPr>
          <w:rFonts w:hint="eastAsia"/>
        </w:rPr>
        <w:t xml:space="preserve">优先选择理论支持且有实际意义的变量</w:t>
      </w:r>
    </w:p>
    <w:p>
      <w:pPr>
        <w:pStyle w:val="Compact"/>
        <w:numPr>
          <w:ilvl w:val="1"/>
          <w:numId w:val="1223"/>
        </w:numPr>
      </w:pPr>
      <w:r>
        <w:rPr>
          <w:rFonts w:hint="eastAsia"/>
        </w:rPr>
        <w:t xml:space="preserve">考虑模型的实用性和解释性</w:t>
      </w:r>
    </w:p>
    <w:p>
      <w:pPr>
        <w:pStyle w:val="Compact"/>
        <w:numPr>
          <w:ilvl w:val="0"/>
          <w:numId w:val="1220"/>
        </w:numPr>
      </w:pPr>
      <w:r>
        <w:rPr>
          <w:rFonts w:hint="eastAsia"/>
          <w:b/>
          <w:bCs/>
        </w:rPr>
        <w:t xml:space="preserve">结果解释的谨慎性</w:t>
      </w:r>
      <w:r>
        <w:rPr>
          <w:rFonts w:hint="eastAsia"/>
        </w:rPr>
        <w:t xml:space="preserve">：</w:t>
      </w:r>
    </w:p>
    <w:p>
      <w:pPr>
        <w:pStyle w:val="Compact"/>
        <w:numPr>
          <w:ilvl w:val="1"/>
          <w:numId w:val="1224"/>
        </w:numPr>
      </w:pPr>
      <w:r>
        <w:rPr>
          <w:rFonts w:hint="eastAsia"/>
        </w:rPr>
        <w:t xml:space="preserve">统计显著性不等于实际重要性</w:t>
      </w:r>
    </w:p>
    <w:p>
      <w:pPr>
        <w:pStyle w:val="Compact"/>
        <w:numPr>
          <w:ilvl w:val="1"/>
          <w:numId w:val="1224"/>
        </w:numPr>
      </w:pPr>
      <w:r>
        <w:rPr>
          <w:rFonts w:hint="eastAsia"/>
        </w:rPr>
        <w:t xml:space="preserve">考虑效应大小和实际意义</w:t>
      </w:r>
    </w:p>
    <w:p>
      <w:pPr>
        <w:pStyle w:val="Compact"/>
        <w:numPr>
          <w:ilvl w:val="1"/>
          <w:numId w:val="1224"/>
        </w:numPr>
      </w:pPr>
      <w:r>
        <w:rPr>
          <w:rFonts w:hint="eastAsia"/>
        </w:rPr>
        <w:t xml:space="preserve">注意交互作用和调节效应</w:t>
      </w:r>
    </w:p>
    <w:p>
      <w:pPr>
        <w:pStyle w:val="FirstParagraph"/>
      </w:pPr>
      <w:r>
        <w:rPr>
          <w:rFonts w:hint="eastAsia"/>
        </w:rPr>
        <w:t xml:space="preserve">进一步学习建议</w:t>
      </w:r>
    </w:p>
    <w:p>
      <w:pPr>
        <w:pStyle w:val="Compact"/>
        <w:numPr>
          <w:ilvl w:val="0"/>
          <w:numId w:val="1225"/>
        </w:numPr>
      </w:pPr>
      <w:r>
        <w:rPr>
          <w:rFonts w:hint="eastAsia"/>
          <w:b/>
          <w:bCs/>
        </w:rPr>
        <w:t xml:space="preserve">扩展模型</w:t>
      </w:r>
      <w:r>
        <w:rPr>
          <w:rFonts w:hint="eastAsia"/>
        </w:rPr>
        <w:t xml:space="preserve">：</w:t>
      </w:r>
    </w:p>
    <w:p>
      <w:pPr>
        <w:pStyle w:val="Compact"/>
        <w:numPr>
          <w:ilvl w:val="1"/>
          <w:numId w:val="1226"/>
        </w:numPr>
      </w:pPr>
      <w:r>
        <w:rPr>
          <w:rFonts w:hint="eastAsia"/>
        </w:rPr>
        <w:t xml:space="preserve">零膨胀模型（零值过多的计数数据）</w:t>
      </w:r>
    </w:p>
    <w:p>
      <w:pPr>
        <w:pStyle w:val="Compact"/>
        <w:numPr>
          <w:ilvl w:val="1"/>
          <w:numId w:val="1226"/>
        </w:numPr>
      </w:pPr>
      <w:r>
        <w:rPr>
          <w:rFonts w:hint="eastAsia"/>
        </w:rPr>
        <w:t xml:space="preserve">混合效应GLM（层次结构数据）</w:t>
      </w:r>
    </w:p>
    <w:p>
      <w:pPr>
        <w:pStyle w:val="Compact"/>
        <w:numPr>
          <w:ilvl w:val="1"/>
          <w:numId w:val="1226"/>
        </w:numPr>
      </w:pPr>
      <w:r>
        <w:rPr>
          <w:rFonts w:hint="eastAsia"/>
        </w:rPr>
        <w:t xml:space="preserve">广义可加模型（非线性关系）</w:t>
      </w:r>
    </w:p>
    <w:p>
      <w:pPr>
        <w:pStyle w:val="Compact"/>
        <w:numPr>
          <w:ilvl w:val="0"/>
          <w:numId w:val="1225"/>
        </w:numPr>
      </w:pPr>
      <w:r>
        <w:rPr>
          <w:rFonts w:hint="eastAsia"/>
          <w:b/>
          <w:bCs/>
        </w:rPr>
        <w:t xml:space="preserve">高级诊断技术</w:t>
      </w:r>
      <w:r>
        <w:rPr>
          <w:rFonts w:hint="eastAsia"/>
        </w:rPr>
        <w:t xml:space="preserve">：</w:t>
      </w:r>
    </w:p>
    <w:p>
      <w:pPr>
        <w:pStyle w:val="Compact"/>
        <w:numPr>
          <w:ilvl w:val="1"/>
          <w:numId w:val="1227"/>
        </w:numPr>
      </w:pPr>
      <w:r>
        <w:rPr>
          <w:rFonts w:hint="eastAsia"/>
        </w:rPr>
        <w:t xml:space="preserve">交叉验证评估预测性能</w:t>
      </w:r>
    </w:p>
    <w:p>
      <w:pPr>
        <w:pStyle w:val="Compact"/>
        <w:numPr>
          <w:ilvl w:val="1"/>
          <w:numId w:val="1227"/>
        </w:numPr>
      </w:pPr>
      <w:r>
        <w:rPr>
          <w:rFonts w:hint="eastAsia"/>
        </w:rPr>
        <w:t xml:space="preserve">正则化方法防止过拟合</w:t>
      </w:r>
    </w:p>
    <w:p>
      <w:pPr>
        <w:pStyle w:val="Compact"/>
        <w:numPr>
          <w:ilvl w:val="1"/>
          <w:numId w:val="1227"/>
        </w:numPr>
      </w:pPr>
      <w:r>
        <w:rPr>
          <w:rFonts w:hint="eastAsia"/>
        </w:rPr>
        <w:t xml:space="preserve">贝叶斯GLM处理不确定性</w:t>
      </w:r>
    </w:p>
    <w:p>
      <w:pPr>
        <w:pStyle w:val="Compact"/>
        <w:numPr>
          <w:ilvl w:val="0"/>
          <w:numId w:val="1225"/>
        </w:numPr>
      </w:pPr>
      <w:r>
        <w:rPr>
          <w:rFonts w:hint="eastAsia"/>
          <w:b/>
          <w:bCs/>
        </w:rPr>
        <w:t xml:space="preserve">软件技能</w:t>
      </w:r>
      <w:r>
        <w:rPr>
          <w:rFonts w:hint="eastAsia"/>
        </w:rPr>
        <w:t xml:space="preserve">：</w:t>
      </w:r>
    </w:p>
    <w:p>
      <w:pPr>
        <w:pStyle w:val="Compact"/>
        <w:numPr>
          <w:ilvl w:val="1"/>
          <w:numId w:val="1228"/>
        </w:numPr>
      </w:pPr>
      <w:r>
        <w:t xml:space="preserve">R:</w:t>
      </w:r>
      <w:r>
        <w:t xml:space="preserve"> </w:t>
      </w:r>
      <w:r>
        <w:rPr>
          <w:rStyle w:val="VerbatimChar"/>
        </w:rPr>
        <w:t xml:space="preserve">glmnet</w:t>
      </w:r>
      <w:r>
        <w:rPr>
          <w:rFonts w:hint="eastAsia"/>
        </w:rPr>
        <w:t xml:space="preserve">（正则化GLM）、</w:t>
      </w:r>
      <w:r>
        <w:rPr>
          <w:rStyle w:val="VerbatimChar"/>
        </w:rPr>
        <w:t xml:space="preserve">lme4</w:t>
      </w:r>
      <w:r>
        <w:rPr>
          <w:rFonts w:hint="eastAsia"/>
        </w:rPr>
        <w:t xml:space="preserve">（混合效应模型）</w:t>
      </w:r>
    </w:p>
    <w:p>
      <w:pPr>
        <w:pStyle w:val="Compact"/>
        <w:numPr>
          <w:ilvl w:val="1"/>
          <w:numId w:val="1228"/>
        </w:numPr>
      </w:pPr>
      <w:r>
        <w:t xml:space="preserve">Python:</w:t>
      </w:r>
      <w:r>
        <w:t xml:space="preserve"> </w:t>
      </w:r>
      <w:r>
        <w:rPr>
          <w:rStyle w:val="VerbatimChar"/>
        </w:rPr>
        <w:t xml:space="preserve">sklearn</w:t>
      </w:r>
      <w:r>
        <w:rPr>
          <w:rFonts w:hint="eastAsia"/>
        </w:rPr>
        <w:t xml:space="preserve">（机器学习集成）、</w:t>
      </w:r>
      <w:r>
        <w:rPr>
          <w:rStyle w:val="VerbatimChar"/>
        </w:rPr>
        <w:t xml:space="preserve">PyMC3</w:t>
      </w:r>
      <w:r>
        <w:rPr>
          <w:rFonts w:hint="eastAsia"/>
        </w:rPr>
        <w:t xml:space="preserve">（贝叶斯建模）</w:t>
      </w:r>
    </w:p>
    <w:p>
      <w:pPr>
        <w:pStyle w:val="FirstParagraph"/>
      </w:pPr>
      <w:r>
        <w:rPr>
          <w:rFonts w:hint="eastAsia"/>
        </w:rPr>
        <w:t xml:space="preserve">通过这两个综合案例，我们展示了GLM在实际数据分析中的完整应用流程。无论是二分类问题还是计数数据问题，GLM都提供了统一的框架和系统的分析方法。掌握这些方法，能够帮助研究者更好地分析复杂数据，得出可靠结论，并为决策提供科学依据。</w:t>
      </w:r>
    </w:p>
    <w:bookmarkEnd w:id="423"/>
    <w:bookmarkEnd w:id="424"/>
    <w:bookmarkStart w:id="425" w:name="本章总结-5"/>
    <w:p>
      <w:pPr>
        <w:pStyle w:val="Heading2"/>
      </w:pPr>
      <w:r>
        <w:rPr>
          <w:rFonts w:hint="eastAsia"/>
        </w:rPr>
        <w:t xml:space="preserve">本章总结</w:t>
      </w:r>
    </w:p>
    <w:p>
      <w:pPr>
        <w:pStyle w:val="FirstParagraph"/>
      </w:pPr>
      <w:r>
        <w:rPr>
          <w:rFonts w:hint="eastAsia"/>
        </w:rPr>
        <w:t xml:space="preserve">本章系统介绍了广义线性模型的理论框架和应用方法。我们从最基本的虚拟变量技术开始，逐步建立了GLM的统一视角，深入探讨了逻辑斯谛回归、泊松回归等核心模型，并简要介绍了其他重要的GLM和高级主题。</w:t>
      </w:r>
    </w:p>
    <w:p>
      <w:pPr>
        <w:pStyle w:val="BodyText"/>
      </w:pPr>
      <w:r>
        <w:rPr>
          <w:rFonts w:hint="eastAsia"/>
        </w:rPr>
        <w:t xml:space="preserve">核心概念回顾</w:t>
      </w:r>
    </w:p>
    <w:p>
      <w:pPr>
        <w:numPr>
          <w:ilvl w:val="0"/>
          <w:numId w:val="1229"/>
        </w:numPr>
      </w:pPr>
      <w:r>
        <w:rPr>
          <w:rFonts w:hint="eastAsia"/>
          <w:b/>
          <w:bCs/>
        </w:rPr>
        <w:t xml:space="preserve">虚拟变量回归</w:t>
      </w:r>
      <w:r>
        <w:rPr>
          <w:rFonts w:hint="eastAsia"/>
        </w:rPr>
        <w:t xml:space="preserve">：处理分类自变量的基本技术，通过创建二进制变量将分类信息纳入回归框架，系数解释为组间差异。</w:t>
      </w:r>
    </w:p>
    <w:p>
      <w:pPr>
        <w:numPr>
          <w:ilvl w:val="0"/>
          <w:numId w:val="1229"/>
        </w:numPr>
      </w:pPr>
      <w:r>
        <w:rPr>
          <w:rFonts w:hint="eastAsia"/>
          <w:b/>
          <w:bCs/>
        </w:rPr>
        <w:t xml:space="preserve">GLM理论框架</w:t>
      </w:r>
      <w:r>
        <w:rPr>
          <w:rFonts w:hint="eastAsia"/>
        </w:rPr>
        <w:t xml:space="preserve">：三要素结构——线性预测器、连接函数、响应分布。指数分布族提供了统一的数学基础，最大似然估计和迭代加权最小二乘是核心估计方法。</w:t>
      </w:r>
    </w:p>
    <w:p>
      <w:pPr>
        <w:numPr>
          <w:ilvl w:val="0"/>
          <w:numId w:val="1229"/>
        </w:numPr>
      </w:pPr>
      <w:r>
        <w:rPr>
          <w:rFonts w:hint="eastAsia"/>
          <w:b/>
          <w:bCs/>
        </w:rPr>
        <w:t xml:space="preserve">逻辑斯谛回归</w:t>
      </w:r>
      <w:r>
        <w:rPr>
          <w:rFonts w:hint="eastAsia"/>
        </w:rPr>
        <w:t xml:space="preserve">：处理二分类数据的标准方法，使用Logit连接函数，参数解释基于优势比。扩展到多项和有序情况，并比较了Probit模型。</w:t>
      </w:r>
    </w:p>
    <w:p>
      <w:pPr>
        <w:numPr>
          <w:ilvl w:val="0"/>
          <w:numId w:val="1229"/>
        </w:numPr>
      </w:pPr>
      <w:r>
        <w:rPr>
          <w:rFonts w:hint="eastAsia"/>
          <w:b/>
          <w:bCs/>
        </w:rPr>
        <w:t xml:space="preserve">泊松回归</w:t>
      </w:r>
      <w:r>
        <w:rPr>
          <w:rFonts w:hint="eastAsia"/>
        </w:rPr>
        <w:t xml:space="preserve">：处理计数数据的基础模型，使用对数连接函数，参数解释基于发生率比。处理过度离散的扩展包括负二项回归和零膨胀模型。</w:t>
      </w:r>
    </w:p>
    <w:p>
      <w:pPr>
        <w:numPr>
          <w:ilvl w:val="0"/>
          <w:numId w:val="1229"/>
        </w:numPr>
      </w:pPr>
      <w:r>
        <w:rPr>
          <w:rFonts w:hint="eastAsia"/>
          <w:b/>
          <w:bCs/>
        </w:rPr>
        <w:t xml:space="preserve">模型进阶</w:t>
      </w:r>
      <w:r>
        <w:rPr>
          <w:rFonts w:hint="eastAsia"/>
        </w:rPr>
        <w:t xml:space="preserve">：其他常见GLM（Gamma、逆高斯等）、模型诊断与选择方法、高级主题（拟似然、混合效应、广义可加模型等）。</w:t>
      </w:r>
    </w:p>
    <w:p>
      <w:pPr>
        <w:pStyle w:val="FirstParagraph"/>
      </w:pPr>
      <w:r>
        <w:rPr>
          <w:rFonts w:hint="eastAsia"/>
        </w:rPr>
        <w:t xml:space="preserve">方法选择指南</w:t>
      </w:r>
    </w:p>
    <w:p>
      <w:pPr>
        <w:pStyle w:val="BodyText"/>
      </w:pPr>
      <w:r>
        <w:rPr>
          <w:rFonts w:hint="eastAsia"/>
        </w:rPr>
        <w:t xml:space="preserve">在实际研究中，选择适当的GLM模型应基于以下考虑：</w:t>
      </w:r>
    </w:p>
    <w:tbl>
      <w:tblPr>
        <w:tblStyle w:val="Table"/>
        <w:tblW w:type="pct" w:w="5000"/>
        <w:tblLayout w:type="fixed"/>
        <w:tblLook w:firstRow="1" w:lastRow="0" w:firstColumn="0" w:lastColumn="0" w:noHBand="0" w:noVBand="0" w:val="0020"/>
      </w:tblPr>
      <w:tblGrid>
        <w:gridCol w:w="2007"/>
        <w:gridCol w:w="1896"/>
        <w:gridCol w:w="1561"/>
        <w:gridCol w:w="2454"/>
      </w:tblGrid>
      <w:tr>
        <w:trPr>
          <w:tblHeader w:val="on"/>
        </w:trPr>
        <w:tc>
          <w:tcPr/>
          <w:p>
            <w:pPr>
              <w:pStyle w:val="Compact"/>
            </w:pPr>
            <w:r>
              <w:rPr>
                <w:rFonts w:hint="eastAsia"/>
              </w:rPr>
              <w:t xml:space="preserve">响应变量类型</w:t>
            </w:r>
          </w:p>
        </w:tc>
        <w:tc>
          <w:tcPr/>
          <w:p>
            <w:pPr>
              <w:pStyle w:val="Compact"/>
            </w:pPr>
            <w:r>
              <w:rPr>
                <w:rFonts w:hint="eastAsia"/>
              </w:rPr>
              <w:t xml:space="preserve">推荐模型</w:t>
            </w:r>
          </w:p>
        </w:tc>
        <w:tc>
          <w:tcPr/>
          <w:p>
            <w:pPr>
              <w:pStyle w:val="Compact"/>
            </w:pPr>
            <w:r>
              <w:rPr>
                <w:rFonts w:hint="eastAsia"/>
              </w:rPr>
              <w:t xml:space="preserve">连接函数</w:t>
            </w:r>
          </w:p>
        </w:tc>
        <w:tc>
          <w:tcPr/>
          <w:p>
            <w:pPr>
              <w:pStyle w:val="Compact"/>
            </w:pPr>
            <w:r>
              <w:rPr>
                <w:rFonts w:hint="eastAsia"/>
              </w:rPr>
              <w:t xml:space="preserve">注意事项</w:t>
            </w:r>
          </w:p>
        </w:tc>
      </w:tr>
      <w:tr>
        <w:tc>
          <w:tcPr/>
          <w:p>
            <w:pPr>
              <w:pStyle w:val="Compact"/>
            </w:pPr>
            <w:r>
              <w:rPr>
                <w:rFonts w:hint="eastAsia"/>
              </w:rPr>
              <w:t xml:space="preserve">连续正态</w:t>
            </w:r>
          </w:p>
        </w:tc>
        <w:tc>
          <w:tcPr/>
          <w:p>
            <w:pPr>
              <w:pStyle w:val="Compact"/>
            </w:pPr>
            <w:r>
              <w:rPr>
                <w:rFonts w:hint="eastAsia"/>
              </w:rPr>
              <w:t xml:space="preserve">线性回归</w:t>
            </w:r>
          </w:p>
        </w:tc>
        <w:tc>
          <w:tcPr/>
          <w:p>
            <w:pPr>
              <w:pStyle w:val="Compact"/>
            </w:pPr>
            <w:r>
              <w:rPr>
                <w:rFonts w:hint="eastAsia"/>
              </w:rPr>
              <w:t xml:space="preserve">恒等</w:t>
            </w:r>
          </w:p>
        </w:tc>
        <w:tc>
          <w:tcPr/>
          <w:p>
            <w:pPr>
              <w:pStyle w:val="Compact"/>
            </w:pPr>
            <w:r>
              <w:rPr>
                <w:rFonts w:hint="eastAsia"/>
              </w:rPr>
              <w:t xml:space="preserve">检查正态性、同方差</w:t>
            </w:r>
          </w:p>
        </w:tc>
      </w:tr>
      <w:tr>
        <w:tc>
          <w:tcPr/>
          <w:p>
            <w:pPr>
              <w:pStyle w:val="Compact"/>
            </w:pPr>
            <w:r>
              <w:rPr>
                <w:rFonts w:hint="eastAsia"/>
              </w:rPr>
              <w:t xml:space="preserve">二分类</w:t>
            </w:r>
          </w:p>
        </w:tc>
        <w:tc>
          <w:tcPr/>
          <w:p>
            <w:pPr>
              <w:pStyle w:val="Compact"/>
            </w:pPr>
            <w:r>
              <w:rPr>
                <w:rFonts w:hint="eastAsia"/>
              </w:rPr>
              <w:t xml:space="preserve">逻辑回归/Probit</w:t>
            </w:r>
          </w:p>
        </w:tc>
        <w:tc>
          <w:tcPr/>
          <w:p>
            <w:pPr>
              <w:pStyle w:val="Compact"/>
            </w:pPr>
            <w:r>
              <w:t xml:space="preserve">Logit/Probit</w:t>
            </w:r>
          </w:p>
        </w:tc>
        <w:tc>
          <w:tcPr/>
          <w:p>
            <w:pPr>
              <w:pStyle w:val="Compact"/>
            </w:pPr>
            <w:r>
              <w:rPr>
                <w:rFonts w:hint="eastAsia"/>
              </w:rPr>
              <w:t xml:space="preserve">检查过离散、分离问题</w:t>
            </w:r>
          </w:p>
        </w:tc>
      </w:tr>
      <w:tr>
        <w:tc>
          <w:tcPr/>
          <w:p>
            <w:pPr>
              <w:pStyle w:val="Compact"/>
            </w:pPr>
            <w:r>
              <w:rPr>
                <w:rFonts w:hint="eastAsia"/>
              </w:rPr>
              <w:t xml:space="preserve">多分类（无序）</w:t>
            </w:r>
          </w:p>
        </w:tc>
        <w:tc>
          <w:tcPr/>
          <w:p>
            <w:pPr>
              <w:pStyle w:val="Compact"/>
            </w:pPr>
            <w:r>
              <w:rPr>
                <w:rFonts w:hint="eastAsia"/>
              </w:rPr>
              <w:t xml:space="preserve">多项逻辑回归</w:t>
            </w:r>
          </w:p>
        </w:tc>
        <w:tc>
          <w:tcPr/>
          <w:p>
            <w:pPr>
              <w:pStyle w:val="Compact"/>
            </w:pPr>
            <w:r>
              <w:rPr>
                <w:rFonts w:hint="eastAsia"/>
              </w:rPr>
              <w:t xml:space="preserve">多项Logit</w:t>
            </w:r>
          </w:p>
        </w:tc>
        <w:tc>
          <w:tcPr/>
          <w:p>
            <w:pPr>
              <w:pStyle w:val="Compact"/>
            </w:pPr>
            <w:r>
              <w:rPr>
                <w:rFonts w:hint="eastAsia"/>
              </w:rPr>
              <w:t xml:space="preserve">参照组选择、IIA假设</w:t>
            </w:r>
          </w:p>
        </w:tc>
      </w:tr>
      <w:tr>
        <w:tc>
          <w:tcPr/>
          <w:p>
            <w:pPr>
              <w:pStyle w:val="Compact"/>
            </w:pPr>
            <w:r>
              <w:rPr>
                <w:rFonts w:hint="eastAsia"/>
              </w:rPr>
              <w:t xml:space="preserve">多分类（有序）</w:t>
            </w:r>
          </w:p>
        </w:tc>
        <w:tc>
          <w:tcPr/>
          <w:p>
            <w:pPr>
              <w:pStyle w:val="Compact"/>
            </w:pPr>
            <w:r>
              <w:rPr>
                <w:rFonts w:hint="eastAsia"/>
              </w:rPr>
              <w:t xml:space="preserve">有序逻辑回归</w:t>
            </w:r>
          </w:p>
        </w:tc>
        <w:tc>
          <w:tcPr/>
          <w:p>
            <w:pPr>
              <w:pStyle w:val="Compact"/>
            </w:pPr>
            <w:r>
              <w:rPr>
                <w:rFonts w:hint="eastAsia"/>
              </w:rPr>
              <w:t xml:space="preserve">累积Logit</w:t>
            </w:r>
          </w:p>
        </w:tc>
        <w:tc>
          <w:tcPr/>
          <w:p>
            <w:pPr>
              <w:pStyle w:val="Compact"/>
            </w:pPr>
            <w:r>
              <w:rPr>
                <w:rFonts w:hint="eastAsia"/>
              </w:rPr>
              <w:t xml:space="preserve">比例优势假设检验</w:t>
            </w:r>
          </w:p>
        </w:tc>
      </w:tr>
      <w:tr>
        <w:tc>
          <w:tcPr/>
          <w:p>
            <w:pPr>
              <w:pStyle w:val="Compact"/>
            </w:pPr>
            <w:r>
              <w:rPr>
                <w:rFonts w:hint="eastAsia"/>
              </w:rPr>
              <w:t xml:space="preserve">计数</w:t>
            </w:r>
          </w:p>
        </w:tc>
        <w:tc>
          <w:tcPr/>
          <w:p>
            <w:pPr>
              <w:pStyle w:val="Compact"/>
            </w:pPr>
            <w:r>
              <w:rPr>
                <w:rFonts w:hint="eastAsia"/>
              </w:rPr>
              <w:t xml:space="preserve">泊松回归</w:t>
            </w:r>
          </w:p>
        </w:tc>
        <w:tc>
          <w:tcPr/>
          <w:p>
            <w:pPr>
              <w:pStyle w:val="Compact"/>
            </w:pPr>
            <w:r>
              <w:rPr>
                <w:rFonts w:hint="eastAsia"/>
              </w:rPr>
              <w:t xml:space="preserve">对数</w:t>
            </w:r>
          </w:p>
        </w:tc>
        <w:tc>
          <w:tcPr/>
          <w:p>
            <w:pPr>
              <w:pStyle w:val="Compact"/>
            </w:pPr>
            <w:r>
              <w:rPr>
                <w:rFonts w:hint="eastAsia"/>
              </w:rPr>
              <w:t xml:space="preserve">检查过度离散、零膨胀</w:t>
            </w:r>
          </w:p>
        </w:tc>
      </w:tr>
      <w:tr>
        <w:tc>
          <w:tcPr/>
          <w:p>
            <w:pPr>
              <w:pStyle w:val="Compact"/>
            </w:pPr>
            <w:r>
              <w:rPr>
                <w:rFonts w:hint="eastAsia"/>
              </w:rPr>
              <w:t xml:space="preserve">正连续（右偏）</w:t>
            </w:r>
          </w:p>
        </w:tc>
        <w:tc>
          <w:tcPr/>
          <w:p>
            <w:pPr>
              <w:pStyle w:val="Compact"/>
            </w:pPr>
            <w:r>
              <w:rPr>
                <w:rFonts w:hint="eastAsia"/>
              </w:rPr>
              <w:t xml:space="preserve">Gamma回归</w:t>
            </w:r>
          </w:p>
        </w:tc>
        <w:tc>
          <w:tcPr/>
          <w:p>
            <w:pPr>
              <w:pStyle w:val="Compact"/>
            </w:pPr>
            <w:r>
              <w:rPr>
                <w:rFonts w:hint="eastAsia"/>
              </w:rPr>
              <w:t xml:space="preserve">对数/倒数</w:t>
            </w:r>
          </w:p>
        </w:tc>
        <w:tc>
          <w:tcPr/>
          <w:p>
            <w:pPr>
              <w:pStyle w:val="Compact"/>
            </w:pPr>
            <w:r>
              <w:rPr>
                <w:rFonts w:hint="eastAsia"/>
              </w:rPr>
              <w:t xml:space="preserve">检查方差结构</w:t>
            </w:r>
          </w:p>
        </w:tc>
      </w:tr>
      <w:tr>
        <w:tc>
          <w:tcPr/>
          <w:p>
            <w:pPr>
              <w:pStyle w:val="Compact"/>
            </w:pPr>
            <w:r>
              <w:rPr>
                <w:rFonts w:hint="eastAsia"/>
              </w:rPr>
              <w:t xml:space="preserve">计数（过度离散）</w:t>
            </w:r>
          </w:p>
        </w:tc>
        <w:tc>
          <w:tcPr/>
          <w:p>
            <w:pPr>
              <w:pStyle w:val="Compact"/>
            </w:pPr>
            <w:r>
              <w:rPr>
                <w:rFonts w:hint="eastAsia"/>
              </w:rPr>
              <w:t xml:space="preserve">负二项回归</w:t>
            </w:r>
          </w:p>
        </w:tc>
        <w:tc>
          <w:tcPr/>
          <w:p>
            <w:pPr>
              <w:pStyle w:val="Compact"/>
            </w:pPr>
            <w:r>
              <w:rPr>
                <w:rFonts w:hint="eastAsia"/>
              </w:rPr>
              <w:t xml:space="preserve">对数</w:t>
            </w:r>
          </w:p>
        </w:tc>
        <w:tc>
          <w:tcPr/>
          <w:p>
            <w:pPr>
              <w:pStyle w:val="Compact"/>
            </w:pPr>
            <w:r>
              <w:rPr>
                <w:rFonts w:hint="eastAsia"/>
              </w:rPr>
              <w:t xml:space="preserve">估计离散参数</w:t>
            </w:r>
          </w:p>
        </w:tc>
      </w:tr>
      <w:tr>
        <w:tc>
          <w:tcPr/>
          <w:p>
            <w:pPr>
              <w:pStyle w:val="Compact"/>
            </w:pPr>
            <w:r>
              <w:rPr>
                <w:rFonts w:hint="eastAsia"/>
              </w:rPr>
              <w:t xml:space="preserve">计数（零过多）</w:t>
            </w:r>
          </w:p>
        </w:tc>
        <w:tc>
          <w:tcPr/>
          <w:p>
            <w:pPr>
              <w:pStyle w:val="Compact"/>
            </w:pPr>
            <w:r>
              <w:rPr>
                <w:rFonts w:hint="eastAsia"/>
              </w:rPr>
              <w:t xml:space="preserve">零膨胀模型</w:t>
            </w:r>
          </w:p>
        </w:tc>
        <w:tc>
          <w:tcPr/>
          <w:p>
            <w:pPr>
              <w:pStyle w:val="Compact"/>
            </w:pPr>
            <w:r>
              <w:rPr>
                <w:rFonts w:hint="eastAsia"/>
              </w:rPr>
              <w:t xml:space="preserve">对数</w:t>
            </w:r>
          </w:p>
        </w:tc>
        <w:tc>
          <w:tcPr/>
          <w:p>
            <w:pPr>
              <w:pStyle w:val="Compact"/>
            </w:pPr>
            <w:r>
              <w:rPr>
                <w:rFonts w:hint="eastAsia"/>
              </w:rPr>
              <w:t xml:space="preserve">两部分模型</w:t>
            </w:r>
          </w:p>
        </w:tc>
      </w:tr>
    </w:tbl>
    <w:p>
      <w:pPr>
        <w:pStyle w:val="BodyText"/>
      </w:pPr>
      <w:r>
        <w:rPr>
          <w:rFonts w:hint="eastAsia"/>
        </w:rPr>
        <w:t xml:space="preserve">实践要点提醒</w:t>
      </w:r>
    </w:p>
    <w:p>
      <w:pPr>
        <w:numPr>
          <w:ilvl w:val="0"/>
          <w:numId w:val="1230"/>
        </w:numPr>
      </w:pPr>
      <w:r>
        <w:rPr>
          <w:rFonts w:hint="eastAsia"/>
          <w:b/>
          <w:bCs/>
        </w:rPr>
        <w:t xml:space="preserve">数据探索先行</w:t>
      </w:r>
      <w:r>
        <w:rPr>
          <w:rFonts w:hint="eastAsia"/>
        </w:rPr>
        <w:t xml:space="preserve">：分析前充分了解数据特征，特别是响应变量的分布、分类变量的频数、连续变量的分布形态。</w:t>
      </w:r>
    </w:p>
    <w:p>
      <w:pPr>
        <w:numPr>
          <w:ilvl w:val="0"/>
          <w:numId w:val="1230"/>
        </w:numPr>
      </w:pPr>
      <w:r>
        <w:rPr>
          <w:rFonts w:hint="eastAsia"/>
          <w:b/>
          <w:bCs/>
        </w:rPr>
        <w:t xml:space="preserve">模型假设检查</w:t>
      </w:r>
      <w:r>
        <w:rPr>
          <w:rFonts w:hint="eastAsia"/>
        </w:rPr>
        <w:t xml:space="preserve">：每个GLM都有特定假设（如泊松的等离散性、逻辑回归的线性Logit假设），必须进行诊断检验。</w:t>
      </w:r>
    </w:p>
    <w:p>
      <w:pPr>
        <w:numPr>
          <w:ilvl w:val="0"/>
          <w:numId w:val="1230"/>
        </w:numPr>
      </w:pPr>
      <w:r>
        <w:rPr>
          <w:rFonts w:hint="eastAsia"/>
          <w:b/>
          <w:bCs/>
        </w:rPr>
        <w:t xml:space="preserve">模型比较验证</w:t>
      </w:r>
      <w:r>
        <w:rPr>
          <w:rFonts w:hint="eastAsia"/>
        </w:rPr>
        <w:t xml:space="preserve">：使用多种准则（AIC/BIC、交叉验证）比较不同模型，避免过度依赖单一指标。</w:t>
      </w:r>
    </w:p>
    <w:p>
      <w:pPr>
        <w:numPr>
          <w:ilvl w:val="0"/>
          <w:numId w:val="1230"/>
        </w:numPr>
      </w:pPr>
      <w:r>
        <w:rPr>
          <w:rFonts w:hint="eastAsia"/>
          <w:b/>
          <w:bCs/>
        </w:rPr>
        <w:t xml:space="preserve">结果解释谨慎</w:t>
      </w:r>
      <w:r>
        <w:rPr>
          <w:rFonts w:hint="eastAsia"/>
        </w:rPr>
        <w:t xml:space="preserve">：统计显著性不等于实际重要性，结合领域知识解释结果。对于非线性模型（如Logit），注意边际效应与系数的区别。</w:t>
      </w:r>
    </w:p>
    <w:p>
      <w:pPr>
        <w:numPr>
          <w:ilvl w:val="0"/>
          <w:numId w:val="1230"/>
        </w:numPr>
      </w:pPr>
      <w:r>
        <w:rPr>
          <w:rFonts w:hint="eastAsia"/>
          <w:b/>
          <w:bCs/>
        </w:rPr>
        <w:t xml:space="preserve">稳健性检验</w:t>
      </w:r>
      <w:r>
        <w:rPr>
          <w:rFonts w:hint="eastAsia"/>
        </w:rPr>
        <w:t xml:space="preserve">：进行敏感性分析，检查异常值、不同设定对结果的影响。</w:t>
      </w:r>
    </w:p>
    <w:p>
      <w:pPr>
        <w:pStyle w:val="FirstParagraph"/>
      </w:pPr>
      <w:r>
        <w:rPr>
          <w:rFonts w:hint="eastAsia"/>
        </w:rPr>
        <w:t xml:space="preserve">理论深化</w:t>
      </w:r>
    </w:p>
    <w:p>
      <w:pPr>
        <w:pStyle w:val="Compact"/>
        <w:numPr>
          <w:ilvl w:val="0"/>
          <w:numId w:val="1231"/>
        </w:numPr>
      </w:pPr>
      <w:r>
        <w:rPr>
          <w:rFonts w:hint="eastAsia"/>
          <w:b/>
          <w:bCs/>
        </w:rPr>
        <w:t xml:space="preserve">经典著作</w:t>
      </w:r>
      <w:r>
        <w:rPr>
          <w:rFonts w:hint="eastAsia"/>
        </w:rPr>
        <w:t xml:space="preserve">：</w:t>
      </w:r>
    </w:p>
    <w:p>
      <w:pPr>
        <w:pStyle w:val="Compact"/>
        <w:numPr>
          <w:ilvl w:val="1"/>
          <w:numId w:val="1232"/>
        </w:numPr>
      </w:pPr>
      <w:r>
        <w:t xml:space="preserve">McCullagh &amp; Nelder (1989)</w:t>
      </w:r>
      <w:r>
        <w:t xml:space="preserve"> </w:t>
      </w:r>
      <w:r>
        <w:rPr>
          <w:i/>
          <w:iCs/>
        </w:rPr>
        <w:t xml:space="preserve">Generalized Linear Models</w:t>
      </w:r>
      <w:r>
        <w:rPr>
          <w:rFonts w:hint="eastAsia"/>
        </w:rPr>
        <w:t xml:space="preserve">（理论权威）</w:t>
      </w:r>
    </w:p>
    <w:p>
      <w:pPr>
        <w:pStyle w:val="Compact"/>
        <w:numPr>
          <w:ilvl w:val="1"/>
          <w:numId w:val="1232"/>
        </w:numPr>
      </w:pPr>
      <w:r>
        <w:t xml:space="preserve">Agresti (2013)</w:t>
      </w:r>
      <w:r>
        <w:t xml:space="preserve"> </w:t>
      </w:r>
      <w:r>
        <w:rPr>
          <w:i/>
          <w:iCs/>
        </w:rPr>
        <w:t xml:space="preserve">Categorical Data Analysis</w:t>
      </w:r>
      <w:r>
        <w:rPr>
          <w:rFonts w:hint="eastAsia"/>
        </w:rPr>
        <w:t xml:space="preserve">（分类数据全面介绍）</w:t>
      </w:r>
    </w:p>
    <w:p>
      <w:pPr>
        <w:pStyle w:val="Compact"/>
        <w:numPr>
          <w:ilvl w:val="1"/>
          <w:numId w:val="1232"/>
        </w:numPr>
      </w:pPr>
      <w:r>
        <w:t xml:space="preserve">Fahrmeir &amp; Tutz (2001)</w:t>
      </w:r>
      <w:r>
        <w:t xml:space="preserve"> </w:t>
      </w:r>
      <w:r>
        <w:rPr>
          <w:i/>
          <w:iCs/>
        </w:rPr>
        <w:t xml:space="preserve">Multivariate Statistical Modelling Based on Generalized Linear Models</w:t>
      </w:r>
      <w:r>
        <w:rPr>
          <w:rFonts w:hint="eastAsia"/>
        </w:rPr>
        <w:t xml:space="preserve">（多元GLM）</w:t>
      </w:r>
    </w:p>
    <w:p>
      <w:pPr>
        <w:pStyle w:val="Compact"/>
        <w:numPr>
          <w:ilvl w:val="0"/>
          <w:numId w:val="1231"/>
        </w:numPr>
      </w:pPr>
      <w:r>
        <w:rPr>
          <w:rFonts w:hint="eastAsia"/>
          <w:b/>
          <w:bCs/>
        </w:rPr>
        <w:t xml:space="preserve">现代扩展</w:t>
      </w:r>
      <w:r>
        <w:rPr>
          <w:rFonts w:hint="eastAsia"/>
        </w:rPr>
        <w:t xml:space="preserve">：</w:t>
      </w:r>
    </w:p>
    <w:p>
      <w:pPr>
        <w:pStyle w:val="Compact"/>
        <w:numPr>
          <w:ilvl w:val="1"/>
          <w:numId w:val="1233"/>
        </w:numPr>
      </w:pPr>
      <w:r>
        <w:t xml:space="preserve">Wood (2017)</w:t>
      </w:r>
      <w:r>
        <w:t xml:space="preserve"> </w:t>
      </w:r>
      <w:r>
        <w:rPr>
          <w:i/>
          <w:iCs/>
        </w:rPr>
        <w:t xml:space="preserve">Generalized Additive Models: An Introduction with R</w:t>
      </w:r>
      <w:r>
        <w:rPr>
          <w:rFonts w:hint="eastAsia"/>
        </w:rPr>
        <w:t xml:space="preserve">（GAM详细指南）</w:t>
      </w:r>
    </w:p>
    <w:p>
      <w:pPr>
        <w:pStyle w:val="Compact"/>
        <w:numPr>
          <w:ilvl w:val="1"/>
          <w:numId w:val="1233"/>
        </w:numPr>
      </w:pPr>
      <w:r>
        <w:t xml:space="preserve">Gelman &amp; Hill (2006)</w:t>
      </w:r>
      <w:r>
        <w:t xml:space="preserve"> </w:t>
      </w:r>
      <w:r>
        <w:rPr>
          <w:i/>
          <w:iCs/>
        </w:rPr>
        <w:t xml:space="preserve">Data Analysis Using Regression and Multilevel/Hierarchical Models</w:t>
      </w:r>
      <w:r>
        <w:rPr>
          <w:rFonts w:hint="eastAsia"/>
        </w:rPr>
        <w:t xml:space="preserve">（层次模型应用）</w:t>
      </w:r>
    </w:p>
    <w:p>
      <w:pPr>
        <w:pStyle w:val="Compact"/>
        <w:numPr>
          <w:ilvl w:val="1"/>
          <w:numId w:val="1233"/>
        </w:numPr>
      </w:pPr>
      <w:r>
        <w:t xml:space="preserve">Fox (2015)</w:t>
      </w:r>
      <w:r>
        <w:t xml:space="preserve"> </w:t>
      </w:r>
      <w:r>
        <w:rPr>
          <w:i/>
          <w:iCs/>
        </w:rPr>
        <w:t xml:space="preserve">Applied Regression Analysis and Generalized Linear Models</w:t>
      </w:r>
      <w:r>
        <w:rPr>
          <w:rFonts w:hint="eastAsia"/>
        </w:rPr>
        <w:t xml:space="preserve">（应用导向）</w:t>
      </w:r>
    </w:p>
    <w:p>
      <w:pPr>
        <w:pStyle w:val="FirstParagraph"/>
      </w:pPr>
      <w:r>
        <w:rPr>
          <w:rFonts w:hint="eastAsia"/>
        </w:rPr>
        <w:t xml:space="preserve">广义线性模型是统计学中极具生命力的框架，它将线性回归的直观性与非线性模型的灵活性完美结合。掌握GLM不仅意味着掌握了一套分析工具，更意味着获得了一种统一看待各种统计模型的思维方式。随着数据科学的发展，GLM的核心思想仍在不断扩展和深化，为处理日益复杂的数据分析问题提供坚实的方法论基础。</w:t>
      </w:r>
    </w:p>
    <w:p>
      <w:pPr>
        <w:pStyle w:val="BodyText"/>
      </w:pPr>
      <w:r>
        <w:rPr>
          <w:rFonts w:hint="eastAsia"/>
          <w:b/>
          <w:bCs/>
        </w:rPr>
        <w:t xml:space="preserve">关键词</w:t>
      </w:r>
      <w:r>
        <w:rPr>
          <w:rFonts w:hint="eastAsia"/>
        </w:rPr>
        <w:t xml:space="preserve">：广义线性模型、虚拟变量、逻辑斯谛回归、泊松回归、指数分布族、连接函数、最大似然估计、优势比、发生率比、模型诊断、过度离散</w:t>
      </w:r>
    </w:p>
    <w:bookmarkEnd w:id="425"/>
    <w:bookmarkEnd w:id="426"/>
    <w:bookmarkStart w:id="444" w:name="线性分类模型"/>
    <w:p>
      <w:pPr>
        <w:pStyle w:val="Heading1"/>
      </w:pPr>
      <w:r>
        <w:t xml:space="preserve">8 </w:t>
      </w:r>
      <w:r>
        <w:rPr>
          <w:rFonts w:hint="eastAsia"/>
        </w:rPr>
        <w:t xml:space="preserve">线性分类模型</w:t>
      </w:r>
    </w:p>
    <w:bookmarkStart w:id="427" w:name="本章导读-7"/>
    <w:p>
      <w:pPr>
        <w:pStyle w:val="Heading2"/>
      </w:pPr>
      <w:r>
        <w:rPr>
          <w:rFonts w:hint="eastAsia"/>
        </w:rPr>
        <w:t xml:space="preserve">本章导读</w:t>
      </w:r>
    </w:p>
    <w:p>
      <w:pPr>
        <w:pStyle w:val="FirstParagraph"/>
      </w:pPr>
      <w:r>
        <w:rPr>
          <w:rFonts w:hint="eastAsia"/>
        </w:rPr>
        <w:t xml:space="preserve">把线性分析进行扩展</w:t>
      </w:r>
    </w:p>
    <w:bookmarkEnd w:id="427"/>
    <w:bookmarkStart w:id="429" w:name="线性判别分析"/>
    <w:p>
      <w:pPr>
        <w:pStyle w:val="Heading2"/>
      </w:pPr>
      <w:r>
        <w:t xml:space="preserve">8.1 </w:t>
      </w:r>
      <w:r>
        <w:rPr>
          <w:rFonts w:hint="eastAsia"/>
        </w:rPr>
        <w:t xml:space="preserve">线性判别分析</w:t>
      </w:r>
    </w:p>
    <w:p>
      <w:pPr>
        <w:pStyle w:val="FirstParagraph"/>
      </w:pPr>
      <w:r>
        <w:rPr>
          <w:rFonts w:hint="eastAsia"/>
        </w:rPr>
        <w:t xml:space="preserve">判别分析（Discriminant</w:t>
      </w:r>
      <w:r>
        <w:t xml:space="preserve"> </w:t>
      </w:r>
      <w:r>
        <w:rPr>
          <w:rFonts w:hint="eastAsia"/>
        </w:rPr>
        <w:t xml:space="preserve">Analysis）是一种经典的统计分类方法，主要用于解决分类问题和降维问题。其核心思想是寻找能够最佳区分不同类别的特征组合。</w:t>
      </w:r>
    </w:p>
    <w:p>
      <w:pPr>
        <w:pStyle w:val="BodyText"/>
      </w:pPr>
      <w:r>
        <w:rPr>
          <w:rFonts w:hint="eastAsia"/>
        </w:rPr>
        <w:t xml:space="preserve">假设我们有：</w:t>
      </w:r>
      <w:r>
        <w:t xml:space="preserve"> -</w:t>
      </w:r>
      <w:r>
        <w:t xml:space="preserve"> </w:t>
      </w:r>
      <m:oMath>
        <m:r>
          <m:t>K</m:t>
        </m:r>
      </m:oMath>
      <w:r>
        <w:rPr>
          <w:rFonts w:hint="eastAsia"/>
        </w:rPr>
        <w:t xml:space="preserve">个类别：</w:t>
      </w:r>
      <m:oMath>
        <m:sSub>
          <m:e>
            <m:r>
              <m:t>C</m:t>
            </m:r>
          </m:e>
          <m:sub>
            <m:r>
              <m:t>1</m:t>
            </m:r>
          </m:sub>
        </m:sSub>
        <m:r>
          <m:rPr>
            <m:sty m:val="p"/>
          </m:rPr>
          <m:t>,</m:t>
        </m:r>
        <m:sSub>
          <m:e>
            <m:r>
              <m:t>C</m:t>
            </m:r>
          </m:e>
          <m:sub>
            <m:r>
              <m:t>2</m:t>
            </m:r>
          </m:sub>
        </m:sSub>
        <m:r>
          <m:rPr>
            <m:sty m:val="p"/>
          </m:rPr>
          <m:t>,</m:t>
        </m:r>
        <m:r>
          <m:rPr>
            <m:sty m:val="p"/>
          </m:rPr>
          <m:t>…</m:t>
        </m:r>
        <m:r>
          <m:rPr>
            <m:sty m:val="p"/>
          </m:rPr>
          <m:t>,</m:t>
        </m:r>
        <m:sSub>
          <m:e>
            <m:r>
              <m:t>C</m:t>
            </m:r>
          </m:e>
          <m:sub>
            <m:r>
              <m:t>K</m:t>
            </m:r>
          </m:sub>
        </m:sSub>
      </m:oMath>
      <w:r>
        <w:t xml:space="preserve"> </w:t>
      </w:r>
      <w:r>
        <w:t xml:space="preserve">-</w:t>
      </w:r>
      <w:r>
        <w:t xml:space="preserve"> </w:t>
      </w:r>
      <m:oMath>
        <m:r>
          <m:t>p</m:t>
        </m:r>
      </m:oMath>
      <w:r>
        <w:rPr>
          <w:rFonts w:hint="eastAsia"/>
        </w:rPr>
        <w:t xml:space="preserve">维特征向量：</w:t>
      </w:r>
      <m:oMath>
        <m:r>
          <m:rPr>
            <m:sty m:val="b"/>
          </m:rPr>
          <m:t>x</m:t>
        </m:r>
        <m:r>
          <m:rPr>
            <m:sty m:val="p"/>
          </m:rPr>
          <m:t>=</m:t>
        </m:r>
        <m:sSup>
          <m:e>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p</m:t>
                    </m:r>
                  </m:sub>
                </m:sSub>
              </m:e>
            </m:d>
          </m:e>
          <m:sup>
            <m:r>
              <m:rPr>
                <m:sty m:val="p"/>
              </m:rPr>
              <m:t>⊤</m:t>
            </m:r>
          </m:sup>
        </m:sSup>
      </m:oMath>
      <w:r>
        <w:t xml:space="preserve"> </w:t>
      </w:r>
      <w:r>
        <w:t xml:space="preserve">- </w:t>
      </w:r>
      <w:r>
        <w:rPr>
          <w:rFonts w:hint="eastAsia"/>
        </w:rPr>
        <w:t xml:space="preserve">训练数据集：</w:t>
      </w:r>
      <m:oMath>
        <m:r>
          <m:rPr>
            <m:sty m:val="p"/>
          </m:rPr>
          <m:t>{</m:t>
        </m:r>
        <m:d>
          <m:dPr>
            <m:begChr m:val="("/>
            <m:sepChr m:val=""/>
            <m:endChr m:val=")"/>
            <m:grow/>
          </m:dPr>
          <m:e>
            <m:sSub>
              <m:e>
                <m:r>
                  <m:rPr>
                    <m:sty m:val="b"/>
                  </m:rP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rPr>
          <w:rFonts w:hint="eastAsia"/>
        </w:rPr>
        <w:t xml:space="preserve">，其中</w:t>
      </w:r>
      <m:oMath>
        <m:sSub>
          <m:e>
            <m:r>
              <m:t>y</m:t>
            </m:r>
          </m:e>
          <m:sub>
            <m:r>
              <m:t>i</m:t>
            </m:r>
          </m:sub>
        </m:sSub>
        <m:r>
          <m:rPr>
            <m:sty m:val="p"/>
          </m:rPr>
          <m:t>∈</m:t>
        </m:r>
        <m:r>
          <m:rPr>
            <m:sty m:val="p"/>
          </m:rPr>
          <m:t>{</m:t>
        </m:r>
        <m:r>
          <m:t>1</m:t>
        </m:r>
        <m:r>
          <m:rPr>
            <m:sty m:val="p"/>
          </m:rPr>
          <m:t>,</m:t>
        </m:r>
        <m:r>
          <m:t>2</m:t>
        </m:r>
        <m:r>
          <m:rPr>
            <m:sty m:val="p"/>
          </m:rPr>
          <m:t>,</m:t>
        </m:r>
        <m:r>
          <m:rPr>
            <m:sty m:val="p"/>
          </m:rPr>
          <m:t>…</m:t>
        </m:r>
        <m:r>
          <m:rPr>
            <m:sty m:val="p"/>
          </m:rPr>
          <m:t>,</m:t>
        </m:r>
        <m:r>
          <m:t>K</m:t>
        </m:r>
        <m:r>
          <m:rPr>
            <m:sty m:val="p"/>
          </m:rPr>
          <m:t>}</m:t>
        </m:r>
      </m:oMath>
    </w:p>
    <w:p>
      <w:pPr>
        <w:pStyle w:val="BodyText"/>
      </w:pPr>
      <w:r>
        <w:rPr>
          <w:rFonts w:hint="eastAsia"/>
        </w:rPr>
        <w:t xml:space="preserve">判别分析的目标是基于贝叶斯定理构建分类规则：</w:t>
      </w:r>
    </w:p>
    <w:p>
      <w:pPr>
        <w:pStyle w:val="BodyText"/>
      </w:pPr>
      <m:oMathPara>
        <m:oMathParaPr>
          <m:jc m:val="center"/>
        </m:oMathParaPr>
        <m:oMath>
          <m:r>
            <m:t>P</m:t>
          </m:r>
          <m:d>
            <m:dPr>
              <m:begChr m:val="("/>
              <m:sepChr m:val=""/>
              <m:endChr m:val=")"/>
              <m:grow/>
            </m:dPr>
            <m:e>
              <m:r>
                <m:t>Y</m:t>
              </m:r>
              <m:r>
                <m:rPr>
                  <m:sty m:val="p"/>
                </m:rPr>
                <m:t>=</m:t>
              </m:r>
              <m:r>
                <m:t>k</m:t>
              </m:r>
              <m:r>
                <m:rPr>
                  <m:sty m:val="p"/>
                </m:rPr>
                <m:t>|</m:t>
              </m:r>
              <m:r>
                <m:rPr>
                  <m:sty m:val="b"/>
                </m:rPr>
                <m:t>x</m:t>
              </m:r>
            </m:e>
          </m:d>
          <m:r>
            <m:rPr>
              <m:sty m:val="p"/>
            </m:rPr>
            <m:t>=</m:t>
          </m:r>
          <m:f>
            <m:fPr>
              <m:type m:val="bar"/>
            </m:fPr>
            <m:num>
              <m:sSub>
                <m:e>
                  <m:r>
                    <m:t>π</m:t>
                  </m:r>
                </m:e>
                <m:sub>
                  <m:r>
                    <m:t>k</m:t>
                  </m:r>
                </m:sub>
              </m:sSub>
              <m:sSub>
                <m:e>
                  <m:r>
                    <m:t>f</m:t>
                  </m:r>
                </m:e>
                <m:sub>
                  <m:r>
                    <m:t>k</m:t>
                  </m:r>
                </m:sub>
              </m:sSub>
              <m:d>
                <m:dPr>
                  <m:begChr m:val="("/>
                  <m:sepChr m:val=""/>
                  <m:endChr m:val=")"/>
                  <m:grow/>
                </m:dPr>
                <m:e>
                  <m:r>
                    <m:rPr>
                      <m:sty m:val="b"/>
                    </m:rPr>
                    <m:t>x</m:t>
                  </m:r>
                </m:e>
              </m:d>
            </m:num>
            <m:den>
              <m:nary>
                <m:naryPr>
                  <m:chr m:val="∑"/>
                  <m:limLoc m:val="undOvr"/>
                  <m:subHide m:val="off"/>
                  <m:supHide m:val="off"/>
                </m:naryPr>
                <m:sub>
                  <m:r>
                    <m:t>l</m:t>
                  </m:r>
                  <m:r>
                    <m:rPr>
                      <m:sty m:val="p"/>
                    </m:rPr>
                    <m:t>=</m:t>
                  </m:r>
                  <m:r>
                    <m:t>1</m:t>
                  </m:r>
                </m:sub>
                <m:sup>
                  <m:r>
                    <m:t>K</m:t>
                  </m:r>
                </m:sup>
                <m:e>
                  <m:sSub>
                    <m:e>
                      <m:r>
                        <m:t>π</m:t>
                      </m:r>
                    </m:e>
                    <m:sub>
                      <m:r>
                        <m:t>l</m:t>
                      </m:r>
                    </m:sub>
                  </m:sSub>
                </m:e>
              </m:nary>
              <m:sSub>
                <m:e>
                  <m:r>
                    <m:t>f</m:t>
                  </m:r>
                </m:e>
                <m:sub>
                  <m:r>
                    <m:t>l</m:t>
                  </m:r>
                </m:sub>
              </m:sSub>
              <m:d>
                <m:dPr>
                  <m:begChr m:val="("/>
                  <m:sepChr m:val=""/>
                  <m:endChr m:val=")"/>
                  <m:grow/>
                </m:dPr>
                <m:e>
                  <m:r>
                    <m:rPr>
                      <m:sty m:val="b"/>
                    </m:rPr>
                    <m:t>x</m:t>
                  </m:r>
                </m:e>
              </m:d>
            </m:den>
          </m:f>
        </m:oMath>
      </m:oMathPara>
    </w:p>
    <w:p>
      <w:pPr>
        <w:pStyle w:val="FirstParagraph"/>
      </w:pPr>
      <w:r>
        <w:rPr>
          <w:rFonts w:hint="eastAsia"/>
        </w:rPr>
        <w:t xml:space="preserve">其中：</w:t>
      </w:r>
      <w:r>
        <w:t xml:space="preserve"> -</w:t>
      </w:r>
      <w:r>
        <w:t xml:space="preserve"> </w:t>
      </w:r>
      <m:oMath>
        <m:sSub>
          <m:e>
            <m:r>
              <m:t>π</m:t>
            </m:r>
          </m:e>
          <m:sub>
            <m:r>
              <m:t>k</m:t>
            </m:r>
          </m:sub>
        </m:sSub>
        <m:r>
          <m:rPr>
            <m:sty m:val="p"/>
          </m:rPr>
          <m:t>=</m:t>
        </m:r>
        <m:r>
          <m:t>P</m:t>
        </m:r>
        <m:d>
          <m:dPr>
            <m:begChr m:val="("/>
            <m:sepChr m:val=""/>
            <m:endChr m:val=")"/>
            <m:grow/>
          </m:dPr>
          <m:e>
            <m:r>
              <m:t>Y</m:t>
            </m:r>
            <m:r>
              <m:rPr>
                <m:sty m:val="p"/>
              </m:rPr>
              <m:t>=</m:t>
            </m:r>
            <m:r>
              <m:t>k</m:t>
            </m:r>
          </m:e>
        </m:d>
      </m:oMath>
      <w:r>
        <w:rPr>
          <w:rFonts w:hint="eastAsia"/>
        </w:rPr>
        <w:t xml:space="preserve">：类别</w:t>
      </w:r>
      <m:oMath>
        <m:r>
          <m:t>k</m:t>
        </m:r>
      </m:oMath>
      <w:r>
        <w:rPr>
          <w:rFonts w:hint="eastAsia"/>
        </w:rPr>
        <w:t xml:space="preserve">的先验概率</w:t>
      </w:r>
      <w:r>
        <w:t xml:space="preserve"> -</w:t>
      </w:r>
      <w:r>
        <w:t xml:space="preserve"> </w:t>
      </w:r>
      <m:oMath>
        <m:sSub>
          <m:e>
            <m:r>
              <m:t>f</m:t>
            </m:r>
          </m:e>
          <m:sub>
            <m:r>
              <m:t>k</m:t>
            </m:r>
          </m:sub>
        </m:sSub>
        <m:d>
          <m:dPr>
            <m:begChr m:val="("/>
            <m:sepChr m:val=""/>
            <m:endChr m:val=")"/>
            <m:grow/>
          </m:dPr>
          <m:e>
            <m:r>
              <m:rPr>
                <m:sty m:val="b"/>
              </m:rPr>
              <m:t>x</m:t>
            </m:r>
          </m:e>
        </m:d>
      </m:oMath>
      <w:r>
        <w:rPr>
          <w:rFonts w:hint="eastAsia"/>
        </w:rPr>
        <w:t xml:space="preserve">：类别</w:t>
      </w:r>
      <m:oMath>
        <m:r>
          <m:t>k</m:t>
        </m:r>
      </m:oMath>
      <w:r>
        <w:rPr>
          <w:rFonts w:hint="eastAsia"/>
        </w:rPr>
        <w:t xml:space="preserve">中</w:t>
      </w:r>
      <m:oMath>
        <m:r>
          <m:rPr>
            <m:sty m:val="b"/>
          </m:rPr>
          <m:t>x</m:t>
        </m:r>
      </m:oMath>
      <w:r>
        <w:rPr>
          <w:rFonts w:hint="eastAsia"/>
        </w:rPr>
        <w:t xml:space="preserve">的概率密度函数</w:t>
      </w:r>
    </w:p>
    <w:p>
      <w:pPr>
        <w:pStyle w:val="BodyText"/>
      </w:pPr>
      <w:r>
        <w:rPr>
          <w:rFonts w:hint="eastAsia"/>
        </w:rPr>
        <w:t xml:space="preserve">基本假设</w:t>
      </w:r>
    </w:p>
    <w:p>
      <w:pPr>
        <w:pStyle w:val="BodyText"/>
      </w:pPr>
      <w:r>
        <w:rPr>
          <w:rFonts w:hint="eastAsia"/>
        </w:rPr>
        <w:t xml:space="preserve">LDA基于以下关键假设：</w:t>
      </w:r>
    </w:p>
    <w:p>
      <w:pPr>
        <w:numPr>
          <w:ilvl w:val="0"/>
          <w:numId w:val="1234"/>
        </w:numPr>
      </w:pPr>
      <w:r>
        <w:rPr>
          <w:rFonts w:hint="eastAsia"/>
        </w:rPr>
        <w:t xml:space="preserve">多元正态性：每个类别的特征向量服从多元正态分布</w:t>
      </w:r>
    </w:p>
    <w:p>
      <w:pPr>
        <w:pStyle w:val="BodyText"/>
      </w:pPr>
      <m:oMathPara>
        <m:oMathParaPr>
          <m:jc m:val="center"/>
        </m:oMathParaPr>
        <m:oMath>
          <m:r>
            <m:rPr>
              <m:sty m:val="b"/>
            </m:rPr>
            <m:t>x</m:t>
          </m:r>
          <m:r>
            <m:rPr>
              <m:sty m:val="p"/>
            </m:rPr>
            <m:t>|</m:t>
          </m:r>
          <m:r>
            <m:t>Y</m:t>
          </m:r>
          <m:r>
            <m:rPr>
              <m:sty m:val="p"/>
            </m:rPr>
            <m:t>=</m:t>
          </m:r>
          <m:r>
            <m:t>k</m:t>
          </m:r>
          <m:r>
            <m:rPr>
              <m:sty m:val="p"/>
            </m:rPr>
            <m:t>∼</m:t>
          </m:r>
          <m:sSub>
            <m:e>
              <m:r>
                <m:t>N</m:t>
              </m:r>
            </m:e>
            <m:sub>
              <m:r>
                <m:t>p</m:t>
              </m:r>
            </m:sub>
          </m:sSub>
          <m:d>
            <m:dPr>
              <m:begChr m:val="("/>
              <m:sepChr m:val=""/>
              <m:endChr m:val=")"/>
              <m:grow/>
            </m:dPr>
            <m:e>
              <m:sSub>
                <m:e>
                  <m:r>
                    <m:rPr>
                      <m:sty m:val="b"/>
                    </m:rPr>
                    <m:t>μ</m:t>
                  </m:r>
                </m:e>
                <m:sub>
                  <m:r>
                    <m:t>k</m:t>
                  </m:r>
                </m:sub>
              </m:sSub>
              <m:r>
                <m:rPr>
                  <m:sty m:val="p"/>
                </m:rPr>
                <m:t>,</m:t>
              </m:r>
              <m:r>
                <m:rPr>
                  <m:sty m:val="b"/>
                </m:rPr>
                <m:t>Σ</m:t>
              </m:r>
            </m:e>
          </m:d>
        </m:oMath>
      </m:oMathPara>
    </w:p>
    <w:p>
      <w:pPr>
        <w:numPr>
          <w:ilvl w:val="0"/>
          <w:numId w:val="1234"/>
        </w:numPr>
      </w:pPr>
      <w:r>
        <w:rPr>
          <w:rFonts w:hint="eastAsia"/>
        </w:rPr>
        <w:t xml:space="preserve">同方差性：所有类别共享相同的协方差矩阵</w:t>
      </w:r>
      <m:oMath>
        <m:r>
          <m:rPr>
            <m:sty m:val="b"/>
          </m:rPr>
          <m:t>Σ</m:t>
        </m:r>
      </m:oMath>
    </w:p>
    <w:p>
      <w:pPr>
        <w:numPr>
          <w:ilvl w:val="0"/>
          <w:numId w:val="1234"/>
        </w:numPr>
      </w:pPr>
      <w:r>
        <w:rPr>
          <w:rFonts w:hint="eastAsia"/>
        </w:rPr>
        <w:t xml:space="preserve">协方差矩阵非奇异：</w:t>
      </w:r>
      <m:oMath>
        <m:r>
          <m:rPr>
            <m:sty m:val="b"/>
          </m:rPr>
          <m:t>Σ</m:t>
        </m:r>
      </m:oMath>
      <w:r>
        <w:rPr>
          <w:rFonts w:hint="eastAsia"/>
        </w:rPr>
        <w:t xml:space="preserve">是可逆的</w:t>
      </w:r>
    </w:p>
    <w:p>
      <w:pPr>
        <w:pStyle w:val="FirstParagraph"/>
      </w:pPr>
      <w:r>
        <w:rPr>
          <w:rFonts w:hint="eastAsia"/>
        </w:rPr>
        <w:t xml:space="preserve">判别函数推导</w:t>
      </w:r>
    </w:p>
    <w:p>
      <w:pPr>
        <w:pStyle w:val="BodyText"/>
      </w:pPr>
      <w:r>
        <w:rPr>
          <w:rFonts w:hint="eastAsia"/>
        </w:rPr>
        <w:t xml:space="preserve">根据多元正态分布的概率密度函数：</w:t>
      </w:r>
    </w:p>
    <w:p>
      <w:pPr>
        <w:pStyle w:val="BodyText"/>
      </w:pPr>
      <m:oMathPara>
        <m:oMathParaPr>
          <m:jc m:val="center"/>
        </m:oMathParaPr>
        <m:oMath>
          <m:sSub>
            <m:e>
              <m:r>
                <m:t>f</m:t>
              </m:r>
            </m:e>
            <m:sub>
              <m:r>
                <m:t>k</m:t>
              </m:r>
            </m:sub>
          </m:sSub>
          <m:d>
            <m:dPr>
              <m:begChr m:val="("/>
              <m:sepChr m:val=""/>
              <m:endChr m:val=")"/>
              <m:grow/>
            </m:dPr>
            <m:e>
              <m:r>
                <m:rPr>
                  <m:sty m:val="b"/>
                </m:rPr>
                <m:t>x</m:t>
              </m:r>
            </m:e>
          </m:d>
          <m:r>
            <m:rPr>
              <m:sty m:val="p"/>
            </m:rPr>
            <m:t>=</m:t>
          </m:r>
          <m:f>
            <m:fPr>
              <m:type m:val="bar"/>
            </m:fPr>
            <m:num>
              <m:r>
                <m:t>1</m:t>
              </m:r>
            </m:num>
            <m:den>
              <m:sSup>
                <m:e>
                  <m:d>
                    <m:dPr>
                      <m:begChr m:val="("/>
                      <m:sepChr m:val=""/>
                      <m:endChr m:val=")"/>
                      <m:grow/>
                    </m:dPr>
                    <m:e>
                      <m:r>
                        <m:t>2</m:t>
                      </m:r>
                      <m:r>
                        <m:t>π</m:t>
                      </m:r>
                    </m:e>
                  </m:d>
                </m:e>
                <m:sup>
                  <m:r>
                    <m:t>p</m:t>
                  </m:r>
                  <m:r>
                    <m:rPr>
                      <m:sty m:val="p"/>
                    </m:rPr>
                    <m:t>/</m:t>
                  </m:r>
                  <m:r>
                    <m:t>2</m:t>
                  </m:r>
                </m:sup>
              </m:sSup>
              <m:sSup>
                <m:e>
                  <m:d>
                    <m:dPr>
                      <m:begChr m:val="|"/>
                      <m:sepChr m:val=""/>
                      <m:endChr m:val="|"/>
                      <m:grow/>
                    </m:dPr>
                    <m:e>
                      <m:r>
                        <m:rPr>
                          <m:sty m:val="b"/>
                        </m:rPr>
                        <m:t>Σ</m:t>
                      </m:r>
                    </m:e>
                  </m:d>
                </m:e>
                <m:sup>
                  <m:r>
                    <m:t>1</m:t>
                  </m:r>
                  <m:r>
                    <m:rPr>
                      <m:sty m:val="p"/>
                    </m:rPr>
                    <m:t>/</m:t>
                  </m:r>
                  <m:r>
                    <m:t>2</m:t>
                  </m:r>
                </m:sup>
              </m:sSup>
            </m:den>
          </m:f>
          <m:r>
            <m:rPr>
              <m:sty m:val="p"/>
            </m:rPr>
            <m:t>exp</m:t>
          </m:r>
          <m:d>
            <m:dPr>
              <m:begChr m:val="("/>
              <m:sepChr m:val=""/>
              <m:endChr m:val=")"/>
              <m:grow/>
            </m:dPr>
            <m:e>
              <m:r>
                <m:rPr>
                  <m:sty m:val="p"/>
                </m:rPr>
                <m:t>−</m:t>
              </m:r>
              <m:f>
                <m:fPr>
                  <m:type m:val="bar"/>
                </m:fPr>
                <m:num>
                  <m:r>
                    <m:t>1</m:t>
                  </m:r>
                </m:num>
                <m:den>
                  <m:r>
                    <m:t>2</m:t>
                  </m:r>
                </m:den>
              </m:f>
              <m:sSup>
                <m:e>
                  <m:d>
                    <m:dPr>
                      <m:begChr m:val="("/>
                      <m:sepChr m:val=""/>
                      <m:endChr m:val=")"/>
                      <m:grow/>
                    </m:dPr>
                    <m:e>
                      <m:r>
                        <m:rPr>
                          <m:sty m:val="b"/>
                        </m:rPr>
                        <m:t>x</m:t>
                      </m:r>
                      <m:r>
                        <m:rPr>
                          <m:sty m:val="p"/>
                        </m:rPr>
                        <m:t>−</m:t>
                      </m:r>
                      <m:sSub>
                        <m:e>
                          <m:r>
                            <m:rPr>
                              <m:sty m:val="b"/>
                            </m:rPr>
                            <m:t>μ</m:t>
                          </m:r>
                        </m:e>
                        <m:sub>
                          <m:r>
                            <m:t>k</m:t>
                          </m:r>
                        </m:sub>
                      </m:sSub>
                    </m:e>
                  </m:d>
                </m:e>
                <m:sup>
                  <m:r>
                    <m:rPr>
                      <m:sty m:val="p"/>
                    </m:rPr>
                    <m:t>⊤</m:t>
                  </m:r>
                </m:sup>
              </m:sSup>
              <m:sSup>
                <m:e>
                  <m:r>
                    <m:rPr>
                      <m:sty m:val="b"/>
                    </m:rPr>
                    <m:t>Σ</m:t>
                  </m:r>
                </m:e>
                <m:sup>
                  <m:r>
                    <m:rPr>
                      <m:sty m:val="p"/>
                    </m:rPr>
                    <m:t>−</m:t>
                  </m:r>
                  <m:r>
                    <m:t>1</m:t>
                  </m:r>
                </m:sup>
              </m:sSup>
              <m:d>
                <m:dPr>
                  <m:begChr m:val="("/>
                  <m:sepChr m:val=""/>
                  <m:endChr m:val=")"/>
                  <m:grow/>
                </m:dPr>
                <m:e>
                  <m:r>
                    <m:rPr>
                      <m:sty m:val="b"/>
                    </m:rPr>
                    <m:t>x</m:t>
                  </m:r>
                  <m:r>
                    <m:rPr>
                      <m:sty m:val="p"/>
                    </m:rPr>
                    <m:t>−</m:t>
                  </m:r>
                  <m:sSub>
                    <m:e>
                      <m:r>
                        <m:rPr>
                          <m:sty m:val="b"/>
                        </m:rPr>
                        <m:t>μ</m:t>
                      </m:r>
                    </m:e>
                    <m:sub>
                      <m:r>
                        <m:t>k</m:t>
                      </m:r>
                    </m:sub>
                  </m:sSub>
                </m:e>
              </m:d>
            </m:e>
          </m:d>
        </m:oMath>
      </m:oMathPara>
    </w:p>
    <w:p>
      <w:pPr>
        <w:pStyle w:val="FirstParagraph"/>
      </w:pPr>
      <w:r>
        <w:rPr>
          <w:rFonts w:hint="eastAsia"/>
        </w:rPr>
        <w:t xml:space="preserve">代入贝叶斯公式，忽略常数项，得到判别函数：</w:t>
      </w:r>
    </w:p>
    <w:p>
      <w:pPr>
        <w:pStyle w:val="BodyText"/>
      </w:pPr>
      <m:oMathPara>
        <m:oMathParaPr>
          <m:jc m:val="center"/>
        </m:oMathParaPr>
        <m:oMath>
          <m:m>
            <m:mPr>
              <m:baseJc m:val="center"/>
              <m:plcHide m:val="on"/>
              <m:mcs>
                <m:mc>
                  <m:mcPr>
                    <m:mcJc m:val="right"/>
                    <m:count m:val="1"/>
                  </m:mcPr>
                </m:mc>
                <m:mc>
                  <m:mcPr>
                    <m:mcJc m:val="left"/>
                    <m:count m:val="1"/>
                  </m:mcPr>
                </m:mc>
              </m:mcs>
            </m:mPr>
            <m:mr>
              <m:e>
                <m:sSub>
                  <m:e>
                    <m:r>
                      <m:t>δ</m:t>
                    </m:r>
                  </m:e>
                  <m:sub>
                    <m:r>
                      <m:t>k</m:t>
                    </m:r>
                  </m:sub>
                </m:sSub>
                <m:d>
                  <m:dPr>
                    <m:begChr m:val="("/>
                    <m:sepChr m:val=""/>
                    <m:endChr m:val=")"/>
                    <m:grow/>
                  </m:dPr>
                  <m:e>
                    <m:r>
                      <m:rPr>
                        <m:sty m:val="b"/>
                      </m:rPr>
                      <m:t>x</m:t>
                    </m:r>
                  </m:e>
                </m:d>
              </m:e>
              <m:e>
                <m:r>
                  <m:rPr>
                    <m:sty m:val="p"/>
                  </m:rPr>
                  <m:t>=</m:t>
                </m:r>
                <m:r>
                  <m:rPr>
                    <m:sty m:val="p"/>
                  </m:rPr>
                  <m:t>log</m:t>
                </m:r>
                <m:d>
                  <m:dPr>
                    <m:begChr m:val="("/>
                    <m:sepChr m:val=""/>
                    <m:endChr m:val=")"/>
                    <m:grow/>
                  </m:dPr>
                  <m:e>
                    <m:sSub>
                      <m:e>
                        <m:r>
                          <m:t>π</m:t>
                        </m:r>
                      </m:e>
                      <m:sub>
                        <m:r>
                          <m:t>k</m:t>
                        </m:r>
                      </m:sub>
                    </m:sSub>
                  </m:e>
                </m:d>
                <m:r>
                  <m:rPr>
                    <m:sty m:val="p"/>
                  </m:rPr>
                  <m:t>+</m:t>
                </m:r>
                <m:r>
                  <m:rPr>
                    <m:sty m:val="p"/>
                  </m:rPr>
                  <m:t>log</m:t>
                </m:r>
                <m:d>
                  <m:dPr>
                    <m:begChr m:val="("/>
                    <m:sepChr m:val=""/>
                    <m:endChr m:val=")"/>
                    <m:grow/>
                  </m:dPr>
                  <m:e>
                    <m:sSub>
                      <m:e>
                        <m:r>
                          <m:t>f</m:t>
                        </m:r>
                      </m:e>
                      <m:sub>
                        <m:r>
                          <m:t>k</m:t>
                        </m:r>
                      </m:sub>
                    </m:sSub>
                    <m:d>
                      <m:dPr>
                        <m:begChr m:val="("/>
                        <m:sepChr m:val=""/>
                        <m:endChr m:val=")"/>
                        <m:grow/>
                      </m:dPr>
                      <m:e>
                        <m:r>
                          <m:rPr>
                            <m:sty m:val="b"/>
                          </m:rPr>
                          <m:t>x</m:t>
                        </m:r>
                      </m:e>
                    </m:d>
                  </m:e>
                </m:d>
              </m:e>
            </m:mr>
            <m:mr>
              <m:e/>
              <m:e>
                <m:r>
                  <m:rPr>
                    <m:sty m:val="p"/>
                  </m:rPr>
                  <m:t>=</m:t>
                </m:r>
                <m:r>
                  <m:rPr>
                    <m:sty m:val="p"/>
                  </m:rPr>
                  <m:t>log</m:t>
                </m:r>
                <m:d>
                  <m:dPr>
                    <m:begChr m:val="("/>
                    <m:sepChr m:val=""/>
                    <m:endChr m:val=")"/>
                    <m:grow/>
                  </m:dPr>
                  <m:e>
                    <m:sSub>
                      <m:e>
                        <m:r>
                          <m:t>π</m:t>
                        </m:r>
                      </m:e>
                      <m:sub>
                        <m:r>
                          <m:t>k</m:t>
                        </m:r>
                      </m:sub>
                    </m:sSub>
                  </m:e>
                </m:d>
                <m:r>
                  <m:rPr>
                    <m:sty m:val="p"/>
                  </m:rPr>
                  <m:t>−</m:t>
                </m:r>
                <m:f>
                  <m:fPr>
                    <m:type m:val="bar"/>
                  </m:fPr>
                  <m:num>
                    <m:r>
                      <m:t>1</m:t>
                    </m:r>
                  </m:num>
                  <m:den>
                    <m:r>
                      <m:t>2</m:t>
                    </m:r>
                  </m:den>
                </m:f>
                <m:sSubSup>
                  <m:e>
                    <m:r>
                      <m:rPr>
                        <m:sty m:val="b"/>
                      </m:rPr>
                      <m:t>μ</m:t>
                    </m:r>
                  </m:e>
                  <m:sub>
                    <m:r>
                      <m:t>k</m:t>
                    </m:r>
                  </m:sub>
                  <m:sup>
                    <m:r>
                      <m:rPr>
                        <m:sty m:val="p"/>
                      </m:rPr>
                      <m:t>⊤</m:t>
                    </m:r>
                  </m:sup>
                </m:sSubSup>
                <m:sSup>
                  <m:e>
                    <m:r>
                      <m:rPr>
                        <m:sty m:val="b"/>
                      </m:rPr>
                      <m:t>Σ</m:t>
                    </m:r>
                  </m:e>
                  <m:sup>
                    <m:r>
                      <m:rPr>
                        <m:sty m:val="p"/>
                      </m:rPr>
                      <m:t>−</m:t>
                    </m:r>
                    <m:r>
                      <m:t>1</m:t>
                    </m:r>
                  </m:sup>
                </m:sSup>
                <m:sSub>
                  <m:e>
                    <m:r>
                      <m:rPr>
                        <m:sty m:val="b"/>
                      </m:rPr>
                      <m:t>μ</m:t>
                    </m:r>
                  </m:e>
                  <m:sub>
                    <m:r>
                      <m:t>k</m:t>
                    </m:r>
                  </m:sub>
                </m:sSub>
                <m:r>
                  <m:rPr>
                    <m:sty m:val="p"/>
                  </m:rPr>
                  <m:t>+</m:t>
                </m:r>
                <m:sSup>
                  <m:e>
                    <m:r>
                      <m:rPr>
                        <m:sty m:val="b"/>
                      </m:rPr>
                      <m:t>x</m:t>
                    </m:r>
                  </m:e>
                  <m:sup>
                    <m:r>
                      <m:rPr>
                        <m:sty m:val="p"/>
                      </m:rPr>
                      <m:t>⊤</m:t>
                    </m:r>
                  </m:sup>
                </m:sSup>
                <m:sSup>
                  <m:e>
                    <m:r>
                      <m:rPr>
                        <m:sty m:val="b"/>
                      </m:rPr>
                      <m:t>Σ</m:t>
                    </m:r>
                  </m:e>
                  <m:sup>
                    <m:r>
                      <m:rPr>
                        <m:sty m:val="p"/>
                      </m:rPr>
                      <m:t>−</m:t>
                    </m:r>
                    <m:r>
                      <m:t>1</m:t>
                    </m:r>
                  </m:sup>
                </m:sSup>
                <m:sSub>
                  <m:e>
                    <m:r>
                      <m:rPr>
                        <m:sty m:val="b"/>
                      </m:rPr>
                      <m:t>μ</m:t>
                    </m:r>
                  </m:e>
                  <m:sub>
                    <m:r>
                      <m:t>k</m:t>
                    </m:r>
                  </m:sub>
                </m:sSub>
                <m:r>
                  <m:rPr>
                    <m:sty m:val="p"/>
                  </m:rPr>
                  <m:t>−</m:t>
                </m:r>
                <m:f>
                  <m:fPr>
                    <m:type m:val="bar"/>
                  </m:fPr>
                  <m:num>
                    <m:r>
                      <m:t>1</m:t>
                    </m:r>
                  </m:num>
                  <m:den>
                    <m:r>
                      <m:t>2</m:t>
                    </m:r>
                  </m:den>
                </m:f>
                <m:sSup>
                  <m:e>
                    <m:r>
                      <m:rPr>
                        <m:sty m:val="b"/>
                      </m:rPr>
                      <m:t>x</m:t>
                    </m:r>
                  </m:e>
                  <m:sup>
                    <m:r>
                      <m:rPr>
                        <m:sty m:val="p"/>
                      </m:rPr>
                      <m:t>⊤</m:t>
                    </m:r>
                  </m:sup>
                </m:sSup>
                <m:sSup>
                  <m:e>
                    <m:r>
                      <m:rPr>
                        <m:sty m:val="b"/>
                      </m:rPr>
                      <m:t>Σ</m:t>
                    </m:r>
                  </m:e>
                  <m:sup>
                    <m:r>
                      <m:rPr>
                        <m:sty m:val="p"/>
                      </m:rPr>
                      <m:t>−</m:t>
                    </m:r>
                    <m:r>
                      <m:t>1</m:t>
                    </m:r>
                  </m:sup>
                </m:sSup>
                <m:r>
                  <m:rPr>
                    <m:sty m:val="b"/>
                  </m:rPr>
                  <m:t>x</m:t>
                </m:r>
              </m:e>
            </m:mr>
          </m:m>
        </m:oMath>
      </m:oMathPara>
    </w:p>
    <w:p>
      <w:pPr>
        <w:pStyle w:val="FirstParagraph"/>
      </w:pPr>
      <w:r>
        <w:rPr>
          <w:rFonts w:hint="eastAsia"/>
        </w:rPr>
        <w:t xml:space="preserve">由于</w:t>
      </w:r>
      <m:oMath>
        <m:sSup>
          <m:e>
            <m:r>
              <m:rPr>
                <m:sty m:val="b"/>
              </m:rPr>
              <m:t>x</m:t>
            </m:r>
          </m:e>
          <m:sup>
            <m:r>
              <m:rPr>
                <m:sty m:val="p"/>
              </m:rPr>
              <m:t>⊤</m:t>
            </m:r>
          </m:sup>
        </m:sSup>
        <m:sSup>
          <m:e>
            <m:r>
              <m:rPr>
                <m:sty m:val="b"/>
              </m:rPr>
              <m:t>Σ</m:t>
            </m:r>
          </m:e>
          <m:sup>
            <m:r>
              <m:rPr>
                <m:sty m:val="p"/>
              </m:rPr>
              <m:t>−</m:t>
            </m:r>
            <m:r>
              <m:t>1</m:t>
            </m:r>
          </m:sup>
        </m:sSup>
        <m:r>
          <m:rPr>
            <m:sty m:val="b"/>
          </m:rPr>
          <m:t>x</m:t>
        </m:r>
      </m:oMath>
      <w:r>
        <w:rPr>
          <w:rFonts w:hint="eastAsia"/>
        </w:rPr>
        <w:t xml:space="preserve">与</w:t>
      </w:r>
      <m:oMath>
        <m:r>
          <m:t>k</m:t>
        </m:r>
      </m:oMath>
      <w:r>
        <w:rPr>
          <w:rFonts w:hint="eastAsia"/>
        </w:rPr>
        <w:t xml:space="preserve">无关，可以简化为线性判别函数：</w:t>
      </w:r>
    </w:p>
    <w:p>
      <w:pPr>
        <w:pStyle w:val="BodyText"/>
      </w:pPr>
      <m:oMathPara>
        <m:oMathParaPr>
          <m:jc m:val="center"/>
        </m:oMathParaPr>
        <m:oMath>
          <m:sSub>
            <m:e>
              <m:r>
                <m:t>δ</m:t>
              </m:r>
            </m:e>
            <m:sub>
              <m:r>
                <m:t>k</m:t>
              </m:r>
            </m:sub>
          </m:sSub>
          <m:d>
            <m:dPr>
              <m:begChr m:val="("/>
              <m:sepChr m:val=""/>
              <m:endChr m:val=")"/>
              <m:grow/>
            </m:dPr>
            <m:e>
              <m:r>
                <m:rPr>
                  <m:sty m:val="b"/>
                </m:rPr>
                <m:t>x</m:t>
              </m:r>
            </m:e>
          </m:d>
          <m:r>
            <m:rPr>
              <m:sty m:val="p"/>
            </m:rPr>
            <m:t>=</m:t>
          </m:r>
          <m:sSup>
            <m:e>
              <m:r>
                <m:rPr>
                  <m:sty m:val="b"/>
                </m:rPr>
                <m:t>x</m:t>
              </m:r>
            </m:e>
            <m:sup>
              <m:r>
                <m:rPr>
                  <m:sty m:val="p"/>
                </m:rPr>
                <m:t>⊤</m:t>
              </m:r>
            </m:sup>
          </m:sSup>
          <m:sSup>
            <m:e>
              <m:r>
                <m:rPr>
                  <m:sty m:val="b"/>
                </m:rPr>
                <m:t>Σ</m:t>
              </m:r>
            </m:e>
            <m:sup>
              <m:r>
                <m:rPr>
                  <m:sty m:val="p"/>
                </m:rPr>
                <m:t>−</m:t>
              </m:r>
              <m:r>
                <m:t>1</m:t>
              </m:r>
            </m:sup>
          </m:sSup>
          <m:sSub>
            <m:e>
              <m:r>
                <m:rPr>
                  <m:sty m:val="b"/>
                </m:rPr>
                <m:t>μ</m:t>
              </m:r>
            </m:e>
            <m:sub>
              <m:r>
                <m:t>k</m:t>
              </m:r>
            </m:sub>
          </m:sSub>
          <m:r>
            <m:rPr>
              <m:sty m:val="p"/>
            </m:rPr>
            <m:t>−</m:t>
          </m:r>
          <m:f>
            <m:fPr>
              <m:type m:val="bar"/>
            </m:fPr>
            <m:num>
              <m:r>
                <m:t>1</m:t>
              </m:r>
            </m:num>
            <m:den>
              <m:r>
                <m:t>2</m:t>
              </m:r>
            </m:den>
          </m:f>
          <m:sSubSup>
            <m:e>
              <m:r>
                <m:rPr>
                  <m:sty m:val="b"/>
                </m:rPr>
                <m:t>μ</m:t>
              </m:r>
            </m:e>
            <m:sub>
              <m:r>
                <m:t>k</m:t>
              </m:r>
            </m:sub>
            <m:sup>
              <m:r>
                <m:rPr>
                  <m:sty m:val="p"/>
                </m:rPr>
                <m:t>⊤</m:t>
              </m:r>
            </m:sup>
          </m:sSubSup>
          <m:sSup>
            <m:e>
              <m:r>
                <m:rPr>
                  <m:sty m:val="b"/>
                </m:rPr>
                <m:t>Σ</m:t>
              </m:r>
            </m:e>
            <m:sup>
              <m:r>
                <m:rPr>
                  <m:sty m:val="p"/>
                </m:rPr>
                <m:t>−</m:t>
              </m:r>
              <m:r>
                <m:t>1</m:t>
              </m:r>
            </m:sup>
          </m:sSup>
          <m:sSub>
            <m:e>
              <m:r>
                <m:rPr>
                  <m:sty m:val="b"/>
                </m:rPr>
                <m:t>μ</m:t>
              </m:r>
            </m:e>
            <m:sub>
              <m:r>
                <m:t>k</m:t>
              </m:r>
            </m:sub>
          </m:sSub>
          <m:r>
            <m:rPr>
              <m:sty m:val="p"/>
            </m:rPr>
            <m:t>+</m:t>
          </m:r>
          <m:r>
            <m:rPr>
              <m:sty m:val="p"/>
            </m:rPr>
            <m:t>log</m:t>
          </m:r>
          <m:d>
            <m:dPr>
              <m:begChr m:val="("/>
              <m:sepChr m:val=""/>
              <m:endChr m:val=")"/>
              <m:grow/>
            </m:dPr>
            <m:e>
              <m:sSub>
                <m:e>
                  <m:r>
                    <m:t>π</m:t>
                  </m:r>
                </m:e>
                <m:sub>
                  <m:r>
                    <m:t>k</m:t>
                  </m:r>
                </m:sub>
              </m:sSub>
            </m:e>
          </m:d>
        </m:oMath>
      </m:oMathPara>
    </w:p>
    <w:p>
      <w:pPr>
        <w:pStyle w:val="FirstParagraph"/>
      </w:pPr>
      <w:r>
        <w:rPr>
          <w:rFonts w:hint="eastAsia"/>
        </w:rPr>
        <w:t xml:space="preserve">分类规则</w:t>
      </w:r>
    </w:p>
    <w:p>
      <w:pPr>
        <w:pStyle w:val="BodyText"/>
      </w:pPr>
      <w:r>
        <w:rPr>
          <w:rFonts w:hint="eastAsia"/>
        </w:rPr>
        <w:t xml:space="preserve">将观测</w:t>
      </w:r>
      <m:oMath>
        <m:r>
          <m:rPr>
            <m:sty m:val="b"/>
          </m:rPr>
          <m:t>x</m:t>
        </m:r>
      </m:oMath>
      <w:r>
        <w:rPr>
          <w:rFonts w:hint="eastAsia"/>
        </w:rPr>
        <w:t xml:space="preserve">分配到使判别函数最大的类别：</w:t>
      </w:r>
    </w:p>
    <w:p>
      <w:pPr>
        <w:pStyle w:val="BodyText"/>
      </w:pPr>
      <m:oMathPara>
        <m:oMathParaPr>
          <m:jc m:val="center"/>
        </m:oMathParaPr>
        <m:oMath>
          <m:acc>
            <m:accPr>
              <m:chr m:val="̂"/>
            </m:accPr>
            <m:e>
              <m:r>
                <m:t>y</m:t>
              </m:r>
            </m:e>
          </m:acc>
          <m:d>
            <m:dPr>
              <m:begChr m:val="("/>
              <m:sepChr m:val=""/>
              <m:endChr m:val=")"/>
              <m:grow/>
            </m:dPr>
            <m:e>
              <m:r>
                <m:rPr>
                  <m:sty m:val="b"/>
                </m:rPr>
                <m:t>x</m:t>
              </m:r>
            </m:e>
          </m:d>
          <m:r>
            <m:rPr>
              <m:sty m:val="p"/>
            </m:rPr>
            <m:t>=</m:t>
          </m:r>
          <m:r>
            <m:rPr>
              <m:sty m:val="p"/>
            </m:rPr>
            <m:t>arg</m:t>
          </m:r>
          <m:limLow>
            <m:e>
              <m:r>
                <m:rPr>
                  <m:sty m:val="p"/>
                </m:rPr>
                <m:t>max</m:t>
              </m:r>
            </m:e>
            <m:lim>
              <m:r>
                <m:t>k</m:t>
              </m:r>
              <m:r>
                <m:rPr>
                  <m:sty m:val="p"/>
                </m:rPr>
                <m:t>=</m:t>
              </m:r>
              <m:r>
                <m:t>1</m:t>
              </m:r>
              <m:r>
                <m:rPr>
                  <m:sty m:val="p"/>
                </m:rPr>
                <m:t>,</m:t>
              </m:r>
              <m:r>
                <m:rPr>
                  <m:sty m:val="p"/>
                </m:rPr>
                <m:t>…</m:t>
              </m:r>
              <m:r>
                <m:rPr>
                  <m:sty m:val="p"/>
                </m:rPr>
                <m:t>,</m:t>
              </m:r>
              <m:r>
                <m:t>K</m:t>
              </m:r>
            </m:lim>
          </m:limLow>
          <m:sSub>
            <m:e>
              <m:r>
                <m:t>δ</m:t>
              </m:r>
            </m:e>
            <m:sub>
              <m:r>
                <m:t>k</m:t>
              </m:r>
            </m:sub>
          </m:sSub>
          <m:d>
            <m:dPr>
              <m:begChr m:val="("/>
              <m:sepChr m:val=""/>
              <m:endChr m:val=")"/>
              <m:grow/>
            </m:dPr>
            <m:e>
              <m:r>
                <m:rPr>
                  <m:sty m:val="b"/>
                </m:rPr>
                <m:t>x</m:t>
              </m:r>
            </m:e>
          </m:d>
        </m:oMath>
      </m:oMathPara>
    </w:p>
    <w:p>
      <w:pPr>
        <w:pStyle w:val="FirstParagraph"/>
      </w:pPr>
      <w:r>
        <w:rPr>
          <w:rFonts w:hint="eastAsia"/>
        </w:rPr>
        <w:t xml:space="preserve">决策边界是线性的，因为判别函数是</w:t>
      </w:r>
      <m:oMath>
        <m:r>
          <m:rPr>
            <m:sty m:val="b"/>
          </m:rPr>
          <m:t>x</m:t>
        </m:r>
      </m:oMath>
      <w:r>
        <w:rPr>
          <w:rFonts w:hint="eastAsia"/>
        </w:rPr>
        <w:t xml:space="preserve">的线性函数。</w:t>
      </w:r>
    </w:p>
    <w:p>
      <w:pPr>
        <w:pStyle w:val="BodyText"/>
      </w:pPr>
      <w:r>
        <w:rPr>
          <w:rFonts w:hint="eastAsia"/>
        </w:rPr>
        <w:t xml:space="preserve">参数估计</w:t>
      </w:r>
    </w:p>
    <w:p>
      <w:pPr>
        <w:pStyle w:val="BodyText"/>
      </w:pPr>
      <w:r>
        <w:rPr>
          <w:rFonts w:hint="eastAsia"/>
        </w:rPr>
        <w:t xml:space="preserve">从训练数据中估计参数：</w:t>
      </w:r>
    </w:p>
    <w:p>
      <w:pPr>
        <w:numPr>
          <w:ilvl w:val="0"/>
          <w:numId w:val="1235"/>
        </w:numPr>
      </w:pPr>
      <w:r>
        <w:rPr>
          <w:rFonts w:hint="eastAsia"/>
        </w:rPr>
        <w:t xml:space="preserve">先验概率：</w:t>
      </w:r>
    </w:p>
    <w:p>
      <w:pPr>
        <w:pStyle w:val="BodyText"/>
      </w:pPr>
      <m:oMathPara>
        <m:oMathParaPr>
          <m:jc m:val="center"/>
        </m:oMathParaPr>
        <m:oMath>
          <m:sSub>
            <m:e>
              <m:acc>
                <m:accPr>
                  <m:chr m:val="̂"/>
                </m:accPr>
                <m:e>
                  <m:r>
                    <m:t>π</m:t>
                  </m:r>
                </m:e>
              </m:acc>
            </m:e>
            <m:sub>
              <m:r>
                <m:t>k</m:t>
              </m:r>
            </m:sub>
          </m:sSub>
          <m:r>
            <m:rPr>
              <m:sty m:val="p"/>
            </m:rPr>
            <m:t>=</m:t>
          </m:r>
          <m:f>
            <m:fPr>
              <m:type m:val="bar"/>
            </m:fPr>
            <m:num>
              <m:sSub>
                <m:e>
                  <m:r>
                    <m:t>n</m:t>
                  </m:r>
                </m:e>
                <m:sub>
                  <m:r>
                    <m:t>k</m:t>
                  </m:r>
                </m:sub>
              </m:sSub>
            </m:num>
            <m:den>
              <m:r>
                <m:t>n</m:t>
              </m:r>
            </m:den>
          </m:f>
          <m:r>
            <m:rPr>
              <m:sty m:val="p"/>
            </m:rPr>
            <m:t>,</m:t>
          </m:r>
          <m:r>
            <m:t> </m:t>
          </m:r>
          <m:sSub>
            <m:e>
              <m:r>
                <m:t>n</m:t>
              </m:r>
            </m:e>
            <m:sub>
              <m:r>
                <m:t>k</m:t>
              </m:r>
            </m:sub>
          </m:sSub>
          <m:r>
            <m:rPr>
              <m:sty m:val="p"/>
            </m:rPr>
            <m:t>=</m:t>
          </m:r>
          <m:nary>
            <m:naryPr>
              <m:chr m:val="∑"/>
              <m:limLoc m:val="undOvr"/>
              <m:subHide m:val="off"/>
              <m:supHide m:val="off"/>
            </m:naryPr>
            <m:sub>
              <m:r>
                <m:t>i</m:t>
              </m:r>
              <m:r>
                <m:rPr>
                  <m:sty m:val="p"/>
                </m:rPr>
                <m:t>=</m:t>
              </m:r>
              <m:r>
                <m:t>1</m:t>
              </m:r>
            </m:sub>
            <m:sup>
              <m:r>
                <m:t>n</m:t>
              </m:r>
            </m:sup>
            <m:e>
              <m:r>
                <m:t>I</m:t>
              </m:r>
            </m:e>
          </m:nary>
          <m:d>
            <m:dPr>
              <m:begChr m:val="("/>
              <m:sepChr m:val=""/>
              <m:endChr m:val=")"/>
              <m:grow/>
            </m:dPr>
            <m:e>
              <m:sSub>
                <m:e>
                  <m:r>
                    <m:t>y</m:t>
                  </m:r>
                </m:e>
                <m:sub>
                  <m:r>
                    <m:t>i</m:t>
                  </m:r>
                </m:sub>
              </m:sSub>
              <m:r>
                <m:rPr>
                  <m:sty m:val="p"/>
                </m:rPr>
                <m:t>=</m:t>
              </m:r>
              <m:r>
                <m:t>k</m:t>
              </m:r>
            </m:e>
          </m:d>
        </m:oMath>
      </m:oMathPara>
    </w:p>
    <w:p>
      <w:pPr>
        <w:numPr>
          <w:ilvl w:val="0"/>
          <w:numId w:val="1235"/>
        </w:numPr>
      </w:pPr>
      <w:r>
        <w:rPr>
          <w:rFonts w:hint="eastAsia"/>
        </w:rPr>
        <w:t xml:space="preserve">均值向量：</w:t>
      </w:r>
    </w:p>
    <w:p>
      <w:pPr>
        <w:pStyle w:val="BodyText"/>
      </w:pPr>
      <m:oMathPara>
        <m:oMathParaPr>
          <m:jc m:val="center"/>
        </m:oMathParaPr>
        <m:oMath>
          <m:sSub>
            <m:e>
              <m:acc>
                <m:accPr>
                  <m:chr m:val="̂"/>
                </m:accPr>
                <m:e>
                  <m:r>
                    <m:rPr>
                      <m:sty m:val="b"/>
                    </m:rPr>
                    <m:t>μ</m:t>
                  </m:r>
                </m:e>
              </m:acc>
            </m:e>
            <m:sub>
              <m:r>
                <m:t>k</m:t>
              </m:r>
            </m:sub>
          </m:sSub>
          <m:r>
            <m:rPr>
              <m:sty m:val="p"/>
            </m:rPr>
            <m:t>=</m:t>
          </m:r>
          <m:f>
            <m:fPr>
              <m:type m:val="bar"/>
            </m:fPr>
            <m:num>
              <m:r>
                <m:t>1</m:t>
              </m:r>
            </m:num>
            <m:den>
              <m:sSub>
                <m:e>
                  <m:r>
                    <m:t>n</m:t>
                  </m:r>
                </m:e>
                <m:sub>
                  <m:r>
                    <m:t>k</m:t>
                  </m:r>
                </m:sub>
              </m:sSub>
            </m:den>
          </m:f>
          <m:nary>
            <m:naryPr>
              <m:chr m:val="∑"/>
              <m:limLoc m:val="undOvr"/>
              <m:subHide m:val="off"/>
              <m:supHide m:val="on"/>
            </m:naryPr>
            <m:sub>
              <m:r>
                <m:t>i</m:t>
              </m:r>
              <m:r>
                <m:rPr>
                  <m:sty m:val="p"/>
                </m:rPr>
                <m:t>:</m:t>
              </m:r>
              <m:sSub>
                <m:e>
                  <m:r>
                    <m:t>y</m:t>
                  </m:r>
                </m:e>
                <m:sub>
                  <m:r>
                    <m:t>i</m:t>
                  </m:r>
                </m:sub>
              </m:sSub>
              <m:r>
                <m:rPr>
                  <m:sty m:val="p"/>
                </m:rPr>
                <m:t>=</m:t>
              </m:r>
              <m:r>
                <m:t>k</m:t>
              </m:r>
            </m:sub>
            <m:sup>
              <m:r>
                <m:t>​</m:t>
              </m:r>
            </m:sup>
            <m:e>
              <m:sSub>
                <m:e>
                  <m:r>
                    <m:rPr>
                      <m:sty m:val="b"/>
                    </m:rPr>
                    <m:t>x</m:t>
                  </m:r>
                </m:e>
                <m:sub>
                  <m:r>
                    <m:t>i</m:t>
                  </m:r>
                </m:sub>
              </m:sSub>
            </m:e>
          </m:nary>
        </m:oMath>
      </m:oMathPara>
    </w:p>
    <w:p>
      <w:pPr>
        <w:numPr>
          <w:ilvl w:val="0"/>
          <w:numId w:val="1235"/>
        </w:numPr>
      </w:pPr>
      <w:r>
        <w:rPr>
          <w:rFonts w:hint="eastAsia"/>
        </w:rPr>
        <w:t xml:space="preserve">协方差矩阵：</w:t>
      </w:r>
    </w:p>
    <w:p>
      <w:pPr>
        <w:pStyle w:val="BodyText"/>
      </w:pPr>
      <m:oMathPara>
        <m:oMathParaPr>
          <m:jc m:val="center"/>
        </m:oMathParaPr>
        <m:oMath>
          <m:acc>
            <m:accPr>
              <m:chr m:val="̂"/>
            </m:accPr>
            <m:e>
              <m:r>
                <m:rPr>
                  <m:sty m:val="b"/>
                </m:rPr>
                <m:t>Σ</m:t>
              </m:r>
            </m:e>
          </m:acc>
          <m:r>
            <m:rPr>
              <m:sty m:val="p"/>
            </m:rPr>
            <m:t>=</m:t>
          </m:r>
          <m:f>
            <m:fPr>
              <m:type m:val="bar"/>
            </m:fPr>
            <m:num>
              <m:r>
                <m:t>1</m:t>
              </m:r>
            </m:num>
            <m:den>
              <m:r>
                <m:t>n</m:t>
              </m:r>
              <m:r>
                <m:rPr>
                  <m:sty m:val="p"/>
                </m:rPr>
                <m:t>−</m:t>
              </m:r>
              <m:r>
                <m:t>K</m:t>
              </m:r>
            </m:den>
          </m:f>
          <m:nary>
            <m:naryPr>
              <m:chr m:val="∑"/>
              <m:limLoc m:val="undOvr"/>
              <m:subHide m:val="off"/>
              <m:supHide m:val="off"/>
            </m:naryPr>
            <m:sub>
              <m:r>
                <m:t>k</m:t>
              </m:r>
              <m:r>
                <m:rPr>
                  <m:sty m:val="p"/>
                </m:rPr>
                <m:t>=</m:t>
              </m:r>
              <m:r>
                <m:t>1</m:t>
              </m:r>
            </m:sub>
            <m:sup>
              <m:r>
                <m:t>K</m:t>
              </m:r>
            </m:sup>
            <m:e>
              <m:nary>
                <m:naryPr>
                  <m:chr m:val="∑"/>
                  <m:limLoc m:val="undOvr"/>
                  <m:subHide m:val="off"/>
                  <m:supHide m:val="on"/>
                </m:naryPr>
                <m:sub>
                  <m:r>
                    <m:t>i</m:t>
                  </m:r>
                  <m:r>
                    <m:rPr>
                      <m:sty m:val="p"/>
                    </m:rPr>
                    <m:t>:</m:t>
                  </m:r>
                  <m:sSub>
                    <m:e>
                      <m:r>
                        <m:t>y</m:t>
                      </m:r>
                    </m:e>
                    <m:sub>
                      <m:r>
                        <m:t>i</m:t>
                      </m:r>
                    </m:sub>
                  </m:sSub>
                  <m:r>
                    <m:rPr>
                      <m:sty m:val="p"/>
                    </m:rPr>
                    <m:t>=</m:t>
                  </m:r>
                  <m:r>
                    <m:t>k</m:t>
                  </m:r>
                </m:sub>
                <m:sup>
                  <m:r>
                    <m:t>​</m:t>
                  </m:r>
                </m:sup>
                <m:e>
                  <m:d>
                    <m:dPr>
                      <m:begChr m:val="("/>
                      <m:sepChr m:val=""/>
                      <m:endChr m:val=")"/>
                      <m:grow/>
                    </m:dPr>
                    <m:e>
                      <m:sSub>
                        <m:e>
                          <m:r>
                            <m:rPr>
                              <m:sty m:val="b"/>
                            </m:rPr>
                            <m:t>x</m:t>
                          </m:r>
                        </m:e>
                        <m:sub>
                          <m:r>
                            <m:t>i</m:t>
                          </m:r>
                        </m:sub>
                      </m:sSub>
                      <m:r>
                        <m:rPr>
                          <m:sty m:val="p"/>
                        </m:rPr>
                        <m:t>−</m:t>
                      </m:r>
                      <m:sSub>
                        <m:e>
                          <m:acc>
                            <m:accPr>
                              <m:chr m:val="̂"/>
                            </m:accPr>
                            <m:e>
                              <m:r>
                                <m:rPr>
                                  <m:sty m:val="b"/>
                                </m:rPr>
                                <m:t>μ</m:t>
                              </m:r>
                            </m:e>
                          </m:acc>
                        </m:e>
                        <m:sub>
                          <m:r>
                            <m:t>k</m:t>
                          </m:r>
                        </m:sub>
                      </m:sSub>
                    </m:e>
                  </m:d>
                </m:e>
              </m:nary>
            </m:e>
          </m:nary>
          <m:sSup>
            <m:e>
              <m:d>
                <m:dPr>
                  <m:begChr m:val="("/>
                  <m:sepChr m:val=""/>
                  <m:endChr m:val=")"/>
                  <m:grow/>
                </m:dPr>
                <m:e>
                  <m:sSub>
                    <m:e>
                      <m:r>
                        <m:rPr>
                          <m:sty m:val="b"/>
                        </m:rPr>
                        <m:t>x</m:t>
                      </m:r>
                    </m:e>
                    <m:sub>
                      <m:r>
                        <m:t>i</m:t>
                      </m:r>
                    </m:sub>
                  </m:sSub>
                  <m:r>
                    <m:rPr>
                      <m:sty m:val="p"/>
                    </m:rPr>
                    <m:t>−</m:t>
                  </m:r>
                  <m:sSub>
                    <m:e>
                      <m:acc>
                        <m:accPr>
                          <m:chr m:val="̂"/>
                        </m:accPr>
                        <m:e>
                          <m:r>
                            <m:rPr>
                              <m:sty m:val="b"/>
                            </m:rPr>
                            <m:t>μ</m:t>
                          </m:r>
                        </m:e>
                      </m:acc>
                    </m:e>
                    <m:sub>
                      <m:r>
                        <m:t>k</m:t>
                      </m:r>
                    </m:sub>
                  </m:sSub>
                </m:e>
              </m:d>
            </m:e>
            <m:sup>
              <m:r>
                <m:rPr>
                  <m:sty m:val="p"/>
                </m:rPr>
                <m:t>⊤</m:t>
              </m:r>
            </m:sup>
          </m:sSup>
        </m:oMath>
      </m:oMathPara>
    </w:p>
    <w:p>
      <w:pPr>
        <w:numPr>
          <w:ilvl w:val="0"/>
          <w:numId w:val="1000"/>
        </w:numPr>
      </w:pPr>
      <w:r>
        <w:rPr>
          <w:rFonts w:hint="eastAsia"/>
        </w:rPr>
        <w:t xml:space="preserve">这是合并协方差矩阵（pooled</w:t>
      </w:r>
      <w:r>
        <w:t xml:space="preserve"> covariance </w:t>
      </w:r>
      <w:r>
        <w:rPr>
          <w:rFonts w:hint="eastAsia"/>
        </w:rPr>
        <w:t xml:space="preserve">matrix）。</w:t>
      </w:r>
    </w:p>
    <w:bookmarkStart w:id="428" w:name="lda的几何解释"/>
    <w:p>
      <w:pPr>
        <w:pStyle w:val="Heading3"/>
      </w:pPr>
      <w:r>
        <w:t xml:space="preserve">8.1.2 </w:t>
      </w:r>
      <w:r>
        <w:rPr>
          <w:rFonts w:hint="eastAsia"/>
        </w:rPr>
        <w:t xml:space="preserve">LDA的几何解释</w:t>
      </w:r>
    </w:p>
    <w:p>
      <w:pPr>
        <w:pStyle w:val="FirstParagraph"/>
      </w:pPr>
      <w:r>
        <w:rPr>
          <w:rFonts w:hint="eastAsia"/>
        </w:rPr>
        <w:t xml:space="preserve">马氏距离</w:t>
      </w:r>
    </w:p>
    <w:p>
      <w:pPr>
        <w:pStyle w:val="BodyText"/>
      </w:pPr>
      <w:r>
        <w:rPr>
          <w:rFonts w:hint="eastAsia"/>
        </w:rPr>
        <w:t xml:space="preserve">LDA的分类规则等价于将</w:t>
      </w:r>
      <m:oMath>
        <m:r>
          <m:rPr>
            <m:sty m:val="b"/>
          </m:rPr>
          <m:t>x</m:t>
        </m:r>
      </m:oMath>
      <w:r>
        <w:rPr>
          <w:rFonts w:hint="eastAsia"/>
        </w:rPr>
        <w:t xml:space="preserve">分配到具有最小马氏距离（Mahalanobis</w:t>
      </w:r>
      <w:r>
        <w:t xml:space="preserve"> </w:t>
      </w:r>
      <w:r>
        <w:rPr>
          <w:rFonts w:hint="eastAsia"/>
        </w:rPr>
        <w:t xml:space="preserve">distance）的类别：</w:t>
      </w:r>
    </w:p>
    <w:p>
      <w:pPr>
        <w:pStyle w:val="BodyText"/>
      </w:pPr>
      <m:oMathPara>
        <m:oMathParaPr>
          <m:jc m:val="center"/>
        </m:oMathParaPr>
        <m:oMath>
          <m:sSubSup>
            <m:e>
              <m:r>
                <m:t>D</m:t>
              </m:r>
            </m:e>
            <m:sub>
              <m:r>
                <m:t>k</m:t>
              </m:r>
            </m:sub>
            <m:sup>
              <m:r>
                <m:t>2</m:t>
              </m:r>
            </m:sup>
          </m:sSubSup>
          <m:d>
            <m:dPr>
              <m:begChr m:val="("/>
              <m:sepChr m:val=""/>
              <m:endChr m:val=")"/>
              <m:grow/>
            </m:dPr>
            <m:e>
              <m:r>
                <m:rPr>
                  <m:sty m:val="b"/>
                </m:rPr>
                <m:t>x</m:t>
              </m:r>
            </m:e>
          </m:d>
          <m:r>
            <m:rPr>
              <m:sty m:val="p"/>
            </m:rPr>
            <m:t>=</m:t>
          </m:r>
          <m:sSup>
            <m:e>
              <m:d>
                <m:dPr>
                  <m:begChr m:val="("/>
                  <m:sepChr m:val=""/>
                  <m:endChr m:val=")"/>
                  <m:grow/>
                </m:dPr>
                <m:e>
                  <m:r>
                    <m:rPr>
                      <m:sty m:val="b"/>
                    </m:rPr>
                    <m:t>x</m:t>
                  </m:r>
                  <m:r>
                    <m:rPr>
                      <m:sty m:val="p"/>
                    </m:rPr>
                    <m:t>−</m:t>
                  </m:r>
                  <m:sSub>
                    <m:e>
                      <m:r>
                        <m:rPr>
                          <m:sty m:val="b"/>
                        </m:rPr>
                        <m:t>μ</m:t>
                      </m:r>
                    </m:e>
                    <m:sub>
                      <m:r>
                        <m:t>k</m:t>
                      </m:r>
                    </m:sub>
                  </m:sSub>
                </m:e>
              </m:d>
            </m:e>
            <m:sup>
              <m:r>
                <m:rPr>
                  <m:sty m:val="p"/>
                </m:rPr>
                <m:t>⊤</m:t>
              </m:r>
            </m:sup>
          </m:sSup>
          <m:sSup>
            <m:e>
              <m:r>
                <m:rPr>
                  <m:sty m:val="b"/>
                </m:rPr>
                <m:t>Σ</m:t>
              </m:r>
            </m:e>
            <m:sup>
              <m:r>
                <m:rPr>
                  <m:sty m:val="p"/>
                </m:rPr>
                <m:t>−</m:t>
              </m:r>
              <m:r>
                <m:t>1</m:t>
              </m:r>
            </m:sup>
          </m:sSup>
          <m:d>
            <m:dPr>
              <m:begChr m:val="("/>
              <m:sepChr m:val=""/>
              <m:endChr m:val=")"/>
              <m:grow/>
            </m:dPr>
            <m:e>
              <m:r>
                <m:rPr>
                  <m:sty m:val="b"/>
                </m:rPr>
                <m:t>x</m:t>
              </m:r>
              <m:r>
                <m:rPr>
                  <m:sty m:val="p"/>
                </m:rPr>
                <m:t>−</m:t>
              </m:r>
              <m:sSub>
                <m:e>
                  <m:r>
                    <m:rPr>
                      <m:sty m:val="b"/>
                    </m:rPr>
                    <m:t>μ</m:t>
                  </m:r>
                </m:e>
                <m:sub>
                  <m:r>
                    <m:t>k</m:t>
                  </m:r>
                </m:sub>
              </m:sSub>
            </m:e>
          </m:d>
        </m:oMath>
      </m:oMathPara>
    </w:p>
    <w:p>
      <w:pPr>
        <w:pStyle w:val="FirstParagraph"/>
      </w:pPr>
      <w:r>
        <w:rPr>
          <w:rFonts w:hint="eastAsia"/>
        </w:rPr>
        <w:t xml:space="preserve">考虑先验概率调整后的距离：</w:t>
      </w:r>
    </w:p>
    <w:p>
      <w:pPr>
        <w:pStyle w:val="BodyText"/>
      </w:pPr>
      <m:oMathPara>
        <m:oMathParaPr>
          <m:jc m:val="center"/>
        </m:oMathParaPr>
        <m:oMath>
          <m:sSubSup>
            <m:e>
              <m:r>
                <m:t>D</m:t>
              </m:r>
            </m:e>
            <m:sub>
              <m:r>
                <m:t>k</m:t>
              </m:r>
            </m:sub>
            <m:sup>
              <m:r>
                <m:t>2</m:t>
              </m:r>
            </m:sup>
          </m:sSubSup>
          <m:d>
            <m:dPr>
              <m:begChr m:val="("/>
              <m:sepChr m:val=""/>
              <m:endChr m:val=")"/>
              <m:grow/>
            </m:dPr>
            <m:e>
              <m:r>
                <m:rPr>
                  <m:sty m:val="b"/>
                </m:rPr>
                <m:t>x</m:t>
              </m:r>
            </m:e>
          </m:d>
          <m:r>
            <m:rPr>
              <m:sty m:val="p"/>
            </m:rPr>
            <m:t>−</m:t>
          </m:r>
          <m:r>
            <m:t>2</m:t>
          </m:r>
          <m:r>
            <m:rPr>
              <m:sty m:val="p"/>
            </m:rPr>
            <m:t>log</m:t>
          </m:r>
          <m:d>
            <m:dPr>
              <m:begChr m:val="("/>
              <m:sepChr m:val=""/>
              <m:endChr m:val=")"/>
              <m:grow/>
            </m:dPr>
            <m:e>
              <m:sSub>
                <m:e>
                  <m:r>
                    <m:t>π</m:t>
                  </m:r>
                </m:e>
                <m:sub>
                  <m:r>
                    <m:t>k</m:t>
                  </m:r>
                </m:sub>
              </m:sSub>
            </m:e>
          </m:d>
        </m:oMath>
      </m:oMathPara>
    </w:p>
    <w:p>
      <w:pPr>
        <w:pStyle w:val="FirstParagraph"/>
      </w:pPr>
      <w:r>
        <w:rPr>
          <w:rFonts w:hint="eastAsia"/>
        </w:rPr>
        <w:t xml:space="preserve">降维视角</w:t>
      </w:r>
    </w:p>
    <w:p>
      <w:pPr>
        <w:pStyle w:val="BodyText"/>
      </w:pPr>
      <w:r>
        <w:rPr>
          <w:rFonts w:hint="eastAsia"/>
        </w:rPr>
        <w:t xml:space="preserve">LDA可以视为寻找最佳投影方向以最大化类间散度与类内散度的比值：</w:t>
      </w:r>
    </w:p>
    <w:p>
      <w:pPr>
        <w:pStyle w:val="BodyText"/>
      </w:pPr>
      <m:oMathPara>
        <m:oMathParaPr>
          <m:jc m:val="center"/>
        </m:oMathParaPr>
        <m:oMath>
          <m:r>
            <m:t>J</m:t>
          </m:r>
          <m:d>
            <m:dPr>
              <m:begChr m:val="("/>
              <m:sepChr m:val=""/>
              <m:endChr m:val=")"/>
              <m:grow/>
            </m:dPr>
            <m:e>
              <m:r>
                <m:rPr>
                  <m:sty m:val="b"/>
                </m:rPr>
                <m:t>w</m:t>
              </m:r>
            </m:e>
          </m:d>
          <m:r>
            <m:rPr>
              <m:sty m:val="p"/>
            </m:rPr>
            <m:t>=</m:t>
          </m:r>
          <m:f>
            <m:fPr>
              <m:type m:val="bar"/>
            </m:fPr>
            <m:num>
              <m:sSup>
                <m:e>
                  <m:r>
                    <m:rPr>
                      <m:sty m:val="b"/>
                    </m:rPr>
                    <m:t>w</m:t>
                  </m:r>
                </m:e>
                <m:sup>
                  <m:r>
                    <m:rPr>
                      <m:sty m:val="p"/>
                    </m:rPr>
                    <m:t>⊤</m:t>
                  </m:r>
                </m:sup>
              </m:sSup>
              <m:sSub>
                <m:e>
                  <m:r>
                    <m:rPr>
                      <m:sty m:val="b"/>
                    </m:rPr>
                    <m:t>S</m:t>
                  </m:r>
                </m:e>
                <m:sub>
                  <m:r>
                    <m:t>B</m:t>
                  </m:r>
                </m:sub>
              </m:sSub>
              <m:r>
                <m:rPr>
                  <m:sty m:val="b"/>
                </m:rPr>
                <m:t>w</m:t>
              </m:r>
            </m:num>
            <m:den>
              <m:sSup>
                <m:e>
                  <m:r>
                    <m:rPr>
                      <m:sty m:val="b"/>
                    </m:rPr>
                    <m:t>w</m:t>
                  </m:r>
                </m:e>
                <m:sup>
                  <m:r>
                    <m:rPr>
                      <m:sty m:val="p"/>
                    </m:rPr>
                    <m:t>⊤</m:t>
                  </m:r>
                </m:sup>
              </m:sSup>
              <m:sSub>
                <m:e>
                  <m:r>
                    <m:rPr>
                      <m:sty m:val="b"/>
                    </m:rPr>
                    <m:t>S</m:t>
                  </m:r>
                </m:e>
                <m:sub>
                  <m:r>
                    <m:t>W</m:t>
                  </m:r>
                </m:sub>
              </m:sSub>
              <m:r>
                <m:rPr>
                  <m:sty m:val="b"/>
                </m:rPr>
                <m:t>w</m:t>
              </m:r>
            </m:den>
          </m:f>
        </m:oMath>
      </m:oMathPara>
    </w:p>
    <w:p>
      <w:pPr>
        <w:pStyle w:val="FirstParagraph"/>
      </w:pPr>
      <w:r>
        <w:rPr>
          <w:rFonts w:hint="eastAsia"/>
        </w:rPr>
        <w:t xml:space="preserve">其中：</w:t>
      </w:r>
      <w:r>
        <w:t xml:space="preserve"> - </w:t>
      </w:r>
      <w:r>
        <w:rPr>
          <w:rFonts w:hint="eastAsia"/>
        </w:rPr>
        <w:t xml:space="preserve">类间散度矩阵：</w:t>
      </w:r>
      <m:oMath>
        <m:sSub>
          <m:e>
            <m:r>
              <m:rPr>
                <m:sty m:val="b"/>
              </m:rPr>
              <m:t>S</m:t>
            </m:r>
          </m:e>
          <m:sub>
            <m:r>
              <m:t>B</m:t>
            </m:r>
          </m:sub>
        </m:sSub>
        <m:r>
          <m:rPr>
            <m:sty m:val="p"/>
          </m:rPr>
          <m:t>=</m:t>
        </m:r>
        <m:nary>
          <m:naryPr>
            <m:chr m:val="∑"/>
            <m:limLoc m:val="undOvr"/>
            <m:subHide m:val="off"/>
            <m:supHide m:val="off"/>
          </m:naryPr>
          <m:sub>
            <m:r>
              <m:t>k</m:t>
            </m:r>
            <m:r>
              <m:rPr>
                <m:sty m:val="p"/>
              </m:rPr>
              <m:t>=</m:t>
            </m:r>
            <m:r>
              <m:t>1</m:t>
            </m:r>
          </m:sub>
          <m:sup>
            <m:r>
              <m:t>K</m:t>
            </m:r>
          </m:sup>
          <m:e>
            <m:sSub>
              <m:e>
                <m:r>
                  <m:t>n</m:t>
                </m:r>
              </m:e>
              <m:sub>
                <m:r>
                  <m:t>k</m:t>
                </m:r>
              </m:sub>
            </m:sSub>
          </m:e>
        </m:nary>
        <m:d>
          <m:dPr>
            <m:begChr m:val="("/>
            <m:sepChr m:val=""/>
            <m:endChr m:val=")"/>
            <m:grow/>
          </m:dPr>
          <m:e>
            <m:sSub>
              <m:e>
                <m:r>
                  <m:rPr>
                    <m:sty m:val="b"/>
                  </m:rPr>
                  <m:t>μ</m:t>
                </m:r>
              </m:e>
              <m:sub>
                <m:r>
                  <m:t>k</m:t>
                </m:r>
              </m:sub>
            </m:sSub>
            <m:r>
              <m:rPr>
                <m:sty m:val="p"/>
              </m:rPr>
              <m:t>−</m:t>
            </m:r>
            <m:acc>
              <m:accPr>
                <m:chr m:val="‾"/>
              </m:accPr>
              <m:e>
                <m:r>
                  <m:rPr>
                    <m:sty m:val="b"/>
                  </m:rPr>
                  <m:t>μ</m:t>
                </m:r>
              </m:e>
            </m:acc>
          </m:e>
        </m:d>
        <m:sSup>
          <m:e>
            <m:d>
              <m:dPr>
                <m:begChr m:val="("/>
                <m:sepChr m:val=""/>
                <m:endChr m:val=")"/>
                <m:grow/>
              </m:dPr>
              <m:e>
                <m:sSub>
                  <m:e>
                    <m:r>
                      <m:rPr>
                        <m:sty m:val="b"/>
                      </m:rPr>
                      <m:t>μ</m:t>
                    </m:r>
                  </m:e>
                  <m:sub>
                    <m:r>
                      <m:t>k</m:t>
                    </m:r>
                  </m:sub>
                </m:sSub>
                <m:r>
                  <m:rPr>
                    <m:sty m:val="p"/>
                  </m:rPr>
                  <m:t>−</m:t>
                </m:r>
                <m:acc>
                  <m:accPr>
                    <m:chr m:val="‾"/>
                  </m:accPr>
                  <m:e>
                    <m:r>
                      <m:rPr>
                        <m:sty m:val="b"/>
                      </m:rPr>
                      <m:t>μ</m:t>
                    </m:r>
                  </m:e>
                </m:acc>
              </m:e>
            </m:d>
          </m:e>
          <m:sup>
            <m:r>
              <m:rPr>
                <m:sty m:val="p"/>
              </m:rPr>
              <m:t>⊤</m:t>
            </m:r>
          </m:sup>
        </m:sSup>
      </m:oMath>
      <w:r>
        <w:t xml:space="preserve"> </w:t>
      </w:r>
      <w:r>
        <w:t xml:space="preserve">- </w:t>
      </w:r>
      <w:r>
        <w:rPr>
          <w:rFonts w:hint="eastAsia"/>
        </w:rPr>
        <w:t xml:space="preserve">类内散度矩阵：</w:t>
      </w:r>
      <m:oMath>
        <m:sSub>
          <m:e>
            <m:r>
              <m:rPr>
                <m:sty m:val="b"/>
              </m:rPr>
              <m:t>S</m:t>
            </m:r>
          </m:e>
          <m:sub>
            <m:r>
              <m:t>W</m:t>
            </m:r>
          </m:sub>
        </m:sSub>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r>
                  <m:t>i</m:t>
                </m:r>
                <m:r>
                  <m:rPr>
                    <m:sty m:val="p"/>
                  </m:rPr>
                  <m:t>:</m:t>
                </m:r>
                <m:sSub>
                  <m:e>
                    <m:r>
                      <m:t>y</m:t>
                    </m:r>
                  </m:e>
                  <m:sub>
                    <m:r>
                      <m:t>i</m:t>
                    </m:r>
                  </m:sub>
                </m:sSub>
                <m:r>
                  <m:rPr>
                    <m:sty m:val="p"/>
                  </m:rPr>
                  <m:t>=</m:t>
                </m:r>
                <m:r>
                  <m:t>k</m:t>
                </m:r>
              </m:sub>
              <m:sup>
                <m:r>
                  <m:t>​</m:t>
                </m:r>
              </m:sup>
              <m:e>
                <m:d>
                  <m:dPr>
                    <m:begChr m:val="("/>
                    <m:sepChr m:val=""/>
                    <m:endChr m:val=")"/>
                    <m:grow/>
                  </m:dPr>
                  <m:e>
                    <m:sSub>
                      <m:e>
                        <m:r>
                          <m:rPr>
                            <m:sty m:val="b"/>
                          </m:rPr>
                          <m:t>x</m:t>
                        </m:r>
                      </m:e>
                      <m:sub>
                        <m:r>
                          <m:t>i</m:t>
                        </m:r>
                      </m:sub>
                    </m:sSub>
                    <m:r>
                      <m:rPr>
                        <m:sty m:val="p"/>
                      </m:rPr>
                      <m:t>−</m:t>
                    </m:r>
                    <m:sSub>
                      <m:e>
                        <m:r>
                          <m:rPr>
                            <m:sty m:val="b"/>
                          </m:rPr>
                          <m:t>μ</m:t>
                        </m:r>
                      </m:e>
                      <m:sub>
                        <m:r>
                          <m:t>k</m:t>
                        </m:r>
                      </m:sub>
                    </m:sSub>
                  </m:e>
                </m:d>
              </m:e>
            </m:nary>
          </m:e>
        </m:nary>
        <m:sSup>
          <m:e>
            <m:d>
              <m:dPr>
                <m:begChr m:val="("/>
                <m:sepChr m:val=""/>
                <m:endChr m:val=")"/>
                <m:grow/>
              </m:dPr>
              <m:e>
                <m:sSub>
                  <m:e>
                    <m:r>
                      <m:rPr>
                        <m:sty m:val="b"/>
                      </m:rPr>
                      <m:t>x</m:t>
                    </m:r>
                  </m:e>
                  <m:sub>
                    <m:r>
                      <m:t>i</m:t>
                    </m:r>
                  </m:sub>
                </m:sSub>
                <m:r>
                  <m:rPr>
                    <m:sty m:val="p"/>
                  </m:rPr>
                  <m:t>−</m:t>
                </m:r>
                <m:sSub>
                  <m:e>
                    <m:r>
                      <m:rPr>
                        <m:sty m:val="b"/>
                      </m:rPr>
                      <m:t>μ</m:t>
                    </m:r>
                  </m:e>
                  <m:sub>
                    <m:r>
                      <m:t>k</m:t>
                    </m:r>
                  </m:sub>
                </m:sSub>
              </m:e>
            </m:d>
          </m:e>
          <m:sup>
            <m:r>
              <m:rPr>
                <m:sty m:val="p"/>
              </m:rPr>
              <m:t>⊤</m:t>
            </m:r>
          </m:sup>
        </m:sSup>
      </m:oMath>
      <w:r>
        <w:t xml:space="preserve"> </w:t>
      </w:r>
      <w:r>
        <w:t xml:space="preserve">- </w:t>
      </w:r>
      <w:r>
        <w:rPr>
          <w:rFonts w:hint="eastAsia"/>
        </w:rPr>
        <w:t xml:space="preserve">总体均值：</w:t>
      </w:r>
      <m:oMath>
        <m:acc>
          <m:accPr>
            <m:chr m:val="‾"/>
          </m:accPr>
          <m:e>
            <m:r>
              <m:rPr>
                <m:sty m:val="b"/>
              </m:rPr>
              <m:t>μ</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b"/>
                  </m:rPr>
                  <m:t>x</m:t>
                </m:r>
              </m:e>
              <m:sub>
                <m:r>
                  <m:t>i</m:t>
                </m:r>
              </m:sub>
            </m:sSub>
          </m:e>
        </m:nary>
      </m:oMath>
    </w:p>
    <w:p>
      <w:pPr>
        <w:pStyle w:val="BodyText"/>
      </w:pPr>
      <w:r>
        <w:rPr>
          <w:rFonts w:hint="eastAsia"/>
        </w:rPr>
        <w:t xml:space="preserve">最优投影方向是</w:t>
      </w:r>
      <m:oMath>
        <m:sSubSup>
          <m:e>
            <m:r>
              <m:rPr>
                <m:sty m:val="b"/>
              </m:rPr>
              <m:t>S</m:t>
            </m:r>
          </m:e>
          <m:sub>
            <m:r>
              <m:t>W</m:t>
            </m:r>
          </m:sub>
          <m:sup>
            <m:r>
              <m:rPr>
                <m:sty m:val="p"/>
              </m:rPr>
              <m:t>−</m:t>
            </m:r>
            <m:r>
              <m:t>1</m:t>
            </m:r>
          </m:sup>
        </m:sSubSup>
        <m:sSub>
          <m:e>
            <m:r>
              <m:rPr>
                <m:sty m:val="b"/>
              </m:rPr>
              <m:t>S</m:t>
            </m:r>
          </m:e>
          <m:sub>
            <m:r>
              <m:t>B</m:t>
            </m:r>
          </m:sub>
        </m:sSub>
      </m:oMath>
      <w:r>
        <w:rPr>
          <w:rFonts w:hint="eastAsia"/>
        </w:rPr>
        <w:t xml:space="preserve">的特征向量，最多有</w:t>
      </w:r>
      <m:oMath>
        <m:r>
          <m:rPr>
            <m:sty m:val="p"/>
          </m:rPr>
          <m:t>min</m:t>
        </m:r>
        <m:d>
          <m:dPr>
            <m:begChr m:val="("/>
            <m:sepChr m:val=""/>
            <m:endChr m:val=")"/>
            <m:grow/>
          </m:dPr>
          <m:e>
            <m:r>
              <m:t>p</m:t>
            </m:r>
            <m:r>
              <m:rPr>
                <m:sty m:val="p"/>
              </m:rPr>
              <m:t>,</m:t>
            </m:r>
            <m:r>
              <m:t>K</m:t>
            </m:r>
            <m:r>
              <m:rPr>
                <m:sty m:val="p"/>
              </m:rPr>
              <m:t>−</m:t>
            </m:r>
            <m:r>
              <m:t>1</m:t>
            </m:r>
          </m:e>
        </m:d>
      </m:oMath>
      <w:r>
        <w:rPr>
          <w:rFonts w:hint="eastAsia"/>
        </w:rPr>
        <w:t xml:space="preserve">个有效判别方向。</w:t>
      </w:r>
    </w:p>
    <w:bookmarkEnd w:id="428"/>
    <w:bookmarkEnd w:id="429"/>
    <w:bookmarkStart w:id="432" w:name="二次判别分析qda"/>
    <w:p>
      <w:pPr>
        <w:pStyle w:val="Heading2"/>
      </w:pPr>
      <w:r>
        <w:t xml:space="preserve">8.2 </w:t>
      </w:r>
      <w:r>
        <w:rPr>
          <w:rFonts w:hint="eastAsia"/>
        </w:rPr>
        <w:t xml:space="preserve">二次判别分析（QDA）</w:t>
      </w:r>
    </w:p>
    <w:p>
      <w:pPr>
        <w:pStyle w:val="FirstParagraph"/>
      </w:pPr>
      <w:r>
        <w:rPr>
          <w:rFonts w:hint="eastAsia"/>
        </w:rPr>
        <w:t xml:space="preserve">基本假设</w:t>
      </w:r>
    </w:p>
    <w:p>
      <w:pPr>
        <w:pStyle w:val="BodyText"/>
      </w:pPr>
      <w:r>
        <w:rPr>
          <w:rFonts w:hint="eastAsia"/>
        </w:rPr>
        <w:t xml:space="preserve">QDA放宽了LDA的同方差性假设：</w:t>
      </w:r>
    </w:p>
    <w:p>
      <w:pPr>
        <w:numPr>
          <w:ilvl w:val="0"/>
          <w:numId w:val="1236"/>
        </w:numPr>
      </w:pPr>
      <w:r>
        <w:rPr>
          <w:rFonts w:hint="eastAsia"/>
        </w:rPr>
        <w:t xml:space="preserve">多元正态性：每个类别的特征向量服从多元正态分布</w:t>
      </w:r>
    </w:p>
    <w:p>
      <w:pPr>
        <w:pStyle w:val="BodyText"/>
      </w:pPr>
      <m:oMathPara>
        <m:oMathParaPr>
          <m:jc m:val="center"/>
        </m:oMathParaPr>
        <m:oMath>
          <m:r>
            <m:rPr>
              <m:sty m:val="b"/>
            </m:rPr>
            <m:t>x</m:t>
          </m:r>
          <m:r>
            <m:rPr>
              <m:sty m:val="p"/>
            </m:rPr>
            <m:t>|</m:t>
          </m:r>
          <m:r>
            <m:t>Y</m:t>
          </m:r>
          <m:r>
            <m:rPr>
              <m:sty m:val="p"/>
            </m:rPr>
            <m:t>=</m:t>
          </m:r>
          <m:r>
            <m:t>k</m:t>
          </m:r>
          <m:r>
            <m:rPr>
              <m:sty m:val="p"/>
            </m:rPr>
            <m:t>∼</m:t>
          </m:r>
          <m:sSub>
            <m:e>
              <m:r>
                <m:t>N</m:t>
              </m:r>
            </m:e>
            <m:sub>
              <m:r>
                <m:t>p</m:t>
              </m:r>
            </m:sub>
          </m:sSub>
          <m:d>
            <m:dPr>
              <m:begChr m:val="("/>
              <m:sepChr m:val=""/>
              <m:endChr m:val=")"/>
              <m:grow/>
            </m:dPr>
            <m:e>
              <m:sSub>
                <m:e>
                  <m:r>
                    <m:rPr>
                      <m:sty m:val="b"/>
                    </m:rPr>
                    <m:t>μ</m:t>
                  </m:r>
                </m:e>
                <m:sub>
                  <m:r>
                    <m:t>k</m:t>
                  </m:r>
                </m:sub>
              </m:sSub>
              <m:r>
                <m:rPr>
                  <m:sty m:val="p"/>
                </m:rPr>
                <m:t>,</m:t>
              </m:r>
              <m:sSub>
                <m:e>
                  <m:r>
                    <m:rPr>
                      <m:sty m:val="b"/>
                    </m:rPr>
                    <m:t>Σ</m:t>
                  </m:r>
                </m:e>
                <m:sub>
                  <m:r>
                    <m:t>k</m:t>
                  </m:r>
                </m:sub>
              </m:sSub>
            </m:e>
          </m:d>
        </m:oMath>
      </m:oMathPara>
    </w:p>
    <w:p>
      <w:pPr>
        <w:numPr>
          <w:ilvl w:val="0"/>
          <w:numId w:val="1236"/>
        </w:numPr>
      </w:pPr>
      <w:r>
        <w:rPr>
          <w:rFonts w:hint="eastAsia"/>
        </w:rPr>
        <w:t xml:space="preserve">异方差性：每个类别有自己的协方差矩阵</w:t>
      </w:r>
      <m:oMath>
        <m:sSub>
          <m:e>
            <m:r>
              <m:rPr>
                <m:sty m:val="b"/>
              </m:rPr>
              <m:t>Σ</m:t>
            </m:r>
          </m:e>
          <m:sub>
            <m:r>
              <m:t>k</m:t>
            </m:r>
          </m:sub>
        </m:sSub>
      </m:oMath>
    </w:p>
    <w:p>
      <w:pPr>
        <w:pStyle w:val="FirstParagraph"/>
      </w:pPr>
      <w:r>
        <w:rPr>
          <w:rFonts w:hint="eastAsia"/>
        </w:rPr>
        <w:t xml:space="preserve">判别函数推导</w:t>
      </w:r>
    </w:p>
    <w:p>
      <w:pPr>
        <w:pStyle w:val="BodyText"/>
      </w:pPr>
      <w:r>
        <w:rPr>
          <w:rFonts w:hint="eastAsia"/>
        </w:rPr>
        <w:t xml:space="preserve">对于多元正态分布，类别</w:t>
      </w:r>
      <m:oMath>
        <m:r>
          <m:t>k</m:t>
        </m:r>
      </m:oMath>
      <w:r>
        <w:rPr>
          <w:rFonts w:hint="eastAsia"/>
        </w:rPr>
        <w:t xml:space="preserve">的概率密度函数为：</w:t>
      </w:r>
    </w:p>
    <w:p>
      <w:pPr>
        <w:pStyle w:val="BodyText"/>
      </w:pPr>
      <m:oMathPara>
        <m:oMathParaPr>
          <m:jc m:val="center"/>
        </m:oMathParaPr>
        <m:oMath>
          <m:sSub>
            <m:e>
              <m:r>
                <m:t>f</m:t>
              </m:r>
            </m:e>
            <m:sub>
              <m:r>
                <m:t>k</m:t>
              </m:r>
            </m:sub>
          </m:sSub>
          <m:d>
            <m:dPr>
              <m:begChr m:val="("/>
              <m:sepChr m:val=""/>
              <m:endChr m:val=")"/>
              <m:grow/>
            </m:dPr>
            <m:e>
              <m:r>
                <m:rPr>
                  <m:sty m:val="b"/>
                </m:rPr>
                <m:t>x</m:t>
              </m:r>
            </m:e>
          </m:d>
          <m:r>
            <m:rPr>
              <m:sty m:val="p"/>
            </m:rPr>
            <m:t>=</m:t>
          </m:r>
          <m:f>
            <m:fPr>
              <m:type m:val="bar"/>
            </m:fPr>
            <m:num>
              <m:r>
                <m:t>1</m:t>
              </m:r>
            </m:num>
            <m:den>
              <m:sSup>
                <m:e>
                  <m:d>
                    <m:dPr>
                      <m:begChr m:val="("/>
                      <m:sepChr m:val=""/>
                      <m:endChr m:val=")"/>
                      <m:grow/>
                    </m:dPr>
                    <m:e>
                      <m:r>
                        <m:t>2</m:t>
                      </m:r>
                      <m:r>
                        <m:t>π</m:t>
                      </m:r>
                    </m:e>
                  </m:d>
                </m:e>
                <m:sup>
                  <m:r>
                    <m:t>p</m:t>
                  </m:r>
                  <m:r>
                    <m:rPr>
                      <m:sty m:val="p"/>
                    </m:rPr>
                    <m:t>/</m:t>
                  </m:r>
                  <m:r>
                    <m:t>2</m:t>
                  </m:r>
                </m:sup>
              </m:sSup>
              <m:sSup>
                <m:e>
                  <m:d>
                    <m:dPr>
                      <m:begChr m:val="|"/>
                      <m:sepChr m:val=""/>
                      <m:endChr m:val="|"/>
                      <m:grow/>
                    </m:dPr>
                    <m:e>
                      <m:sSub>
                        <m:e>
                          <m:r>
                            <m:rPr>
                              <m:sty m:val="b"/>
                            </m:rPr>
                            <m:t>Σ</m:t>
                          </m:r>
                        </m:e>
                        <m:sub>
                          <m:r>
                            <m:t>k</m:t>
                          </m:r>
                        </m:sub>
                      </m:sSub>
                    </m:e>
                  </m:d>
                </m:e>
                <m:sup>
                  <m:r>
                    <m:t>1</m:t>
                  </m:r>
                  <m:r>
                    <m:rPr>
                      <m:sty m:val="p"/>
                    </m:rPr>
                    <m:t>/</m:t>
                  </m:r>
                  <m:r>
                    <m:t>2</m:t>
                  </m:r>
                </m:sup>
              </m:sSup>
            </m:den>
          </m:f>
          <m:r>
            <m:rPr>
              <m:sty m:val="p"/>
            </m:rPr>
            <m:t>exp</m:t>
          </m:r>
          <m:d>
            <m:dPr>
              <m:begChr m:val="("/>
              <m:sepChr m:val=""/>
              <m:endChr m:val=")"/>
              <m:grow/>
            </m:dPr>
            <m:e>
              <m:r>
                <m:rPr>
                  <m:sty m:val="p"/>
                </m:rPr>
                <m:t>−</m:t>
              </m:r>
              <m:f>
                <m:fPr>
                  <m:type m:val="bar"/>
                </m:fPr>
                <m:num>
                  <m:r>
                    <m:t>1</m:t>
                  </m:r>
                </m:num>
                <m:den>
                  <m:r>
                    <m:t>2</m:t>
                  </m:r>
                </m:den>
              </m:f>
              <m:sSup>
                <m:e>
                  <m:d>
                    <m:dPr>
                      <m:begChr m:val="("/>
                      <m:sepChr m:val=""/>
                      <m:endChr m:val=")"/>
                      <m:grow/>
                    </m:dPr>
                    <m:e>
                      <m:r>
                        <m:rPr>
                          <m:sty m:val="b"/>
                        </m:rPr>
                        <m:t>x</m:t>
                      </m:r>
                      <m:r>
                        <m:rPr>
                          <m:sty m:val="p"/>
                        </m:rPr>
                        <m:t>−</m:t>
                      </m:r>
                      <m:sSub>
                        <m:e>
                          <m:r>
                            <m:rPr>
                              <m:sty m:val="b"/>
                            </m:rPr>
                            <m:t>μ</m:t>
                          </m:r>
                        </m:e>
                        <m:sub>
                          <m:r>
                            <m:t>k</m:t>
                          </m:r>
                        </m:sub>
                      </m:sSub>
                    </m:e>
                  </m:d>
                </m:e>
                <m:sup>
                  <m:r>
                    <m:rPr>
                      <m:sty m:val="p"/>
                    </m:rPr>
                    <m:t>⊤</m:t>
                  </m:r>
                </m:sup>
              </m:sSup>
              <m:sSubSup>
                <m:e>
                  <m:r>
                    <m:rPr>
                      <m:sty m:val="b"/>
                    </m:rPr>
                    <m:t>Σ</m:t>
                  </m:r>
                </m:e>
                <m:sub>
                  <m:r>
                    <m:t>k</m:t>
                  </m:r>
                </m:sub>
                <m:sup>
                  <m:r>
                    <m:rPr>
                      <m:sty m:val="p"/>
                    </m:rPr>
                    <m:t>−</m:t>
                  </m:r>
                  <m:r>
                    <m:t>1</m:t>
                  </m:r>
                </m:sup>
              </m:sSubSup>
              <m:d>
                <m:dPr>
                  <m:begChr m:val="("/>
                  <m:sepChr m:val=""/>
                  <m:endChr m:val=")"/>
                  <m:grow/>
                </m:dPr>
                <m:e>
                  <m:r>
                    <m:rPr>
                      <m:sty m:val="b"/>
                    </m:rPr>
                    <m:t>x</m:t>
                  </m:r>
                  <m:r>
                    <m:rPr>
                      <m:sty m:val="p"/>
                    </m:rPr>
                    <m:t>−</m:t>
                  </m:r>
                  <m:sSub>
                    <m:e>
                      <m:r>
                        <m:rPr>
                          <m:sty m:val="b"/>
                        </m:rPr>
                        <m:t>μ</m:t>
                      </m:r>
                    </m:e>
                    <m:sub>
                      <m:r>
                        <m:t>k</m:t>
                      </m:r>
                    </m:sub>
                  </m:sSub>
                </m:e>
              </m:d>
            </m:e>
          </m:d>
        </m:oMath>
      </m:oMathPara>
    </w:p>
    <w:p>
      <w:pPr>
        <w:pStyle w:val="FirstParagraph"/>
      </w:pPr>
      <w:r>
        <w:rPr>
          <w:rFonts w:hint="eastAsia"/>
        </w:rPr>
        <w:t xml:space="preserve">取对数并忽略常数项，得到二次判别函数：</w:t>
      </w:r>
    </w:p>
    <w:p>
      <w:pPr>
        <w:pStyle w:val="BodyText"/>
      </w:pPr>
      <m:oMathPara>
        <m:oMathParaPr>
          <m:jc m:val="center"/>
        </m:oMathParaPr>
        <m:oMath>
          <m:m>
            <m:mPr>
              <m:baseJc m:val="center"/>
              <m:plcHide m:val="on"/>
              <m:mcs>
                <m:mc>
                  <m:mcPr>
                    <m:mcJc m:val="right"/>
                    <m:count m:val="1"/>
                  </m:mcPr>
                </m:mc>
                <m:mc>
                  <m:mcPr>
                    <m:mcJc m:val="left"/>
                    <m:count m:val="1"/>
                  </m:mcPr>
                </m:mc>
              </m:mcs>
            </m:mPr>
            <m:mr>
              <m:e>
                <m:sSub>
                  <m:e>
                    <m:r>
                      <m:t>δ</m:t>
                    </m:r>
                  </m:e>
                  <m:sub>
                    <m:r>
                      <m:t>k</m:t>
                    </m:r>
                  </m:sub>
                </m:sSub>
                <m:d>
                  <m:dPr>
                    <m:begChr m:val="("/>
                    <m:sepChr m:val=""/>
                    <m:endChr m:val=")"/>
                    <m:grow/>
                  </m:dPr>
                  <m:e>
                    <m:r>
                      <m:rPr>
                        <m:sty m:val="b"/>
                      </m:rPr>
                      <m:t>x</m:t>
                    </m:r>
                  </m:e>
                </m:d>
              </m:e>
              <m:e>
                <m:r>
                  <m:rPr>
                    <m:sty m:val="p"/>
                  </m:rPr>
                  <m:t>=</m:t>
                </m:r>
                <m:r>
                  <m:rPr>
                    <m:sty m:val="p"/>
                  </m:rPr>
                  <m:t>log</m:t>
                </m:r>
                <m:d>
                  <m:dPr>
                    <m:begChr m:val="("/>
                    <m:sepChr m:val=""/>
                    <m:endChr m:val=")"/>
                    <m:grow/>
                  </m:dPr>
                  <m:e>
                    <m:sSub>
                      <m:e>
                        <m:r>
                          <m:t>π</m:t>
                        </m:r>
                      </m:e>
                      <m:sub>
                        <m:r>
                          <m:t>k</m:t>
                        </m:r>
                      </m:sub>
                    </m:sSub>
                  </m:e>
                </m:d>
                <m:r>
                  <m:rPr>
                    <m:sty m:val="p"/>
                  </m:rPr>
                  <m:t>−</m:t>
                </m:r>
                <m:f>
                  <m:fPr>
                    <m:type m:val="bar"/>
                  </m:fPr>
                  <m:num>
                    <m:r>
                      <m:t>1</m:t>
                    </m:r>
                  </m:num>
                  <m:den>
                    <m:r>
                      <m:t>2</m:t>
                    </m:r>
                  </m:den>
                </m:f>
                <m:r>
                  <m:rPr>
                    <m:sty m:val="p"/>
                  </m:rPr>
                  <m:t>log</m:t>
                </m:r>
                <m:d>
                  <m:dPr>
                    <m:begChr m:val="|"/>
                    <m:sepChr m:val=""/>
                    <m:endChr m:val="|"/>
                    <m:grow/>
                  </m:dPr>
                  <m:e>
                    <m:sSub>
                      <m:e>
                        <m:r>
                          <m:rPr>
                            <m:sty m:val="b"/>
                          </m:rPr>
                          <m:t>Σ</m:t>
                        </m:r>
                      </m:e>
                      <m:sub>
                        <m:r>
                          <m:t>k</m:t>
                        </m:r>
                      </m:sub>
                    </m:sSub>
                  </m:e>
                </m:d>
              </m:e>
            </m:mr>
            <m:mr>
              <m:e/>
              <m:e>
                <m:r>
                  <m:t> </m:t>
                </m:r>
                <m:r>
                  <m:rPr>
                    <m:sty m:val="p"/>
                  </m:rPr>
                  <m:t>−</m:t>
                </m:r>
                <m:f>
                  <m:fPr>
                    <m:type m:val="bar"/>
                  </m:fPr>
                  <m:num>
                    <m:r>
                      <m:t>1</m:t>
                    </m:r>
                  </m:num>
                  <m:den>
                    <m:r>
                      <m:t>2</m:t>
                    </m:r>
                  </m:den>
                </m:f>
                <m:sSup>
                  <m:e>
                    <m:d>
                      <m:dPr>
                        <m:begChr m:val="("/>
                        <m:sepChr m:val=""/>
                        <m:endChr m:val=")"/>
                        <m:grow/>
                      </m:dPr>
                      <m:e>
                        <m:r>
                          <m:rPr>
                            <m:sty m:val="b"/>
                          </m:rPr>
                          <m:t>x</m:t>
                        </m:r>
                        <m:r>
                          <m:rPr>
                            <m:sty m:val="p"/>
                          </m:rPr>
                          <m:t>−</m:t>
                        </m:r>
                        <m:sSub>
                          <m:e>
                            <m:r>
                              <m:rPr>
                                <m:sty m:val="b"/>
                              </m:rPr>
                              <m:t>μ</m:t>
                            </m:r>
                          </m:e>
                          <m:sub>
                            <m:r>
                              <m:t>k</m:t>
                            </m:r>
                          </m:sub>
                        </m:sSub>
                      </m:e>
                    </m:d>
                  </m:e>
                  <m:sup>
                    <m:r>
                      <m:rPr>
                        <m:sty m:val="p"/>
                      </m:rPr>
                      <m:t>⊤</m:t>
                    </m:r>
                  </m:sup>
                </m:sSup>
                <m:sSubSup>
                  <m:e>
                    <m:r>
                      <m:rPr>
                        <m:sty m:val="b"/>
                      </m:rPr>
                      <m:t>Σ</m:t>
                    </m:r>
                  </m:e>
                  <m:sub>
                    <m:r>
                      <m:t>k</m:t>
                    </m:r>
                  </m:sub>
                  <m:sup>
                    <m:r>
                      <m:rPr>
                        <m:sty m:val="p"/>
                      </m:rPr>
                      <m:t>−</m:t>
                    </m:r>
                    <m:r>
                      <m:t>1</m:t>
                    </m:r>
                  </m:sup>
                </m:sSubSup>
                <m:d>
                  <m:dPr>
                    <m:begChr m:val="("/>
                    <m:sepChr m:val=""/>
                    <m:endChr m:val=")"/>
                    <m:grow/>
                  </m:dPr>
                  <m:e>
                    <m:r>
                      <m:rPr>
                        <m:sty m:val="b"/>
                      </m:rPr>
                      <m:t>x</m:t>
                    </m:r>
                    <m:r>
                      <m:rPr>
                        <m:sty m:val="p"/>
                      </m:rPr>
                      <m:t>−</m:t>
                    </m:r>
                    <m:sSub>
                      <m:e>
                        <m:r>
                          <m:rPr>
                            <m:sty m:val="b"/>
                          </m:rPr>
                          <m:t>μ</m:t>
                        </m:r>
                      </m:e>
                      <m:sub>
                        <m:r>
                          <m:t>k</m:t>
                        </m:r>
                      </m:sub>
                    </m:sSub>
                  </m:e>
                </m:d>
              </m:e>
            </m:mr>
          </m:m>
        </m:oMath>
      </m:oMathPara>
    </w:p>
    <w:p>
      <w:pPr>
        <w:pStyle w:val="FirstParagraph"/>
      </w:pPr>
      <w:r>
        <w:rPr>
          <w:rFonts w:hint="eastAsia"/>
        </w:rPr>
        <w:t xml:space="preserve">分类规则</w:t>
      </w:r>
    </w:p>
    <w:p>
      <w:pPr>
        <w:pStyle w:val="BodyText"/>
      </w:pPr>
      <w:r>
        <w:rPr>
          <w:rFonts w:hint="eastAsia"/>
        </w:rPr>
        <w:t xml:space="preserve">同样，将观测</w:t>
      </w:r>
      <m:oMath>
        <m:r>
          <m:rPr>
            <m:sty m:val="b"/>
          </m:rPr>
          <m:t>x</m:t>
        </m:r>
      </m:oMath>
      <w:r>
        <w:rPr>
          <w:rFonts w:hint="eastAsia"/>
        </w:rPr>
        <w:t xml:space="preserve">分配到使判别函数最大的类别：</w:t>
      </w:r>
    </w:p>
    <w:p>
      <w:pPr>
        <w:pStyle w:val="BodyText"/>
      </w:pPr>
      <m:oMathPara>
        <m:oMathParaPr>
          <m:jc m:val="center"/>
        </m:oMathParaPr>
        <m:oMath>
          <m:acc>
            <m:accPr>
              <m:chr m:val="̂"/>
            </m:accPr>
            <m:e>
              <m:r>
                <m:t>y</m:t>
              </m:r>
            </m:e>
          </m:acc>
          <m:d>
            <m:dPr>
              <m:begChr m:val="("/>
              <m:sepChr m:val=""/>
              <m:endChr m:val=")"/>
              <m:grow/>
            </m:dPr>
            <m:e>
              <m:r>
                <m:rPr>
                  <m:sty m:val="b"/>
                </m:rPr>
                <m:t>x</m:t>
              </m:r>
            </m:e>
          </m:d>
          <m:r>
            <m:rPr>
              <m:sty m:val="p"/>
            </m:rPr>
            <m:t>=</m:t>
          </m:r>
          <m:r>
            <m:rPr>
              <m:sty m:val="p"/>
            </m:rPr>
            <m:t>arg</m:t>
          </m:r>
          <m:limLow>
            <m:e>
              <m:r>
                <m:rPr>
                  <m:sty m:val="p"/>
                </m:rPr>
                <m:t>max</m:t>
              </m:r>
            </m:e>
            <m:lim>
              <m:r>
                <m:t>k</m:t>
              </m:r>
              <m:r>
                <m:rPr>
                  <m:sty m:val="p"/>
                </m:rPr>
                <m:t>=</m:t>
              </m:r>
              <m:r>
                <m:t>1</m:t>
              </m:r>
              <m:r>
                <m:rPr>
                  <m:sty m:val="p"/>
                </m:rPr>
                <m:t>,</m:t>
              </m:r>
              <m:r>
                <m:rPr>
                  <m:sty m:val="p"/>
                </m:rPr>
                <m:t>…</m:t>
              </m:r>
              <m:r>
                <m:rPr>
                  <m:sty m:val="p"/>
                </m:rPr>
                <m:t>,</m:t>
              </m:r>
              <m:r>
                <m:t>K</m:t>
              </m:r>
            </m:lim>
          </m:limLow>
          <m:sSub>
            <m:e>
              <m:r>
                <m:t>δ</m:t>
              </m:r>
            </m:e>
            <m:sub>
              <m:r>
                <m:t>k</m:t>
              </m:r>
            </m:sub>
          </m:sSub>
          <m:d>
            <m:dPr>
              <m:begChr m:val="("/>
              <m:sepChr m:val=""/>
              <m:endChr m:val=")"/>
              <m:grow/>
            </m:dPr>
            <m:e>
              <m:r>
                <m:rPr>
                  <m:sty m:val="b"/>
                </m:rPr>
                <m:t>x</m:t>
              </m:r>
            </m:e>
          </m:d>
        </m:oMath>
      </m:oMathPara>
    </w:p>
    <w:p>
      <w:pPr>
        <w:pStyle w:val="FirstParagraph"/>
      </w:pPr>
      <w:r>
        <w:rPr>
          <w:rFonts w:hint="eastAsia"/>
        </w:rPr>
        <w:t xml:space="preserve">由于判别函数包含</w:t>
      </w:r>
      <m:oMath>
        <m:r>
          <m:rPr>
            <m:sty m:val="b"/>
          </m:rPr>
          <m:t>x</m:t>
        </m:r>
      </m:oMath>
      <w:r>
        <w:rPr>
          <w:rFonts w:hint="eastAsia"/>
        </w:rPr>
        <w:t xml:space="preserve">的二次项，决策边界是二次曲面（椭圆、双曲线或抛物线）。</w:t>
      </w:r>
    </w:p>
    <w:p>
      <w:pPr>
        <w:pStyle w:val="BodyText"/>
      </w:pPr>
      <w:r>
        <w:rPr>
          <w:rFonts w:hint="eastAsia"/>
        </w:rPr>
        <w:t xml:space="preserve">参数估计</w:t>
      </w:r>
    </w:p>
    <w:p>
      <w:pPr>
        <w:pStyle w:val="BodyText"/>
      </w:pPr>
      <w:r>
        <w:rPr>
          <w:rFonts w:hint="eastAsia"/>
        </w:rPr>
        <w:t xml:space="preserve">从训练数据中估计参数：</w:t>
      </w:r>
    </w:p>
    <w:p>
      <w:pPr>
        <w:numPr>
          <w:ilvl w:val="0"/>
          <w:numId w:val="1237"/>
        </w:numPr>
      </w:pPr>
      <w:r>
        <w:rPr>
          <w:rFonts w:hint="eastAsia"/>
        </w:rPr>
        <w:t xml:space="preserve">先验概率：</w:t>
      </w:r>
    </w:p>
    <w:p>
      <w:pPr>
        <w:pStyle w:val="BodyText"/>
      </w:pPr>
      <m:oMathPara>
        <m:oMathParaPr>
          <m:jc m:val="center"/>
        </m:oMathParaPr>
        <m:oMath>
          <m:sSub>
            <m:e>
              <m:acc>
                <m:accPr>
                  <m:chr m:val="̂"/>
                </m:accPr>
                <m:e>
                  <m:r>
                    <m:t>π</m:t>
                  </m:r>
                </m:e>
              </m:acc>
            </m:e>
            <m:sub>
              <m:r>
                <m:t>k</m:t>
              </m:r>
            </m:sub>
          </m:sSub>
          <m:r>
            <m:rPr>
              <m:sty m:val="p"/>
            </m:rPr>
            <m:t>=</m:t>
          </m:r>
          <m:f>
            <m:fPr>
              <m:type m:val="bar"/>
            </m:fPr>
            <m:num>
              <m:sSub>
                <m:e>
                  <m:r>
                    <m:t>n</m:t>
                  </m:r>
                </m:e>
                <m:sub>
                  <m:r>
                    <m:t>k</m:t>
                  </m:r>
                </m:sub>
              </m:sSub>
            </m:num>
            <m:den>
              <m:r>
                <m:t>n</m:t>
              </m:r>
            </m:den>
          </m:f>
        </m:oMath>
      </m:oMathPara>
    </w:p>
    <w:p>
      <w:pPr>
        <w:numPr>
          <w:ilvl w:val="0"/>
          <w:numId w:val="1237"/>
        </w:numPr>
      </w:pPr>
      <w:r>
        <w:rPr>
          <w:rFonts w:hint="eastAsia"/>
        </w:rPr>
        <w:t xml:space="preserve">均值向量：</w:t>
      </w:r>
    </w:p>
    <w:p>
      <w:pPr>
        <w:pStyle w:val="BodyText"/>
      </w:pPr>
      <m:oMathPara>
        <m:oMathParaPr>
          <m:jc m:val="center"/>
        </m:oMathParaPr>
        <m:oMath>
          <m:sSub>
            <m:e>
              <m:acc>
                <m:accPr>
                  <m:chr m:val="̂"/>
                </m:accPr>
                <m:e>
                  <m:r>
                    <m:rPr>
                      <m:sty m:val="b"/>
                    </m:rPr>
                    <m:t>μ</m:t>
                  </m:r>
                </m:e>
              </m:acc>
            </m:e>
            <m:sub>
              <m:r>
                <m:t>k</m:t>
              </m:r>
            </m:sub>
          </m:sSub>
          <m:r>
            <m:rPr>
              <m:sty m:val="p"/>
            </m:rPr>
            <m:t>=</m:t>
          </m:r>
          <m:f>
            <m:fPr>
              <m:type m:val="bar"/>
            </m:fPr>
            <m:num>
              <m:r>
                <m:t>1</m:t>
              </m:r>
            </m:num>
            <m:den>
              <m:sSub>
                <m:e>
                  <m:r>
                    <m:t>n</m:t>
                  </m:r>
                </m:e>
                <m:sub>
                  <m:r>
                    <m:t>k</m:t>
                  </m:r>
                </m:sub>
              </m:sSub>
            </m:den>
          </m:f>
          <m:nary>
            <m:naryPr>
              <m:chr m:val="∑"/>
              <m:limLoc m:val="undOvr"/>
              <m:subHide m:val="off"/>
              <m:supHide m:val="on"/>
            </m:naryPr>
            <m:sub>
              <m:r>
                <m:t>i</m:t>
              </m:r>
              <m:r>
                <m:rPr>
                  <m:sty m:val="p"/>
                </m:rPr>
                <m:t>:</m:t>
              </m:r>
              <m:sSub>
                <m:e>
                  <m:r>
                    <m:t>y</m:t>
                  </m:r>
                </m:e>
                <m:sub>
                  <m:r>
                    <m:t>i</m:t>
                  </m:r>
                </m:sub>
              </m:sSub>
              <m:r>
                <m:rPr>
                  <m:sty m:val="p"/>
                </m:rPr>
                <m:t>=</m:t>
              </m:r>
              <m:r>
                <m:t>k</m:t>
              </m:r>
            </m:sub>
            <m:sup>
              <m:r>
                <m:t>​</m:t>
              </m:r>
            </m:sup>
            <m:e>
              <m:sSub>
                <m:e>
                  <m:r>
                    <m:rPr>
                      <m:sty m:val="b"/>
                    </m:rPr>
                    <m:t>x</m:t>
                  </m:r>
                </m:e>
                <m:sub>
                  <m:r>
                    <m:t>i</m:t>
                  </m:r>
                </m:sub>
              </m:sSub>
            </m:e>
          </m:nary>
        </m:oMath>
      </m:oMathPara>
    </w:p>
    <w:p>
      <w:pPr>
        <w:numPr>
          <w:ilvl w:val="0"/>
          <w:numId w:val="1237"/>
        </w:numPr>
      </w:pPr>
      <w:r>
        <w:rPr>
          <w:rFonts w:hint="eastAsia"/>
        </w:rPr>
        <w:t xml:space="preserve">协方差矩阵：</w:t>
      </w:r>
    </w:p>
    <w:p>
      <w:pPr>
        <w:pStyle w:val="BodyText"/>
      </w:pPr>
      <m:oMathPara>
        <m:oMathParaPr>
          <m:jc m:val="center"/>
        </m:oMathParaPr>
        <m:oMath>
          <m:sSub>
            <m:e>
              <m:acc>
                <m:accPr>
                  <m:chr m:val="̂"/>
                </m:accPr>
                <m:e>
                  <m:r>
                    <m:rPr>
                      <m:sty m:val="b"/>
                    </m:rPr>
                    <m:t>Σ</m:t>
                  </m:r>
                </m:e>
              </m:acc>
            </m:e>
            <m:sub>
              <m:r>
                <m:t>k</m:t>
              </m:r>
            </m:sub>
          </m:sSub>
          <m:r>
            <m:rPr>
              <m:sty m:val="p"/>
            </m:rPr>
            <m:t>=</m:t>
          </m:r>
          <m:f>
            <m:fPr>
              <m:type m:val="bar"/>
            </m:fPr>
            <m:num>
              <m:r>
                <m:t>1</m:t>
              </m:r>
            </m:num>
            <m:den>
              <m:sSub>
                <m:e>
                  <m:r>
                    <m:t>n</m:t>
                  </m:r>
                </m:e>
                <m:sub>
                  <m:r>
                    <m:t>k</m:t>
                  </m:r>
                </m:sub>
              </m:sSub>
              <m:r>
                <m:rPr>
                  <m:sty m:val="p"/>
                </m:rPr>
                <m:t>−</m:t>
              </m:r>
              <m:r>
                <m:t>1</m:t>
              </m:r>
            </m:den>
          </m:f>
          <m:nary>
            <m:naryPr>
              <m:chr m:val="∑"/>
              <m:limLoc m:val="undOvr"/>
              <m:subHide m:val="off"/>
              <m:supHide m:val="on"/>
            </m:naryPr>
            <m:sub>
              <m:r>
                <m:t>i</m:t>
              </m:r>
              <m:r>
                <m:rPr>
                  <m:sty m:val="p"/>
                </m:rPr>
                <m:t>:</m:t>
              </m:r>
              <m:sSub>
                <m:e>
                  <m:r>
                    <m:t>y</m:t>
                  </m:r>
                </m:e>
                <m:sub>
                  <m:r>
                    <m:t>i</m:t>
                  </m:r>
                </m:sub>
              </m:sSub>
              <m:r>
                <m:rPr>
                  <m:sty m:val="p"/>
                </m:rPr>
                <m:t>=</m:t>
              </m:r>
              <m:r>
                <m:t>k</m:t>
              </m:r>
            </m:sub>
            <m:sup>
              <m:r>
                <m:t>​</m:t>
              </m:r>
            </m:sup>
            <m:e>
              <m:d>
                <m:dPr>
                  <m:begChr m:val="("/>
                  <m:sepChr m:val=""/>
                  <m:endChr m:val=")"/>
                  <m:grow/>
                </m:dPr>
                <m:e>
                  <m:sSub>
                    <m:e>
                      <m:r>
                        <m:rPr>
                          <m:sty m:val="b"/>
                        </m:rPr>
                        <m:t>x</m:t>
                      </m:r>
                    </m:e>
                    <m:sub>
                      <m:r>
                        <m:t>i</m:t>
                      </m:r>
                    </m:sub>
                  </m:sSub>
                  <m:r>
                    <m:rPr>
                      <m:sty m:val="p"/>
                    </m:rPr>
                    <m:t>−</m:t>
                  </m:r>
                  <m:sSub>
                    <m:e>
                      <m:acc>
                        <m:accPr>
                          <m:chr m:val="̂"/>
                        </m:accPr>
                        <m:e>
                          <m:r>
                            <m:rPr>
                              <m:sty m:val="b"/>
                            </m:rPr>
                            <m:t>μ</m:t>
                          </m:r>
                        </m:e>
                      </m:acc>
                    </m:e>
                    <m:sub>
                      <m:r>
                        <m:t>k</m:t>
                      </m:r>
                    </m:sub>
                  </m:sSub>
                </m:e>
              </m:d>
            </m:e>
          </m:nary>
          <m:sSup>
            <m:e>
              <m:d>
                <m:dPr>
                  <m:begChr m:val="("/>
                  <m:sepChr m:val=""/>
                  <m:endChr m:val=")"/>
                  <m:grow/>
                </m:dPr>
                <m:e>
                  <m:sSub>
                    <m:e>
                      <m:r>
                        <m:rPr>
                          <m:sty m:val="b"/>
                        </m:rPr>
                        <m:t>x</m:t>
                      </m:r>
                    </m:e>
                    <m:sub>
                      <m:r>
                        <m:t>i</m:t>
                      </m:r>
                    </m:sub>
                  </m:sSub>
                  <m:r>
                    <m:rPr>
                      <m:sty m:val="p"/>
                    </m:rPr>
                    <m:t>−</m:t>
                  </m:r>
                  <m:sSub>
                    <m:e>
                      <m:acc>
                        <m:accPr>
                          <m:chr m:val="̂"/>
                        </m:accPr>
                        <m:e>
                          <m:r>
                            <m:rPr>
                              <m:sty m:val="b"/>
                            </m:rPr>
                            <m:t>μ</m:t>
                          </m:r>
                        </m:e>
                      </m:acc>
                    </m:e>
                    <m:sub>
                      <m:r>
                        <m:t>k</m:t>
                      </m:r>
                    </m:sub>
                  </m:sSub>
                </m:e>
              </m:d>
            </m:e>
            <m:sup>
              <m:r>
                <m:rPr>
                  <m:sty m:val="p"/>
                </m:rPr>
                <m:t>⊤</m:t>
              </m:r>
            </m:sup>
          </m:sSup>
        </m:oMath>
      </m:oMathPara>
    </w:p>
    <w:p>
      <w:pPr>
        <w:pStyle w:val="FirstParagraph"/>
      </w:pPr>
      <w:r>
        <w:rPr>
          <w:rFonts w:hint="eastAsia"/>
        </w:rPr>
        <w:t xml:space="preserve">QDA的二次项展开</w:t>
      </w:r>
    </w:p>
    <w:p>
      <w:pPr>
        <w:pStyle w:val="BodyText"/>
      </w:pPr>
      <w:r>
        <w:rPr>
          <w:rFonts w:hint="eastAsia"/>
        </w:rPr>
        <w:t xml:space="preserve">将QDA的判别函数展开，可以更清楚地看到其二次本质：</w:t>
      </w:r>
    </w:p>
    <w:p>
      <w:pPr>
        <w:pStyle w:val="BodyText"/>
      </w:pPr>
      <m:oMathPara>
        <m:oMathParaPr>
          <m:jc m:val="center"/>
        </m:oMathParaPr>
        <m:oMath>
          <m:m>
            <m:mPr>
              <m:baseJc m:val="center"/>
              <m:plcHide m:val="on"/>
              <m:mcs>
                <m:mc>
                  <m:mcPr>
                    <m:mcJc m:val="right"/>
                    <m:count m:val="1"/>
                  </m:mcPr>
                </m:mc>
                <m:mc>
                  <m:mcPr>
                    <m:mcJc m:val="left"/>
                    <m:count m:val="1"/>
                  </m:mcPr>
                </m:mc>
              </m:mcs>
            </m:mPr>
            <m:mr>
              <m:e>
                <m:sSub>
                  <m:e>
                    <m:r>
                      <m:t>δ</m:t>
                    </m:r>
                  </m:e>
                  <m:sub>
                    <m:r>
                      <m:t>k</m:t>
                    </m:r>
                  </m:sub>
                </m:sSub>
                <m:d>
                  <m:dPr>
                    <m:begChr m:val="("/>
                    <m:sepChr m:val=""/>
                    <m:endChr m:val=")"/>
                    <m:grow/>
                  </m:dPr>
                  <m:e>
                    <m:r>
                      <m:rPr>
                        <m:sty m:val="b"/>
                      </m:rPr>
                      <m:t>x</m:t>
                    </m:r>
                  </m:e>
                </m:d>
              </m:e>
              <m:e>
                <m:r>
                  <m:rPr>
                    <m:sty m:val="p"/>
                  </m:rPr>
                  <m:t>=</m:t>
                </m:r>
                <m:r>
                  <m:rPr>
                    <m:sty m:val="p"/>
                  </m:rPr>
                  <m:t>log</m:t>
                </m:r>
                <m:d>
                  <m:dPr>
                    <m:begChr m:val="("/>
                    <m:sepChr m:val=""/>
                    <m:endChr m:val=")"/>
                    <m:grow/>
                  </m:dPr>
                  <m:e>
                    <m:sSub>
                      <m:e>
                        <m:r>
                          <m:t>π</m:t>
                        </m:r>
                      </m:e>
                      <m:sub>
                        <m:r>
                          <m:t>k</m:t>
                        </m:r>
                      </m:sub>
                    </m:sSub>
                  </m:e>
                </m:d>
                <m:r>
                  <m:rPr>
                    <m:sty m:val="p"/>
                  </m:rPr>
                  <m:t>−</m:t>
                </m:r>
                <m:f>
                  <m:fPr>
                    <m:type m:val="bar"/>
                  </m:fPr>
                  <m:num>
                    <m:r>
                      <m:t>1</m:t>
                    </m:r>
                  </m:num>
                  <m:den>
                    <m:r>
                      <m:t>2</m:t>
                    </m:r>
                  </m:den>
                </m:f>
                <m:r>
                  <m:rPr>
                    <m:sty m:val="p"/>
                  </m:rPr>
                  <m:t>log</m:t>
                </m:r>
                <m:d>
                  <m:dPr>
                    <m:begChr m:val="|"/>
                    <m:sepChr m:val=""/>
                    <m:endChr m:val="|"/>
                    <m:grow/>
                  </m:dPr>
                  <m:e>
                    <m:sSub>
                      <m:e>
                        <m:r>
                          <m:rPr>
                            <m:sty m:val="b"/>
                          </m:rPr>
                          <m:t>Σ</m:t>
                        </m:r>
                      </m:e>
                      <m:sub>
                        <m:r>
                          <m:t>k</m:t>
                        </m:r>
                      </m:sub>
                    </m:sSub>
                  </m:e>
                </m:d>
                <m:r>
                  <m:rPr>
                    <m:sty m:val="p"/>
                  </m:rPr>
                  <m:t>−</m:t>
                </m:r>
                <m:f>
                  <m:fPr>
                    <m:type m:val="bar"/>
                  </m:fPr>
                  <m:num>
                    <m:r>
                      <m:t>1</m:t>
                    </m:r>
                  </m:num>
                  <m:den>
                    <m:r>
                      <m:t>2</m:t>
                    </m:r>
                  </m:den>
                </m:f>
                <m:sSubSup>
                  <m:e>
                    <m:r>
                      <m:rPr>
                        <m:sty m:val="b"/>
                      </m:rPr>
                      <m:t>μ</m:t>
                    </m:r>
                  </m:e>
                  <m:sub>
                    <m:r>
                      <m:t>k</m:t>
                    </m:r>
                  </m:sub>
                  <m:sup>
                    <m:r>
                      <m:rPr>
                        <m:sty m:val="p"/>
                      </m:rPr>
                      <m:t>⊤</m:t>
                    </m:r>
                  </m:sup>
                </m:sSubSup>
                <m:sSubSup>
                  <m:e>
                    <m:r>
                      <m:rPr>
                        <m:sty m:val="b"/>
                      </m:rPr>
                      <m:t>Σ</m:t>
                    </m:r>
                  </m:e>
                  <m:sub>
                    <m:r>
                      <m:t>k</m:t>
                    </m:r>
                  </m:sub>
                  <m:sup>
                    <m:r>
                      <m:rPr>
                        <m:sty m:val="p"/>
                      </m:rPr>
                      <m:t>−</m:t>
                    </m:r>
                    <m:r>
                      <m:t>1</m:t>
                    </m:r>
                  </m:sup>
                </m:sSubSup>
                <m:sSub>
                  <m:e>
                    <m:r>
                      <m:rPr>
                        <m:sty m:val="b"/>
                      </m:rPr>
                      <m:t>μ</m:t>
                    </m:r>
                  </m:e>
                  <m:sub>
                    <m:r>
                      <m:t>k</m:t>
                    </m:r>
                  </m:sub>
                </m:sSub>
              </m:e>
            </m:mr>
            <m:mr>
              <m:e/>
              <m:e>
                <m:r>
                  <m:t> </m:t>
                </m:r>
                <m:r>
                  <m:rPr>
                    <m:sty m:val="p"/>
                  </m:rPr>
                  <m:t>+</m:t>
                </m:r>
                <m:sSup>
                  <m:e>
                    <m:r>
                      <m:rPr>
                        <m:sty m:val="b"/>
                      </m:rPr>
                      <m:t>x</m:t>
                    </m:r>
                  </m:e>
                  <m:sup>
                    <m:r>
                      <m:rPr>
                        <m:sty m:val="p"/>
                      </m:rPr>
                      <m:t>⊤</m:t>
                    </m:r>
                  </m:sup>
                </m:sSup>
                <m:sSubSup>
                  <m:e>
                    <m:r>
                      <m:rPr>
                        <m:sty m:val="b"/>
                      </m:rPr>
                      <m:t>Σ</m:t>
                    </m:r>
                  </m:e>
                  <m:sub>
                    <m:r>
                      <m:t>k</m:t>
                    </m:r>
                  </m:sub>
                  <m:sup>
                    <m:r>
                      <m:rPr>
                        <m:sty m:val="p"/>
                      </m:rPr>
                      <m:t>−</m:t>
                    </m:r>
                    <m:r>
                      <m:t>1</m:t>
                    </m:r>
                  </m:sup>
                </m:sSubSup>
                <m:sSub>
                  <m:e>
                    <m:r>
                      <m:rPr>
                        <m:sty m:val="b"/>
                      </m:rPr>
                      <m:t>μ</m:t>
                    </m:r>
                  </m:e>
                  <m:sub>
                    <m:r>
                      <m:t>k</m:t>
                    </m:r>
                  </m:sub>
                </m:sSub>
                <m:r>
                  <m:rPr>
                    <m:sty m:val="p"/>
                  </m:rPr>
                  <m:t>−</m:t>
                </m:r>
                <m:f>
                  <m:fPr>
                    <m:type m:val="bar"/>
                  </m:fPr>
                  <m:num>
                    <m:r>
                      <m:t>1</m:t>
                    </m:r>
                  </m:num>
                  <m:den>
                    <m:r>
                      <m:t>2</m:t>
                    </m:r>
                  </m:den>
                </m:f>
                <m:sSup>
                  <m:e>
                    <m:r>
                      <m:rPr>
                        <m:sty m:val="b"/>
                      </m:rPr>
                      <m:t>x</m:t>
                    </m:r>
                  </m:e>
                  <m:sup>
                    <m:r>
                      <m:rPr>
                        <m:sty m:val="p"/>
                      </m:rPr>
                      <m:t>⊤</m:t>
                    </m:r>
                  </m:sup>
                </m:sSup>
                <m:sSubSup>
                  <m:e>
                    <m:r>
                      <m:rPr>
                        <m:sty m:val="b"/>
                      </m:rPr>
                      <m:t>Σ</m:t>
                    </m:r>
                  </m:e>
                  <m:sub>
                    <m:r>
                      <m:t>k</m:t>
                    </m:r>
                  </m:sub>
                  <m:sup>
                    <m:r>
                      <m:rPr>
                        <m:sty m:val="p"/>
                      </m:rPr>
                      <m:t>−</m:t>
                    </m:r>
                    <m:r>
                      <m:t>1</m:t>
                    </m:r>
                  </m:sup>
                </m:sSubSup>
                <m:r>
                  <m:rPr>
                    <m:sty m:val="b"/>
                  </m:rPr>
                  <m:t>x</m:t>
                </m:r>
              </m:e>
            </m:mr>
          </m:m>
        </m:oMath>
      </m:oMathPara>
    </w:p>
    <w:p>
      <w:pPr>
        <w:pStyle w:val="FirstParagraph"/>
      </w:pPr>
      <w:r>
        <w:rPr>
          <w:rFonts w:hint="eastAsia"/>
        </w:rPr>
        <w:t xml:space="preserve">令：</w:t>
      </w:r>
      <w:r>
        <w:t xml:space="preserve"> -</w:t>
      </w:r>
      <w:r>
        <w:t xml:space="preserve"> </w:t>
      </w:r>
      <m:oMath>
        <m:sSub>
          <m:e>
            <m:r>
              <m:t>C</m:t>
            </m:r>
          </m:e>
          <m:sub>
            <m:r>
              <m:t>k</m:t>
            </m:r>
          </m:sub>
        </m:sSub>
        <m:r>
          <m:rPr>
            <m:sty m:val="p"/>
          </m:rPr>
          <m:t>=</m:t>
        </m:r>
        <m:r>
          <m:rPr>
            <m:sty m:val="p"/>
          </m:rPr>
          <m:t>log</m:t>
        </m:r>
        <m:d>
          <m:dPr>
            <m:begChr m:val="("/>
            <m:sepChr m:val=""/>
            <m:endChr m:val=")"/>
            <m:grow/>
          </m:dPr>
          <m:e>
            <m:sSub>
              <m:e>
                <m:r>
                  <m:t>π</m:t>
                </m:r>
              </m:e>
              <m:sub>
                <m:r>
                  <m:t>k</m:t>
                </m:r>
              </m:sub>
            </m:sSub>
          </m:e>
        </m:d>
        <m:r>
          <m:rPr>
            <m:sty m:val="p"/>
          </m:rPr>
          <m:t>−</m:t>
        </m:r>
        <m:f>
          <m:fPr>
            <m:type m:val="bar"/>
          </m:fPr>
          <m:num>
            <m:r>
              <m:t>1</m:t>
            </m:r>
          </m:num>
          <m:den>
            <m:r>
              <m:t>2</m:t>
            </m:r>
          </m:den>
        </m:f>
        <m:r>
          <m:rPr>
            <m:sty m:val="p"/>
          </m:rPr>
          <m:t>log</m:t>
        </m:r>
        <m:d>
          <m:dPr>
            <m:begChr m:val="|"/>
            <m:sepChr m:val=""/>
            <m:endChr m:val="|"/>
            <m:grow/>
          </m:dPr>
          <m:e>
            <m:sSub>
              <m:e>
                <m:r>
                  <m:rPr>
                    <m:sty m:val="b"/>
                  </m:rPr>
                  <m:t>Σ</m:t>
                </m:r>
              </m:e>
              <m:sub>
                <m:r>
                  <m:t>k</m:t>
                </m:r>
              </m:sub>
            </m:sSub>
          </m:e>
        </m:d>
        <m:r>
          <m:rPr>
            <m:sty m:val="p"/>
          </m:rPr>
          <m:t>−</m:t>
        </m:r>
        <m:f>
          <m:fPr>
            <m:type m:val="bar"/>
          </m:fPr>
          <m:num>
            <m:r>
              <m:t>1</m:t>
            </m:r>
          </m:num>
          <m:den>
            <m:r>
              <m:t>2</m:t>
            </m:r>
          </m:den>
        </m:f>
        <m:sSubSup>
          <m:e>
            <m:r>
              <m:rPr>
                <m:sty m:val="b"/>
              </m:rPr>
              <m:t>μ</m:t>
            </m:r>
          </m:e>
          <m:sub>
            <m:r>
              <m:t>k</m:t>
            </m:r>
          </m:sub>
          <m:sup>
            <m:r>
              <m:rPr>
                <m:sty m:val="p"/>
              </m:rPr>
              <m:t>⊤</m:t>
            </m:r>
          </m:sup>
        </m:sSubSup>
        <m:sSubSup>
          <m:e>
            <m:r>
              <m:rPr>
                <m:sty m:val="b"/>
              </m:rPr>
              <m:t>Σ</m:t>
            </m:r>
          </m:e>
          <m:sub>
            <m:r>
              <m:t>k</m:t>
            </m:r>
          </m:sub>
          <m:sup>
            <m:r>
              <m:rPr>
                <m:sty m:val="p"/>
              </m:rPr>
              <m:t>−</m:t>
            </m:r>
            <m:r>
              <m:t>1</m:t>
            </m:r>
          </m:sup>
        </m:sSubSup>
        <m:sSub>
          <m:e>
            <m:r>
              <m:rPr>
                <m:sty m:val="b"/>
              </m:rPr>
              <m:t>μ</m:t>
            </m:r>
          </m:e>
          <m:sub>
            <m:r>
              <m:t>k</m:t>
            </m:r>
          </m:sub>
        </m:sSub>
      </m:oMath>
      <w:r>
        <w:rPr>
          <w:rFonts w:hint="eastAsia"/>
        </w:rPr>
        <w:t xml:space="preserve">（常数项）</w:t>
      </w:r>
      <w:r>
        <w:t xml:space="preserve"> -</w:t>
      </w:r>
      <w:r>
        <w:t xml:space="preserve"> </w:t>
      </w:r>
      <m:oMath>
        <m:sSub>
          <m:e>
            <m:r>
              <m:rPr>
                <m:sty m:val="b"/>
              </m:rPr>
              <m:t>β</m:t>
            </m:r>
          </m:e>
          <m:sub>
            <m:r>
              <m:t>k</m:t>
            </m:r>
          </m:sub>
        </m:sSub>
        <m:r>
          <m:rPr>
            <m:sty m:val="p"/>
          </m:rPr>
          <m:t>=</m:t>
        </m:r>
        <m:sSubSup>
          <m:e>
            <m:r>
              <m:rPr>
                <m:sty m:val="b"/>
              </m:rPr>
              <m:t>Σ</m:t>
            </m:r>
          </m:e>
          <m:sub>
            <m:r>
              <m:t>k</m:t>
            </m:r>
          </m:sub>
          <m:sup>
            <m:r>
              <m:rPr>
                <m:sty m:val="p"/>
              </m:rPr>
              <m:t>−</m:t>
            </m:r>
            <m:r>
              <m:t>1</m:t>
            </m:r>
          </m:sup>
        </m:sSubSup>
        <m:sSub>
          <m:e>
            <m:r>
              <m:rPr>
                <m:sty m:val="b"/>
              </m:rPr>
              <m:t>μ</m:t>
            </m:r>
          </m:e>
          <m:sub>
            <m:r>
              <m:t>k</m:t>
            </m:r>
          </m:sub>
        </m:sSub>
      </m:oMath>
      <w:r>
        <w:rPr>
          <w:rFonts w:hint="eastAsia"/>
        </w:rPr>
        <w:t xml:space="preserve">（线性系数）</w:t>
      </w:r>
      <w:r>
        <w:t xml:space="preserve"> -</w:t>
      </w:r>
      <w:r>
        <w:t xml:space="preserve"> </w:t>
      </w:r>
      <m:oMath>
        <m:sSub>
          <m:e>
            <m:r>
              <m:rPr>
                <m:sty m:val="b"/>
              </m:rPr>
              <m:t>Ω</m:t>
            </m:r>
          </m:e>
          <m:sub>
            <m:r>
              <m:t>k</m:t>
            </m:r>
          </m:sub>
        </m:sSub>
        <m:r>
          <m:rPr>
            <m:sty m:val="p"/>
          </m:rPr>
          <m:t>=</m:t>
        </m:r>
        <m:r>
          <m:rPr>
            <m:sty m:val="p"/>
          </m:rPr>
          <m:t>−</m:t>
        </m:r>
        <m:f>
          <m:fPr>
            <m:type m:val="bar"/>
          </m:fPr>
          <m:num>
            <m:r>
              <m:t>1</m:t>
            </m:r>
          </m:num>
          <m:den>
            <m:r>
              <m:t>2</m:t>
            </m:r>
          </m:den>
        </m:f>
        <m:sSubSup>
          <m:e>
            <m:r>
              <m:rPr>
                <m:sty m:val="b"/>
              </m:rPr>
              <m:t>Σ</m:t>
            </m:r>
          </m:e>
          <m:sub>
            <m:r>
              <m:t>k</m:t>
            </m:r>
          </m:sub>
          <m:sup>
            <m:r>
              <m:rPr>
                <m:sty m:val="p"/>
              </m:rPr>
              <m:t>−</m:t>
            </m:r>
            <m:r>
              <m:t>1</m:t>
            </m:r>
          </m:sup>
        </m:sSubSup>
      </m:oMath>
      <w:r>
        <w:rPr>
          <w:rFonts w:hint="eastAsia"/>
        </w:rPr>
        <w:t xml:space="preserve">（二次系数）</w:t>
      </w:r>
    </w:p>
    <w:p>
      <w:pPr>
        <w:pStyle w:val="BodyText"/>
      </w:pPr>
      <w:r>
        <w:rPr>
          <w:rFonts w:hint="eastAsia"/>
        </w:rPr>
        <w:t xml:space="preserve">则判别函数可写为：</w:t>
      </w:r>
    </w:p>
    <w:p>
      <w:pPr>
        <w:pStyle w:val="BodyText"/>
      </w:pPr>
      <m:oMathPara>
        <m:oMathParaPr>
          <m:jc m:val="center"/>
        </m:oMathParaPr>
        <m:oMath>
          <m:sSub>
            <m:e>
              <m:r>
                <m:t>δ</m:t>
              </m:r>
            </m:e>
            <m:sub>
              <m:r>
                <m:t>k</m:t>
              </m:r>
            </m:sub>
          </m:sSub>
          <m:d>
            <m:dPr>
              <m:begChr m:val="("/>
              <m:sepChr m:val=""/>
              <m:endChr m:val=")"/>
              <m:grow/>
            </m:dPr>
            <m:e>
              <m:r>
                <m:rPr>
                  <m:sty m:val="b"/>
                </m:rPr>
                <m:t>x</m:t>
              </m:r>
            </m:e>
          </m:d>
          <m:r>
            <m:rPr>
              <m:sty m:val="p"/>
            </m:rPr>
            <m:t>=</m:t>
          </m:r>
          <m:sSub>
            <m:e>
              <m:r>
                <m:t>C</m:t>
              </m:r>
            </m:e>
            <m:sub>
              <m:r>
                <m:t>k</m:t>
              </m:r>
            </m:sub>
          </m:sSub>
          <m:r>
            <m:rPr>
              <m:sty m:val="p"/>
            </m:rPr>
            <m:t>+</m:t>
          </m:r>
          <m:sSup>
            <m:e>
              <m:r>
                <m:rPr>
                  <m:sty m:val="b"/>
                </m:rPr>
                <m:t>x</m:t>
              </m:r>
            </m:e>
            <m:sup>
              <m:r>
                <m:rPr>
                  <m:sty m:val="p"/>
                </m:rPr>
                <m:t>⊤</m:t>
              </m:r>
            </m:sup>
          </m:sSup>
          <m:sSub>
            <m:e>
              <m:r>
                <m:rPr>
                  <m:sty m:val="b"/>
                </m:rPr>
                <m:t>β</m:t>
              </m:r>
            </m:e>
            <m:sub>
              <m:r>
                <m:t>k</m:t>
              </m:r>
            </m:sub>
          </m:sSub>
          <m:r>
            <m:rPr>
              <m:sty m:val="p"/>
            </m:rPr>
            <m:t>+</m:t>
          </m:r>
          <m:sSup>
            <m:e>
              <m:r>
                <m:rPr>
                  <m:sty m:val="b"/>
                </m:rPr>
                <m:t>x</m:t>
              </m:r>
            </m:e>
            <m:sup>
              <m:r>
                <m:rPr>
                  <m:sty m:val="p"/>
                </m:rPr>
                <m:t>⊤</m:t>
              </m:r>
            </m:sup>
          </m:sSup>
          <m:sSub>
            <m:e>
              <m:r>
                <m:rPr>
                  <m:sty m:val="b"/>
                </m:rPr>
                <m:t>Ω</m:t>
              </m:r>
            </m:e>
            <m:sub>
              <m:r>
                <m:t>k</m:t>
              </m:r>
            </m:sub>
          </m:sSub>
          <m:r>
            <m:rPr>
              <m:sty m:val="b"/>
            </m:rPr>
            <m:t>x</m:t>
          </m:r>
        </m:oMath>
      </m:oMathPara>
    </w:p>
    <w:p>
      <w:r>
        <w:pict>
          <v:rect style="width:0;height:1.5pt" o:hralign="center" o:hrstd="t" o:hr="t"/>
        </w:pict>
      </w:r>
    </w:p>
    <w:bookmarkStart w:id="430" w:name="lda与qda的比较"/>
    <w:p>
      <w:pPr>
        <w:pStyle w:val="Heading3"/>
      </w:pPr>
      <w:r>
        <w:t xml:space="preserve">8.2.2 </w:t>
      </w:r>
      <w:r>
        <w:rPr>
          <w:rFonts w:hint="eastAsia"/>
        </w:rPr>
        <w:t xml:space="preserve">LDA与QDA的比较</w:t>
      </w:r>
    </w:p>
    <w:p>
      <w:pPr>
        <w:pStyle w:val="FirstParagraph"/>
      </w:pPr>
      <w:r>
        <w:rPr>
          <w:rFonts w:hint="eastAsia"/>
        </w:rPr>
        <w:t xml:space="preserve">理论比较</w:t>
      </w:r>
    </w:p>
    <w:tbl>
      <w:tblPr>
        <w:tblStyle w:val="Table"/>
        <w:tblW w:type="pct" w:w="5000"/>
        <w:tblLayout w:type="fixed"/>
        <w:tblLook w:firstRow="1" w:lastRow="0" w:firstColumn="0" w:lastColumn="0" w:noHBand="0" w:noVBand="0" w:val="0020"/>
      </w:tblPr>
      <w:tblGrid>
        <w:gridCol w:w="2929"/>
        <w:gridCol w:w="2495"/>
        <w:gridCol w:w="2495"/>
      </w:tblGrid>
      <w:tr>
        <w:trPr>
          <w:tblHeader w:val="on"/>
        </w:trPr>
        <w:tc>
          <w:tcPr/>
          <w:p>
            <w:pPr>
              <w:pStyle w:val="Compact"/>
            </w:pPr>
            <w:r>
              <w:rPr>
                <w:rFonts w:hint="eastAsia"/>
              </w:rPr>
              <w:t xml:space="preserve">特性</w:t>
            </w:r>
          </w:p>
        </w:tc>
        <w:tc>
          <w:tcPr/>
          <w:p>
            <w:pPr>
              <w:pStyle w:val="Compact"/>
            </w:pPr>
            <w:r>
              <w:t xml:space="preserve">LDA</w:t>
            </w:r>
          </w:p>
        </w:tc>
        <w:tc>
          <w:tcPr/>
          <w:p>
            <w:pPr>
              <w:pStyle w:val="Compact"/>
            </w:pPr>
            <w:r>
              <w:t xml:space="preserve">QDA</w:t>
            </w:r>
          </w:p>
        </w:tc>
      </w:tr>
      <w:tr>
        <w:tc>
          <w:tcPr/>
          <w:p>
            <w:pPr>
              <w:pStyle w:val="Compact"/>
            </w:pPr>
            <w:r>
              <w:rPr>
                <w:rFonts w:hint="eastAsia"/>
              </w:rPr>
              <w:t xml:space="preserve">协方差矩阵</w:t>
            </w:r>
          </w:p>
        </w:tc>
        <w:tc>
          <w:tcPr/>
          <w:p>
            <w:pPr>
              <w:pStyle w:val="Compact"/>
            </w:pPr>
            <m:oMath>
              <m:sSub>
                <m:e>
                  <m:r>
                    <m:rPr>
                      <m:sty m:val="b"/>
                    </m:rPr>
                    <m:t>Σ</m:t>
                  </m:r>
                </m:e>
                <m:sub>
                  <m:r>
                    <m:t>k</m:t>
                  </m:r>
                </m:sub>
              </m:sSub>
              <m:r>
                <m:rPr>
                  <m:sty m:val="p"/>
                </m:rPr>
                <m:t>=</m:t>
              </m:r>
              <m:r>
                <m:rPr>
                  <m:sty m:val="b"/>
                </m:rPr>
                <m:t>Σ</m:t>
              </m:r>
            </m:oMath>
            <w:r>
              <w:rPr>
                <w:rFonts w:hint="eastAsia"/>
              </w:rPr>
              <w:t xml:space="preserve">（相同）</w:t>
            </w:r>
          </w:p>
        </w:tc>
        <w:tc>
          <w:tcPr/>
          <w:p>
            <w:pPr>
              <w:pStyle w:val="Compact"/>
            </w:pPr>
            <m:oMath>
              <m:sSub>
                <m:e>
                  <m:r>
                    <m:rPr>
                      <m:sty m:val="b"/>
                    </m:rPr>
                    <m:t>Σ</m:t>
                  </m:r>
                </m:e>
                <m:sub>
                  <m:r>
                    <m:t>k</m:t>
                  </m:r>
                </m:sub>
              </m:sSub>
            </m:oMath>
            <w:r>
              <w:rPr>
                <w:rFonts w:hint="eastAsia"/>
              </w:rPr>
              <w:t xml:space="preserve">（不同）</w:t>
            </w:r>
          </w:p>
        </w:tc>
      </w:tr>
      <w:tr>
        <w:tc>
          <w:tcPr/>
          <w:p>
            <w:pPr>
              <w:pStyle w:val="Compact"/>
            </w:pPr>
            <w:r>
              <w:rPr>
                <w:rFonts w:hint="eastAsia"/>
              </w:rPr>
              <w:t xml:space="preserve">判别函数</w:t>
            </w:r>
          </w:p>
        </w:tc>
        <w:tc>
          <w:tcPr/>
          <w:p>
            <w:pPr>
              <w:pStyle w:val="Compact"/>
            </w:pPr>
            <w:r>
              <w:rPr>
                <w:rFonts w:hint="eastAsia"/>
              </w:rPr>
              <w:t xml:space="preserve">线性函数</w:t>
            </w:r>
          </w:p>
        </w:tc>
        <w:tc>
          <w:tcPr/>
          <w:p>
            <w:pPr>
              <w:pStyle w:val="Compact"/>
            </w:pPr>
            <w:r>
              <w:rPr>
                <w:rFonts w:hint="eastAsia"/>
              </w:rPr>
              <w:t xml:space="preserve">二次函数</w:t>
            </w:r>
          </w:p>
        </w:tc>
      </w:tr>
      <w:tr>
        <w:tc>
          <w:tcPr/>
          <w:p>
            <w:pPr>
              <w:pStyle w:val="Compact"/>
            </w:pPr>
            <w:r>
              <w:rPr>
                <w:rFonts w:hint="eastAsia"/>
              </w:rPr>
              <w:t xml:space="preserve">决策边界</w:t>
            </w:r>
          </w:p>
        </w:tc>
        <w:tc>
          <w:tcPr/>
          <w:p>
            <w:pPr>
              <w:pStyle w:val="Compact"/>
            </w:pPr>
            <w:r>
              <w:rPr>
                <w:rFonts w:hint="eastAsia"/>
              </w:rPr>
              <w:t xml:space="preserve">线性超平面</w:t>
            </w:r>
          </w:p>
        </w:tc>
        <w:tc>
          <w:tcPr/>
          <w:p>
            <w:pPr>
              <w:pStyle w:val="Compact"/>
            </w:pPr>
            <w:r>
              <w:rPr>
                <w:rFonts w:hint="eastAsia"/>
              </w:rPr>
              <w:t xml:space="preserve">二次曲面</w:t>
            </w:r>
          </w:p>
        </w:tc>
      </w:tr>
      <w:tr>
        <w:tc>
          <w:tcPr/>
          <w:p>
            <w:pPr>
              <w:pStyle w:val="Compact"/>
            </w:pPr>
            <w:r>
              <w:rPr>
                <w:rFonts w:hint="eastAsia"/>
              </w:rPr>
              <w:t xml:space="preserve">参数数量</w:t>
            </w:r>
          </w:p>
        </w:tc>
        <w:tc>
          <w:tcPr/>
          <w:p>
            <w:pPr>
              <w:pStyle w:val="Compact"/>
            </w:pPr>
            <m:oMath>
              <m:r>
                <m:t>K</m:t>
              </m:r>
              <m:r>
                <m:t>p</m:t>
              </m:r>
              <m:r>
                <m:rPr>
                  <m:sty m:val="p"/>
                </m:rPr>
                <m:t>+</m:t>
              </m:r>
              <m:r>
                <m:t>p</m:t>
              </m:r>
              <m:d>
                <m:dPr>
                  <m:begChr m:val="("/>
                  <m:sepChr m:val=""/>
                  <m:endChr m:val=")"/>
                  <m:grow/>
                </m:dPr>
                <m:e>
                  <m:r>
                    <m:t>p</m:t>
                  </m:r>
                  <m:r>
                    <m:rPr>
                      <m:sty m:val="p"/>
                    </m:rPr>
                    <m:t>+</m:t>
                  </m:r>
                  <m:r>
                    <m:t>1</m:t>
                  </m:r>
                </m:e>
              </m:d>
              <m:r>
                <m:rPr>
                  <m:sty m:val="p"/>
                </m:rPr>
                <m:t>/</m:t>
              </m:r>
              <m:r>
                <m:t>2</m:t>
              </m:r>
              <m:r>
                <m:rPr>
                  <m:sty m:val="p"/>
                </m:rPr>
                <m:t>+</m:t>
              </m:r>
              <m:d>
                <m:dPr>
                  <m:begChr m:val="("/>
                  <m:sepChr m:val=""/>
                  <m:endChr m:val=")"/>
                  <m:grow/>
                </m:dPr>
                <m:e>
                  <m:r>
                    <m:t>K</m:t>
                  </m:r>
                  <m:r>
                    <m:rPr>
                      <m:sty m:val="p"/>
                    </m:rPr>
                    <m:t>−</m:t>
                  </m:r>
                  <m:r>
                    <m:t>1</m:t>
                  </m:r>
                </m:e>
              </m:d>
            </m:oMath>
          </w:p>
        </w:tc>
        <w:tc>
          <w:tcPr/>
          <w:p>
            <w:pPr>
              <w:pStyle w:val="Compact"/>
            </w:pPr>
            <m:oMath>
              <m:r>
                <m:t>K</m:t>
              </m:r>
              <m:r>
                <m:t>p</m:t>
              </m:r>
              <m:r>
                <m:rPr>
                  <m:sty m:val="p"/>
                </m:rPr>
                <m:t>+</m:t>
              </m:r>
              <m:r>
                <m:t>K</m:t>
              </m:r>
              <m:r>
                <m:rPr>
                  <m:sty m:val="p"/>
                </m:rPr>
                <m:t>⋅</m:t>
              </m:r>
              <m:r>
                <m:t>p</m:t>
              </m:r>
              <m:d>
                <m:dPr>
                  <m:begChr m:val="("/>
                  <m:sepChr m:val=""/>
                  <m:endChr m:val=")"/>
                  <m:grow/>
                </m:dPr>
                <m:e>
                  <m:r>
                    <m:t>p</m:t>
                  </m:r>
                  <m:r>
                    <m:rPr>
                      <m:sty m:val="p"/>
                    </m:rPr>
                    <m:t>+</m:t>
                  </m:r>
                  <m:r>
                    <m:t>1</m:t>
                  </m:r>
                </m:e>
              </m:d>
              <m:r>
                <m:rPr>
                  <m:sty m:val="p"/>
                </m:rPr>
                <m:t>/</m:t>
              </m:r>
              <m:r>
                <m:t>2</m:t>
              </m:r>
              <m:r>
                <m:rPr>
                  <m:sty m:val="p"/>
                </m:rPr>
                <m:t>+</m:t>
              </m:r>
              <m:d>
                <m:dPr>
                  <m:begChr m:val="("/>
                  <m:sepChr m:val=""/>
                  <m:endChr m:val=")"/>
                  <m:grow/>
                </m:dPr>
                <m:e>
                  <m:r>
                    <m:t>K</m:t>
                  </m:r>
                  <m:r>
                    <m:rPr>
                      <m:sty m:val="p"/>
                    </m:rPr>
                    <m:t>−</m:t>
                  </m:r>
                  <m:r>
                    <m:t>1</m:t>
                  </m:r>
                </m:e>
              </m:d>
            </m:oMath>
          </w:p>
        </w:tc>
      </w:tr>
      <w:tr>
        <w:tc>
          <w:tcPr/>
          <w:p>
            <w:pPr>
              <w:pStyle w:val="Compact"/>
            </w:pPr>
            <w:r>
              <w:rPr>
                <w:rFonts w:hint="eastAsia"/>
              </w:rPr>
              <w:t xml:space="preserve">假设强度</w:t>
            </w:r>
          </w:p>
        </w:tc>
        <w:tc>
          <w:tcPr/>
          <w:p>
            <w:pPr>
              <w:pStyle w:val="Compact"/>
            </w:pPr>
            <w:r>
              <w:rPr>
                <w:rFonts w:hint="eastAsia"/>
              </w:rPr>
              <w:t xml:space="preserve">较强</w:t>
            </w:r>
          </w:p>
        </w:tc>
        <w:tc>
          <w:tcPr/>
          <w:p>
            <w:pPr>
              <w:pStyle w:val="Compact"/>
            </w:pPr>
            <w:r>
              <w:rPr>
                <w:rFonts w:hint="eastAsia"/>
              </w:rPr>
              <w:t xml:space="preserve">较弱</w:t>
            </w:r>
          </w:p>
        </w:tc>
      </w:tr>
    </w:tbl>
    <w:p>
      <w:pPr>
        <w:pStyle w:val="BodyText"/>
      </w:pPr>
      <w:r>
        <w:rPr>
          <w:rFonts w:hint="eastAsia"/>
        </w:rPr>
        <w:t xml:space="preserve">参数复杂度分析</w:t>
      </w:r>
    </w:p>
    <w:p>
      <w:pPr>
        <w:pStyle w:val="BodyText"/>
      </w:pPr>
      <w:r>
        <w:rPr>
          <w:rFonts w:hint="eastAsia"/>
        </w:rPr>
        <w:t xml:space="preserve">LDA的参数数量：</w:t>
      </w:r>
      <w:r>
        <w:t xml:space="preserve"> - </w:t>
      </w:r>
      <w:r>
        <w:rPr>
          <w:rFonts w:hint="eastAsia"/>
        </w:rPr>
        <w:t xml:space="preserve">均值向量：</w:t>
      </w:r>
      <m:oMath>
        <m:r>
          <m:t>K</m:t>
        </m:r>
        <m:r>
          <m:rPr>
            <m:sty m:val="p"/>
          </m:rPr>
          <m:t>×</m:t>
        </m:r>
        <m:r>
          <m:t>p</m:t>
        </m:r>
      </m:oMath>
      <w:r>
        <w:rPr>
          <w:rFonts w:hint="eastAsia"/>
        </w:rPr>
        <w:t xml:space="preserve">个参数</w:t>
      </w:r>
      <w:r>
        <w:t xml:space="preserve"> - </w:t>
      </w:r>
      <w:r>
        <w:rPr>
          <w:rFonts w:hint="eastAsia"/>
        </w:rPr>
        <w:t xml:space="preserve">协方差矩阵：</w:t>
      </w:r>
      <m:oMath>
        <m:r>
          <m:t>p</m:t>
        </m:r>
        <m:d>
          <m:dPr>
            <m:begChr m:val="("/>
            <m:sepChr m:val=""/>
            <m:endChr m:val=")"/>
            <m:grow/>
          </m:dPr>
          <m:e>
            <m:r>
              <m:t>p</m:t>
            </m:r>
            <m:r>
              <m:rPr>
                <m:sty m:val="p"/>
              </m:rPr>
              <m:t>+</m:t>
            </m:r>
            <m:r>
              <m:t>1</m:t>
            </m:r>
          </m:e>
        </m:d>
        <m:r>
          <m:rPr>
            <m:sty m:val="p"/>
          </m:rPr>
          <m:t>/</m:t>
        </m:r>
        <m:r>
          <m:t>2</m:t>
        </m:r>
      </m:oMath>
      <w:r>
        <w:rPr>
          <w:rFonts w:hint="eastAsia"/>
        </w:rPr>
        <w:t xml:space="preserve">个参数</w:t>
      </w:r>
      <w:r>
        <w:t xml:space="preserve"> - </w:t>
      </w:r>
      <w:r>
        <w:rPr>
          <w:rFonts w:hint="eastAsia"/>
        </w:rPr>
        <w:t xml:space="preserve">先验概率：</w:t>
      </w:r>
      <m:oMath>
        <m:r>
          <m:t>K</m:t>
        </m:r>
        <m:r>
          <m:rPr>
            <m:sty m:val="p"/>
          </m:rPr>
          <m:t>−</m:t>
        </m:r>
        <m:r>
          <m:t>1</m:t>
        </m:r>
      </m:oMath>
      <w:r>
        <w:rPr>
          <w:rFonts w:hint="eastAsia"/>
        </w:rPr>
        <w:t xml:space="preserve">个参数（因为</w:t>
      </w:r>
      <m:oMath>
        <m:nary>
          <m:naryPr>
            <m:chr m:val="∑"/>
            <m:limLoc m:val="undOvr"/>
            <m:subHide m:val="off"/>
            <m:supHide m:val="off"/>
          </m:naryPr>
          <m:sub>
            <m:r>
              <m:t>k</m:t>
            </m:r>
            <m:r>
              <m:rPr>
                <m:sty m:val="p"/>
              </m:rPr>
              <m:t>=</m:t>
            </m:r>
            <m:r>
              <m:t>1</m:t>
            </m:r>
          </m:sub>
          <m:sup>
            <m:r>
              <m:t>K</m:t>
            </m:r>
          </m:sup>
          <m:e>
            <m:sSub>
              <m:e>
                <m:r>
                  <m:t>π</m:t>
                </m:r>
              </m:e>
              <m:sub>
                <m:r>
                  <m:t>k</m:t>
                </m:r>
              </m:sub>
            </m:sSub>
          </m:e>
        </m:nary>
        <m:r>
          <m:rPr>
            <m:sty m:val="p"/>
          </m:rPr>
          <m:t>=</m:t>
        </m:r>
        <m:r>
          <m:t>1</m:t>
        </m:r>
      </m:oMath>
      <w:r>
        <w:rPr>
          <w:rFonts w:hint="eastAsia"/>
        </w:rPr>
        <w:t xml:space="preserve">）</w:t>
      </w:r>
    </w:p>
    <w:p>
      <w:pPr>
        <w:pStyle w:val="BodyText"/>
      </w:pPr>
      <w:r>
        <w:rPr>
          <w:rFonts w:hint="eastAsia"/>
        </w:rPr>
        <w:t xml:space="preserve">总计：</w:t>
      </w:r>
      <m:oMath>
        <m:r>
          <m:t>K</m:t>
        </m:r>
        <m:r>
          <m:t>p</m:t>
        </m:r>
        <m:r>
          <m:rPr>
            <m:sty m:val="p"/>
          </m:rPr>
          <m:t>+</m:t>
        </m:r>
        <m:f>
          <m:fPr>
            <m:type m:val="bar"/>
          </m:fPr>
          <m:num>
            <m:r>
              <m:t>p</m:t>
            </m:r>
            <m:d>
              <m:dPr>
                <m:begChr m:val="("/>
                <m:sepChr m:val=""/>
                <m:endChr m:val=")"/>
                <m:grow/>
              </m:dPr>
              <m:e>
                <m:r>
                  <m:t>p</m:t>
                </m:r>
                <m:r>
                  <m:rPr>
                    <m:sty m:val="p"/>
                  </m:rPr>
                  <m:t>+</m:t>
                </m:r>
                <m:r>
                  <m:t>1</m:t>
                </m:r>
              </m:e>
            </m:d>
          </m:num>
          <m:den>
            <m:r>
              <m:t>2</m:t>
            </m:r>
          </m:den>
        </m:f>
        <m:r>
          <m:rPr>
            <m:sty m:val="p"/>
          </m:rPr>
          <m:t>+</m:t>
        </m:r>
        <m:d>
          <m:dPr>
            <m:begChr m:val="("/>
            <m:sepChr m:val=""/>
            <m:endChr m:val=")"/>
            <m:grow/>
          </m:dPr>
          <m:e>
            <m:r>
              <m:t>K</m:t>
            </m:r>
            <m:r>
              <m:rPr>
                <m:sty m:val="p"/>
              </m:rPr>
              <m:t>−</m:t>
            </m:r>
            <m:r>
              <m:t>1</m:t>
            </m:r>
          </m:e>
        </m:d>
      </m:oMath>
    </w:p>
    <w:p>
      <w:pPr>
        <w:pStyle w:val="BodyText"/>
      </w:pPr>
      <w:r>
        <w:rPr>
          <w:rFonts w:hint="eastAsia"/>
        </w:rPr>
        <w:t xml:space="preserve">QDA的参数数量：</w:t>
      </w:r>
      <w:r>
        <w:t xml:space="preserve"> - </w:t>
      </w:r>
      <w:r>
        <w:rPr>
          <w:rFonts w:hint="eastAsia"/>
        </w:rPr>
        <w:t xml:space="preserve">均值向量：</w:t>
      </w:r>
      <m:oMath>
        <m:r>
          <m:t>K</m:t>
        </m:r>
        <m:r>
          <m:rPr>
            <m:sty m:val="p"/>
          </m:rPr>
          <m:t>×</m:t>
        </m:r>
        <m:r>
          <m:t>p</m:t>
        </m:r>
      </m:oMath>
      <w:r>
        <w:rPr>
          <w:rFonts w:hint="eastAsia"/>
        </w:rPr>
        <w:t xml:space="preserve">个参数</w:t>
      </w:r>
      <w:r>
        <w:t xml:space="preserve"> - </w:t>
      </w:r>
      <w:r>
        <w:rPr>
          <w:rFonts w:hint="eastAsia"/>
        </w:rPr>
        <w:t xml:space="preserve">协方差矩阵：</w:t>
      </w:r>
      <m:oMath>
        <m:r>
          <m:t>K</m:t>
        </m:r>
        <m:r>
          <m:rPr>
            <m:sty m:val="p"/>
          </m:rPr>
          <m:t>×</m:t>
        </m:r>
        <m:r>
          <m:t>p</m:t>
        </m:r>
        <m:d>
          <m:dPr>
            <m:begChr m:val="("/>
            <m:sepChr m:val=""/>
            <m:endChr m:val=")"/>
            <m:grow/>
          </m:dPr>
          <m:e>
            <m:r>
              <m:t>p</m:t>
            </m:r>
            <m:r>
              <m:rPr>
                <m:sty m:val="p"/>
              </m:rPr>
              <m:t>+</m:t>
            </m:r>
            <m:r>
              <m:t>1</m:t>
            </m:r>
          </m:e>
        </m:d>
        <m:r>
          <m:rPr>
            <m:sty m:val="p"/>
          </m:rPr>
          <m:t>/</m:t>
        </m:r>
        <m:r>
          <m:t>2</m:t>
        </m:r>
      </m:oMath>
      <w:r>
        <w:rPr>
          <w:rFonts w:hint="eastAsia"/>
        </w:rPr>
        <w:t xml:space="preserve">个参数</w:t>
      </w:r>
      <w:r>
        <w:t xml:space="preserve"> - </w:t>
      </w:r>
      <w:r>
        <w:rPr>
          <w:rFonts w:hint="eastAsia"/>
        </w:rPr>
        <w:t xml:space="preserve">先验概率：</w:t>
      </w:r>
      <m:oMath>
        <m:r>
          <m:t>K</m:t>
        </m:r>
        <m:r>
          <m:rPr>
            <m:sty m:val="p"/>
          </m:rPr>
          <m:t>−</m:t>
        </m:r>
        <m:r>
          <m:t>1</m:t>
        </m:r>
      </m:oMath>
      <w:r>
        <w:rPr>
          <w:rFonts w:hint="eastAsia"/>
        </w:rPr>
        <w:t xml:space="preserve">个参数</w:t>
      </w:r>
    </w:p>
    <w:p>
      <w:pPr>
        <w:pStyle w:val="BodyText"/>
      </w:pPr>
      <w:r>
        <w:rPr>
          <w:rFonts w:hint="eastAsia"/>
        </w:rPr>
        <w:t xml:space="preserve">总计：</w:t>
      </w:r>
      <m:oMath>
        <m:r>
          <m:t>K</m:t>
        </m:r>
        <m:r>
          <m:t>p</m:t>
        </m:r>
        <m:r>
          <m:rPr>
            <m:sty m:val="p"/>
          </m:rPr>
          <m:t>+</m:t>
        </m:r>
        <m:r>
          <m:t>K</m:t>
        </m:r>
        <m:r>
          <m:rPr>
            <m:sty m:val="p"/>
          </m:rPr>
          <m:t>⋅</m:t>
        </m:r>
        <m:f>
          <m:fPr>
            <m:type m:val="bar"/>
          </m:fPr>
          <m:num>
            <m:r>
              <m:t>p</m:t>
            </m:r>
            <m:d>
              <m:dPr>
                <m:begChr m:val="("/>
                <m:sepChr m:val=""/>
                <m:endChr m:val=")"/>
                <m:grow/>
              </m:dPr>
              <m:e>
                <m:r>
                  <m:t>p</m:t>
                </m:r>
                <m:r>
                  <m:rPr>
                    <m:sty m:val="p"/>
                  </m:rPr>
                  <m:t>+</m:t>
                </m:r>
                <m:r>
                  <m:t>1</m:t>
                </m:r>
              </m:e>
            </m:d>
          </m:num>
          <m:den>
            <m:r>
              <m:t>2</m:t>
            </m:r>
          </m:den>
        </m:f>
        <m:r>
          <m:rPr>
            <m:sty m:val="p"/>
          </m:rPr>
          <m:t>+</m:t>
        </m:r>
        <m:d>
          <m:dPr>
            <m:begChr m:val="("/>
            <m:sepChr m:val=""/>
            <m:endChr m:val=")"/>
            <m:grow/>
          </m:dPr>
          <m:e>
            <m:r>
              <m:t>K</m:t>
            </m:r>
            <m:r>
              <m:rPr>
                <m:sty m:val="p"/>
              </m:rPr>
              <m:t>−</m:t>
            </m:r>
            <m:r>
              <m:t>1</m:t>
            </m:r>
          </m:e>
        </m:d>
      </m:oMath>
    </w:p>
    <w:p>
      <w:pPr>
        <w:pStyle w:val="BodyText"/>
      </w:pPr>
      <w:r>
        <w:rPr>
          <w:rFonts w:hint="eastAsia"/>
        </w:rPr>
        <w:t xml:space="preserve">偏差-方差权衡</w:t>
      </w:r>
    </w:p>
    <w:p>
      <w:pPr>
        <w:pStyle w:val="BodyText"/>
      </w:pPr>
      <w:r>
        <w:rPr>
          <w:rFonts w:hint="eastAsia"/>
        </w:rPr>
        <w:t xml:space="preserve">LDA的优势：</w:t>
      </w:r>
      <w:r>
        <w:t xml:space="preserve"> 1. </w:t>
      </w:r>
      <w:r>
        <w:rPr>
          <w:rFonts w:hint="eastAsia"/>
        </w:rPr>
        <w:t xml:space="preserve">参数更少，方差更小</w:t>
      </w:r>
      <w:r>
        <w:t xml:space="preserve"> 2. </w:t>
      </w:r>
      <w:r>
        <w:rPr>
          <w:rFonts w:hint="eastAsia"/>
        </w:rPr>
        <w:t xml:space="preserve">在样本量较小时更稳定</w:t>
      </w:r>
      <w:r>
        <w:t xml:space="preserve"> 3. </w:t>
      </w:r>
      <w:r>
        <w:rPr>
          <w:rFonts w:hint="eastAsia"/>
        </w:rPr>
        <w:t xml:space="preserve">当同方差性假设成立时，分类效果更优</w:t>
      </w:r>
    </w:p>
    <w:p>
      <w:pPr>
        <w:pStyle w:val="BodyText"/>
      </w:pPr>
      <w:r>
        <w:rPr>
          <w:rFonts w:hint="eastAsia"/>
        </w:rPr>
        <w:t xml:space="preserve">QDA的优势：</w:t>
      </w:r>
      <w:r>
        <w:t xml:space="preserve"> 1. </w:t>
      </w:r>
      <w:r>
        <w:rPr>
          <w:rFonts w:hint="eastAsia"/>
        </w:rPr>
        <w:t xml:space="preserve">更灵活，可以捕捉类别间的协方差差异</w:t>
      </w:r>
      <w:r>
        <w:t xml:space="preserve"> 2. </w:t>
      </w:r>
      <w:r>
        <w:rPr>
          <w:rFonts w:hint="eastAsia"/>
        </w:rPr>
        <w:t xml:space="preserve">当异方差性明显时，分类精度更高</w:t>
      </w:r>
      <w:r>
        <w:t xml:space="preserve"> 3. </w:t>
      </w:r>
      <w:r>
        <w:rPr>
          <w:rFonts w:hint="eastAsia"/>
        </w:rPr>
        <w:t xml:space="preserve">对模型假设的依赖较小</w:t>
      </w:r>
    </w:p>
    <w:p>
      <w:pPr>
        <w:pStyle w:val="BodyText"/>
      </w:pPr>
      <w:r>
        <w:rPr>
          <w:rFonts w:hint="eastAsia"/>
        </w:rPr>
        <w:t xml:space="preserve">样本量要求</w:t>
      </w:r>
    </w:p>
    <w:p>
      <w:pPr>
        <w:pStyle w:val="BodyText"/>
      </w:pPr>
      <w:r>
        <w:rPr>
          <w:rFonts w:hint="eastAsia"/>
        </w:rPr>
        <w:t xml:space="preserve">QDA需要更大的样本量来准确估计每个类别的协方差矩阵。经验法则：</w:t>
      </w:r>
      <w:r>
        <w:t xml:space="preserve"> - </w:t>
      </w:r>
      <w:r>
        <w:rPr>
          <w:rFonts w:hint="eastAsia"/>
        </w:rPr>
        <w:t xml:space="preserve">LDA：每个类别至少需要</w:t>
      </w:r>
      <m:oMath>
        <m:r>
          <m:t>p</m:t>
        </m:r>
        <m:r>
          <m:rPr>
            <m:sty m:val="p"/>
          </m:rPr>
          <m:t>+</m:t>
        </m:r>
        <m:r>
          <m:t>1</m:t>
        </m:r>
      </m:oMath>
      <w:r>
        <w:rPr>
          <w:rFonts w:hint="eastAsia"/>
        </w:rPr>
        <w:t xml:space="preserve">个样本</w:t>
      </w:r>
      <w:r>
        <w:t xml:space="preserve"> - </w:t>
      </w:r>
      <w:r>
        <w:rPr>
          <w:rFonts w:hint="eastAsia"/>
        </w:rPr>
        <w:t xml:space="preserve">QDA：每个类别至少需要</w:t>
      </w:r>
      <m:oMath>
        <m:r>
          <m:t>p</m:t>
        </m:r>
        <m:d>
          <m:dPr>
            <m:begChr m:val="("/>
            <m:sepChr m:val=""/>
            <m:endChr m:val=")"/>
            <m:grow/>
          </m:dPr>
          <m:e>
            <m:r>
              <m:t>p</m:t>
            </m:r>
            <m:r>
              <m:rPr>
                <m:sty m:val="p"/>
              </m:rPr>
              <m:t>+</m:t>
            </m:r>
            <m:r>
              <m:t>3</m:t>
            </m:r>
          </m:e>
        </m:d>
        <m:r>
          <m:rPr>
            <m:sty m:val="p"/>
          </m:rPr>
          <m:t>/</m:t>
        </m:r>
        <m:r>
          <m:t>2</m:t>
        </m:r>
        <m:r>
          <m:rPr>
            <m:sty m:val="p"/>
          </m:rPr>
          <m:t>+</m:t>
        </m:r>
        <m:r>
          <m:t>1</m:t>
        </m:r>
      </m:oMath>
      <w:r>
        <w:rPr>
          <w:rFonts w:hint="eastAsia"/>
        </w:rPr>
        <w:t xml:space="preserve">个样本</w:t>
      </w:r>
    </w:p>
    <w:bookmarkEnd w:id="430"/>
    <w:bookmarkStart w:id="431" w:name="正则化判别分析rda"/>
    <w:p>
      <w:pPr>
        <w:pStyle w:val="Heading3"/>
      </w:pPr>
      <w:r>
        <w:t xml:space="preserve">8.2.4 </w:t>
      </w:r>
      <w:r>
        <w:rPr>
          <w:rFonts w:hint="eastAsia"/>
        </w:rPr>
        <w:t xml:space="preserve">正则化判别分析（RDA）</w:t>
      </w:r>
    </w:p>
    <w:p>
      <w:pPr>
        <w:pStyle w:val="FirstParagraph"/>
      </w:pPr>
      <w:r>
        <w:rPr>
          <w:rFonts w:hint="eastAsia"/>
        </w:rPr>
        <w:t xml:space="preserve">RDA的基本思想</w:t>
      </w:r>
    </w:p>
    <w:p>
      <w:pPr>
        <w:pStyle w:val="BodyText"/>
      </w:pPr>
      <w:r>
        <w:rPr>
          <w:rFonts w:hint="eastAsia"/>
        </w:rPr>
        <w:t xml:space="preserve">RDA是LDA和QDA的折中方案，通过正则化协方差矩阵来平衡偏差和方差：</w:t>
      </w:r>
    </w:p>
    <w:p>
      <w:pPr>
        <w:pStyle w:val="BodyText"/>
      </w:pPr>
      <m:oMathPara>
        <m:oMathParaPr>
          <m:jc m:val="center"/>
        </m:oMathParaPr>
        <m:oMath>
          <m:sSub>
            <m:e>
              <m:acc>
                <m:accPr>
                  <m:chr m:val="̂"/>
                </m:accPr>
                <m:e>
                  <m:r>
                    <m:rPr>
                      <m:sty m:val="b"/>
                    </m:rPr>
                    <m:t>Σ</m:t>
                  </m:r>
                </m:e>
              </m:acc>
            </m:e>
            <m:sub>
              <m:r>
                <m:t>k</m:t>
              </m:r>
            </m:sub>
          </m:sSub>
          <m:d>
            <m:dPr>
              <m:begChr m:val="("/>
              <m:sepChr m:val=""/>
              <m:endChr m:val=")"/>
              <m:grow/>
            </m:dPr>
            <m:e>
              <m:r>
                <m:t>α</m:t>
              </m:r>
              <m:r>
                <m:rPr>
                  <m:sty m:val="p"/>
                </m:rPr>
                <m:t>,</m:t>
              </m:r>
              <m:r>
                <m:t>γ</m:t>
              </m:r>
            </m:e>
          </m:d>
          <m:r>
            <m:rPr>
              <m:sty m:val="p"/>
            </m:rPr>
            <m:t>=</m:t>
          </m:r>
          <m:r>
            <m:t>α</m:t>
          </m:r>
          <m:sSub>
            <m:e>
              <m:acc>
                <m:accPr>
                  <m:chr m:val="̂"/>
                </m:accPr>
                <m:e>
                  <m:r>
                    <m:rPr>
                      <m:sty m:val="b"/>
                    </m:rPr>
                    <m:t>Σ</m:t>
                  </m:r>
                </m:e>
              </m:acc>
            </m:e>
            <m:sub>
              <m:r>
                <m:t>k</m:t>
              </m:r>
            </m:sub>
          </m:sSub>
          <m:r>
            <m:rPr>
              <m:sty m:val="p"/>
            </m:rPr>
            <m:t>+</m:t>
          </m:r>
          <m:d>
            <m:dPr>
              <m:begChr m:val="("/>
              <m:sepChr m:val=""/>
              <m:endChr m:val=")"/>
              <m:grow/>
            </m:dPr>
            <m:e>
              <m:r>
                <m:t>1</m:t>
              </m:r>
              <m:r>
                <m:rPr>
                  <m:sty m:val="p"/>
                </m:rPr>
                <m:t>−</m:t>
              </m:r>
              <m:r>
                <m:t>α</m:t>
              </m:r>
            </m:e>
          </m:d>
          <m:acc>
            <m:accPr>
              <m:chr m:val="̂"/>
            </m:accPr>
            <m:e>
              <m:r>
                <m:rPr>
                  <m:sty m:val="b"/>
                </m:rPr>
                <m:t>Σ</m:t>
              </m:r>
            </m:e>
          </m:acc>
        </m:oMath>
      </m:oMathPara>
    </w:p>
    <w:p>
      <w:pPr>
        <w:pStyle w:val="FirstParagraph"/>
      </w:pPr>
      <w:r>
        <w:rPr>
          <w:rFonts w:hint="eastAsia"/>
        </w:rPr>
        <w:t xml:space="preserve">其中：</w:t>
      </w:r>
      <w:r>
        <w:t xml:space="preserve"> -</w:t>
      </w:r>
      <w:r>
        <w:t xml:space="preserve"> </w:t>
      </w:r>
      <m:oMath>
        <m:sSub>
          <m:e>
            <m:acc>
              <m:accPr>
                <m:chr m:val="̂"/>
              </m:accPr>
              <m:e>
                <m:r>
                  <m:rPr>
                    <m:sty m:val="b"/>
                  </m:rPr>
                  <m:t>Σ</m:t>
                </m:r>
              </m:e>
            </m:acc>
          </m:e>
          <m:sub>
            <m:r>
              <m:t>k</m:t>
            </m:r>
          </m:sub>
        </m:sSub>
      </m:oMath>
      <w:r>
        <w:rPr>
          <w:rFonts w:hint="eastAsia"/>
        </w:rPr>
        <w:t xml:space="preserve">：第</w:t>
      </w:r>
      <m:oMath>
        <m:r>
          <m:t>k</m:t>
        </m:r>
      </m:oMath>
      <w:r>
        <w:rPr>
          <w:rFonts w:hint="eastAsia"/>
        </w:rPr>
        <w:t xml:space="preserve">类的样本协方差矩阵</w:t>
      </w:r>
      <w:r>
        <w:t xml:space="preserve"> -</w:t>
      </w:r>
      <w:r>
        <w:t xml:space="preserve"> </w:t>
      </w:r>
      <m:oMath>
        <m:acc>
          <m:accPr>
            <m:chr m:val="̂"/>
          </m:accPr>
          <m:e>
            <m:r>
              <m:rPr>
                <m:sty m:val="b"/>
              </m:rPr>
              <m:t>Σ</m:t>
            </m:r>
          </m:e>
        </m:acc>
      </m:oMath>
      <w:r>
        <w:rPr>
          <w:rFonts w:hint="eastAsia"/>
        </w:rPr>
        <w:t xml:space="preserve">：合并协方差矩阵</w:t>
      </w:r>
      <w:r>
        <w:t xml:space="preserve"> -</w:t>
      </w:r>
      <w:r>
        <w:t xml:space="preserve"> </w:t>
      </w:r>
      <m:oMath>
        <m:r>
          <m:t>α</m:t>
        </m:r>
        <m:r>
          <m:rPr>
            <m:sty m:val="p"/>
          </m:rPr>
          <m:t>∈</m:t>
        </m:r>
        <m:d>
          <m:dPr>
            <m:begChr m:val="["/>
            <m:sepChr m:val=""/>
            <m:endChr m:val="]"/>
            <m:grow/>
          </m:dPr>
          <m:e>
            <m:r>
              <m:t>0</m:t>
            </m:r>
            <m:r>
              <m:rPr>
                <m:sty m:val="p"/>
              </m:rPr>
              <m:t>,</m:t>
            </m:r>
            <m:r>
              <m:t>1</m:t>
            </m:r>
          </m:e>
        </m:d>
      </m:oMath>
      <w:r>
        <w:rPr>
          <w:rFonts w:hint="eastAsia"/>
        </w:rPr>
        <w:t xml:space="preserve">：控制个体协方差与合并协方差的混合比例</w:t>
      </w:r>
    </w:p>
    <w:p>
      <w:pPr>
        <w:pStyle w:val="BodyText"/>
      </w:pPr>
      <w:r>
        <w:rPr>
          <w:rFonts w:hint="eastAsia"/>
        </w:rPr>
        <w:t xml:space="preserve">进一步进行特征值收缩：</w:t>
      </w:r>
    </w:p>
    <w:p>
      <w:pPr>
        <w:pStyle w:val="BodyText"/>
      </w:pPr>
      <m:oMathPara>
        <m:oMathParaPr>
          <m:jc m:val="center"/>
        </m:oMathParaPr>
        <m:oMath>
          <m:sSub>
            <m:e>
              <m:acc>
                <m:accPr>
                  <m:chr m:val="̂"/>
                </m:accPr>
                <m:e>
                  <m:r>
                    <m:rPr>
                      <m:sty m:val="b"/>
                    </m:rPr>
                    <m:t>Σ</m:t>
                  </m:r>
                </m:e>
              </m:acc>
            </m:e>
            <m:sub>
              <m:r>
                <m:t>k</m:t>
              </m:r>
            </m:sub>
          </m:sSub>
          <m:d>
            <m:dPr>
              <m:begChr m:val="("/>
              <m:sepChr m:val=""/>
              <m:endChr m:val=")"/>
              <m:grow/>
            </m:dPr>
            <m:e>
              <m:r>
                <m:t>α</m:t>
              </m:r>
              <m:r>
                <m:rPr>
                  <m:sty m:val="p"/>
                </m:rPr>
                <m:t>,</m:t>
              </m:r>
              <m:r>
                <m:t>γ</m:t>
              </m:r>
            </m:e>
          </m:d>
          <m:r>
            <m:rPr>
              <m:sty m:val="p"/>
            </m:rPr>
            <m:t>=</m:t>
          </m:r>
          <m:r>
            <m:t>γ</m:t>
          </m:r>
          <m:sSub>
            <m:e>
              <m:acc>
                <m:accPr>
                  <m:chr m:val="̂"/>
                </m:accPr>
                <m:e>
                  <m:r>
                    <m:rPr>
                      <m:sty m:val="b"/>
                    </m:rPr>
                    <m:t>Σ</m:t>
                  </m:r>
                </m:e>
              </m:acc>
            </m:e>
            <m:sub>
              <m:r>
                <m:t>k</m:t>
              </m:r>
            </m:sub>
          </m:sSub>
          <m:d>
            <m:dPr>
              <m:begChr m:val="("/>
              <m:sepChr m:val=""/>
              <m:endChr m:val=")"/>
              <m:grow/>
            </m:dPr>
            <m:e>
              <m:r>
                <m:t>α</m:t>
              </m:r>
            </m:e>
          </m:d>
          <m:r>
            <m:rPr>
              <m:sty m:val="p"/>
            </m:rPr>
            <m:t>+</m:t>
          </m:r>
          <m:d>
            <m:dPr>
              <m:begChr m:val="("/>
              <m:sepChr m:val=""/>
              <m:endChr m:val=")"/>
              <m:grow/>
            </m:dPr>
            <m:e>
              <m:r>
                <m:t>1</m:t>
              </m:r>
              <m:r>
                <m:rPr>
                  <m:sty m:val="p"/>
                </m:rPr>
                <m:t>−</m:t>
              </m:r>
              <m:r>
                <m:t>γ</m:t>
              </m:r>
            </m:e>
          </m:d>
          <m:f>
            <m:fPr>
              <m:type m:val="bar"/>
            </m:fPr>
            <m:num>
              <m:r>
                <m:rPr>
                  <m:nor/>
                  <m:sty m:val="p"/>
                </m:rPr>
                <m:t>tr</m:t>
              </m:r>
              <m:d>
                <m:dPr>
                  <m:begChr m:val="("/>
                  <m:sepChr m:val=""/>
                  <m:endChr m:val=")"/>
                  <m:grow/>
                </m:dPr>
                <m:e>
                  <m:sSub>
                    <m:e>
                      <m:acc>
                        <m:accPr>
                          <m:chr m:val="̂"/>
                        </m:accPr>
                        <m:e>
                          <m:r>
                            <m:rPr>
                              <m:sty m:val="b"/>
                            </m:rPr>
                            <m:t>Σ</m:t>
                          </m:r>
                        </m:e>
                      </m:acc>
                    </m:e>
                    <m:sub>
                      <m:r>
                        <m:t>k</m:t>
                      </m:r>
                    </m:sub>
                  </m:sSub>
                  <m:d>
                    <m:dPr>
                      <m:begChr m:val="("/>
                      <m:sepChr m:val=""/>
                      <m:endChr m:val=")"/>
                      <m:grow/>
                    </m:dPr>
                    <m:e>
                      <m:r>
                        <m:t>α</m:t>
                      </m:r>
                    </m:e>
                  </m:d>
                </m:e>
              </m:d>
            </m:num>
            <m:den>
              <m:r>
                <m:t>p</m:t>
              </m:r>
            </m:den>
          </m:f>
          <m:sSub>
            <m:e>
              <m:r>
                <m:rPr>
                  <m:sty m:val="b"/>
                </m:rPr>
                <m:t>I</m:t>
              </m:r>
            </m:e>
            <m:sub>
              <m:r>
                <m:t>p</m:t>
              </m:r>
            </m:sub>
          </m:sSub>
        </m:oMath>
      </m:oMathPara>
    </w:p>
    <w:p>
      <w:pPr>
        <w:pStyle w:val="FirstParagraph"/>
      </w:pPr>
      <w:r>
        <w:rPr>
          <w:rFonts w:hint="eastAsia"/>
        </w:rPr>
        <w:t xml:space="preserve">其中</w:t>
      </w:r>
      <m:oMath>
        <m:r>
          <m:t>γ</m:t>
        </m:r>
        <m:r>
          <m:rPr>
            <m:sty m:val="p"/>
          </m:rPr>
          <m:t>∈</m:t>
        </m:r>
        <m:d>
          <m:dPr>
            <m:begChr m:val="["/>
            <m:sepChr m:val=""/>
            <m:endChr m:val="]"/>
            <m:grow/>
          </m:dPr>
          <m:e>
            <m:r>
              <m:t>0</m:t>
            </m:r>
            <m:r>
              <m:rPr>
                <m:sty m:val="p"/>
              </m:rPr>
              <m:t>,</m:t>
            </m:r>
            <m:r>
              <m:t>1</m:t>
            </m:r>
          </m:e>
        </m:d>
      </m:oMath>
      <w:r>
        <w:rPr>
          <w:rFonts w:hint="eastAsia"/>
        </w:rPr>
        <w:t xml:space="preserve">控制收缩强度。</w:t>
      </w:r>
    </w:p>
    <w:p>
      <w:pPr>
        <w:pStyle w:val="BodyText"/>
      </w:pPr>
      <w:r>
        <w:rPr>
          <w:rFonts w:hint="eastAsia"/>
        </w:rPr>
        <w:t xml:space="preserve">RDA的参数选择</w:t>
      </w:r>
    </w:p>
    <w:p>
      <w:pPr>
        <w:pStyle w:val="BodyText"/>
      </w:pPr>
      <w:r>
        <w:rPr>
          <w:rFonts w:hint="eastAsia"/>
        </w:rPr>
        <w:t xml:space="preserve">通过交叉验证选择最优的</w:t>
      </w:r>
      <m:oMath>
        <m:d>
          <m:dPr>
            <m:begChr m:val="("/>
            <m:sepChr m:val=""/>
            <m:endChr m:val=")"/>
            <m:grow/>
          </m:dPr>
          <m:e>
            <m:r>
              <m:t>α</m:t>
            </m:r>
            <m:r>
              <m:rPr>
                <m:sty m:val="p"/>
              </m:rPr>
              <m:t>,</m:t>
            </m:r>
            <m:r>
              <m:t>γ</m:t>
            </m:r>
          </m:e>
        </m:d>
      </m:oMath>
      <w:r>
        <w:rPr>
          <w:rFonts w:hint="eastAsia"/>
        </w:rPr>
        <w:t xml:space="preserve">组合：</w:t>
      </w:r>
    </w:p>
    <w:p>
      <w:pPr>
        <w:pStyle w:val="Compact"/>
        <w:numPr>
          <w:ilvl w:val="0"/>
          <w:numId w:val="1238"/>
        </w:numPr>
      </w:pPr>
      <w:r>
        <w:rPr>
          <w:rFonts w:hint="eastAsia"/>
        </w:rPr>
        <w:t xml:space="preserve">在训练集上拟合不同</w:t>
      </w:r>
      <m:oMath>
        <m:d>
          <m:dPr>
            <m:begChr m:val="("/>
            <m:sepChr m:val=""/>
            <m:endChr m:val=")"/>
            <m:grow/>
          </m:dPr>
          <m:e>
            <m:r>
              <m:t>α</m:t>
            </m:r>
            <m:r>
              <m:rPr>
                <m:sty m:val="p"/>
              </m:rPr>
              <m:t>,</m:t>
            </m:r>
            <m:r>
              <m:t>γ</m:t>
            </m:r>
          </m:e>
        </m:d>
      </m:oMath>
      <w:r>
        <w:rPr>
          <w:rFonts w:hint="eastAsia"/>
        </w:rPr>
        <w:t xml:space="preserve">组合的RDA模型</w:t>
      </w:r>
    </w:p>
    <w:p>
      <w:pPr>
        <w:pStyle w:val="Compact"/>
        <w:numPr>
          <w:ilvl w:val="0"/>
          <w:numId w:val="1238"/>
        </w:numPr>
      </w:pPr>
      <w:r>
        <w:rPr>
          <w:rFonts w:hint="eastAsia"/>
        </w:rPr>
        <w:t xml:space="preserve">在验证集上评估分类准确率</w:t>
      </w:r>
    </w:p>
    <w:p>
      <w:pPr>
        <w:pStyle w:val="Compact"/>
        <w:numPr>
          <w:ilvl w:val="0"/>
          <w:numId w:val="1238"/>
        </w:numPr>
      </w:pPr>
      <w:r>
        <w:rPr>
          <w:rFonts w:hint="eastAsia"/>
        </w:rPr>
        <w:t xml:space="preserve">选择使验证集准确率最高的参数组合</w:t>
      </w:r>
    </w:p>
    <w:p>
      <w:pPr>
        <w:pStyle w:val="FirstParagraph"/>
      </w:pPr>
      <w:r>
        <w:rPr>
          <w:rFonts w:hint="eastAsia"/>
        </w:rPr>
        <w:t xml:space="preserve">与逻辑回归的比较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方面</w:t>
            </w:r>
          </w:p>
        </w:tc>
        <w:tc>
          <w:tcPr/>
          <w:p>
            <w:pPr>
              <w:pStyle w:val="Compact"/>
            </w:pPr>
            <w:r>
              <w:t xml:space="preserve">LDA/QDA</w:t>
            </w:r>
          </w:p>
        </w:tc>
        <w:tc>
          <w:tcPr/>
          <w:p>
            <w:pPr>
              <w:pStyle w:val="Compact"/>
            </w:pPr>
            <w:r>
              <w:rPr>
                <w:rFonts w:hint="eastAsia"/>
              </w:rPr>
              <w:t xml:space="preserve">逻辑回归</w:t>
            </w:r>
          </w:p>
        </w:tc>
      </w:tr>
      <w:tr>
        <w:tc>
          <w:tcPr/>
          <w:p>
            <w:pPr>
              <w:pStyle w:val="Compact"/>
            </w:pPr>
            <w:r>
              <w:rPr>
                <w:rFonts w:hint="eastAsia"/>
              </w:rPr>
              <w:t xml:space="preserve">假设</w:t>
            </w:r>
          </w:p>
        </w:tc>
        <w:tc>
          <w:tcPr/>
          <w:p>
            <w:pPr>
              <w:pStyle w:val="Compact"/>
            </w:pPr>
            <w:r>
              <w:rPr>
                <w:rFonts w:hint="eastAsia"/>
              </w:rPr>
              <w:t xml:space="preserve">特征服从多元正态分布</w:t>
            </w:r>
          </w:p>
        </w:tc>
        <w:tc>
          <w:tcPr/>
          <w:p>
            <w:pPr>
              <w:pStyle w:val="Compact"/>
            </w:pPr>
            <w:r>
              <w:rPr>
                <w:rFonts w:hint="eastAsia"/>
              </w:rPr>
              <w:t xml:space="preserve">无分布假设</w:t>
            </w:r>
          </w:p>
        </w:tc>
      </w:tr>
      <w:tr>
        <w:tc>
          <w:tcPr/>
          <w:p>
            <w:pPr>
              <w:pStyle w:val="Compact"/>
            </w:pPr>
            <w:r>
              <w:rPr>
                <w:rFonts w:hint="eastAsia"/>
              </w:rPr>
              <w:t xml:space="preserve">建模对象</w:t>
            </w:r>
          </w:p>
        </w:tc>
        <w:tc>
          <w:tcPr/>
          <w:p>
            <w:pPr>
              <w:pStyle w:val="Compact"/>
            </w:pPr>
            <w:r>
              <w:rPr>
                <w:rFonts w:hint="eastAsia"/>
              </w:rPr>
              <w:t xml:space="preserve">联合分布</w:t>
            </w:r>
            <m:oMath>
              <m:r>
                <m:t>P</m:t>
              </m:r>
              <m:d>
                <m:dPr>
                  <m:begChr m:val="("/>
                  <m:sepChr m:val=""/>
                  <m:endChr m:val=")"/>
                  <m:grow/>
                </m:dPr>
                <m:e>
                  <m:r>
                    <m:t>X</m:t>
                  </m:r>
                  <m:r>
                    <m:rPr>
                      <m:sty m:val="p"/>
                    </m:rPr>
                    <m:t>,</m:t>
                  </m:r>
                  <m:r>
                    <m:t>Y</m:t>
                  </m:r>
                </m:e>
              </m:d>
            </m:oMath>
          </w:p>
        </w:tc>
        <w:tc>
          <w:tcPr/>
          <w:p>
            <w:pPr>
              <w:pStyle w:val="Compact"/>
            </w:pPr>
            <w:r>
              <w:rPr>
                <w:rFonts w:hint="eastAsia"/>
              </w:rPr>
              <w:t xml:space="preserve">条件分布</w:t>
            </w:r>
            <m:oMath>
              <m:r>
                <m:t>P</m:t>
              </m:r>
              <m:d>
                <m:dPr>
                  <m:begChr m:val="("/>
                  <m:sepChr m:val=""/>
                  <m:endChr m:val=")"/>
                  <m:grow/>
                </m:dPr>
                <m:e>
                  <m:r>
                    <m:t>Y</m:t>
                  </m:r>
                  <m:r>
                    <m:rPr>
                      <m:sty m:val="p"/>
                    </m:rPr>
                    <m:t>∥</m:t>
                  </m:r>
                  <m:r>
                    <m:t>X</m:t>
                  </m:r>
                </m:e>
              </m:d>
            </m:oMath>
          </w:p>
        </w:tc>
      </w:tr>
      <w:tr>
        <w:tc>
          <w:tcPr/>
          <w:p>
            <w:pPr>
              <w:pStyle w:val="Compact"/>
            </w:pPr>
            <w:r>
              <w:rPr>
                <w:rFonts w:hint="eastAsia"/>
              </w:rPr>
              <w:t xml:space="preserve">参数估计</w:t>
            </w:r>
          </w:p>
        </w:tc>
        <w:tc>
          <w:tcPr/>
          <w:p>
            <w:pPr>
              <w:pStyle w:val="Compact"/>
            </w:pPr>
            <w:r>
              <w:rPr>
                <w:rFonts w:hint="eastAsia"/>
              </w:rPr>
              <w:t xml:space="preserve">有解析解</w:t>
            </w:r>
          </w:p>
        </w:tc>
        <w:tc>
          <w:tcPr/>
          <w:p>
            <w:pPr>
              <w:pStyle w:val="Compact"/>
            </w:pPr>
            <w:r>
              <w:rPr>
                <w:rFonts w:hint="eastAsia"/>
              </w:rPr>
              <w:t xml:space="preserve">迭代最大似然估计</w:t>
            </w:r>
          </w:p>
        </w:tc>
      </w:tr>
      <w:tr>
        <w:tc>
          <w:tcPr/>
          <w:p>
            <w:pPr>
              <w:pStyle w:val="Compact"/>
            </w:pPr>
            <w:r>
              <w:rPr>
                <w:rFonts w:hint="eastAsia"/>
              </w:rPr>
              <w:t xml:space="preserve">样本效率</w:t>
            </w:r>
          </w:p>
        </w:tc>
        <w:tc>
          <w:tcPr/>
          <w:p>
            <w:pPr>
              <w:pStyle w:val="Compact"/>
            </w:pPr>
            <w:r>
              <w:rPr>
                <w:rFonts w:hint="eastAsia"/>
              </w:rPr>
              <w:t xml:space="preserve">当假设成立时更高效</w:t>
            </w:r>
          </w:p>
        </w:tc>
        <w:tc>
          <w:tcPr/>
          <w:p>
            <w:pPr>
              <w:pStyle w:val="Compact"/>
            </w:pPr>
            <w:r>
              <w:rPr>
                <w:rFonts w:hint="eastAsia"/>
              </w:rPr>
              <w:t xml:space="preserve">更稳健</w:t>
            </w:r>
          </w:p>
        </w:tc>
      </w:tr>
      <w:tr>
        <w:tc>
          <w:tcPr/>
          <w:p>
            <w:pPr>
              <w:pStyle w:val="Compact"/>
            </w:pPr>
            <w:r>
              <w:rPr>
                <w:rFonts w:hint="eastAsia"/>
              </w:rPr>
              <w:t xml:space="preserve">多分类</w:t>
            </w:r>
          </w:p>
        </w:tc>
        <w:tc>
          <w:tcPr/>
          <w:p>
            <w:pPr>
              <w:pStyle w:val="Compact"/>
            </w:pPr>
            <w:r>
              <w:rPr>
                <w:rFonts w:hint="eastAsia"/>
              </w:rPr>
              <w:t xml:space="preserve">直接扩展</w:t>
            </w:r>
          </w:p>
        </w:tc>
        <w:tc>
          <w:tcPr/>
          <w:p>
            <w:pPr>
              <w:pStyle w:val="Compact"/>
            </w:pPr>
            <w:r>
              <w:rPr>
                <w:rFonts w:hint="eastAsia"/>
              </w:rPr>
              <w:t xml:space="preserve">需要多项逻辑回归</w:t>
            </w:r>
          </w:p>
        </w:tc>
      </w:tr>
    </w:tbl>
    <w:bookmarkEnd w:id="431"/>
    <w:bookmarkEnd w:id="432"/>
    <w:bookmarkStart w:id="436" w:name="朴素贝叶斯分类器"/>
    <w:p>
      <w:pPr>
        <w:pStyle w:val="Heading2"/>
      </w:pPr>
      <w:r>
        <w:t xml:space="preserve">8.3 </w:t>
      </w:r>
      <w:r>
        <w:rPr>
          <w:rFonts w:hint="eastAsia"/>
        </w:rPr>
        <w:t xml:space="preserve">朴素贝叶斯分类器</w:t>
      </w:r>
    </w:p>
    <w:p>
      <w:pPr>
        <w:pStyle w:val="FirstParagraph"/>
      </w:pPr>
      <w:r>
        <w:rPr>
          <w:rFonts w:hint="eastAsia"/>
        </w:rPr>
        <w:t xml:space="preserve">朴素贝叶斯基本思想</w:t>
      </w:r>
    </w:p>
    <w:p>
      <w:pPr>
        <w:pStyle w:val="BodyText"/>
      </w:pPr>
      <w:r>
        <w:rPr>
          <w:rFonts w:hint="eastAsia"/>
        </w:rPr>
        <w:t xml:space="preserve">朴素贝叶斯（Naïve</w:t>
      </w:r>
      <w:r>
        <w:t xml:space="preserve"> </w:t>
      </w:r>
      <w:r>
        <w:rPr>
          <w:rFonts w:hint="eastAsia"/>
        </w:rPr>
        <w:t xml:space="preserve">Bayes）是一种基于贝叶斯定理的简单而高效的分类算法。其”朴素”（naïve）之处在于假设</w:t>
      </w:r>
      <w:r>
        <w:rPr>
          <w:rFonts w:hint="eastAsia"/>
          <w:b/>
          <w:bCs/>
        </w:rPr>
        <w:t xml:space="preserve">特征之间相互条件独立</w:t>
      </w:r>
      <w:r>
        <w:rPr>
          <w:rFonts w:hint="eastAsia"/>
        </w:rPr>
        <w:t xml:space="preserve">，即给定类别时，各个特征之间没有依赖关系。尽管这一假设在现实中很少完全成立，但朴素贝叶斯在许多实际应用中仍表现出色。</w:t>
      </w:r>
    </w:p>
    <w:p>
      <w:pPr>
        <w:pStyle w:val="BodyText"/>
      </w:pPr>
      <w:r>
        <w:rPr>
          <w:rFonts w:hint="eastAsia"/>
        </w:rPr>
        <w:t xml:space="preserve">贝叶斯定理是朴素贝叶斯分类器的理论基础：</w:t>
      </w:r>
    </w:p>
    <w:p>
      <w:pPr>
        <w:pStyle w:val="BodyText"/>
      </w:pPr>
      <m:oMathPara>
        <m:oMathParaPr>
          <m:jc m:val="center"/>
        </m:oMathParaPr>
        <m:oMath>
          <m:r>
            <m:t>P</m:t>
          </m:r>
          <m:d>
            <m:dPr>
              <m:begChr m:val="("/>
              <m:sepChr m:val=""/>
              <m:endChr m:val=")"/>
              <m:grow/>
            </m:dPr>
            <m:e>
              <m:r>
                <m:t>Y</m:t>
              </m:r>
              <m:r>
                <m:rPr>
                  <m:sty m:val="p"/>
                </m:rPr>
                <m:t>=</m:t>
              </m:r>
              <m:r>
                <m:t>k</m:t>
              </m:r>
              <m:r>
                <m:rPr>
                  <m:sty m:val="p"/>
                </m:rPr>
                <m:t>|</m:t>
              </m:r>
              <m:r>
                <m:rPr>
                  <m:sty m:val="b"/>
                </m:rPr>
                <m:t>x</m:t>
              </m:r>
            </m:e>
          </m:d>
          <m:r>
            <m:rPr>
              <m:sty m:val="p"/>
            </m:rPr>
            <m:t>=</m:t>
          </m:r>
          <m:f>
            <m:fPr>
              <m:type m:val="bar"/>
            </m:fPr>
            <m:num>
              <m:r>
                <m:t>P</m:t>
              </m:r>
              <m:d>
                <m:dPr>
                  <m:begChr m:val="("/>
                  <m:sepChr m:val=""/>
                  <m:endChr m:val=")"/>
                  <m:grow/>
                </m:dPr>
                <m:e>
                  <m:r>
                    <m:t>Y</m:t>
                  </m:r>
                  <m:r>
                    <m:rPr>
                      <m:sty m:val="p"/>
                    </m:rPr>
                    <m:t>=</m:t>
                  </m:r>
                  <m:r>
                    <m:t>k</m:t>
                  </m:r>
                </m:e>
              </m:d>
              <m:r>
                <m:rPr>
                  <m:sty m:val="p"/>
                </m:rPr>
                <m:t>⋅</m:t>
              </m:r>
              <m:r>
                <m:t>P</m:t>
              </m:r>
              <m:d>
                <m:dPr>
                  <m:begChr m:val="("/>
                  <m:sepChr m:val=""/>
                  <m:endChr m:val=")"/>
                  <m:grow/>
                </m:dPr>
                <m:e>
                  <m:r>
                    <m:rPr>
                      <m:sty m:val="b"/>
                    </m:rPr>
                    <m:t>x</m:t>
                  </m:r>
                  <m:r>
                    <m:rPr>
                      <m:sty m:val="p"/>
                    </m:rPr>
                    <m:t>|</m:t>
                  </m:r>
                  <m:r>
                    <m:t>Y</m:t>
                  </m:r>
                  <m:r>
                    <m:rPr>
                      <m:sty m:val="p"/>
                    </m:rPr>
                    <m:t>=</m:t>
                  </m:r>
                  <m:r>
                    <m:t>k</m:t>
                  </m:r>
                </m:e>
              </m:d>
            </m:num>
            <m:den>
              <m:r>
                <m:t>P</m:t>
              </m:r>
              <m:d>
                <m:dPr>
                  <m:begChr m:val="("/>
                  <m:sepChr m:val=""/>
                  <m:endChr m:val=")"/>
                  <m:grow/>
                </m:dPr>
                <m:e>
                  <m:r>
                    <m:rPr>
                      <m:sty m:val="b"/>
                    </m:rPr>
                    <m:t>x</m:t>
                  </m:r>
                </m:e>
              </m:d>
            </m:den>
          </m:f>
        </m:oMath>
      </m:oMathPara>
    </w:p>
    <w:p>
      <w:pPr>
        <w:pStyle w:val="FirstParagraph"/>
      </w:pPr>
      <w:r>
        <w:rPr>
          <w:rFonts w:hint="eastAsia"/>
        </w:rPr>
        <w:t xml:space="preserve">其中：</w:t>
      </w:r>
      <w:r>
        <w:t xml:space="preserve"> -</w:t>
      </w:r>
      <w:r>
        <w:t xml:space="preserve"> </w:t>
      </w:r>
      <m:oMath>
        <m:r>
          <m:t>P</m:t>
        </m:r>
        <m:d>
          <m:dPr>
            <m:begChr m:val="("/>
            <m:sepChr m:val=""/>
            <m:endChr m:val=")"/>
            <m:grow/>
          </m:dPr>
          <m:e>
            <m:r>
              <m:t>Y</m:t>
            </m:r>
            <m:r>
              <m:rPr>
                <m:sty m:val="p"/>
              </m:rPr>
              <m:t>=</m:t>
            </m:r>
            <m:r>
              <m:t>k</m:t>
            </m:r>
            <m:r>
              <m:rPr>
                <m:sty m:val="p"/>
              </m:rPr>
              <m:t>|</m:t>
            </m:r>
            <m:r>
              <m:rPr>
                <m:sty m:val="b"/>
              </m:rPr>
              <m:t>x</m:t>
            </m:r>
          </m:e>
        </m:d>
      </m:oMath>
      <w:r>
        <w:rPr>
          <w:rFonts w:hint="eastAsia"/>
        </w:rPr>
        <w:t xml:space="preserve">：后验概率（给定特征</w:t>
      </w:r>
      <m:oMath>
        <m:r>
          <m:rPr>
            <m:sty m:val="b"/>
          </m:rPr>
          <m:t>x</m:t>
        </m:r>
      </m:oMath>
      <w:r>
        <w:rPr>
          <w:rFonts w:hint="eastAsia"/>
        </w:rPr>
        <w:t xml:space="preserve">时属于类别</w:t>
      </w:r>
      <m:oMath>
        <m:r>
          <m:t>k</m:t>
        </m:r>
      </m:oMath>
      <w:r>
        <w:rPr>
          <w:rFonts w:hint="eastAsia"/>
        </w:rPr>
        <w:t xml:space="preserve">的概率）</w:t>
      </w:r>
      <w:r>
        <w:t xml:space="preserve"> -</w:t>
      </w:r>
      <w:r>
        <w:t xml:space="preserve"> </w:t>
      </w:r>
      <m:oMath>
        <m:r>
          <m:t>P</m:t>
        </m:r>
        <m:d>
          <m:dPr>
            <m:begChr m:val="("/>
            <m:sepChr m:val=""/>
            <m:endChr m:val=")"/>
            <m:grow/>
          </m:dPr>
          <m:e>
            <m:r>
              <m:t>Y</m:t>
            </m:r>
            <m:r>
              <m:rPr>
                <m:sty m:val="p"/>
              </m:rPr>
              <m:t>=</m:t>
            </m:r>
            <m:r>
              <m:t>k</m:t>
            </m:r>
          </m:e>
        </m:d>
      </m:oMath>
      <w:r>
        <w:rPr>
          <w:rFonts w:hint="eastAsia"/>
        </w:rPr>
        <w:t xml:space="preserve">：先验概率（类别</w:t>
      </w:r>
      <m:oMath>
        <m:r>
          <m:t>k</m:t>
        </m:r>
      </m:oMath>
      <w:r>
        <w:rPr>
          <w:rFonts w:hint="eastAsia"/>
        </w:rPr>
        <w:t xml:space="preserve">在训练集中的比例）</w:t>
      </w:r>
      <w:r>
        <w:t xml:space="preserve"> -</w:t>
      </w:r>
      <w:r>
        <w:t xml:space="preserve"> </w:t>
      </w:r>
      <m:oMath>
        <m:r>
          <m:t>P</m:t>
        </m:r>
        <m:d>
          <m:dPr>
            <m:begChr m:val="("/>
            <m:sepChr m:val=""/>
            <m:endChr m:val=")"/>
            <m:grow/>
          </m:dPr>
          <m:e>
            <m:r>
              <m:rPr>
                <m:sty m:val="b"/>
              </m:rPr>
              <m:t>x</m:t>
            </m:r>
            <m:r>
              <m:rPr>
                <m:sty m:val="p"/>
              </m:rPr>
              <m:t>|</m:t>
            </m:r>
            <m:r>
              <m:t>Y</m:t>
            </m:r>
            <m:r>
              <m:rPr>
                <m:sty m:val="p"/>
              </m:rPr>
              <m:t>=</m:t>
            </m:r>
            <m:r>
              <m:t>k</m:t>
            </m:r>
          </m:e>
        </m:d>
      </m:oMath>
      <w:r>
        <w:rPr>
          <w:rFonts w:hint="eastAsia"/>
        </w:rPr>
        <w:t xml:space="preserve">：似然（类别</w:t>
      </w:r>
      <m:oMath>
        <m:r>
          <m:t>k</m:t>
        </m:r>
      </m:oMath>
      <w:r>
        <w:rPr>
          <w:rFonts w:hint="eastAsia"/>
        </w:rPr>
        <w:t xml:space="preserve">中观察到特征</w:t>
      </w:r>
      <m:oMath>
        <m:r>
          <m:rPr>
            <m:sty m:val="b"/>
          </m:rPr>
          <m:t>x</m:t>
        </m:r>
      </m:oMath>
      <w:r>
        <w:rPr>
          <w:rFonts w:hint="eastAsia"/>
        </w:rPr>
        <w:t xml:space="preserve">的概率）</w:t>
      </w:r>
      <w:r>
        <w:t xml:space="preserve"> -</w:t>
      </w:r>
      <w:r>
        <w:t xml:space="preserve"> </w:t>
      </w:r>
      <m:oMath>
        <m:r>
          <m:t>P</m:t>
        </m:r>
        <m:d>
          <m:dPr>
            <m:begChr m:val="("/>
            <m:sepChr m:val=""/>
            <m:endChr m:val=")"/>
            <m:grow/>
          </m:dPr>
          <m:e>
            <m:r>
              <m:rPr>
                <m:sty m:val="b"/>
              </m:rPr>
              <m:t>x</m:t>
            </m:r>
          </m:e>
        </m:d>
      </m:oMath>
      <w:r>
        <w:rPr>
          <w:rFonts w:hint="eastAsia"/>
        </w:rPr>
        <w:t xml:space="preserve">：证据（边际概率，作为归一化常数）</w:t>
      </w:r>
    </w:p>
    <w:p>
      <w:pPr>
        <w:pStyle w:val="BodyText"/>
      </w:pPr>
      <w:r>
        <w:rPr>
          <w:rFonts w:hint="eastAsia"/>
        </w:rPr>
        <w:t xml:space="preserve">朴素贝叶斯假设</w:t>
      </w:r>
    </w:p>
    <w:p>
      <w:pPr>
        <w:pStyle w:val="BodyText"/>
      </w:pPr>
      <w:r>
        <w:rPr>
          <w:rFonts w:hint="eastAsia"/>
        </w:rPr>
        <w:t xml:space="preserve">对于</w:t>
      </w:r>
      <m:oMath>
        <m:r>
          <m:t>p</m:t>
        </m:r>
      </m:oMath>
      <w:r>
        <w:rPr>
          <w:rFonts w:hint="eastAsia"/>
        </w:rPr>
        <w:t xml:space="preserve">维特征向量</w:t>
      </w:r>
      <m:oMath>
        <m:r>
          <m:rPr>
            <m:sty m:val="b"/>
          </m:rPr>
          <m:t>x</m:t>
        </m:r>
        <m:r>
          <m:rPr>
            <m:sty m:val="p"/>
          </m:rPr>
          <m:t>=</m:t>
        </m:r>
        <m:sSup>
          <m:e>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p</m:t>
                    </m:r>
                  </m:sub>
                </m:sSub>
              </m:e>
            </m:d>
          </m:e>
          <m:sup>
            <m:r>
              <m:rPr>
                <m:sty m:val="p"/>
              </m:rPr>
              <m:t>⊤</m:t>
            </m:r>
          </m:sup>
        </m:sSup>
      </m:oMath>
      <w:r>
        <w:rPr>
          <w:rFonts w:hint="eastAsia"/>
        </w:rPr>
        <w:t xml:space="preserve">，朴素贝叶斯假设：</w:t>
      </w:r>
    </w:p>
    <w:p>
      <w:pPr>
        <w:pStyle w:val="BodyText"/>
      </w:pPr>
      <m:oMathPara>
        <m:oMathParaPr>
          <m:jc m:val="center"/>
        </m:oMathParaPr>
        <m:oMath>
          <m:r>
            <m:t>P</m:t>
          </m:r>
          <m:d>
            <m:dPr>
              <m:begChr m:val="("/>
              <m:sepChr m:val=""/>
              <m:endChr m:val=")"/>
              <m:grow/>
            </m:dPr>
            <m:e>
              <m:r>
                <m:rPr>
                  <m:sty m:val="b"/>
                </m:rPr>
                <m:t>x</m:t>
              </m:r>
              <m:r>
                <m:rPr>
                  <m:sty m:val="p"/>
                </m:rPr>
                <m:t>|</m:t>
              </m:r>
              <m:r>
                <m:t>Y</m:t>
              </m:r>
              <m:r>
                <m:rPr>
                  <m:sty m:val="p"/>
                </m:rPr>
                <m:t>=</m:t>
              </m:r>
              <m:r>
                <m:t>k</m:t>
              </m:r>
            </m:e>
          </m:d>
          <m:r>
            <m:rPr>
              <m:sty m:val="p"/>
            </m:rPr>
            <m:t>=</m:t>
          </m:r>
          <m:r>
            <m:t>P</m:t>
          </m:r>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p</m:t>
                  </m:r>
                </m:sub>
              </m:sSub>
              <m:r>
                <m:rPr>
                  <m:sty m:val="p"/>
                </m:rPr>
                <m:t>|</m:t>
              </m:r>
              <m:r>
                <m:t>Y</m:t>
              </m:r>
              <m:r>
                <m:rPr>
                  <m:sty m:val="p"/>
                </m:rPr>
                <m:t>=</m:t>
              </m:r>
              <m:r>
                <m:t>k</m:t>
              </m:r>
            </m:e>
          </m:d>
          <m:r>
            <m:rPr>
              <m:sty m:val="p"/>
            </m:rPr>
            <m:t>=</m:t>
          </m:r>
          <m:nary>
            <m:naryPr>
              <m:chr m:val="∏"/>
              <m:limLoc m:val="undOvr"/>
              <m:subHide m:val="off"/>
              <m:supHide m:val="off"/>
            </m:naryPr>
            <m:sub>
              <m:r>
                <m:t>j</m:t>
              </m:r>
              <m:r>
                <m:rPr>
                  <m:sty m:val="p"/>
                </m:rPr>
                <m:t>=</m:t>
              </m:r>
              <m:r>
                <m:t>1</m:t>
              </m:r>
            </m:sub>
            <m:sup>
              <m:r>
                <m:t>p</m:t>
              </m:r>
            </m:sup>
            <m:e>
              <m:r>
                <m:t>P</m:t>
              </m:r>
            </m:e>
          </m:nary>
          <m:d>
            <m:dPr>
              <m:begChr m:val="("/>
              <m:sepChr m:val=""/>
              <m:endChr m:val=")"/>
              <m:grow/>
            </m:dPr>
            <m:e>
              <m:sSub>
                <m:e>
                  <m:r>
                    <m:t>x</m:t>
                  </m:r>
                </m:e>
                <m:sub>
                  <m:r>
                    <m:t>j</m:t>
                  </m:r>
                </m:sub>
              </m:sSub>
              <m:r>
                <m:rPr>
                  <m:sty m:val="p"/>
                </m:rPr>
                <m:t>|</m:t>
              </m:r>
              <m:r>
                <m:t>Y</m:t>
              </m:r>
              <m:r>
                <m:rPr>
                  <m:sty m:val="p"/>
                </m:rPr>
                <m:t>=</m:t>
              </m:r>
              <m:r>
                <m:t>k</m:t>
              </m:r>
            </m:e>
          </m:d>
        </m:oMath>
      </m:oMathPara>
    </w:p>
    <w:p>
      <w:pPr>
        <w:pStyle w:val="FirstParagraph"/>
      </w:pPr>
      <w:r>
        <w:rPr>
          <w:rFonts w:hint="eastAsia"/>
        </w:rPr>
        <w:t xml:space="preserve">即给定类别</w:t>
      </w:r>
      <m:oMath>
        <m:r>
          <m:t>k</m:t>
        </m:r>
      </m:oMath>
      <w:r>
        <w:rPr>
          <w:rFonts w:hint="eastAsia"/>
        </w:rPr>
        <w:t xml:space="preserve">时，各个特征</w:t>
      </w:r>
      <m:oMath>
        <m:sSub>
          <m:e>
            <m:r>
              <m:t>x</m:t>
            </m:r>
          </m:e>
          <m:sub>
            <m:r>
              <m:t>1</m:t>
            </m:r>
          </m:sub>
        </m:sSub>
        <m:r>
          <m:rPr>
            <m:sty m:val="p"/>
          </m:rPr>
          <m:t>,</m:t>
        </m:r>
        <m:sSub>
          <m:e>
            <m:r>
              <m:t>x</m:t>
            </m:r>
          </m:e>
          <m:sub>
            <m:r>
              <m:t>2</m:t>
            </m:r>
          </m:sub>
        </m:sSub>
        <m:r>
          <m:rPr>
            <m:sty m:val="p"/>
          </m:rPr>
          <m:t>,</m:t>
        </m:r>
        <m:r>
          <m:rPr>
            <m:sty m:val="p"/>
          </m:rPr>
          <m:t>…</m:t>
        </m:r>
        <m:r>
          <m:rPr>
            <m:sty m:val="p"/>
          </m:rPr>
          <m:t>,</m:t>
        </m:r>
        <m:sSub>
          <m:e>
            <m:r>
              <m:t>x</m:t>
            </m:r>
          </m:e>
          <m:sub>
            <m:r>
              <m:t>p</m:t>
            </m:r>
          </m:sub>
        </m:sSub>
      </m:oMath>
      <w:r>
        <w:rPr>
          <w:rFonts w:hint="eastAsia"/>
        </w:rPr>
        <w:t xml:space="preserve">相互条件独立。</w:t>
      </w:r>
    </w:p>
    <w:p>
      <w:pPr>
        <w:pStyle w:val="BodyText"/>
      </w:pPr>
      <w:r>
        <w:rPr>
          <w:rFonts w:hint="eastAsia"/>
        </w:rPr>
        <w:t xml:space="preserve">分类规则</w:t>
      </w:r>
    </w:p>
    <w:p>
      <w:pPr>
        <w:pStyle w:val="BodyText"/>
      </w:pPr>
      <w:r>
        <w:rPr>
          <w:rFonts w:hint="eastAsia"/>
        </w:rPr>
        <w:t xml:space="preserve">将观测</w:t>
      </w:r>
      <m:oMath>
        <m:r>
          <m:rPr>
            <m:sty m:val="b"/>
          </m:rPr>
          <m:t>x</m:t>
        </m:r>
      </m:oMath>
      <w:r>
        <w:rPr>
          <w:rFonts w:hint="eastAsia"/>
        </w:rPr>
        <w:t xml:space="preserve">分配到后验概率最大的类别：</w:t>
      </w:r>
    </w:p>
    <w:p>
      <w:pPr>
        <w:pStyle w:val="BodyText"/>
      </w:pPr>
      <m:oMathPara>
        <m:oMathParaPr>
          <m:jc m:val="center"/>
        </m:oMathParaPr>
        <m:oMath>
          <m:acc>
            <m:accPr>
              <m:chr m:val="̂"/>
            </m:accPr>
            <m:e>
              <m:r>
                <m:t>y</m:t>
              </m:r>
            </m:e>
          </m:acc>
          <m:d>
            <m:dPr>
              <m:begChr m:val="("/>
              <m:sepChr m:val=""/>
              <m:endChr m:val=")"/>
              <m:grow/>
            </m:dPr>
            <m:e>
              <m:r>
                <m:rPr>
                  <m:sty m:val="b"/>
                </m:rPr>
                <m:t>x</m:t>
              </m:r>
            </m:e>
          </m:d>
          <m:r>
            <m:rPr>
              <m:sty m:val="p"/>
            </m:rPr>
            <m:t>=</m:t>
          </m:r>
          <m:r>
            <m:rPr>
              <m:sty m:val="p"/>
            </m:rPr>
            <m:t>arg</m:t>
          </m:r>
          <m:limLow>
            <m:e>
              <m:r>
                <m:rPr>
                  <m:sty m:val="p"/>
                </m:rPr>
                <m:t>max</m:t>
              </m:r>
            </m:e>
            <m:lim>
              <m:r>
                <m:t>k</m:t>
              </m:r>
              <m:r>
                <m:rPr>
                  <m:sty m:val="p"/>
                </m:rPr>
                <m:t>=</m:t>
              </m:r>
              <m:r>
                <m:t>1</m:t>
              </m:r>
              <m:r>
                <m:rPr>
                  <m:sty m:val="p"/>
                </m:rPr>
                <m:t>,</m:t>
              </m:r>
              <m:r>
                <m:rPr>
                  <m:sty m:val="p"/>
                </m:rPr>
                <m:t>…</m:t>
              </m:r>
              <m:r>
                <m:rPr>
                  <m:sty m:val="p"/>
                </m:rPr>
                <m:t>,</m:t>
              </m:r>
              <m:r>
                <m:t>K</m:t>
              </m:r>
            </m:lim>
          </m:limLow>
          <m:r>
            <m:t>P</m:t>
          </m:r>
          <m:d>
            <m:dPr>
              <m:begChr m:val="("/>
              <m:sepChr m:val=""/>
              <m:endChr m:val=")"/>
              <m:grow/>
            </m:dPr>
            <m:e>
              <m:r>
                <m:t>Y</m:t>
              </m:r>
              <m:r>
                <m:rPr>
                  <m:sty m:val="p"/>
                </m:rPr>
                <m:t>=</m:t>
              </m:r>
              <m:r>
                <m:t>k</m:t>
              </m:r>
              <m:r>
                <m:rPr>
                  <m:sty m:val="p"/>
                </m:rPr>
                <m:t>|</m:t>
              </m:r>
              <m:r>
                <m:rPr>
                  <m:sty m:val="b"/>
                </m:rPr>
                <m:t>x</m:t>
              </m:r>
            </m:e>
          </m:d>
        </m:oMath>
      </m:oMathPara>
    </w:p>
    <w:p>
      <w:pPr>
        <w:pStyle w:val="FirstParagraph"/>
      </w:pPr>
      <w:r>
        <w:rPr>
          <w:rFonts w:hint="eastAsia"/>
        </w:rPr>
        <w:t xml:space="preserve">根据贝叶斯定理和朴素假设：</w:t>
      </w:r>
    </w:p>
    <w:p>
      <w:pPr>
        <w:pStyle w:val="BodyText"/>
      </w:pPr>
      <m:oMathPara>
        <m:oMathParaPr>
          <m:jc m:val="center"/>
        </m:oMathParaPr>
        <m:oMath>
          <m:m>
            <m:mPr>
              <m:baseJc m:val="center"/>
              <m:plcHide m:val="on"/>
              <m:mcs>
                <m:mc>
                  <m:mcPr>
                    <m:mcJc m:val="right"/>
                    <m:count m:val="1"/>
                  </m:mcPr>
                </m:mc>
                <m:mc>
                  <m:mcPr>
                    <m:mcJc m:val="left"/>
                    <m:count m:val="1"/>
                  </m:mcPr>
                </m:mc>
              </m:mcs>
            </m:mPr>
            <m:mr>
              <m:e>
                <m:acc>
                  <m:accPr>
                    <m:chr m:val="̂"/>
                  </m:accPr>
                  <m:e>
                    <m:r>
                      <m:t>y</m:t>
                    </m:r>
                  </m:e>
                </m:acc>
                <m:d>
                  <m:dPr>
                    <m:begChr m:val="("/>
                    <m:sepChr m:val=""/>
                    <m:endChr m:val=")"/>
                    <m:grow/>
                  </m:dPr>
                  <m:e>
                    <m:r>
                      <m:rPr>
                        <m:sty m:val="b"/>
                      </m:rPr>
                      <m:t>x</m:t>
                    </m:r>
                  </m:e>
                </m:d>
              </m:e>
              <m:e>
                <m:r>
                  <m:rPr>
                    <m:sty m:val="p"/>
                  </m:rPr>
                  <m:t>=</m:t>
                </m:r>
                <m:r>
                  <m:rPr>
                    <m:sty m:val="p"/>
                  </m:rPr>
                  <m:t>arg</m:t>
                </m:r>
                <m:limLow>
                  <m:e>
                    <m:r>
                      <m:rPr>
                        <m:sty m:val="p"/>
                      </m:rPr>
                      <m:t>max</m:t>
                    </m:r>
                  </m:e>
                  <m:lim>
                    <m:r>
                      <m:t>k</m:t>
                    </m:r>
                  </m:lim>
                </m:limLow>
                <m:r>
                  <m:t>P</m:t>
                </m:r>
                <m:d>
                  <m:dPr>
                    <m:begChr m:val="("/>
                    <m:sepChr m:val=""/>
                    <m:endChr m:val=")"/>
                    <m:grow/>
                  </m:dPr>
                  <m:e>
                    <m:r>
                      <m:t>Y</m:t>
                    </m:r>
                    <m:r>
                      <m:rPr>
                        <m:sty m:val="p"/>
                      </m:rPr>
                      <m:t>=</m:t>
                    </m:r>
                    <m:r>
                      <m:t>k</m:t>
                    </m:r>
                  </m:e>
                </m:d>
                <m:r>
                  <m:rPr>
                    <m:sty m:val="p"/>
                  </m:rPr>
                  <m:t>⋅</m:t>
                </m:r>
                <m:r>
                  <m:t>P</m:t>
                </m:r>
                <m:d>
                  <m:dPr>
                    <m:begChr m:val="("/>
                    <m:sepChr m:val=""/>
                    <m:endChr m:val=")"/>
                    <m:grow/>
                  </m:dPr>
                  <m:e>
                    <m:r>
                      <m:rPr>
                        <m:sty m:val="b"/>
                      </m:rPr>
                      <m:t>x</m:t>
                    </m:r>
                    <m:r>
                      <m:rPr>
                        <m:sty m:val="p"/>
                      </m:rPr>
                      <m:t>|</m:t>
                    </m:r>
                    <m:r>
                      <m:t>Y</m:t>
                    </m:r>
                    <m:r>
                      <m:rPr>
                        <m:sty m:val="p"/>
                      </m:rPr>
                      <m:t>=</m:t>
                    </m:r>
                    <m:r>
                      <m:t>k</m:t>
                    </m:r>
                  </m:e>
                </m:d>
              </m:e>
            </m:mr>
            <m:mr>
              <m:e/>
              <m:e>
                <m:r>
                  <m:rPr>
                    <m:sty m:val="p"/>
                  </m:rPr>
                  <m:t>=</m:t>
                </m:r>
                <m:r>
                  <m:rPr>
                    <m:sty m:val="p"/>
                  </m:rPr>
                  <m:t>arg</m:t>
                </m:r>
                <m:limLow>
                  <m:e>
                    <m:r>
                      <m:rPr>
                        <m:sty m:val="p"/>
                      </m:rPr>
                      <m:t>max</m:t>
                    </m:r>
                  </m:e>
                  <m:lim>
                    <m:r>
                      <m:t>k</m:t>
                    </m:r>
                  </m:lim>
                </m:limLow>
                <m:r>
                  <m:t>P</m:t>
                </m:r>
                <m:d>
                  <m:dPr>
                    <m:begChr m:val="("/>
                    <m:sepChr m:val=""/>
                    <m:endChr m:val=")"/>
                    <m:grow/>
                  </m:dPr>
                  <m:e>
                    <m:r>
                      <m:t>Y</m:t>
                    </m:r>
                    <m:r>
                      <m:rPr>
                        <m:sty m:val="p"/>
                      </m:rPr>
                      <m:t>=</m:t>
                    </m:r>
                    <m:r>
                      <m:t>k</m:t>
                    </m:r>
                  </m:e>
                </m:d>
                <m:r>
                  <m:rPr>
                    <m:sty m:val="p"/>
                  </m:rPr>
                  <m:t>⋅</m:t>
                </m:r>
                <m:nary>
                  <m:naryPr>
                    <m:chr m:val="∏"/>
                    <m:limLoc m:val="undOvr"/>
                    <m:subHide m:val="off"/>
                    <m:supHide m:val="off"/>
                  </m:naryPr>
                  <m:sub>
                    <m:r>
                      <m:t>j</m:t>
                    </m:r>
                    <m:r>
                      <m:rPr>
                        <m:sty m:val="p"/>
                      </m:rPr>
                      <m:t>=</m:t>
                    </m:r>
                    <m:r>
                      <m:t>1</m:t>
                    </m:r>
                  </m:sub>
                  <m:sup>
                    <m:r>
                      <m:t>p</m:t>
                    </m:r>
                  </m:sup>
                  <m:e>
                    <m:r>
                      <m:t>P</m:t>
                    </m:r>
                  </m:e>
                </m:nary>
                <m:d>
                  <m:dPr>
                    <m:begChr m:val="("/>
                    <m:sepChr m:val=""/>
                    <m:endChr m:val=")"/>
                    <m:grow/>
                  </m:dPr>
                  <m:e>
                    <m:sSub>
                      <m:e>
                        <m:r>
                          <m:t>x</m:t>
                        </m:r>
                      </m:e>
                      <m:sub>
                        <m:r>
                          <m:t>j</m:t>
                        </m:r>
                      </m:sub>
                    </m:sSub>
                    <m:r>
                      <m:rPr>
                        <m:sty m:val="p"/>
                      </m:rPr>
                      <m:t>|</m:t>
                    </m:r>
                    <m:r>
                      <m:t>Y</m:t>
                    </m:r>
                    <m:r>
                      <m:rPr>
                        <m:sty m:val="p"/>
                      </m:rPr>
                      <m:t>=</m:t>
                    </m:r>
                    <m:r>
                      <m:t>k</m:t>
                    </m:r>
                  </m:e>
                </m:d>
              </m:e>
            </m:mr>
          </m:m>
        </m:oMath>
      </m:oMathPara>
    </w:p>
    <w:p>
      <w:pPr>
        <w:pStyle w:val="FirstParagraph"/>
      </w:pPr>
      <w:r>
        <w:rPr>
          <w:rFonts w:hint="eastAsia"/>
        </w:rPr>
        <w:t xml:space="preserve">由于</w:t>
      </w:r>
      <m:oMath>
        <m:r>
          <m:t>P</m:t>
        </m:r>
        <m:d>
          <m:dPr>
            <m:begChr m:val="("/>
            <m:sepChr m:val=""/>
            <m:endChr m:val=")"/>
            <m:grow/>
          </m:dPr>
          <m:e>
            <m:r>
              <m:rPr>
                <m:sty m:val="b"/>
              </m:rPr>
              <m:t>x</m:t>
            </m:r>
          </m:e>
        </m:d>
      </m:oMath>
      <w:r>
        <w:rPr>
          <w:rFonts w:hint="eastAsia"/>
        </w:rPr>
        <w:t xml:space="preserve">对所有类别相同，可以省略。</w:t>
      </w:r>
    </w:p>
    <w:p>
      <w:pPr>
        <w:pStyle w:val="BodyText"/>
      </w:pPr>
      <w:r>
        <w:rPr>
          <w:rFonts w:hint="eastAsia"/>
        </w:rPr>
        <w:t xml:space="preserve">对数形式</w:t>
      </w:r>
    </w:p>
    <w:p>
      <w:pPr>
        <w:pStyle w:val="BodyText"/>
      </w:pPr>
      <w:r>
        <w:rPr>
          <w:rFonts w:hint="eastAsia"/>
        </w:rPr>
        <w:t xml:space="preserve">在实际计算中，使用对数避免数值下溢：</w:t>
      </w:r>
    </w:p>
    <w:p>
      <w:pPr>
        <w:pStyle w:val="BodyText"/>
      </w:pPr>
      <m:oMathPara>
        <m:oMathParaPr>
          <m:jc m:val="center"/>
        </m:oMathParaPr>
        <m:oMath>
          <m:m>
            <m:mPr>
              <m:baseJc m:val="center"/>
              <m:plcHide m:val="on"/>
              <m:mcs>
                <m:mc>
                  <m:mcPr>
                    <m:mcJc m:val="right"/>
                    <m:count m:val="1"/>
                  </m:mcPr>
                </m:mc>
                <m:mc>
                  <m:mcPr>
                    <m:mcJc m:val="left"/>
                    <m:count m:val="1"/>
                  </m:mcPr>
                </m:mc>
              </m:mcs>
            </m:mPr>
            <m:mr>
              <m:e>
                <m:acc>
                  <m:accPr>
                    <m:chr m:val="̂"/>
                  </m:accPr>
                  <m:e>
                    <m:r>
                      <m:t>y</m:t>
                    </m:r>
                  </m:e>
                </m:acc>
                <m:d>
                  <m:dPr>
                    <m:begChr m:val="("/>
                    <m:sepChr m:val=""/>
                    <m:endChr m:val=")"/>
                    <m:grow/>
                  </m:dPr>
                  <m:e>
                    <m:r>
                      <m:rPr>
                        <m:sty m:val="b"/>
                      </m:rPr>
                      <m:t>x</m:t>
                    </m:r>
                  </m:e>
                </m:d>
              </m:e>
              <m:e>
                <m:r>
                  <m:rPr>
                    <m:sty m:val="p"/>
                  </m:rPr>
                  <m:t>=</m:t>
                </m:r>
                <m:r>
                  <m:rPr>
                    <m:sty m:val="p"/>
                  </m:rPr>
                  <m:t>arg</m:t>
                </m:r>
                <m:limLow>
                  <m:e>
                    <m:r>
                      <m:rPr>
                        <m:sty m:val="p"/>
                      </m:rPr>
                      <m:t>max</m:t>
                    </m:r>
                  </m:e>
                  <m:lim>
                    <m:r>
                      <m:t>k</m:t>
                    </m:r>
                  </m:lim>
                </m:limLow>
                <m:d>
                  <m:dPr>
                    <m:begChr m:val="["/>
                    <m:sepChr m:val=""/>
                    <m:endChr m:val="]"/>
                    <m:grow/>
                  </m:dPr>
                  <m:e>
                    <m:r>
                      <m:rPr>
                        <m:sty m:val="p"/>
                      </m:rPr>
                      <m:t>log</m:t>
                    </m:r>
                    <m:r>
                      <m:t>P</m:t>
                    </m:r>
                    <m:d>
                      <m:dPr>
                        <m:begChr m:val="("/>
                        <m:sepChr m:val=""/>
                        <m:endChr m:val=")"/>
                        <m:grow/>
                      </m:dPr>
                      <m:e>
                        <m:r>
                          <m:t>Y</m:t>
                        </m:r>
                        <m:r>
                          <m:rPr>
                            <m:sty m:val="p"/>
                          </m:rPr>
                          <m:t>=</m:t>
                        </m:r>
                        <m:r>
                          <m:t>k</m:t>
                        </m:r>
                      </m:e>
                    </m:d>
                    <m:r>
                      <m:rPr>
                        <m:sty m:val="p"/>
                      </m:rPr>
                      <m:t>+</m:t>
                    </m:r>
                    <m:nary>
                      <m:naryPr>
                        <m:chr m:val="∑"/>
                        <m:limLoc m:val="undOvr"/>
                        <m:subHide m:val="off"/>
                        <m:supHide m:val="off"/>
                      </m:naryPr>
                      <m:sub>
                        <m:r>
                          <m:t>j</m:t>
                        </m:r>
                        <m:r>
                          <m:rPr>
                            <m:sty m:val="p"/>
                          </m:rPr>
                          <m:t>=</m:t>
                        </m:r>
                        <m:r>
                          <m:t>1</m:t>
                        </m:r>
                      </m:sub>
                      <m:sup>
                        <m:r>
                          <m:t>p</m:t>
                        </m:r>
                      </m:sup>
                      <m:e>
                        <m:r>
                          <m:rPr>
                            <m:sty m:val="p"/>
                          </m:rPr>
                          <m:t>log</m:t>
                        </m:r>
                      </m:e>
                    </m:nary>
                    <m:r>
                      <m:t>P</m:t>
                    </m:r>
                    <m:d>
                      <m:dPr>
                        <m:begChr m:val="("/>
                        <m:sepChr m:val=""/>
                        <m:endChr m:val=")"/>
                        <m:grow/>
                      </m:dPr>
                      <m:e>
                        <m:sSub>
                          <m:e>
                            <m:r>
                              <m:t>x</m:t>
                            </m:r>
                          </m:e>
                          <m:sub>
                            <m:r>
                              <m:t>j</m:t>
                            </m:r>
                          </m:sub>
                        </m:sSub>
                        <m:r>
                          <m:rPr>
                            <m:sty m:val="p"/>
                          </m:rPr>
                          <m:t>|</m:t>
                        </m:r>
                        <m:r>
                          <m:t>Y</m:t>
                        </m:r>
                        <m:r>
                          <m:rPr>
                            <m:sty m:val="p"/>
                          </m:rPr>
                          <m:t>=</m:t>
                        </m:r>
                        <m:r>
                          <m:t>k</m:t>
                        </m:r>
                      </m:e>
                    </m:d>
                  </m:e>
                </m:d>
              </m:e>
            </m:mr>
          </m:m>
        </m:oMath>
      </m:oMathPara>
    </w:p>
    <w:bookmarkStart w:id="433" w:name="不同特征类型的概率估计"/>
    <w:p>
      <w:pPr>
        <w:pStyle w:val="Heading3"/>
      </w:pPr>
      <w:r>
        <w:rPr>
          <w:rFonts w:hint="eastAsia"/>
        </w:rPr>
        <w:t xml:space="preserve">8.3.2不同特征类型的概率估计</w:t>
      </w:r>
    </w:p>
    <w:p>
      <w:pPr>
        <w:pStyle w:val="FirstParagraph"/>
      </w:pPr>
      <w:r>
        <w:rPr>
          <w:rFonts w:hint="eastAsia"/>
        </w:rPr>
        <w:t xml:space="preserve">朴素贝叶斯可以根据特征类型选择不同的概率估计方法。</w:t>
      </w:r>
    </w:p>
    <w:p>
      <w:pPr>
        <w:pStyle w:val="BodyText"/>
      </w:pPr>
      <w:r>
        <w:rPr>
          <w:rFonts w:hint="eastAsia"/>
        </w:rPr>
        <w:t xml:space="preserve">分类特征（伯努利朴素贝叶斯）</w:t>
      </w:r>
    </w:p>
    <w:p>
      <w:pPr>
        <w:pStyle w:val="BodyText"/>
      </w:pPr>
      <w:r>
        <w:rPr>
          <w:rFonts w:hint="eastAsia"/>
        </w:rPr>
        <w:t xml:space="preserve">对于二值特征或类别特征，使用</w:t>
      </w:r>
      <w:r>
        <w:rPr>
          <w:rFonts w:hint="eastAsia"/>
          <w:b/>
          <w:bCs/>
        </w:rPr>
        <w:t xml:space="preserve">伯努利分布</w:t>
      </w:r>
      <w:r>
        <w:rPr>
          <w:rFonts w:hint="eastAsia"/>
        </w:rPr>
        <w:t xml:space="preserve">：</w:t>
      </w:r>
    </w:p>
    <w:p>
      <w:pPr>
        <w:pStyle w:val="BodyText"/>
      </w:pPr>
      <m:oMathPara>
        <m:oMathParaPr>
          <m:jc m:val="center"/>
        </m:oMathParaPr>
        <m:oMath>
          <m:r>
            <m:t>P</m:t>
          </m:r>
          <m:d>
            <m:dPr>
              <m:begChr m:val="("/>
              <m:sepChr m:val=""/>
              <m:endChr m:val=")"/>
              <m:grow/>
            </m:dPr>
            <m:e>
              <m:sSub>
                <m:e>
                  <m:r>
                    <m:t>x</m:t>
                  </m:r>
                </m:e>
                <m:sub>
                  <m:r>
                    <m:t>j</m:t>
                  </m:r>
                </m:sub>
              </m:sSub>
              <m:r>
                <m:rPr>
                  <m:sty m:val="p"/>
                </m:rPr>
                <m:t>=</m:t>
              </m:r>
              <m:r>
                <m:t>v</m:t>
              </m:r>
              <m:r>
                <m:rPr>
                  <m:sty m:val="p"/>
                </m:rPr>
                <m:t>|</m:t>
              </m:r>
              <m:r>
                <m:t>Y</m:t>
              </m:r>
              <m:r>
                <m:rPr>
                  <m:sty m:val="p"/>
                </m:rPr>
                <m:t>=</m:t>
              </m:r>
              <m:r>
                <m:t>k</m:t>
              </m:r>
            </m:e>
          </m:d>
          <m:r>
            <m:rPr>
              <m:sty m:val="p"/>
            </m:rPr>
            <m:t>=</m:t>
          </m:r>
          <m:sSub>
            <m:e>
              <m:r>
                <m:t>θ</m:t>
              </m:r>
            </m:e>
            <m:sub>
              <m:r>
                <m:t>k</m:t>
              </m:r>
              <m:r>
                <m:t>j</m:t>
              </m:r>
              <m:r>
                <m:t>v</m:t>
              </m:r>
            </m:sub>
          </m:sSub>
        </m:oMath>
      </m:oMathPara>
    </w:p>
    <w:p>
      <w:pPr>
        <w:pStyle w:val="FirstParagraph"/>
      </w:pPr>
      <w:r>
        <w:rPr>
          <w:rFonts w:hint="eastAsia"/>
        </w:rPr>
        <w:t xml:space="preserve">其中</w:t>
      </w:r>
      <m:oMath>
        <m:r>
          <m:t>v</m:t>
        </m:r>
        <m:r>
          <m:rPr>
            <m:sty m:val="p"/>
          </m:rPr>
          <m:t>∈</m:t>
        </m:r>
        <m:r>
          <m:rPr>
            <m:sty m:val="p"/>
          </m:rPr>
          <m:t>{</m:t>
        </m:r>
        <m:r>
          <m:t>0</m:t>
        </m:r>
        <m:r>
          <m:rPr>
            <m:sty m:val="p"/>
          </m:rPr>
          <m:t>,</m:t>
        </m:r>
        <m:r>
          <m:t>1</m:t>
        </m:r>
        <m:r>
          <m:rPr>
            <m:sty m:val="p"/>
          </m:rPr>
          <m:t>}</m:t>
        </m:r>
      </m:oMath>
      <w:r>
        <w:rPr>
          <w:rFonts w:hint="eastAsia"/>
        </w:rPr>
        <w:t xml:space="preserve">或</w:t>
      </w:r>
      <m:oMath>
        <m:r>
          <m:t>v</m:t>
        </m:r>
        <m:r>
          <m:rPr>
            <m:sty m:val="p"/>
          </m:rPr>
          <m:t>∈</m:t>
        </m:r>
        <m:r>
          <m:rPr>
            <m:sty m:val="p"/>
          </m:rPr>
          <m:t>{</m:t>
        </m:r>
        <m:r>
          <m:t>1</m:t>
        </m:r>
        <m:r>
          <m:rPr>
            <m:sty m:val="p"/>
          </m:rPr>
          <m:t>,</m:t>
        </m:r>
        <m:r>
          <m:t>2</m:t>
        </m:r>
        <m:r>
          <m:rPr>
            <m:sty m:val="p"/>
          </m:rPr>
          <m:t>,</m:t>
        </m:r>
        <m:r>
          <m:rPr>
            <m:sty m:val="p"/>
          </m:rPr>
          <m:t>…</m:t>
        </m:r>
        <m:r>
          <m:rPr>
            <m:sty m:val="p"/>
          </m:rPr>
          <m:t>,</m:t>
        </m:r>
        <m:sSub>
          <m:e>
            <m:r>
              <m:t>m</m:t>
            </m:r>
          </m:e>
          <m:sub>
            <m:r>
              <m:t>j</m:t>
            </m:r>
          </m:sub>
        </m:sSub>
        <m:r>
          <m:rPr>
            <m:sty m:val="p"/>
          </m:rPr>
          <m:t>}</m:t>
        </m:r>
      </m:oMath>
      <w:r>
        <w:t xml:space="preserve">。</w:t>
      </w:r>
    </w:p>
    <w:p>
      <w:pPr>
        <w:pStyle w:val="BodyText"/>
      </w:pPr>
      <w:r>
        <w:rPr>
          <w:rFonts w:hint="eastAsia"/>
        </w:rPr>
        <w:t xml:space="preserve">参数估计</w:t>
      </w:r>
    </w:p>
    <w:p>
      <w:pPr>
        <w:pStyle w:val="BodyText"/>
      </w:pPr>
      <w:r>
        <w:rPr>
          <w:rFonts w:hint="eastAsia"/>
        </w:rPr>
        <w:t xml:space="preserve">最大似然估计：</w:t>
      </w:r>
    </w:p>
    <w:p>
      <w:pPr>
        <w:pStyle w:val="BodyText"/>
      </w:pPr>
      <m:oMathPara>
        <m:oMathParaPr>
          <m:jc m:val="center"/>
        </m:oMathParaPr>
        <m:oMath>
          <m:sSub>
            <m:e>
              <m:acc>
                <m:accPr>
                  <m:chr m:val="̂"/>
                </m:accPr>
                <m:e>
                  <m:r>
                    <m:t>θ</m:t>
                  </m:r>
                </m:e>
              </m:acc>
            </m:e>
            <m:sub>
              <m:r>
                <m:t>k</m:t>
              </m:r>
              <m:r>
                <m:t>j</m:t>
              </m:r>
              <m:r>
                <m:t>v</m:t>
              </m:r>
            </m:sub>
          </m:sSub>
          <m:r>
            <m:rPr>
              <m:sty m:val="p"/>
            </m:rPr>
            <m:t>=</m:t>
          </m:r>
          <m:f>
            <m:fPr>
              <m:type m:val="bar"/>
            </m:fPr>
            <m:num>
              <m:sSub>
                <m:e>
                  <m:r>
                    <m:t>N</m:t>
                  </m:r>
                </m:e>
                <m:sub>
                  <m:r>
                    <m:t>k</m:t>
                  </m:r>
                  <m:r>
                    <m:t>j</m:t>
                  </m:r>
                  <m:r>
                    <m:t>v</m:t>
                  </m:r>
                </m:sub>
              </m:sSub>
              <m:r>
                <m:rPr>
                  <m:sty m:val="p"/>
                </m:rPr>
                <m:t>+</m:t>
              </m:r>
              <m:r>
                <m:t>α</m:t>
              </m:r>
            </m:num>
            <m:den>
              <m:sSub>
                <m:e>
                  <m:r>
                    <m:t>N</m:t>
                  </m:r>
                </m:e>
                <m:sub>
                  <m:r>
                    <m:t>k</m:t>
                  </m:r>
                </m:sub>
              </m:sSub>
              <m:r>
                <m:rPr>
                  <m:sty m:val="p"/>
                </m:rPr>
                <m:t>+</m:t>
              </m:r>
              <m:r>
                <m:t>α</m:t>
              </m:r>
              <m:sSub>
                <m:e>
                  <m:r>
                    <m:t>m</m:t>
                  </m:r>
                </m:e>
                <m:sub>
                  <m:r>
                    <m:t>j</m:t>
                  </m:r>
                </m:sub>
              </m:sSub>
            </m:den>
          </m:f>
        </m:oMath>
      </m:oMathPara>
    </w:p>
    <w:p>
      <w:pPr>
        <w:pStyle w:val="FirstParagraph"/>
      </w:pPr>
      <w:r>
        <w:rPr>
          <w:rFonts w:hint="eastAsia"/>
        </w:rPr>
        <w:t xml:space="preserve">其中：</w:t>
      </w:r>
      <w:r>
        <w:t xml:space="preserve"> -</w:t>
      </w:r>
      <w:r>
        <w:t xml:space="preserve"> </w:t>
      </w:r>
      <m:oMath>
        <m:sSub>
          <m:e>
            <m:r>
              <m:t>N</m:t>
            </m:r>
          </m:e>
          <m:sub>
            <m:r>
              <m:t>k</m:t>
            </m:r>
            <m:r>
              <m:t>j</m:t>
            </m:r>
            <m:r>
              <m:t>v</m:t>
            </m:r>
          </m:sub>
        </m:sSub>
      </m:oMath>
      <w:r>
        <w:rPr>
          <w:rFonts w:hint="eastAsia"/>
        </w:rPr>
        <w:t xml:space="preserve">：类别</w:t>
      </w:r>
      <m:oMath>
        <m:r>
          <m:t>k</m:t>
        </m:r>
      </m:oMath>
      <w:r>
        <w:rPr>
          <w:rFonts w:hint="eastAsia"/>
        </w:rPr>
        <w:t xml:space="preserve">中特征</w:t>
      </w:r>
      <m:oMath>
        <m:r>
          <m:t>j</m:t>
        </m:r>
      </m:oMath>
      <w:r>
        <w:rPr>
          <w:rFonts w:hint="eastAsia"/>
        </w:rPr>
        <w:t xml:space="preserve">取值为</w:t>
      </w:r>
      <m:oMath>
        <m:r>
          <m:t>v</m:t>
        </m:r>
      </m:oMath>
      <w:r>
        <w:rPr>
          <w:rFonts w:hint="eastAsia"/>
        </w:rPr>
        <w:t xml:space="preserve">的样本数</w:t>
      </w:r>
      <w:r>
        <w:t xml:space="preserve"> -</w:t>
      </w:r>
      <w:r>
        <w:t xml:space="preserve"> </w:t>
      </w:r>
      <m:oMath>
        <m:sSub>
          <m:e>
            <m:r>
              <m:t>N</m:t>
            </m:r>
          </m:e>
          <m:sub>
            <m:r>
              <m:t>k</m:t>
            </m:r>
          </m:sub>
        </m:sSub>
      </m:oMath>
      <w:r>
        <w:rPr>
          <w:rFonts w:hint="eastAsia"/>
        </w:rPr>
        <w:t xml:space="preserve">：类别</w:t>
      </w:r>
      <m:oMath>
        <m:r>
          <m:t>k</m:t>
        </m:r>
      </m:oMath>
      <w:r>
        <w:rPr>
          <w:rFonts w:hint="eastAsia"/>
        </w:rPr>
        <w:t xml:space="preserve">的总样本数</w:t>
      </w:r>
      <w:r>
        <w:t xml:space="preserve"> -</w:t>
      </w:r>
      <w:r>
        <w:t xml:space="preserve"> </w:t>
      </w:r>
      <m:oMath>
        <m:r>
          <m:t>α</m:t>
        </m:r>
      </m:oMath>
      <w:r>
        <w:rPr>
          <w:rFonts w:hint="eastAsia"/>
        </w:rPr>
        <w:t xml:space="preserve">：平滑参数（拉普拉斯平滑）</w:t>
      </w:r>
      <w:r>
        <w:t xml:space="preserve"> -</w:t>
      </w:r>
      <w:r>
        <w:t xml:space="preserve"> </w:t>
      </w:r>
      <m:oMath>
        <m:sSub>
          <m:e>
            <m:r>
              <m:t>m</m:t>
            </m:r>
          </m:e>
          <m:sub>
            <m:r>
              <m:t>j</m:t>
            </m:r>
          </m:sub>
        </m:sSub>
      </m:oMath>
      <w:r>
        <w:rPr>
          <w:rFonts w:hint="eastAsia"/>
        </w:rPr>
        <w:t xml:space="preserve">：特征</w:t>
      </w:r>
      <m:oMath>
        <m:r>
          <m:t>j</m:t>
        </m:r>
      </m:oMath>
      <w:r>
        <w:rPr>
          <w:rFonts w:hint="eastAsia"/>
        </w:rPr>
        <w:t xml:space="preserve">的可能取值数</w:t>
      </w:r>
    </w:p>
    <w:p>
      <w:pPr>
        <w:pStyle w:val="BodyText"/>
      </w:pPr>
      <w:r>
        <w:rPr>
          <w:rFonts w:hint="eastAsia"/>
        </w:rPr>
        <w:t xml:space="preserve">拉普拉斯平滑</w:t>
      </w:r>
    </w:p>
    <w:p>
      <w:pPr>
        <w:pStyle w:val="BodyText"/>
      </w:pPr>
      <w:r>
        <w:rPr>
          <w:rFonts w:hint="eastAsia"/>
        </w:rPr>
        <w:t xml:space="preserve">当某个特征值在训练集中未出现时，最大似然估计为0，导致整个概率为0。拉普拉斯平滑（Laplace</w:t>
      </w:r>
      <w:r>
        <w:t xml:space="preserve"> </w:t>
      </w:r>
      <w:r>
        <w:rPr>
          <w:rFonts w:hint="eastAsia"/>
        </w:rPr>
        <w:t xml:space="preserve">smoothing）或加一平滑解决此问题：</w:t>
      </w:r>
    </w:p>
    <w:p>
      <w:pPr>
        <w:pStyle w:val="BodyText"/>
      </w:pPr>
      <m:oMathPara>
        <m:oMathParaPr>
          <m:jc m:val="center"/>
        </m:oMathParaPr>
        <m:oMath>
          <m:sSub>
            <m:e>
              <m:acc>
                <m:accPr>
                  <m:chr m:val="̂"/>
                </m:accPr>
                <m:e>
                  <m:r>
                    <m:t>θ</m:t>
                  </m:r>
                </m:e>
              </m:acc>
            </m:e>
            <m:sub>
              <m:r>
                <m:t>k</m:t>
              </m:r>
              <m:r>
                <m:t>j</m:t>
              </m:r>
              <m:r>
                <m:t>v</m:t>
              </m:r>
            </m:sub>
          </m:sSub>
          <m:r>
            <m:rPr>
              <m:sty m:val="p"/>
            </m:rPr>
            <m:t>=</m:t>
          </m:r>
          <m:f>
            <m:fPr>
              <m:type m:val="bar"/>
            </m:fPr>
            <m:num>
              <m:sSub>
                <m:e>
                  <m:r>
                    <m:t>N</m:t>
                  </m:r>
                </m:e>
                <m:sub>
                  <m:r>
                    <m:t>k</m:t>
                  </m:r>
                  <m:r>
                    <m:t>j</m:t>
                  </m:r>
                  <m:r>
                    <m:t>v</m:t>
                  </m:r>
                </m:sub>
              </m:sSub>
              <m:r>
                <m:rPr>
                  <m:sty m:val="p"/>
                </m:rPr>
                <m:t>+</m:t>
              </m:r>
              <m:r>
                <m:t>1</m:t>
              </m:r>
            </m:num>
            <m:den>
              <m:sSub>
                <m:e>
                  <m:r>
                    <m:t>N</m:t>
                  </m:r>
                </m:e>
                <m:sub>
                  <m:r>
                    <m:t>k</m:t>
                  </m:r>
                </m:sub>
              </m:sSub>
              <m:r>
                <m:rPr>
                  <m:sty m:val="p"/>
                </m:rPr>
                <m:t>+</m:t>
              </m:r>
              <m:sSub>
                <m:e>
                  <m:r>
                    <m:t>m</m:t>
                  </m:r>
                </m:e>
                <m:sub>
                  <m:r>
                    <m:t>j</m:t>
                  </m:r>
                </m:sub>
              </m:sSub>
            </m:den>
          </m:f>
        </m:oMath>
      </m:oMathPara>
    </w:p>
    <w:p>
      <w:pPr>
        <w:pStyle w:val="FirstParagraph"/>
      </w:pPr>
      <w:r>
        <w:rPr>
          <w:rFonts w:hint="eastAsia"/>
        </w:rPr>
        <w:t xml:space="preserve">这是</w:t>
      </w:r>
      <m:oMath>
        <m:r>
          <m:t>α</m:t>
        </m:r>
        <m:r>
          <m:rPr>
            <m:sty m:val="p"/>
          </m:rPr>
          <m:t>=</m:t>
        </m:r>
        <m:r>
          <m:t>1</m:t>
        </m:r>
      </m:oMath>
      <w:r>
        <w:rPr>
          <w:rFonts w:hint="eastAsia"/>
        </w:rPr>
        <w:t xml:space="preserve">时的特例。</w:t>
      </w:r>
    </w:p>
    <w:p>
      <w:pPr>
        <w:pStyle w:val="BodyText"/>
      </w:pPr>
      <w:r>
        <w:rPr>
          <w:rFonts w:hint="eastAsia"/>
        </w:rPr>
        <w:t xml:space="preserve">连续特征（高斯朴素贝叶斯）</w:t>
      </w:r>
    </w:p>
    <w:p>
      <w:pPr>
        <w:pStyle w:val="BodyText"/>
      </w:pPr>
      <w:r>
        <w:rPr>
          <w:rFonts w:hint="eastAsia"/>
        </w:rPr>
        <w:t xml:space="preserve">对于连续特征，假设服从</w:t>
      </w:r>
      <w:r>
        <w:rPr>
          <w:rFonts w:hint="eastAsia"/>
          <w:b/>
          <w:bCs/>
        </w:rPr>
        <w:t xml:space="preserve">高斯分布</w:t>
      </w:r>
      <w:r>
        <w:rPr>
          <w:rFonts w:hint="eastAsia"/>
        </w:rPr>
        <w:t xml:space="preserve">：</w:t>
      </w:r>
    </w:p>
    <w:p>
      <w:pPr>
        <w:pStyle w:val="BodyText"/>
      </w:pPr>
      <m:oMathPara>
        <m:oMathParaPr>
          <m:jc m:val="center"/>
        </m:oMathParaPr>
        <m:oMath>
          <m:r>
            <m:t>P</m:t>
          </m:r>
          <m:d>
            <m:dPr>
              <m:begChr m:val="("/>
              <m:sepChr m:val=""/>
              <m:endChr m:val=")"/>
              <m:grow/>
            </m:dPr>
            <m:e>
              <m:sSub>
                <m:e>
                  <m:r>
                    <m:t>x</m:t>
                  </m:r>
                </m:e>
                <m:sub>
                  <m:r>
                    <m:t>j</m:t>
                  </m:r>
                </m:sub>
              </m:sSub>
              <m:r>
                <m:rPr>
                  <m:sty m:val="p"/>
                </m:rPr>
                <m:t>|</m:t>
              </m:r>
              <m:r>
                <m:t>Y</m:t>
              </m:r>
              <m:r>
                <m:rPr>
                  <m:sty m:val="p"/>
                </m:rPr>
                <m:t>=</m:t>
              </m:r>
              <m:r>
                <m:t>k</m:t>
              </m:r>
            </m:e>
          </m:d>
          <m:r>
            <m:rPr>
              <m:sty m:val="p"/>
            </m:rPr>
            <m:t>=</m:t>
          </m:r>
          <m:f>
            <m:fPr>
              <m:type m:val="bar"/>
            </m:fPr>
            <m:num>
              <m:r>
                <m:t>1</m:t>
              </m:r>
            </m:num>
            <m:den>
              <m:rad>
                <m:radPr>
                  <m:degHide m:val="on"/>
                </m:radPr>
                <m:deg/>
                <m:e>
                  <m:r>
                    <m:t>2</m:t>
                  </m:r>
                  <m:r>
                    <m:t>π</m:t>
                  </m:r>
                  <m:sSubSup>
                    <m:e>
                      <m:r>
                        <m:t>σ</m:t>
                      </m:r>
                    </m:e>
                    <m:sub>
                      <m:r>
                        <m:t>k</m:t>
                      </m:r>
                      <m:r>
                        <m:t>j</m:t>
                      </m:r>
                    </m:sub>
                    <m:sup>
                      <m:r>
                        <m:t>2</m:t>
                      </m:r>
                    </m:sup>
                  </m:sSubSup>
                </m:e>
              </m:rad>
            </m:den>
          </m:f>
          <m:r>
            <m:rPr>
              <m:sty m:val="p"/>
            </m:rPr>
            <m:t>exp</m:t>
          </m:r>
          <m:d>
            <m:dPr>
              <m:begChr m:val="("/>
              <m:sepChr m:val=""/>
              <m:endChr m:val=")"/>
              <m:grow/>
            </m:dPr>
            <m:e>
              <m:r>
                <m:rPr>
                  <m:sty m:val="p"/>
                </m:rPr>
                <m:t>−</m:t>
              </m:r>
              <m:f>
                <m:fPr>
                  <m:type m:val="bar"/>
                </m:fPr>
                <m:num>
                  <m:sSup>
                    <m:e>
                      <m:d>
                        <m:dPr>
                          <m:begChr m:val="("/>
                          <m:sepChr m:val=""/>
                          <m:endChr m:val=")"/>
                          <m:grow/>
                        </m:dPr>
                        <m:e>
                          <m:sSub>
                            <m:e>
                              <m:r>
                                <m:t>x</m:t>
                              </m:r>
                            </m:e>
                            <m:sub>
                              <m:r>
                                <m:t>j</m:t>
                              </m:r>
                            </m:sub>
                          </m:sSub>
                          <m:r>
                            <m:rPr>
                              <m:sty m:val="p"/>
                            </m:rPr>
                            <m:t>−</m:t>
                          </m:r>
                          <m:sSub>
                            <m:e>
                              <m:r>
                                <m:t>μ</m:t>
                              </m:r>
                            </m:e>
                            <m:sub>
                              <m:r>
                                <m:t>k</m:t>
                              </m:r>
                              <m:r>
                                <m:t>j</m:t>
                              </m:r>
                            </m:sub>
                          </m:sSub>
                        </m:e>
                      </m:d>
                    </m:e>
                    <m:sup>
                      <m:r>
                        <m:t>2</m:t>
                      </m:r>
                    </m:sup>
                  </m:sSup>
                </m:num>
                <m:den>
                  <m:r>
                    <m:t>2</m:t>
                  </m:r>
                  <m:sSubSup>
                    <m:e>
                      <m:r>
                        <m:t>σ</m:t>
                      </m:r>
                    </m:e>
                    <m:sub>
                      <m:r>
                        <m:t>k</m:t>
                      </m:r>
                      <m:r>
                        <m:t>j</m:t>
                      </m:r>
                    </m:sub>
                    <m:sup>
                      <m:r>
                        <m:t>2</m:t>
                      </m:r>
                    </m:sup>
                  </m:sSubSup>
                </m:den>
              </m:f>
            </m:e>
          </m:d>
        </m:oMath>
      </m:oMathPara>
    </w:p>
    <w:p>
      <w:pPr>
        <w:pStyle w:val="FirstParagraph"/>
      </w:pPr>
      <w:r>
        <w:rPr>
          <w:rFonts w:hint="eastAsia"/>
        </w:rPr>
        <w:t xml:space="preserve">参数估计</w:t>
      </w:r>
    </w:p>
    <w:p>
      <w:pPr>
        <w:pStyle w:val="BodyText"/>
      </w:pPr>
      <m:oMathPara>
        <m:oMathParaPr>
          <m:jc m:val="center"/>
        </m:oMathParaPr>
        <m:oMath>
          <m:sSub>
            <m:e>
              <m:acc>
                <m:accPr>
                  <m:chr m:val="̂"/>
                </m:accPr>
                <m:e>
                  <m:r>
                    <m:t>μ</m:t>
                  </m:r>
                </m:e>
              </m:acc>
            </m:e>
            <m:sub>
              <m:r>
                <m:t>k</m:t>
              </m:r>
              <m:r>
                <m:t>j</m:t>
              </m:r>
            </m:sub>
          </m:sSub>
          <m:r>
            <m:rPr>
              <m:sty m:val="p"/>
            </m:rPr>
            <m:t>=</m:t>
          </m:r>
          <m:f>
            <m:fPr>
              <m:type m:val="bar"/>
            </m:fPr>
            <m:num>
              <m:r>
                <m:t>1</m:t>
              </m:r>
            </m:num>
            <m:den>
              <m:sSub>
                <m:e>
                  <m:r>
                    <m:t>N</m:t>
                  </m:r>
                </m:e>
                <m:sub>
                  <m:r>
                    <m:t>k</m:t>
                  </m:r>
                </m:sub>
              </m:sSub>
            </m:den>
          </m:f>
          <m:nary>
            <m:naryPr>
              <m:chr m:val="∑"/>
              <m:limLoc m:val="undOvr"/>
              <m:subHide m:val="off"/>
              <m:supHide m:val="on"/>
            </m:naryPr>
            <m:sub>
              <m:r>
                <m:t>i</m:t>
              </m:r>
              <m:r>
                <m:rPr>
                  <m:sty m:val="p"/>
                </m:rPr>
                <m:t>:</m:t>
              </m:r>
              <m:sSub>
                <m:e>
                  <m:r>
                    <m:t>y</m:t>
                  </m:r>
                </m:e>
                <m:sub>
                  <m:r>
                    <m:t>i</m:t>
                  </m:r>
                </m:sub>
              </m:sSub>
              <m:r>
                <m:rPr>
                  <m:sty m:val="p"/>
                </m:rPr>
                <m:t>=</m:t>
              </m:r>
              <m:r>
                <m:t>k</m:t>
              </m:r>
            </m:sub>
            <m:sup>
              <m:r>
                <m:t>​</m:t>
              </m:r>
            </m:sup>
            <m:e>
              <m:sSub>
                <m:e>
                  <m:r>
                    <m:t>x</m:t>
                  </m:r>
                </m:e>
                <m:sub>
                  <m:r>
                    <m:t>i</m:t>
                  </m:r>
                  <m:r>
                    <m:t>j</m:t>
                  </m:r>
                </m:sub>
              </m:sSub>
            </m:e>
          </m:nary>
        </m:oMath>
      </m:oMathPara>
    </w:p>
    <w:p>
      <w:pPr>
        <w:pStyle w:val="FirstParagraph"/>
      </w:pPr>
      <m:oMathPara>
        <m:oMathParaPr>
          <m:jc m:val="center"/>
        </m:oMathParaPr>
        <m:oMath>
          <m:sSubSup>
            <m:e>
              <m:acc>
                <m:accPr>
                  <m:chr m:val="̂"/>
                </m:accPr>
                <m:e>
                  <m:r>
                    <m:t>σ</m:t>
                  </m:r>
                </m:e>
              </m:acc>
            </m:e>
            <m:sub>
              <m:r>
                <m:t>k</m:t>
              </m:r>
              <m:r>
                <m:t>j</m:t>
              </m:r>
            </m:sub>
            <m:sup>
              <m:r>
                <m:t>2</m:t>
              </m:r>
            </m:sup>
          </m:sSubSup>
          <m:r>
            <m:rPr>
              <m:sty m:val="p"/>
            </m:rPr>
            <m:t>=</m:t>
          </m:r>
          <m:f>
            <m:fPr>
              <m:type m:val="bar"/>
            </m:fPr>
            <m:num>
              <m:r>
                <m:t>1</m:t>
              </m:r>
            </m:num>
            <m:den>
              <m:sSub>
                <m:e>
                  <m:r>
                    <m:t>N</m:t>
                  </m:r>
                </m:e>
                <m:sub>
                  <m:r>
                    <m:t>k</m:t>
                  </m:r>
                </m:sub>
              </m:sSub>
            </m:den>
          </m:f>
          <m:nary>
            <m:naryPr>
              <m:chr m:val="∑"/>
              <m:limLoc m:val="undOvr"/>
              <m:subHide m:val="off"/>
              <m:supHide m:val="on"/>
            </m:naryPr>
            <m:sub>
              <m:r>
                <m:t>i</m:t>
              </m:r>
              <m:r>
                <m:rPr>
                  <m:sty m:val="p"/>
                </m:rPr>
                <m:t>:</m:t>
              </m:r>
              <m:sSub>
                <m:e>
                  <m:r>
                    <m:t>y</m:t>
                  </m:r>
                </m:e>
                <m:sub>
                  <m:r>
                    <m:t>i</m:t>
                  </m:r>
                </m:sub>
              </m:sSub>
              <m:r>
                <m:rPr>
                  <m:sty m:val="p"/>
                </m:rPr>
                <m:t>=</m:t>
              </m:r>
              <m:r>
                <m:t>k</m:t>
              </m:r>
            </m:sub>
            <m:sup>
              <m:r>
                <m:t>​</m:t>
              </m:r>
            </m:sup>
            <m:e>
              <m:sSup>
                <m:e>
                  <m:d>
                    <m:dPr>
                      <m:begChr m:val="("/>
                      <m:sepChr m:val=""/>
                      <m:endChr m:val=")"/>
                      <m:grow/>
                    </m:dPr>
                    <m:e>
                      <m:sSub>
                        <m:e>
                          <m:r>
                            <m:t>x</m:t>
                          </m:r>
                        </m:e>
                        <m:sub>
                          <m:r>
                            <m:t>i</m:t>
                          </m:r>
                          <m:r>
                            <m:t>j</m:t>
                          </m:r>
                        </m:sub>
                      </m:sSub>
                      <m:r>
                        <m:rPr>
                          <m:sty m:val="p"/>
                        </m:rPr>
                        <m:t>−</m:t>
                      </m:r>
                      <m:sSub>
                        <m:e>
                          <m:acc>
                            <m:accPr>
                              <m:chr m:val="̂"/>
                            </m:accPr>
                            <m:e>
                              <m:r>
                                <m:t>μ</m:t>
                              </m:r>
                            </m:e>
                          </m:acc>
                        </m:e>
                        <m:sub>
                          <m:r>
                            <m:t>k</m:t>
                          </m:r>
                          <m:r>
                            <m:t>j</m:t>
                          </m:r>
                        </m:sub>
                      </m:sSub>
                    </m:e>
                  </m:d>
                </m:e>
                <m:sup>
                  <m:r>
                    <m:t>2</m:t>
                  </m:r>
                </m:sup>
              </m:sSup>
            </m:e>
          </m:nary>
        </m:oMath>
      </m:oMathPara>
    </w:p>
    <w:p>
      <w:pPr>
        <w:pStyle w:val="FirstParagraph"/>
      </w:pPr>
      <w:r>
        <w:rPr>
          <w:rFonts w:hint="eastAsia"/>
        </w:rPr>
        <w:t xml:space="preserve">对数似然</w:t>
      </w:r>
    </w:p>
    <w:p>
      <w:pPr>
        <w:pStyle w:val="BodyText"/>
      </w:pPr>
      <w:r>
        <w:rPr>
          <w:rFonts w:hint="eastAsia"/>
        </w:rPr>
        <w:t xml:space="preserve">对于高斯朴素贝叶斯，对数似然为：</w:t>
      </w:r>
    </w:p>
    <w:p>
      <w:pPr>
        <w:pStyle w:val="BodyText"/>
      </w:pPr>
      <m:oMathPara>
        <m:oMathParaPr>
          <m:jc m:val="center"/>
        </m:oMathParaPr>
        <m:oMath>
          <m:r>
            <m:rPr>
              <m:sty m:val="p"/>
            </m:rPr>
            <m:t>log</m:t>
          </m:r>
          <m:r>
            <m:t>P</m:t>
          </m:r>
          <m:d>
            <m:dPr>
              <m:begChr m:val="("/>
              <m:sepChr m:val=""/>
              <m:endChr m:val=")"/>
              <m:grow/>
            </m:dPr>
            <m:e>
              <m:sSub>
                <m:e>
                  <m:r>
                    <m:t>x</m:t>
                  </m:r>
                </m:e>
                <m:sub>
                  <m:r>
                    <m:t>j</m:t>
                  </m:r>
                </m:sub>
              </m:sSub>
              <m:r>
                <m:rPr>
                  <m:sty m:val="p"/>
                </m:rPr>
                <m:t>|</m:t>
              </m:r>
              <m:r>
                <m:t>Y</m:t>
              </m:r>
              <m:r>
                <m:rPr>
                  <m:sty m:val="p"/>
                </m:rPr>
                <m:t>=</m:t>
              </m:r>
              <m:r>
                <m:t>k</m:t>
              </m:r>
            </m:e>
          </m:d>
          <m:r>
            <m:rPr>
              <m:sty m:val="p"/>
            </m:rPr>
            <m:t>=</m:t>
          </m:r>
          <m:r>
            <m:rPr>
              <m:sty m:val="p"/>
            </m:rPr>
            <m:t>−</m:t>
          </m:r>
          <m:f>
            <m:fPr>
              <m:type m:val="bar"/>
            </m:fPr>
            <m:num>
              <m:r>
                <m:t>1</m:t>
              </m:r>
            </m:num>
            <m:den>
              <m:r>
                <m:t>2</m:t>
              </m:r>
            </m:den>
          </m:f>
          <m:r>
            <m:rPr>
              <m:sty m:val="p"/>
            </m:rPr>
            <m:t>log</m:t>
          </m:r>
          <m:d>
            <m:dPr>
              <m:begChr m:val="("/>
              <m:sepChr m:val=""/>
              <m:endChr m:val=")"/>
              <m:grow/>
            </m:dPr>
            <m:e>
              <m:r>
                <m:t>2</m:t>
              </m:r>
              <m:r>
                <m:t>π</m:t>
              </m:r>
              <m:sSubSup>
                <m:e>
                  <m:r>
                    <m:t>σ</m:t>
                  </m:r>
                </m:e>
                <m:sub>
                  <m:r>
                    <m:t>k</m:t>
                  </m:r>
                  <m:r>
                    <m:t>j</m:t>
                  </m:r>
                </m:sub>
                <m:sup>
                  <m:r>
                    <m:t>2</m:t>
                  </m:r>
                </m:sup>
              </m:sSubSup>
            </m:e>
          </m:d>
          <m:r>
            <m:rPr>
              <m:sty m:val="p"/>
            </m:rPr>
            <m:t>−</m:t>
          </m:r>
          <m:f>
            <m:fPr>
              <m:type m:val="bar"/>
            </m:fPr>
            <m:num>
              <m:sSup>
                <m:e>
                  <m:d>
                    <m:dPr>
                      <m:begChr m:val="("/>
                      <m:sepChr m:val=""/>
                      <m:endChr m:val=")"/>
                      <m:grow/>
                    </m:dPr>
                    <m:e>
                      <m:sSub>
                        <m:e>
                          <m:r>
                            <m:t>x</m:t>
                          </m:r>
                        </m:e>
                        <m:sub>
                          <m:r>
                            <m:t>j</m:t>
                          </m:r>
                        </m:sub>
                      </m:sSub>
                      <m:r>
                        <m:rPr>
                          <m:sty m:val="p"/>
                        </m:rPr>
                        <m:t>−</m:t>
                      </m:r>
                      <m:sSub>
                        <m:e>
                          <m:r>
                            <m:t>μ</m:t>
                          </m:r>
                        </m:e>
                        <m:sub>
                          <m:r>
                            <m:t>k</m:t>
                          </m:r>
                          <m:r>
                            <m:t>j</m:t>
                          </m:r>
                        </m:sub>
                      </m:sSub>
                    </m:e>
                  </m:d>
                </m:e>
                <m:sup>
                  <m:r>
                    <m:t>2</m:t>
                  </m:r>
                </m:sup>
              </m:sSup>
            </m:num>
            <m:den>
              <m:r>
                <m:t>2</m:t>
              </m:r>
              <m:sSubSup>
                <m:e>
                  <m:r>
                    <m:t>σ</m:t>
                  </m:r>
                </m:e>
                <m:sub>
                  <m:r>
                    <m:t>k</m:t>
                  </m:r>
                  <m:r>
                    <m:t>j</m:t>
                  </m:r>
                </m:sub>
                <m:sup>
                  <m:r>
                    <m:t>2</m:t>
                  </m:r>
                </m:sup>
              </m:sSubSup>
            </m:den>
          </m:f>
        </m:oMath>
      </m:oMathPara>
    </w:p>
    <w:p>
      <w:pPr>
        <w:pStyle w:val="FirstParagraph"/>
      </w:pPr>
      <w:r>
        <w:rPr>
          <w:rFonts w:hint="eastAsia"/>
        </w:rPr>
        <w:t xml:space="preserve">（多项式朴素贝叶斯）</w:t>
      </w:r>
    </w:p>
    <w:p>
      <w:pPr>
        <w:pStyle w:val="BodyText"/>
      </w:pPr>
      <w:r>
        <w:rPr>
          <w:rFonts w:hint="eastAsia"/>
        </w:rPr>
        <w:t xml:space="preserve">对于表示频次或计数的特征，使用</w:t>
      </w:r>
      <w:r>
        <w:rPr>
          <w:rFonts w:hint="eastAsia"/>
          <w:b/>
          <w:bCs/>
        </w:rPr>
        <w:t xml:space="preserve">多项式分布</w:t>
      </w:r>
      <w:r>
        <w:rPr>
          <w:rFonts w:hint="eastAsia"/>
        </w:rPr>
        <w:t xml:space="preserve">：</w:t>
      </w:r>
    </w:p>
    <w:p>
      <w:pPr>
        <w:pStyle w:val="BodyText"/>
      </w:pPr>
      <m:oMathPara>
        <m:oMathParaPr>
          <m:jc m:val="center"/>
        </m:oMathParaPr>
        <m:oMath>
          <m:r>
            <m:t>P</m:t>
          </m:r>
          <m:d>
            <m:dPr>
              <m:begChr m:val="("/>
              <m:sepChr m:val=""/>
              <m:endChr m:val=")"/>
              <m:grow/>
            </m:dPr>
            <m:e>
              <m:r>
                <m:rPr>
                  <m:sty m:val="b"/>
                </m:rPr>
                <m:t>x</m:t>
              </m:r>
              <m:r>
                <m:rPr>
                  <m:sty m:val="p"/>
                </m:rPr>
                <m:t>|</m:t>
              </m:r>
              <m:r>
                <m:t>Y</m:t>
              </m:r>
              <m:r>
                <m:rPr>
                  <m:sty m:val="p"/>
                </m:rPr>
                <m:t>=</m:t>
              </m:r>
              <m:r>
                <m:t>k</m:t>
              </m:r>
            </m:e>
          </m:d>
          <m:r>
            <m:rPr>
              <m:sty m:val="p"/>
            </m:rPr>
            <m:t>=</m:t>
          </m:r>
          <m:f>
            <m:fPr>
              <m:type m:val="bar"/>
            </m:fPr>
            <m:num>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e>
              </m:d>
              <m:r>
                <m:rPr>
                  <m:sty m:val="p"/>
                </m:rPr>
                <m:t>!</m:t>
              </m:r>
            </m:num>
            <m:den>
              <m:nary>
                <m:naryPr>
                  <m:chr m:val="∏"/>
                  <m:limLoc m:val="undOvr"/>
                  <m:subHide m:val="off"/>
                  <m:supHide m:val="off"/>
                </m:naryPr>
                <m:sub>
                  <m:r>
                    <m:t>j</m:t>
                  </m:r>
                  <m:r>
                    <m:rPr>
                      <m:sty m:val="p"/>
                    </m:rPr>
                    <m:t>=</m:t>
                  </m:r>
                  <m:r>
                    <m:t>1</m:t>
                  </m:r>
                </m:sub>
                <m:sup>
                  <m:r>
                    <m:t>p</m:t>
                  </m:r>
                </m:sup>
                <m:e>
                  <m:sSub>
                    <m:e>
                      <m:r>
                        <m:t>x</m:t>
                      </m:r>
                    </m:e>
                    <m:sub>
                      <m:r>
                        <m:t>j</m:t>
                      </m:r>
                    </m:sub>
                  </m:sSub>
                </m:e>
              </m:nary>
              <m:r>
                <m:rPr>
                  <m:sty m:val="p"/>
                </m:rPr>
                <m:t>!</m:t>
              </m:r>
            </m:den>
          </m:f>
          <m:nary>
            <m:naryPr>
              <m:chr m:val="∏"/>
              <m:limLoc m:val="undOvr"/>
              <m:subHide m:val="off"/>
              <m:supHide m:val="off"/>
            </m:naryPr>
            <m:sub>
              <m:r>
                <m:t>j</m:t>
              </m:r>
              <m:r>
                <m:rPr>
                  <m:sty m:val="p"/>
                </m:rPr>
                <m:t>=</m:t>
              </m:r>
              <m:r>
                <m:t>1</m:t>
              </m:r>
            </m:sub>
            <m:sup>
              <m:r>
                <m:t>p</m:t>
              </m:r>
            </m:sup>
            <m:e>
              <m:sSubSup>
                <m:e>
                  <m:r>
                    <m:t>θ</m:t>
                  </m:r>
                </m:e>
                <m:sub>
                  <m:r>
                    <m:t>k</m:t>
                  </m:r>
                  <m:r>
                    <m:t>j</m:t>
                  </m:r>
                </m:sub>
                <m:sup>
                  <m:sSub>
                    <m:e>
                      <m:r>
                        <m:t>x</m:t>
                      </m:r>
                    </m:e>
                    <m:sub>
                      <m:r>
                        <m:t>j</m:t>
                      </m:r>
                    </m:sub>
                  </m:sSub>
                </m:sup>
              </m:sSubSup>
            </m:e>
          </m:nary>
        </m:oMath>
      </m:oMathPara>
    </w:p>
    <w:p>
      <w:pPr>
        <w:pStyle w:val="FirstParagraph"/>
      </w:pPr>
      <w:r>
        <w:rPr>
          <w:rFonts w:hint="eastAsia"/>
        </w:rPr>
        <w:t xml:space="preserve">参数估计</w:t>
      </w:r>
    </w:p>
    <w:p>
      <w:pPr>
        <w:pStyle w:val="BodyText"/>
      </w:pPr>
      <m:oMathPara>
        <m:oMathParaPr>
          <m:jc m:val="center"/>
        </m:oMathParaPr>
        <m:oMath>
          <m:sSub>
            <m:e>
              <m:acc>
                <m:accPr>
                  <m:chr m:val="̂"/>
                </m:accPr>
                <m:e>
                  <m:r>
                    <m:t>θ</m:t>
                  </m:r>
                </m:e>
              </m:acc>
            </m:e>
            <m:sub>
              <m:r>
                <m:t>k</m:t>
              </m:r>
              <m:r>
                <m:t>j</m:t>
              </m:r>
            </m:sub>
          </m:sSub>
          <m:r>
            <m:rPr>
              <m:sty m:val="p"/>
            </m:rPr>
            <m:t>=</m:t>
          </m:r>
          <m:f>
            <m:fPr>
              <m:type m:val="bar"/>
            </m:fPr>
            <m:num>
              <m:sSub>
                <m:e>
                  <m:r>
                    <m:t>N</m:t>
                  </m:r>
                </m:e>
                <m:sub>
                  <m:r>
                    <m:t>k</m:t>
                  </m:r>
                  <m:r>
                    <m:t>j</m:t>
                  </m:r>
                </m:sub>
              </m:sSub>
              <m:r>
                <m:rPr>
                  <m:sty m:val="p"/>
                </m:rPr>
                <m:t>+</m:t>
              </m:r>
              <m:r>
                <m:t>α</m:t>
              </m:r>
            </m:num>
            <m:den>
              <m:nary>
                <m:naryPr>
                  <m:chr m:val="∑"/>
                  <m:limLoc m:val="undOvr"/>
                  <m:subHide m:val="off"/>
                  <m:supHide m:val="off"/>
                </m:naryPr>
                <m:sub>
                  <m:r>
                    <m:t>j</m:t>
                  </m:r>
                  <m:r>
                    <m:rPr>
                      <m:sty m:val="p"/>
                    </m:rPr>
                    <m:t>=</m:t>
                  </m:r>
                  <m:r>
                    <m:t>1</m:t>
                  </m:r>
                </m:sub>
                <m:sup>
                  <m:r>
                    <m:t>p</m:t>
                  </m:r>
                </m:sup>
                <m:e>
                  <m:sSub>
                    <m:e>
                      <m:r>
                        <m:t>N</m:t>
                      </m:r>
                    </m:e>
                    <m:sub>
                      <m:r>
                        <m:t>k</m:t>
                      </m:r>
                      <m:r>
                        <m:t>j</m:t>
                      </m:r>
                    </m:sub>
                  </m:sSub>
                </m:e>
              </m:nary>
              <m:r>
                <m:rPr>
                  <m:sty m:val="p"/>
                </m:rPr>
                <m:t>+</m:t>
              </m:r>
              <m:r>
                <m:t>α</m:t>
              </m:r>
              <m:r>
                <m:t>p</m:t>
              </m:r>
            </m:den>
          </m:f>
        </m:oMath>
      </m:oMathPara>
    </w:p>
    <w:p>
      <w:pPr>
        <w:pStyle w:val="FirstParagraph"/>
      </w:pPr>
      <w:r>
        <w:rPr>
          <w:rFonts w:hint="eastAsia"/>
        </w:rPr>
        <w:t xml:space="preserve">其中</w:t>
      </w:r>
      <m:oMath>
        <m:sSub>
          <m:e>
            <m:r>
              <m:t>N</m:t>
            </m:r>
          </m:e>
          <m:sub>
            <m:r>
              <m:t>k</m:t>
            </m:r>
            <m:r>
              <m:t>j</m:t>
            </m:r>
          </m:sub>
        </m:sSub>
        <m:r>
          <m:rPr>
            <m:sty m:val="p"/>
          </m:rPr>
          <m:t>=</m:t>
        </m:r>
        <m:nary>
          <m:naryPr>
            <m:chr m:val="∑"/>
            <m:limLoc m:val="undOvr"/>
            <m:subHide m:val="off"/>
            <m:supHide m:val="on"/>
          </m:naryPr>
          <m:sub>
            <m:r>
              <m:t>i</m:t>
            </m:r>
            <m:r>
              <m:rPr>
                <m:sty m:val="p"/>
              </m:rPr>
              <m:t>:</m:t>
            </m:r>
            <m:sSub>
              <m:e>
                <m:r>
                  <m:t>y</m:t>
                </m:r>
              </m:e>
              <m:sub>
                <m:r>
                  <m:t>i</m:t>
                </m:r>
              </m:sub>
            </m:sSub>
            <m:r>
              <m:rPr>
                <m:sty m:val="p"/>
              </m:rPr>
              <m:t>=</m:t>
            </m:r>
            <m:r>
              <m:t>k</m:t>
            </m:r>
          </m:sub>
          <m:sup>
            <m:r>
              <m:t>​</m:t>
            </m:r>
          </m:sup>
          <m:e>
            <m:sSub>
              <m:e>
                <m:r>
                  <m:t>x</m:t>
                </m:r>
              </m:e>
              <m:sub>
                <m:r>
                  <m:t>i</m:t>
                </m:r>
                <m:r>
                  <m:t>j</m:t>
                </m:r>
              </m:sub>
            </m:sSub>
          </m:e>
        </m:nary>
      </m:oMath>
      <w:r>
        <w:rPr>
          <w:rFonts w:hint="eastAsia"/>
        </w:rPr>
        <w:t xml:space="preserve">是类别</w:t>
      </w:r>
      <m:oMath>
        <m:r>
          <m:t>k</m:t>
        </m:r>
      </m:oMath>
      <w:r>
        <w:rPr>
          <w:rFonts w:hint="eastAsia"/>
        </w:rPr>
        <w:t xml:space="preserve">中特征</w:t>
      </w:r>
      <m:oMath>
        <m:r>
          <m:t>j</m:t>
        </m:r>
      </m:oMath>
      <w:r>
        <w:rPr>
          <w:rFonts w:hint="eastAsia"/>
        </w:rPr>
        <w:t xml:space="preserve">的总计数。</w:t>
      </w:r>
    </w:p>
    <w:p>
      <w:pPr>
        <w:pStyle w:val="BodyText"/>
      </w:pPr>
      <w:r>
        <w:rPr>
          <w:rFonts w:hint="eastAsia"/>
        </w:rPr>
        <w:t xml:space="preserve">混合特征类型</w:t>
      </w:r>
    </w:p>
    <w:p>
      <w:pPr>
        <w:pStyle w:val="BodyText"/>
      </w:pPr>
      <w:r>
        <w:rPr>
          <w:rFonts w:hint="eastAsia"/>
        </w:rPr>
        <w:t xml:space="preserve">当数据包含不同类型特征时，可以组合不同分布：</w:t>
      </w:r>
    </w:p>
    <w:p>
      <w:pPr>
        <w:pStyle w:val="BodyText"/>
      </w:pPr>
      <m:oMathPara>
        <m:oMathParaPr>
          <m:jc m:val="center"/>
        </m:oMathParaPr>
        <m:oMath>
          <m:r>
            <m:t>P</m:t>
          </m:r>
          <m:d>
            <m:dPr>
              <m:begChr m:val="("/>
              <m:sepChr m:val=""/>
              <m:endChr m:val=")"/>
              <m:grow/>
            </m:dPr>
            <m:e>
              <m:r>
                <m:rPr>
                  <m:sty m:val="b"/>
                </m:rPr>
                <m:t>x</m:t>
              </m:r>
              <m:r>
                <m:rPr>
                  <m:sty m:val="p"/>
                </m:rPr>
                <m:t>|</m:t>
              </m:r>
              <m:r>
                <m:t>Y</m:t>
              </m:r>
              <m:r>
                <m:rPr>
                  <m:sty m:val="p"/>
                </m:rPr>
                <m:t>=</m:t>
              </m:r>
              <m:r>
                <m:t>k</m:t>
              </m:r>
            </m:e>
          </m:d>
          <m:r>
            <m:rPr>
              <m:sty m:val="p"/>
            </m:rPr>
            <m:t>=</m:t>
          </m:r>
          <m:nary>
            <m:naryPr>
              <m:chr m:val="∏"/>
              <m:limLoc m:val="undOvr"/>
              <m:subHide m:val="off"/>
              <m:supHide m:val="on"/>
            </m:naryPr>
            <m:sub>
              <m:r>
                <m:t>j</m:t>
              </m:r>
              <m:r>
                <m:rPr>
                  <m:sty m:val="p"/>
                </m:rPr>
                <m:t>∈</m:t>
              </m:r>
              <m:r>
                <m:t>C</m:t>
              </m:r>
            </m:sub>
            <m:sup>
              <m:r>
                <m:t>​</m:t>
              </m:r>
            </m:sup>
            <m:e>
              <m:sSub>
                <m:e>
                  <m:r>
                    <m:t>P</m:t>
                  </m:r>
                </m:e>
                <m:sub>
                  <m:r>
                    <m:rPr>
                      <m:nor/>
                      <m:sty m:val="p"/>
                    </m:rPr>
                    <m:t>cat</m:t>
                  </m:r>
                </m:sub>
              </m:sSub>
            </m:e>
          </m:nary>
          <m:d>
            <m:dPr>
              <m:begChr m:val="("/>
              <m:sepChr m:val=""/>
              <m:endChr m:val=")"/>
              <m:grow/>
            </m:dPr>
            <m:e>
              <m:sSub>
                <m:e>
                  <m:r>
                    <m:t>x</m:t>
                  </m:r>
                </m:e>
                <m:sub>
                  <m:r>
                    <m:t>j</m:t>
                  </m:r>
                </m:sub>
              </m:sSub>
              <m:r>
                <m:rPr>
                  <m:sty m:val="p"/>
                </m:rPr>
                <m:t>|</m:t>
              </m:r>
              <m:r>
                <m:t>Y</m:t>
              </m:r>
              <m:r>
                <m:rPr>
                  <m:sty m:val="p"/>
                </m:rPr>
                <m:t>=</m:t>
              </m:r>
              <m:r>
                <m:t>k</m:t>
              </m:r>
            </m:e>
          </m:d>
          <m:r>
            <m:rPr>
              <m:sty m:val="p"/>
            </m:rPr>
            <m:t>⋅</m:t>
          </m:r>
          <m:nary>
            <m:naryPr>
              <m:chr m:val="∏"/>
              <m:limLoc m:val="undOvr"/>
              <m:subHide m:val="off"/>
              <m:supHide m:val="on"/>
            </m:naryPr>
            <m:sub>
              <m:r>
                <m:t>j</m:t>
              </m:r>
              <m:r>
                <m:rPr>
                  <m:sty m:val="p"/>
                </m:rPr>
                <m:t>∈</m:t>
              </m:r>
              <m:r>
                <m:t>R</m:t>
              </m:r>
            </m:sub>
            <m:sup>
              <m:r>
                <m:t>​</m:t>
              </m:r>
            </m:sup>
            <m:e>
              <m:sSub>
                <m:e>
                  <m:r>
                    <m:t>P</m:t>
                  </m:r>
                </m:e>
                <m:sub>
                  <m:r>
                    <m:rPr>
                      <m:nor/>
                      <m:sty m:val="p"/>
                    </m:rPr>
                    <m:t>cont</m:t>
                  </m:r>
                </m:sub>
              </m:sSub>
            </m:e>
          </m:nary>
          <m:d>
            <m:dPr>
              <m:begChr m:val="("/>
              <m:sepChr m:val=""/>
              <m:endChr m:val=")"/>
              <m:grow/>
            </m:dPr>
            <m:e>
              <m:sSub>
                <m:e>
                  <m:r>
                    <m:t>x</m:t>
                  </m:r>
                </m:e>
                <m:sub>
                  <m:r>
                    <m:t>j</m:t>
                  </m:r>
                </m:sub>
              </m:sSub>
              <m:r>
                <m:rPr>
                  <m:sty m:val="p"/>
                </m:rPr>
                <m:t>|</m:t>
              </m:r>
              <m:r>
                <m:t>Y</m:t>
              </m:r>
              <m:r>
                <m:rPr>
                  <m:sty m:val="p"/>
                </m:rPr>
                <m:t>=</m:t>
              </m:r>
              <m:r>
                <m:t>k</m:t>
              </m:r>
            </m:e>
          </m:d>
          <m:r>
            <m:rPr>
              <m:sty m:val="p"/>
            </m:rPr>
            <m:t>⋅</m:t>
          </m:r>
          <m:nary>
            <m:naryPr>
              <m:chr m:val="∏"/>
              <m:limLoc m:val="undOvr"/>
              <m:subHide m:val="off"/>
              <m:supHide m:val="on"/>
            </m:naryPr>
            <m:sub>
              <m:r>
                <m:t>j</m:t>
              </m:r>
              <m:r>
                <m:rPr>
                  <m:sty m:val="p"/>
                </m:rPr>
                <m:t>∈</m:t>
              </m:r>
              <m:r>
                <m:t>N</m:t>
              </m:r>
            </m:sub>
            <m:sup>
              <m:r>
                <m:t>​</m:t>
              </m:r>
            </m:sup>
            <m:e>
              <m:sSub>
                <m:e>
                  <m:r>
                    <m:t>P</m:t>
                  </m:r>
                </m:e>
                <m:sub>
                  <m:r>
                    <m:rPr>
                      <m:nor/>
                      <m:sty m:val="p"/>
                    </m:rPr>
                    <m:t>count</m:t>
                  </m:r>
                </m:sub>
              </m:sSub>
            </m:e>
          </m:nary>
          <m:d>
            <m:dPr>
              <m:begChr m:val="("/>
              <m:sepChr m:val=""/>
              <m:endChr m:val=")"/>
              <m:grow/>
            </m:dPr>
            <m:e>
              <m:sSub>
                <m:e>
                  <m:r>
                    <m:t>x</m:t>
                  </m:r>
                </m:e>
                <m:sub>
                  <m:r>
                    <m:t>j</m:t>
                  </m:r>
                </m:sub>
              </m:sSub>
              <m:r>
                <m:rPr>
                  <m:sty m:val="p"/>
                </m:rPr>
                <m:t>|</m:t>
              </m:r>
              <m:r>
                <m:t>Y</m:t>
              </m:r>
              <m:r>
                <m:rPr>
                  <m:sty m:val="p"/>
                </m:rPr>
                <m:t>=</m:t>
              </m:r>
              <m:r>
                <m:t>k</m:t>
              </m:r>
            </m:e>
          </m:d>
        </m:oMath>
      </m:oMathPara>
    </w:p>
    <w:p>
      <w:pPr>
        <w:pStyle w:val="FirstParagraph"/>
      </w:pPr>
      <w:r>
        <w:rPr>
          <w:rFonts w:hint="eastAsia"/>
        </w:rPr>
        <w:t xml:space="preserve">其中</w:t>
      </w:r>
      <m:oMath>
        <m:r>
          <m:t>C</m:t>
        </m:r>
      </m:oMath>
      <w:r>
        <w:t xml:space="preserve">、</w:t>
      </w:r>
      <m:oMath>
        <m:r>
          <m:t>R</m:t>
        </m:r>
      </m:oMath>
      <w:r>
        <w:t xml:space="preserve">、</w:t>
      </w:r>
      <m:oMath>
        <m:r>
          <m:t>N</m:t>
        </m:r>
      </m:oMath>
      <w:r>
        <w:rPr>
          <w:rFonts w:hint="eastAsia"/>
        </w:rPr>
        <w:t xml:space="preserve">分别表示分类、连续、计数特征的索引集。</w:t>
      </w:r>
    </w:p>
    <w:p>
      <w:r>
        <w:pict>
          <v:rect style="width:0;height:1.5pt" o:hralign="center" o:hrstd="t" o:hr="t"/>
        </w:pict>
      </w:r>
    </w:p>
    <w:bookmarkEnd w:id="433"/>
    <w:bookmarkStart w:id="434" w:name="算法实现"/>
    <w:p>
      <w:pPr>
        <w:pStyle w:val="Heading3"/>
      </w:pPr>
      <w:r>
        <w:t xml:space="preserve">8.3.3 </w:t>
      </w:r>
      <w:r>
        <w:rPr>
          <w:rFonts w:hint="eastAsia"/>
        </w:rPr>
        <w:t xml:space="preserve">算法实现</w:t>
      </w:r>
    </w:p>
    <w:p>
      <w:pPr>
        <w:pStyle w:val="FirstParagraph"/>
      </w:pPr>
      <w:r>
        <w:rPr>
          <w:rFonts w:hint="eastAsia"/>
        </w:rPr>
        <w:t xml:space="preserve">训练阶段</w:t>
      </w:r>
    </w:p>
    <w:p>
      <w:pPr>
        <w:pStyle w:val="BodyText"/>
      </w:pPr>
      <w:r>
        <w:rPr>
          <w:rFonts w:hint="eastAsia"/>
          <w:b/>
          <w:bCs/>
        </w:rPr>
        <w:t xml:space="preserve">输入</w:t>
      </w:r>
      <w:r>
        <w:rPr>
          <w:rFonts w:hint="eastAsia"/>
        </w:rPr>
        <w:t xml:space="preserve">：训练集</w:t>
      </w:r>
      <m:oMath>
        <m:r>
          <m:t>D</m:t>
        </m:r>
        <m:r>
          <m:rPr>
            <m:sty m:val="p"/>
          </m:rPr>
          <m:t>=</m:t>
        </m:r>
        <m:r>
          <m:rPr>
            <m:sty m:val="p"/>
          </m:rPr>
          <m:t>{</m:t>
        </m:r>
        <m:d>
          <m:dPr>
            <m:begChr m:val="("/>
            <m:sepChr m:val=""/>
            <m:endChr m:val=")"/>
            <m:grow/>
          </m:dPr>
          <m:e>
            <m:sSub>
              <m:e>
                <m:r>
                  <m:rPr>
                    <m:sty m:val="b"/>
                  </m:rP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rPr>
          <w:rFonts w:hint="eastAsia"/>
        </w:rPr>
        <w:t xml:space="preserve">，其中</w:t>
      </w:r>
      <m:oMath>
        <m:sSub>
          <m:e>
            <m:r>
              <m:rPr>
                <m:sty m:val="b"/>
              </m:rPr>
              <m:t>x</m:t>
            </m:r>
          </m:e>
          <m:sub>
            <m:r>
              <m:t>i</m:t>
            </m:r>
          </m:sub>
        </m:sSub>
        <m:r>
          <m:rPr>
            <m:sty m:val="p"/>
          </m:rPr>
          <m:t>∈</m:t>
        </m:r>
        <m:sSup>
          <m:e>
            <m:r>
              <m:rPr>
                <m:sty m:val="p"/>
                <m:scr m:val="double-struck"/>
              </m:rPr>
              <m:t>R</m:t>
            </m:r>
          </m:e>
          <m:sup>
            <m:r>
              <m:t>p</m:t>
            </m:r>
          </m:sup>
        </m:sSup>
      </m:oMath>
      <w:r>
        <w:rPr>
          <w:rFonts w:hint="eastAsia"/>
        </w:rPr>
        <w:t xml:space="preserve">，</w:t>
      </w:r>
      <m:oMath>
        <m:sSub>
          <m:e>
            <m:r>
              <m:t>y</m:t>
            </m:r>
          </m:e>
          <m:sub>
            <m:r>
              <m:t>i</m:t>
            </m:r>
          </m:sub>
        </m:sSub>
        <m:r>
          <m:rPr>
            <m:sty m:val="p"/>
          </m:rPr>
          <m:t>∈</m:t>
        </m:r>
        <m:r>
          <m:rPr>
            <m:sty m:val="p"/>
          </m:rPr>
          <m:t>{</m:t>
        </m:r>
        <m:r>
          <m:t>1</m:t>
        </m:r>
        <m:r>
          <m:rPr>
            <m:sty m:val="p"/>
          </m:rPr>
          <m:t>,</m:t>
        </m:r>
        <m:r>
          <m:t>2</m:t>
        </m:r>
        <m:r>
          <m:rPr>
            <m:sty m:val="p"/>
          </m:rPr>
          <m:t>,</m:t>
        </m:r>
        <m:r>
          <m:rPr>
            <m:sty m:val="p"/>
          </m:rPr>
          <m:t>…</m:t>
        </m:r>
        <m:r>
          <m:rPr>
            <m:sty m:val="p"/>
          </m:rPr>
          <m:t>,</m:t>
        </m:r>
        <m:r>
          <m:t>K</m:t>
        </m:r>
        <m:r>
          <m:rPr>
            <m:sty m:val="p"/>
          </m:rPr>
          <m:t>}</m:t>
        </m:r>
      </m:oMath>
    </w:p>
    <w:p>
      <w:pPr>
        <w:pStyle w:val="BodyText"/>
      </w:pPr>
      <w:r>
        <w:rPr>
          <w:rFonts w:hint="eastAsia"/>
          <w:b/>
          <w:bCs/>
        </w:rPr>
        <w:t xml:space="preserve">步骤</w:t>
      </w:r>
      <w:r>
        <w:rPr>
          <w:rFonts w:hint="eastAsia"/>
        </w:rPr>
        <w:t xml:space="preserve">：</w:t>
      </w:r>
      <w:r>
        <w:t xml:space="preserve"> 1. </w:t>
      </w:r>
      <w:r>
        <w:rPr>
          <w:rFonts w:hint="eastAsia"/>
        </w:rPr>
        <w:t xml:space="preserve">估计先验概率：</w:t>
      </w:r>
      <m:oMath>
        <m:sSub>
          <m:e>
            <m:acc>
              <m:accPr>
                <m:chr m:val="̂"/>
              </m:accPr>
              <m:e>
                <m:r>
                  <m:t>π</m:t>
                </m:r>
              </m:e>
            </m:acc>
          </m:e>
          <m:sub>
            <m:r>
              <m:t>k</m:t>
            </m:r>
          </m:sub>
        </m:sSub>
        <m:r>
          <m:rPr>
            <m:sty m:val="p"/>
          </m:rPr>
          <m:t>=</m:t>
        </m:r>
        <m:f>
          <m:fPr>
            <m:type m:val="bar"/>
          </m:fPr>
          <m:num>
            <m:sSub>
              <m:e>
                <m:r>
                  <m:t>N</m:t>
                </m:r>
              </m:e>
              <m:sub>
                <m:r>
                  <m:t>k</m:t>
                </m:r>
              </m:sub>
            </m:sSub>
            <m:r>
              <m:rPr>
                <m:sty m:val="p"/>
              </m:rPr>
              <m:t>+</m:t>
            </m:r>
            <m:r>
              <m:t>α</m:t>
            </m:r>
          </m:num>
          <m:den>
            <m:r>
              <m:t>n</m:t>
            </m:r>
            <m:r>
              <m:rPr>
                <m:sty m:val="p"/>
              </m:rPr>
              <m:t>+</m:t>
            </m:r>
            <m:r>
              <m:t>α</m:t>
            </m:r>
            <m:r>
              <m:t>K</m:t>
            </m:r>
          </m:den>
        </m:f>
      </m:oMath>
      <w:r>
        <w:t xml:space="preserve"> </w:t>
      </w:r>
      <w:r>
        <w:t xml:space="preserve">2. </w:t>
      </w:r>
      <w:r>
        <w:rPr>
          <w:rFonts w:hint="eastAsia"/>
        </w:rPr>
        <w:t xml:space="preserve">对于每个类别</w:t>
      </w:r>
      <m:oMath>
        <m:r>
          <m:t>k</m:t>
        </m:r>
      </m:oMath>
      <w:r>
        <w:rPr>
          <w:rFonts w:hint="eastAsia"/>
        </w:rPr>
        <w:t xml:space="preserve">和每个特征</w:t>
      </w:r>
      <m:oMath>
        <m:r>
          <m:t>j</m:t>
        </m:r>
      </m:oMath>
      <w:r>
        <w:rPr>
          <w:rFonts w:hint="eastAsia"/>
        </w:rPr>
        <w:t xml:space="preserve">：</w:t>
      </w:r>
      <w:r>
        <w:t xml:space="preserve"> - </w:t>
      </w:r>
      <w:r>
        <w:rPr>
          <w:rFonts w:hint="eastAsia"/>
        </w:rPr>
        <w:t xml:space="preserve">如果特征</w:t>
      </w:r>
      <m:oMath>
        <m:r>
          <m:t>j</m:t>
        </m:r>
      </m:oMath>
      <w:r>
        <w:rPr>
          <w:rFonts w:hint="eastAsia"/>
        </w:rPr>
        <w:t xml:space="preserve">是分类的：估计</w:t>
      </w:r>
      <m:oMath>
        <m:sSub>
          <m:e>
            <m:acc>
              <m:accPr>
                <m:chr m:val="̂"/>
              </m:accPr>
              <m:e>
                <m:r>
                  <m:t>θ</m:t>
                </m:r>
              </m:e>
            </m:acc>
          </m:e>
          <m:sub>
            <m:r>
              <m:t>k</m:t>
            </m:r>
            <m:r>
              <m:t>j</m:t>
            </m:r>
            <m:r>
              <m:t>v</m:t>
            </m:r>
          </m:sub>
        </m:sSub>
      </m:oMath>
      <w:r>
        <w:rPr>
          <w:rFonts w:hint="eastAsia"/>
        </w:rPr>
        <w:t xml:space="preserve">对于所有</w:t>
      </w:r>
      <m:oMath>
        <m:r>
          <m:t>v</m:t>
        </m:r>
      </m:oMath>
      <w:r>
        <w:t xml:space="preserve"> </w:t>
      </w:r>
      <w:r>
        <w:t xml:space="preserve">- </w:t>
      </w:r>
      <w:r>
        <w:rPr>
          <w:rFonts w:hint="eastAsia"/>
        </w:rPr>
        <w:t xml:space="preserve">如果特征</w:t>
      </w:r>
      <m:oMath>
        <m:r>
          <m:t>j</m:t>
        </m:r>
      </m:oMath>
      <w:r>
        <w:rPr>
          <w:rFonts w:hint="eastAsia"/>
        </w:rPr>
        <w:t xml:space="preserve">是连续的：估计</w:t>
      </w:r>
      <m:oMath>
        <m:sSub>
          <m:e>
            <m:acc>
              <m:accPr>
                <m:chr m:val="̂"/>
              </m:accPr>
              <m:e>
                <m:r>
                  <m:t>μ</m:t>
                </m:r>
              </m:e>
            </m:acc>
          </m:e>
          <m:sub>
            <m:r>
              <m:t>k</m:t>
            </m:r>
            <m:r>
              <m:t>j</m:t>
            </m:r>
          </m:sub>
        </m:sSub>
      </m:oMath>
      <w:r>
        <w:rPr>
          <w:rFonts w:hint="eastAsia"/>
        </w:rPr>
        <w:t xml:space="preserve">和</w:t>
      </w:r>
      <m:oMath>
        <m:sSubSup>
          <m:e>
            <m:acc>
              <m:accPr>
                <m:chr m:val="̂"/>
              </m:accPr>
              <m:e>
                <m:r>
                  <m:t>σ</m:t>
                </m:r>
              </m:e>
            </m:acc>
          </m:e>
          <m:sub>
            <m:r>
              <m:t>k</m:t>
            </m:r>
            <m:r>
              <m:t>j</m:t>
            </m:r>
          </m:sub>
          <m:sup>
            <m:r>
              <m:t>2</m:t>
            </m:r>
          </m:sup>
        </m:sSubSup>
      </m:oMath>
      <w:r>
        <w:t xml:space="preserve"> </w:t>
      </w:r>
      <w:r>
        <w:t xml:space="preserve">- </w:t>
      </w:r>
      <w:r>
        <w:rPr>
          <w:rFonts w:hint="eastAsia"/>
        </w:rPr>
        <w:t xml:space="preserve">如果特征</w:t>
      </w:r>
      <m:oMath>
        <m:r>
          <m:t>j</m:t>
        </m:r>
      </m:oMath>
      <w:r>
        <w:rPr>
          <w:rFonts w:hint="eastAsia"/>
        </w:rPr>
        <w:t xml:space="preserve">是计数的：估计</w:t>
      </w:r>
      <m:oMath>
        <m:sSub>
          <m:e>
            <m:acc>
              <m:accPr>
                <m:chr m:val="̂"/>
              </m:accPr>
              <m:e>
                <m:r>
                  <m:t>θ</m:t>
                </m:r>
              </m:e>
            </m:acc>
          </m:e>
          <m:sub>
            <m:r>
              <m:t>k</m:t>
            </m:r>
            <m:r>
              <m:t>j</m:t>
            </m:r>
          </m:sub>
        </m:sSub>
      </m:oMath>
    </w:p>
    <w:p>
      <w:pPr>
        <w:pStyle w:val="BodyText"/>
      </w:pPr>
      <w:r>
        <w:rPr>
          <w:rFonts w:hint="eastAsia"/>
          <w:b/>
          <w:bCs/>
        </w:rPr>
        <w:t xml:space="preserve">输出</w:t>
      </w:r>
      <w:r>
        <w:rPr>
          <w:rFonts w:hint="eastAsia"/>
        </w:rPr>
        <w:t xml:space="preserve">：所有估计参数</w:t>
      </w:r>
    </w:p>
    <w:p>
      <w:pPr>
        <w:pStyle w:val="BodyText"/>
      </w:pPr>
      <w:r>
        <w:rPr>
          <w:rFonts w:hint="eastAsia"/>
        </w:rPr>
        <w:t xml:space="preserve">预测阶段</w:t>
      </w:r>
    </w:p>
    <w:p>
      <w:pPr>
        <w:pStyle w:val="BodyText"/>
      </w:pPr>
      <w:r>
        <w:rPr>
          <w:rFonts w:hint="eastAsia"/>
          <w:b/>
          <w:bCs/>
        </w:rPr>
        <w:t xml:space="preserve">输入</w:t>
      </w:r>
      <w:r>
        <w:rPr>
          <w:rFonts w:hint="eastAsia"/>
        </w:rPr>
        <w:t xml:space="preserve">：新样本</w:t>
      </w:r>
      <m:oMath>
        <m:sSup>
          <m:e>
            <m:r>
              <m:rPr>
                <m:sty m:val="b"/>
              </m:rPr>
              <m:t>x</m:t>
            </m:r>
          </m:e>
          <m:sup>
            <m:r>
              <m:rPr>
                <m:sty m:val="p"/>
              </m:rPr>
              <m:t>*</m:t>
            </m:r>
          </m:sup>
        </m:sSup>
        <m:r>
          <m:rPr>
            <m:sty m:val="p"/>
          </m:rPr>
          <m:t>=</m:t>
        </m:r>
        <m:d>
          <m:dPr>
            <m:begChr m:val="("/>
            <m:sepChr m:val=""/>
            <m:endChr m:val=")"/>
            <m:grow/>
          </m:dPr>
          <m:e>
            <m:sSubSup>
              <m:e>
                <m:r>
                  <m:t>x</m:t>
                </m:r>
              </m:e>
              <m:sub>
                <m:r>
                  <m:t>1</m:t>
                </m:r>
              </m:sub>
              <m:sup>
                <m:r>
                  <m:rPr>
                    <m:sty m:val="p"/>
                  </m:rPr>
                  <m:t>*</m:t>
                </m:r>
              </m:sup>
            </m:sSubSup>
            <m:r>
              <m:rPr>
                <m:sty m:val="p"/>
              </m:rPr>
              <m:t>,</m:t>
            </m:r>
            <m:sSubSup>
              <m:e>
                <m:r>
                  <m:t>x</m:t>
                </m:r>
              </m:e>
              <m:sub>
                <m:r>
                  <m:t>2</m:t>
                </m:r>
              </m:sub>
              <m:sup>
                <m:r>
                  <m:rPr>
                    <m:sty m:val="p"/>
                  </m:rPr>
                  <m:t>*</m:t>
                </m:r>
              </m:sup>
            </m:sSubSup>
            <m:r>
              <m:rPr>
                <m:sty m:val="p"/>
              </m:rPr>
              <m:t>,</m:t>
            </m:r>
            <m:r>
              <m:rPr>
                <m:sty m:val="p"/>
              </m:rPr>
              <m:t>…</m:t>
            </m:r>
            <m:r>
              <m:rPr>
                <m:sty m:val="p"/>
              </m:rPr>
              <m:t>,</m:t>
            </m:r>
            <m:sSubSup>
              <m:e>
                <m:r>
                  <m:t>x</m:t>
                </m:r>
              </m:e>
              <m:sub>
                <m:r>
                  <m:t>p</m:t>
                </m:r>
              </m:sub>
              <m:sup>
                <m:r>
                  <m:rPr>
                    <m:sty m:val="p"/>
                  </m:rPr>
                  <m:t>*</m:t>
                </m:r>
              </m:sup>
            </m:sSubSup>
          </m:e>
        </m:d>
      </m:oMath>
      <w:r>
        <w:rPr>
          <w:rFonts w:hint="eastAsia"/>
        </w:rPr>
        <w:t xml:space="preserve">，训练得到的参数</w:t>
      </w:r>
    </w:p>
    <w:p>
      <w:pPr>
        <w:pStyle w:val="BodyText"/>
      </w:pPr>
      <w:r>
        <w:rPr>
          <w:rFonts w:hint="eastAsia"/>
          <w:b/>
          <w:bCs/>
        </w:rPr>
        <w:t xml:space="preserve">步骤</w:t>
      </w:r>
      <w:r>
        <w:rPr>
          <w:rFonts w:hint="eastAsia"/>
        </w:rPr>
        <w:t xml:space="preserve">：</w:t>
      </w:r>
      <w:r>
        <w:t xml:space="preserve"> 1. </w:t>
      </w:r>
      <w:r>
        <w:rPr>
          <w:rFonts w:hint="eastAsia"/>
        </w:rPr>
        <w:t xml:space="preserve">对于每个类别</w:t>
      </w:r>
      <m:oMath>
        <m:r>
          <m:t>k</m:t>
        </m:r>
        <m:r>
          <m:rPr>
            <m:sty m:val="p"/>
          </m:rPr>
          <m:t>=</m:t>
        </m:r>
        <m:r>
          <m:t>1</m:t>
        </m:r>
        <m:r>
          <m:rPr>
            <m:sty m:val="p"/>
          </m:rPr>
          <m:t>,</m:t>
        </m:r>
        <m:r>
          <m:rPr>
            <m:sty m:val="p"/>
          </m:rPr>
          <m:t>…</m:t>
        </m:r>
        <m:r>
          <m:rPr>
            <m:sty m:val="p"/>
          </m:rPr>
          <m:t>,</m:t>
        </m:r>
        <m:r>
          <m:t>K</m:t>
        </m:r>
      </m:oMath>
      <w:r>
        <w:rPr>
          <w:rFonts w:hint="eastAsia"/>
        </w:rPr>
        <w:t xml:space="preserve">：</w:t>
      </w:r>
    </w:p>
    <w:p>
      <w:pPr>
        <w:pStyle w:val="BodyText"/>
      </w:pPr>
      <m:oMathPara>
        <m:oMathParaPr>
          <m:jc m:val="center"/>
        </m:oMathParaPr>
        <m:oMath>
          <m:sSub>
            <m:e>
              <m:r>
                <m:rPr>
                  <m:nor/>
                  <m:sty m:val="p"/>
                </m:rPr>
                <m:t>score</m:t>
              </m:r>
            </m:e>
            <m:sub>
              <m:r>
                <m:t>k</m:t>
              </m:r>
            </m:sub>
          </m:sSub>
          <m:r>
            <m:rPr>
              <m:sty m:val="p"/>
            </m:rPr>
            <m:t>=</m:t>
          </m:r>
          <m:r>
            <m:rPr>
              <m:sty m:val="p"/>
            </m:rPr>
            <m:t>log</m:t>
          </m:r>
          <m:sSub>
            <m:e>
              <m:acc>
                <m:accPr>
                  <m:chr m:val="̂"/>
                </m:accPr>
                <m:e>
                  <m:r>
                    <m:t>π</m:t>
                  </m:r>
                </m:e>
              </m:acc>
            </m:e>
            <m:sub>
              <m:r>
                <m:t>k</m:t>
              </m:r>
            </m:sub>
          </m:sSub>
          <m:r>
            <m:rPr>
              <m:sty m:val="p"/>
            </m:rPr>
            <m:t>+</m:t>
          </m:r>
          <m:nary>
            <m:naryPr>
              <m:chr m:val="∑"/>
              <m:limLoc m:val="undOvr"/>
              <m:subHide m:val="off"/>
              <m:supHide m:val="off"/>
            </m:naryPr>
            <m:sub>
              <m:r>
                <m:t>j</m:t>
              </m:r>
              <m:r>
                <m:rPr>
                  <m:sty m:val="p"/>
                </m:rPr>
                <m:t>=</m:t>
              </m:r>
              <m:r>
                <m:t>1</m:t>
              </m:r>
            </m:sub>
            <m:sup>
              <m:r>
                <m:t>p</m:t>
              </m:r>
            </m:sup>
            <m:e>
              <m:r>
                <m:rPr>
                  <m:sty m:val="p"/>
                </m:rPr>
                <m:t>log</m:t>
              </m:r>
            </m:e>
          </m:nary>
          <m:r>
            <m:t>P</m:t>
          </m:r>
          <m:d>
            <m:dPr>
              <m:begChr m:val="("/>
              <m:sepChr m:val=""/>
              <m:endChr m:val=")"/>
              <m:grow/>
            </m:dPr>
            <m:e>
              <m:sSubSup>
                <m:e>
                  <m:r>
                    <m:t>x</m:t>
                  </m:r>
                </m:e>
                <m:sub>
                  <m:r>
                    <m:t>j</m:t>
                  </m:r>
                </m:sub>
                <m:sup>
                  <m:r>
                    <m:rPr>
                      <m:sty m:val="p"/>
                    </m:rPr>
                    <m:t>*</m:t>
                  </m:r>
                </m:sup>
              </m:sSubSup>
              <m:r>
                <m:rPr>
                  <m:sty m:val="p"/>
                </m:rPr>
                <m:t>|</m:t>
              </m:r>
              <m:r>
                <m:t>Y</m:t>
              </m:r>
              <m:r>
                <m:rPr>
                  <m:sty m:val="p"/>
                </m:rPr>
                <m:t>=</m:t>
              </m:r>
              <m:r>
                <m:t>k</m:t>
              </m:r>
              <m:r>
                <m:rPr>
                  <m:sty m:val="p"/>
                </m:rPr>
                <m:t>;</m:t>
              </m:r>
              <m:sSub>
                <m:e>
                  <m:acc>
                    <m:accPr>
                      <m:chr m:val="̂"/>
                    </m:accPr>
                    <m:e>
                      <m:r>
                        <m:t>θ</m:t>
                      </m:r>
                    </m:e>
                  </m:acc>
                </m:e>
                <m:sub>
                  <m:r>
                    <m:t>k</m:t>
                  </m:r>
                  <m:r>
                    <m:t>j</m:t>
                  </m:r>
                </m:sub>
              </m:sSub>
            </m:e>
          </m:d>
        </m:oMath>
      </m:oMathPara>
    </w:p>
    <w:p>
      <w:pPr>
        <w:pStyle w:val="FirstParagraph"/>
      </w:pPr>
      <w:r>
        <w:t xml:space="preserve">2. </w:t>
      </w:r>
      <w:r>
        <w:rPr>
          <w:rFonts w:hint="eastAsia"/>
        </w:rPr>
        <w:t xml:space="preserve">预测类别：</w:t>
      </w:r>
      <m:oMath>
        <m:acc>
          <m:accPr>
            <m:chr m:val="̂"/>
          </m:accPr>
          <m:e>
            <m:r>
              <m:t>y</m:t>
            </m:r>
          </m:e>
        </m:acc>
        <m:r>
          <m:rPr>
            <m:sty m:val="p"/>
          </m:rPr>
          <m:t>=</m:t>
        </m:r>
        <m:r>
          <m:rPr>
            <m:sty m:val="p"/>
          </m:rPr>
          <m:t>arg</m:t>
        </m:r>
        <m:sSub>
          <m:e>
            <m:r>
              <m:rPr>
                <m:sty m:val="p"/>
              </m:rPr>
              <m:t>max</m:t>
            </m:r>
          </m:e>
          <m:sub>
            <m:r>
              <m:t>k</m:t>
            </m:r>
          </m:sub>
        </m:sSub>
        <m:sSub>
          <m:e>
            <m:r>
              <m:rPr>
                <m:nor/>
                <m:sty m:val="p"/>
              </m:rPr>
              <m:t>score</m:t>
            </m:r>
          </m:e>
          <m:sub>
            <m:r>
              <m:t>k</m:t>
            </m:r>
          </m:sub>
        </m:sSub>
      </m:oMath>
      <w:r>
        <w:t xml:space="preserve"> </w:t>
      </w:r>
      <w:r>
        <w:t xml:space="preserve">3. </w:t>
      </w:r>
      <w:r>
        <w:rPr>
          <w:rFonts w:hint="eastAsia"/>
        </w:rPr>
        <w:t xml:space="preserve">（可选）计算后验概率：</w:t>
      </w:r>
    </w:p>
    <w:p>
      <w:pPr>
        <w:pStyle w:val="BodyText"/>
      </w:pPr>
      <m:oMathPara>
        <m:oMathParaPr>
          <m:jc m:val="center"/>
        </m:oMathParaPr>
        <m:oMath>
          <m:r>
            <m:t>P</m:t>
          </m:r>
          <m:d>
            <m:dPr>
              <m:begChr m:val="("/>
              <m:sepChr m:val=""/>
              <m:endChr m:val=")"/>
              <m:grow/>
            </m:dPr>
            <m:e>
              <m:r>
                <m:t>Y</m:t>
              </m:r>
              <m:r>
                <m:rPr>
                  <m:sty m:val="p"/>
                </m:rPr>
                <m:t>=</m:t>
              </m:r>
              <m:r>
                <m:t>k</m:t>
              </m:r>
              <m:r>
                <m:rPr>
                  <m:sty m:val="p"/>
                </m:rPr>
                <m:t>|</m:t>
              </m:r>
              <m:sSup>
                <m:e>
                  <m:r>
                    <m:rPr>
                      <m:sty m:val="b"/>
                    </m:rPr>
                    <m:t>x</m:t>
                  </m:r>
                </m:e>
                <m:sup>
                  <m:r>
                    <m:rPr>
                      <m:sty m:val="p"/>
                    </m:rPr>
                    <m:t>*</m:t>
                  </m:r>
                </m:sup>
              </m:sSup>
            </m:e>
          </m:d>
          <m:r>
            <m:rPr>
              <m:sty m:val="p"/>
            </m:rPr>
            <m:t>=</m:t>
          </m:r>
          <m:f>
            <m:fPr>
              <m:type m:val="bar"/>
            </m:fPr>
            <m:num>
              <m:r>
                <m:rPr>
                  <m:sty m:val="p"/>
                </m:rPr>
                <m:t>exp</m:t>
              </m:r>
              <m:d>
                <m:dPr>
                  <m:begChr m:val="("/>
                  <m:sepChr m:val=""/>
                  <m:endChr m:val=")"/>
                  <m:grow/>
                </m:dPr>
                <m:e>
                  <m:sSub>
                    <m:e>
                      <m:r>
                        <m:rPr>
                          <m:nor/>
                          <m:sty m:val="p"/>
                        </m:rPr>
                        <m:t>score</m:t>
                      </m:r>
                    </m:e>
                    <m:sub>
                      <m:r>
                        <m:t>k</m:t>
                      </m:r>
                    </m:sub>
                  </m:sSub>
                </m:e>
              </m:d>
            </m:num>
            <m:den>
              <m:nary>
                <m:naryPr>
                  <m:chr m:val="∑"/>
                  <m:limLoc m:val="undOvr"/>
                  <m:subHide m:val="off"/>
                  <m:supHide m:val="off"/>
                </m:naryPr>
                <m:sub>
                  <m:r>
                    <m:t>l</m:t>
                  </m:r>
                  <m:r>
                    <m:rPr>
                      <m:sty m:val="p"/>
                    </m:rPr>
                    <m:t>=</m:t>
                  </m:r>
                  <m:r>
                    <m:t>1</m:t>
                  </m:r>
                </m:sub>
                <m:sup>
                  <m:r>
                    <m:t>K</m:t>
                  </m:r>
                </m:sup>
                <m:e>
                  <m:r>
                    <m:rPr>
                      <m:sty m:val="p"/>
                    </m:rPr>
                    <m:t>exp</m:t>
                  </m:r>
                </m:e>
              </m:nary>
              <m:d>
                <m:dPr>
                  <m:begChr m:val="("/>
                  <m:sepChr m:val=""/>
                  <m:endChr m:val=")"/>
                  <m:grow/>
                </m:dPr>
                <m:e>
                  <m:sSub>
                    <m:e>
                      <m:r>
                        <m:rPr>
                          <m:nor/>
                          <m:sty m:val="p"/>
                        </m:rPr>
                        <m:t>score</m:t>
                      </m:r>
                    </m:e>
                    <m:sub>
                      <m:r>
                        <m:t>l</m:t>
                      </m:r>
                    </m:sub>
                  </m:sSub>
                </m:e>
              </m:d>
            </m:den>
          </m:f>
        </m:oMath>
      </m:oMathPara>
    </w:p>
    <w:p>
      <w:pPr>
        <w:pStyle w:val="FirstParagraph"/>
      </w:pPr>
      <w:r>
        <w:rPr>
          <w:rFonts w:hint="eastAsia"/>
          <w:b/>
          <w:bCs/>
        </w:rPr>
        <w:t xml:space="preserve">输出</w:t>
      </w:r>
      <w:r>
        <w:rPr>
          <w:rFonts w:hint="eastAsia"/>
        </w:rPr>
        <w:t xml:space="preserve">：预测类别</w:t>
      </w:r>
      <m:oMath>
        <m:acc>
          <m:accPr>
            <m:chr m:val="̂"/>
          </m:accPr>
          <m:e>
            <m:r>
              <m:t>y</m:t>
            </m:r>
          </m:e>
        </m:acc>
      </m:oMath>
      <w:r>
        <w:rPr>
          <w:rFonts w:hint="eastAsia"/>
        </w:rPr>
        <w:t xml:space="preserve">和后验概率</w:t>
      </w:r>
    </w:p>
    <w:bookmarkEnd w:id="434"/>
    <w:bookmarkStart w:id="435" w:name="与判别分析的比较"/>
    <w:p>
      <w:pPr>
        <w:pStyle w:val="Heading3"/>
      </w:pPr>
      <w:r>
        <w:t xml:space="preserve">8.3.4 </w:t>
      </w:r>
      <w:r>
        <w:rPr>
          <w:rFonts w:hint="eastAsia"/>
        </w:rPr>
        <w:t xml:space="preserve">与判别分析的比较</w:t>
      </w:r>
    </w:p>
    <w:p>
      <w:pPr>
        <w:pStyle w:val="FirstParagraph"/>
      </w:pPr>
      <w:r>
        <w:rPr>
          <w:rFonts w:hint="eastAsia"/>
        </w:rPr>
        <w:t xml:space="preserve">与LDA/QDA的关系</w:t>
      </w:r>
    </w:p>
    <w:p>
      <w:pPr>
        <w:pStyle w:val="BodyText"/>
      </w:pPr>
      <w:r>
        <w:rPr>
          <w:rFonts w:hint="eastAsia"/>
        </w:rPr>
        <w:t xml:space="preserve">朴素贝叶斯与判别分析都基于贝叶斯定理，但有重要区别：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方面</w:t>
            </w:r>
          </w:p>
        </w:tc>
        <w:tc>
          <w:tcPr/>
          <w:p>
            <w:pPr>
              <w:pStyle w:val="Compact"/>
            </w:pPr>
            <w:r>
              <w:rPr>
                <w:rFonts w:hint="eastAsia"/>
              </w:rPr>
              <w:t xml:space="preserve">朴素贝叶斯</w:t>
            </w:r>
          </w:p>
        </w:tc>
        <w:tc>
          <w:tcPr/>
          <w:p>
            <w:pPr>
              <w:pStyle w:val="Compact"/>
            </w:pPr>
            <w:r>
              <w:t xml:space="preserve">LDA/QDA</w:t>
            </w:r>
          </w:p>
        </w:tc>
      </w:tr>
      <w:tr>
        <w:tc>
          <w:tcPr/>
          <w:p>
            <w:pPr>
              <w:pStyle w:val="Compact"/>
            </w:pPr>
            <w:r>
              <w:rPr>
                <w:rFonts w:hint="eastAsia"/>
                <w:b/>
                <w:bCs/>
              </w:rPr>
              <w:t xml:space="preserve">特征独立性</w:t>
            </w:r>
          </w:p>
        </w:tc>
        <w:tc>
          <w:tcPr/>
          <w:p>
            <w:pPr>
              <w:pStyle w:val="Compact"/>
            </w:pPr>
            <w:r>
              <w:rPr>
                <w:rFonts w:hint="eastAsia"/>
              </w:rPr>
              <w:t xml:space="preserve">条件独立假设</w:t>
            </w:r>
          </w:p>
        </w:tc>
        <w:tc>
          <w:tcPr/>
          <w:p>
            <w:pPr>
              <w:pStyle w:val="Compact"/>
            </w:pPr>
            <w:r>
              <w:rPr>
                <w:rFonts w:hint="eastAsia"/>
              </w:rPr>
              <w:t xml:space="preserve">考虑特征相关性</w:t>
            </w:r>
          </w:p>
        </w:tc>
      </w:tr>
      <w:tr>
        <w:tc>
          <w:tcPr/>
          <w:p>
            <w:pPr>
              <w:pStyle w:val="Compact"/>
            </w:pPr>
            <w:r>
              <w:rPr>
                <w:rFonts w:hint="eastAsia"/>
                <w:b/>
                <w:bCs/>
              </w:rPr>
              <w:t xml:space="preserve">分布假设</w:t>
            </w:r>
          </w:p>
        </w:tc>
        <w:tc>
          <w:tcPr/>
          <w:p>
            <w:pPr>
              <w:pStyle w:val="Compact"/>
            </w:pPr>
            <w:r>
              <w:rPr>
                <w:rFonts w:hint="eastAsia"/>
              </w:rPr>
              <w:t xml:space="preserve">可灵活选择</w:t>
            </w:r>
          </w:p>
        </w:tc>
        <w:tc>
          <w:tcPr/>
          <w:p>
            <w:pPr>
              <w:pStyle w:val="Compact"/>
            </w:pPr>
            <w:r>
              <w:rPr>
                <w:rFonts w:hint="eastAsia"/>
              </w:rPr>
              <w:t xml:space="preserve">必须多元正态</w:t>
            </w:r>
          </w:p>
        </w:tc>
      </w:tr>
      <w:tr>
        <w:tc>
          <w:tcPr/>
          <w:p>
            <w:pPr>
              <w:pStyle w:val="Compact"/>
            </w:pPr>
            <w:r>
              <w:rPr>
                <w:rFonts w:hint="eastAsia"/>
                <w:b/>
                <w:bCs/>
              </w:rPr>
              <w:t xml:space="preserve">参数数量</w:t>
            </w:r>
          </w:p>
        </w:tc>
        <w:tc>
          <w:tcPr/>
          <w:p>
            <w:pPr>
              <w:pStyle w:val="Compact"/>
            </w:pPr>
            <m:oMath>
              <m:r>
                <m:t>O</m:t>
              </m:r>
              <m:d>
                <m:dPr>
                  <m:begChr m:val="("/>
                  <m:sepChr m:val=""/>
                  <m:endChr m:val=")"/>
                  <m:grow/>
                </m:dPr>
                <m:e>
                  <m:r>
                    <m:t>K</m:t>
                  </m:r>
                  <m:r>
                    <m:t>p</m:t>
                  </m:r>
                </m:e>
              </m:d>
            </m:oMath>
          </w:p>
        </w:tc>
        <w:tc>
          <w:tcPr/>
          <w:p>
            <w:pPr>
              <w:pStyle w:val="Compact"/>
            </w:pPr>
            <w:r>
              <w:t xml:space="preserve">LDA:</w:t>
            </w:r>
            <w:r>
              <w:t xml:space="preserve"> </w:t>
            </w:r>
            <m:oMath>
              <m:r>
                <m:t>O</m:t>
              </m:r>
              <m:d>
                <m:dPr>
                  <m:begChr m:val="("/>
                  <m:sepChr m:val=""/>
                  <m:endChr m:val=")"/>
                  <m:grow/>
                </m:dPr>
                <m:e>
                  <m:sSup>
                    <m:e>
                      <m:r>
                        <m:t>p</m:t>
                      </m:r>
                    </m:e>
                    <m:sup>
                      <m:r>
                        <m:t>2</m:t>
                      </m:r>
                    </m:sup>
                  </m:sSup>
                </m:e>
              </m:d>
            </m:oMath>
            <w:r>
              <w:t xml:space="preserve">, QDA:</w:t>
            </w:r>
            <w:r>
              <w:t xml:space="preserve"> </w:t>
            </w:r>
            <m:oMath>
              <m:r>
                <m:t>O</m:t>
              </m:r>
              <m:d>
                <m:dPr>
                  <m:begChr m:val="("/>
                  <m:sepChr m:val=""/>
                  <m:endChr m:val=")"/>
                  <m:grow/>
                </m:dPr>
                <m:e>
                  <m:r>
                    <m:t>K</m:t>
                  </m:r>
                  <m:sSup>
                    <m:e>
                      <m:r>
                        <m:t>p</m:t>
                      </m:r>
                    </m:e>
                    <m:sup>
                      <m:r>
                        <m:t>2</m:t>
                      </m:r>
                    </m:sup>
                  </m:sSup>
                </m:e>
              </m:d>
            </m:oMath>
          </w:p>
        </w:tc>
      </w:tr>
      <w:tr>
        <w:tc>
          <w:tcPr/>
          <w:p>
            <w:pPr>
              <w:pStyle w:val="Compact"/>
            </w:pPr>
            <w:r>
              <w:rPr>
                <w:rFonts w:hint="eastAsia"/>
                <w:b/>
                <w:bCs/>
              </w:rPr>
              <w:t xml:space="preserve">决策边界</w:t>
            </w:r>
          </w:p>
        </w:tc>
        <w:tc>
          <w:tcPr/>
          <w:p>
            <w:pPr>
              <w:pStyle w:val="Compact"/>
            </w:pPr>
            <w:r>
              <w:rPr>
                <w:rFonts w:hint="eastAsia"/>
              </w:rPr>
              <w:t xml:space="preserve">可能是非线性</w:t>
            </w:r>
          </w:p>
        </w:tc>
        <w:tc>
          <w:tcPr/>
          <w:p>
            <w:pPr>
              <w:pStyle w:val="Compact"/>
            </w:pPr>
            <w:r>
              <w:rPr>
                <w:rFonts w:hint="eastAsia"/>
              </w:rPr>
              <w:t xml:space="preserve">LDA线性，QDA二次</w:t>
            </w:r>
          </w:p>
        </w:tc>
      </w:tr>
    </w:tbl>
    <w:p>
      <w:pPr>
        <w:pStyle w:val="BodyText"/>
      </w:pPr>
      <w:r>
        <w:rPr>
          <w:rFonts w:hint="eastAsia"/>
        </w:rPr>
        <w:t xml:space="preserve">等价性条件</w:t>
      </w:r>
    </w:p>
    <w:p>
      <w:pPr>
        <w:pStyle w:val="BodyText"/>
      </w:pPr>
      <w:r>
        <w:rPr>
          <w:rFonts w:hint="eastAsia"/>
        </w:rPr>
        <w:t xml:space="preserve">当以下条件成立时，高斯朴素贝叶斯等价于LDA：</w:t>
      </w:r>
      <w:r>
        <w:t xml:space="preserve"> 1. </w:t>
      </w:r>
      <w:r>
        <w:rPr>
          <w:rFonts w:hint="eastAsia"/>
        </w:rPr>
        <w:t xml:space="preserve">所有特征服从多元正态分布</w:t>
      </w:r>
      <w:r>
        <w:t xml:space="preserve"> 2. </w:t>
      </w:r>
      <w:r>
        <w:rPr>
          <w:rFonts w:hint="eastAsia"/>
        </w:rPr>
        <w:t xml:space="preserve">特征条件独立（协方差矩阵为对角矩阵）</w:t>
      </w:r>
      <w:r>
        <w:t xml:space="preserve"> 3. </w:t>
      </w:r>
      <w:r>
        <w:rPr>
          <w:rFonts w:hint="eastAsia"/>
        </w:rPr>
        <w:t xml:space="preserve">各类别的对角协方差矩阵相等</w:t>
      </w:r>
    </w:p>
    <w:p>
      <w:pPr>
        <w:pStyle w:val="BodyText"/>
      </w:pPr>
      <w:r>
        <w:rPr>
          <w:rFonts w:hint="eastAsia"/>
        </w:rPr>
        <w:t xml:space="preserve">在这种情况下，朴素贝叶斯的决策边界也是线性的。</w:t>
      </w:r>
    </w:p>
    <w:p>
      <w:pPr>
        <w:pStyle w:val="BodyText"/>
      </w:pPr>
      <w:r>
        <w:rPr>
          <w:rFonts w:hint="eastAsia"/>
        </w:rPr>
        <w:t xml:space="preserve">偏差-方差权衡</w:t>
      </w:r>
    </w:p>
    <w:p>
      <w:pPr>
        <w:pStyle w:val="BodyText"/>
      </w:pPr>
      <w:r>
        <w:rPr>
          <w:rFonts w:hint="eastAsia"/>
        </w:rPr>
        <w:t xml:space="preserve">朴素贝叶斯引入条件独立假设：</w:t>
      </w:r>
      <w:r>
        <w:t xml:space="preserve"> -</w:t>
      </w:r>
      <w:r>
        <w:t xml:space="preserve"> </w:t>
      </w:r>
      <w:r>
        <w:rPr>
          <w:rFonts w:hint="eastAsia"/>
          <w:b/>
          <w:bCs/>
        </w:rPr>
        <w:t xml:space="preserve">增加偏差</w:t>
      </w:r>
      <w:r>
        <w:rPr>
          <w:rFonts w:hint="eastAsia"/>
        </w:rPr>
        <w:t xml:space="preserve">：当特征相关时，模型假设错误</w:t>
      </w:r>
      <w:r>
        <w:t xml:space="preserve"> -</w:t>
      </w:r>
      <w:r>
        <w:t xml:space="preserve"> </w:t>
      </w:r>
      <w:r>
        <w:rPr>
          <w:rFonts w:hint="eastAsia"/>
          <w:b/>
          <w:bCs/>
        </w:rPr>
        <w:t xml:space="preserve">减少方差</w:t>
      </w:r>
      <w:r>
        <w:rPr>
          <w:rFonts w:hint="eastAsia"/>
        </w:rPr>
        <w:t xml:space="preserve">：参数更少，估计更稳定</w:t>
      </w:r>
    </w:p>
    <w:p>
      <w:pPr>
        <w:pStyle w:val="BodyText"/>
      </w:pPr>
      <w:r>
        <w:rPr>
          <w:rFonts w:hint="eastAsia"/>
        </w:rPr>
        <w:t xml:space="preserve">在高维小样本情况下，朴素贝叶斯通常优于更复杂的模型。</w:t>
      </w:r>
    </w:p>
    <w:p>
      <w:pPr>
        <w:pStyle w:val="BodyText"/>
      </w:pPr>
      <w:r>
        <w:rPr>
          <w:rFonts w:hint="eastAsia"/>
          <w:b/>
          <w:bCs/>
        </w:rPr>
        <w:t xml:space="preserve">模型变体</w:t>
      </w:r>
    </w:p>
    <w:p>
      <w:pPr>
        <w:pStyle w:val="BodyText"/>
      </w:pPr>
      <w:r>
        <w:rPr>
          <w:rFonts w:hint="eastAsia"/>
        </w:rPr>
        <w:t xml:space="preserve">伯努利朴素贝叶斯</w:t>
      </w:r>
    </w:p>
    <w:p>
      <w:pPr>
        <w:pStyle w:val="BodyText"/>
      </w:pPr>
      <w:r>
        <w:rPr>
          <w:rFonts w:hint="eastAsia"/>
        </w:rPr>
        <w:t xml:space="preserve">适用于二值特征，如文本分类中的词袋模型（出现/不出现）。</w:t>
      </w:r>
    </w:p>
    <w:p>
      <w:pPr>
        <w:pStyle w:val="BodyText"/>
      </w:pPr>
      <w:r>
        <w:rPr>
          <w:rFonts w:hint="eastAsia"/>
        </w:rPr>
        <w:t xml:space="preserve">概率模型：</w:t>
      </w:r>
    </w:p>
    <w:p>
      <w:pPr>
        <w:pStyle w:val="BodyText"/>
      </w:pPr>
      <m:oMathPara>
        <m:oMathParaPr>
          <m:jc m:val="center"/>
        </m:oMathParaPr>
        <m:oMath>
          <m:r>
            <m:t>P</m:t>
          </m:r>
          <m:d>
            <m:dPr>
              <m:begChr m:val="("/>
              <m:sepChr m:val=""/>
              <m:endChr m:val=")"/>
              <m:grow/>
            </m:dPr>
            <m:e>
              <m:sSub>
                <m:e>
                  <m:r>
                    <m:t>x</m:t>
                  </m:r>
                </m:e>
                <m:sub>
                  <m:r>
                    <m:t>j</m:t>
                  </m:r>
                </m:sub>
              </m:sSub>
              <m:r>
                <m:rPr>
                  <m:sty m:val="p"/>
                </m:rPr>
                <m:t>|</m:t>
              </m:r>
              <m:r>
                <m:t>Y</m:t>
              </m:r>
              <m:r>
                <m:rPr>
                  <m:sty m:val="p"/>
                </m:rPr>
                <m:t>=</m:t>
              </m:r>
              <m:r>
                <m:t>k</m:t>
              </m:r>
            </m:e>
          </m:d>
          <m:r>
            <m:rPr>
              <m:sty m:val="p"/>
            </m:rPr>
            <m:t>=</m:t>
          </m:r>
          <m:sSubSup>
            <m:e>
              <m:r>
                <m:t>θ</m:t>
              </m:r>
            </m:e>
            <m:sub>
              <m:r>
                <m:t>k</m:t>
              </m:r>
              <m:r>
                <m:t>j</m:t>
              </m:r>
            </m:sub>
            <m:sup>
              <m:sSub>
                <m:e>
                  <m:r>
                    <m:t>x</m:t>
                  </m:r>
                </m:e>
                <m:sub>
                  <m:r>
                    <m:t>j</m:t>
                  </m:r>
                </m:sub>
              </m:sSub>
            </m:sup>
          </m:sSubSup>
          <m:sSup>
            <m:e>
              <m:d>
                <m:dPr>
                  <m:begChr m:val="("/>
                  <m:sepChr m:val=""/>
                  <m:endChr m:val=")"/>
                  <m:grow/>
                </m:dPr>
                <m:e>
                  <m:r>
                    <m:t>1</m:t>
                  </m:r>
                  <m:r>
                    <m:rPr>
                      <m:sty m:val="p"/>
                    </m:rPr>
                    <m:t>−</m:t>
                  </m:r>
                  <m:sSub>
                    <m:e>
                      <m:r>
                        <m:t>θ</m:t>
                      </m:r>
                    </m:e>
                    <m:sub>
                      <m:r>
                        <m:t>k</m:t>
                      </m:r>
                      <m:r>
                        <m:t>j</m:t>
                      </m:r>
                    </m:sub>
                  </m:sSub>
                </m:e>
              </m:d>
            </m:e>
            <m:sup>
              <m:r>
                <m:t>1</m:t>
              </m:r>
              <m:r>
                <m:rPr>
                  <m:sty m:val="p"/>
                </m:rPr>
                <m:t>−</m:t>
              </m:r>
              <m:sSub>
                <m:e>
                  <m:r>
                    <m:t>x</m:t>
                  </m:r>
                </m:e>
                <m:sub>
                  <m:r>
                    <m:t>j</m:t>
                  </m:r>
                </m:sub>
              </m:sSub>
            </m:sup>
          </m:sSup>
        </m:oMath>
      </m:oMathPara>
    </w:p>
    <w:p>
      <w:pPr>
        <w:pStyle w:val="FirstParagraph"/>
      </w:pPr>
      <w:r>
        <w:rPr>
          <w:rFonts w:hint="eastAsia"/>
        </w:rPr>
        <w:t xml:space="preserve">多项式朴素贝叶斯</w:t>
      </w:r>
    </w:p>
    <w:p>
      <w:pPr>
        <w:pStyle w:val="BodyText"/>
      </w:pPr>
      <w:r>
        <w:rPr>
          <w:rFonts w:hint="eastAsia"/>
        </w:rPr>
        <w:t xml:space="preserve">适用于计数数据，如文本分类中的词频。</w:t>
      </w:r>
    </w:p>
    <w:p>
      <w:pPr>
        <w:pStyle w:val="BodyText"/>
      </w:pPr>
      <w:r>
        <w:rPr>
          <w:rFonts w:hint="eastAsia"/>
        </w:rPr>
        <w:t xml:space="preserve">概率模型：</w:t>
      </w:r>
    </w:p>
    <w:p>
      <w:pPr>
        <w:pStyle w:val="BodyText"/>
      </w:pPr>
      <m:oMathPara>
        <m:oMathParaPr>
          <m:jc m:val="center"/>
        </m:oMathParaPr>
        <m:oMath>
          <m:r>
            <m:t>P</m:t>
          </m:r>
          <m:d>
            <m:dPr>
              <m:begChr m:val="("/>
              <m:sepChr m:val=""/>
              <m:endChr m:val=")"/>
              <m:grow/>
            </m:dPr>
            <m:e>
              <m:r>
                <m:rPr>
                  <m:sty m:val="b"/>
                </m:rPr>
                <m:t>x</m:t>
              </m:r>
              <m:r>
                <m:rPr>
                  <m:sty m:val="p"/>
                </m:rPr>
                <m:t>|</m:t>
              </m:r>
              <m:r>
                <m:t>Y</m:t>
              </m:r>
              <m:r>
                <m:rPr>
                  <m:sty m:val="p"/>
                </m:rPr>
                <m:t>=</m:t>
              </m:r>
              <m:r>
                <m:t>k</m:t>
              </m:r>
            </m:e>
          </m:d>
          <m:r>
            <m:rPr>
              <m:sty m:val="p"/>
            </m:rPr>
            <m:t>=</m:t>
          </m:r>
          <m:f>
            <m:fPr>
              <m:type m:val="bar"/>
            </m:fPr>
            <m:num>
              <m:d>
                <m:dPr>
                  <m:begChr m:val="("/>
                  <m:sepChr m:val=""/>
                  <m:endChr m:val=")"/>
                  <m:grow/>
                </m:dPr>
                <m:e>
                  <m:nary>
                    <m:naryPr>
                      <m:chr m:val="∑"/>
                      <m:limLoc m:val="undOvr"/>
                      <m:subHide m:val="off"/>
                      <m:supHide m:val="on"/>
                    </m:naryPr>
                    <m:sub>
                      <m:r>
                        <m:t>j</m:t>
                      </m:r>
                    </m:sub>
                    <m:sup>
                      <m:r>
                        <m:t>​</m:t>
                      </m:r>
                    </m:sup>
                    <m:e>
                      <m:sSub>
                        <m:e>
                          <m:r>
                            <m:t>x</m:t>
                          </m:r>
                        </m:e>
                        <m:sub>
                          <m:r>
                            <m:t>j</m:t>
                          </m:r>
                        </m:sub>
                      </m:sSub>
                    </m:e>
                  </m:nary>
                </m:e>
              </m:d>
              <m:r>
                <m:rPr>
                  <m:sty m:val="p"/>
                </m:rPr>
                <m:t>!</m:t>
              </m:r>
            </m:num>
            <m:den>
              <m:nary>
                <m:naryPr>
                  <m:chr m:val="∏"/>
                  <m:limLoc m:val="undOvr"/>
                  <m:subHide m:val="off"/>
                  <m:supHide m:val="on"/>
                </m:naryPr>
                <m:sub>
                  <m:r>
                    <m:t>j</m:t>
                  </m:r>
                </m:sub>
                <m:sup>
                  <m:r>
                    <m:t>​</m:t>
                  </m:r>
                </m:sup>
                <m:e>
                  <m:sSub>
                    <m:e>
                      <m:r>
                        <m:t>x</m:t>
                      </m:r>
                    </m:e>
                    <m:sub>
                      <m:r>
                        <m:t>j</m:t>
                      </m:r>
                    </m:sub>
                  </m:sSub>
                </m:e>
              </m:nary>
              <m:r>
                <m:rPr>
                  <m:sty m:val="p"/>
                </m:rPr>
                <m:t>!</m:t>
              </m:r>
            </m:den>
          </m:f>
          <m:nary>
            <m:naryPr>
              <m:chr m:val="∏"/>
              <m:limLoc m:val="undOvr"/>
              <m:subHide m:val="off"/>
              <m:supHide m:val="on"/>
            </m:naryPr>
            <m:sub>
              <m:r>
                <m:t>j</m:t>
              </m:r>
            </m:sub>
            <m:sup>
              <m:r>
                <m:t>​</m:t>
              </m:r>
            </m:sup>
            <m:e>
              <m:sSubSup>
                <m:e>
                  <m:r>
                    <m:t>θ</m:t>
                  </m:r>
                </m:e>
                <m:sub>
                  <m:r>
                    <m:t>k</m:t>
                  </m:r>
                  <m:r>
                    <m:t>j</m:t>
                  </m:r>
                </m:sub>
                <m:sup>
                  <m:sSub>
                    <m:e>
                      <m:r>
                        <m:t>x</m:t>
                      </m:r>
                    </m:e>
                    <m:sub>
                      <m:r>
                        <m:t>j</m:t>
                      </m:r>
                    </m:sub>
                  </m:sSub>
                </m:sup>
              </m:sSubSup>
            </m:e>
          </m:nary>
        </m:oMath>
      </m:oMathPara>
    </w:p>
    <w:p>
      <w:pPr>
        <w:pStyle w:val="FirstParagraph"/>
      </w:pPr>
      <w:r>
        <w:rPr>
          <w:rFonts w:hint="eastAsia"/>
        </w:rPr>
        <w:t xml:space="preserve">高斯朴素贝叶斯</w:t>
      </w:r>
    </w:p>
    <w:p>
      <w:pPr>
        <w:pStyle w:val="BodyText"/>
      </w:pPr>
      <w:r>
        <w:rPr>
          <w:rFonts w:hint="eastAsia"/>
        </w:rPr>
        <w:t xml:space="preserve">适用于连续特征，假设正态分布。</w:t>
      </w:r>
    </w:p>
    <w:p>
      <w:pPr>
        <w:pStyle w:val="BodyText"/>
      </w:pPr>
      <w:r>
        <w:rPr>
          <w:rFonts w:hint="eastAsia"/>
        </w:rPr>
        <w:t xml:space="preserve">补充朴素贝叶斯</w:t>
      </w:r>
    </w:p>
    <w:p>
      <w:pPr>
        <w:pStyle w:val="BodyText"/>
      </w:pPr>
      <w:r>
        <w:rPr>
          <w:rFonts w:hint="eastAsia"/>
        </w:rPr>
        <w:t xml:space="preserve">处理不平衡数据，调整先验概率：</w:t>
      </w:r>
    </w:p>
    <w:p>
      <w:pPr>
        <w:pStyle w:val="BodyText"/>
      </w:pPr>
      <m:oMathPara>
        <m:oMathParaPr>
          <m:jc m:val="center"/>
        </m:oMathParaPr>
        <m:oMath>
          <m:sSubSup>
            <m:e>
              <m:r>
                <m:t>π</m:t>
              </m:r>
            </m:e>
            <m:sub>
              <m:r>
                <m:t>k</m:t>
              </m:r>
            </m:sub>
            <m:sup>
              <m:r>
                <m:rPr>
                  <m:nor/>
                  <m:sty m:val="p"/>
                </m:rPr>
                <m:t>complement</m:t>
              </m:r>
            </m:sup>
          </m:sSubSup>
          <m:r>
            <m:rPr>
              <m:sty m:val="p"/>
            </m:rPr>
            <m:t>=</m:t>
          </m:r>
          <m:f>
            <m:fPr>
              <m:type m:val="bar"/>
            </m:fPr>
            <m:num>
              <m:nary>
                <m:naryPr>
                  <m:chr m:val="∑"/>
                  <m:limLoc m:val="undOvr"/>
                  <m:subHide m:val="off"/>
                  <m:supHide m:val="on"/>
                </m:naryPr>
                <m:sub>
                  <m:r>
                    <m:t>i</m:t>
                  </m:r>
                  <m:r>
                    <m:rPr>
                      <m:sty m:val="p"/>
                    </m:rPr>
                    <m:t>∉</m:t>
                  </m:r>
                  <m:r>
                    <m:rPr>
                      <m:nor/>
                      <m:sty m:val="p"/>
                    </m:rPr>
                    <m:t>class </m:t>
                  </m:r>
                  <m:r>
                    <m:t>k</m:t>
                  </m:r>
                </m:sub>
                <m:sup>
                  <m:r>
                    <m:t>​</m:t>
                  </m:r>
                </m:sup>
                <m:e>
                  <m:nary>
                    <m:naryPr>
                      <m:chr m:val="∑"/>
                      <m:limLoc m:val="undOvr"/>
                      <m:subHide m:val="off"/>
                      <m:supHide m:val="on"/>
                    </m:naryPr>
                    <m:sub>
                      <m:r>
                        <m:t>j</m:t>
                      </m:r>
                    </m:sub>
                    <m:sup>
                      <m:r>
                        <m:t>​</m:t>
                      </m:r>
                    </m:sup>
                    <m:e>
                      <m:sSub>
                        <m:e>
                          <m:r>
                            <m:t>x</m:t>
                          </m:r>
                        </m:e>
                        <m:sub>
                          <m:r>
                            <m:t>i</m:t>
                          </m:r>
                          <m:r>
                            <m:t>j</m:t>
                          </m:r>
                        </m:sub>
                      </m:sSub>
                    </m:e>
                  </m:nary>
                </m:e>
              </m:nary>
            </m:num>
            <m:den>
              <m:r>
                <m:rPr>
                  <m:nor/>
                  <m:sty m:val="p"/>
                </m:rPr>
                <m:t>总计数</m:t>
              </m:r>
            </m:den>
          </m:f>
        </m:oMath>
      </m:oMathPara>
    </w:p>
    <w:p>
      <w:pPr>
        <w:pStyle w:val="FirstParagraph"/>
      </w:pPr>
      <w:r>
        <w:rPr>
          <w:rFonts w:hint="eastAsia"/>
        </w:rPr>
        <w:t xml:space="preserve">贝叶斯信念网络</w:t>
      </w:r>
    </w:p>
    <w:p>
      <w:pPr>
        <w:pStyle w:val="BodyText"/>
      </w:pPr>
      <w:r>
        <w:rPr>
          <w:rFonts w:hint="eastAsia"/>
        </w:rPr>
        <w:t xml:space="preserve">放宽条件独立假设，允许部分特征相关：</w:t>
      </w:r>
    </w:p>
    <w:p>
      <w:pPr>
        <w:pStyle w:val="BodyText"/>
      </w:pPr>
      <m:oMathPara>
        <m:oMathParaPr>
          <m:jc m:val="center"/>
        </m:oMathParaPr>
        <m:oMath>
          <m:r>
            <m:t>P</m:t>
          </m:r>
          <m:d>
            <m:dPr>
              <m:begChr m:val="("/>
              <m:sepChr m:val=""/>
              <m:endChr m:val=")"/>
              <m:grow/>
            </m:dPr>
            <m:e>
              <m:r>
                <m:rPr>
                  <m:sty m:val="b"/>
                </m:rPr>
                <m:t>x</m:t>
              </m:r>
              <m:r>
                <m:rPr>
                  <m:sty m:val="p"/>
                </m:rPr>
                <m:t>|</m:t>
              </m:r>
              <m:r>
                <m:t>Y</m:t>
              </m:r>
              <m:r>
                <m:rPr>
                  <m:sty m:val="p"/>
                </m:rPr>
                <m:t>=</m:t>
              </m:r>
              <m:r>
                <m:t>k</m:t>
              </m:r>
            </m:e>
          </m:d>
          <m:r>
            <m:rPr>
              <m:sty m:val="p"/>
            </m:rPr>
            <m:t>=</m:t>
          </m:r>
          <m:nary>
            <m:naryPr>
              <m:chr m:val="∏"/>
              <m:limLoc m:val="undOvr"/>
              <m:subHide m:val="off"/>
              <m:supHide m:val="off"/>
            </m:naryPr>
            <m:sub>
              <m:r>
                <m:t>j</m:t>
              </m:r>
              <m:r>
                <m:rPr>
                  <m:sty m:val="p"/>
                </m:rPr>
                <m:t>=</m:t>
              </m:r>
              <m:r>
                <m:t>1</m:t>
              </m:r>
            </m:sub>
            <m:sup>
              <m:r>
                <m:t>p</m:t>
              </m:r>
            </m:sup>
            <m:e>
              <m:r>
                <m:t>P</m:t>
              </m:r>
            </m:e>
          </m:nary>
          <m:d>
            <m:dPr>
              <m:begChr m:val="("/>
              <m:sepChr m:val=""/>
              <m:endChr m:val=")"/>
              <m:grow/>
            </m:dPr>
            <m:e>
              <m:sSub>
                <m:e>
                  <m:r>
                    <m:t>x</m:t>
                  </m:r>
                </m:e>
                <m:sub>
                  <m:r>
                    <m:t>j</m:t>
                  </m:r>
                </m:sub>
              </m:sSub>
              <m:r>
                <m:rPr>
                  <m:sty m:val="p"/>
                </m:rPr>
                <m:t>|</m:t>
              </m:r>
              <m:r>
                <m:rPr>
                  <m:nor/>
                  <m:sty m:val="p"/>
                </m:rPr>
                <m:t>Pa</m:t>
              </m:r>
              <m:d>
                <m:dPr>
                  <m:begChr m:val="("/>
                  <m:sepChr m:val=""/>
                  <m:endChr m:val=")"/>
                  <m:grow/>
                </m:dPr>
                <m:e>
                  <m:sSub>
                    <m:e>
                      <m:r>
                        <m:t>x</m:t>
                      </m:r>
                    </m:e>
                    <m:sub>
                      <m:r>
                        <m:t>j</m:t>
                      </m:r>
                    </m:sub>
                  </m:sSub>
                </m:e>
              </m:d>
              <m:r>
                <m:rPr>
                  <m:sty m:val="p"/>
                </m:rPr>
                <m:t>,</m:t>
              </m:r>
              <m:r>
                <m:t>Y</m:t>
              </m:r>
              <m:r>
                <m:rPr>
                  <m:sty m:val="p"/>
                </m:rPr>
                <m:t>=</m:t>
              </m:r>
              <m:r>
                <m:t>k</m:t>
              </m:r>
            </m:e>
          </m:d>
        </m:oMath>
      </m:oMathPara>
    </w:p>
    <w:p>
      <w:pPr>
        <w:pStyle w:val="FirstParagraph"/>
      </w:pPr>
      <w:r>
        <w:rPr>
          <w:rFonts w:hint="eastAsia"/>
        </w:rPr>
        <w:t xml:space="preserve">其中</w:t>
      </w:r>
      <m:oMath>
        <m:r>
          <m:rPr>
            <m:nor/>
            <m:sty m:val="p"/>
          </m:rPr>
          <m:t>Pa</m:t>
        </m:r>
        <m:d>
          <m:dPr>
            <m:begChr m:val="("/>
            <m:sepChr m:val=""/>
            <m:endChr m:val=")"/>
            <m:grow/>
          </m:dPr>
          <m:e>
            <m:sSub>
              <m:e>
                <m:r>
                  <m:t>x</m:t>
                </m:r>
              </m:e>
              <m:sub>
                <m:r>
                  <m:t>j</m:t>
                </m:r>
              </m:sub>
            </m:sSub>
          </m:e>
        </m:d>
      </m:oMath>
      <w:r>
        <w:rPr>
          <w:rFonts w:hint="eastAsia"/>
        </w:rPr>
        <w:t xml:space="preserve">是</w:t>
      </w:r>
      <m:oMath>
        <m:sSub>
          <m:e>
            <m:r>
              <m:t>x</m:t>
            </m:r>
          </m:e>
          <m:sub>
            <m:r>
              <m:t>j</m:t>
            </m:r>
          </m:sub>
        </m:sSub>
      </m:oMath>
      <w:r>
        <w:rPr>
          <w:rFonts w:hint="eastAsia"/>
        </w:rPr>
        <w:t xml:space="preserve">的父节点集合。</w:t>
      </w:r>
    </w:p>
    <w:p>
      <w:r>
        <w:pict>
          <v:rect style="width:0;height:1.5pt" o:hralign="center" o:hrstd="t" o:hr="t"/>
        </w:pict>
      </w:r>
    </w:p>
    <w:p>
      <w:pPr>
        <w:pStyle w:val="FirstParagraph"/>
      </w:pPr>
      <w:r>
        <w:rPr>
          <w:rFonts w:hint="eastAsia"/>
          <w:b/>
          <w:bCs/>
        </w:rPr>
        <w:t xml:space="preserve">参数估计与正则化</w:t>
      </w:r>
    </w:p>
    <w:p>
      <w:pPr>
        <w:pStyle w:val="BodyText"/>
      </w:pPr>
      <w:r>
        <w:rPr>
          <w:rFonts w:hint="eastAsia"/>
        </w:rPr>
        <w:t xml:space="preserve">最大似然估计</w:t>
      </w:r>
    </w:p>
    <w:p>
      <w:pPr>
        <w:pStyle w:val="BodyText"/>
      </w:pPr>
      <w:r>
        <w:rPr>
          <w:rFonts w:hint="eastAsia"/>
        </w:rPr>
        <w:t xml:space="preserve">对于参数</w:t>
      </w:r>
      <m:oMath>
        <m:r>
          <m:t>θ</m:t>
        </m:r>
      </m:oMath>
      <w:r>
        <w:rPr>
          <w:rFonts w:hint="eastAsia"/>
        </w:rPr>
        <w:t xml:space="preserve">，最大似然估计为：</w:t>
      </w:r>
    </w:p>
    <w:p>
      <w:pPr>
        <w:pStyle w:val="BodyText"/>
      </w:pPr>
      <m:oMathPara>
        <m:oMathParaPr>
          <m:jc m:val="center"/>
        </m:oMathParaPr>
        <m:oMath>
          <m:sSub>
            <m:e>
              <m:acc>
                <m:accPr>
                  <m:chr m:val="̂"/>
                </m:accPr>
                <m:e>
                  <m:r>
                    <m:t>θ</m:t>
                  </m:r>
                </m:e>
              </m:acc>
            </m:e>
            <m:sub>
              <m:r>
                <m:rPr>
                  <m:nor/>
                  <m:sty m:val="p"/>
                </m:rPr>
                <m:t>MLE</m:t>
              </m:r>
            </m:sub>
          </m:sSub>
          <m:r>
            <m:rPr>
              <m:sty m:val="p"/>
            </m:rPr>
            <m:t>=</m:t>
          </m:r>
          <m:r>
            <m:rPr>
              <m:sty m:val="p"/>
            </m:rPr>
            <m:t>arg</m:t>
          </m:r>
          <m:limLow>
            <m:e>
              <m:r>
                <m:rPr>
                  <m:sty m:val="p"/>
                </m:rPr>
                <m:t>max</m:t>
              </m:r>
            </m:e>
            <m:lim>
              <m:r>
                <m:t>θ</m:t>
              </m:r>
            </m:lim>
          </m:limLow>
          <m:nary>
            <m:naryPr>
              <m:chr m:val="∏"/>
              <m:limLoc m:val="undOvr"/>
              <m:subHide m:val="off"/>
              <m:supHide m:val="off"/>
            </m:naryPr>
            <m:sub>
              <m:r>
                <m:t>i</m:t>
              </m:r>
              <m:r>
                <m:rPr>
                  <m:sty m:val="p"/>
                </m:rPr>
                <m:t>=</m:t>
              </m:r>
              <m:r>
                <m:t>1</m:t>
              </m:r>
            </m:sub>
            <m:sup>
              <m:r>
                <m:t>n</m:t>
              </m:r>
            </m:sup>
            <m:e>
              <m:r>
                <m:t>P</m:t>
              </m:r>
            </m:e>
          </m:nary>
          <m:d>
            <m:dPr>
              <m:begChr m:val="("/>
              <m:sepChr m:val=""/>
              <m:endChr m:val=")"/>
              <m:grow/>
            </m:dPr>
            <m:e>
              <m:sSub>
                <m:e>
                  <m:r>
                    <m:rPr>
                      <m:sty m:val="b"/>
                    </m:rPr>
                    <m:t>x</m:t>
                  </m:r>
                </m:e>
                <m:sub>
                  <m:r>
                    <m:t>i</m:t>
                  </m:r>
                </m:sub>
              </m:sSub>
              <m:r>
                <m:rPr>
                  <m:sty m:val="p"/>
                </m:rPr>
                <m:t>,</m:t>
              </m:r>
              <m:sSub>
                <m:e>
                  <m:r>
                    <m:t>y</m:t>
                  </m:r>
                </m:e>
                <m:sub>
                  <m:r>
                    <m:t>i</m:t>
                  </m:r>
                </m:sub>
              </m:sSub>
              <m:r>
                <m:rPr>
                  <m:sty m:val="p"/>
                </m:rPr>
                <m:t>|</m:t>
              </m:r>
              <m:r>
                <m:t>θ</m:t>
              </m:r>
            </m:e>
          </m:d>
        </m:oMath>
      </m:oMathPara>
    </w:p>
    <w:p>
      <w:pPr>
        <w:pStyle w:val="FirstParagraph"/>
      </w:pPr>
      <w:r>
        <w:rPr>
          <w:rFonts w:hint="eastAsia"/>
        </w:rPr>
        <w:t xml:space="preserve">最大后验估计</w:t>
      </w:r>
    </w:p>
    <w:p>
      <w:pPr>
        <w:pStyle w:val="BodyText"/>
      </w:pPr>
      <w:r>
        <w:rPr>
          <w:rFonts w:hint="eastAsia"/>
        </w:rPr>
        <w:t xml:space="preserve">考虑参数先验，最大后验估计：</w:t>
      </w:r>
    </w:p>
    <w:p>
      <w:pPr>
        <w:pStyle w:val="BodyText"/>
      </w:pPr>
      <m:oMathPara>
        <m:oMathParaPr>
          <m:jc m:val="center"/>
        </m:oMathParaPr>
        <m:oMath>
          <m:sSub>
            <m:e>
              <m:acc>
                <m:accPr>
                  <m:chr m:val="̂"/>
                </m:accPr>
                <m:e>
                  <m:r>
                    <m:t>θ</m:t>
                  </m:r>
                </m:e>
              </m:acc>
            </m:e>
            <m:sub>
              <m:r>
                <m:rPr>
                  <m:nor/>
                  <m:sty m:val="p"/>
                </m:rPr>
                <m:t>MAP</m:t>
              </m:r>
            </m:sub>
          </m:sSub>
          <m:r>
            <m:rPr>
              <m:sty m:val="p"/>
            </m:rPr>
            <m:t>=</m:t>
          </m:r>
          <m:r>
            <m:rPr>
              <m:sty m:val="p"/>
            </m:rPr>
            <m:t>arg</m:t>
          </m:r>
          <m:limLow>
            <m:e>
              <m:r>
                <m:rPr>
                  <m:sty m:val="p"/>
                </m:rPr>
                <m:t>max</m:t>
              </m:r>
            </m:e>
            <m:lim>
              <m:r>
                <m:t>θ</m:t>
              </m:r>
            </m:lim>
          </m:limLow>
          <m:r>
            <m:t>P</m:t>
          </m:r>
          <m:d>
            <m:dPr>
              <m:begChr m:val="("/>
              <m:sepChr m:val=""/>
              <m:endChr m:val=")"/>
              <m:grow/>
            </m:dPr>
            <m:e>
              <m:r>
                <m:t>θ</m:t>
              </m:r>
            </m:e>
          </m:d>
          <m:nary>
            <m:naryPr>
              <m:chr m:val="∏"/>
              <m:limLoc m:val="undOvr"/>
              <m:subHide m:val="off"/>
              <m:supHide m:val="off"/>
            </m:naryPr>
            <m:sub>
              <m:r>
                <m:t>i</m:t>
              </m:r>
              <m:r>
                <m:rPr>
                  <m:sty m:val="p"/>
                </m:rPr>
                <m:t>=</m:t>
              </m:r>
              <m:r>
                <m:t>1</m:t>
              </m:r>
            </m:sub>
            <m:sup>
              <m:r>
                <m:t>n</m:t>
              </m:r>
            </m:sup>
            <m:e>
              <m:r>
                <m:t>P</m:t>
              </m:r>
            </m:e>
          </m:nary>
          <m:d>
            <m:dPr>
              <m:begChr m:val="("/>
              <m:sepChr m:val=""/>
              <m:endChr m:val=")"/>
              <m:grow/>
            </m:dPr>
            <m:e>
              <m:sSub>
                <m:e>
                  <m:r>
                    <m:rPr>
                      <m:sty m:val="b"/>
                    </m:rPr>
                    <m:t>x</m:t>
                  </m:r>
                </m:e>
                <m:sub>
                  <m:r>
                    <m:t>i</m:t>
                  </m:r>
                </m:sub>
              </m:sSub>
              <m:r>
                <m:rPr>
                  <m:sty m:val="p"/>
                </m:rPr>
                <m:t>,</m:t>
              </m:r>
              <m:sSub>
                <m:e>
                  <m:r>
                    <m:t>y</m:t>
                  </m:r>
                </m:e>
                <m:sub>
                  <m:r>
                    <m:t>i</m:t>
                  </m:r>
                </m:sub>
              </m:sSub>
              <m:r>
                <m:rPr>
                  <m:sty m:val="p"/>
                </m:rPr>
                <m:t>|</m:t>
              </m:r>
              <m:r>
                <m:t>θ</m:t>
              </m:r>
            </m:e>
          </m:d>
        </m:oMath>
      </m:oMathPara>
    </w:p>
    <w:p>
      <w:pPr>
        <w:pStyle w:val="FirstParagraph"/>
      </w:pPr>
      <w:r>
        <w:rPr>
          <w:rFonts w:hint="eastAsia"/>
        </w:rPr>
        <w:t xml:space="preserve">共轭先验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分布</w:t>
            </w:r>
          </w:p>
        </w:tc>
        <w:tc>
          <w:tcPr/>
          <w:p>
            <w:pPr>
              <w:pStyle w:val="Compact"/>
            </w:pPr>
            <w:r>
              <w:rPr>
                <w:rFonts w:hint="eastAsia"/>
              </w:rPr>
              <w:t xml:space="preserve">共轭先验</w:t>
            </w:r>
          </w:p>
        </w:tc>
        <w:tc>
          <w:tcPr/>
          <w:p>
            <w:pPr>
              <w:pStyle w:val="Compact"/>
            </w:pPr>
            <w:r>
              <w:rPr>
                <w:rFonts w:hint="eastAsia"/>
              </w:rPr>
              <w:t xml:space="preserve">后验分布</w:t>
            </w:r>
          </w:p>
        </w:tc>
      </w:tr>
      <w:tr>
        <w:tc>
          <w:tcPr/>
          <w:p>
            <w:pPr>
              <w:pStyle w:val="Compact"/>
            </w:pPr>
            <w:r>
              <w:rPr>
                <w:rFonts w:hint="eastAsia"/>
              </w:rPr>
              <w:t xml:space="preserve">伯努利</w:t>
            </w:r>
          </w:p>
        </w:tc>
        <w:tc>
          <w:tcPr/>
          <w:p>
            <w:pPr>
              <w:pStyle w:val="Compact"/>
            </w:pPr>
            <w:r>
              <w:rPr>
                <w:rFonts w:hint="eastAsia"/>
              </w:rPr>
              <w:t xml:space="preserve">Beta分布</w:t>
            </w:r>
          </w:p>
        </w:tc>
        <w:tc>
          <w:tcPr/>
          <w:p>
            <w:pPr>
              <w:pStyle w:val="Compact"/>
            </w:pPr>
            <w:r>
              <w:rPr>
                <w:rFonts w:hint="eastAsia"/>
              </w:rPr>
              <w:t xml:space="preserve">Beta分布</w:t>
            </w:r>
          </w:p>
        </w:tc>
      </w:tr>
      <w:tr>
        <w:tc>
          <w:tcPr/>
          <w:p>
            <w:pPr>
              <w:pStyle w:val="Compact"/>
            </w:pPr>
            <w:r>
              <w:rPr>
                <w:rFonts w:hint="eastAsia"/>
              </w:rPr>
              <w:t xml:space="preserve">多项式</w:t>
            </w:r>
          </w:p>
        </w:tc>
        <w:tc>
          <w:tcPr/>
          <w:p>
            <w:pPr>
              <w:pStyle w:val="Compact"/>
            </w:pPr>
            <w:r>
              <w:rPr>
                <w:rFonts w:hint="eastAsia"/>
              </w:rPr>
              <w:t xml:space="preserve">Dirichlet分布</w:t>
            </w:r>
          </w:p>
        </w:tc>
        <w:tc>
          <w:tcPr/>
          <w:p>
            <w:pPr>
              <w:pStyle w:val="Compact"/>
            </w:pPr>
            <w:r>
              <w:rPr>
                <w:rFonts w:hint="eastAsia"/>
              </w:rPr>
              <w:t xml:space="preserve">Dirichlet分布</w:t>
            </w:r>
          </w:p>
        </w:tc>
      </w:tr>
      <w:tr>
        <w:tc>
          <w:tcPr/>
          <w:p>
            <w:pPr>
              <w:pStyle w:val="Compact"/>
            </w:pPr>
            <w:r>
              <w:rPr>
                <w:rFonts w:hint="eastAsia"/>
              </w:rPr>
              <w:t xml:space="preserve">高斯（已知方差）</w:t>
            </w:r>
          </w:p>
        </w:tc>
        <w:tc>
          <w:tcPr/>
          <w:p>
            <w:pPr>
              <w:pStyle w:val="Compact"/>
            </w:pPr>
            <w:r>
              <w:rPr>
                <w:rFonts w:hint="eastAsia"/>
              </w:rPr>
              <w:t xml:space="preserve">高斯分布</w:t>
            </w:r>
          </w:p>
        </w:tc>
        <w:tc>
          <w:tcPr/>
          <w:p>
            <w:pPr>
              <w:pStyle w:val="Compact"/>
            </w:pPr>
            <w:r>
              <w:rPr>
                <w:rFonts w:hint="eastAsia"/>
              </w:rPr>
              <w:t xml:space="preserve">高斯分布</w:t>
            </w:r>
          </w:p>
        </w:tc>
      </w:tr>
      <w:tr>
        <w:tc>
          <w:tcPr/>
          <w:p>
            <w:pPr>
              <w:pStyle w:val="Compact"/>
            </w:pPr>
            <w:r>
              <w:rPr>
                <w:rFonts w:hint="eastAsia"/>
              </w:rPr>
              <w:t xml:space="preserve">高斯（已知均值）</w:t>
            </w:r>
          </w:p>
        </w:tc>
        <w:tc>
          <w:tcPr/>
          <w:p>
            <w:pPr>
              <w:pStyle w:val="Compact"/>
            </w:pPr>
            <w:r>
              <w:rPr>
                <w:rFonts w:hint="eastAsia"/>
              </w:rPr>
              <w:t xml:space="preserve">Gamma分布</w:t>
            </w:r>
          </w:p>
        </w:tc>
        <w:tc>
          <w:tcPr/>
          <w:p>
            <w:pPr>
              <w:pStyle w:val="Compact"/>
            </w:pPr>
            <w:r>
              <w:rPr>
                <w:rFonts w:hint="eastAsia"/>
              </w:rPr>
              <w:t xml:space="preserve">Gamma分布</w:t>
            </w:r>
          </w:p>
        </w:tc>
      </w:tr>
    </w:tbl>
    <w:p>
      <w:pPr>
        <w:pStyle w:val="BodyText"/>
      </w:pPr>
      <w:r>
        <w:rPr>
          <w:rFonts w:hint="eastAsia"/>
        </w:rPr>
        <w:t xml:space="preserve">经验贝叶斯</w:t>
      </w:r>
    </w:p>
    <w:p>
      <w:pPr>
        <w:pStyle w:val="BodyText"/>
      </w:pPr>
      <w:r>
        <w:rPr>
          <w:rFonts w:hint="eastAsia"/>
        </w:rPr>
        <w:t xml:space="preserve">从数据中估计先验分布的超参数：</w:t>
      </w:r>
    </w:p>
    <w:p>
      <w:pPr>
        <w:pStyle w:val="BodyText"/>
      </w:pPr>
      <m:oMathPara>
        <m:oMathParaPr>
          <m:jc m:val="center"/>
        </m:oMathParaPr>
        <m:oMath>
          <m:acc>
            <m:accPr>
              <m:chr m:val="̂"/>
            </m:accPr>
            <m:e>
              <m:r>
                <m:t>α</m:t>
              </m:r>
            </m:e>
          </m:acc>
          <m:r>
            <m:rPr>
              <m:sty m:val="p"/>
            </m:rPr>
            <m:t>=</m:t>
          </m:r>
          <m:r>
            <m:rPr>
              <m:sty m:val="p"/>
            </m:rPr>
            <m:t>arg</m:t>
          </m:r>
          <m:limLow>
            <m:e>
              <m:r>
                <m:rPr>
                  <m:sty m:val="p"/>
                </m:rPr>
                <m:t>max</m:t>
              </m:r>
            </m:e>
            <m:lim>
              <m:r>
                <m:t>α</m:t>
              </m:r>
            </m:lim>
          </m:limLow>
          <m:r>
            <m:rPr>
              <m:sty m:val="p"/>
            </m:rPr>
            <m:t>∫</m:t>
          </m:r>
          <m:r>
            <m:t>P</m:t>
          </m:r>
          <m:d>
            <m:dPr>
              <m:begChr m:val="("/>
              <m:sepChr m:val=""/>
              <m:endChr m:val=")"/>
              <m:grow/>
            </m:dPr>
            <m:e>
              <m:r>
                <m:t>D</m:t>
              </m:r>
              <m:r>
                <m:rPr>
                  <m:sty m:val="p"/>
                </m:rPr>
                <m:t>|</m:t>
              </m:r>
              <m:r>
                <m:t>θ</m:t>
              </m:r>
            </m:e>
          </m:d>
          <m:r>
            <m:t>P</m:t>
          </m:r>
          <m:d>
            <m:dPr>
              <m:begChr m:val="("/>
              <m:sepChr m:val=""/>
              <m:endChr m:val=")"/>
              <m:grow/>
            </m:dPr>
            <m:e>
              <m:r>
                <m:t>θ</m:t>
              </m:r>
              <m:r>
                <m:rPr>
                  <m:sty m:val="p"/>
                </m:rPr>
                <m:t>|</m:t>
              </m:r>
              <m:r>
                <m:t>α</m:t>
              </m:r>
            </m:e>
          </m:d>
          <m:r>
            <m:t>d</m:t>
          </m:r>
          <m:r>
            <m:t>θ</m:t>
          </m:r>
        </m:oMath>
      </m:oMathPara>
    </w:p>
    <w:p>
      <w:pPr>
        <w:pStyle w:val="FirstParagraph"/>
      </w:pPr>
      <w:r>
        <w:rPr>
          <w:rFonts w:hint="eastAsia"/>
          <w:b/>
          <w:bCs/>
        </w:rPr>
        <w:t xml:space="preserve">实际应用</w:t>
      </w:r>
    </w:p>
    <w:p>
      <w:pPr>
        <w:pStyle w:val="BodyText"/>
      </w:pPr>
      <w:r>
        <w:rPr>
          <w:rFonts w:hint="eastAsia"/>
        </w:rPr>
        <w:t xml:space="preserve">文本分类</w:t>
      </w:r>
    </w:p>
    <w:p>
      <w:pPr>
        <w:pStyle w:val="BodyText"/>
      </w:pPr>
      <w:r>
        <w:rPr>
          <w:rFonts w:hint="eastAsia"/>
        </w:rPr>
        <w:t xml:space="preserve">朴素贝叶斯是文本分类的经典算法，如：</w:t>
      </w:r>
      <w:r>
        <w:t xml:space="preserve"> - </w:t>
      </w:r>
      <w:r>
        <w:rPr>
          <w:rFonts w:hint="eastAsia"/>
        </w:rPr>
        <w:t xml:space="preserve">垃圾邮件检测</w:t>
      </w:r>
      <w:r>
        <w:t xml:space="preserve"> - </w:t>
      </w:r>
      <w:r>
        <w:rPr>
          <w:rFonts w:hint="eastAsia"/>
        </w:rPr>
        <w:t xml:space="preserve">情感分析</w:t>
      </w:r>
      <w:r>
        <w:t xml:space="preserve"> - </w:t>
      </w:r>
      <w:r>
        <w:rPr>
          <w:rFonts w:hint="eastAsia"/>
        </w:rPr>
        <w:t xml:space="preserve">新闻分类</w:t>
      </w:r>
    </w:p>
    <w:p>
      <w:pPr>
        <w:pStyle w:val="BodyText"/>
      </w:pPr>
      <w:r>
        <w:rPr>
          <w:rFonts w:hint="eastAsia"/>
          <w:b/>
          <w:bCs/>
        </w:rPr>
        <w:t xml:space="preserve">特征工程</w:t>
      </w:r>
      <w:r>
        <w:rPr>
          <w:rFonts w:hint="eastAsia"/>
        </w:rPr>
        <w:t xml:space="preserve">：</w:t>
      </w:r>
      <w:r>
        <w:t xml:space="preserve"> - </w:t>
      </w:r>
      <w:r>
        <w:rPr>
          <w:rFonts w:hint="eastAsia"/>
        </w:rPr>
        <w:t xml:space="preserve">词袋模型（Bag-of-Words）</w:t>
      </w:r>
      <w:r>
        <w:t xml:space="preserve"> - </w:t>
      </w:r>
      <w:r>
        <w:rPr>
          <w:rFonts w:hint="eastAsia"/>
        </w:rPr>
        <w:t xml:space="preserve">TF-IDF加权</w:t>
      </w:r>
      <w:r>
        <w:t xml:space="preserve"> - </w:t>
      </w:r>
      <w:r>
        <w:rPr>
          <w:rFonts w:hint="eastAsia"/>
        </w:rPr>
        <w:t xml:space="preserve">N-gram特征</w:t>
      </w:r>
    </w:p>
    <w:p>
      <w:pPr>
        <w:pStyle w:val="BodyText"/>
      </w:pPr>
      <w:r>
        <w:rPr>
          <w:rFonts w:hint="eastAsia"/>
        </w:rPr>
        <w:t xml:space="preserve">推荐系统</w:t>
      </w:r>
    </w:p>
    <w:p>
      <w:pPr>
        <w:pStyle w:val="BodyText"/>
      </w:pPr>
      <w:r>
        <w:rPr>
          <w:rFonts w:hint="eastAsia"/>
        </w:rPr>
        <w:t xml:space="preserve">基于内容的推荐：</w:t>
      </w:r>
    </w:p>
    <w:p>
      <w:pPr>
        <w:pStyle w:val="BodyText"/>
      </w:pPr>
      <m:oMathPara>
        <m:oMathParaPr>
          <m:jc m:val="center"/>
        </m:oMathParaPr>
        <m:oMath>
          <m:r>
            <m:t>P</m:t>
          </m:r>
          <m:d>
            <m:dPr>
              <m:begChr m:val="("/>
              <m:sepChr m:val=""/>
              <m:endChr m:val=")"/>
              <m:grow/>
            </m:dPr>
            <m:e>
              <m:r>
                <m:rPr>
                  <m:nor/>
                  <m:sty m:val="p"/>
                </m:rPr>
                <m:t>喜欢</m:t>
              </m:r>
              <m:r>
                <m:rPr>
                  <m:sty m:val="p"/>
                </m:rPr>
                <m:t>|</m:t>
              </m:r>
              <m:r>
                <m:rPr>
                  <m:nor/>
                  <m:sty m:val="p"/>
                </m:rPr>
                <m:t>物品特征</m:t>
              </m:r>
            </m:e>
          </m:d>
          <m:r>
            <m:rPr>
              <m:sty m:val="p"/>
            </m:rPr>
            <m:t>∝</m:t>
          </m:r>
          <m:r>
            <m:t>P</m:t>
          </m:r>
          <m:d>
            <m:dPr>
              <m:begChr m:val="("/>
              <m:sepChr m:val=""/>
              <m:endChr m:val=")"/>
              <m:grow/>
            </m:dPr>
            <m:e>
              <m:r>
                <m:rPr>
                  <m:nor/>
                  <m:sty m:val="p"/>
                </m:rPr>
                <m:t>喜欢</m:t>
              </m:r>
            </m:e>
          </m:d>
          <m:nary>
            <m:naryPr>
              <m:chr m:val="∏"/>
              <m:limLoc m:val="undOvr"/>
              <m:subHide m:val="off"/>
              <m:supHide m:val="on"/>
            </m:naryPr>
            <m:sub>
              <m:r>
                <m:t>j</m:t>
              </m:r>
            </m:sub>
            <m:sup>
              <m:r>
                <m:t>​</m:t>
              </m:r>
            </m:sup>
            <m:e>
              <m:r>
                <m:t>P</m:t>
              </m:r>
            </m:e>
          </m:nary>
          <m:d>
            <m:dPr>
              <m:begChr m:val="("/>
              <m:sepChr m:val=""/>
              <m:endChr m:val=")"/>
              <m:grow/>
            </m:dPr>
            <m:e>
              <m:sSub>
                <m:e>
                  <m:r>
                    <m:rPr>
                      <m:nor/>
                      <m:sty m:val="p"/>
                    </m:rPr>
                    <m:t>特征</m:t>
                  </m:r>
                </m:e>
                <m:sub>
                  <m:r>
                    <m:t>j</m:t>
                  </m:r>
                </m:sub>
              </m:sSub>
              <m:r>
                <m:rPr>
                  <m:sty m:val="p"/>
                </m:rPr>
                <m:t>|</m:t>
              </m:r>
              <m:r>
                <m:rPr>
                  <m:nor/>
                  <m:sty m:val="p"/>
                </m:rPr>
                <m:t>喜欢</m:t>
              </m:r>
            </m:e>
          </m:d>
        </m:oMath>
      </m:oMathPara>
    </w:p>
    <w:p>
      <w:pPr>
        <w:pStyle w:val="FirstParagraph"/>
      </w:pPr>
      <w:r>
        <w:rPr>
          <w:rFonts w:hint="eastAsia"/>
        </w:rPr>
        <w:t xml:space="preserve">医学诊断</w:t>
      </w:r>
    </w:p>
    <w:p>
      <w:pPr>
        <w:pStyle w:val="BodyText"/>
      </w:pPr>
      <w:r>
        <w:rPr>
          <w:rFonts w:hint="eastAsia"/>
        </w:rPr>
        <w:t xml:space="preserve">基于症状预测疾病：</w:t>
      </w:r>
    </w:p>
    <w:p>
      <w:pPr>
        <w:pStyle w:val="BodyText"/>
      </w:pPr>
      <m:oMathPara>
        <m:oMathParaPr>
          <m:jc m:val="center"/>
        </m:oMathParaPr>
        <m:oMath>
          <m:r>
            <m:t>P</m:t>
          </m:r>
          <m:d>
            <m:dPr>
              <m:begChr m:val="("/>
              <m:sepChr m:val=""/>
              <m:endChr m:val=")"/>
              <m:grow/>
            </m:dPr>
            <m:e>
              <m:r>
                <m:rPr>
                  <m:nor/>
                  <m:sty m:val="p"/>
                </m:rPr>
                <m:t>疾病</m:t>
              </m:r>
              <m:r>
                <m:rPr>
                  <m:sty m:val="p"/>
                </m:rPr>
                <m:t>|</m:t>
              </m:r>
              <m:r>
                <m:rPr>
                  <m:nor/>
                  <m:sty m:val="p"/>
                </m:rPr>
                <m:t>症状</m:t>
              </m:r>
            </m:e>
          </m:d>
          <m:r>
            <m:rPr>
              <m:sty m:val="p"/>
            </m:rPr>
            <m:t>∝</m:t>
          </m:r>
          <m:r>
            <m:t>P</m:t>
          </m:r>
          <m:d>
            <m:dPr>
              <m:begChr m:val="("/>
              <m:sepChr m:val=""/>
              <m:endChr m:val=")"/>
              <m:grow/>
            </m:dPr>
            <m:e>
              <m:r>
                <m:rPr>
                  <m:nor/>
                  <m:sty m:val="p"/>
                </m:rPr>
                <m:t>疾病</m:t>
              </m:r>
            </m:e>
          </m:d>
          <m:nary>
            <m:naryPr>
              <m:chr m:val="∏"/>
              <m:limLoc m:val="undOvr"/>
              <m:subHide m:val="off"/>
              <m:supHide m:val="on"/>
            </m:naryPr>
            <m:sub>
              <m:r>
                <m:t>j</m:t>
              </m:r>
            </m:sub>
            <m:sup>
              <m:r>
                <m:t>​</m:t>
              </m:r>
            </m:sup>
            <m:e>
              <m:r>
                <m:t>P</m:t>
              </m:r>
            </m:e>
          </m:nary>
          <m:d>
            <m:dPr>
              <m:begChr m:val="("/>
              <m:sepChr m:val=""/>
              <m:endChr m:val=")"/>
              <m:grow/>
            </m:dPr>
            <m:e>
              <m:sSub>
                <m:e>
                  <m:r>
                    <m:rPr>
                      <m:nor/>
                      <m:sty m:val="p"/>
                    </m:rPr>
                    <m:t>症状</m:t>
                  </m:r>
                </m:e>
                <m:sub>
                  <m:r>
                    <m:t>j</m:t>
                  </m:r>
                </m:sub>
              </m:sSub>
              <m:r>
                <m:rPr>
                  <m:sty m:val="p"/>
                </m:rPr>
                <m:t>|</m:t>
              </m:r>
              <m:r>
                <m:rPr>
                  <m:nor/>
                  <m:sty m:val="p"/>
                </m:rPr>
                <m:t>疾病</m:t>
              </m:r>
            </m:e>
          </m:d>
        </m:oMath>
      </m:oMathPara>
    </w:p>
    <w:p>
      <w:pPr>
        <w:pStyle w:val="FirstParagraph"/>
      </w:pPr>
      <w:r>
        <w:rPr>
          <w:rFonts w:hint="eastAsia"/>
        </w:rPr>
        <w:t xml:space="preserve">异常检测</w:t>
      </w:r>
    </w:p>
    <w:p>
      <w:pPr>
        <w:pStyle w:val="BodyText"/>
      </w:pPr>
      <w:r>
        <w:rPr>
          <w:rFonts w:hint="eastAsia"/>
        </w:rPr>
        <w:t xml:space="preserve">建模正常行为，检测低概率事件：</w:t>
      </w:r>
    </w:p>
    <w:p>
      <w:pPr>
        <w:pStyle w:val="BodyText"/>
      </w:pPr>
      <m:oMathPara>
        <m:oMathParaPr>
          <m:jc m:val="center"/>
        </m:oMathParaPr>
        <m:oMath>
          <m:r>
            <m:t>P</m:t>
          </m:r>
          <m:d>
            <m:dPr>
              <m:begChr m:val="("/>
              <m:sepChr m:val=""/>
              <m:endChr m:val=")"/>
              <m:grow/>
            </m:dPr>
            <m:e>
              <m:r>
                <m:rPr>
                  <m:sty m:val="b"/>
                </m:rPr>
                <m:t>x</m:t>
              </m:r>
            </m:e>
          </m:d>
          <m:r>
            <m:rPr>
              <m:sty m:val="p"/>
            </m:rPr>
            <m:t>=</m:t>
          </m:r>
          <m:nary>
            <m:naryPr>
              <m:chr m:val="∑"/>
              <m:limLoc m:val="undOvr"/>
              <m:subHide m:val="off"/>
              <m:supHide m:val="off"/>
            </m:naryPr>
            <m:sub>
              <m:r>
                <m:t>k</m:t>
              </m:r>
              <m:r>
                <m:rPr>
                  <m:sty m:val="p"/>
                </m:rPr>
                <m:t>=</m:t>
              </m:r>
              <m:r>
                <m:t>1</m:t>
              </m:r>
            </m:sub>
            <m:sup>
              <m:r>
                <m:t>K</m:t>
              </m:r>
            </m:sup>
            <m:e>
              <m:r>
                <m:t>P</m:t>
              </m:r>
            </m:e>
          </m:nary>
          <m:d>
            <m:dPr>
              <m:begChr m:val="("/>
              <m:sepChr m:val=""/>
              <m:endChr m:val=")"/>
              <m:grow/>
            </m:dPr>
            <m:e>
              <m:r>
                <m:t>Y</m:t>
              </m:r>
              <m:r>
                <m:rPr>
                  <m:sty m:val="p"/>
                </m:rPr>
                <m:t>=</m:t>
              </m:r>
              <m:r>
                <m:t>k</m:t>
              </m:r>
            </m:e>
          </m:d>
          <m:nary>
            <m:naryPr>
              <m:chr m:val="∏"/>
              <m:limLoc m:val="undOvr"/>
              <m:subHide m:val="off"/>
              <m:supHide m:val="off"/>
            </m:naryPr>
            <m:sub>
              <m:r>
                <m:t>j</m:t>
              </m:r>
              <m:r>
                <m:rPr>
                  <m:sty m:val="p"/>
                </m:rPr>
                <m:t>=</m:t>
              </m:r>
              <m:r>
                <m:t>1</m:t>
              </m:r>
            </m:sub>
            <m:sup>
              <m:r>
                <m:t>p</m:t>
              </m:r>
            </m:sup>
            <m:e>
              <m:r>
                <m:t>P</m:t>
              </m:r>
            </m:e>
          </m:nary>
          <m:d>
            <m:dPr>
              <m:begChr m:val="("/>
              <m:sepChr m:val=""/>
              <m:endChr m:val=")"/>
              <m:grow/>
            </m:dPr>
            <m:e>
              <m:sSub>
                <m:e>
                  <m:r>
                    <m:t>x</m:t>
                  </m:r>
                </m:e>
                <m:sub>
                  <m:r>
                    <m:t>j</m:t>
                  </m:r>
                </m:sub>
              </m:sSub>
              <m:r>
                <m:rPr>
                  <m:sty m:val="p"/>
                </m:rPr>
                <m:t>|</m:t>
              </m:r>
              <m:r>
                <m:t>Y</m:t>
              </m:r>
              <m:r>
                <m:rPr>
                  <m:sty m:val="p"/>
                </m:rPr>
                <m:t>=</m:t>
              </m:r>
              <m:r>
                <m:t>k</m:t>
              </m:r>
            </m:e>
          </m:d>
        </m:oMath>
      </m:oMathPara>
    </w:p>
    <w:p>
      <w:pPr>
        <w:pStyle w:val="FirstParagraph"/>
      </w:pPr>
      <w:r>
        <w:rPr>
          <w:rFonts w:hint="eastAsia"/>
        </w:rPr>
        <w:t xml:space="preserve">将</w:t>
      </w:r>
      <m:oMath>
        <m:r>
          <m:t>P</m:t>
        </m:r>
        <m:d>
          <m:dPr>
            <m:begChr m:val="("/>
            <m:sepChr m:val=""/>
            <m:endChr m:val=")"/>
            <m:grow/>
          </m:dPr>
          <m:e>
            <m:r>
              <m:rPr>
                <m:sty m:val="b"/>
              </m:rPr>
              <m:t>x</m:t>
            </m:r>
          </m:e>
        </m:d>
        <m:r>
          <m:rPr>
            <m:sty m:val="p"/>
          </m:rPr>
          <m:t>&lt;</m:t>
        </m:r>
        <m:r>
          <m:t>τ</m:t>
        </m:r>
      </m:oMath>
      <w:r>
        <w:rPr>
          <w:rFonts w:hint="eastAsia"/>
        </w:rPr>
        <w:t xml:space="preserve">的样本标记为异常。</w:t>
      </w:r>
    </w:p>
    <w:bookmarkEnd w:id="435"/>
    <w:bookmarkEnd w:id="436"/>
    <w:bookmarkStart w:id="441" w:name="模型比较与选择"/>
    <w:p>
      <w:pPr>
        <w:pStyle w:val="Heading2"/>
      </w:pPr>
      <w:r>
        <w:t xml:space="preserve">8.5 </w:t>
      </w:r>
      <w:r>
        <w:rPr>
          <w:rFonts w:hint="eastAsia"/>
        </w:rPr>
        <w:t xml:space="preserve">模型比较与选择</w:t>
      </w:r>
    </w:p>
    <w:bookmarkStart w:id="437" w:name="分类性能评估"/>
    <w:p>
      <w:pPr>
        <w:pStyle w:val="Heading3"/>
      </w:pPr>
      <w:r>
        <w:t xml:space="preserve">8.5.1 </w:t>
      </w:r>
      <w:r>
        <w:rPr>
          <w:rFonts w:hint="eastAsia"/>
        </w:rPr>
        <w:t xml:space="preserve">分类性能评估</w:t>
      </w:r>
    </w:p>
    <w:p>
      <w:pPr>
        <w:pStyle w:val="FirstParagraph"/>
      </w:pPr>
      <w:r>
        <w:rPr>
          <w:rFonts w:hint="eastAsia"/>
        </w:rPr>
        <w:t xml:space="preserve">混淆矩阵：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预测正类</w:t>
            </w:r>
          </w:p>
        </w:tc>
        <w:tc>
          <w:tcPr/>
          <w:p>
            <w:pPr>
              <w:pStyle w:val="Compact"/>
            </w:pPr>
            <w:r>
              <w:rPr>
                <w:rFonts w:hint="eastAsia"/>
              </w:rPr>
              <w:t xml:space="preserve">预测负类</w:t>
            </w:r>
          </w:p>
        </w:tc>
      </w:tr>
      <w:tr>
        <w:tc>
          <w:tcPr/>
          <w:p>
            <w:pPr>
              <w:pStyle w:val="Compact"/>
            </w:pPr>
            <w:r>
              <w:rPr>
                <w:rFonts w:hint="eastAsia"/>
              </w:rPr>
              <w:t xml:space="preserve">实际正类</w:t>
            </w:r>
          </w:p>
        </w:tc>
        <w:tc>
          <w:tcPr/>
          <w:p>
            <w:pPr>
              <w:pStyle w:val="Compact"/>
            </w:pPr>
            <w:r>
              <w:t xml:space="preserve">TP</w:t>
            </w:r>
          </w:p>
        </w:tc>
        <w:tc>
          <w:tcPr/>
          <w:p>
            <w:pPr>
              <w:pStyle w:val="Compact"/>
            </w:pPr>
            <w:r>
              <w:t xml:space="preserve">FN</w:t>
            </w:r>
          </w:p>
        </w:tc>
      </w:tr>
      <w:tr>
        <w:tc>
          <w:tcPr/>
          <w:p>
            <w:pPr>
              <w:pStyle w:val="Compact"/>
            </w:pPr>
            <w:r>
              <w:rPr>
                <w:rFonts w:hint="eastAsia"/>
              </w:rPr>
              <w:t xml:space="preserve">实际负类</w:t>
            </w:r>
          </w:p>
        </w:tc>
        <w:tc>
          <w:tcPr/>
          <w:p>
            <w:pPr>
              <w:pStyle w:val="Compact"/>
            </w:pPr>
            <w:r>
              <w:t xml:space="preserve">FP</w:t>
            </w:r>
          </w:p>
        </w:tc>
        <w:tc>
          <w:tcPr/>
          <w:p>
            <w:pPr>
              <w:pStyle w:val="Compact"/>
            </w:pPr>
            <w:r>
              <w:t xml:space="preserve">TN</w:t>
            </w:r>
          </w:p>
        </w:tc>
      </w:tr>
    </w:tbl>
    <w:p>
      <w:pPr>
        <w:pStyle w:val="BodyText"/>
      </w:pPr>
      <w:r>
        <w:rPr>
          <w:rFonts w:hint="eastAsia"/>
        </w:rPr>
        <w:t xml:space="preserve">常用指标：</w:t>
      </w:r>
      <w:r>
        <w:t xml:space="preserve"> - </w:t>
      </w:r>
      <w:r>
        <w:rPr>
          <w:rFonts w:hint="eastAsia"/>
        </w:rPr>
        <w:t xml:space="preserve">准确率：</w:t>
      </w:r>
      <m:oMath>
        <m:f>
          <m:fPr>
            <m:type m:val="bar"/>
          </m:fPr>
          <m:num>
            <m:r>
              <m:t>T</m:t>
            </m:r>
            <m:r>
              <m:t>P</m:t>
            </m:r>
            <m:r>
              <m:rPr>
                <m:sty m:val="p"/>
              </m:rPr>
              <m:t>+</m:t>
            </m:r>
            <m:r>
              <m:t>T</m:t>
            </m:r>
            <m:r>
              <m:t>N</m:t>
            </m:r>
          </m:num>
          <m:den>
            <m:r>
              <m:t>n</m:t>
            </m:r>
          </m:den>
        </m:f>
      </m:oMath>
      <w:r>
        <w:t xml:space="preserve"> </w:t>
      </w:r>
      <w:r>
        <w:t xml:space="preserve">- </w:t>
      </w:r>
      <w:r>
        <w:rPr>
          <w:rFonts w:hint="eastAsia"/>
        </w:rPr>
        <w:t xml:space="preserve">精确率：</w:t>
      </w:r>
      <m:oMath>
        <m:f>
          <m:fPr>
            <m:type m:val="bar"/>
          </m:fPr>
          <m:num>
            <m:r>
              <m:t>T</m:t>
            </m:r>
            <m:r>
              <m:t>P</m:t>
            </m:r>
          </m:num>
          <m:den>
            <m:r>
              <m:t>T</m:t>
            </m:r>
            <m:r>
              <m:t>P</m:t>
            </m:r>
            <m:r>
              <m:rPr>
                <m:sty m:val="p"/>
              </m:rPr>
              <m:t>+</m:t>
            </m:r>
            <m:r>
              <m:t>F</m:t>
            </m:r>
            <m:r>
              <m:t>P</m:t>
            </m:r>
          </m:den>
        </m:f>
      </m:oMath>
      <w:r>
        <w:t xml:space="preserve"> </w:t>
      </w:r>
      <w:r>
        <w:t xml:space="preserve">- </w:t>
      </w:r>
      <w:r>
        <w:rPr>
          <w:rFonts w:hint="eastAsia"/>
        </w:rPr>
        <w:t xml:space="preserve">召回率：</w:t>
      </w:r>
      <m:oMath>
        <m:f>
          <m:fPr>
            <m:type m:val="bar"/>
          </m:fPr>
          <m:num>
            <m:r>
              <m:t>T</m:t>
            </m:r>
            <m:r>
              <m:t>P</m:t>
            </m:r>
          </m:num>
          <m:den>
            <m:r>
              <m:t>T</m:t>
            </m:r>
            <m:r>
              <m:t>P</m:t>
            </m:r>
            <m:r>
              <m:rPr>
                <m:sty m:val="p"/>
              </m:rPr>
              <m:t>+</m:t>
            </m:r>
            <m:r>
              <m:t>F</m:t>
            </m:r>
            <m:r>
              <m:t>N</m:t>
            </m:r>
          </m:den>
        </m:f>
      </m:oMath>
      <w:r>
        <w:t xml:space="preserve"> </w:t>
      </w:r>
      <w:r>
        <w:t xml:space="preserve">- </w:t>
      </w:r>
      <w:r>
        <w:rPr>
          <w:rFonts w:hint="eastAsia"/>
        </w:rPr>
        <w:t xml:space="preserve">F1分数：</w:t>
      </w:r>
      <m:oMath>
        <m:f>
          <m:fPr>
            <m:type m:val="bar"/>
          </m:fPr>
          <m:num>
            <m:r>
              <m:t>2</m:t>
            </m:r>
            <m:r>
              <m:rPr>
                <m:sty m:val="p"/>
              </m:rPr>
              <m:t>×</m:t>
            </m:r>
            <m:r>
              <m:rPr>
                <m:nor/>
                <m:sty m:val="p"/>
              </m:rPr>
              <m:t>精确率</m:t>
            </m:r>
            <m:r>
              <m:rPr>
                <m:sty m:val="p"/>
              </m:rPr>
              <m:t>×</m:t>
            </m:r>
            <m:r>
              <m:rPr>
                <m:nor/>
                <m:sty m:val="p"/>
              </m:rPr>
              <m:t>召回率</m:t>
            </m:r>
          </m:num>
          <m:den>
            <m:r>
              <m:rPr>
                <m:nor/>
                <m:sty m:val="p"/>
              </m:rPr>
              <m:t>精确率</m:t>
            </m:r>
            <m:r>
              <m:rPr>
                <m:sty m:val="p"/>
              </m:rPr>
              <m:t>+</m:t>
            </m:r>
            <m:r>
              <m:rPr>
                <m:nor/>
                <m:sty m:val="p"/>
              </m:rPr>
              <m:t>召回率</m:t>
            </m:r>
          </m:den>
        </m:f>
      </m:oMath>
    </w:p>
    <w:bookmarkEnd w:id="437"/>
    <w:bookmarkStart w:id="438" w:name="roc曲线与auc"/>
    <w:p>
      <w:pPr>
        <w:pStyle w:val="Heading3"/>
      </w:pPr>
      <w:r>
        <w:t xml:space="preserve">8.5.2 </w:t>
      </w:r>
      <w:r>
        <w:rPr>
          <w:rFonts w:hint="eastAsia"/>
        </w:rPr>
        <w:t xml:space="preserve">ROC曲线与AUC</w:t>
      </w:r>
    </w:p>
    <w:p>
      <w:pPr>
        <w:pStyle w:val="FirstParagraph"/>
      </w:pPr>
      <w:r>
        <w:rPr>
          <w:rFonts w:hint="eastAsia"/>
        </w:rPr>
        <w:t xml:space="preserve">ROC曲线：</w:t>
      </w:r>
      <w:r>
        <w:t xml:space="preserve"> </w:t>
      </w:r>
      <w:r>
        <w:rPr>
          <w:rFonts w:hint="eastAsia"/>
        </w:rPr>
        <w:t xml:space="preserve">以假正率为横轴，真正率为纵轴的曲线。</w:t>
      </w:r>
    </w:p>
    <w:p>
      <w:pPr>
        <w:pStyle w:val="BodyText"/>
      </w:pPr>
      <w:r>
        <w:rPr>
          <w:rFonts w:hint="eastAsia"/>
        </w:rPr>
        <w:t xml:space="preserve">AUC解释：</w:t>
      </w:r>
      <w:r>
        <w:t xml:space="preserve"> - AUC = </w:t>
      </w:r>
      <w:r>
        <w:rPr>
          <w:rFonts w:hint="eastAsia"/>
        </w:rPr>
        <w:t xml:space="preserve">0.5：随机猜测</w:t>
      </w:r>
      <w:r>
        <w:t xml:space="preserve"> - AUC = </w:t>
      </w:r>
      <w:r>
        <w:rPr>
          <w:rFonts w:hint="eastAsia"/>
        </w:rPr>
        <w:t xml:space="preserve">1.0：完美分类</w:t>
      </w:r>
      <w:r>
        <w:t xml:space="preserve"> - AUC &gt; </w:t>
      </w:r>
      <w:r>
        <w:rPr>
          <w:rFonts w:hint="eastAsia"/>
        </w:rPr>
        <w:t xml:space="preserve">0.8：通常认为模型表现良好</w:t>
      </w:r>
    </w:p>
    <w:bookmarkEnd w:id="438"/>
    <w:bookmarkStart w:id="439" w:name="方法比较"/>
    <w:p>
      <w:pPr>
        <w:pStyle w:val="Heading3"/>
      </w:pPr>
      <w:r>
        <w:t xml:space="preserve">8.5.3 </w:t>
      </w:r>
      <w:r>
        <w:rPr>
          <w:rFonts w:hint="eastAsia"/>
        </w:rPr>
        <w:t xml:space="preserve">方法比较</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w:t>
            </w:r>
          </w:p>
        </w:tc>
        <w:tc>
          <w:tcPr/>
          <w:p>
            <w:pPr>
              <w:pStyle w:val="Compact"/>
            </w:pPr>
            <w:r>
              <w:rPr>
                <w:rFonts w:hint="eastAsia"/>
              </w:rPr>
              <w:t xml:space="preserve">类型</w:t>
            </w:r>
          </w:p>
        </w:tc>
        <w:tc>
          <w:tcPr/>
          <w:p>
            <w:pPr>
              <w:pStyle w:val="Compact"/>
            </w:pPr>
            <w:r>
              <w:rPr>
                <w:rFonts w:hint="eastAsia"/>
              </w:rPr>
              <w:t xml:space="preserve">假设</w:t>
            </w:r>
          </w:p>
        </w:tc>
        <w:tc>
          <w:tcPr/>
          <w:p>
            <w:pPr>
              <w:pStyle w:val="Compact"/>
            </w:pPr>
            <w:r>
              <w:rPr>
                <w:rFonts w:hint="eastAsia"/>
              </w:rPr>
              <w:t xml:space="preserve">优点</w:t>
            </w:r>
          </w:p>
        </w:tc>
        <w:tc>
          <w:tcPr/>
          <w:p>
            <w:pPr>
              <w:pStyle w:val="Compact"/>
            </w:pPr>
            <w:r>
              <w:rPr>
                <w:rFonts w:hint="eastAsia"/>
              </w:rPr>
              <w:t xml:space="preserve">局限性</w:t>
            </w:r>
          </w:p>
        </w:tc>
      </w:tr>
      <w:tr>
        <w:tc>
          <w:tcPr/>
          <w:p>
            <w:pPr>
              <w:pStyle w:val="Compact"/>
            </w:pPr>
            <w:r>
              <w:rPr>
                <w:rFonts w:hint="eastAsia"/>
              </w:rPr>
              <w:t xml:space="preserve">逻辑回归</w:t>
            </w:r>
          </w:p>
        </w:tc>
        <w:tc>
          <w:tcPr/>
          <w:p>
            <w:pPr>
              <w:pStyle w:val="Compact"/>
            </w:pPr>
            <w:r>
              <w:rPr>
                <w:rFonts w:hint="eastAsia"/>
              </w:rPr>
              <w:t xml:space="preserve">判别式</w:t>
            </w:r>
          </w:p>
        </w:tc>
        <w:tc>
          <w:tcPr/>
          <w:p>
            <w:pPr>
              <w:pStyle w:val="Compact"/>
            </w:pPr>
            <w:r>
              <w:rPr>
                <w:rFonts w:hint="eastAsia"/>
              </w:rPr>
              <w:t xml:space="preserve">线性决策边界</w:t>
            </w:r>
          </w:p>
        </w:tc>
        <w:tc>
          <w:tcPr/>
          <w:p>
            <w:pPr>
              <w:pStyle w:val="Compact"/>
            </w:pPr>
            <w:r>
              <w:rPr>
                <w:rFonts w:hint="eastAsia"/>
              </w:rPr>
              <w:t xml:space="preserve">概率输出，可解释性强</w:t>
            </w:r>
          </w:p>
        </w:tc>
        <w:tc>
          <w:tcPr/>
          <w:p>
            <w:pPr>
              <w:pStyle w:val="Compact"/>
            </w:pPr>
            <w:r>
              <w:rPr>
                <w:rFonts w:hint="eastAsia"/>
              </w:rPr>
              <w:t xml:space="preserve">对特征相关性敏感</w:t>
            </w:r>
          </w:p>
        </w:tc>
      </w:tr>
      <w:tr>
        <w:tc>
          <w:tcPr/>
          <w:p>
            <w:pPr>
              <w:pStyle w:val="Compact"/>
            </w:pPr>
            <w:r>
              <w:rPr>
                <w:rFonts w:hint="eastAsia"/>
              </w:rPr>
              <w:t xml:space="preserve">Probit回归</w:t>
            </w:r>
          </w:p>
        </w:tc>
        <w:tc>
          <w:tcPr/>
          <w:p>
            <w:pPr>
              <w:pStyle w:val="Compact"/>
            </w:pPr>
            <w:r>
              <w:rPr>
                <w:rFonts w:hint="eastAsia"/>
              </w:rPr>
              <w:t xml:space="preserve">判别式</w:t>
            </w:r>
          </w:p>
        </w:tc>
        <w:tc>
          <w:tcPr/>
          <w:p>
            <w:pPr>
              <w:pStyle w:val="Compact"/>
            </w:pPr>
            <w:r>
              <w:rPr>
                <w:rFonts w:hint="eastAsia"/>
              </w:rPr>
              <w:t xml:space="preserve">线性决策边界</w:t>
            </w:r>
          </w:p>
        </w:tc>
        <w:tc>
          <w:tcPr/>
          <w:p>
            <w:pPr>
              <w:pStyle w:val="Compact"/>
            </w:pPr>
            <w:r>
              <w:rPr>
                <w:rFonts w:hint="eastAsia"/>
              </w:rPr>
              <w:t xml:space="preserve">有潜在变量解释</w:t>
            </w:r>
          </w:p>
        </w:tc>
        <w:tc>
          <w:tcPr/>
          <w:p>
            <w:pPr>
              <w:pStyle w:val="Compact"/>
            </w:pPr>
            <w:r>
              <w:rPr>
                <w:rFonts w:hint="eastAsia"/>
              </w:rPr>
              <w:t xml:space="preserve">计算稍复杂</w:t>
            </w:r>
          </w:p>
        </w:tc>
      </w:tr>
      <w:tr>
        <w:tc>
          <w:tcPr/>
          <w:p>
            <w:pPr>
              <w:pStyle w:val="Compact"/>
            </w:pPr>
            <w:r>
              <w:t xml:space="preserve">LDA</w:t>
            </w:r>
          </w:p>
        </w:tc>
        <w:tc>
          <w:tcPr/>
          <w:p>
            <w:pPr>
              <w:pStyle w:val="Compact"/>
            </w:pPr>
            <w:r>
              <w:rPr>
                <w:rFonts w:hint="eastAsia"/>
              </w:rPr>
              <w:t xml:space="preserve">生成式</w:t>
            </w:r>
          </w:p>
        </w:tc>
        <w:tc>
          <w:tcPr/>
          <w:p>
            <w:pPr>
              <w:pStyle w:val="Compact"/>
            </w:pPr>
            <w:r>
              <w:rPr>
                <w:rFonts w:hint="eastAsia"/>
              </w:rPr>
              <w:t xml:space="preserve">正态分布，等协方差</w:t>
            </w:r>
          </w:p>
        </w:tc>
        <w:tc>
          <w:tcPr/>
          <w:p>
            <w:pPr>
              <w:pStyle w:val="Compact"/>
            </w:pPr>
            <w:r>
              <w:rPr>
                <w:rFonts w:hint="eastAsia"/>
              </w:rPr>
              <w:t xml:space="preserve">小样本表现好，多分类自然</w:t>
            </w:r>
          </w:p>
        </w:tc>
        <w:tc>
          <w:tcPr/>
          <w:p>
            <w:pPr>
              <w:pStyle w:val="Compact"/>
            </w:pPr>
            <w:r>
              <w:rPr>
                <w:rFonts w:hint="eastAsia"/>
              </w:rPr>
              <w:t xml:space="preserve">假设较强</w:t>
            </w:r>
          </w:p>
        </w:tc>
      </w:tr>
    </w:tbl>
    <w:bookmarkEnd w:id="439"/>
    <w:bookmarkStart w:id="440" w:name="模型诊断-1"/>
    <w:p>
      <w:pPr>
        <w:pStyle w:val="Heading3"/>
      </w:pPr>
      <w:r>
        <w:t xml:space="preserve">8.5.4 </w:t>
      </w:r>
      <w:r>
        <w:rPr>
          <w:rFonts w:hint="eastAsia"/>
        </w:rPr>
        <w:t xml:space="preserve">模型诊断</w:t>
      </w:r>
    </w:p>
    <w:p>
      <w:pPr>
        <w:pStyle w:val="FirstParagraph"/>
      </w:pPr>
      <w:r>
        <w:rPr>
          <w:rFonts w:hint="eastAsia"/>
        </w:rPr>
        <w:t xml:space="preserve">离群值检测：</w:t>
      </w:r>
      <w:r>
        <w:t xml:space="preserve"> - </w:t>
      </w:r>
      <w:r>
        <w:rPr>
          <w:rFonts w:hint="eastAsia"/>
        </w:rPr>
        <w:t xml:space="preserve">Pearson残差：</w:t>
      </w:r>
      <m:oMath>
        <m:sSub>
          <m:e>
            <m:r>
              <m:t>r</m:t>
            </m:r>
          </m:e>
          <m:sub>
            <m:r>
              <m:t>i</m:t>
            </m:r>
          </m:sub>
        </m:sSub>
        <m:r>
          <m:rPr>
            <m:sty m:val="p"/>
          </m:rPr>
          <m:t>=</m:t>
        </m:r>
        <m:f>
          <m:fPr>
            <m:type m:val="bar"/>
          </m:fPr>
          <m:num>
            <m:sSub>
              <m:e>
                <m:r>
                  <m:t>y</m:t>
                </m:r>
              </m:e>
              <m:sub>
                <m:r>
                  <m:t>i</m:t>
                </m:r>
              </m:sub>
            </m:sSub>
            <m:r>
              <m:rPr>
                <m:sty m:val="p"/>
              </m:rPr>
              <m:t>−</m:t>
            </m:r>
            <m:sSub>
              <m:e>
                <m:acc>
                  <m:accPr>
                    <m:chr m:val="̂"/>
                  </m:accPr>
                  <m:e>
                    <m:r>
                      <m:t>π</m:t>
                    </m:r>
                  </m:e>
                </m:acc>
              </m:e>
              <m:sub>
                <m:r>
                  <m:t>i</m:t>
                </m:r>
              </m:sub>
            </m:sSub>
          </m:num>
          <m:den>
            <m:rad>
              <m:radPr>
                <m:degHide m:val="on"/>
              </m:radPr>
              <m:deg/>
              <m:e>
                <m:sSub>
                  <m:e>
                    <m:acc>
                      <m:accPr>
                        <m:chr m:val="̂"/>
                      </m:accPr>
                      <m:e>
                        <m:r>
                          <m:t>π</m:t>
                        </m:r>
                      </m:e>
                    </m:acc>
                  </m:e>
                  <m:sub>
                    <m:r>
                      <m:t>i</m:t>
                    </m:r>
                  </m:sub>
                </m:sSub>
                <m:d>
                  <m:dPr>
                    <m:begChr m:val="("/>
                    <m:sepChr m:val=""/>
                    <m:endChr m:val=")"/>
                    <m:grow/>
                  </m:dPr>
                  <m:e>
                    <m:r>
                      <m:t>1</m:t>
                    </m:r>
                    <m:r>
                      <m:rPr>
                        <m:sty m:val="p"/>
                      </m:rPr>
                      <m:t>−</m:t>
                    </m:r>
                    <m:sSub>
                      <m:e>
                        <m:acc>
                          <m:accPr>
                            <m:chr m:val="̂"/>
                          </m:accPr>
                          <m:e>
                            <m:r>
                              <m:t>π</m:t>
                            </m:r>
                          </m:e>
                        </m:acc>
                      </m:e>
                      <m:sub>
                        <m:r>
                          <m:t>i</m:t>
                        </m:r>
                      </m:sub>
                    </m:sSub>
                  </m:e>
                </m:d>
              </m:e>
            </m:rad>
          </m:den>
        </m:f>
      </m:oMath>
      <w:r>
        <w:t xml:space="preserve"> </w:t>
      </w:r>
      <w:r>
        <w:t xml:space="preserve">- </w:t>
      </w:r>
      <w:r>
        <w:rPr>
          <w:rFonts w:hint="eastAsia"/>
        </w:rPr>
        <w:t xml:space="preserve">Deviance残差：</w:t>
      </w:r>
      <m:oMath>
        <m:sSub>
          <m:e>
            <m:r>
              <m:t>d</m:t>
            </m:r>
          </m:e>
          <m:sub>
            <m:r>
              <m:t>i</m:t>
            </m:r>
          </m:sub>
        </m:sSub>
        <m:r>
          <m:rPr>
            <m:sty m:val="p"/>
          </m:rPr>
          <m:t>=</m:t>
        </m:r>
        <m:r>
          <m:rPr>
            <m:nor/>
            <m:sty m:val="p"/>
          </m:rPr>
          <m:t>sign</m:t>
        </m:r>
        <m:d>
          <m:dPr>
            <m:begChr m:val="("/>
            <m:sepChr m:val=""/>
            <m:endChr m:val=")"/>
            <m:grow/>
          </m:dPr>
          <m:e>
            <m:sSub>
              <m:e>
                <m:r>
                  <m:t>y</m:t>
                </m:r>
              </m:e>
              <m:sub>
                <m:r>
                  <m:t>i</m:t>
                </m:r>
              </m:sub>
            </m:sSub>
            <m:r>
              <m:rPr>
                <m:sty m:val="p"/>
              </m:rPr>
              <m:t>−</m:t>
            </m:r>
            <m:sSub>
              <m:e>
                <m:acc>
                  <m:accPr>
                    <m:chr m:val="̂"/>
                  </m:accPr>
                  <m:e>
                    <m:r>
                      <m:t>π</m:t>
                    </m:r>
                  </m:e>
                </m:acc>
              </m:e>
              <m:sub>
                <m:r>
                  <m:t>i</m:t>
                </m:r>
              </m:sub>
            </m:sSub>
          </m:e>
        </m:d>
        <m:rad>
          <m:radPr>
            <m:degHide m:val="on"/>
          </m:radPr>
          <m:deg/>
          <m:e>
            <m:r>
              <m:rPr>
                <m:sty m:val="p"/>
              </m:rPr>
              <m:t>−</m:t>
            </m:r>
            <m:r>
              <m:t>2</m:t>
            </m:r>
            <m:d>
              <m:dPr>
                <m:begChr m:val="["/>
                <m:sepChr m:val=""/>
                <m:endChr m:val="]"/>
                <m:grow/>
              </m:dPr>
              <m:e>
                <m:sSub>
                  <m:e>
                    <m:r>
                      <m:t>y</m:t>
                    </m:r>
                  </m:e>
                  <m:sub>
                    <m:r>
                      <m:t>i</m:t>
                    </m:r>
                  </m:sub>
                </m:sSub>
                <m:r>
                  <m:rPr>
                    <m:sty m:val="p"/>
                  </m:rPr>
                  <m:t>ln</m:t>
                </m:r>
                <m:sSub>
                  <m:e>
                    <m:acc>
                      <m:accPr>
                        <m:chr m:val="̂"/>
                      </m:accPr>
                      <m:e>
                        <m:r>
                          <m:t>π</m:t>
                        </m:r>
                      </m:e>
                    </m:acc>
                  </m:e>
                  <m:sub>
                    <m:r>
                      <m:t>i</m:t>
                    </m:r>
                  </m:sub>
                </m:sSub>
                <m:r>
                  <m:rPr>
                    <m:sty m:val="p"/>
                  </m:rPr>
                  <m:t>+</m:t>
                </m:r>
                <m:d>
                  <m:dPr>
                    <m:begChr m:val="("/>
                    <m:sepChr m:val=""/>
                    <m:endChr m:val=")"/>
                    <m:grow/>
                  </m:dPr>
                  <m:e>
                    <m:r>
                      <m:t>1</m:t>
                    </m:r>
                    <m:r>
                      <m:rPr>
                        <m:sty m:val="p"/>
                      </m:rPr>
                      <m:t>−</m:t>
                    </m:r>
                    <m:sSub>
                      <m:e>
                        <m:r>
                          <m:t>y</m:t>
                        </m:r>
                      </m:e>
                      <m:sub>
                        <m:r>
                          <m:t>i</m:t>
                        </m:r>
                      </m:sub>
                    </m:sSub>
                  </m:e>
                </m:d>
                <m:r>
                  <m:rPr>
                    <m:sty m:val="p"/>
                  </m:rPr>
                  <m:t>ln</m:t>
                </m:r>
                <m:d>
                  <m:dPr>
                    <m:begChr m:val="("/>
                    <m:sepChr m:val=""/>
                    <m:endChr m:val=")"/>
                    <m:grow/>
                  </m:dPr>
                  <m:e>
                    <m:r>
                      <m:t>1</m:t>
                    </m:r>
                    <m:r>
                      <m:rPr>
                        <m:sty m:val="p"/>
                      </m:rPr>
                      <m:t>−</m:t>
                    </m:r>
                    <m:sSub>
                      <m:e>
                        <m:acc>
                          <m:accPr>
                            <m:chr m:val="̂"/>
                          </m:accPr>
                          <m:e>
                            <m:r>
                              <m:t>π</m:t>
                            </m:r>
                          </m:e>
                        </m:acc>
                      </m:e>
                      <m:sub>
                        <m:r>
                          <m:t>i</m:t>
                        </m:r>
                      </m:sub>
                    </m:sSub>
                  </m:e>
                </m:d>
              </m:e>
            </m:d>
          </m:e>
        </m:rad>
      </m:oMath>
    </w:p>
    <w:p>
      <w:pPr>
        <w:pStyle w:val="BodyText"/>
      </w:pPr>
      <w:r>
        <w:rPr>
          <w:rFonts w:hint="eastAsia"/>
        </w:rPr>
        <w:t xml:space="preserve">拟合优度检验：</w:t>
      </w:r>
      <w:r>
        <w:t xml:space="preserve"> - </w:t>
      </w:r>
      <w:r>
        <w:rPr>
          <w:rFonts w:hint="eastAsia"/>
        </w:rPr>
        <w:t xml:space="preserve">Hosmer-Lemeshow检验</w:t>
      </w:r>
      <w:r>
        <w:t xml:space="preserve"> - </w:t>
      </w:r>
      <w:r>
        <w:rPr>
          <w:rFonts w:hint="eastAsia"/>
        </w:rPr>
        <w:t xml:space="preserve">皮尔逊卡方检验</w:t>
      </w:r>
    </w:p>
    <w:p>
      <w:pPr>
        <w:pStyle w:val="BodyText"/>
      </w:pPr>
      <w:r>
        <w:rPr>
          <w:rFonts w:hint="eastAsia"/>
        </w:rPr>
        <w:t xml:space="preserve">过度离散检验：</w:t>
      </w:r>
    </w:p>
    <w:p>
      <w:pPr>
        <w:pStyle w:val="BodyText"/>
      </w:pPr>
      <m:oMathPara>
        <m:oMathParaPr>
          <m:jc m:val="center"/>
        </m:oMathParaPr>
        <m:oMath>
          <m:f>
            <m:fPr>
              <m:type m:val="bar"/>
            </m:fPr>
            <m:num>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π</m:t>
                                  </m:r>
                                </m:e>
                              </m:acc>
                            </m:e>
                            <m:sub>
                              <m:r>
                                <m:t>i</m:t>
                              </m:r>
                            </m:sub>
                          </m:sSub>
                        </m:e>
                      </m:d>
                    </m:e>
                    <m:sup>
                      <m:r>
                        <m:t>2</m:t>
                      </m:r>
                    </m:sup>
                  </m:sSup>
                </m:e>
              </m:nary>
            </m:num>
            <m:den>
              <m:sSub>
                <m:e>
                  <m:acc>
                    <m:accPr>
                      <m:chr m:val="̂"/>
                    </m:accPr>
                    <m:e>
                      <m:r>
                        <m:t>π</m:t>
                      </m:r>
                    </m:e>
                  </m:acc>
                </m:e>
                <m:sub>
                  <m:r>
                    <m:t>i</m:t>
                  </m:r>
                </m:sub>
              </m:sSub>
              <m:d>
                <m:dPr>
                  <m:begChr m:val="("/>
                  <m:sepChr m:val=""/>
                  <m:endChr m:val=")"/>
                  <m:grow/>
                </m:dPr>
                <m:e>
                  <m:r>
                    <m:t>1</m:t>
                  </m:r>
                  <m:r>
                    <m:rPr>
                      <m:sty m:val="p"/>
                    </m:rPr>
                    <m:t>−</m:t>
                  </m:r>
                  <m:sSub>
                    <m:e>
                      <m:acc>
                        <m:accPr>
                          <m:chr m:val="̂"/>
                        </m:accPr>
                        <m:e>
                          <m:r>
                            <m:t>π</m:t>
                          </m:r>
                        </m:e>
                      </m:acc>
                    </m:e>
                    <m:sub>
                      <m:r>
                        <m:t>i</m:t>
                      </m:r>
                    </m:sub>
                  </m:sSub>
                </m:e>
              </m:d>
            </m:den>
          </m:f>
          <m:r>
            <m:rPr>
              <m:sty m:val="p"/>
            </m:rPr>
            <m:t>∼</m:t>
          </m:r>
          <m:sSup>
            <m:e>
              <m:r>
                <m:t>χ</m:t>
              </m:r>
            </m:e>
            <m:sup>
              <m:r>
                <m:t>2</m:t>
              </m:r>
            </m:sup>
          </m:sSup>
          <m:d>
            <m:dPr>
              <m:begChr m:val="("/>
              <m:sepChr m:val=""/>
              <m:endChr m:val=")"/>
              <m:grow/>
            </m:dPr>
            <m:e>
              <m:r>
                <m:t>n</m:t>
              </m:r>
              <m:r>
                <m:rPr>
                  <m:sty m:val="p"/>
                </m:rPr>
                <m:t>−</m:t>
              </m:r>
              <m:r>
                <m:t>p</m:t>
              </m:r>
              <m:r>
                <m:rPr>
                  <m:sty m:val="p"/>
                </m:rPr>
                <m:t>−</m:t>
              </m:r>
              <m:r>
                <m:t>1</m:t>
              </m:r>
            </m:e>
          </m:d>
        </m:oMath>
      </m:oMathPara>
    </w:p>
    <w:bookmarkEnd w:id="440"/>
    <w:bookmarkEnd w:id="441"/>
    <w:bookmarkStart w:id="442" w:name="案例分析-6"/>
    <w:p>
      <w:pPr>
        <w:pStyle w:val="Heading2"/>
      </w:pPr>
      <w:r>
        <w:t xml:space="preserve">8.6 </w:t>
      </w:r>
      <w:r>
        <w:rPr>
          <w:rFonts w:hint="eastAsia"/>
        </w:rPr>
        <w:t xml:space="preserve">案例分析</w:t>
      </w:r>
    </w:p>
    <w:bookmarkEnd w:id="442"/>
    <w:bookmarkStart w:id="443" w:name="本章总结-6"/>
    <w:p>
      <w:pPr>
        <w:pStyle w:val="Heading2"/>
      </w:pPr>
      <w:r>
        <w:rPr>
          <w:rFonts w:hint="eastAsia"/>
        </w:rPr>
        <w:t xml:space="preserve">本章总结</w:t>
      </w:r>
    </w:p>
    <w:p>
      <w:pPr>
        <w:pStyle w:val="FirstParagraph"/>
      </w:pPr>
      <w:r>
        <w:rPr>
          <w:rFonts w:hint="eastAsia"/>
        </w:rPr>
        <w:t xml:space="preserve">核心公式回顾</w:t>
      </w:r>
    </w:p>
    <w:p>
      <w:pPr>
        <w:pStyle w:val="Compact"/>
        <w:numPr>
          <w:ilvl w:val="0"/>
          <w:numId w:val="1239"/>
        </w:numPr>
      </w:pPr>
      <w:r>
        <w:rPr>
          <w:rFonts w:hint="eastAsia"/>
        </w:rPr>
        <w:t xml:space="preserve">GLM连接函数：</w:t>
      </w:r>
      <m:oMath>
        <m:r>
          <m:t>g</m:t>
        </m:r>
        <m:d>
          <m:dPr>
            <m:begChr m:val="("/>
            <m:sepChr m:val=""/>
            <m:endChr m:val=")"/>
            <m:grow/>
          </m:dPr>
          <m:e>
            <m:r>
              <m:t>μ</m:t>
            </m:r>
          </m:e>
        </m:d>
        <m:r>
          <m:rPr>
            <m:sty m:val="p"/>
          </m:rPr>
          <m:t>=</m:t>
        </m:r>
        <m:r>
          <m:rPr>
            <m:sty m:val="b"/>
          </m:rPr>
          <m:t>X</m:t>
        </m:r>
        <m:r>
          <m:rPr>
            <m:sty m:val="b"/>
          </m:rPr>
          <m:t>β</m:t>
        </m:r>
      </m:oMath>
    </w:p>
    <w:p>
      <w:pPr>
        <w:pStyle w:val="Compact"/>
        <w:numPr>
          <w:ilvl w:val="0"/>
          <w:numId w:val="1239"/>
        </w:numPr>
      </w:pPr>
      <w:r>
        <w:rPr>
          <w:rFonts w:hint="eastAsia"/>
        </w:rPr>
        <w:t xml:space="preserve">Logit模型：</w:t>
      </w:r>
      <m:oMath>
        <m:r>
          <m:rPr>
            <m:sty m:val="p"/>
          </m:rPr>
          <m:t>ln</m:t>
        </m:r>
        <m:d>
          <m:dPr>
            <m:begChr m:val="("/>
            <m:sepChr m:val=""/>
            <m:endChr m:val=")"/>
            <m:grow/>
          </m:dPr>
          <m:e>
            <m:f>
              <m:fPr>
                <m:type m:val="bar"/>
              </m:fPr>
              <m:num>
                <m:r>
                  <m:t>π</m:t>
                </m:r>
              </m:num>
              <m:den>
                <m:r>
                  <m:t>1</m:t>
                </m:r>
                <m:r>
                  <m:rPr>
                    <m:sty m:val="p"/>
                  </m:rPr>
                  <m:t>−</m:t>
                </m:r>
                <m:r>
                  <m:t>π</m:t>
                </m:r>
              </m:den>
            </m:f>
          </m:e>
        </m:d>
        <m:r>
          <m:rPr>
            <m:sty m:val="p"/>
          </m:rPr>
          <m:t>=</m:t>
        </m:r>
        <m:r>
          <m:rPr>
            <m:sty m:val="b"/>
          </m:rPr>
          <m:t>X</m:t>
        </m:r>
        <m:r>
          <m:rPr>
            <m:sty m:val="b"/>
          </m:rPr>
          <m:t>β</m:t>
        </m:r>
      </m:oMath>
    </w:p>
    <w:p>
      <w:pPr>
        <w:pStyle w:val="Compact"/>
        <w:numPr>
          <w:ilvl w:val="0"/>
          <w:numId w:val="1239"/>
        </w:numPr>
      </w:pPr>
      <w:r>
        <w:rPr>
          <w:rFonts w:hint="eastAsia"/>
        </w:rPr>
        <w:t xml:space="preserve">Probit模型：</w:t>
      </w:r>
      <m:oMath>
        <m:sSup>
          <m:e>
            <m:r>
              <m:t>Φ</m:t>
            </m:r>
          </m:e>
          <m:sup>
            <m:r>
              <m:rPr>
                <m:sty m:val="p"/>
              </m:rPr>
              <m:t>−</m:t>
            </m:r>
            <m:r>
              <m:t>1</m:t>
            </m:r>
          </m:sup>
        </m:sSup>
        <m:d>
          <m:dPr>
            <m:begChr m:val="("/>
            <m:sepChr m:val=""/>
            <m:endChr m:val=")"/>
            <m:grow/>
          </m:dPr>
          <m:e>
            <m:r>
              <m:t>π</m:t>
            </m:r>
          </m:e>
        </m:d>
        <m:r>
          <m:rPr>
            <m:sty m:val="p"/>
          </m:rPr>
          <m:t>=</m:t>
        </m:r>
        <m:r>
          <m:rPr>
            <m:sty m:val="b"/>
          </m:rPr>
          <m:t>X</m:t>
        </m:r>
        <m:r>
          <m:rPr>
            <m:sty m:val="b"/>
          </m:rPr>
          <m:t>β</m:t>
        </m:r>
      </m:oMath>
    </w:p>
    <w:p>
      <w:pPr>
        <w:pStyle w:val="Compact"/>
        <w:numPr>
          <w:ilvl w:val="0"/>
          <w:numId w:val="1239"/>
        </w:numPr>
      </w:pPr>
      <w:r>
        <w:rPr>
          <w:rFonts w:hint="eastAsia"/>
        </w:rPr>
        <w:t xml:space="preserve">LDA判别函数：</w:t>
      </w:r>
      <m:oMath>
        <m:sSub>
          <m:e>
            <m:r>
              <m:t>δ</m:t>
            </m:r>
          </m:e>
          <m:sub>
            <m:r>
              <m:t>k</m:t>
            </m:r>
          </m:sub>
        </m:sSub>
        <m:d>
          <m:dPr>
            <m:begChr m:val="("/>
            <m:sepChr m:val=""/>
            <m:endChr m:val=")"/>
            <m:grow/>
          </m:dPr>
          <m:e>
            <m:r>
              <m:rPr>
                <m:sty m:val="b"/>
              </m:rPr>
              <m:t>x</m:t>
            </m:r>
          </m:e>
        </m:d>
        <m:r>
          <m:rPr>
            <m:sty m:val="p"/>
          </m:rPr>
          <m:t>=</m:t>
        </m:r>
        <m:r>
          <m:rPr>
            <m:sty m:val="b"/>
          </m:rPr>
          <m:t>x</m:t>
        </m:r>
        <m:r>
          <m:rPr>
            <m:sty m:val="p"/>
          </m:rPr>
          <m:t>′</m:t>
        </m:r>
        <m:sSup>
          <m:e>
            <m:r>
              <m:rPr>
                <m:sty m:val="b"/>
              </m:rPr>
              <m:t>Σ</m:t>
            </m:r>
          </m:e>
          <m:sup>
            <m:r>
              <m:rPr>
                <m:sty m:val="p"/>
              </m:rPr>
              <m:t>−</m:t>
            </m:r>
            <m:r>
              <m:t>1</m:t>
            </m:r>
          </m:sup>
        </m:sSup>
        <m:sSub>
          <m:e>
            <m:r>
              <m:rPr>
                <m:sty m:val="b"/>
              </m:rPr>
              <m:t>μ</m:t>
            </m:r>
          </m:e>
          <m:sub>
            <m:r>
              <m:t>k</m:t>
            </m:r>
          </m:sub>
        </m:sSub>
        <m:r>
          <m:rPr>
            <m:sty m:val="p"/>
          </m:rPr>
          <m:t>−</m:t>
        </m:r>
        <m:f>
          <m:fPr>
            <m:type m:val="bar"/>
          </m:fPr>
          <m:num>
            <m:r>
              <m:t>1</m:t>
            </m:r>
          </m:num>
          <m:den>
            <m:r>
              <m:t>2</m:t>
            </m:r>
          </m:den>
        </m:f>
        <m:sSub>
          <m:e>
            <m:r>
              <m:rPr>
                <m:sty m:val="b"/>
              </m:rPr>
              <m:t>μ</m:t>
            </m:r>
          </m:e>
          <m:sub>
            <m:r>
              <m:t>k</m:t>
            </m:r>
          </m:sub>
        </m:sSub>
        <m:r>
          <m:rPr>
            <m:sty m:val="p"/>
          </m:rPr>
          <m:t>′</m:t>
        </m:r>
        <m:sSup>
          <m:e>
            <m:r>
              <m:rPr>
                <m:sty m:val="b"/>
              </m:rPr>
              <m:t>Σ</m:t>
            </m:r>
          </m:e>
          <m:sup>
            <m:r>
              <m:rPr>
                <m:sty m:val="p"/>
              </m:rPr>
              <m:t>−</m:t>
            </m:r>
            <m:r>
              <m:t>1</m:t>
            </m:r>
          </m:sup>
        </m:sSup>
        <m:sSub>
          <m:e>
            <m:r>
              <m:rPr>
                <m:sty m:val="b"/>
              </m:rPr>
              <m:t>μ</m:t>
            </m:r>
          </m:e>
          <m:sub>
            <m:r>
              <m:t>k</m:t>
            </m:r>
          </m:sub>
        </m:sSub>
        <m:r>
          <m:rPr>
            <m:sty m:val="p"/>
          </m:rPr>
          <m:t>+</m:t>
        </m:r>
        <m:r>
          <m:rPr>
            <m:sty m:val="p"/>
          </m:rPr>
          <m:t>ln</m:t>
        </m:r>
        <m:sSub>
          <m:e>
            <m:r>
              <m:t>π</m:t>
            </m:r>
          </m:e>
          <m:sub>
            <m:r>
              <m:t>k</m:t>
            </m:r>
          </m:sub>
        </m:sSub>
      </m:oMath>
    </w:p>
    <w:p>
      <w:pPr>
        <w:pStyle w:val="Compact"/>
        <w:numPr>
          <w:ilvl w:val="0"/>
          <w:numId w:val="1239"/>
        </w:numPr>
      </w:pPr>
      <w:r>
        <w:rPr>
          <w:rFonts w:hint="eastAsia"/>
        </w:rPr>
        <w:t xml:space="preserve">IWLS更新：</w:t>
      </w:r>
      <m:oMath>
        <m:sSup>
          <m:e>
            <m:r>
              <m:rPr>
                <m:sty m:val="b"/>
              </m:rPr>
              <m:t>β</m:t>
            </m:r>
          </m:e>
          <m:sup>
            <m:d>
              <m:dPr>
                <m:begChr m:val="("/>
                <m:sepChr m:val=""/>
                <m:endChr m:val=")"/>
                <m:grow/>
              </m:dPr>
              <m:e>
                <m:r>
                  <m:t>t</m:t>
                </m:r>
                <m:r>
                  <m:rPr>
                    <m:sty m:val="p"/>
                  </m:rPr>
                  <m:t>+</m:t>
                </m:r>
                <m:r>
                  <m:t>1</m:t>
                </m:r>
              </m:e>
            </m:d>
          </m:sup>
        </m:sSup>
        <m:r>
          <m:rPr>
            <m:sty m:val="p"/>
          </m:rPr>
          <m:t>=</m:t>
        </m:r>
        <m:sSup>
          <m:e>
            <m:d>
              <m:dPr>
                <m:begChr m:val="("/>
                <m:sepChr m:val=""/>
                <m:endChr m:val=")"/>
                <m:grow/>
              </m:dPr>
              <m:e>
                <m:r>
                  <m:rPr>
                    <m:sty m:val="b"/>
                  </m:rPr>
                  <m:t>X</m:t>
                </m:r>
                <m:r>
                  <m:rPr>
                    <m:sty m:val="p"/>
                  </m:rPr>
                  <m:t>′</m:t>
                </m:r>
                <m:sSup>
                  <m:e>
                    <m:r>
                      <m:rPr>
                        <m:sty m:val="b"/>
                      </m:rPr>
                      <m:t>W</m:t>
                    </m:r>
                  </m:e>
                  <m:sup>
                    <m:d>
                      <m:dPr>
                        <m:begChr m:val="("/>
                        <m:sepChr m:val=""/>
                        <m:endChr m:val=")"/>
                        <m:grow/>
                      </m:dPr>
                      <m:e>
                        <m:r>
                          <m:t>t</m:t>
                        </m:r>
                      </m:e>
                    </m:d>
                  </m:sup>
                </m:sSup>
                <m:r>
                  <m:rPr>
                    <m:sty m:val="b"/>
                  </m:rPr>
                  <m:t>X</m:t>
                </m:r>
              </m:e>
            </m:d>
          </m:e>
          <m:sup>
            <m:r>
              <m:rPr>
                <m:sty m:val="p"/>
              </m:rPr>
              <m:t>−</m:t>
            </m:r>
            <m:r>
              <m:t>1</m:t>
            </m:r>
          </m:sup>
        </m:sSup>
        <m:r>
          <m:rPr>
            <m:sty m:val="b"/>
          </m:rPr>
          <m:t>X</m:t>
        </m:r>
        <m:r>
          <m:rPr>
            <m:sty m:val="p"/>
          </m:rPr>
          <m:t>′</m:t>
        </m:r>
        <m:sSup>
          <m:e>
            <m:r>
              <m:rPr>
                <m:sty m:val="b"/>
              </m:rPr>
              <m:t>W</m:t>
            </m:r>
          </m:e>
          <m:sup>
            <m:d>
              <m:dPr>
                <m:begChr m:val="("/>
                <m:sepChr m:val=""/>
                <m:endChr m:val=")"/>
                <m:grow/>
              </m:dPr>
              <m:e>
                <m:r>
                  <m:t>t</m:t>
                </m:r>
              </m:e>
            </m:d>
          </m:sup>
        </m:sSup>
        <m:sSup>
          <m:e>
            <m:r>
              <m:rPr>
                <m:sty m:val="b"/>
              </m:rPr>
              <m:t>z</m:t>
            </m:r>
          </m:e>
          <m:sup>
            <m:d>
              <m:dPr>
                <m:begChr m:val="("/>
                <m:sepChr m:val=""/>
                <m:endChr m:val=")"/>
                <m:grow/>
              </m:dPr>
              <m:e>
                <m:r>
                  <m:t>t</m:t>
                </m:r>
              </m:e>
            </m:d>
          </m:sup>
        </m:sSup>
      </m:oMath>
    </w:p>
    <w:p>
      <w:pPr>
        <w:pStyle w:val="FirstParagraph"/>
      </w:pPr>
      <w:r>
        <w:rPr>
          <w:rFonts w:hint="eastAsia"/>
        </w:rPr>
        <w:t xml:space="preserve">方法选择指南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问题场景</w:t>
            </w:r>
          </w:p>
        </w:tc>
        <w:tc>
          <w:tcPr/>
          <w:p>
            <w:pPr>
              <w:pStyle w:val="Compact"/>
            </w:pPr>
            <w:r>
              <w:rPr>
                <w:rFonts w:hint="eastAsia"/>
              </w:rPr>
              <w:t xml:space="preserve">推荐方法</w:t>
            </w:r>
          </w:p>
        </w:tc>
        <w:tc>
          <w:tcPr/>
          <w:p>
            <w:pPr>
              <w:pStyle w:val="Compact"/>
            </w:pPr>
            <w:r>
              <w:rPr>
                <w:rFonts w:hint="eastAsia"/>
              </w:rPr>
              <w:t xml:space="preserve">理由</w:t>
            </w:r>
          </w:p>
        </w:tc>
      </w:tr>
      <w:tr>
        <w:tc>
          <w:tcPr/>
          <w:p>
            <w:pPr>
              <w:pStyle w:val="Compact"/>
            </w:pPr>
            <w:r>
              <w:rPr>
                <w:rFonts w:hint="eastAsia"/>
              </w:rPr>
              <w:t xml:space="preserve">需要概率输出</w:t>
            </w:r>
          </w:p>
        </w:tc>
        <w:tc>
          <w:tcPr/>
          <w:p>
            <w:pPr>
              <w:pStyle w:val="Compact"/>
            </w:pPr>
            <w:r>
              <w:rPr>
                <w:rFonts w:hint="eastAsia"/>
              </w:rPr>
              <w:t xml:space="preserve">逻辑回归、Probit回归</w:t>
            </w:r>
          </w:p>
        </w:tc>
        <w:tc>
          <w:tcPr/>
          <w:p>
            <w:pPr>
              <w:pStyle w:val="Compact"/>
            </w:pPr>
            <w:r>
              <w:rPr>
                <w:rFonts w:hint="eastAsia"/>
              </w:rPr>
              <w:t xml:space="preserve">直接建模条件概率</w:t>
            </w:r>
          </w:p>
        </w:tc>
      </w:tr>
      <w:tr>
        <w:tc>
          <w:tcPr/>
          <w:p>
            <w:pPr>
              <w:pStyle w:val="Compact"/>
            </w:pPr>
            <w:r>
              <w:rPr>
                <w:rFonts w:hint="eastAsia"/>
              </w:rPr>
              <w:t xml:space="preserve">小样本问题</w:t>
            </w:r>
          </w:p>
        </w:tc>
        <w:tc>
          <w:tcPr/>
          <w:p>
            <w:pPr>
              <w:pStyle w:val="Compact"/>
            </w:pPr>
            <w:r>
              <w:t xml:space="preserve">LDA</w:t>
            </w:r>
          </w:p>
        </w:tc>
        <w:tc>
          <w:tcPr/>
          <w:p>
            <w:pPr>
              <w:pStyle w:val="Compact"/>
            </w:pPr>
            <w:r>
              <w:rPr>
                <w:rFonts w:hint="eastAsia"/>
              </w:rPr>
              <w:t xml:space="preserve">参数更少，估计更稳定</w:t>
            </w:r>
          </w:p>
        </w:tc>
      </w:tr>
      <w:tr>
        <w:tc>
          <w:tcPr/>
          <w:p>
            <w:pPr>
              <w:pStyle w:val="Compact"/>
            </w:pPr>
            <w:r>
              <w:rPr>
                <w:rFonts w:hint="eastAsia"/>
              </w:rPr>
              <w:t xml:space="preserve">多分类问题</w:t>
            </w:r>
          </w:p>
        </w:tc>
        <w:tc>
          <w:tcPr/>
          <w:p>
            <w:pPr>
              <w:pStyle w:val="Compact"/>
            </w:pPr>
            <w:r>
              <w:rPr>
                <w:rFonts w:hint="eastAsia"/>
              </w:rPr>
              <w:t xml:space="preserve">LDA、多项逻辑回归</w:t>
            </w:r>
          </w:p>
        </w:tc>
        <w:tc>
          <w:tcPr/>
          <w:p>
            <w:pPr>
              <w:pStyle w:val="Compact"/>
            </w:pPr>
            <w:r>
              <w:rPr>
                <w:rFonts w:hint="eastAsia"/>
              </w:rPr>
              <w:t xml:space="preserve">天然处理多类别</w:t>
            </w:r>
          </w:p>
        </w:tc>
      </w:tr>
      <w:tr>
        <w:tc>
          <w:tcPr/>
          <w:p>
            <w:pPr>
              <w:pStyle w:val="Compact"/>
            </w:pPr>
            <w:r>
              <w:rPr>
                <w:rFonts w:hint="eastAsia"/>
              </w:rPr>
              <w:t xml:space="preserve">可解释性重要</w:t>
            </w:r>
          </w:p>
        </w:tc>
        <w:tc>
          <w:tcPr/>
          <w:p>
            <w:pPr>
              <w:pStyle w:val="Compact"/>
            </w:pPr>
            <w:r>
              <w:rPr>
                <w:rFonts w:hint="eastAsia"/>
              </w:rPr>
              <w:t xml:space="preserve">逻辑回归</w:t>
            </w:r>
          </w:p>
        </w:tc>
        <w:tc>
          <w:tcPr/>
          <w:p>
            <w:pPr>
              <w:pStyle w:val="Compact"/>
            </w:pPr>
            <w:r>
              <w:rPr>
                <w:rFonts w:hint="eastAsia"/>
              </w:rPr>
              <w:t xml:space="preserve">优势比有明确解释</w:t>
            </w:r>
          </w:p>
        </w:tc>
      </w:tr>
      <w:tr>
        <w:tc>
          <w:tcPr/>
          <w:p>
            <w:pPr>
              <w:pStyle w:val="Compact"/>
            </w:pPr>
            <w:r>
              <w:rPr>
                <w:rFonts w:hint="eastAsia"/>
              </w:rPr>
              <w:t xml:space="preserve">理论一致性</w:t>
            </w:r>
          </w:p>
        </w:tc>
        <w:tc>
          <w:tcPr/>
          <w:p>
            <w:pPr>
              <w:pStyle w:val="Compact"/>
            </w:pPr>
            <w:r>
              <w:rPr>
                <w:rFonts w:hint="eastAsia"/>
              </w:rPr>
              <w:t xml:space="preserve">Probit回归</w:t>
            </w:r>
          </w:p>
        </w:tc>
        <w:tc>
          <w:tcPr/>
          <w:p>
            <w:pPr>
              <w:pStyle w:val="Compact"/>
            </w:pPr>
            <w:r>
              <w:rPr>
                <w:rFonts w:hint="eastAsia"/>
              </w:rPr>
              <w:t xml:space="preserve">有潜在变量理论基础</w:t>
            </w:r>
          </w:p>
        </w:tc>
      </w:tr>
    </w:tbl>
    <w:p>
      <w:pPr>
        <w:pStyle w:val="BodyText"/>
      </w:pPr>
      <w:r>
        <w:rPr>
          <w:rFonts w:hint="eastAsia"/>
        </w:rPr>
        <w:t xml:space="preserve">实践建议</w:t>
      </w:r>
    </w:p>
    <w:p>
      <w:pPr>
        <w:pStyle w:val="Compact"/>
        <w:numPr>
          <w:ilvl w:val="0"/>
          <w:numId w:val="1240"/>
        </w:numPr>
      </w:pPr>
      <w:r>
        <w:rPr>
          <w:rFonts w:hint="eastAsia"/>
        </w:rPr>
        <w:t xml:space="preserve">数据预处理：检查类别平衡性，必要时重采样</w:t>
      </w:r>
    </w:p>
    <w:p>
      <w:pPr>
        <w:pStyle w:val="Compact"/>
        <w:numPr>
          <w:ilvl w:val="0"/>
          <w:numId w:val="1240"/>
        </w:numPr>
      </w:pPr>
      <w:r>
        <w:rPr>
          <w:rFonts w:hint="eastAsia"/>
        </w:rPr>
        <w:t xml:space="preserve">特征工程：考虑交互项和非线性变换</w:t>
      </w:r>
    </w:p>
    <w:p>
      <w:pPr>
        <w:pStyle w:val="Compact"/>
        <w:numPr>
          <w:ilvl w:val="0"/>
          <w:numId w:val="1240"/>
        </w:numPr>
      </w:pPr>
      <w:r>
        <w:rPr>
          <w:rFonts w:hint="eastAsia"/>
        </w:rPr>
        <w:t xml:space="preserve">模型验证：使用交叉验证评估泛化能力</w:t>
      </w:r>
    </w:p>
    <w:p>
      <w:pPr>
        <w:pStyle w:val="Compact"/>
        <w:numPr>
          <w:ilvl w:val="0"/>
          <w:numId w:val="1240"/>
        </w:numPr>
      </w:pPr>
      <w:r>
        <w:rPr>
          <w:rFonts w:hint="eastAsia"/>
        </w:rPr>
        <w:t xml:space="preserve">结果解释：结合领域知识理解系数含义</w:t>
      </w:r>
    </w:p>
    <w:p>
      <w:pPr>
        <w:pStyle w:val="Compact"/>
        <w:numPr>
          <w:ilvl w:val="0"/>
          <w:numId w:val="1240"/>
        </w:numPr>
      </w:pPr>
      <w:r>
        <w:rPr>
          <w:rFonts w:hint="eastAsia"/>
        </w:rPr>
        <w:t xml:space="preserve">稳健性分析：尝试不同方法，比较结果一致性</w:t>
      </w:r>
    </w:p>
    <w:p>
      <w:pPr>
        <w:pStyle w:val="FirstParagraph"/>
      </w:pPr>
      <w:r>
        <w:rPr>
          <w:rFonts w:hint="eastAsia"/>
        </w:rPr>
        <w:t xml:space="preserve">广义线性模型为处理非正态响应变量提供了统一的框架，而线性分类方法则是机器学习中最基础且重要的工具。掌握这些方法为进一步学习更复杂的非线性模型奠定了坚实基础。</w:t>
      </w:r>
    </w:p>
    <w:bookmarkEnd w:id="443"/>
    <w:bookmarkEnd w:id="444"/>
    <w:bookmarkStart w:id="469" w:name="非线性回归与样条回归"/>
    <w:p>
      <w:pPr>
        <w:pStyle w:val="Heading1"/>
      </w:pPr>
      <w:r>
        <w:t xml:space="preserve">9 </w:t>
      </w:r>
      <w:r>
        <w:rPr>
          <w:rFonts w:hint="eastAsia"/>
        </w:rPr>
        <w:t xml:space="preserve">非线性回归与样条回归</w:t>
      </w:r>
    </w:p>
    <w:bookmarkStart w:id="445" w:name="本章导读-8"/>
    <w:p>
      <w:pPr>
        <w:pStyle w:val="Heading2"/>
      </w:pPr>
      <w:r>
        <w:rPr>
          <w:rFonts w:hint="eastAsia"/>
        </w:rPr>
        <w:t xml:space="preserve">本章导读</w:t>
      </w:r>
    </w:p>
    <w:p>
      <w:pPr>
        <w:pStyle w:val="FirstParagraph"/>
      </w:pPr>
      <w:r>
        <w:rPr>
          <w:rFonts w:hint="eastAsia"/>
        </w:rPr>
        <w:t xml:space="preserve">在实际科学研究与数据分析中，变量间的关系往往并非简单的直线形式。经济增长的S型轨迹、药物反应的剂量-效应曲线、温度对化学反应的加速效应——这些现象都揭示了一个基本事实：现实世界的关系本质上是非线性的。线性回归模型虽然简洁优雅，但当它面对这些复杂的曲线关系时，便会显得力不从心。</w:t>
      </w:r>
    </w:p>
    <w:p>
      <w:pPr>
        <w:pStyle w:val="BodyText"/>
      </w:pPr>
      <w:r>
        <w:rPr>
          <w:rFonts w:hint="eastAsia"/>
        </w:rPr>
        <w:t xml:space="preserve">本章将带领读者从线性回归的舒适区走向非线性模型的广阔天地。我们将首先认识到线性模型的局限性，然后系统学习四种主流的非线性建模方法：可线性化的变换模型、灵活的多项式回归、高维的多元非线性模型，以及平滑灵活的样条回归。每种方法都有其独特的数学原理、适用场景和解释方式。</w:t>
      </w:r>
    </w:p>
    <w:p>
      <w:pPr>
        <w:pStyle w:val="BodyText"/>
      </w:pPr>
      <w:r>
        <w:rPr>
          <w:rFonts w:hint="eastAsia"/>
        </w:rPr>
        <w:t xml:space="preserve">特别值得关注的是，非线性模型的参数估计不再有闭合解，我们需要借助数值优化方法。本章将深入浅出地介绍非线性最小二乘法和梯度下降法的原理与实现逻辑，帮助读者理解计算机是如何”学习”这些复杂模型参数的。</w:t>
      </w:r>
    </w:p>
    <w:p>
      <w:pPr>
        <w:pStyle w:val="BodyText"/>
      </w:pPr>
      <w:r>
        <w:rPr>
          <w:rFonts w:hint="eastAsia"/>
        </w:rPr>
        <w:t xml:space="preserve">通过本章的学习，读者将掌握从识别非线性模式、选择合适模型、估计模型参数到解释模型结果的全流程能力。非线性回归不仅是统计方法的扩展，更是认识复杂世界的有力工具。让我们开始这段探索曲线关系的旅程。</w:t>
      </w:r>
    </w:p>
    <w:bookmarkEnd w:id="445"/>
    <w:bookmarkStart w:id="446" w:name="非线性的定义"/>
    <w:p>
      <w:pPr>
        <w:pStyle w:val="Heading2"/>
      </w:pPr>
      <w:r>
        <w:t xml:space="preserve">9.1 </w:t>
      </w:r>
      <w:r>
        <w:rPr>
          <w:rFonts w:hint="eastAsia"/>
        </w:rPr>
        <w:t xml:space="preserve">非线性的定义</w:t>
      </w:r>
    </w:p>
    <w:p>
      <w:pPr>
        <w:pStyle w:val="FirstParagraph"/>
      </w:pPr>
      <w:r>
        <w:rPr>
          <w:rFonts w:hint="eastAsia"/>
        </w:rPr>
        <w:t xml:space="preserve">线性回归模型假设因变量与自变量之间的关系是线性的：</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p</m:t>
              </m:r>
            </m:sub>
          </m:sSub>
          <m:sSub>
            <m:e>
              <m:r>
                <m:t>X</m:t>
              </m:r>
            </m:e>
            <m:sub>
              <m:r>
                <m:t>p</m:t>
              </m:r>
            </m:sub>
          </m:sSub>
          <m:r>
            <m:rPr>
              <m:sty m:val="p"/>
            </m:rPr>
            <m:t>+</m:t>
          </m:r>
          <m:r>
            <m:t>ε</m:t>
          </m:r>
        </m:oMath>
      </m:oMathPara>
    </w:p>
    <w:p>
      <w:pPr>
        <w:pStyle w:val="FirstParagraph"/>
      </w:pPr>
      <w:r>
        <w:rPr>
          <w:rFonts w:hint="eastAsia"/>
        </w:rPr>
        <w:t xml:space="preserve">然而在实际应用中，许多关系本质上是非线性的：</w:t>
      </w:r>
      <w:r>
        <w:t xml:space="preserve"> - </w:t>
      </w:r>
      <w:r>
        <w:rPr>
          <w:rFonts w:hint="eastAsia"/>
        </w:rPr>
        <w:t xml:space="preserve">经济增长的S型曲线</w:t>
      </w:r>
      <w:r>
        <w:t xml:space="preserve"> - </w:t>
      </w:r>
      <w:r>
        <w:rPr>
          <w:rFonts w:hint="eastAsia"/>
        </w:rPr>
        <w:t xml:space="preserve">药物浓度与反应的饱和曲线</w:t>
      </w:r>
      <w:r>
        <w:t xml:space="preserve"> - </w:t>
      </w:r>
      <w:r>
        <w:rPr>
          <w:rFonts w:hint="eastAsia"/>
        </w:rPr>
        <w:t xml:space="preserve">温度与化学反应速率的指数关系</w:t>
      </w:r>
    </w:p>
    <w:p>
      <w:pPr>
        <w:pStyle w:val="BodyText"/>
      </w:pPr>
      <w:r>
        <w:rPr>
          <w:rFonts w:hint="eastAsia"/>
        </w:rPr>
        <w:t xml:space="preserve">定义：非线性回归模型是指参数相对于自变量是非线性的模型：</w:t>
      </w:r>
    </w:p>
    <w:p>
      <w:pPr>
        <w:pStyle w:val="BodyText"/>
      </w:pPr>
      <m:oMathPara>
        <m:oMathParaPr>
          <m:jc m:val="center"/>
        </m:oMathParaPr>
        <m:oMath>
          <m:r>
            <m:t>Y</m:t>
          </m:r>
          <m:r>
            <m:rPr>
              <m:sty m:val="p"/>
            </m:rPr>
            <m:t>=</m:t>
          </m:r>
          <m:r>
            <m:t>f</m:t>
          </m:r>
          <m:d>
            <m:dPr>
              <m:begChr m:val="("/>
              <m:sepChr m:val=""/>
              <m:endChr m:val=")"/>
              <m:grow/>
            </m:dPr>
            <m:e>
              <m:r>
                <m:rPr>
                  <m:sty m:val="b"/>
                </m:rPr>
                <m:t>X</m:t>
              </m:r>
              <m:r>
                <m:rPr>
                  <m:sty m:val="p"/>
                </m:rPr>
                <m:t>,</m:t>
              </m:r>
              <m:r>
                <m:rPr>
                  <m:sty m:val="b"/>
                </m:rPr>
                <m:t>β</m:t>
              </m:r>
            </m:e>
          </m:d>
          <m:r>
            <m:rPr>
              <m:sty m:val="p"/>
            </m:rPr>
            <m:t>+</m:t>
          </m:r>
          <m:r>
            <m:t>ε</m:t>
          </m:r>
        </m:oMath>
      </m:oMathPara>
    </w:p>
    <w:p>
      <w:pPr>
        <w:pStyle w:val="FirstParagraph"/>
      </w:pPr>
      <w:r>
        <w:rPr>
          <w:rFonts w:hint="eastAsia"/>
        </w:rPr>
        <w:t xml:space="preserve">其中</w:t>
      </w:r>
      <w:r>
        <w:t xml:space="preserve"> </w:t>
      </w:r>
      <m:oMath>
        <m:r>
          <m:t>f</m:t>
        </m:r>
      </m:oMath>
      <w:r>
        <w:t xml:space="preserve"> </w:t>
      </w:r>
      <w:r>
        <w:rPr>
          <w:rFonts w:hint="eastAsia"/>
        </w:rPr>
        <w:t xml:space="preserve">是关于参数</w:t>
      </w:r>
      <w:r>
        <w:t xml:space="preserve"> </w:t>
      </w:r>
      <m:oMath>
        <m:r>
          <m:rPr>
            <m:sty m:val="b"/>
          </m:rPr>
          <m:t>β</m:t>
        </m:r>
      </m:oMath>
      <w:r>
        <w:t xml:space="preserve"> </w:t>
      </w:r>
      <w:r>
        <w:rPr>
          <w:rFonts w:hint="eastAsia"/>
        </w:rPr>
        <w:t xml:space="preserve">的非线性函数。</w:t>
      </w:r>
    </w:p>
    <w:p>
      <w:pPr>
        <w:pStyle w:val="BodyText"/>
      </w:pPr>
      <w:r>
        <w:rPr>
          <w:rFonts w:hint="eastAsia"/>
        </w:rPr>
        <w:t xml:space="preserve">非线性模型的分类</w:t>
      </w:r>
    </w:p>
    <w:tbl>
      <w:tblPr>
        <w:tblStyle w:val="Table"/>
        <w:tblW w:type="pct" w:w="5000"/>
        <w:tblLayout w:type="fixed"/>
        <w:tblLook w:firstRow="1" w:lastRow="0" w:firstColumn="0" w:lastColumn="0" w:noHBand="0" w:noVBand="0" w:val="0020"/>
      </w:tblPr>
      <w:tblGrid>
        <w:gridCol w:w="1784"/>
        <w:gridCol w:w="2677"/>
        <w:gridCol w:w="3458"/>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示例</w:t>
            </w:r>
          </w:p>
        </w:tc>
      </w:tr>
      <w:tr>
        <w:tc>
          <w:tcPr/>
          <w:p>
            <w:pPr>
              <w:pStyle w:val="Compact"/>
            </w:pPr>
            <w:r>
              <w:rPr>
                <w:rFonts w:hint="eastAsia"/>
              </w:rPr>
              <w:t xml:space="preserve">可线性化模型</w:t>
            </w:r>
          </w:p>
        </w:tc>
        <w:tc>
          <w:tcPr/>
          <w:p>
            <w:pPr>
              <w:pStyle w:val="Compact"/>
            </w:pPr>
            <w:r>
              <w:rPr>
                <w:rFonts w:hint="eastAsia"/>
              </w:rPr>
              <w:t xml:space="preserve">通过变换可转为线性模型</w:t>
            </w:r>
          </w:p>
        </w:tc>
        <w:tc>
          <w:tcPr/>
          <w:p>
            <w:pPr>
              <w:pStyle w:val="Compact"/>
            </w:pPr>
            <m:oMath>
              <m:r>
                <m:t>Y</m:t>
              </m:r>
              <m:r>
                <m:rPr>
                  <m:sty m:val="p"/>
                </m:rPr>
                <m:t>=</m:t>
              </m:r>
              <m:sSub>
                <m:e>
                  <m:r>
                    <m:t>β</m:t>
                  </m:r>
                </m:e>
                <m:sub>
                  <m:r>
                    <m:t>0</m:t>
                  </m:r>
                </m:sub>
              </m:sSub>
              <m:sSup>
                <m:e>
                  <m:r>
                    <m:t>e</m:t>
                  </m:r>
                </m:e>
                <m:sup>
                  <m:sSub>
                    <m:e>
                      <m:r>
                        <m:t>β</m:t>
                      </m:r>
                    </m:e>
                    <m:sub>
                      <m:r>
                        <m:t>1</m:t>
                      </m:r>
                    </m:sub>
                  </m:sSub>
                  <m:r>
                    <m:t>X</m:t>
                  </m:r>
                </m:sup>
              </m:sSup>
            </m:oMath>
          </w:p>
        </w:tc>
      </w:tr>
      <w:tr>
        <w:tc>
          <w:tcPr/>
          <w:p>
            <w:pPr>
              <w:pStyle w:val="Compact"/>
            </w:pPr>
            <w:r>
              <w:rPr>
                <w:rFonts w:hint="eastAsia"/>
              </w:rPr>
              <w:t xml:space="preserve">本质非线性模型</w:t>
            </w:r>
          </w:p>
        </w:tc>
        <w:tc>
          <w:tcPr/>
          <w:p>
            <w:pPr>
              <w:pStyle w:val="Compact"/>
            </w:pPr>
            <w:r>
              <w:rPr>
                <w:rFonts w:hint="eastAsia"/>
              </w:rPr>
              <w:t xml:space="preserve">无法通过变换线性化</w:t>
            </w:r>
          </w:p>
        </w:tc>
        <w:tc>
          <w:tcPr/>
          <w:p>
            <w:pPr>
              <w:pStyle w:val="Compact"/>
            </w:pPr>
            <m:oMath>
              <m:r>
                <m:t>Y</m:t>
              </m:r>
              <m:r>
                <m:rPr>
                  <m:sty m:val="p"/>
                </m:rPr>
                <m:t>=</m:t>
              </m:r>
              <m:sSub>
                <m:e>
                  <m:r>
                    <m:t>β</m:t>
                  </m:r>
                </m:e>
                <m:sub>
                  <m:r>
                    <m:t>0</m:t>
                  </m:r>
                </m:sub>
              </m:sSub>
              <m:r>
                <m:rPr>
                  <m:sty m:val="p"/>
                </m:rPr>
                <m:t>+</m:t>
              </m:r>
              <m:sSup>
                <m:e>
                  <m:r>
                    <m:t>e</m:t>
                  </m:r>
                </m:e>
                <m:sup>
                  <m:sSub>
                    <m:e>
                      <m:r>
                        <m:t>β</m:t>
                      </m:r>
                    </m:e>
                    <m:sub>
                      <m:r>
                        <m:t>1</m:t>
                      </m:r>
                    </m:sub>
                  </m:sSub>
                  <m:r>
                    <m:t>X</m:t>
                  </m:r>
                </m:sup>
              </m:sSup>
            </m:oMath>
          </w:p>
        </w:tc>
      </w:tr>
      <w:tr>
        <w:tc>
          <w:tcPr/>
          <w:p>
            <w:pPr>
              <w:pStyle w:val="Compact"/>
            </w:pPr>
            <w:r>
              <w:rPr>
                <w:rFonts w:hint="eastAsia"/>
              </w:rPr>
              <w:t xml:space="preserve">分段回归模型</w:t>
            </w:r>
          </w:p>
        </w:tc>
        <w:tc>
          <w:tcPr/>
          <w:p>
            <w:pPr>
              <w:pStyle w:val="Compact"/>
            </w:pPr>
            <w:r>
              <w:rPr>
                <w:rFonts w:hint="eastAsia"/>
              </w:rPr>
              <w:t xml:space="preserve">不同区间用不同模型</w:t>
            </w:r>
          </w:p>
        </w:tc>
        <w:tc>
          <w:tcPr/>
          <w:p>
            <w:pPr>
              <w:pStyle w:val="Compact"/>
            </w:pPr>
            <w:r>
              <w:rPr>
                <w:rFonts w:hint="eastAsia"/>
              </w:rPr>
              <w:t xml:space="preserve">样条回归、阈值模型</w:t>
            </w:r>
          </w:p>
        </w:tc>
      </w:tr>
    </w:tbl>
    <w:bookmarkEnd w:id="446"/>
    <w:bookmarkStart w:id="447" w:name="可线性化的非线性模型"/>
    <w:p>
      <w:pPr>
        <w:pStyle w:val="Heading2"/>
      </w:pPr>
      <w:r>
        <w:t xml:space="preserve">9.2 </w:t>
      </w:r>
      <w:r>
        <w:rPr>
          <w:rFonts w:hint="eastAsia"/>
        </w:rPr>
        <w:t xml:space="preserve">可线性化的非线性模型</w:t>
      </w:r>
    </w:p>
    <w:p>
      <w:pPr>
        <w:pStyle w:val="FirstParagraph"/>
      </w:pPr>
      <w:r>
        <w:rPr>
          <w:rFonts w:hint="eastAsia"/>
        </w:rPr>
        <w:t xml:space="preserve">指数模型</w:t>
      </w:r>
    </w:p>
    <w:p>
      <w:pPr>
        <w:pStyle w:val="BodyText"/>
      </w:pPr>
      <w:r>
        <w:rPr>
          <w:rFonts w:hint="eastAsia"/>
        </w:rPr>
        <w:t xml:space="preserve">模型形式：</w:t>
      </w:r>
    </w:p>
    <w:p>
      <w:pPr>
        <w:pStyle w:val="BodyText"/>
      </w:pPr>
      <m:oMathPara>
        <m:oMathParaPr>
          <m:jc m:val="center"/>
        </m:oMathParaPr>
        <m:oMath>
          <m:r>
            <m:t>Y</m:t>
          </m:r>
          <m:r>
            <m:rPr>
              <m:sty m:val="p"/>
            </m:rPr>
            <m:t>=</m:t>
          </m:r>
          <m:sSub>
            <m:e>
              <m:r>
                <m:t>β</m:t>
              </m:r>
            </m:e>
            <m:sub>
              <m:r>
                <m:t>0</m:t>
              </m:r>
            </m:sub>
          </m:sSub>
          <m:sSup>
            <m:e>
              <m:r>
                <m:t>e</m:t>
              </m:r>
            </m:e>
            <m:sup>
              <m:sSub>
                <m:e>
                  <m:r>
                    <m:t>β</m:t>
                  </m:r>
                </m:e>
                <m:sub>
                  <m:r>
                    <m:t>1</m:t>
                  </m:r>
                </m:sub>
              </m:sSub>
              <m:r>
                <m:t>X</m:t>
              </m:r>
            </m:sup>
          </m:sSup>
          <m:r>
            <m:t>ε</m:t>
          </m:r>
        </m:oMath>
      </m:oMathPara>
    </w:p>
    <w:p>
      <w:pPr>
        <w:pStyle w:val="FirstParagraph"/>
      </w:pPr>
      <w:r>
        <w:rPr>
          <w:rFonts w:hint="eastAsia"/>
        </w:rPr>
        <w:t xml:space="preserve">其中</w:t>
      </w:r>
      <w:r>
        <w:t xml:space="preserve"> </w:t>
      </w:r>
      <m:oMath>
        <m:r>
          <m:t>ε</m:t>
        </m:r>
      </m:oMath>
      <w:r>
        <w:t xml:space="preserve"> </w:t>
      </w:r>
      <w:r>
        <w:rPr>
          <w:rFonts w:hint="eastAsia"/>
        </w:rPr>
        <w:t xml:space="preserve">为乘法误差项，通常假设</w:t>
      </w:r>
      <w:r>
        <w:t xml:space="preserve"> </w:t>
      </w:r>
      <m:oMath>
        <m:r>
          <m:rPr>
            <m:sty m:val="p"/>
          </m:rPr>
          <m:t>ln</m:t>
        </m:r>
        <m:r>
          <m:t>ε</m:t>
        </m:r>
        <m:r>
          <m:rPr>
            <m:sty m:val="p"/>
          </m:rPr>
          <m:t>∼</m:t>
        </m:r>
        <m:r>
          <m:t>N</m:t>
        </m:r>
        <m:d>
          <m:dPr>
            <m:begChr m:val="("/>
            <m:sepChr m:val=""/>
            <m:endChr m:val=")"/>
            <m:grow/>
          </m:dPr>
          <m:e>
            <m:r>
              <m:t>0</m:t>
            </m:r>
            <m:r>
              <m:rPr>
                <m:sty m:val="p"/>
              </m:rPr>
              <m:t>,</m:t>
            </m:r>
            <m:sSup>
              <m:e>
                <m:r>
                  <m:t>σ</m:t>
                </m:r>
              </m:e>
              <m:sup>
                <m:r>
                  <m:t>2</m:t>
                </m:r>
              </m:sup>
            </m:sSup>
          </m:e>
        </m:d>
      </m:oMath>
      <w:r>
        <w:t xml:space="preserve">。</w:t>
      </w:r>
    </w:p>
    <w:p>
      <w:pPr>
        <w:pStyle w:val="BodyText"/>
      </w:pPr>
      <w:r>
        <w:rPr>
          <w:rFonts w:hint="eastAsia"/>
        </w:rPr>
        <w:t xml:space="preserve">线性化方法：取自然对数</w:t>
      </w:r>
    </w:p>
    <w:p>
      <w:pPr>
        <w:pStyle w:val="BodyText"/>
      </w:pPr>
      <m:oMathPara>
        <m:oMathParaPr>
          <m:jc m:val="center"/>
        </m:oMathParaPr>
        <m:oMath>
          <m:r>
            <m:rPr>
              <m:sty m:val="p"/>
            </m:rPr>
            <m:t>ln</m:t>
          </m:r>
          <m:r>
            <m:t>Y</m:t>
          </m:r>
          <m:r>
            <m:rPr>
              <m:sty m:val="p"/>
            </m:rPr>
            <m:t>=</m:t>
          </m:r>
          <m:r>
            <m:rPr>
              <m:sty m:val="p"/>
            </m:rPr>
            <m:t>ln</m:t>
          </m:r>
          <m:sSub>
            <m:e>
              <m:r>
                <m:t>β</m:t>
              </m:r>
            </m:e>
            <m:sub>
              <m:r>
                <m:t>0</m:t>
              </m:r>
            </m:sub>
          </m:sSub>
          <m:r>
            <m:rPr>
              <m:sty m:val="p"/>
            </m:rPr>
            <m:t>+</m:t>
          </m:r>
          <m:sSub>
            <m:e>
              <m:r>
                <m:t>β</m:t>
              </m:r>
            </m:e>
            <m:sub>
              <m:r>
                <m:t>1</m:t>
              </m:r>
            </m:sub>
          </m:sSub>
          <m:r>
            <m:t>X</m:t>
          </m:r>
          <m:r>
            <m:rPr>
              <m:sty m:val="p"/>
            </m:rPr>
            <m:t>+</m:t>
          </m:r>
          <m:r>
            <m:rPr>
              <m:sty m:val="p"/>
            </m:rPr>
            <m:t>ln</m:t>
          </m:r>
          <m:r>
            <m:t>ε</m:t>
          </m:r>
        </m:oMath>
      </m:oMathPara>
    </w:p>
    <w:p>
      <w:pPr>
        <w:pStyle w:val="FirstParagraph"/>
      </w:pPr>
      <w:r>
        <w:rPr>
          <w:rFonts w:hint="eastAsia"/>
        </w:rPr>
        <w:t xml:space="preserve">令</w:t>
      </w:r>
      <w:r>
        <w:t xml:space="preserve"> </w:t>
      </w:r>
      <m:oMath>
        <m:r>
          <m:t>Y</m:t>
        </m:r>
        <m:r>
          <m:rPr>
            <m:sty m:val="p"/>
          </m:rPr>
          <m:t>′</m:t>
        </m:r>
        <m:r>
          <m:rPr>
            <m:sty m:val="p"/>
          </m:rPr>
          <m:t>=</m:t>
        </m:r>
        <m:r>
          <m:rPr>
            <m:sty m:val="p"/>
          </m:rPr>
          <m:t>ln</m:t>
        </m:r>
        <m:r>
          <m:t>Y</m:t>
        </m:r>
      </m:oMath>
      <w:r>
        <w:rPr>
          <w:rFonts w:hint="eastAsia"/>
        </w:rPr>
        <w:t xml:space="preserve">，</w:t>
      </w:r>
      <m:oMath>
        <m:sSub>
          <m:e>
            <m:r>
              <m:t>β</m:t>
            </m:r>
          </m:e>
          <m:sub>
            <m:r>
              <m:t>0</m:t>
            </m:r>
          </m:sub>
        </m:sSub>
        <m:r>
          <m:rPr>
            <m:sty m:val="p"/>
          </m:rPr>
          <m:t>′</m:t>
        </m:r>
        <m:r>
          <m:rPr>
            <m:sty m:val="p"/>
          </m:rPr>
          <m:t>=</m:t>
        </m:r>
        <m:r>
          <m:rPr>
            <m:sty m:val="p"/>
          </m:rPr>
          <m:t>ln</m:t>
        </m:r>
        <m:sSub>
          <m:e>
            <m:r>
              <m:t>β</m:t>
            </m:r>
          </m:e>
          <m:sub>
            <m:r>
              <m:t>0</m:t>
            </m:r>
          </m:sub>
        </m:sSub>
      </m:oMath>
      <w:r>
        <w:rPr>
          <w:rFonts w:hint="eastAsia"/>
        </w:rPr>
        <w:t xml:space="preserve">，</w:t>
      </w:r>
      <m:oMath>
        <m:r>
          <m:t>ε</m:t>
        </m:r>
        <m:r>
          <m:rPr>
            <m:sty m:val="p"/>
          </m:rPr>
          <m:t>′</m:t>
        </m:r>
        <m:r>
          <m:rPr>
            <m:sty m:val="p"/>
          </m:rPr>
          <m:t>=</m:t>
        </m:r>
        <m:r>
          <m:rPr>
            <m:sty m:val="p"/>
          </m:rPr>
          <m:t>ln</m:t>
        </m:r>
        <m:r>
          <m:t>ε</m:t>
        </m:r>
      </m:oMath>
      <w:r>
        <w:rPr>
          <w:rFonts w:hint="eastAsia"/>
        </w:rPr>
        <w:t xml:space="preserve">，得：</w:t>
      </w:r>
    </w:p>
    <w:p>
      <w:pPr>
        <w:pStyle w:val="BodyText"/>
      </w:pPr>
      <m:oMathPara>
        <m:oMathParaPr>
          <m:jc m:val="center"/>
        </m:oMathParaPr>
        <m:oMath>
          <m:r>
            <m:t>Y</m:t>
          </m:r>
          <m:r>
            <m:rPr>
              <m:sty m:val="p"/>
            </m:rPr>
            <m:t>′</m:t>
          </m:r>
          <m:r>
            <m:rPr>
              <m:sty m:val="p"/>
            </m:rPr>
            <m:t>=</m:t>
          </m:r>
          <m:sSub>
            <m:e>
              <m:r>
                <m:t>β</m:t>
              </m:r>
            </m:e>
            <m:sub>
              <m:r>
                <m:t>0</m:t>
              </m:r>
            </m:sub>
          </m:sSub>
          <m:r>
            <m:rPr>
              <m:sty m:val="p"/>
            </m:rPr>
            <m:t>′</m:t>
          </m:r>
          <m:r>
            <m:rPr>
              <m:sty m:val="p"/>
            </m:rPr>
            <m:t>+</m:t>
          </m:r>
          <m:sSub>
            <m:e>
              <m:r>
                <m:t>β</m:t>
              </m:r>
            </m:e>
            <m:sub>
              <m:r>
                <m:t>1</m:t>
              </m:r>
            </m:sub>
          </m:sSub>
          <m:r>
            <m:t>X</m:t>
          </m:r>
          <m:r>
            <m:rPr>
              <m:sty m:val="p"/>
            </m:rPr>
            <m:t>+</m:t>
          </m:r>
          <m:r>
            <m:t>ε</m:t>
          </m:r>
          <m:r>
            <m:rPr>
              <m:sty m:val="p"/>
            </m:rPr>
            <m:t>′</m:t>
          </m:r>
        </m:oMath>
      </m:oMathPara>
    </w:p>
    <w:p>
      <w:pPr>
        <w:pStyle w:val="FirstParagraph"/>
      </w:pPr>
      <w:r>
        <w:rPr>
          <w:rFonts w:hint="eastAsia"/>
        </w:rPr>
        <w:t xml:space="preserve">幂函数模型</w:t>
      </w:r>
    </w:p>
    <w:p>
      <w:pPr>
        <w:pStyle w:val="BodyText"/>
      </w:pPr>
      <w:r>
        <w:rPr>
          <w:rFonts w:hint="eastAsia"/>
        </w:rPr>
        <w:t xml:space="preserve">模型形式：</w:t>
      </w:r>
    </w:p>
    <w:p>
      <w:pPr>
        <w:pStyle w:val="BodyText"/>
      </w:pPr>
      <m:oMathPara>
        <m:oMathParaPr>
          <m:jc m:val="center"/>
        </m:oMathParaPr>
        <m:oMath>
          <m:r>
            <m:t>Y</m:t>
          </m:r>
          <m:r>
            <m:rPr>
              <m:sty m:val="p"/>
            </m:rPr>
            <m:t>=</m:t>
          </m:r>
          <m:sSub>
            <m:e>
              <m:r>
                <m:t>β</m:t>
              </m:r>
            </m:e>
            <m:sub>
              <m:r>
                <m:t>0</m:t>
              </m:r>
            </m:sub>
          </m:sSub>
          <m:sSup>
            <m:e>
              <m:r>
                <m:t>X</m:t>
              </m:r>
            </m:e>
            <m:sup>
              <m:sSub>
                <m:e>
                  <m:r>
                    <m:t>β</m:t>
                  </m:r>
                </m:e>
                <m:sub>
                  <m:r>
                    <m:t>1</m:t>
                  </m:r>
                </m:sub>
              </m:sSub>
            </m:sup>
          </m:sSup>
          <m:r>
            <m:t>ε</m:t>
          </m:r>
        </m:oMath>
      </m:oMathPara>
    </w:p>
    <w:p>
      <w:pPr>
        <w:pStyle w:val="FirstParagraph"/>
      </w:pPr>
      <w:r>
        <w:rPr>
          <w:rFonts w:hint="eastAsia"/>
        </w:rPr>
        <w:t xml:space="preserve">线性化方法：两边取对数</w:t>
      </w:r>
    </w:p>
    <w:p>
      <w:pPr>
        <w:pStyle w:val="BodyText"/>
      </w:pPr>
      <m:oMathPara>
        <m:oMathParaPr>
          <m:jc m:val="center"/>
        </m:oMathParaPr>
        <m:oMath>
          <m:r>
            <m:rPr>
              <m:sty m:val="p"/>
            </m:rPr>
            <m:t>ln</m:t>
          </m:r>
          <m:r>
            <m:t>Y</m:t>
          </m:r>
          <m:r>
            <m:rPr>
              <m:sty m:val="p"/>
            </m:rPr>
            <m:t>=</m:t>
          </m:r>
          <m:r>
            <m:rPr>
              <m:sty m:val="p"/>
            </m:rPr>
            <m:t>ln</m:t>
          </m:r>
          <m:sSub>
            <m:e>
              <m:r>
                <m:t>β</m:t>
              </m:r>
            </m:e>
            <m:sub>
              <m:r>
                <m:t>0</m:t>
              </m:r>
            </m:sub>
          </m:sSub>
          <m:r>
            <m:rPr>
              <m:sty m:val="p"/>
            </m:rPr>
            <m:t>+</m:t>
          </m:r>
          <m:sSub>
            <m:e>
              <m:r>
                <m:t>β</m:t>
              </m:r>
            </m:e>
            <m:sub>
              <m:r>
                <m:t>1</m:t>
              </m:r>
            </m:sub>
          </m:sSub>
          <m:r>
            <m:rPr>
              <m:sty m:val="p"/>
            </m:rPr>
            <m:t>ln</m:t>
          </m:r>
          <m:r>
            <m:t>X</m:t>
          </m:r>
          <m:r>
            <m:rPr>
              <m:sty m:val="p"/>
            </m:rPr>
            <m:t>+</m:t>
          </m:r>
          <m:r>
            <m:rPr>
              <m:sty m:val="p"/>
            </m:rPr>
            <m:t>ln</m:t>
          </m:r>
          <m:r>
            <m:t>ε</m:t>
          </m:r>
        </m:oMath>
      </m:oMathPara>
    </w:p>
    <w:p>
      <w:pPr>
        <w:pStyle w:val="FirstParagraph"/>
      </w:pPr>
      <w:r>
        <w:rPr>
          <w:rFonts w:hint="eastAsia"/>
        </w:rPr>
        <w:t xml:space="preserve">令</w:t>
      </w:r>
      <w:r>
        <w:t xml:space="preserve"> </w:t>
      </w:r>
      <m:oMath>
        <m:r>
          <m:t>Y</m:t>
        </m:r>
        <m:r>
          <m:rPr>
            <m:sty m:val="p"/>
          </m:rPr>
          <m:t>′</m:t>
        </m:r>
        <m:r>
          <m:rPr>
            <m:sty m:val="p"/>
          </m:rPr>
          <m:t>=</m:t>
        </m:r>
        <m:r>
          <m:rPr>
            <m:sty m:val="p"/>
          </m:rPr>
          <m:t>ln</m:t>
        </m:r>
        <m:r>
          <m:t>Y</m:t>
        </m:r>
      </m:oMath>
      <w:r>
        <w:rPr>
          <w:rFonts w:hint="eastAsia"/>
        </w:rPr>
        <w:t xml:space="preserve">，</w:t>
      </w:r>
      <m:oMath>
        <m:r>
          <m:t>X</m:t>
        </m:r>
        <m:r>
          <m:rPr>
            <m:sty m:val="p"/>
          </m:rPr>
          <m:t>′</m:t>
        </m:r>
        <m:r>
          <m:rPr>
            <m:sty m:val="p"/>
          </m:rPr>
          <m:t>=</m:t>
        </m:r>
        <m:r>
          <m:rPr>
            <m:sty m:val="p"/>
          </m:rPr>
          <m:t>ln</m:t>
        </m:r>
        <m:r>
          <m:t>X</m:t>
        </m:r>
      </m:oMath>
      <w:r>
        <w:rPr>
          <w:rFonts w:hint="eastAsia"/>
        </w:rPr>
        <w:t xml:space="preserve">，</w:t>
      </w:r>
      <m:oMath>
        <m:sSub>
          <m:e>
            <m:r>
              <m:t>β</m:t>
            </m:r>
          </m:e>
          <m:sub>
            <m:r>
              <m:t>0</m:t>
            </m:r>
          </m:sub>
        </m:sSub>
        <m:r>
          <m:rPr>
            <m:sty m:val="p"/>
          </m:rPr>
          <m:t>′</m:t>
        </m:r>
        <m:r>
          <m:rPr>
            <m:sty m:val="p"/>
          </m:rPr>
          <m:t>=</m:t>
        </m:r>
        <m:r>
          <m:rPr>
            <m:sty m:val="p"/>
          </m:rPr>
          <m:t>ln</m:t>
        </m:r>
        <m:sSub>
          <m:e>
            <m:r>
              <m:t>β</m:t>
            </m:r>
          </m:e>
          <m:sub>
            <m:r>
              <m:t>0</m:t>
            </m:r>
          </m:sub>
        </m:sSub>
      </m:oMath>
      <w:r>
        <w:rPr>
          <w:rFonts w:hint="eastAsia"/>
        </w:rPr>
        <w:t xml:space="preserve">，得：</w:t>
      </w:r>
    </w:p>
    <w:p>
      <w:pPr>
        <w:pStyle w:val="BodyText"/>
      </w:pPr>
      <m:oMathPara>
        <m:oMathParaPr>
          <m:jc m:val="center"/>
        </m:oMathParaPr>
        <m:oMath>
          <m:r>
            <m:t>Y</m:t>
          </m:r>
          <m:r>
            <m:rPr>
              <m:sty m:val="p"/>
            </m:rPr>
            <m:t>′</m:t>
          </m:r>
          <m:r>
            <m:rPr>
              <m:sty m:val="p"/>
            </m:rPr>
            <m:t>=</m:t>
          </m:r>
          <m:sSub>
            <m:e>
              <m:r>
                <m:t>β</m:t>
              </m:r>
            </m:e>
            <m:sub>
              <m:r>
                <m:t>0</m:t>
              </m:r>
            </m:sub>
          </m:sSub>
          <m:r>
            <m:rPr>
              <m:sty m:val="p"/>
            </m:rPr>
            <m:t>′</m:t>
          </m:r>
          <m:r>
            <m:rPr>
              <m:sty m:val="p"/>
            </m:rPr>
            <m:t>+</m:t>
          </m:r>
          <m:sSub>
            <m:e>
              <m:r>
                <m:t>β</m:t>
              </m:r>
            </m:e>
            <m:sub>
              <m:r>
                <m:t>1</m:t>
              </m:r>
            </m:sub>
          </m:sSub>
          <m:r>
            <m:t>X</m:t>
          </m:r>
          <m:r>
            <m:rPr>
              <m:sty m:val="p"/>
            </m:rPr>
            <m:t>′</m:t>
          </m:r>
          <m:r>
            <m:rPr>
              <m:sty m:val="p"/>
            </m:rPr>
            <m:t>+</m:t>
          </m:r>
          <m:r>
            <m:t>ε</m:t>
          </m:r>
          <m:r>
            <m:rPr>
              <m:sty m:val="p"/>
            </m:rPr>
            <m:t>′</m:t>
          </m:r>
        </m:oMath>
      </m:oMathPara>
    </w:p>
    <w:p>
      <w:pPr>
        <w:pStyle w:val="FirstParagraph"/>
      </w:pPr>
      <w:r>
        <w:rPr>
          <w:rFonts w:hint="eastAsia"/>
        </w:rPr>
        <w:t xml:space="preserve">对数模型</w:t>
      </w:r>
    </w:p>
    <w:p>
      <w:pPr>
        <w:pStyle w:val="BodyText"/>
      </w:pPr>
      <w:r>
        <w:rPr>
          <w:rFonts w:hint="eastAsia"/>
        </w:rPr>
        <w:t xml:space="preserve">模型形式：</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rPr>
              <m:sty m:val="p"/>
            </m:rPr>
            <m:t>ln</m:t>
          </m:r>
          <m:r>
            <m:t>X</m:t>
          </m:r>
          <m:r>
            <m:rPr>
              <m:sty m:val="p"/>
            </m:rPr>
            <m:t>+</m:t>
          </m:r>
          <m:r>
            <m:t>ε</m:t>
          </m:r>
        </m:oMath>
      </m:oMathPara>
    </w:p>
    <w:p>
      <w:pPr>
        <w:pStyle w:val="FirstParagraph"/>
      </w:pPr>
      <w:r>
        <w:rPr>
          <w:rFonts w:hint="eastAsia"/>
        </w:rPr>
        <w:t xml:space="preserve">该模型直接是线性的形式，只需对自变量进行对数变换。</w:t>
      </w:r>
    </w:p>
    <w:p>
      <w:pPr>
        <w:pStyle w:val="BodyText"/>
      </w:pPr>
      <w:r>
        <w:rPr>
          <w:rFonts w:hint="eastAsia"/>
        </w:rPr>
        <w:t xml:space="preserve">双曲线模型</w:t>
      </w:r>
    </w:p>
    <w:p>
      <w:pPr>
        <w:pStyle w:val="BodyText"/>
      </w:pPr>
      <w:r>
        <w:rPr>
          <w:rFonts w:hint="eastAsia"/>
        </w:rPr>
        <w:t xml:space="preserve">模型形式：</w:t>
      </w:r>
    </w:p>
    <w:p>
      <w:pPr>
        <w:pStyle w:val="BodyText"/>
      </w:pPr>
      <m:oMathPara>
        <m:oMathParaPr>
          <m:jc m:val="center"/>
        </m:oMathParaPr>
        <m:oMath>
          <m:f>
            <m:fPr>
              <m:type m:val="bar"/>
            </m:fPr>
            <m:num>
              <m:r>
                <m:t>1</m:t>
              </m:r>
            </m:num>
            <m:den>
              <m:r>
                <m:t>Y</m:t>
              </m:r>
            </m:den>
          </m:f>
          <m:r>
            <m:rPr>
              <m:sty m:val="p"/>
            </m:rPr>
            <m:t>=</m:t>
          </m:r>
          <m:sSub>
            <m:e>
              <m:r>
                <m:t>β</m:t>
              </m:r>
            </m:e>
            <m:sub>
              <m:r>
                <m:t>0</m:t>
              </m:r>
            </m:sub>
          </m:sSub>
          <m:r>
            <m:rPr>
              <m:sty m:val="p"/>
            </m:rPr>
            <m:t>+</m:t>
          </m:r>
          <m:sSub>
            <m:e>
              <m:r>
                <m:t>β</m:t>
              </m:r>
            </m:e>
            <m:sub>
              <m:r>
                <m:t>1</m:t>
              </m:r>
            </m:sub>
          </m:sSub>
          <m:f>
            <m:fPr>
              <m:type m:val="bar"/>
            </m:fPr>
            <m:num>
              <m:r>
                <m:t>1</m:t>
              </m:r>
            </m:num>
            <m:den>
              <m:r>
                <m:t>X</m:t>
              </m:r>
            </m:den>
          </m:f>
          <m:r>
            <m:rPr>
              <m:sty m:val="p"/>
            </m:rPr>
            <m:t>+</m:t>
          </m:r>
          <m:r>
            <m:t>ε</m:t>
          </m:r>
        </m:oMath>
      </m:oMathPara>
    </w:p>
    <w:p>
      <w:pPr>
        <w:pStyle w:val="FirstParagraph"/>
      </w:pPr>
      <w:r>
        <w:rPr>
          <w:rFonts w:hint="eastAsia"/>
        </w:rPr>
        <w:t xml:space="preserve">令</w:t>
      </w:r>
      <w:r>
        <w:t xml:space="preserve"> </w:t>
      </w:r>
      <m:oMath>
        <m:r>
          <m:t>Y</m:t>
        </m:r>
        <m:r>
          <m:rPr>
            <m:sty m:val="p"/>
          </m:rPr>
          <m:t>′</m:t>
        </m:r>
        <m:r>
          <m:rPr>
            <m:sty m:val="p"/>
          </m:rPr>
          <m:t>=</m:t>
        </m:r>
        <m:r>
          <m:t>1</m:t>
        </m:r>
        <m:r>
          <m:rPr>
            <m:sty m:val="p"/>
          </m:rPr>
          <m:t>/</m:t>
        </m:r>
        <m:r>
          <m:t>Y</m:t>
        </m:r>
      </m:oMath>
      <w:r>
        <w:rPr>
          <w:rFonts w:hint="eastAsia"/>
        </w:rPr>
        <w:t xml:space="preserve">，</w:t>
      </w:r>
      <m:oMath>
        <m:r>
          <m:t>X</m:t>
        </m:r>
        <m:r>
          <m:rPr>
            <m:sty m:val="p"/>
          </m:rPr>
          <m:t>′</m:t>
        </m:r>
        <m:r>
          <m:rPr>
            <m:sty m:val="p"/>
          </m:rPr>
          <m:t>=</m:t>
        </m:r>
        <m:r>
          <m:t>1</m:t>
        </m:r>
        <m:r>
          <m:rPr>
            <m:sty m:val="p"/>
          </m:rPr>
          <m:t>/</m:t>
        </m:r>
        <m:r>
          <m:t>X</m:t>
        </m:r>
      </m:oMath>
      <w:r>
        <w:rPr>
          <w:rFonts w:hint="eastAsia"/>
        </w:rPr>
        <w:t xml:space="preserve">，得线性形式：</w:t>
      </w:r>
    </w:p>
    <w:p>
      <w:pPr>
        <w:pStyle w:val="BodyText"/>
      </w:pPr>
      <m:oMathPara>
        <m:oMathParaPr>
          <m:jc m:val="center"/>
        </m:oMathParaPr>
        <m:oMath>
          <m:r>
            <m:t>Y</m:t>
          </m:r>
          <m:r>
            <m:rPr>
              <m:sty m:val="p"/>
            </m:rPr>
            <m:t>′</m:t>
          </m:r>
          <m:r>
            <m:rPr>
              <m:sty m:val="p"/>
            </m:rPr>
            <m:t>=</m:t>
          </m:r>
          <m:sSub>
            <m:e>
              <m:r>
                <m:t>β</m:t>
              </m:r>
            </m:e>
            <m:sub>
              <m:r>
                <m:t>0</m:t>
              </m:r>
            </m:sub>
          </m:sSub>
          <m:r>
            <m:rPr>
              <m:sty m:val="p"/>
            </m:rPr>
            <m:t>+</m:t>
          </m:r>
          <m:sSub>
            <m:e>
              <m:r>
                <m:t>β</m:t>
              </m:r>
            </m:e>
            <m:sub>
              <m:r>
                <m:t>1</m:t>
              </m:r>
            </m:sub>
          </m:sSub>
          <m:r>
            <m:t>X</m:t>
          </m:r>
          <m:r>
            <m:rPr>
              <m:sty m:val="p"/>
            </m:rPr>
            <m:t>′</m:t>
          </m:r>
          <m:r>
            <m:rPr>
              <m:sty m:val="p"/>
            </m:rPr>
            <m:t>+</m:t>
          </m:r>
          <m:r>
            <m:t>ε</m:t>
          </m:r>
        </m:oMath>
      </m:oMathPara>
    </w:p>
    <w:p>
      <w:pPr>
        <w:pStyle w:val="FirstParagraph"/>
      </w:pPr>
      <w:r>
        <w:rPr>
          <w:rFonts w:hint="eastAsia"/>
        </w:rPr>
        <w:t xml:space="preserve">可线性化方法的局限</w:t>
      </w:r>
    </w:p>
    <w:p>
      <w:pPr>
        <w:pStyle w:val="Compact"/>
        <w:numPr>
          <w:ilvl w:val="0"/>
          <w:numId w:val="1241"/>
        </w:numPr>
      </w:pPr>
      <w:r>
        <w:rPr>
          <w:rFonts w:hint="eastAsia"/>
        </w:rPr>
        <w:t xml:space="preserve">误差结构的改变：变换可能改变误差项的分布假设</w:t>
      </w:r>
    </w:p>
    <w:p>
      <w:pPr>
        <w:pStyle w:val="Compact"/>
        <w:numPr>
          <w:ilvl w:val="0"/>
          <w:numId w:val="1241"/>
        </w:numPr>
      </w:pPr>
      <w:r>
        <w:rPr>
          <w:rFonts w:hint="eastAsia"/>
        </w:rPr>
        <w:t xml:space="preserve">可解释性：变换后参数的解释与原始模型不同</w:t>
      </w:r>
    </w:p>
    <w:p>
      <w:pPr>
        <w:pStyle w:val="Compact"/>
        <w:numPr>
          <w:ilvl w:val="0"/>
          <w:numId w:val="1241"/>
        </w:numPr>
      </w:pPr>
      <w:r>
        <w:rPr>
          <w:rFonts w:hint="eastAsia"/>
        </w:rPr>
        <w:t xml:space="preserve">预测的逆变换偏倚：对变换后的预测值进行逆变换可能产生系统偏倚</w:t>
      </w:r>
    </w:p>
    <w:bookmarkEnd w:id="447"/>
    <w:bookmarkStart w:id="450" w:name="多项式回归"/>
    <w:p>
      <w:pPr>
        <w:pStyle w:val="Heading2"/>
      </w:pPr>
      <w:r>
        <w:t xml:space="preserve">9.3 </w:t>
      </w:r>
      <w:r>
        <w:rPr>
          <w:rFonts w:hint="eastAsia"/>
        </w:rPr>
        <w:t xml:space="preserve">多项式回归</w:t>
      </w:r>
    </w:p>
    <w:bookmarkStart w:id="448" w:name="一元多项式回归"/>
    <w:p>
      <w:pPr>
        <w:pStyle w:val="Heading3"/>
      </w:pPr>
      <w:r>
        <w:t xml:space="preserve">9.3.1 </w:t>
      </w:r>
      <w:r>
        <w:rPr>
          <w:rFonts w:hint="eastAsia"/>
        </w:rPr>
        <w:t xml:space="preserve">一元多项式回归</w:t>
      </w:r>
    </w:p>
    <w:p>
      <w:pPr>
        <w:pStyle w:val="FirstParagraph"/>
      </w:pPr>
      <w:r>
        <w:rPr>
          <w:rFonts w:hint="eastAsia"/>
        </w:rPr>
        <w:t xml:space="preserve">模型形式：</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X</m:t>
          </m:r>
          <m:r>
            <m:rPr>
              <m:sty m:val="p"/>
            </m:rPr>
            <m:t>+</m:t>
          </m:r>
          <m:sSub>
            <m:e>
              <m:r>
                <m:t>β</m:t>
              </m:r>
            </m:e>
            <m:sub>
              <m:r>
                <m:t>2</m:t>
              </m:r>
            </m:sub>
          </m:sSub>
          <m:sSup>
            <m:e>
              <m:r>
                <m:t>X</m:t>
              </m:r>
            </m:e>
            <m:sup>
              <m:r>
                <m:t>2</m:t>
              </m:r>
            </m:sup>
          </m:sSup>
          <m:r>
            <m:rPr>
              <m:sty m:val="p"/>
            </m:rPr>
            <m:t>+</m:t>
          </m:r>
          <m:r>
            <m:rPr>
              <m:sty m:val="p"/>
            </m:rPr>
            <m:t>⋯</m:t>
          </m:r>
          <m:r>
            <m:rPr>
              <m:sty m:val="p"/>
            </m:rPr>
            <m:t>+</m:t>
          </m:r>
          <m:sSub>
            <m:e>
              <m:r>
                <m:t>β</m:t>
              </m:r>
            </m:e>
            <m:sub>
              <m:r>
                <m:t>p</m:t>
              </m:r>
            </m:sub>
          </m:sSub>
          <m:sSup>
            <m:e>
              <m:r>
                <m:t>X</m:t>
              </m:r>
            </m:e>
            <m:sup>
              <m:r>
                <m:t>p</m:t>
              </m:r>
            </m:sup>
          </m:sSup>
          <m:r>
            <m:rPr>
              <m:sty m:val="p"/>
            </m:rPr>
            <m:t>+</m:t>
          </m:r>
          <m:r>
            <m:t>ε</m:t>
          </m:r>
        </m:oMath>
      </m:oMathPara>
    </w:p>
    <w:p>
      <w:pPr>
        <w:pStyle w:val="FirstParagraph"/>
      </w:pPr>
      <w:r>
        <w:rPr>
          <w:rFonts w:hint="eastAsia"/>
        </w:rPr>
        <w:t xml:space="preserve">矩阵形式：</w:t>
      </w:r>
    </w:p>
    <w:p>
      <w:pPr>
        <w:pStyle w:val="BodyText"/>
      </w:pPr>
      <m:oMathPara>
        <m:oMathParaPr>
          <m:jc m:val="center"/>
        </m:oMathParaPr>
        <m:oMath>
          <m:r>
            <m:rPr>
              <m:sty m:val="b"/>
            </m:rPr>
            <m:t>Y</m:t>
          </m:r>
          <m:r>
            <m:rPr>
              <m:sty m:val="p"/>
            </m:rPr>
            <m:t>=</m:t>
          </m:r>
          <m:r>
            <m:rPr>
              <m:sty m:val="b"/>
            </m:rPr>
            <m:t>X</m:t>
          </m:r>
          <m:r>
            <m:rPr>
              <m:sty m:val="b"/>
            </m:rPr>
            <m:t>β</m:t>
          </m:r>
          <m:r>
            <m:rPr>
              <m:sty m:val="p"/>
            </m:rPr>
            <m:t>+</m:t>
          </m:r>
          <m:r>
            <m:rPr>
              <m:sty m:val="b"/>
            </m:rPr>
            <m:t>ε</m:t>
          </m:r>
        </m:oMath>
      </m:oMathPara>
    </w:p>
    <w:p>
      <w:pPr>
        <w:pStyle w:val="FirstParagraph"/>
      </w:pPr>
      <w:r>
        <w:rPr>
          <w:rFonts w:hint="eastAsia"/>
        </w:rPr>
        <w:t xml:space="preserve">其中设计矩阵</w:t>
      </w:r>
      <w:r>
        <w:t xml:space="preserve"> </w:t>
      </w:r>
      <m:oMath>
        <m:r>
          <m:rPr>
            <m:sty m:val="b"/>
          </m:rPr>
          <m:t>X</m:t>
        </m:r>
        <m:r>
          <m:rPr>
            <m:sty m:val="p"/>
          </m:rPr>
          <m:t>=</m:t>
        </m:r>
        <m:d>
          <m:dPr>
            <m:begChr m:val="["/>
            <m:sepChr m:val=""/>
            <m:endChr m:val="]"/>
            <m:grow/>
          </m:dPr>
          <m:e>
            <m:r>
              <m:rPr>
                <m:sty m:val="b"/>
              </m:rPr>
              <m:t>1</m:t>
            </m:r>
            <m:r>
              <m:rPr>
                <m:sty m:val="p"/>
              </m:rPr>
              <m:t>,</m:t>
            </m:r>
            <m:r>
              <m:rPr>
                <m:sty m:val="b"/>
              </m:rPr>
              <m:t>X</m:t>
            </m:r>
            <m:r>
              <m:rPr>
                <m:sty m:val="p"/>
              </m:rPr>
              <m:t>,</m:t>
            </m:r>
            <m:sSup>
              <m:e>
                <m:r>
                  <m:rPr>
                    <m:sty m:val="b"/>
                  </m:rPr>
                  <m:t>X</m:t>
                </m:r>
              </m:e>
              <m:sup>
                <m:r>
                  <m:t>2</m:t>
                </m:r>
              </m:sup>
            </m:sSup>
            <m:r>
              <m:rPr>
                <m:sty m:val="p"/>
              </m:rPr>
              <m:t>,</m:t>
            </m:r>
            <m:r>
              <m:rPr>
                <m:sty m:val="p"/>
              </m:rPr>
              <m:t>⋯</m:t>
            </m:r>
            <m:r>
              <m:rPr>
                <m:sty m:val="p"/>
              </m:rPr>
              <m:t>,</m:t>
            </m:r>
            <m:sSup>
              <m:e>
                <m:r>
                  <m:rPr>
                    <m:sty m:val="b"/>
                  </m:rPr>
                  <m:t>X</m:t>
                </m:r>
              </m:e>
              <m:sup>
                <m:r>
                  <m:t>p</m:t>
                </m:r>
              </m:sup>
            </m:sSup>
          </m:e>
        </m:d>
      </m:oMath>
      <w:r>
        <w:t xml:space="preserve">。</w:t>
      </w:r>
    </w:p>
    <w:p>
      <w:pPr>
        <w:pStyle w:val="BodyText"/>
      </w:pPr>
      <w:r>
        <w:rPr>
          <w:rFonts w:hint="eastAsia"/>
        </w:rPr>
        <w:t xml:space="preserve">正交多项式：为减少多重共线性，可使用正交多项式：</w:t>
      </w:r>
    </w:p>
    <w:p>
      <w:pPr>
        <w:pStyle w:val="BodyText"/>
      </w:pPr>
      <m:oMathPara>
        <m:oMathParaPr>
          <m:jc m:val="center"/>
        </m:oMathParaPr>
        <m:oMath>
          <m:r>
            <m:t>Y</m:t>
          </m:r>
          <m:r>
            <m:rPr>
              <m:sty m:val="p"/>
            </m:rPr>
            <m:t>=</m:t>
          </m:r>
          <m:sSub>
            <m:e>
              <m:r>
                <m:t>α</m:t>
              </m:r>
            </m:e>
            <m:sub>
              <m:r>
                <m:t>0</m:t>
              </m:r>
            </m:sub>
          </m:sSub>
          <m:r>
            <m:rPr>
              <m:sty m:val="p"/>
            </m:rPr>
            <m:t>+</m:t>
          </m:r>
          <m:sSub>
            <m:e>
              <m:r>
                <m:t>α</m:t>
              </m:r>
            </m:e>
            <m:sub>
              <m:r>
                <m:t>1</m:t>
              </m:r>
            </m:sub>
          </m:sSub>
          <m:sSub>
            <m:e>
              <m:r>
                <m:t>ϕ</m:t>
              </m:r>
            </m:e>
            <m:sub>
              <m:r>
                <m:t>1</m:t>
              </m:r>
            </m:sub>
          </m:sSub>
          <m:d>
            <m:dPr>
              <m:begChr m:val="("/>
              <m:sepChr m:val=""/>
              <m:endChr m:val=")"/>
              <m:grow/>
            </m:dPr>
            <m:e>
              <m:r>
                <m:t>X</m:t>
              </m:r>
            </m:e>
          </m:d>
          <m:r>
            <m:rPr>
              <m:sty m:val="p"/>
            </m:rPr>
            <m:t>+</m:t>
          </m:r>
          <m:sSub>
            <m:e>
              <m:r>
                <m:t>α</m:t>
              </m:r>
            </m:e>
            <m:sub>
              <m:r>
                <m:t>2</m:t>
              </m:r>
            </m:sub>
          </m:sSub>
          <m:sSub>
            <m:e>
              <m:r>
                <m:t>ϕ</m:t>
              </m:r>
            </m:e>
            <m:sub>
              <m:r>
                <m:t>2</m:t>
              </m:r>
            </m:sub>
          </m:sSub>
          <m:d>
            <m:dPr>
              <m:begChr m:val="("/>
              <m:sepChr m:val=""/>
              <m:endChr m:val=")"/>
              <m:grow/>
            </m:dPr>
            <m:e>
              <m:r>
                <m:t>X</m:t>
              </m:r>
            </m:e>
          </m:d>
          <m:r>
            <m:rPr>
              <m:sty m:val="p"/>
            </m:rPr>
            <m:t>+</m:t>
          </m:r>
          <m:r>
            <m:rPr>
              <m:sty m:val="p"/>
            </m:rPr>
            <m:t>⋯</m:t>
          </m:r>
          <m:r>
            <m:rPr>
              <m:sty m:val="p"/>
            </m:rPr>
            <m:t>+</m:t>
          </m:r>
          <m:sSub>
            <m:e>
              <m:r>
                <m:t>α</m:t>
              </m:r>
            </m:e>
            <m:sub>
              <m:r>
                <m:t>p</m:t>
              </m:r>
            </m:sub>
          </m:sSub>
          <m:sSub>
            <m:e>
              <m:r>
                <m:t>ϕ</m:t>
              </m:r>
            </m:e>
            <m:sub>
              <m:r>
                <m:t>p</m:t>
              </m:r>
            </m:sub>
          </m:sSub>
          <m:d>
            <m:dPr>
              <m:begChr m:val="("/>
              <m:sepChr m:val=""/>
              <m:endChr m:val=")"/>
              <m:grow/>
            </m:dPr>
            <m:e>
              <m:r>
                <m:t>X</m:t>
              </m:r>
            </m:e>
          </m:d>
          <m:r>
            <m:rPr>
              <m:sty m:val="p"/>
            </m:rPr>
            <m:t>+</m:t>
          </m:r>
          <m:r>
            <m:t>ε</m:t>
          </m:r>
        </m:oMath>
      </m:oMathPara>
    </w:p>
    <w:p>
      <w:pPr>
        <w:pStyle w:val="FirstParagraph"/>
      </w:pPr>
      <w:r>
        <w:rPr>
          <w:rFonts w:hint="eastAsia"/>
        </w:rPr>
        <w:t xml:space="preserve">其中</w:t>
      </w:r>
      <w:r>
        <w:t xml:space="preserve"> </w:t>
      </w:r>
      <m:oMath>
        <m:sSub>
          <m:e>
            <m:r>
              <m:t>ϕ</m:t>
            </m:r>
          </m:e>
          <m:sub>
            <m:r>
              <m:t>j</m:t>
            </m:r>
          </m:sub>
        </m:sSub>
        <m:d>
          <m:dPr>
            <m:begChr m:val="("/>
            <m:sepChr m:val=""/>
            <m:endChr m:val=")"/>
            <m:grow/>
          </m:dPr>
          <m:e>
            <m:r>
              <m:t>X</m:t>
            </m:r>
          </m:e>
        </m:d>
      </m:oMath>
      <w:r>
        <w:t xml:space="preserve"> </w:t>
      </w:r>
      <w:r>
        <w:rPr>
          <w:rFonts w:hint="eastAsia"/>
        </w:rPr>
        <w:t xml:space="preserve">是</w:t>
      </w:r>
      <w:r>
        <w:t xml:space="preserve"> </w:t>
      </w:r>
      <m:oMath>
        <m:r>
          <m:t>j</m:t>
        </m:r>
      </m:oMath>
      <w:r>
        <w:t xml:space="preserve"> </w:t>
      </w:r>
      <w:r>
        <w:rPr>
          <w:rFonts w:hint="eastAsia"/>
        </w:rPr>
        <w:t xml:space="preserve">次正交多项式。</w:t>
      </w:r>
    </w:p>
    <w:p>
      <w:pPr>
        <w:pStyle w:val="BodyText"/>
      </w:pPr>
      <w:r>
        <w:rPr>
          <w:rFonts w:hint="eastAsia"/>
        </w:rPr>
        <w:t xml:space="preserve">阶数选择</w:t>
      </w:r>
    </w:p>
    <w:p>
      <w:pPr>
        <w:pStyle w:val="Compact"/>
        <w:numPr>
          <w:ilvl w:val="0"/>
          <w:numId w:val="1242"/>
        </w:numPr>
      </w:pPr>
      <w:r>
        <w:rPr>
          <w:rFonts w:hint="eastAsia"/>
        </w:rPr>
        <w:t xml:space="preserve">逐步回归法：向前选择、向后删除</w:t>
      </w:r>
    </w:p>
    <w:p>
      <w:pPr>
        <w:pStyle w:val="Compact"/>
        <w:numPr>
          <w:ilvl w:val="0"/>
          <w:numId w:val="1242"/>
        </w:numPr>
      </w:pPr>
      <w:r>
        <w:rPr>
          <w:rFonts w:hint="eastAsia"/>
        </w:rPr>
        <w:t xml:space="preserve">信息准则：AIC、BIC</w:t>
      </w:r>
    </w:p>
    <w:p>
      <w:pPr>
        <w:pStyle w:val="Compact"/>
      </w:pPr>
      <m:oMathPara>
        <m:oMathParaPr>
          <m:jc m:val="center"/>
        </m:oMathParaPr>
        <m:oMath>
          <m:r>
            <m:rPr>
              <m:nor/>
              <m:sty m:val="p"/>
            </m:rPr>
            <m:t>AIC</m:t>
          </m:r>
          <m:r>
            <m:rPr>
              <m:sty m:val="p"/>
            </m:rPr>
            <m:t>=</m:t>
          </m:r>
          <m:r>
            <m:t>n</m:t>
          </m:r>
          <m:r>
            <m:rPr>
              <m:sty m:val="p"/>
            </m:rPr>
            <m:t>ln</m:t>
          </m:r>
          <m:d>
            <m:dPr>
              <m:begChr m:val="("/>
              <m:sepChr m:val=""/>
              <m:endChr m:val=")"/>
              <m:grow/>
            </m:dPr>
            <m:e>
              <m:r>
                <m:rPr>
                  <m:nor/>
                  <m:sty m:val="p"/>
                </m:rPr>
                <m:t>RSS</m:t>
              </m:r>
              <m:r>
                <m:rPr>
                  <m:sty m:val="p"/>
                </m:rPr>
                <m:t>/</m:t>
              </m:r>
              <m:r>
                <m:t>n</m:t>
              </m:r>
            </m:e>
          </m:d>
          <m:r>
            <m:rPr>
              <m:sty m:val="p"/>
            </m:rPr>
            <m:t>+</m:t>
          </m:r>
          <m:r>
            <m:t>2</m:t>
          </m:r>
          <m:d>
            <m:dPr>
              <m:begChr m:val="("/>
              <m:sepChr m:val=""/>
              <m:endChr m:val=")"/>
              <m:grow/>
            </m:dPr>
            <m:e>
              <m:r>
                <m:t>p</m:t>
              </m:r>
              <m:r>
                <m:rPr>
                  <m:sty m:val="p"/>
                </m:rPr>
                <m:t>+</m:t>
              </m:r>
              <m:r>
                <m:t>1</m:t>
              </m:r>
            </m:e>
          </m:d>
        </m:oMath>
      </m:oMathPara>
    </w:p>
    <w:p>
      <w:pPr>
        <w:pStyle w:val="Compact"/>
      </w:pPr>
      <m:oMathPara>
        <m:oMathParaPr>
          <m:jc m:val="center"/>
        </m:oMathParaPr>
        <m:oMath>
          <m:r>
            <m:rPr>
              <m:nor/>
              <m:sty m:val="p"/>
            </m:rPr>
            <m:t>BIC</m:t>
          </m:r>
          <m:r>
            <m:rPr>
              <m:sty m:val="p"/>
            </m:rPr>
            <m:t>=</m:t>
          </m:r>
          <m:r>
            <m:t>n</m:t>
          </m:r>
          <m:r>
            <m:rPr>
              <m:sty m:val="p"/>
            </m:rPr>
            <m:t>ln</m:t>
          </m:r>
          <m:d>
            <m:dPr>
              <m:begChr m:val="("/>
              <m:sepChr m:val=""/>
              <m:endChr m:val=")"/>
              <m:grow/>
            </m:dPr>
            <m:e>
              <m:r>
                <m:rPr>
                  <m:nor/>
                  <m:sty m:val="p"/>
                </m:rPr>
                <m:t>RSS</m:t>
              </m:r>
              <m:r>
                <m:rPr>
                  <m:sty m:val="p"/>
                </m:rPr>
                <m:t>/</m:t>
              </m:r>
              <m:r>
                <m:t>n</m:t>
              </m:r>
            </m:e>
          </m:d>
          <m:r>
            <m:rPr>
              <m:sty m:val="p"/>
            </m:rPr>
            <m:t>+</m:t>
          </m:r>
          <m:d>
            <m:dPr>
              <m:begChr m:val="("/>
              <m:sepChr m:val=""/>
              <m:endChr m:val=")"/>
              <m:grow/>
            </m:dPr>
            <m:e>
              <m:r>
                <m:t>p</m:t>
              </m:r>
              <m:r>
                <m:rPr>
                  <m:sty m:val="p"/>
                </m:rPr>
                <m:t>+</m:t>
              </m:r>
              <m:r>
                <m:t>1</m:t>
              </m:r>
            </m:e>
          </m:d>
          <m:r>
            <m:rPr>
              <m:sty m:val="p"/>
            </m:rPr>
            <m:t>ln</m:t>
          </m:r>
          <m:r>
            <m:t>n</m:t>
          </m:r>
        </m:oMath>
      </m:oMathPara>
    </w:p>
    <w:p>
      <w:pPr>
        <w:pStyle w:val="Compact"/>
        <w:numPr>
          <w:ilvl w:val="0"/>
          <w:numId w:val="1242"/>
        </w:numPr>
      </w:pPr>
      <w:r>
        <w:rPr>
          <w:rFonts w:hint="eastAsia"/>
        </w:rPr>
        <w:t xml:space="preserve">交叉验证：k折交叉验证的均方误差最小化</w:t>
      </w:r>
    </w:p>
    <w:bookmarkEnd w:id="448"/>
    <w:bookmarkStart w:id="449" w:name="多元多项式回归"/>
    <w:p>
      <w:pPr>
        <w:pStyle w:val="Heading3"/>
      </w:pPr>
      <w:r>
        <w:t xml:space="preserve">9.3.2 </w:t>
      </w:r>
      <w:r>
        <w:rPr>
          <w:rFonts w:hint="eastAsia"/>
        </w:rPr>
        <w:t xml:space="preserve">多元多项式回归</w:t>
      </w:r>
    </w:p>
    <w:p>
      <w:pPr>
        <w:pStyle w:val="FirstParagraph"/>
      </w:pPr>
      <w:r>
        <w:rPr>
          <w:rFonts w:hint="eastAsia"/>
        </w:rPr>
        <w:t xml:space="preserve">二次模型（含交互项）：</w:t>
      </w:r>
    </w:p>
    <w:p>
      <w:pPr>
        <w:pStyle w:val="BodyText"/>
      </w:pPr>
      <m:oMathPara>
        <m:oMathParaPr>
          <m:jc m:val="center"/>
        </m:oMathParaPr>
        <m:oMath>
          <m:r>
            <m:t>Y</m:t>
          </m:r>
          <m:r>
            <m:rPr>
              <m:sty m:val="p"/>
            </m:rPr>
            <m:t>=</m:t>
          </m:r>
          <m:sSub>
            <m:e>
              <m:r>
                <m:t>β</m:t>
              </m:r>
            </m:e>
            <m:sub>
              <m:r>
                <m:t>0</m:t>
              </m:r>
            </m:sub>
          </m:sSub>
          <m:r>
            <m:rPr>
              <m:sty m:val="p"/>
            </m:rPr>
            <m:t>+</m:t>
          </m:r>
          <m:nary>
            <m:naryPr>
              <m:chr m:val="∑"/>
              <m:limLoc m:val="undOvr"/>
              <m:subHide m:val="off"/>
              <m:supHide m:val="off"/>
            </m:naryPr>
            <m:sub>
              <m:r>
                <m:t>i</m:t>
              </m:r>
              <m:r>
                <m:rPr>
                  <m:sty m:val="p"/>
                </m:rPr>
                <m:t>=</m:t>
              </m:r>
              <m:r>
                <m:t>1</m:t>
              </m:r>
            </m:sub>
            <m:sup>
              <m:r>
                <m:t>k</m:t>
              </m:r>
            </m:sup>
            <m:e>
              <m:sSub>
                <m:e>
                  <m:r>
                    <m:t>β</m:t>
                  </m:r>
                </m:e>
                <m:sub>
                  <m:r>
                    <m:t>i</m:t>
                  </m:r>
                </m:sub>
              </m:sSub>
            </m:e>
          </m:nary>
          <m:sSub>
            <m:e>
              <m:r>
                <m:t>X</m:t>
              </m:r>
            </m:e>
            <m:sub>
              <m:r>
                <m:t>i</m:t>
              </m:r>
            </m:sub>
          </m:sSub>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i</m:t>
                  </m:r>
                </m:sub>
                <m:sup>
                  <m:r>
                    <m:t>k</m:t>
                  </m:r>
                </m:sup>
                <m:e>
                  <m:sSub>
                    <m:e>
                      <m:r>
                        <m:t>β</m:t>
                      </m:r>
                    </m:e>
                    <m:sub>
                      <m:r>
                        <m:t>i</m:t>
                      </m:r>
                      <m:r>
                        <m:t>j</m:t>
                      </m:r>
                    </m:sub>
                  </m:sSub>
                </m:e>
              </m:nary>
            </m:e>
          </m:nary>
          <m:sSub>
            <m:e>
              <m:r>
                <m:t>X</m:t>
              </m:r>
            </m:e>
            <m:sub>
              <m:r>
                <m:t>i</m:t>
              </m:r>
            </m:sub>
          </m:sSub>
          <m:sSub>
            <m:e>
              <m:r>
                <m:t>X</m:t>
              </m:r>
            </m:e>
            <m:sub>
              <m:r>
                <m:t>j</m:t>
              </m:r>
            </m:sub>
          </m:sSub>
          <m:r>
            <m:rPr>
              <m:sty m:val="p"/>
            </m:rPr>
            <m:t>+</m:t>
          </m:r>
          <m:r>
            <m:t>ε</m:t>
          </m:r>
        </m:oMath>
      </m:oMathPara>
    </w:p>
    <w:p>
      <w:pPr>
        <w:pStyle w:val="FirstParagraph"/>
      </w:pPr>
      <w:r>
        <w:rPr>
          <w:rFonts w:hint="eastAsia"/>
        </w:rPr>
        <w:t xml:space="preserve">完整二次模型：</w:t>
      </w:r>
    </w:p>
    <w:p>
      <w:pPr>
        <w:pStyle w:val="BodyText"/>
      </w:pPr>
      <m:oMathPara>
        <m:oMathParaPr>
          <m:jc m:val="center"/>
        </m:oMathParaPr>
        <m:oMath>
          <m:r>
            <m:t>Y</m:t>
          </m:r>
          <m:r>
            <m:rPr>
              <m:sty m:val="p"/>
            </m:rPr>
            <m:t>=</m:t>
          </m:r>
          <m:sSub>
            <m:e>
              <m:r>
                <m:t>β</m:t>
              </m:r>
            </m:e>
            <m:sub>
              <m:r>
                <m:t>0</m:t>
              </m:r>
            </m:sub>
          </m:sSub>
          <m:r>
            <m:rPr>
              <m:sty m:val="p"/>
            </m:rPr>
            <m:t>+</m:t>
          </m:r>
          <m:nary>
            <m:naryPr>
              <m:chr m:val="∑"/>
              <m:limLoc m:val="undOvr"/>
              <m:subHide m:val="off"/>
              <m:supHide m:val="off"/>
            </m:naryPr>
            <m:sub>
              <m:r>
                <m:t>i</m:t>
              </m:r>
              <m:r>
                <m:rPr>
                  <m:sty m:val="p"/>
                </m:rPr>
                <m:t>=</m:t>
              </m:r>
              <m:r>
                <m:t>1</m:t>
              </m:r>
            </m:sub>
            <m:sup>
              <m:r>
                <m:t>k</m:t>
              </m:r>
            </m:sup>
            <m:e>
              <m:sSub>
                <m:e>
                  <m:r>
                    <m:t>β</m:t>
                  </m:r>
                </m:e>
                <m:sub>
                  <m:r>
                    <m:t>i</m:t>
                  </m:r>
                </m:sub>
              </m:sSub>
            </m:e>
          </m:nary>
          <m:sSub>
            <m:e>
              <m:r>
                <m:t>X</m:t>
              </m:r>
            </m:e>
            <m:sub>
              <m:r>
                <m:t>i</m:t>
              </m:r>
            </m:sub>
          </m:sSub>
          <m:r>
            <m:rPr>
              <m:sty m:val="p"/>
            </m:rPr>
            <m:t>+</m:t>
          </m:r>
          <m:nary>
            <m:naryPr>
              <m:chr m:val="∑"/>
              <m:limLoc m:val="undOvr"/>
              <m:subHide m:val="off"/>
              <m:supHide m:val="off"/>
            </m:naryPr>
            <m:sub>
              <m:r>
                <m:t>i</m:t>
              </m:r>
              <m:r>
                <m:rPr>
                  <m:sty m:val="p"/>
                </m:rPr>
                <m:t>=</m:t>
              </m:r>
              <m:r>
                <m:t>1</m:t>
              </m:r>
            </m:sub>
            <m:sup>
              <m:r>
                <m:t>k</m:t>
              </m:r>
            </m:sup>
            <m:e>
              <m:sSub>
                <m:e>
                  <m:r>
                    <m:t>β</m:t>
                  </m:r>
                </m:e>
                <m:sub>
                  <m:r>
                    <m:t>i</m:t>
                  </m:r>
                  <m:r>
                    <m:t>i</m:t>
                  </m:r>
                </m:sub>
              </m:sSub>
            </m:e>
          </m:nary>
          <m:sSubSup>
            <m:e>
              <m:r>
                <m:t>X</m:t>
              </m:r>
            </m:e>
            <m:sub>
              <m:r>
                <m:t>i</m:t>
              </m:r>
            </m:sub>
            <m:sup>
              <m:r>
                <m:t>2</m:t>
              </m:r>
            </m:sup>
          </m:sSubSup>
          <m:r>
            <m:rPr>
              <m:sty m:val="p"/>
            </m:rPr>
            <m:t>+</m:t>
          </m:r>
          <m:nary>
            <m:naryPr>
              <m:chr m:val="∑"/>
              <m:limLoc m:val="undOvr"/>
              <m:subHide m:val="off"/>
              <m:supHide m:val="off"/>
            </m:naryPr>
            <m:sub>
              <m:r>
                <m:t>i</m:t>
              </m:r>
              <m:r>
                <m:rPr>
                  <m:sty m:val="p"/>
                </m:rPr>
                <m:t>=</m:t>
              </m:r>
              <m:r>
                <m:t>1</m:t>
              </m:r>
            </m:sub>
            <m:sup>
              <m:r>
                <m:t>k</m:t>
              </m:r>
              <m:r>
                <m:rPr>
                  <m:sty m:val="p"/>
                </m:rPr>
                <m:t>−</m:t>
              </m:r>
              <m:r>
                <m:t>1</m:t>
              </m:r>
            </m:sup>
            <m:e>
              <m:nary>
                <m:naryPr>
                  <m:chr m:val="∑"/>
                  <m:limLoc m:val="undOvr"/>
                  <m:subHide m:val="off"/>
                  <m:supHide m:val="off"/>
                </m:naryPr>
                <m:sub>
                  <m:r>
                    <m:t>j</m:t>
                  </m:r>
                  <m:r>
                    <m:rPr>
                      <m:sty m:val="p"/>
                    </m:rPr>
                    <m:t>=</m:t>
                  </m:r>
                  <m:r>
                    <m:t>i</m:t>
                  </m:r>
                  <m:r>
                    <m:rPr>
                      <m:sty m:val="p"/>
                    </m:rPr>
                    <m:t>+</m:t>
                  </m:r>
                  <m:r>
                    <m:t>1</m:t>
                  </m:r>
                </m:sub>
                <m:sup>
                  <m:r>
                    <m:t>k</m:t>
                  </m:r>
                </m:sup>
                <m:e>
                  <m:sSub>
                    <m:e>
                      <m:r>
                        <m:t>β</m:t>
                      </m:r>
                    </m:e>
                    <m:sub>
                      <m:r>
                        <m:t>i</m:t>
                      </m:r>
                      <m:r>
                        <m:t>j</m:t>
                      </m:r>
                    </m:sub>
                  </m:sSub>
                </m:e>
              </m:nary>
            </m:e>
          </m:nary>
          <m:sSub>
            <m:e>
              <m:r>
                <m:t>X</m:t>
              </m:r>
            </m:e>
            <m:sub>
              <m:r>
                <m:t>i</m:t>
              </m:r>
            </m:sub>
          </m:sSub>
          <m:sSub>
            <m:e>
              <m:r>
                <m:t>X</m:t>
              </m:r>
            </m:e>
            <m:sub>
              <m:r>
                <m:t>j</m:t>
              </m:r>
            </m:sub>
          </m:sSub>
          <m:r>
            <m:rPr>
              <m:sty m:val="p"/>
            </m:rPr>
            <m:t>+</m:t>
          </m:r>
          <m:r>
            <m:t>ε</m:t>
          </m:r>
        </m:oMath>
      </m:oMathPara>
    </w:p>
    <w:p>
      <w:pPr>
        <w:pStyle w:val="FirstParagraph"/>
      </w:pPr>
      <w:r>
        <w:rPr>
          <w:rFonts w:hint="eastAsia"/>
        </w:rPr>
        <w:t xml:space="preserve">多项式回归的注意事项</w:t>
      </w:r>
    </w:p>
    <w:p>
      <w:pPr>
        <w:pStyle w:val="BodyText"/>
      </w:pPr>
      <w:r>
        <w:rPr>
          <w:rFonts w:hint="eastAsia"/>
        </w:rPr>
        <w:t xml:space="preserve">过拟合风险：高阶多项式可能过度拟合噪声</w:t>
      </w:r>
      <w:r>
        <w:t xml:space="preserve"> </w:t>
      </w:r>
      <w:r>
        <w:rPr>
          <w:rFonts w:hint="eastAsia"/>
        </w:rPr>
        <w:t xml:space="preserve">外推不可靠：多项式在外推时可能产生不合理预测</w:t>
      </w:r>
      <w:r>
        <w:t xml:space="preserve"> </w:t>
      </w:r>
      <w:r>
        <w:rPr>
          <w:rFonts w:hint="eastAsia"/>
        </w:rPr>
        <w:t xml:space="preserve">多重共线性：高次项之间高度相关</w:t>
      </w:r>
    </w:p>
    <w:bookmarkEnd w:id="449"/>
    <w:bookmarkEnd w:id="450"/>
    <w:bookmarkStart w:id="455" w:name="样条回归"/>
    <w:p>
      <w:pPr>
        <w:pStyle w:val="Heading2"/>
      </w:pPr>
      <w:r>
        <w:t xml:space="preserve">9.4 </w:t>
      </w:r>
      <w:r>
        <w:rPr>
          <w:rFonts w:hint="eastAsia"/>
        </w:rPr>
        <w:t xml:space="preserve">样条回归</w:t>
      </w:r>
    </w:p>
    <w:bookmarkStart w:id="451" w:name="分段多项式回归"/>
    <w:p>
      <w:pPr>
        <w:pStyle w:val="Heading3"/>
      </w:pPr>
      <w:r>
        <w:t xml:space="preserve">9.4.1 </w:t>
      </w:r>
      <w:r>
        <w:rPr>
          <w:rFonts w:hint="eastAsia"/>
        </w:rPr>
        <w:t xml:space="preserve">分段多项式回归</w:t>
      </w:r>
    </w:p>
    <w:p>
      <w:pPr>
        <w:pStyle w:val="FirstParagraph"/>
      </w:pPr>
      <w:r>
        <w:rPr>
          <w:rFonts w:hint="eastAsia"/>
        </w:rPr>
        <w:t xml:space="preserve">将定义域划分为</w:t>
      </w:r>
      <w:r>
        <w:t xml:space="preserve"> </w:t>
      </w:r>
      <m:oMath>
        <m:r>
          <m:t>K</m:t>
        </m:r>
        <m:r>
          <m:rPr>
            <m:sty m:val="p"/>
          </m:rPr>
          <m:t>+</m:t>
        </m:r>
        <m:r>
          <m:t>1</m:t>
        </m:r>
      </m:oMath>
      <w:r>
        <w:t xml:space="preserve"> </w:t>
      </w:r>
      <w:r>
        <w:rPr>
          <w:rFonts w:hint="eastAsia"/>
        </w:rPr>
        <w:t xml:space="preserve">个区间，每个区间使用不同的多项式：</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sSub>
                      <m:e>
                        <m:r>
                          <m:t>β</m:t>
                        </m:r>
                      </m:e>
                      <m:sub>
                        <m:r>
                          <m:t>00</m:t>
                        </m:r>
                      </m:sub>
                    </m:sSub>
                    <m:r>
                      <m:rPr>
                        <m:sty m:val="p"/>
                      </m:rPr>
                      <m:t>+</m:t>
                    </m:r>
                    <m:sSub>
                      <m:e>
                        <m:r>
                          <m:t>β</m:t>
                        </m:r>
                      </m:e>
                      <m:sub>
                        <m:r>
                          <m:t>10</m:t>
                        </m:r>
                      </m:sub>
                    </m:sSub>
                    <m:r>
                      <m:t>X</m:t>
                    </m:r>
                    <m:r>
                      <m:rPr>
                        <m:sty m:val="p"/>
                      </m:rPr>
                      <m:t>+</m:t>
                    </m:r>
                    <m:r>
                      <m:rPr>
                        <m:sty m:val="p"/>
                      </m:rPr>
                      <m:t>⋯</m:t>
                    </m:r>
                    <m:r>
                      <m:rPr>
                        <m:sty m:val="p"/>
                      </m:rPr>
                      <m:t>+</m:t>
                    </m:r>
                    <m:sSub>
                      <m:e>
                        <m:r>
                          <m:t>β</m:t>
                        </m:r>
                      </m:e>
                      <m:sub>
                        <m:r>
                          <m:t>p</m:t>
                        </m:r>
                        <m:r>
                          <m:t>0</m:t>
                        </m:r>
                      </m:sub>
                    </m:sSub>
                    <m:sSup>
                      <m:e>
                        <m:r>
                          <m:t>X</m:t>
                        </m:r>
                      </m:e>
                      <m:sup>
                        <m:r>
                          <m:t>p</m:t>
                        </m:r>
                      </m:sup>
                    </m:sSup>
                  </m:e>
                  <m:e>
                    <m:r>
                      <m:rPr>
                        <m:nor/>
                        <m:sty m:val="p"/>
                      </m:rPr>
                      <m:t>if </m:t>
                    </m:r>
                    <m:r>
                      <m:t>X</m:t>
                    </m:r>
                    <m:r>
                      <m:rPr>
                        <m:sty m:val="p"/>
                      </m:rPr>
                      <m:t>≤</m:t>
                    </m:r>
                    <m:sSub>
                      <m:e>
                        <m:r>
                          <m:t>ξ</m:t>
                        </m:r>
                      </m:e>
                      <m:sub>
                        <m:r>
                          <m:t>1</m:t>
                        </m:r>
                      </m:sub>
                    </m:sSub>
                  </m:e>
                </m:mr>
                <m:mr>
                  <m:e>
                    <m:sSub>
                      <m:e>
                        <m:r>
                          <m:t>β</m:t>
                        </m:r>
                      </m:e>
                      <m:sub>
                        <m:r>
                          <m:t>01</m:t>
                        </m:r>
                      </m:sub>
                    </m:sSub>
                    <m:r>
                      <m:rPr>
                        <m:sty m:val="p"/>
                      </m:rPr>
                      <m:t>+</m:t>
                    </m:r>
                    <m:sSub>
                      <m:e>
                        <m:r>
                          <m:t>β</m:t>
                        </m:r>
                      </m:e>
                      <m:sub>
                        <m:r>
                          <m:t>11</m:t>
                        </m:r>
                      </m:sub>
                    </m:sSub>
                    <m:r>
                      <m:t>X</m:t>
                    </m:r>
                    <m:r>
                      <m:rPr>
                        <m:sty m:val="p"/>
                      </m:rPr>
                      <m:t>+</m:t>
                    </m:r>
                    <m:r>
                      <m:rPr>
                        <m:sty m:val="p"/>
                      </m:rPr>
                      <m:t>⋯</m:t>
                    </m:r>
                    <m:r>
                      <m:rPr>
                        <m:sty m:val="p"/>
                      </m:rPr>
                      <m:t>+</m:t>
                    </m:r>
                    <m:sSub>
                      <m:e>
                        <m:r>
                          <m:t>β</m:t>
                        </m:r>
                      </m:e>
                      <m:sub>
                        <m:r>
                          <m:t>p</m:t>
                        </m:r>
                        <m:r>
                          <m:t>1</m:t>
                        </m:r>
                      </m:sub>
                    </m:sSub>
                    <m:sSup>
                      <m:e>
                        <m:r>
                          <m:t>X</m:t>
                        </m:r>
                      </m:e>
                      <m:sup>
                        <m:r>
                          <m:t>p</m:t>
                        </m:r>
                      </m:sup>
                    </m:sSup>
                  </m:e>
                  <m:e>
                    <m:r>
                      <m:rPr>
                        <m:nor/>
                        <m:sty m:val="p"/>
                      </m:rPr>
                      <m:t>if </m:t>
                    </m:r>
                    <m:sSub>
                      <m:e>
                        <m:r>
                          <m:t>ξ</m:t>
                        </m:r>
                      </m:e>
                      <m:sub>
                        <m:r>
                          <m:t>1</m:t>
                        </m:r>
                      </m:sub>
                    </m:sSub>
                    <m:r>
                      <m:rPr>
                        <m:sty m:val="p"/>
                      </m:rPr>
                      <m:t>&lt;</m:t>
                    </m:r>
                    <m:r>
                      <m:t>X</m:t>
                    </m:r>
                    <m:r>
                      <m:rPr>
                        <m:sty m:val="p"/>
                      </m:rPr>
                      <m:t>≤</m:t>
                    </m:r>
                    <m:sSub>
                      <m:e>
                        <m:r>
                          <m:t>ξ</m:t>
                        </m:r>
                      </m:e>
                      <m:sub>
                        <m:r>
                          <m:t>2</m:t>
                        </m:r>
                      </m:sub>
                    </m:sSub>
                  </m:e>
                </m:mr>
                <m:mr>
                  <m:e>
                    <m:r>
                      <m:rPr>
                        <m:sty m:val="p"/>
                      </m:rPr>
                      <m:t>⋮</m:t>
                    </m:r>
                  </m:e>
                  <m:e>
                    <m:r>
                      <m:rPr>
                        <m:sty m:val="p"/>
                      </m:rPr>
                      <m:t>⋮</m:t>
                    </m:r>
                  </m:e>
                </m:mr>
                <m:mr>
                  <m:e>
                    <m:sSub>
                      <m:e>
                        <m:r>
                          <m:t>β</m:t>
                        </m:r>
                      </m:e>
                      <m:sub>
                        <m:r>
                          <m:t>0</m:t>
                        </m:r>
                        <m:r>
                          <m:t>K</m:t>
                        </m:r>
                      </m:sub>
                    </m:sSub>
                    <m:r>
                      <m:rPr>
                        <m:sty m:val="p"/>
                      </m:rPr>
                      <m:t>+</m:t>
                    </m:r>
                    <m:sSub>
                      <m:e>
                        <m:r>
                          <m:t>β</m:t>
                        </m:r>
                      </m:e>
                      <m:sub>
                        <m:r>
                          <m:t>1</m:t>
                        </m:r>
                        <m:r>
                          <m:t>K</m:t>
                        </m:r>
                      </m:sub>
                    </m:sSub>
                    <m:r>
                      <m:t>X</m:t>
                    </m:r>
                    <m:r>
                      <m:rPr>
                        <m:sty m:val="p"/>
                      </m:rPr>
                      <m:t>+</m:t>
                    </m:r>
                    <m:r>
                      <m:rPr>
                        <m:sty m:val="p"/>
                      </m:rPr>
                      <m:t>⋯</m:t>
                    </m:r>
                    <m:r>
                      <m:rPr>
                        <m:sty m:val="p"/>
                      </m:rPr>
                      <m:t>+</m:t>
                    </m:r>
                    <m:sSub>
                      <m:e>
                        <m:r>
                          <m:t>β</m:t>
                        </m:r>
                      </m:e>
                      <m:sub>
                        <m:r>
                          <m:t>p</m:t>
                        </m:r>
                        <m:r>
                          <m:t>K</m:t>
                        </m:r>
                      </m:sub>
                    </m:sSub>
                    <m:sSup>
                      <m:e>
                        <m:r>
                          <m:t>X</m:t>
                        </m:r>
                      </m:e>
                      <m:sup>
                        <m:r>
                          <m:t>p</m:t>
                        </m:r>
                      </m:sup>
                    </m:sSup>
                  </m:e>
                  <m:e>
                    <m:r>
                      <m:rPr>
                        <m:nor/>
                        <m:sty m:val="p"/>
                      </m:rPr>
                      <m:t>if </m:t>
                    </m:r>
                    <m:r>
                      <m:t>X</m:t>
                    </m:r>
                    <m:r>
                      <m:rPr>
                        <m:sty m:val="p"/>
                      </m:rPr>
                      <m:t>&gt;</m:t>
                    </m:r>
                    <m:sSub>
                      <m:e>
                        <m:r>
                          <m:t>ξ</m:t>
                        </m:r>
                      </m:e>
                      <m:sub>
                        <m:r>
                          <m:t>K</m:t>
                        </m:r>
                      </m:sub>
                    </m:sSub>
                  </m:e>
                </m:mr>
              </m:m>
            </m:e>
          </m:d>
        </m:oMath>
      </m:oMathPara>
    </w:p>
    <w:p>
      <w:pPr>
        <w:pStyle w:val="FirstParagraph"/>
      </w:pPr>
      <w:r>
        <w:rPr>
          <w:rFonts w:hint="eastAsia"/>
        </w:rPr>
        <w:t xml:space="preserve">其中</w:t>
      </w:r>
      <w:r>
        <w:t xml:space="preserve"> </w:t>
      </w:r>
      <m:oMath>
        <m:sSub>
          <m:e>
            <m:r>
              <m:t>ξ</m:t>
            </m:r>
          </m:e>
          <m:sub>
            <m:r>
              <m:t>1</m:t>
            </m:r>
          </m:sub>
        </m:sSub>
        <m:r>
          <m:rPr>
            <m:sty m:val="p"/>
          </m:rPr>
          <m:t>,</m:t>
        </m:r>
        <m:sSub>
          <m:e>
            <m:r>
              <m:t>ξ</m:t>
            </m:r>
          </m:e>
          <m:sub>
            <m:r>
              <m:t>2</m:t>
            </m:r>
          </m:sub>
        </m:sSub>
        <m:r>
          <m:rPr>
            <m:sty m:val="p"/>
          </m:rPr>
          <m:t>,</m:t>
        </m:r>
        <m:r>
          <m:rPr>
            <m:sty m:val="p"/>
          </m:rPr>
          <m:t>…</m:t>
        </m:r>
        <m:r>
          <m:rPr>
            <m:sty m:val="p"/>
          </m:rPr>
          <m:t>,</m:t>
        </m:r>
        <m:sSub>
          <m:e>
            <m:r>
              <m:t>ξ</m:t>
            </m:r>
          </m:e>
          <m:sub>
            <m:r>
              <m:t>K</m:t>
            </m:r>
          </m:sub>
        </m:sSub>
      </m:oMath>
      <w:r>
        <w:t xml:space="preserve"> </w:t>
      </w:r>
      <w:r>
        <w:rPr>
          <w:rFonts w:hint="eastAsia"/>
        </w:rPr>
        <w:t xml:space="preserve">为节点。</w:t>
      </w:r>
    </w:p>
    <w:bookmarkEnd w:id="451"/>
    <w:bookmarkStart w:id="452" w:name="回归样条"/>
    <w:p>
      <w:pPr>
        <w:pStyle w:val="Heading3"/>
      </w:pPr>
      <w:r>
        <w:t xml:space="preserve">9.4.2 </w:t>
      </w:r>
      <w:r>
        <w:rPr>
          <w:rFonts w:hint="eastAsia"/>
        </w:rPr>
        <w:t xml:space="preserve">回归样条</w:t>
      </w:r>
    </w:p>
    <w:p>
      <w:pPr>
        <w:pStyle w:val="FirstParagraph"/>
      </w:pPr>
      <w:r>
        <w:rPr>
          <w:rFonts w:hint="eastAsia"/>
        </w:rPr>
        <w:t xml:space="preserve">为保证分段多项式在节点处光滑，添加连续性约束。</w:t>
      </w:r>
      <m:oMath>
        <m:r>
          <m:t>m</m:t>
        </m:r>
      </m:oMath>
      <w:r>
        <w:t xml:space="preserve"> </w:t>
      </w:r>
      <w:r>
        <w:rPr>
          <w:rFonts w:hint="eastAsia"/>
        </w:rPr>
        <w:t xml:space="preserve">次样条要求在节点处函数值及前</w:t>
      </w:r>
      <w:r>
        <w:t xml:space="preserve"> </w:t>
      </w:r>
      <m:oMath>
        <m:r>
          <m:t>m</m:t>
        </m:r>
        <m:r>
          <m:rPr>
            <m:sty m:val="p"/>
          </m:rPr>
          <m:t>−</m:t>
        </m:r>
        <m:r>
          <m:t>1</m:t>
        </m:r>
      </m:oMath>
      <w:r>
        <w:t xml:space="preserve"> </w:t>
      </w:r>
      <w:r>
        <w:rPr>
          <w:rFonts w:hint="eastAsia"/>
        </w:rPr>
        <w:t xml:space="preserve">阶导数连续。</w:t>
      </w:r>
    </w:p>
    <w:p>
      <w:pPr>
        <w:pStyle w:val="BodyText"/>
      </w:pPr>
      <w:r>
        <w:rPr>
          <w:rFonts w:hint="eastAsia"/>
        </w:rPr>
        <w:t xml:space="preserve">三次样条（最常用）：在每个区间内为三次多项式，在节点处函数值、一阶导数、二阶导数连续。</w:t>
      </w:r>
    </w:p>
    <w:p>
      <w:pPr>
        <w:pStyle w:val="BodyText"/>
      </w:pPr>
      <w:r>
        <w:rPr>
          <w:rFonts w:hint="eastAsia"/>
        </w:rPr>
        <w:t xml:space="preserve">基函数表示：三次样条可表示为：</w:t>
      </w:r>
    </w:p>
    <w:p>
      <w:pPr>
        <w:pStyle w:val="BodyText"/>
      </w:pPr>
      <m:oMathPara>
        <m:oMathParaPr>
          <m:jc m:val="center"/>
        </m:oMathParaPr>
        <m:oMath>
          <m:r>
            <m:t>f</m:t>
          </m:r>
          <m:d>
            <m:dPr>
              <m:begChr m:val="("/>
              <m:sepChr m:val=""/>
              <m:endChr m:val=")"/>
              <m:grow/>
            </m:dPr>
            <m:e>
              <m:r>
                <m:t>X</m:t>
              </m:r>
            </m:e>
          </m:d>
          <m:r>
            <m:rPr>
              <m:sty m:val="p"/>
            </m:rPr>
            <m:t>=</m:t>
          </m:r>
          <m:sSub>
            <m:e>
              <m:r>
                <m:t>β</m:t>
              </m:r>
            </m:e>
            <m:sub>
              <m:r>
                <m:t>0</m:t>
              </m:r>
            </m:sub>
          </m:sSub>
          <m:r>
            <m:rPr>
              <m:sty m:val="p"/>
            </m:rPr>
            <m:t>+</m:t>
          </m:r>
          <m:sSub>
            <m:e>
              <m:r>
                <m:t>β</m:t>
              </m:r>
            </m:e>
            <m:sub>
              <m:r>
                <m:t>1</m:t>
              </m:r>
            </m:sub>
          </m:sSub>
          <m:r>
            <m:t>X</m:t>
          </m:r>
          <m:r>
            <m:rPr>
              <m:sty m:val="p"/>
            </m:rPr>
            <m:t>+</m:t>
          </m:r>
          <m:sSub>
            <m:e>
              <m:r>
                <m:t>β</m:t>
              </m:r>
            </m:e>
            <m:sub>
              <m:r>
                <m:t>2</m:t>
              </m:r>
            </m:sub>
          </m:sSub>
          <m:sSup>
            <m:e>
              <m:r>
                <m:t>X</m:t>
              </m:r>
            </m:e>
            <m:sup>
              <m:r>
                <m:t>2</m:t>
              </m:r>
            </m:sup>
          </m:sSup>
          <m:r>
            <m:rPr>
              <m:sty m:val="p"/>
            </m:rPr>
            <m:t>+</m:t>
          </m:r>
          <m:sSub>
            <m:e>
              <m:r>
                <m:t>β</m:t>
              </m:r>
            </m:e>
            <m:sub>
              <m:r>
                <m:t>3</m:t>
              </m:r>
            </m:sub>
          </m:sSub>
          <m:sSup>
            <m:e>
              <m:r>
                <m:t>X</m:t>
              </m:r>
            </m:e>
            <m:sup>
              <m:r>
                <m:t>3</m:t>
              </m:r>
            </m:sup>
          </m:sSup>
          <m:r>
            <m:rPr>
              <m:sty m:val="p"/>
            </m:rPr>
            <m:t>+</m:t>
          </m:r>
          <m:nary>
            <m:naryPr>
              <m:chr m:val="∑"/>
              <m:limLoc m:val="undOvr"/>
              <m:subHide m:val="off"/>
              <m:supHide m:val="off"/>
            </m:naryPr>
            <m:sub>
              <m:r>
                <m:t>k</m:t>
              </m:r>
              <m:r>
                <m:rPr>
                  <m:sty m:val="p"/>
                </m:rPr>
                <m:t>=</m:t>
              </m:r>
              <m:r>
                <m:t>1</m:t>
              </m:r>
            </m:sub>
            <m:sup>
              <m:r>
                <m:t>K</m:t>
              </m:r>
            </m:sup>
            <m:e>
              <m:sSub>
                <m:e>
                  <m:r>
                    <m:t>θ</m:t>
                  </m:r>
                </m:e>
                <m:sub>
                  <m:r>
                    <m:t>k</m:t>
                  </m:r>
                </m:sub>
              </m:sSub>
            </m:e>
          </m:nary>
          <m:sSubSup>
            <m:e>
              <m:d>
                <m:dPr>
                  <m:begChr m:val="("/>
                  <m:sepChr m:val=""/>
                  <m:endChr m:val=")"/>
                  <m:grow/>
                </m:dPr>
                <m:e>
                  <m:r>
                    <m:t>X</m:t>
                  </m:r>
                  <m:r>
                    <m:rPr>
                      <m:sty m:val="p"/>
                    </m:rPr>
                    <m:t>−</m:t>
                  </m:r>
                  <m:sSub>
                    <m:e>
                      <m:r>
                        <m:t>ξ</m:t>
                      </m:r>
                    </m:e>
                    <m:sub>
                      <m:r>
                        <m:t>k</m:t>
                      </m:r>
                    </m:sub>
                  </m:sSub>
                </m:e>
              </m:d>
            </m:e>
            <m:sub>
              <m:r>
                <m:rPr>
                  <m:sty m:val="p"/>
                </m:rPr>
                <m:t>+</m:t>
              </m:r>
            </m:sub>
            <m:sup>
              <m:r>
                <m:t>3</m:t>
              </m:r>
            </m:sup>
          </m:sSubSup>
        </m:oMath>
      </m:oMathPara>
    </w:p>
    <w:p>
      <w:pPr>
        <w:pStyle w:val="FirstParagraph"/>
      </w:pPr>
      <w:r>
        <w:rPr>
          <w:rFonts w:hint="eastAsia"/>
        </w:rPr>
        <w:t xml:space="preserve">其中</w:t>
      </w:r>
      <w:r>
        <w:t xml:space="preserve"> </w:t>
      </w:r>
      <m:oMath>
        <m:sSubSup>
          <m:e>
            <m:d>
              <m:dPr>
                <m:begChr m:val="("/>
                <m:sepChr m:val=""/>
                <m:endChr m:val=")"/>
                <m:grow/>
              </m:dPr>
              <m:e>
                <m:r>
                  <m:t>X</m:t>
                </m:r>
                <m:r>
                  <m:rPr>
                    <m:sty m:val="p"/>
                  </m:rPr>
                  <m:t>−</m:t>
                </m:r>
                <m:sSub>
                  <m:e>
                    <m:r>
                      <m:t>ξ</m:t>
                    </m:r>
                  </m:e>
                  <m:sub>
                    <m:r>
                      <m:t>k</m:t>
                    </m:r>
                  </m:sub>
                </m:sSub>
              </m:e>
            </m:d>
          </m:e>
          <m:sub>
            <m:r>
              <m:rPr>
                <m:sty m:val="p"/>
              </m:rPr>
              <m:t>+</m:t>
            </m:r>
          </m:sub>
          <m:sup>
            <m:r>
              <m:t>3</m:t>
            </m:r>
          </m:sup>
        </m:sSubSup>
        <m:r>
          <m:rPr>
            <m:sty m:val="p"/>
          </m:rPr>
          <m:t>=</m:t>
        </m:r>
        <m:r>
          <m:rPr>
            <m:sty m:val="p"/>
          </m:rPr>
          <m:t>max</m:t>
        </m:r>
        <m:sSup>
          <m:e>
            <m:d>
              <m:dPr>
                <m:begChr m:val="("/>
                <m:sepChr m:val=""/>
                <m:endChr m:val=")"/>
                <m:grow/>
              </m:dPr>
              <m:e>
                <m:r>
                  <m:t>0</m:t>
                </m:r>
                <m:r>
                  <m:rPr>
                    <m:sty m:val="p"/>
                  </m:rPr>
                  <m:t>,</m:t>
                </m:r>
                <m:r>
                  <m:t>X</m:t>
                </m:r>
                <m:r>
                  <m:rPr>
                    <m:sty m:val="p"/>
                  </m:rPr>
                  <m:t>−</m:t>
                </m:r>
                <m:sSub>
                  <m:e>
                    <m:r>
                      <m:t>ξ</m:t>
                    </m:r>
                  </m:e>
                  <m:sub>
                    <m:r>
                      <m:t>k</m:t>
                    </m:r>
                  </m:sub>
                </m:sSub>
              </m:e>
            </m:d>
          </m:e>
          <m:sup>
            <m:r>
              <m:t>3</m:t>
            </m:r>
          </m:sup>
        </m:sSup>
      </m:oMath>
      <w:r>
        <w:t xml:space="preserve">。</w:t>
      </w:r>
    </w:p>
    <w:bookmarkEnd w:id="452"/>
    <w:bookmarkStart w:id="453" w:name="自然样条"/>
    <w:p>
      <w:pPr>
        <w:pStyle w:val="Heading3"/>
      </w:pPr>
      <w:r>
        <w:t xml:space="preserve">9.4.3 </w:t>
      </w:r>
      <w:r>
        <w:rPr>
          <w:rFonts w:hint="eastAsia"/>
        </w:rPr>
        <w:t xml:space="preserve">自然样条</w:t>
      </w:r>
    </w:p>
    <w:p>
      <w:pPr>
        <w:pStyle w:val="FirstParagraph"/>
      </w:pPr>
      <w:r>
        <w:rPr>
          <w:rFonts w:hint="eastAsia"/>
        </w:rPr>
        <w:t xml:space="preserve">在边界节点外添加线性约束，使函数在边界区域更稳定：</w:t>
      </w:r>
    </w:p>
    <w:p>
      <w:pPr>
        <w:pStyle w:val="BodyText"/>
      </w:pPr>
      <m:oMathPara>
        <m:oMathParaPr>
          <m:jc m:val="center"/>
        </m:oMathParaPr>
        <m:oMath>
          <m:r>
            <m:t>f</m:t>
          </m:r>
          <m:r>
            <m:rPr>
              <m:sty m:val="p"/>
            </m:rPr>
            <m:t>″</m:t>
          </m:r>
          <m:d>
            <m:dPr>
              <m:begChr m:val="("/>
              <m:sepChr m:val=""/>
              <m:endChr m:val=")"/>
              <m:grow/>
            </m:dPr>
            <m:e>
              <m:r>
                <m:t>X</m:t>
              </m:r>
            </m:e>
          </m:d>
          <m:r>
            <m:rPr>
              <m:sty m:val="p"/>
            </m:rPr>
            <m:t>=</m:t>
          </m:r>
          <m:r>
            <m:t>0</m:t>
          </m:r>
          <m:r>
            <m:t> </m:t>
          </m:r>
          <m:r>
            <m:rPr>
              <m:nor/>
              <m:sty m:val="p"/>
            </m:rPr>
            <m:t>当 </m:t>
          </m:r>
          <m:r>
            <m:t>X</m:t>
          </m:r>
          <m:r>
            <m:rPr>
              <m:sty m:val="p"/>
            </m:rPr>
            <m:t>≤</m:t>
          </m:r>
          <m:sSub>
            <m:e>
              <m:r>
                <m:t>ξ</m:t>
              </m:r>
            </m:e>
            <m:sub>
              <m:r>
                <m:t>1</m:t>
              </m:r>
            </m:sub>
          </m:sSub>
          <m:r>
            <m:rPr>
              <m:nor/>
              <m:sty m:val="p"/>
            </m:rPr>
            <m:t> 或 </m:t>
          </m:r>
          <m:r>
            <m:t>X</m:t>
          </m:r>
          <m:r>
            <m:rPr>
              <m:sty m:val="p"/>
            </m:rPr>
            <m:t>≥</m:t>
          </m:r>
          <m:sSub>
            <m:e>
              <m:r>
                <m:t>ξ</m:t>
              </m:r>
            </m:e>
            <m:sub>
              <m:r>
                <m:t>K</m:t>
              </m:r>
            </m:sub>
          </m:sSub>
        </m:oMath>
      </m:oMathPara>
    </w:p>
    <w:bookmarkEnd w:id="453"/>
    <w:bookmarkStart w:id="454" w:name="光滑样条"/>
    <w:p>
      <w:pPr>
        <w:pStyle w:val="Heading3"/>
      </w:pPr>
      <w:r>
        <w:t xml:space="preserve">9.4.4 </w:t>
      </w:r>
      <w:r>
        <w:rPr>
          <w:rFonts w:hint="eastAsia"/>
        </w:rPr>
        <w:t xml:space="preserve">光滑样条</w:t>
      </w:r>
    </w:p>
    <w:p>
      <w:pPr>
        <w:pStyle w:val="FirstParagraph"/>
      </w:pPr>
      <w:r>
        <w:rPr>
          <w:rFonts w:hint="eastAsia"/>
        </w:rPr>
        <w:t xml:space="preserve">通过惩罚复杂度来寻找最优拟合函数：</w:t>
      </w:r>
    </w:p>
    <w:p>
      <w:pPr>
        <w:pStyle w:val="BodyText"/>
      </w:pPr>
      <m:oMathPara>
        <m:oMathParaPr>
          <m:jc m:val="center"/>
        </m:oMathParaPr>
        <m:oMath>
          <m:limLow>
            <m:e>
              <m:r>
                <m:rPr>
                  <m:sty m:val="p"/>
                </m:rPr>
                <m:t>min</m:t>
              </m:r>
            </m:e>
            <m:lim>
              <m:r>
                <m:t>f</m:t>
              </m:r>
            </m:lim>
          </m:limLow>
          <m:d>
            <m:dPr>
              <m:begChr m:val="{"/>
              <m:sepChr m:val=""/>
              <m:endChr m:val="}"/>
              <m:grow/>
            </m:dPr>
            <m:e>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r>
                            <m:t>f</m:t>
                          </m:r>
                          <m:d>
                            <m:dPr>
                              <m:begChr m:val="("/>
                              <m:sepChr m:val=""/>
                              <m:endChr m:val=")"/>
                              <m:grow/>
                            </m:dPr>
                            <m:e>
                              <m:sSub>
                                <m:e>
                                  <m:r>
                                    <m:t>X</m:t>
                                  </m:r>
                                </m:e>
                                <m:sub>
                                  <m:r>
                                    <m:t>i</m:t>
                                  </m:r>
                                </m:sub>
                              </m:sSub>
                            </m:e>
                          </m:d>
                        </m:e>
                      </m:d>
                    </m:e>
                    <m:sup>
                      <m:r>
                        <m:t>2</m:t>
                      </m:r>
                    </m:sup>
                  </m:sSup>
                </m:e>
              </m:nary>
              <m:r>
                <m:rPr>
                  <m:sty m:val="p"/>
                </m:rPr>
                <m:t>+</m:t>
              </m:r>
              <m:r>
                <m:t>λ</m:t>
              </m:r>
              <m:r>
                <m:rPr>
                  <m:sty m:val="p"/>
                </m:rPr>
                <m:t>∫</m:t>
              </m:r>
              <m:sSup>
                <m:e>
                  <m:d>
                    <m:dPr>
                      <m:begChr m:val="["/>
                      <m:sepChr m:val=""/>
                      <m:endChr m:val="]"/>
                      <m:grow/>
                    </m:dPr>
                    <m:e>
                      <m:r>
                        <m:t>f</m:t>
                      </m:r>
                      <m:r>
                        <m:rPr>
                          <m:sty m:val="p"/>
                        </m:rPr>
                        <m:t>″</m:t>
                      </m:r>
                      <m:d>
                        <m:dPr>
                          <m:begChr m:val="("/>
                          <m:sepChr m:val=""/>
                          <m:endChr m:val=")"/>
                          <m:grow/>
                        </m:dPr>
                        <m:e>
                          <m:r>
                            <m:t>t</m:t>
                          </m:r>
                        </m:e>
                      </m:d>
                    </m:e>
                  </m:d>
                </m:e>
                <m:sup>
                  <m:r>
                    <m:t>2</m:t>
                  </m:r>
                </m:sup>
              </m:sSup>
              <m:r>
                <m:t>d</m:t>
              </m:r>
              <m:r>
                <m:t>t</m:t>
              </m:r>
            </m:e>
          </m:d>
        </m:oMath>
      </m:oMathPara>
    </w:p>
    <w:p>
      <w:pPr>
        <w:pStyle w:val="FirstParagraph"/>
      </w:pPr>
      <w:r>
        <w:rPr>
          <w:rFonts w:hint="eastAsia"/>
        </w:rPr>
        <w:t xml:space="preserve">其中</w:t>
      </w:r>
      <w:r>
        <w:t xml:space="preserve"> </w:t>
      </w:r>
      <m:oMath>
        <m:r>
          <m:t>λ</m:t>
        </m:r>
      </m:oMath>
      <w:r>
        <w:t xml:space="preserve"> </w:t>
      </w:r>
      <w:r>
        <w:rPr>
          <w:rFonts w:hint="eastAsia"/>
        </w:rPr>
        <w:t xml:space="preserve">为光滑参数，控制拟合优度与光滑度的权衡。</w:t>
      </w:r>
    </w:p>
    <w:bookmarkEnd w:id="454"/>
    <w:bookmarkEnd w:id="455"/>
    <w:bookmarkStart w:id="460" w:name="非线性回归的估计方法"/>
    <w:p>
      <w:pPr>
        <w:pStyle w:val="Heading2"/>
      </w:pPr>
      <w:r>
        <w:t xml:space="preserve">9.5 </w:t>
      </w:r>
      <w:r>
        <w:rPr>
          <w:rFonts w:hint="eastAsia"/>
        </w:rPr>
        <w:t xml:space="preserve">非线性回归的估计方法</w:t>
      </w:r>
    </w:p>
    <w:bookmarkStart w:id="456" w:name="非线性最小二乘法"/>
    <w:p>
      <w:pPr>
        <w:pStyle w:val="Heading3"/>
      </w:pPr>
      <w:r>
        <w:t xml:space="preserve">9.5.1 </w:t>
      </w:r>
      <w:r>
        <w:rPr>
          <w:rFonts w:hint="eastAsia"/>
        </w:rPr>
        <w:t xml:space="preserve">非线性最小二乘法</w:t>
      </w:r>
    </w:p>
    <w:p>
      <w:pPr>
        <w:pStyle w:val="FirstParagraph"/>
      </w:pPr>
      <w:r>
        <w:rPr>
          <w:rFonts w:hint="eastAsia"/>
        </w:rPr>
        <w:t xml:space="preserve">目标函数：</w:t>
      </w:r>
    </w:p>
    <w:p>
      <w:pPr>
        <w:pStyle w:val="BodyText"/>
      </w:pPr>
      <m:oMathPara>
        <m:oMathParaPr>
          <m:jc m:val="center"/>
        </m:oMathParaPr>
        <m:oMath>
          <m:limLow>
            <m:e>
              <m:r>
                <m:rPr>
                  <m:sty m:val="p"/>
                </m:rPr>
                <m:t>min</m:t>
              </m:r>
            </m:e>
            <m:lim>
              <m:r>
                <m:rPr>
                  <m:sty m:val="b"/>
                </m:rPr>
                <m:t>β</m:t>
              </m:r>
            </m:lim>
          </m:limLow>
          <m:r>
            <m:t>S</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r>
                        <m:t>f</m:t>
                      </m:r>
                      <m:d>
                        <m:dPr>
                          <m:begChr m:val="("/>
                          <m:sepChr m:val=""/>
                          <m:endChr m:val=")"/>
                          <m:grow/>
                        </m:dPr>
                        <m:e>
                          <m:sSub>
                            <m:e>
                              <m:r>
                                <m:rPr>
                                  <m:sty m:val="b"/>
                                </m:rPr>
                                <m:t>X</m:t>
                              </m:r>
                            </m:e>
                            <m:sub>
                              <m:r>
                                <m:t>i</m:t>
                              </m:r>
                            </m:sub>
                          </m:sSub>
                          <m:r>
                            <m:rPr>
                              <m:sty m:val="p"/>
                            </m:rPr>
                            <m:t>,</m:t>
                          </m:r>
                          <m:r>
                            <m:rPr>
                              <m:sty m:val="b"/>
                            </m:rPr>
                            <m:t>β</m:t>
                          </m:r>
                        </m:e>
                      </m:d>
                    </m:e>
                  </m:d>
                </m:e>
                <m:sup>
                  <m:r>
                    <m:t>2</m:t>
                  </m:r>
                </m:sup>
              </m:sSup>
            </m:e>
          </m:nary>
        </m:oMath>
      </m:oMathPara>
    </w:p>
    <w:p>
      <w:pPr>
        <w:pStyle w:val="FirstParagraph"/>
      </w:pPr>
      <w:r>
        <w:rPr>
          <w:rFonts w:hint="eastAsia"/>
        </w:rPr>
        <w:t xml:space="preserve">高斯-牛顿法：迭代求解，在每次迭代处对</w:t>
      </w:r>
      <w:r>
        <w:t xml:space="preserve"> </w:t>
      </w:r>
      <m:oMath>
        <m:r>
          <m:t>f</m:t>
        </m:r>
      </m:oMath>
      <w:r>
        <w:t xml:space="preserve"> </w:t>
      </w:r>
      <w:r>
        <w:rPr>
          <w:rFonts w:hint="eastAsia"/>
        </w:rPr>
        <w:t xml:space="preserve">进行一阶泰勒展开：</w:t>
      </w:r>
    </w:p>
    <w:p>
      <w:pPr>
        <w:pStyle w:val="BodyText"/>
      </w:pPr>
      <m:oMathPara>
        <m:oMathParaPr>
          <m:jc m:val="center"/>
        </m:oMathParaPr>
        <m:oMath>
          <m:r>
            <m:t>f</m:t>
          </m:r>
          <m:d>
            <m:dPr>
              <m:begChr m:val="("/>
              <m:sepChr m:val=""/>
              <m:endChr m:val=")"/>
              <m:grow/>
            </m:dPr>
            <m:e>
              <m:sSub>
                <m:e>
                  <m:r>
                    <m:rPr>
                      <m:sty m:val="b"/>
                    </m:rPr>
                    <m:t>X</m:t>
                  </m:r>
                </m:e>
                <m:sub>
                  <m:r>
                    <m:t>i</m:t>
                  </m:r>
                </m:sub>
              </m:sSub>
              <m:r>
                <m:rPr>
                  <m:sty m:val="p"/>
                </m:rPr>
                <m:t>,</m:t>
              </m:r>
              <m:r>
                <m:rPr>
                  <m:sty m:val="b"/>
                </m:rPr>
                <m:t>β</m:t>
              </m:r>
            </m:e>
          </m:d>
          <m:r>
            <m:rPr>
              <m:sty m:val="p"/>
            </m:rPr>
            <m:t>≈</m:t>
          </m:r>
          <m:r>
            <m:t>f</m:t>
          </m:r>
          <m:d>
            <m:dPr>
              <m:begChr m:val="("/>
              <m:sepChr m:val=""/>
              <m:endChr m:val=")"/>
              <m:grow/>
            </m:dPr>
            <m:e>
              <m:sSub>
                <m:e>
                  <m:r>
                    <m:rPr>
                      <m:sty m:val="b"/>
                    </m:rPr>
                    <m:t>X</m:t>
                  </m:r>
                </m:e>
                <m:sub>
                  <m:r>
                    <m:t>i</m:t>
                  </m:r>
                </m:sub>
              </m:sSub>
              <m:r>
                <m:rPr>
                  <m:sty m:val="p"/>
                </m:rPr>
                <m:t>,</m:t>
              </m:r>
              <m:sSup>
                <m:e>
                  <m:r>
                    <m:rPr>
                      <m:sty m:val="b"/>
                    </m:rPr>
                    <m:t>β</m:t>
                  </m:r>
                </m:e>
                <m:sup>
                  <m:d>
                    <m:dPr>
                      <m:begChr m:val="("/>
                      <m:sepChr m:val=""/>
                      <m:endChr m:val=")"/>
                      <m:grow/>
                    </m:dPr>
                    <m:e>
                      <m:r>
                        <m:t>t</m:t>
                      </m:r>
                    </m:e>
                  </m:d>
                </m:sup>
              </m:sSup>
            </m:e>
          </m:d>
          <m:r>
            <m:rPr>
              <m:sty m:val="p"/>
            </m:rPr>
            <m:t>+</m:t>
          </m:r>
          <m:sSub>
            <m:e>
              <m:r>
                <m:rPr>
                  <m:sty m:val="b"/>
                </m:rPr>
                <m:t>J</m:t>
              </m:r>
            </m:e>
            <m:sub>
              <m:r>
                <m:t>i</m:t>
              </m:r>
            </m:sub>
          </m:sSub>
          <m:d>
            <m:dPr>
              <m:begChr m:val="("/>
              <m:sepChr m:val=""/>
              <m:endChr m:val=")"/>
              <m:grow/>
            </m:dPr>
            <m:e>
              <m:sSup>
                <m:e>
                  <m:r>
                    <m:rPr>
                      <m:sty m:val="b"/>
                    </m:rPr>
                    <m:t>β</m:t>
                  </m:r>
                </m:e>
                <m:sup>
                  <m:d>
                    <m:dPr>
                      <m:begChr m:val="("/>
                      <m:sepChr m:val=""/>
                      <m:endChr m:val=")"/>
                      <m:grow/>
                    </m:dPr>
                    <m:e>
                      <m:r>
                        <m:t>t</m:t>
                      </m:r>
                    </m:e>
                  </m:d>
                </m:sup>
              </m:sSup>
            </m:e>
          </m:d>
          <m:d>
            <m:dPr>
              <m:begChr m:val="("/>
              <m:sepChr m:val=""/>
              <m:endChr m:val=")"/>
              <m:grow/>
            </m:dPr>
            <m:e>
              <m:r>
                <m:rPr>
                  <m:sty m:val="b"/>
                </m:rPr>
                <m:t>β</m:t>
              </m:r>
              <m:r>
                <m:rPr>
                  <m:sty m:val="p"/>
                </m:rPr>
                <m:t>−</m:t>
              </m:r>
              <m:sSup>
                <m:e>
                  <m:r>
                    <m:rPr>
                      <m:sty m:val="b"/>
                    </m:rPr>
                    <m:t>β</m:t>
                  </m:r>
                </m:e>
                <m:sup>
                  <m:d>
                    <m:dPr>
                      <m:begChr m:val="("/>
                      <m:sepChr m:val=""/>
                      <m:endChr m:val=")"/>
                      <m:grow/>
                    </m:dPr>
                    <m:e>
                      <m:r>
                        <m:t>t</m:t>
                      </m:r>
                    </m:e>
                  </m:d>
                </m:sup>
              </m:sSup>
            </m:e>
          </m:d>
        </m:oMath>
      </m:oMathPara>
    </w:p>
    <w:p>
      <w:pPr>
        <w:pStyle w:val="FirstParagraph"/>
      </w:pPr>
      <w:r>
        <w:rPr>
          <w:rFonts w:hint="eastAsia"/>
        </w:rPr>
        <w:t xml:space="preserve">其中</w:t>
      </w:r>
      <w:r>
        <w:t xml:space="preserve"> </w:t>
      </w:r>
      <m:oMath>
        <m:sSub>
          <m:e>
            <m:r>
              <m:rPr>
                <m:sty m:val="b"/>
              </m:rPr>
              <m:t>J</m:t>
            </m:r>
          </m:e>
          <m:sub>
            <m:r>
              <m:t>i</m:t>
            </m:r>
          </m:sub>
        </m:sSub>
        <m:d>
          <m:dPr>
            <m:begChr m:val="("/>
            <m:sepChr m:val=""/>
            <m:endChr m:val=")"/>
            <m:grow/>
          </m:dPr>
          <m:e>
            <m:r>
              <m:rPr>
                <m:sty m:val="b"/>
              </m:rPr>
              <m:t>β</m:t>
            </m:r>
          </m:e>
        </m:d>
        <m:r>
          <m:rPr>
            <m:sty m:val="p"/>
          </m:rPr>
          <m:t>=</m:t>
        </m:r>
        <m:f>
          <m:fPr>
            <m:type m:val="bar"/>
          </m:fPr>
          <m:num>
            <m:r>
              <m:rPr>
                <m:sty m:val="p"/>
              </m:rPr>
              <m:t>∂</m:t>
            </m:r>
            <m:r>
              <m:t>f</m:t>
            </m:r>
            <m:d>
              <m:dPr>
                <m:begChr m:val="("/>
                <m:sepChr m:val=""/>
                <m:endChr m:val=")"/>
                <m:grow/>
              </m:dPr>
              <m:e>
                <m:sSub>
                  <m:e>
                    <m:r>
                      <m:rPr>
                        <m:sty m:val="b"/>
                      </m:rPr>
                      <m:t>X</m:t>
                    </m:r>
                  </m:e>
                  <m:sub>
                    <m:r>
                      <m:t>i</m:t>
                    </m:r>
                  </m:sub>
                </m:sSub>
                <m:r>
                  <m:rPr>
                    <m:sty m:val="p"/>
                  </m:rPr>
                  <m:t>,</m:t>
                </m:r>
                <m:r>
                  <m:rPr>
                    <m:sty m:val="b"/>
                  </m:rPr>
                  <m:t>β</m:t>
                </m:r>
              </m:e>
            </m:d>
          </m:num>
          <m:den>
            <m:r>
              <m:rPr>
                <m:sty m:val="p"/>
              </m:rPr>
              <m:t>∂</m:t>
            </m:r>
            <m:r>
              <m:rPr>
                <m:sty m:val="b"/>
              </m:rPr>
              <m:t>β</m:t>
            </m:r>
          </m:den>
        </m:f>
      </m:oMath>
      <w:r>
        <w:t xml:space="preserve"> </w:t>
      </w:r>
      <w:r>
        <w:rPr>
          <w:rFonts w:hint="eastAsia"/>
        </w:rPr>
        <w:t xml:space="preserve">为雅可比矩阵。</w:t>
      </w:r>
    </w:p>
    <w:p>
      <w:pPr>
        <w:pStyle w:val="BodyText"/>
      </w:pPr>
      <w:r>
        <w:rPr>
          <w:rFonts w:hint="eastAsia"/>
        </w:rPr>
        <w:t xml:space="preserve">迭代更新公式：</w:t>
      </w:r>
    </w:p>
    <w:p>
      <w:pPr>
        <w:pStyle w:val="BodyText"/>
      </w:pPr>
      <m:oMathPara>
        <m:oMathParaPr>
          <m:jc m:val="center"/>
        </m:oMathParaPr>
        <m:oMath>
          <m:sSup>
            <m:e>
              <m:r>
                <m:rPr>
                  <m:sty m:val="b"/>
                </m:rPr>
                <m:t>β</m:t>
              </m:r>
            </m:e>
            <m:sup>
              <m:d>
                <m:dPr>
                  <m:begChr m:val="("/>
                  <m:sepChr m:val=""/>
                  <m:endChr m:val=")"/>
                  <m:grow/>
                </m:dPr>
                <m:e>
                  <m:r>
                    <m:t>t</m:t>
                  </m:r>
                  <m:r>
                    <m:rPr>
                      <m:sty m:val="p"/>
                    </m:rPr>
                    <m:t>+</m:t>
                  </m:r>
                  <m:r>
                    <m:t>1</m:t>
                  </m:r>
                </m:e>
              </m:d>
            </m:sup>
          </m:sSup>
          <m:r>
            <m:rPr>
              <m:sty m:val="p"/>
            </m:rPr>
            <m:t>=</m:t>
          </m:r>
          <m:sSup>
            <m:e>
              <m:r>
                <m:rPr>
                  <m:sty m:val="b"/>
                </m:rPr>
                <m:t>β</m:t>
              </m:r>
            </m:e>
            <m:sup>
              <m:d>
                <m:dPr>
                  <m:begChr m:val="("/>
                  <m:sepChr m:val=""/>
                  <m:endChr m:val=")"/>
                  <m:grow/>
                </m:dPr>
                <m:e>
                  <m:r>
                    <m:t>t</m:t>
                  </m:r>
                </m:e>
              </m:d>
            </m:sup>
          </m:sSup>
          <m:r>
            <m:rPr>
              <m:sty m:val="p"/>
            </m:rPr>
            <m:t>+</m:t>
          </m:r>
          <m:sSup>
            <m:e>
              <m:d>
                <m:dPr>
                  <m:begChr m:val="("/>
                  <m:sepChr m:val=""/>
                  <m:endChr m:val=")"/>
                  <m:grow/>
                </m:dPr>
                <m:e>
                  <m:sSup>
                    <m:e>
                      <m:r>
                        <m:rPr>
                          <m:sty m:val="b"/>
                        </m:rPr>
                        <m:t>J</m:t>
                      </m:r>
                    </m:e>
                    <m:sup>
                      <m:r>
                        <m:rPr>
                          <m:sty m:val="p"/>
                        </m:rPr>
                        <m:t>⊤</m:t>
                      </m:r>
                    </m:sup>
                  </m:sSup>
                  <m:r>
                    <m:rPr>
                      <m:sty m:val="b"/>
                    </m:rPr>
                    <m:t>J</m:t>
                  </m:r>
                </m:e>
              </m:d>
            </m:e>
            <m:sup>
              <m:r>
                <m:rPr>
                  <m:sty m:val="p"/>
                </m:rPr>
                <m:t>−</m:t>
              </m:r>
              <m:r>
                <m:t>1</m:t>
              </m:r>
            </m:sup>
          </m:sSup>
          <m:sSup>
            <m:e>
              <m:r>
                <m:rPr>
                  <m:sty m:val="b"/>
                </m:rPr>
                <m:t>J</m:t>
              </m:r>
            </m:e>
            <m:sup>
              <m:r>
                <m:rPr>
                  <m:sty m:val="p"/>
                </m:rPr>
                <m:t>⊤</m:t>
              </m:r>
            </m:sup>
          </m:sSup>
          <m:d>
            <m:dPr>
              <m:begChr m:val="("/>
              <m:sepChr m:val=""/>
              <m:endChr m:val=")"/>
              <m:grow/>
            </m:dPr>
            <m:e>
              <m:r>
                <m:rPr>
                  <m:sty m:val="b"/>
                </m:rPr>
                <m:t>Y</m:t>
              </m:r>
              <m:r>
                <m:rPr>
                  <m:sty m:val="p"/>
                </m:rPr>
                <m:t>−</m:t>
              </m:r>
              <m:r>
                <m:rPr>
                  <m:sty m:val="b"/>
                </m:rPr>
                <m:t>f</m:t>
              </m:r>
              <m:d>
                <m:dPr>
                  <m:begChr m:val="("/>
                  <m:sepChr m:val=""/>
                  <m:endChr m:val=")"/>
                  <m:grow/>
                </m:dPr>
                <m:e>
                  <m:sSup>
                    <m:e>
                      <m:r>
                        <m:rPr>
                          <m:sty m:val="b"/>
                        </m:rPr>
                        <m:t>β</m:t>
                      </m:r>
                    </m:e>
                    <m:sup>
                      <m:d>
                        <m:dPr>
                          <m:begChr m:val="("/>
                          <m:sepChr m:val=""/>
                          <m:endChr m:val=")"/>
                          <m:grow/>
                        </m:dPr>
                        <m:e>
                          <m:r>
                            <m:t>t</m:t>
                          </m:r>
                        </m:e>
                      </m:d>
                    </m:sup>
                  </m:sSup>
                </m:e>
              </m:d>
            </m:e>
          </m:d>
        </m:oMath>
      </m:oMathPara>
    </w:p>
    <w:bookmarkEnd w:id="456"/>
    <w:bookmarkStart w:id="457" w:name="梯度下降法"/>
    <w:p>
      <w:pPr>
        <w:pStyle w:val="Heading3"/>
      </w:pPr>
      <w:r>
        <w:t xml:space="preserve">9.5.2 </w:t>
      </w:r>
      <w:r>
        <w:rPr>
          <w:rFonts w:hint="eastAsia"/>
        </w:rPr>
        <w:t xml:space="preserve">梯度下降法</w:t>
      </w:r>
    </w:p>
    <w:p>
      <w:pPr>
        <w:pStyle w:val="FirstParagraph"/>
      </w:pPr>
      <w:r>
        <w:rPr>
          <w:rFonts w:hint="eastAsia"/>
        </w:rPr>
        <w:t xml:space="preserve">基本思想：沿目标函数梯度反方向迭代更新参数。</w:t>
      </w:r>
    </w:p>
    <w:p>
      <w:pPr>
        <w:pStyle w:val="BodyText"/>
      </w:pPr>
      <w:r>
        <w:rPr>
          <w:rFonts w:hint="eastAsia"/>
        </w:rPr>
        <w:t xml:space="preserve">更新公式：</w:t>
      </w:r>
    </w:p>
    <w:p>
      <w:pPr>
        <w:pStyle w:val="BodyText"/>
      </w:pPr>
      <m:oMathPara>
        <m:oMathParaPr>
          <m:jc m:val="center"/>
        </m:oMathParaPr>
        <m:oMath>
          <m:sSup>
            <m:e>
              <m:r>
                <m:rPr>
                  <m:sty m:val="b"/>
                </m:rPr>
                <m:t>β</m:t>
              </m:r>
            </m:e>
            <m:sup>
              <m:d>
                <m:dPr>
                  <m:begChr m:val="("/>
                  <m:sepChr m:val=""/>
                  <m:endChr m:val=")"/>
                  <m:grow/>
                </m:dPr>
                <m:e>
                  <m:r>
                    <m:t>t</m:t>
                  </m:r>
                  <m:r>
                    <m:rPr>
                      <m:sty m:val="p"/>
                    </m:rPr>
                    <m:t>+</m:t>
                  </m:r>
                  <m:r>
                    <m:t>1</m:t>
                  </m:r>
                </m:e>
              </m:d>
            </m:sup>
          </m:sSup>
          <m:r>
            <m:rPr>
              <m:sty m:val="p"/>
            </m:rPr>
            <m:t>=</m:t>
          </m:r>
          <m:sSup>
            <m:e>
              <m:r>
                <m:rPr>
                  <m:sty m:val="b"/>
                </m:rPr>
                <m:t>β</m:t>
              </m:r>
            </m:e>
            <m:sup>
              <m:d>
                <m:dPr>
                  <m:begChr m:val="("/>
                  <m:sepChr m:val=""/>
                  <m:endChr m:val=")"/>
                  <m:grow/>
                </m:dPr>
                <m:e>
                  <m:r>
                    <m:t>t</m:t>
                  </m:r>
                </m:e>
              </m:d>
            </m:sup>
          </m:sSup>
          <m:r>
            <m:rPr>
              <m:sty m:val="p"/>
            </m:rPr>
            <m:t>−</m:t>
          </m:r>
          <m:r>
            <m:t>η</m:t>
          </m:r>
          <m:r>
            <m:rPr>
              <m:sty m:val="p"/>
            </m:rPr>
            <m:t>∇</m:t>
          </m:r>
          <m:r>
            <m:t>S</m:t>
          </m:r>
          <m:d>
            <m:dPr>
              <m:begChr m:val="("/>
              <m:sepChr m:val=""/>
              <m:endChr m:val=")"/>
              <m:grow/>
            </m:dPr>
            <m:e>
              <m:sSup>
                <m:e>
                  <m:r>
                    <m:rPr>
                      <m:sty m:val="b"/>
                    </m:rPr>
                    <m:t>β</m:t>
                  </m:r>
                </m:e>
                <m:sup>
                  <m:d>
                    <m:dPr>
                      <m:begChr m:val="("/>
                      <m:sepChr m:val=""/>
                      <m:endChr m:val=")"/>
                      <m:grow/>
                    </m:dPr>
                    <m:e>
                      <m:r>
                        <m:t>t</m:t>
                      </m:r>
                    </m:e>
                  </m:d>
                </m:sup>
              </m:sSup>
            </m:e>
          </m:d>
        </m:oMath>
      </m:oMathPara>
    </w:p>
    <w:p>
      <w:pPr>
        <w:pStyle w:val="FirstParagraph"/>
      </w:pPr>
      <w:r>
        <w:rPr>
          <w:rFonts w:hint="eastAsia"/>
        </w:rPr>
        <w:t xml:space="preserve">其中</w:t>
      </w:r>
      <w:r>
        <w:t xml:space="preserve"> </w:t>
      </w:r>
      <m:oMath>
        <m:r>
          <m:t>η</m:t>
        </m:r>
      </m:oMath>
      <w:r>
        <w:t xml:space="preserve"> </w:t>
      </w:r>
      <w:r>
        <w:rPr>
          <w:rFonts w:hint="eastAsia"/>
        </w:rPr>
        <w:t xml:space="preserve">为学习率，</w:t>
      </w:r>
      <m:oMath>
        <m:r>
          <m:rPr>
            <m:sty m:val="p"/>
          </m:rPr>
          <m:t>∇</m:t>
        </m:r>
        <m:r>
          <m:t>S</m:t>
        </m:r>
        <m:d>
          <m:dPr>
            <m:begChr m:val="("/>
            <m:sepChr m:val=""/>
            <m:endChr m:val=")"/>
            <m:grow/>
          </m:dPr>
          <m:e>
            <m:r>
              <m:rPr>
                <m:sty m:val="b"/>
              </m:rPr>
              <m:t>β</m:t>
            </m:r>
          </m:e>
        </m:d>
      </m:oMath>
      <w:r>
        <w:t xml:space="preserve"> </w:t>
      </w:r>
      <w:r>
        <w:rPr>
          <w:rFonts w:hint="eastAsia"/>
        </w:rPr>
        <w:t xml:space="preserve">为梯度向量。</w:t>
      </w:r>
    </w:p>
    <w:p>
      <w:pPr>
        <w:pStyle w:val="BodyText"/>
      </w:pPr>
      <w:r>
        <w:rPr>
          <w:rFonts w:hint="eastAsia"/>
        </w:rPr>
        <w:t xml:space="preserve">梯度计算：</w:t>
      </w:r>
    </w:p>
    <w:p>
      <w:pPr>
        <w:pStyle w:val="BodyText"/>
      </w:pPr>
      <m:oMathPara>
        <m:oMathParaPr>
          <m:jc m:val="center"/>
        </m:oMathParaPr>
        <m:oMath>
          <m:f>
            <m:fPr>
              <m:type m:val="bar"/>
            </m:fPr>
            <m:num>
              <m:r>
                <m:rPr>
                  <m:sty m:val="p"/>
                </m:rPr>
                <m:t>∂</m:t>
              </m:r>
              <m:r>
                <m:t>S</m:t>
              </m:r>
            </m:num>
            <m:den>
              <m:r>
                <m:rPr>
                  <m:sty m:val="p"/>
                </m:rPr>
                <m:t>∂</m:t>
              </m:r>
              <m:sSub>
                <m:e>
                  <m:r>
                    <m:t>β</m:t>
                  </m:r>
                </m:e>
                <m:sub>
                  <m:r>
                    <m:t>j</m:t>
                  </m:r>
                </m:sub>
              </m:sSub>
            </m:den>
          </m:f>
          <m:r>
            <m:rPr>
              <m:sty m:val="p"/>
            </m:rPr>
            <m:t>=</m:t>
          </m:r>
          <m:r>
            <m:rPr>
              <m:sty m:val="p"/>
            </m:rPr>
            <m:t>−</m:t>
          </m:r>
          <m:r>
            <m:t>2</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r>
                    <m:t>f</m:t>
                  </m:r>
                  <m:d>
                    <m:dPr>
                      <m:begChr m:val="("/>
                      <m:sepChr m:val=""/>
                      <m:endChr m:val=")"/>
                      <m:grow/>
                    </m:dPr>
                    <m:e>
                      <m:sSub>
                        <m:e>
                          <m:r>
                            <m:rPr>
                              <m:sty m:val="b"/>
                            </m:rPr>
                            <m:t>X</m:t>
                          </m:r>
                        </m:e>
                        <m:sub>
                          <m:r>
                            <m:t>i</m:t>
                          </m:r>
                        </m:sub>
                      </m:sSub>
                      <m:r>
                        <m:rPr>
                          <m:sty m:val="p"/>
                        </m:rPr>
                        <m:t>,</m:t>
                      </m:r>
                      <m:r>
                        <m:rPr>
                          <m:sty m:val="b"/>
                        </m:rPr>
                        <m:t>β</m:t>
                      </m:r>
                    </m:e>
                  </m:d>
                </m:e>
              </m:d>
            </m:e>
          </m:nary>
          <m:f>
            <m:fPr>
              <m:type m:val="bar"/>
            </m:fPr>
            <m:num>
              <m:r>
                <m:rPr>
                  <m:sty m:val="p"/>
                </m:rPr>
                <m:t>∂</m:t>
              </m:r>
              <m:r>
                <m:t>f</m:t>
              </m:r>
              <m:d>
                <m:dPr>
                  <m:begChr m:val="("/>
                  <m:sepChr m:val=""/>
                  <m:endChr m:val=")"/>
                  <m:grow/>
                </m:dPr>
                <m:e>
                  <m:sSub>
                    <m:e>
                      <m:r>
                        <m:rPr>
                          <m:sty m:val="b"/>
                        </m:rPr>
                        <m:t>X</m:t>
                      </m:r>
                    </m:e>
                    <m:sub>
                      <m:r>
                        <m:t>i</m:t>
                      </m:r>
                    </m:sub>
                  </m:sSub>
                  <m:r>
                    <m:rPr>
                      <m:sty m:val="p"/>
                    </m:rPr>
                    <m:t>,</m:t>
                  </m:r>
                  <m:r>
                    <m:rPr>
                      <m:sty m:val="b"/>
                    </m:rPr>
                    <m:t>β</m:t>
                  </m:r>
                </m:e>
              </m:d>
            </m:num>
            <m:den>
              <m:r>
                <m:rPr>
                  <m:sty m:val="p"/>
                </m:rPr>
                <m:t>∂</m:t>
              </m:r>
              <m:sSub>
                <m:e>
                  <m:r>
                    <m:t>β</m:t>
                  </m:r>
                </m:e>
                <m:sub>
                  <m:r>
                    <m:t>j</m:t>
                  </m:r>
                </m:sub>
              </m:sSub>
            </m:den>
          </m:f>
        </m:oMath>
      </m:oMathPara>
    </w:p>
    <w:p>
      <w:pPr>
        <w:pStyle w:val="FirstParagraph"/>
      </w:pPr>
      <w:r>
        <w:rPr>
          <w:rFonts w:hint="eastAsia"/>
        </w:rPr>
        <w:t xml:space="preserve">变体：</w:t>
      </w:r>
      <w:r>
        <w:t xml:space="preserve"> </w:t>
      </w:r>
      <w:r>
        <w:rPr>
          <w:rFonts w:hint="eastAsia"/>
        </w:rPr>
        <w:t xml:space="preserve">批量梯度下降：使用全部样本计算梯度</w:t>
      </w:r>
      <w:r>
        <w:t xml:space="preserve"> </w:t>
      </w:r>
      <w:r>
        <w:rPr>
          <w:rFonts w:hint="eastAsia"/>
        </w:rPr>
        <w:t xml:space="preserve">随机梯度下降：每次随机使用一个样本</w:t>
      </w:r>
      <w:r>
        <w:t xml:space="preserve"> </w:t>
      </w:r>
      <w:r>
        <w:rPr>
          <w:rFonts w:hint="eastAsia"/>
        </w:rPr>
        <w:t xml:space="preserve">小批量梯度下降：每次使用一小批样本</w:t>
      </w:r>
    </w:p>
    <w:bookmarkEnd w:id="457"/>
    <w:bookmarkStart w:id="458" w:name="牛顿法与拟牛顿法"/>
    <w:p>
      <w:pPr>
        <w:pStyle w:val="Heading3"/>
      </w:pPr>
      <w:r>
        <w:t xml:space="preserve">9.5.3 </w:t>
      </w:r>
      <w:r>
        <w:rPr>
          <w:rFonts w:hint="eastAsia"/>
        </w:rPr>
        <w:t xml:space="preserve">牛顿法与拟牛顿法</w:t>
      </w:r>
    </w:p>
    <w:p>
      <w:pPr>
        <w:pStyle w:val="FirstParagraph"/>
      </w:pPr>
      <w:r>
        <w:rPr>
          <w:rFonts w:hint="eastAsia"/>
        </w:rPr>
        <w:t xml:space="preserve">牛顿法：</w:t>
      </w:r>
    </w:p>
    <w:p>
      <w:pPr>
        <w:pStyle w:val="BodyText"/>
      </w:pPr>
      <m:oMathPara>
        <m:oMathParaPr>
          <m:jc m:val="center"/>
        </m:oMathParaPr>
        <m:oMath>
          <m:sSup>
            <m:e>
              <m:r>
                <m:rPr>
                  <m:sty m:val="b"/>
                </m:rPr>
                <m:t>β</m:t>
              </m:r>
            </m:e>
            <m:sup>
              <m:d>
                <m:dPr>
                  <m:begChr m:val="("/>
                  <m:sepChr m:val=""/>
                  <m:endChr m:val=")"/>
                  <m:grow/>
                </m:dPr>
                <m:e>
                  <m:r>
                    <m:t>t</m:t>
                  </m:r>
                  <m:r>
                    <m:rPr>
                      <m:sty m:val="p"/>
                    </m:rPr>
                    <m:t>+</m:t>
                  </m:r>
                  <m:r>
                    <m:t>1</m:t>
                  </m:r>
                </m:e>
              </m:d>
            </m:sup>
          </m:sSup>
          <m:r>
            <m:rPr>
              <m:sty m:val="p"/>
            </m:rPr>
            <m:t>=</m:t>
          </m:r>
          <m:sSup>
            <m:e>
              <m:r>
                <m:rPr>
                  <m:sty m:val="b"/>
                </m:rPr>
                <m:t>β</m:t>
              </m:r>
            </m:e>
            <m:sup>
              <m:d>
                <m:dPr>
                  <m:begChr m:val="("/>
                  <m:sepChr m:val=""/>
                  <m:endChr m:val=")"/>
                  <m:grow/>
                </m:dPr>
                <m:e>
                  <m:r>
                    <m:t>t</m:t>
                  </m:r>
                </m:e>
              </m:d>
            </m:sup>
          </m:sSup>
          <m:r>
            <m:rPr>
              <m:sty m:val="p"/>
            </m:rPr>
            <m:t>−</m:t>
          </m:r>
          <m:sSup>
            <m:e>
              <m:r>
                <m:rPr>
                  <m:sty m:val="b"/>
                </m:rPr>
                <m:t>H</m:t>
              </m:r>
            </m:e>
            <m:sup>
              <m:r>
                <m:rPr>
                  <m:sty m:val="p"/>
                </m:rPr>
                <m:t>−</m:t>
              </m:r>
              <m:r>
                <m:t>1</m:t>
              </m:r>
            </m:sup>
          </m:sSup>
          <m:d>
            <m:dPr>
              <m:begChr m:val="("/>
              <m:sepChr m:val=""/>
              <m:endChr m:val=")"/>
              <m:grow/>
            </m:dPr>
            <m:e>
              <m:sSup>
                <m:e>
                  <m:r>
                    <m:rPr>
                      <m:sty m:val="b"/>
                    </m:rPr>
                    <m:t>β</m:t>
                  </m:r>
                </m:e>
                <m:sup>
                  <m:d>
                    <m:dPr>
                      <m:begChr m:val="("/>
                      <m:sepChr m:val=""/>
                      <m:endChr m:val=")"/>
                      <m:grow/>
                    </m:dPr>
                    <m:e>
                      <m:r>
                        <m:t>t</m:t>
                      </m:r>
                    </m:e>
                  </m:d>
                </m:sup>
              </m:sSup>
            </m:e>
          </m:d>
          <m:r>
            <m:rPr>
              <m:sty m:val="p"/>
            </m:rPr>
            <m:t>∇</m:t>
          </m:r>
          <m:r>
            <m:t>S</m:t>
          </m:r>
          <m:d>
            <m:dPr>
              <m:begChr m:val="("/>
              <m:sepChr m:val=""/>
              <m:endChr m:val=")"/>
              <m:grow/>
            </m:dPr>
            <m:e>
              <m:sSup>
                <m:e>
                  <m:r>
                    <m:rPr>
                      <m:sty m:val="b"/>
                    </m:rPr>
                    <m:t>β</m:t>
                  </m:r>
                </m:e>
                <m:sup>
                  <m:d>
                    <m:dPr>
                      <m:begChr m:val="("/>
                      <m:sepChr m:val=""/>
                      <m:endChr m:val=")"/>
                      <m:grow/>
                    </m:dPr>
                    <m:e>
                      <m:r>
                        <m:t>t</m:t>
                      </m:r>
                    </m:e>
                  </m:d>
                </m:sup>
              </m:sSup>
            </m:e>
          </m:d>
        </m:oMath>
      </m:oMathPara>
    </w:p>
    <w:p>
      <w:pPr>
        <w:pStyle w:val="FirstParagraph"/>
      </w:pPr>
      <w:r>
        <w:rPr>
          <w:rFonts w:hint="eastAsia"/>
        </w:rPr>
        <w:t xml:space="preserve">其中</w:t>
      </w:r>
      <w:r>
        <w:t xml:space="preserve"> </w:t>
      </w:r>
      <m:oMath>
        <m:r>
          <m:rPr>
            <m:sty m:val="b"/>
          </m:rPr>
          <m:t>H</m:t>
        </m:r>
      </m:oMath>
      <w:r>
        <w:t xml:space="preserve"> </w:t>
      </w:r>
      <w:r>
        <w:rPr>
          <w:rFonts w:hint="eastAsia"/>
        </w:rPr>
        <w:t xml:space="preserve">为海森矩阵（二阶导数矩阵）。</w:t>
      </w:r>
    </w:p>
    <w:p>
      <w:pPr>
        <w:pStyle w:val="BodyText"/>
      </w:pPr>
      <w:r>
        <w:rPr>
          <w:rFonts w:hint="eastAsia"/>
        </w:rPr>
        <w:t xml:space="preserve">拟牛顿法（BFGS）：用近似矩阵代替海森矩阵，减少计算量。</w:t>
      </w:r>
    </w:p>
    <w:bookmarkEnd w:id="458"/>
    <w:bookmarkStart w:id="459" w:name="参数初始值与收敛准则"/>
    <w:p>
      <w:pPr>
        <w:pStyle w:val="Heading3"/>
      </w:pPr>
      <w:r>
        <w:t xml:space="preserve">9.5.4 </w:t>
      </w:r>
      <w:r>
        <w:rPr>
          <w:rFonts w:hint="eastAsia"/>
        </w:rPr>
        <w:t xml:space="preserve">参数初始值与收敛准则</w:t>
      </w:r>
    </w:p>
    <w:p>
      <w:pPr>
        <w:pStyle w:val="FirstParagraph"/>
      </w:pPr>
      <w:r>
        <w:rPr>
          <w:rFonts w:hint="eastAsia"/>
        </w:rPr>
        <w:t xml:space="preserve">初始值选择：</w:t>
      </w:r>
      <w:r>
        <w:t xml:space="preserve"> 1. </w:t>
      </w:r>
      <w:r>
        <w:rPr>
          <w:rFonts w:hint="eastAsia"/>
        </w:rPr>
        <w:t xml:space="preserve">基于物理意义或先验知识</w:t>
      </w:r>
      <w:r>
        <w:t xml:space="preserve"> 2. </w:t>
      </w:r>
      <w:r>
        <w:rPr>
          <w:rFonts w:hint="eastAsia"/>
        </w:rPr>
        <w:t xml:space="preserve">网格搜索法</w:t>
      </w:r>
      <w:r>
        <w:t xml:space="preserve"> 3. </w:t>
      </w:r>
      <w:r>
        <w:rPr>
          <w:rFonts w:hint="eastAsia"/>
        </w:rPr>
        <w:t xml:space="preserve">线性化模型的估计值</w:t>
      </w:r>
    </w:p>
    <w:p>
      <w:pPr>
        <w:pStyle w:val="BodyText"/>
      </w:pPr>
      <w:r>
        <w:rPr>
          <w:rFonts w:hint="eastAsia"/>
        </w:rPr>
        <w:t xml:space="preserve">收敛准则：</w:t>
      </w:r>
      <w:r>
        <w:t xml:space="preserve"> 1. </w:t>
      </w:r>
      <w:r>
        <w:rPr>
          <w:rFonts w:hint="eastAsia"/>
        </w:rPr>
        <w:t xml:space="preserve">参数变化量：</w:t>
      </w:r>
      <m:oMath>
        <m:r>
          <m:rPr>
            <m:sty m:val="p"/>
          </m:rPr>
          <m:t>∥</m:t>
        </m:r>
        <m:sSup>
          <m:e>
            <m:r>
              <m:rPr>
                <m:sty m:val="b"/>
              </m:rPr>
              <m:t>β</m:t>
            </m:r>
          </m:e>
          <m:sup>
            <m:d>
              <m:dPr>
                <m:begChr m:val="("/>
                <m:sepChr m:val=""/>
                <m:endChr m:val=")"/>
                <m:grow/>
              </m:dPr>
              <m:e>
                <m:r>
                  <m:t>t</m:t>
                </m:r>
                <m:r>
                  <m:rPr>
                    <m:sty m:val="p"/>
                  </m:rPr>
                  <m:t>+</m:t>
                </m:r>
                <m:r>
                  <m:t>1</m:t>
                </m:r>
              </m:e>
            </m:d>
          </m:sup>
        </m:sSup>
        <m:r>
          <m:rPr>
            <m:sty m:val="p"/>
          </m:rPr>
          <m:t>−</m:t>
        </m:r>
        <m:sSup>
          <m:e>
            <m:r>
              <m:rPr>
                <m:sty m:val="b"/>
              </m:rPr>
              <m:t>β</m:t>
            </m:r>
          </m:e>
          <m:sup>
            <m:d>
              <m:dPr>
                <m:begChr m:val="("/>
                <m:sepChr m:val=""/>
                <m:endChr m:val=")"/>
                <m:grow/>
              </m:dPr>
              <m:e>
                <m:r>
                  <m:t>t</m:t>
                </m:r>
              </m:e>
            </m:d>
          </m:sup>
        </m:sSup>
        <m:r>
          <m:rPr>
            <m:sty m:val="p"/>
          </m:rPr>
          <m:t>∥</m:t>
        </m:r>
        <m:r>
          <m:rPr>
            <m:sty m:val="p"/>
          </m:rPr>
          <m:t>&lt;</m:t>
        </m:r>
        <m:r>
          <m:t>ϵ</m:t>
        </m:r>
      </m:oMath>
      <w:r>
        <w:t xml:space="preserve"> </w:t>
      </w:r>
      <w:r>
        <w:t xml:space="preserve">2. </w:t>
      </w:r>
      <w:r>
        <w:rPr>
          <w:rFonts w:hint="eastAsia"/>
        </w:rPr>
        <w:t xml:space="preserve">目标函数变化量：</w:t>
      </w:r>
      <m:oMath>
        <m:d>
          <m:dPr>
            <m:begChr m:val="|"/>
            <m:sepChr m:val=""/>
            <m:endChr m:val="|"/>
            <m:grow/>
          </m:dPr>
          <m:e>
            <m:r>
              <m:t>S</m:t>
            </m:r>
            <m:d>
              <m:dPr>
                <m:begChr m:val="("/>
                <m:sepChr m:val=""/>
                <m:endChr m:val=")"/>
                <m:grow/>
              </m:dPr>
              <m:e>
                <m:sSup>
                  <m:e>
                    <m:r>
                      <m:rPr>
                        <m:sty m:val="b"/>
                      </m:rPr>
                      <m:t>β</m:t>
                    </m:r>
                  </m:e>
                  <m:sup>
                    <m:d>
                      <m:dPr>
                        <m:begChr m:val="("/>
                        <m:sepChr m:val=""/>
                        <m:endChr m:val=")"/>
                        <m:grow/>
                      </m:dPr>
                      <m:e>
                        <m:r>
                          <m:t>t</m:t>
                        </m:r>
                        <m:r>
                          <m:rPr>
                            <m:sty m:val="p"/>
                          </m:rPr>
                          <m:t>+</m:t>
                        </m:r>
                        <m:r>
                          <m:t>1</m:t>
                        </m:r>
                      </m:e>
                    </m:d>
                  </m:sup>
                </m:sSup>
              </m:e>
            </m:d>
            <m:r>
              <m:rPr>
                <m:sty m:val="p"/>
              </m:rPr>
              <m:t>−</m:t>
            </m:r>
            <m:r>
              <m:t>S</m:t>
            </m:r>
            <m:d>
              <m:dPr>
                <m:begChr m:val="("/>
                <m:sepChr m:val=""/>
                <m:endChr m:val=")"/>
                <m:grow/>
              </m:dPr>
              <m:e>
                <m:sSup>
                  <m:e>
                    <m:r>
                      <m:rPr>
                        <m:sty m:val="b"/>
                      </m:rPr>
                      <m:t>β</m:t>
                    </m:r>
                  </m:e>
                  <m:sup>
                    <m:d>
                      <m:dPr>
                        <m:begChr m:val="("/>
                        <m:sepChr m:val=""/>
                        <m:endChr m:val=")"/>
                        <m:grow/>
                      </m:dPr>
                      <m:e>
                        <m:r>
                          <m:t>t</m:t>
                        </m:r>
                      </m:e>
                    </m:d>
                  </m:sup>
                </m:sSup>
              </m:e>
            </m:d>
          </m:e>
        </m:d>
        <m:r>
          <m:rPr>
            <m:sty m:val="p"/>
          </m:rPr>
          <m:t>&lt;</m:t>
        </m:r>
        <m:r>
          <m:t>ϵ</m:t>
        </m:r>
      </m:oMath>
      <w:r>
        <w:t xml:space="preserve"> </w:t>
      </w:r>
      <w:r>
        <w:t xml:space="preserve">3. </w:t>
      </w:r>
      <w:r>
        <w:rPr>
          <w:rFonts w:hint="eastAsia"/>
        </w:rPr>
        <w:t xml:space="preserve">梯度范数：</w:t>
      </w:r>
      <m:oMath>
        <m:r>
          <m:rPr>
            <m:sty m:val="p"/>
          </m:rPr>
          <m:t>∥</m:t>
        </m:r>
        <m:r>
          <m:rPr>
            <m:sty m:val="p"/>
          </m:rPr>
          <m:t>∇</m:t>
        </m:r>
        <m:r>
          <m:t>S</m:t>
        </m:r>
        <m:d>
          <m:dPr>
            <m:begChr m:val="("/>
            <m:sepChr m:val=""/>
            <m:endChr m:val=")"/>
            <m:grow/>
          </m:dPr>
          <m:e>
            <m:sSup>
              <m:e>
                <m:r>
                  <m:rPr>
                    <m:sty m:val="b"/>
                  </m:rPr>
                  <m:t>β</m:t>
                </m:r>
              </m:e>
              <m:sup>
                <m:d>
                  <m:dPr>
                    <m:begChr m:val="("/>
                    <m:sepChr m:val=""/>
                    <m:endChr m:val=")"/>
                    <m:grow/>
                  </m:dPr>
                  <m:e>
                    <m:r>
                      <m:t>t</m:t>
                    </m:r>
                  </m:e>
                </m:d>
              </m:sup>
            </m:sSup>
          </m:e>
        </m:d>
        <m:r>
          <m:rPr>
            <m:sty m:val="p"/>
          </m:rPr>
          <m:t>∥</m:t>
        </m:r>
        <m:r>
          <m:rPr>
            <m:sty m:val="p"/>
          </m:rPr>
          <m:t>&lt;</m:t>
        </m:r>
        <m:r>
          <m:t>ϵ</m:t>
        </m:r>
      </m:oMath>
    </w:p>
    <w:bookmarkEnd w:id="459"/>
    <w:bookmarkEnd w:id="460"/>
    <w:bookmarkStart w:id="463" w:name="模型比较与诊断"/>
    <w:p>
      <w:pPr>
        <w:pStyle w:val="Heading2"/>
      </w:pPr>
      <w:r>
        <w:t xml:space="preserve">9.6 </w:t>
      </w:r>
      <w:r>
        <w:rPr>
          <w:rFonts w:hint="eastAsia"/>
        </w:rPr>
        <w:t xml:space="preserve">模型比较与诊断</w:t>
      </w:r>
    </w:p>
    <w:bookmarkStart w:id="461" w:name="拟合优度度量"/>
    <w:p>
      <w:pPr>
        <w:pStyle w:val="Heading3"/>
      </w:pPr>
      <w:r>
        <w:t xml:space="preserve">9.6.1 </w:t>
      </w:r>
      <w:r>
        <w:rPr>
          <w:rFonts w:hint="eastAsia"/>
        </w:rPr>
        <w:t xml:space="preserve">拟合优度度量</w:t>
      </w:r>
    </w:p>
    <w:p>
      <w:pPr>
        <w:pStyle w:val="FirstParagraph"/>
      </w:pPr>
      <w:r>
        <w:rPr>
          <w:rFonts w:hint="eastAsia"/>
        </w:rPr>
        <w:t xml:space="preserve">残差平方和：</w:t>
      </w:r>
    </w:p>
    <w:p>
      <w:pPr>
        <w:pStyle w:val="BodyText"/>
      </w:pPr>
      <m:oMathPara>
        <m:oMathParaPr>
          <m:jc m:val="center"/>
        </m:oMathParaPr>
        <m:oMath>
          <m:r>
            <m:rPr>
              <m:nor/>
              <m:sty m:val="p"/>
            </m:rPr>
            <m:t>RSS</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f</m:t>
                          </m:r>
                        </m:e>
                      </m:acc>
                      <m:d>
                        <m:dPr>
                          <m:begChr m:val="("/>
                          <m:sepChr m:val=""/>
                          <m:endChr m:val=")"/>
                          <m:grow/>
                        </m:dPr>
                        <m:e>
                          <m:sSub>
                            <m:e>
                              <m:r>
                                <m:rPr>
                                  <m:sty m:val="b"/>
                                </m:rPr>
                                <m:t>X</m:t>
                              </m:r>
                            </m:e>
                            <m:sub>
                              <m:r>
                                <m:t>i</m:t>
                              </m:r>
                            </m:sub>
                          </m:sSub>
                        </m:e>
                      </m:d>
                    </m:e>
                  </m:d>
                </m:e>
                <m:sup>
                  <m:r>
                    <m:t>2</m:t>
                  </m:r>
                </m:sup>
              </m:sSup>
            </m:e>
          </m:nary>
        </m:oMath>
      </m:oMathPara>
    </w:p>
    <w:p>
      <w:pPr>
        <w:pStyle w:val="FirstParagraph"/>
      </w:pPr>
      <w:r>
        <w:rPr>
          <w:rFonts w:hint="eastAsia"/>
        </w:rPr>
        <w:t xml:space="preserve">调整后R²：</w:t>
      </w:r>
    </w:p>
    <w:p>
      <w:pPr>
        <w:pStyle w:val="BodyText"/>
      </w:pPr>
      <m:oMathPara>
        <m:oMathParaPr>
          <m:jc m:val="center"/>
        </m:oMathParaPr>
        <m:oMath>
          <m:sSubSup>
            <m:e>
              <m:r>
                <m:t>R</m:t>
              </m:r>
            </m:e>
            <m:sub>
              <m:r>
                <m:rPr>
                  <m:nor/>
                  <m:sty m:val="p"/>
                </m:rPr>
                <m:t>adj</m:t>
              </m:r>
            </m:sub>
            <m:sup>
              <m:r>
                <m:t>2</m:t>
              </m:r>
            </m:sup>
          </m:sSubSup>
          <m:r>
            <m:rPr>
              <m:sty m:val="p"/>
            </m:rPr>
            <m:t>=</m:t>
          </m:r>
          <m:r>
            <m:t>1</m:t>
          </m:r>
          <m:r>
            <m:rPr>
              <m:sty m:val="p"/>
            </m:rPr>
            <m:t>−</m:t>
          </m:r>
          <m:f>
            <m:fPr>
              <m:type m:val="bar"/>
            </m:fPr>
            <m:num>
              <m:r>
                <m:rPr>
                  <m:nor/>
                  <m:sty m:val="p"/>
                </m:rPr>
                <m:t>RSS</m:t>
              </m:r>
              <m:r>
                <m:rPr>
                  <m:sty m:val="p"/>
                </m:rPr>
                <m:t>/</m:t>
              </m:r>
              <m:d>
                <m:dPr>
                  <m:begChr m:val="("/>
                  <m:sepChr m:val=""/>
                  <m:endChr m:val=")"/>
                  <m:grow/>
                </m:dPr>
                <m:e>
                  <m:r>
                    <m:t>n</m:t>
                  </m:r>
                  <m:r>
                    <m:rPr>
                      <m:sty m:val="p"/>
                    </m:rPr>
                    <m:t>−</m:t>
                  </m:r>
                  <m:r>
                    <m:t>p</m:t>
                  </m:r>
                </m:e>
              </m:d>
            </m:num>
            <m:den>
              <m:r>
                <m:rPr>
                  <m:nor/>
                  <m:sty m:val="p"/>
                </m:rPr>
                <m:t>TSS</m:t>
              </m:r>
              <m:r>
                <m:rPr>
                  <m:sty m:val="p"/>
                </m:rPr>
                <m:t>/</m:t>
              </m:r>
              <m:d>
                <m:dPr>
                  <m:begChr m:val="("/>
                  <m:sepChr m:val=""/>
                  <m:endChr m:val=")"/>
                  <m:grow/>
                </m:dPr>
                <m:e>
                  <m:r>
                    <m:t>n</m:t>
                  </m:r>
                  <m:r>
                    <m:rPr>
                      <m:sty m:val="p"/>
                    </m:rPr>
                    <m:t>−</m:t>
                  </m:r>
                  <m:r>
                    <m:t>1</m:t>
                  </m:r>
                </m:e>
              </m:d>
            </m:den>
          </m:f>
        </m:oMath>
      </m:oMathPara>
    </w:p>
    <w:p>
      <w:pPr>
        <w:pStyle w:val="FirstParagraph"/>
      </w:pPr>
      <w:r>
        <w:rPr>
          <w:rFonts w:hint="eastAsia"/>
        </w:rPr>
        <w:t xml:space="preserve">信息准则：</w:t>
      </w:r>
    </w:p>
    <w:p>
      <w:pPr>
        <w:pStyle w:val="BodyText"/>
      </w:pPr>
      <m:oMathPara>
        <m:oMathParaPr>
          <m:jc m:val="center"/>
        </m:oMathParaPr>
        <m:oMath>
          <m:r>
            <m:rPr>
              <m:nor/>
              <m:sty m:val="p"/>
            </m:rPr>
            <m:t>AIC</m:t>
          </m:r>
          <m:r>
            <m:rPr>
              <m:sty m:val="p"/>
            </m:rPr>
            <m:t>=</m:t>
          </m:r>
          <m:r>
            <m:t>n</m:t>
          </m:r>
          <m:r>
            <m:rPr>
              <m:sty m:val="p"/>
            </m:rPr>
            <m:t>ln</m:t>
          </m:r>
          <m:d>
            <m:dPr>
              <m:begChr m:val="("/>
              <m:sepChr m:val=""/>
              <m:endChr m:val=")"/>
              <m:grow/>
            </m:dPr>
            <m:e>
              <m:r>
                <m:rPr>
                  <m:nor/>
                  <m:sty m:val="p"/>
                </m:rPr>
                <m:t>RSS</m:t>
              </m:r>
              <m:r>
                <m:rPr>
                  <m:sty m:val="p"/>
                </m:rPr>
                <m:t>/</m:t>
              </m:r>
              <m:r>
                <m:t>n</m:t>
              </m:r>
            </m:e>
          </m:d>
          <m:r>
            <m:rPr>
              <m:sty m:val="p"/>
            </m:rPr>
            <m:t>+</m:t>
          </m:r>
          <m:r>
            <m:t>2</m:t>
          </m:r>
          <m:r>
            <m:t>p</m:t>
          </m:r>
        </m:oMath>
      </m:oMathPara>
    </w:p>
    <w:p>
      <w:pPr>
        <w:pStyle w:val="FirstParagraph"/>
      </w:pPr>
      <m:oMathPara>
        <m:oMathParaPr>
          <m:jc m:val="center"/>
        </m:oMathParaPr>
        <m:oMath>
          <m:r>
            <m:rPr>
              <m:nor/>
              <m:sty m:val="p"/>
            </m:rPr>
            <m:t>BIC</m:t>
          </m:r>
          <m:r>
            <m:rPr>
              <m:sty m:val="p"/>
            </m:rPr>
            <m:t>=</m:t>
          </m:r>
          <m:r>
            <m:t>n</m:t>
          </m:r>
          <m:r>
            <m:rPr>
              <m:sty m:val="p"/>
            </m:rPr>
            <m:t>ln</m:t>
          </m:r>
          <m:d>
            <m:dPr>
              <m:begChr m:val="("/>
              <m:sepChr m:val=""/>
              <m:endChr m:val=")"/>
              <m:grow/>
            </m:dPr>
            <m:e>
              <m:r>
                <m:rPr>
                  <m:nor/>
                  <m:sty m:val="p"/>
                </m:rPr>
                <m:t>RSS</m:t>
              </m:r>
              <m:r>
                <m:rPr>
                  <m:sty m:val="p"/>
                </m:rPr>
                <m:t>/</m:t>
              </m:r>
              <m:r>
                <m:t>n</m:t>
              </m:r>
            </m:e>
          </m:d>
          <m:r>
            <m:rPr>
              <m:sty m:val="p"/>
            </m:rPr>
            <m:t>+</m:t>
          </m:r>
          <m:r>
            <m:t>p</m:t>
          </m:r>
          <m:r>
            <m:rPr>
              <m:sty m:val="p"/>
            </m:rPr>
            <m:t>ln</m:t>
          </m:r>
          <m:r>
            <m:t>n</m:t>
          </m:r>
        </m:oMath>
      </m:oMathPara>
    </w:p>
    <w:bookmarkEnd w:id="461"/>
    <w:bookmarkStart w:id="462" w:name="残差分析"/>
    <w:p>
      <w:pPr>
        <w:pStyle w:val="Heading3"/>
      </w:pPr>
      <w:r>
        <w:t xml:space="preserve">9.6.2 </w:t>
      </w:r>
      <w:r>
        <w:rPr>
          <w:rFonts w:hint="eastAsia"/>
        </w:rPr>
        <w:t xml:space="preserve">残差分析</w:t>
      </w:r>
    </w:p>
    <w:p>
      <w:pPr>
        <w:pStyle w:val="FirstParagraph"/>
      </w:pPr>
      <w:r>
        <w:rPr>
          <w:rFonts w:hint="eastAsia"/>
        </w:rPr>
        <w:t xml:space="preserve">标准化残差：</w:t>
      </w:r>
    </w:p>
    <w:p>
      <w:pPr>
        <w:pStyle w:val="BodyText"/>
      </w:pPr>
      <m:oMathPara>
        <m:oMathParaPr>
          <m:jc m:val="center"/>
        </m:oMathParaPr>
        <m:oMath>
          <m:sSub>
            <m:e>
              <m:r>
                <m:t>r</m:t>
              </m:r>
            </m:e>
            <m:sub>
              <m:r>
                <m:t>i</m:t>
              </m:r>
            </m:sub>
          </m:sSub>
          <m:r>
            <m:rPr>
              <m:sty m:val="p"/>
            </m:rPr>
            <m:t>=</m:t>
          </m:r>
          <m:f>
            <m:fPr>
              <m:type m:val="bar"/>
            </m:fPr>
            <m:num>
              <m:sSub>
                <m:e>
                  <m:r>
                    <m:t>Y</m:t>
                  </m:r>
                </m:e>
                <m:sub>
                  <m:r>
                    <m:t>i</m:t>
                  </m:r>
                </m:sub>
              </m:sSub>
              <m:r>
                <m:rPr>
                  <m:sty m:val="p"/>
                </m:rPr>
                <m:t>−</m:t>
              </m:r>
              <m:acc>
                <m:accPr>
                  <m:chr m:val="̂"/>
                </m:accPr>
                <m:e>
                  <m:r>
                    <m:t>f</m:t>
                  </m:r>
                </m:e>
              </m:acc>
              <m:d>
                <m:dPr>
                  <m:begChr m:val="("/>
                  <m:sepChr m:val=""/>
                  <m:endChr m:val=")"/>
                  <m:grow/>
                </m:dPr>
                <m:e>
                  <m:sSub>
                    <m:e>
                      <m:r>
                        <m:rPr>
                          <m:sty m:val="b"/>
                        </m:rPr>
                        <m:t>X</m:t>
                      </m:r>
                    </m:e>
                    <m:sub>
                      <m:r>
                        <m:t>i</m:t>
                      </m:r>
                    </m:sub>
                  </m:sSub>
                </m:e>
              </m:d>
            </m:num>
            <m:den>
              <m:acc>
                <m:accPr>
                  <m:chr m:val="̂"/>
                </m:accPr>
                <m:e>
                  <m:r>
                    <m:t>σ</m:t>
                  </m:r>
                </m:e>
              </m:acc>
            </m:den>
          </m:f>
        </m:oMath>
      </m:oMathPara>
    </w:p>
    <w:p>
      <w:pPr>
        <w:pStyle w:val="FirstParagraph"/>
      </w:pPr>
      <w:r>
        <w:rPr>
          <w:rFonts w:hint="eastAsia"/>
        </w:rPr>
        <w:t xml:space="preserve">诊断图形：</w:t>
      </w:r>
    </w:p>
    <w:p>
      <w:pPr>
        <w:numPr>
          <w:ilvl w:val="0"/>
          <w:numId w:val="1243"/>
        </w:numPr>
      </w:pPr>
      <w:r>
        <w:rPr>
          <w:rFonts w:hint="eastAsia"/>
        </w:rPr>
        <w:t xml:space="preserve">残差与拟合值图：检查方差齐性</w:t>
      </w:r>
    </w:p>
    <w:p>
      <w:pPr>
        <w:numPr>
          <w:ilvl w:val="0"/>
          <w:numId w:val="1243"/>
        </w:numPr>
      </w:pPr>
      <w:r>
        <w:rPr>
          <w:rFonts w:hint="eastAsia"/>
        </w:rPr>
        <w:t xml:space="preserve">残差与自变量图：检查模型设定</w:t>
      </w:r>
    </w:p>
    <w:p>
      <w:pPr>
        <w:numPr>
          <w:ilvl w:val="0"/>
          <w:numId w:val="1243"/>
        </w:numPr>
      </w:pPr>
      <w:r>
        <w:rPr>
          <w:rFonts w:hint="eastAsia"/>
        </w:rPr>
        <w:t xml:space="preserve">正态Q-Q图：检查正态性假设</w:t>
      </w:r>
    </w:p>
    <w:bookmarkEnd w:id="462"/>
    <w:bookmarkEnd w:id="463"/>
    <w:bookmarkStart w:id="466" w:name="变量变换方法"/>
    <w:p>
      <w:pPr>
        <w:pStyle w:val="Heading2"/>
      </w:pPr>
      <w:r>
        <w:t xml:space="preserve">9.7 </w:t>
      </w:r>
      <w:r>
        <w:rPr>
          <w:rFonts w:hint="eastAsia"/>
        </w:rPr>
        <w:t xml:space="preserve">变量变换方法</w:t>
      </w:r>
    </w:p>
    <w:bookmarkStart w:id="464" w:name="box-cox变换"/>
    <w:p>
      <w:pPr>
        <w:pStyle w:val="Heading3"/>
      </w:pPr>
      <w:r>
        <w:t xml:space="preserve">9.7.1 </w:t>
      </w:r>
      <w:r>
        <w:rPr>
          <w:rFonts w:hint="eastAsia"/>
        </w:rPr>
        <w:t xml:space="preserve">Box-Cox变换</w:t>
      </w:r>
    </w:p>
    <w:p>
      <w:pPr>
        <w:pStyle w:val="FirstParagraph"/>
      </w:pPr>
      <w:r>
        <w:rPr>
          <w:rFonts w:hint="eastAsia"/>
        </w:rPr>
        <w:t xml:space="preserve">Box-Cox变换通过对响应变量进行幂变换，使其更接近正态分布并稳定方差。</w:t>
      </w:r>
    </w:p>
    <w:p>
      <w:pPr>
        <w:pStyle w:val="BodyText"/>
      </w:pPr>
      <w:r>
        <w:rPr>
          <w:rFonts w:hint="eastAsia"/>
        </w:rPr>
        <w:t xml:space="preserve">变换族定义：</w:t>
      </w:r>
    </w:p>
    <w:p>
      <w:pPr>
        <w:pStyle w:val="BodyText"/>
      </w:pPr>
      <m:oMathPara>
        <m:oMathParaPr>
          <m:jc m:val="center"/>
        </m:oMathParaPr>
        <m:oMath>
          <m:sSup>
            <m:e>
              <m:r>
                <m:t>y</m:t>
              </m:r>
            </m:e>
            <m:sup>
              <m:d>
                <m:dPr>
                  <m:begChr m:val="("/>
                  <m:sepChr m:val=""/>
                  <m:endChr m:val=")"/>
                  <m:grow/>
                </m:dPr>
                <m:e>
                  <m:r>
                    <m:t>λ</m:t>
                  </m:r>
                </m:e>
              </m:d>
            </m:sup>
          </m:s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y</m:t>
                            </m:r>
                          </m:e>
                          <m:sup>
                            <m:r>
                              <m:t>λ</m:t>
                            </m:r>
                          </m:sup>
                        </m:sSup>
                        <m:r>
                          <m:rPr>
                            <m:sty m:val="p"/>
                          </m:rPr>
                          <m:t>−</m:t>
                        </m:r>
                        <m:r>
                          <m:t>1</m:t>
                        </m:r>
                      </m:num>
                      <m:den>
                        <m:r>
                          <m:t>λ</m:t>
                        </m:r>
                      </m:den>
                    </m:f>
                  </m:e>
                  <m:e>
                    <m:r>
                      <m:t>λ</m:t>
                    </m:r>
                    <m:r>
                      <m:rPr>
                        <m:sty m:val="p"/>
                      </m:rPr>
                      <m:t>≠</m:t>
                    </m:r>
                    <m:r>
                      <m:t>0</m:t>
                    </m:r>
                  </m:e>
                </m:mr>
                <m:mr>
                  <m:e>
                    <m:r>
                      <m:rPr>
                        <m:sty m:val="p"/>
                      </m:rPr>
                      <m:t>ln</m:t>
                    </m:r>
                    <m:r>
                      <m:t>y</m:t>
                    </m:r>
                  </m:e>
                  <m:e>
                    <m:r>
                      <m:t>λ</m:t>
                    </m:r>
                    <m:r>
                      <m:rPr>
                        <m:sty m:val="p"/>
                      </m:rPr>
                      <m:t>=</m:t>
                    </m:r>
                    <m:r>
                      <m:t>0</m:t>
                    </m:r>
                  </m:e>
                </m:mr>
              </m:m>
            </m:e>
          </m:d>
        </m:oMath>
      </m:oMathPara>
    </w:p>
    <w:p>
      <w:pPr>
        <w:pStyle w:val="FirstParagraph"/>
      </w:pPr>
      <w:r>
        <w:rPr>
          <w:rFonts w:hint="eastAsia"/>
        </w:rPr>
        <w:t xml:space="preserve">参数选择：</w:t>
      </w:r>
      <w:r>
        <w:t xml:space="preserve"> </w:t>
      </w:r>
      <w:r>
        <w:rPr>
          <w:rFonts w:hint="eastAsia"/>
        </w:rPr>
        <w:t xml:space="preserve">通过最大化轮廓似然函数选择</w:t>
      </w:r>
      <w:r>
        <w:t xml:space="preserve"> </w:t>
      </w:r>
      <m:oMath>
        <m:r>
          <m:t>λ</m:t>
        </m:r>
      </m:oMath>
      <w:r>
        <w:rPr>
          <w:rFonts w:hint="eastAsia"/>
        </w:rPr>
        <w:t xml:space="preserve">：</w:t>
      </w:r>
    </w:p>
    <w:p>
      <w:pPr>
        <w:pStyle w:val="BodyText"/>
      </w:pPr>
      <m:oMathPara>
        <m:oMathParaPr>
          <m:jc m:val="center"/>
        </m:oMathParaPr>
        <m:oMath>
          <m:sSub>
            <m:e>
              <m:r>
                <m:t>L</m:t>
              </m:r>
            </m:e>
            <m:sub>
              <m:r>
                <m:rPr>
                  <m:nor/>
                  <m:sty m:val="p"/>
                </m:rPr>
                <m:t>max</m:t>
              </m:r>
            </m:sub>
          </m:sSub>
          <m:d>
            <m:dPr>
              <m:begChr m:val="("/>
              <m:sepChr m:val=""/>
              <m:endChr m:val=")"/>
              <m:grow/>
            </m:dPr>
            <m:e>
              <m:r>
                <m:t>λ</m:t>
              </m:r>
            </m:e>
          </m:d>
          <m:r>
            <m:rPr>
              <m:sty m:val="p"/>
            </m:rPr>
            <m:t>=</m:t>
          </m:r>
          <m:r>
            <m:rPr>
              <m:sty m:val="p"/>
            </m:rPr>
            <m:t>−</m:t>
          </m:r>
          <m:f>
            <m:fPr>
              <m:type m:val="bar"/>
            </m:fPr>
            <m:num>
              <m:r>
                <m:t>n</m:t>
              </m:r>
            </m:num>
            <m:den>
              <m:r>
                <m:t>2</m:t>
              </m:r>
            </m:den>
          </m:f>
          <m:r>
            <m:rPr>
              <m:sty m:val="p"/>
            </m:rPr>
            <m:t>ln</m:t>
          </m:r>
          <m:d>
            <m:dPr>
              <m:begChr m:val="("/>
              <m:sepChr m:val=""/>
              <m:endChr m:val=")"/>
              <m:grow/>
            </m:dPr>
            <m:e>
              <m:r>
                <m:t>R</m:t>
              </m:r>
              <m:r>
                <m:t>S</m:t>
              </m:r>
              <m:r>
                <m:t>S</m:t>
              </m:r>
              <m:d>
                <m:dPr>
                  <m:begChr m:val="("/>
                  <m:sepChr m:val=""/>
                  <m:endChr m:val=")"/>
                  <m:grow/>
                </m:dPr>
                <m:e>
                  <m:r>
                    <m:t>λ</m:t>
                  </m:r>
                </m:e>
              </m:d>
              <m:r>
                <m:rPr>
                  <m:sty m:val="p"/>
                </m:rPr>
                <m:t>/</m:t>
              </m:r>
              <m:r>
                <m:t>n</m:t>
              </m:r>
            </m:e>
          </m:d>
          <m:r>
            <m:rPr>
              <m:sty m:val="p"/>
            </m:rPr>
            <m:t>+</m:t>
          </m:r>
          <m:d>
            <m:dPr>
              <m:begChr m:val="("/>
              <m:sepChr m:val=""/>
              <m:endChr m:val=")"/>
              <m:grow/>
            </m:dPr>
            <m:e>
              <m:r>
                <m:t>λ</m:t>
              </m:r>
              <m:r>
                <m:rPr>
                  <m:sty m:val="p"/>
                </m:rPr>
                <m:t>−</m:t>
              </m:r>
              <m:r>
                <m:t>1</m:t>
              </m:r>
            </m:e>
          </m:d>
          <m:nary>
            <m:naryPr>
              <m:chr m:val="∑"/>
              <m:limLoc m:val="undOvr"/>
              <m:subHide m:val="off"/>
              <m:supHide m:val="off"/>
            </m:naryPr>
            <m:sub>
              <m:r>
                <m:t>i</m:t>
              </m:r>
              <m:r>
                <m:rPr>
                  <m:sty m:val="p"/>
                </m:rPr>
                <m:t>=</m:t>
              </m:r>
              <m:r>
                <m:t>1</m:t>
              </m:r>
            </m:sub>
            <m:sup>
              <m:r>
                <m:t>n</m:t>
              </m:r>
            </m:sup>
            <m:e>
              <m:r>
                <m:rPr>
                  <m:sty m:val="p"/>
                </m:rPr>
                <m:t>ln</m:t>
              </m:r>
            </m:e>
          </m:nary>
          <m:sSub>
            <m:e>
              <m:r>
                <m:t>y</m:t>
              </m:r>
            </m:e>
            <m:sub>
              <m:r>
                <m:t>i</m:t>
              </m:r>
            </m:sub>
          </m:sSub>
        </m:oMath>
      </m:oMathPara>
    </w:p>
    <w:bookmarkEnd w:id="464"/>
    <w:bookmarkStart w:id="465" w:name="其他常用变换"/>
    <w:p>
      <w:pPr>
        <w:pStyle w:val="Heading3"/>
      </w:pPr>
      <w:r>
        <w:t xml:space="preserve">9.7.2 </w:t>
      </w:r>
      <w:r>
        <w:rPr>
          <w:rFonts w:hint="eastAsia"/>
        </w:rPr>
        <w:t xml:space="preserve">其他常用变换</w:t>
      </w:r>
    </w:p>
    <w:p>
      <w:pPr>
        <w:pStyle w:val="FirstParagraph"/>
      </w:pPr>
      <w:r>
        <w:rPr>
          <w:rFonts w:hint="eastAsia"/>
        </w:rPr>
        <w:t xml:space="preserve">对数变换：</w:t>
      </w:r>
      <w:r>
        <w:t xml:space="preserve"> </w:t>
      </w:r>
      <w:r>
        <w:rPr>
          <w:rFonts w:hint="eastAsia"/>
        </w:rPr>
        <w:t xml:space="preserve">适用于右偏分布和方差随均值增大的情况：</w:t>
      </w:r>
    </w:p>
    <w:p>
      <w:pPr>
        <w:pStyle w:val="BodyText"/>
      </w:pPr>
      <m:oMathPara>
        <m:oMathParaPr>
          <m:jc m:val="center"/>
        </m:oMathParaPr>
        <m:oMath>
          <m:sSup>
            <m:e>
              <m:r>
                <m:t>y</m:t>
              </m:r>
            </m:e>
            <m:sup>
              <m:r>
                <m:rPr>
                  <m:sty m:val="p"/>
                </m:rPr>
                <m:t>*</m:t>
              </m:r>
            </m:sup>
          </m:sSup>
          <m:r>
            <m:rPr>
              <m:sty m:val="p"/>
            </m:rPr>
            <m:t>=</m:t>
          </m:r>
          <m:r>
            <m:rPr>
              <m:sty m:val="p"/>
            </m:rPr>
            <m:t>ln</m:t>
          </m:r>
          <m:d>
            <m:dPr>
              <m:begChr m:val="("/>
              <m:sepChr m:val=""/>
              <m:endChr m:val=")"/>
              <m:grow/>
            </m:dPr>
            <m:e>
              <m:r>
                <m:t>y</m:t>
              </m:r>
            </m:e>
          </m:d>
        </m:oMath>
      </m:oMathPara>
    </w:p>
    <w:p>
      <w:pPr>
        <w:pStyle w:val="FirstParagraph"/>
      </w:pPr>
      <w:r>
        <w:rPr>
          <w:rFonts w:hint="eastAsia"/>
        </w:rPr>
        <w:t xml:space="preserve">平方根变换：</w:t>
      </w:r>
      <w:r>
        <w:t xml:space="preserve"> </w:t>
      </w:r>
      <w:r>
        <w:rPr>
          <w:rFonts w:hint="eastAsia"/>
        </w:rPr>
        <w:t xml:space="preserve">适用于泊松分布的计数数据：</w:t>
      </w:r>
    </w:p>
    <w:p>
      <w:pPr>
        <w:pStyle w:val="BodyText"/>
      </w:pPr>
      <m:oMathPara>
        <m:oMathParaPr>
          <m:jc m:val="center"/>
        </m:oMathParaPr>
        <m:oMath>
          <m:sSup>
            <m:e>
              <m:r>
                <m:t>y</m:t>
              </m:r>
            </m:e>
            <m:sup>
              <m:r>
                <m:rPr>
                  <m:sty m:val="p"/>
                </m:rPr>
                <m:t>*</m:t>
              </m:r>
            </m:sup>
          </m:sSup>
          <m:r>
            <m:rPr>
              <m:sty m:val="p"/>
            </m:rPr>
            <m:t>=</m:t>
          </m:r>
          <m:rad>
            <m:radPr>
              <m:degHide m:val="on"/>
            </m:radPr>
            <m:deg/>
            <m:e>
              <m:r>
                <m:t>y</m:t>
              </m:r>
            </m:e>
          </m:rad>
        </m:oMath>
      </m:oMathPara>
    </w:p>
    <w:p>
      <w:pPr>
        <w:pStyle w:val="FirstParagraph"/>
      </w:pPr>
      <w:r>
        <w:rPr>
          <w:rFonts w:hint="eastAsia"/>
        </w:rPr>
        <w:t xml:space="preserve">逻辑变换：</w:t>
      </w:r>
      <w:r>
        <w:t xml:space="preserve"> </w:t>
      </w:r>
      <w:r>
        <w:rPr>
          <w:rFonts w:hint="eastAsia"/>
        </w:rPr>
        <w:t xml:space="preserve">适用于比例数据：</w:t>
      </w:r>
    </w:p>
    <w:p>
      <w:pPr>
        <w:pStyle w:val="BodyText"/>
      </w:pPr>
      <m:oMathPara>
        <m:oMathParaPr>
          <m:jc m:val="center"/>
        </m:oMathParaPr>
        <m:oMath>
          <m:sSup>
            <m:e>
              <m:r>
                <m:t>y</m:t>
              </m:r>
            </m:e>
            <m:sup>
              <m:r>
                <m:rPr>
                  <m:sty m:val="p"/>
                </m:rPr>
                <m:t>*</m:t>
              </m:r>
            </m:sup>
          </m:sSup>
          <m:r>
            <m:rPr>
              <m:sty m:val="p"/>
            </m:rPr>
            <m:t>=</m:t>
          </m:r>
          <m:r>
            <m:rPr>
              <m:sty m:val="p"/>
            </m:rPr>
            <m:t>ln</m:t>
          </m:r>
          <m:d>
            <m:dPr>
              <m:begChr m:val="("/>
              <m:sepChr m:val=""/>
              <m:endChr m:val=")"/>
              <m:grow/>
            </m:dPr>
            <m:e>
              <m:f>
                <m:fPr>
                  <m:type m:val="bar"/>
                </m:fPr>
                <m:num>
                  <m:r>
                    <m:t>y</m:t>
                  </m:r>
                </m:num>
                <m:den>
                  <m:r>
                    <m:t>1</m:t>
                  </m:r>
                  <m:r>
                    <m:rPr>
                      <m:sty m:val="p"/>
                    </m:rPr>
                    <m:t>−</m:t>
                  </m:r>
                  <m:r>
                    <m:t>y</m:t>
                  </m:r>
                </m:den>
              </m:f>
            </m:e>
          </m:d>
        </m:oMath>
      </m:oMathPara>
    </w:p>
    <w:bookmarkEnd w:id="465"/>
    <w:bookmarkEnd w:id="466"/>
    <w:bookmarkStart w:id="467" w:name="案例分析-7"/>
    <w:p>
      <w:pPr>
        <w:pStyle w:val="Heading2"/>
      </w:pPr>
      <w:r>
        <w:t xml:space="preserve">9.8 </w:t>
      </w:r>
      <w:r>
        <w:rPr>
          <w:rFonts w:hint="eastAsia"/>
        </w:rPr>
        <w:t xml:space="preserve">案例分析</w:t>
      </w:r>
    </w:p>
    <w:bookmarkEnd w:id="467"/>
    <w:bookmarkStart w:id="468" w:name="本章总结-7"/>
    <w:p>
      <w:pPr>
        <w:pStyle w:val="Heading2"/>
      </w:pPr>
      <w:r>
        <w:rPr>
          <w:rFonts w:hint="eastAsia"/>
        </w:rPr>
        <w:t xml:space="preserve">本章总结</w:t>
      </w:r>
    </w:p>
    <w:p>
      <w:pPr>
        <w:pStyle w:val="FirstParagraph"/>
      </w:pPr>
      <w:r>
        <w:rPr>
          <w:rFonts w:hint="eastAsia"/>
        </w:rPr>
        <w:t xml:space="preserve">非线性回归分析为我们打开了认识复杂世界关系的新窗口。通过本章的学习，我们掌握了从简单变换模型到复杂样条回归的完整方法体系，理解了如何根据数据特征和问题背景选择适当的非线性模型。</w:t>
      </w:r>
    </w:p>
    <w:p>
      <w:pPr>
        <w:pStyle w:val="BodyText"/>
      </w:pPr>
      <w:r>
        <w:rPr>
          <w:rFonts w:hint="eastAsia"/>
        </w:rPr>
        <w:t xml:space="preserve">首先，对于可以通过数学变换线性化的模型（如指数、幂函数、对数模型），我们获得了简洁的解决方案。这类方法虽然实用，但需要警惕变换对误差结构和参数解释的影响。</w:t>
      </w:r>
    </w:p>
    <w:p>
      <w:pPr>
        <w:pStyle w:val="BodyText"/>
      </w:pPr>
      <w:r>
        <w:rPr>
          <w:rFonts w:hint="eastAsia"/>
        </w:rPr>
        <w:t xml:space="preserve">多项式回归以其数学简洁性和高度灵活性成为非线性建模的基础工具。通过控制多项式阶数和使用正交多项式，我们可以在拟合能力与模型简洁性之间取得平衡。多元多项式回归进一步扩展了这一思想，能够捕捉变量间的交互效应和曲面关系。</w:t>
      </w:r>
    </w:p>
    <w:p>
      <w:pPr>
        <w:pStyle w:val="BodyText"/>
      </w:pPr>
      <w:r>
        <w:rPr>
          <w:rFonts w:hint="eastAsia"/>
        </w:rPr>
        <w:t xml:space="preserve">样条回归代表了非线性建模的艺术高度。通过分段多项式和光滑性约束，样条模型既能捕捉局部特征，又能保证整体光滑，特别适用于没有明确函数形式但需要灵活拟合的情形。自然样条和光滑样条更是提供了边界稳定性和自动光滑参数选择的优雅解决方案。</w:t>
      </w:r>
    </w:p>
    <w:p>
      <w:pPr>
        <w:pStyle w:val="BodyText"/>
      </w:pPr>
      <w:r>
        <w:rPr>
          <w:rFonts w:hint="eastAsia"/>
        </w:rPr>
        <w:t xml:space="preserve">在估计方法层面，我们认识到非线性模型参数估计的本质是数值优化问题。非线性最小二乘法、梯度下降法及其变体构成了求解这类问题的工具箱。每种方法都有其适用场景：高斯-牛顿法在接近最优解时收敛迅速，梯度下降法对初始值不敏感但可能收敛较慢，而拟牛顿法则在计算效率与收敛性之间取得了良好平衡。</w:t>
      </w:r>
    </w:p>
    <w:p>
      <w:pPr>
        <w:pStyle w:val="BodyText"/>
      </w:pPr>
      <w:r>
        <w:rPr>
          <w:rFonts w:hint="eastAsia"/>
        </w:rPr>
        <w:t xml:space="preserve">最后，模型比较与诊断提醒我们，无论模型多么复杂，都需要严格的统计验证。残差分析、交叉验证、信息准则等工具帮助我们避免过拟合，确保模型的稳健性和泛化能力。</w:t>
      </w:r>
    </w:p>
    <w:p>
      <w:pPr>
        <w:pStyle w:val="BodyText"/>
      </w:pPr>
      <w:r>
        <w:rPr>
          <w:rFonts w:hint="eastAsia"/>
        </w:rPr>
        <w:t xml:space="preserve">非线性回归不仅是一套统计方法，更是一种建模哲学：它教导我们在尊重数据复杂性的同时，保持模型的简约性；在追求拟合优度的同时，警惕过度参数化的陷阱。掌握这些方法后，读者将能够更自信地面对现实世界中的曲线关系，从数据中提取更深刻的洞察。</w:t>
      </w:r>
    </w:p>
    <w:p>
      <w:pPr>
        <w:pStyle w:val="BodyText"/>
      </w:pPr>
      <w:r>
        <w:rPr>
          <w:rFonts w:hint="eastAsia"/>
        </w:rPr>
        <w:t xml:space="preserve">核心公式回顾</w:t>
      </w:r>
    </w:p>
    <w:p>
      <w:pPr>
        <w:pStyle w:val="Compact"/>
        <w:numPr>
          <w:ilvl w:val="0"/>
          <w:numId w:val="1244"/>
        </w:numPr>
      </w:pPr>
      <w:r>
        <w:rPr>
          <w:rFonts w:hint="eastAsia"/>
        </w:rPr>
        <w:t xml:space="preserve">多项式回归：</w:t>
      </w: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β</m:t>
            </m:r>
          </m:e>
          <m:sub>
            <m:r>
              <m:t>2</m:t>
            </m:r>
          </m:sub>
        </m:sSub>
        <m:sSubSup>
          <m:e>
            <m:r>
              <m:t>x</m:t>
            </m:r>
          </m:e>
          <m:sub>
            <m:r>
              <m:t>i</m:t>
            </m:r>
          </m:sub>
          <m:sup>
            <m:r>
              <m:t>2</m:t>
            </m:r>
          </m:sup>
        </m:sSubSup>
        <m:r>
          <m:rPr>
            <m:sty m:val="p"/>
          </m:rPr>
          <m:t>+</m:t>
        </m:r>
        <m:r>
          <m:rPr>
            <m:sty m:val="p"/>
          </m:rPr>
          <m:t>⋯</m:t>
        </m:r>
        <m:r>
          <m:rPr>
            <m:sty m:val="p"/>
          </m:rPr>
          <m:t>+</m:t>
        </m:r>
        <m:sSub>
          <m:e>
            <m:r>
              <m:t>β</m:t>
            </m:r>
          </m:e>
          <m:sub>
            <m:r>
              <m:t>d</m:t>
            </m:r>
          </m:sub>
        </m:sSub>
        <m:sSubSup>
          <m:e>
            <m:r>
              <m:t>x</m:t>
            </m:r>
          </m:e>
          <m:sub>
            <m:r>
              <m:t>i</m:t>
            </m:r>
          </m:sub>
          <m:sup>
            <m:r>
              <m:t>d</m:t>
            </m:r>
          </m:sup>
        </m:sSubSup>
        <m:r>
          <m:rPr>
            <m:sty m:val="p"/>
          </m:rPr>
          <m:t>+</m:t>
        </m:r>
        <m:sSub>
          <m:e>
            <m:r>
              <m:t>ε</m:t>
            </m:r>
          </m:e>
          <m:sub>
            <m:r>
              <m:t>i</m:t>
            </m:r>
          </m:sub>
        </m:sSub>
      </m:oMath>
    </w:p>
    <w:p>
      <w:pPr>
        <w:pStyle w:val="Compact"/>
        <w:numPr>
          <w:ilvl w:val="0"/>
          <w:numId w:val="1244"/>
        </w:numPr>
      </w:pPr>
      <w:r>
        <w:rPr>
          <w:rFonts w:hint="eastAsia"/>
        </w:rPr>
        <w:t xml:space="preserve">正交多项式条件：</w:t>
      </w:r>
      <m:oMath>
        <m:nary>
          <m:naryPr>
            <m:chr m:val="∑"/>
            <m:limLoc m:val="undOvr"/>
            <m:subHide m:val="off"/>
            <m:supHide m:val="off"/>
          </m:naryPr>
          <m:sub>
            <m:r>
              <m:t>i</m:t>
            </m:r>
            <m:r>
              <m:rPr>
                <m:sty m:val="p"/>
              </m:rPr>
              <m:t>=</m:t>
            </m:r>
            <m:r>
              <m:t>1</m:t>
            </m:r>
          </m:sub>
          <m:sup>
            <m:r>
              <m:t>n</m:t>
            </m:r>
          </m:sup>
          <m:e>
            <m:sSub>
              <m:e>
                <m:r>
                  <m:t>Q</m:t>
                </m:r>
              </m:e>
              <m:sub>
                <m:r>
                  <m:t>j</m:t>
                </m:r>
              </m:sub>
            </m:sSub>
          </m:e>
        </m:nary>
        <m:d>
          <m:dPr>
            <m:begChr m:val="("/>
            <m:sepChr m:val=""/>
            <m:endChr m:val=")"/>
            <m:grow/>
          </m:dPr>
          <m:e>
            <m:sSub>
              <m:e>
                <m:r>
                  <m:t>x</m:t>
                </m:r>
              </m:e>
              <m:sub>
                <m:r>
                  <m:t>i</m:t>
                </m:r>
              </m:sub>
            </m:sSub>
          </m:e>
        </m:d>
        <m:sSub>
          <m:e>
            <m:r>
              <m:t>Q</m:t>
            </m:r>
          </m:e>
          <m:sub>
            <m:r>
              <m:t>k</m:t>
            </m:r>
          </m:sub>
        </m:sSub>
        <m:d>
          <m:dPr>
            <m:begChr m:val="("/>
            <m:sepChr m:val=""/>
            <m:endChr m:val=")"/>
            <m:grow/>
          </m:dPr>
          <m:e>
            <m:sSub>
              <m:e>
                <m:r>
                  <m:t>x</m:t>
                </m:r>
              </m:e>
              <m:sub>
                <m:r>
                  <m:t>i</m:t>
                </m:r>
              </m:sub>
            </m:sSub>
          </m:e>
        </m:d>
        <m:r>
          <m:rPr>
            <m:sty m:val="p"/>
          </m:rPr>
          <m:t>=</m:t>
        </m:r>
        <m:r>
          <m:t>0</m:t>
        </m:r>
      </m:oMath>
      <w:r>
        <w:rPr>
          <w:rFonts w:hint="eastAsia"/>
        </w:rPr>
        <w:t xml:space="preserve">（</w:t>
      </w:r>
      <m:oMath>
        <m:r>
          <m:t>j</m:t>
        </m:r>
        <m:r>
          <m:rPr>
            <m:sty m:val="p"/>
          </m:rPr>
          <m:t>≠</m:t>
        </m:r>
        <m:r>
          <m:t>k</m:t>
        </m:r>
      </m:oMath>
      <w:r>
        <w:rPr>
          <w:rFonts w:hint="eastAsia"/>
        </w:rPr>
        <w:t xml:space="preserve">）</w:t>
      </w:r>
    </w:p>
    <w:p>
      <w:pPr>
        <w:pStyle w:val="Compact"/>
        <w:numPr>
          <w:ilvl w:val="0"/>
          <w:numId w:val="1244"/>
        </w:numPr>
      </w:pPr>
      <w:r>
        <w:rPr>
          <w:rFonts w:hint="eastAsia"/>
        </w:rPr>
        <w:t xml:space="preserve">Box-Cox变换：</w:t>
      </w:r>
      <m:oMath>
        <m:sSup>
          <m:e>
            <m:r>
              <m:t>y</m:t>
            </m:r>
          </m:e>
          <m:sup>
            <m:d>
              <m:dPr>
                <m:begChr m:val="("/>
                <m:sepChr m:val=""/>
                <m:endChr m:val=")"/>
                <m:grow/>
              </m:dPr>
              <m:e>
                <m:r>
                  <m:t>λ</m:t>
                </m:r>
              </m:e>
            </m:d>
          </m:sup>
        </m:sSup>
        <m:r>
          <m:rPr>
            <m:sty m:val="p"/>
          </m:rPr>
          <m:t>=</m:t>
        </m:r>
        <m:f>
          <m:fPr>
            <m:type m:val="bar"/>
          </m:fPr>
          <m:num>
            <m:sSup>
              <m:e>
                <m:r>
                  <m:t>y</m:t>
                </m:r>
              </m:e>
              <m:sup>
                <m:r>
                  <m:t>λ</m:t>
                </m:r>
              </m:sup>
            </m:sSup>
            <m:r>
              <m:rPr>
                <m:sty m:val="p"/>
              </m:rPr>
              <m:t>−</m:t>
            </m:r>
            <m:r>
              <m:t>1</m:t>
            </m:r>
          </m:num>
          <m:den>
            <m:r>
              <m:t>λ</m:t>
            </m:r>
          </m:den>
        </m:f>
      </m:oMath>
      <w:r>
        <w:rPr>
          <w:rFonts w:hint="eastAsia"/>
        </w:rPr>
        <w:t xml:space="preserve">（</w:t>
      </w:r>
      <m:oMath>
        <m:r>
          <m:t>λ</m:t>
        </m:r>
        <m:r>
          <m:rPr>
            <m:sty m:val="p"/>
          </m:rPr>
          <m:t>≠</m:t>
        </m:r>
        <m:r>
          <m:t>0</m:t>
        </m:r>
      </m:oMath>
      <w:r>
        <w:rPr>
          <w:rFonts w:hint="eastAsia"/>
        </w:rPr>
        <w:t xml:space="preserve">）</w:t>
      </w:r>
    </w:p>
    <w:p>
      <w:pPr>
        <w:pStyle w:val="Compact"/>
        <w:numPr>
          <w:ilvl w:val="0"/>
          <w:numId w:val="1244"/>
        </w:numPr>
      </w:pPr>
      <w:r>
        <w:rPr>
          <w:rFonts w:hint="eastAsia"/>
        </w:rPr>
        <w:t xml:space="preserve">样条光滑条件：</w:t>
      </w:r>
      <m:oMath>
        <m:sSubSup>
          <m:e>
            <m:r>
              <m:t>f</m:t>
            </m:r>
          </m:e>
          <m:sub>
            <m:r>
              <m:t>j</m:t>
            </m:r>
          </m:sub>
          <m:sup>
            <m:d>
              <m:dPr>
                <m:begChr m:val="("/>
                <m:sepChr m:val=""/>
                <m:endChr m:val=")"/>
                <m:grow/>
              </m:dPr>
              <m:e>
                <m:r>
                  <m:t>m</m:t>
                </m:r>
              </m:e>
            </m:d>
          </m:sup>
        </m:sSubSup>
        <m:d>
          <m:dPr>
            <m:begChr m:val="("/>
            <m:sepChr m:val=""/>
            <m:endChr m:val=")"/>
            <m:grow/>
          </m:dPr>
          <m:e>
            <m:sSub>
              <m:e>
                <m:r>
                  <m:t>ξ</m:t>
                </m:r>
              </m:e>
              <m:sub>
                <m:r>
                  <m:t>j</m:t>
                </m:r>
              </m:sub>
            </m:sSub>
          </m:e>
        </m:d>
        <m:r>
          <m:rPr>
            <m:sty m:val="p"/>
          </m:rPr>
          <m:t>=</m:t>
        </m:r>
        <m:sSubSup>
          <m:e>
            <m:r>
              <m:t>f</m:t>
            </m:r>
          </m:e>
          <m:sub>
            <m:r>
              <m:t>j</m:t>
            </m:r>
            <m:r>
              <m:rPr>
                <m:sty m:val="p"/>
              </m:rPr>
              <m:t>+</m:t>
            </m:r>
            <m:r>
              <m:t>1</m:t>
            </m:r>
          </m:sub>
          <m:sup>
            <m:d>
              <m:dPr>
                <m:begChr m:val="("/>
                <m:sepChr m:val=""/>
                <m:endChr m:val=")"/>
                <m:grow/>
              </m:dPr>
              <m:e>
                <m:r>
                  <m:t>m</m:t>
                </m:r>
              </m:e>
            </m:d>
          </m:sup>
        </m:sSubSup>
        <m:d>
          <m:dPr>
            <m:begChr m:val="("/>
            <m:sepChr m:val=""/>
            <m:endChr m:val=")"/>
            <m:grow/>
          </m:dPr>
          <m:e>
            <m:sSub>
              <m:e>
                <m:r>
                  <m:t>ξ</m:t>
                </m:r>
              </m:e>
              <m:sub>
                <m:r>
                  <m:t>j</m:t>
                </m:r>
              </m:sub>
            </m:sSub>
          </m:e>
        </m:d>
      </m:oMath>
      <w:r>
        <w:rPr>
          <w:rFonts w:hint="eastAsia"/>
        </w:rPr>
        <w:t xml:space="preserve">（</w:t>
      </w:r>
      <m:oMath>
        <m:r>
          <m:t>m</m:t>
        </m:r>
        <m:r>
          <m:rPr>
            <m:sty m:val="p"/>
          </m:rPr>
          <m:t>=</m:t>
        </m:r>
        <m:r>
          <m:t>0</m:t>
        </m:r>
        <m:r>
          <m:rPr>
            <m:sty m:val="p"/>
          </m:rPr>
          <m:t>,</m:t>
        </m:r>
        <m:r>
          <m:t>1</m:t>
        </m:r>
        <m:r>
          <m:rPr>
            <m:sty m:val="p"/>
          </m:rPr>
          <m:t>,</m:t>
        </m:r>
        <m:r>
          <m:t>2</m:t>
        </m:r>
      </m:oMath>
      <w:r>
        <w:rPr>
          <w:rFonts w:hint="eastAsia"/>
        </w:rPr>
        <w:t xml:space="preserve">）</w:t>
      </w:r>
    </w:p>
    <w:p>
      <w:pPr>
        <w:pStyle w:val="Compact"/>
        <w:numPr>
          <w:ilvl w:val="0"/>
          <w:numId w:val="1244"/>
        </w:numPr>
      </w:pPr>
      <w:r>
        <w:rPr>
          <w:rFonts w:hint="eastAsia"/>
        </w:rPr>
        <w:t xml:space="preserve">平滑样条目标函数：</w:t>
      </w:r>
      <m:oMath>
        <m:sSub>
          <m:e>
            <m:r>
              <m:rPr>
                <m:sty m:val="p"/>
              </m:rPr>
              <m:t>min</m:t>
            </m:r>
          </m:e>
          <m:sub>
            <m:r>
              <m:t>f</m:t>
            </m:r>
          </m:sub>
        </m:sSub>
        <m:d>
          <m:dPr>
            <m:begChr m:val="{"/>
            <m:sepChr m:val=""/>
            <m:endChr m:val="}"/>
            <m:grow/>
          </m:dPr>
          <m:e>
            <m:r>
              <m:rPr>
                <m:sty m:val="p"/>
              </m:rPr>
              <m:t>∑</m:t>
            </m:r>
            <m:sSup>
              <m:e>
                <m:d>
                  <m:dPr>
                    <m:begChr m:val="("/>
                    <m:sepChr m:val=""/>
                    <m:endChr m:val=")"/>
                    <m:grow/>
                  </m:dPr>
                  <m:e>
                    <m:sSub>
                      <m:e>
                        <m:r>
                          <m:t>y</m:t>
                        </m:r>
                      </m:e>
                      <m:sub>
                        <m:r>
                          <m:t>i</m:t>
                        </m:r>
                      </m:sub>
                    </m:sSub>
                    <m:r>
                      <m:rPr>
                        <m:sty m:val="p"/>
                      </m:rPr>
                      <m:t>−</m:t>
                    </m:r>
                    <m:r>
                      <m:t>f</m:t>
                    </m:r>
                    <m:d>
                      <m:dPr>
                        <m:begChr m:val="("/>
                        <m:sepChr m:val=""/>
                        <m:endChr m:val=")"/>
                        <m:grow/>
                      </m:dPr>
                      <m:e>
                        <m:sSub>
                          <m:e>
                            <m:r>
                              <m:t>x</m:t>
                            </m:r>
                          </m:e>
                          <m:sub>
                            <m:r>
                              <m:t>i</m:t>
                            </m:r>
                          </m:sub>
                        </m:sSub>
                      </m:e>
                    </m:d>
                  </m:e>
                </m:d>
              </m:e>
              <m:sup>
                <m:r>
                  <m:t>2</m:t>
                </m:r>
              </m:sup>
            </m:sSup>
            <m:r>
              <m:rPr>
                <m:sty m:val="p"/>
              </m:rPr>
              <m:t>+</m:t>
            </m:r>
            <m:r>
              <m:t>λ</m:t>
            </m:r>
            <m:r>
              <m:rPr>
                <m:sty m:val="p"/>
              </m:rPr>
              <m:t>∫</m:t>
            </m:r>
            <m:sSup>
              <m:e>
                <m:d>
                  <m:dPr>
                    <m:begChr m:val="["/>
                    <m:sepChr m:val=""/>
                    <m:endChr m:val="]"/>
                    <m:grow/>
                  </m:dPr>
                  <m:e>
                    <m:r>
                      <m:t>f</m:t>
                    </m:r>
                    <m:r>
                      <m:rPr>
                        <m:sty m:val="p"/>
                      </m:rPr>
                      <m:t>″</m:t>
                    </m:r>
                    <m:d>
                      <m:dPr>
                        <m:begChr m:val="("/>
                        <m:sepChr m:val=""/>
                        <m:endChr m:val=")"/>
                        <m:grow/>
                      </m:dPr>
                      <m:e>
                        <m:r>
                          <m:t>x</m:t>
                        </m:r>
                      </m:e>
                    </m:d>
                  </m:e>
                </m:d>
              </m:e>
              <m:sup>
                <m:r>
                  <m:t>2</m:t>
                </m:r>
              </m:sup>
            </m:sSup>
            <m:r>
              <m:t>d</m:t>
            </m:r>
            <m:r>
              <m:t>x</m:t>
            </m:r>
          </m:e>
        </m:d>
      </m:oMath>
    </w:p>
    <w:p>
      <w:pPr>
        <w:pStyle w:val="FirstParagraph"/>
      </w:pPr>
      <w:r>
        <w:rPr>
          <w:rFonts w:hint="eastAsia"/>
        </w:rPr>
        <w:t xml:space="preserve">方法比较与选择指南</w:t>
      </w:r>
    </w:p>
    <w:tbl>
      <w:tblPr>
        <w:tblStyle w:val="Table"/>
        <w:tblW w:type="pct" w:w="5000"/>
        <w:tblLayout w:type="fixed"/>
        <w:tblLook w:firstRow="1" w:lastRow="0" w:firstColumn="0" w:lastColumn="0" w:noHBand="0" w:noVBand="0" w:val="0020"/>
      </w:tblPr>
      <w:tblGrid>
        <w:gridCol w:w="1952"/>
        <w:gridCol w:w="2061"/>
        <w:gridCol w:w="1952"/>
        <w:gridCol w:w="1952"/>
      </w:tblGrid>
      <w:tr>
        <w:trPr>
          <w:tblHeader w:val="on"/>
        </w:trPr>
        <w:tc>
          <w:tcPr/>
          <w:p>
            <w:pPr>
              <w:pStyle w:val="Compact"/>
            </w:pPr>
            <w:r>
              <w:rPr>
                <w:rFonts w:hint="eastAsia"/>
              </w:rPr>
              <w:t xml:space="preserve">方法类型</w:t>
            </w:r>
          </w:p>
        </w:tc>
        <w:tc>
          <w:tcPr/>
          <w:p>
            <w:pPr>
              <w:pStyle w:val="Compact"/>
            </w:pPr>
            <w:r>
              <w:rPr>
                <w:rFonts w:hint="eastAsia"/>
              </w:rPr>
              <w:t xml:space="preserve">适用场景</w:t>
            </w:r>
          </w:p>
        </w:tc>
        <w:tc>
          <w:tcPr/>
          <w:p>
            <w:pPr>
              <w:pStyle w:val="Compact"/>
            </w:pPr>
            <w:r>
              <w:rPr>
                <w:rFonts w:hint="eastAsia"/>
              </w:rPr>
              <w:t xml:space="preserve">优势</w:t>
            </w:r>
          </w:p>
        </w:tc>
        <w:tc>
          <w:tcPr/>
          <w:p>
            <w:pPr>
              <w:pStyle w:val="Compact"/>
            </w:pPr>
            <w:r>
              <w:rPr>
                <w:rFonts w:hint="eastAsia"/>
              </w:rPr>
              <w:t xml:space="preserve">局限性</w:t>
            </w:r>
          </w:p>
        </w:tc>
      </w:tr>
      <w:tr>
        <w:tc>
          <w:tcPr/>
          <w:p>
            <w:pPr>
              <w:pStyle w:val="Compact"/>
            </w:pPr>
            <w:r>
              <w:rPr>
                <w:rFonts w:hint="eastAsia"/>
              </w:rPr>
              <w:t xml:space="preserve">多项式回归</w:t>
            </w:r>
          </w:p>
        </w:tc>
        <w:tc>
          <w:tcPr/>
          <w:p>
            <w:pPr>
              <w:pStyle w:val="Compact"/>
            </w:pPr>
            <w:r>
              <w:rPr>
                <w:rFonts w:hint="eastAsia"/>
              </w:rPr>
              <w:t xml:space="preserve">光滑的全局趋势</w:t>
            </w:r>
          </w:p>
        </w:tc>
        <w:tc>
          <w:tcPr/>
          <w:p>
            <w:pPr>
              <w:pStyle w:val="Compact"/>
            </w:pPr>
            <w:r>
              <w:rPr>
                <w:rFonts w:hint="eastAsia"/>
              </w:rPr>
              <w:t xml:space="preserve">简单直观，易于解释</w:t>
            </w:r>
          </w:p>
        </w:tc>
        <w:tc>
          <w:tcPr/>
          <w:p>
            <w:pPr>
              <w:pStyle w:val="Compact"/>
            </w:pPr>
            <w:r>
              <w:rPr>
                <w:rFonts w:hint="eastAsia"/>
              </w:rPr>
              <w:t xml:space="preserve">不够灵活，外推性能差</w:t>
            </w:r>
          </w:p>
        </w:tc>
      </w:tr>
      <w:tr>
        <w:tc>
          <w:tcPr/>
          <w:p>
            <w:pPr>
              <w:pStyle w:val="Compact"/>
            </w:pPr>
            <w:r>
              <w:rPr>
                <w:rFonts w:hint="eastAsia"/>
              </w:rPr>
              <w:t xml:space="preserve">正交多项式</w:t>
            </w:r>
          </w:p>
        </w:tc>
        <w:tc>
          <w:tcPr/>
          <w:p>
            <w:pPr>
              <w:pStyle w:val="Compact"/>
            </w:pPr>
            <w:r>
              <w:rPr>
                <w:rFonts w:hint="eastAsia"/>
              </w:rPr>
              <w:t xml:space="preserve">高阶多项式拟合</w:t>
            </w:r>
          </w:p>
        </w:tc>
        <w:tc>
          <w:tcPr/>
          <w:p>
            <w:pPr>
              <w:pStyle w:val="Compact"/>
            </w:pPr>
            <w:r>
              <w:rPr>
                <w:rFonts w:hint="eastAsia"/>
              </w:rPr>
              <w:t xml:space="preserve">数值稳定，系数独立</w:t>
            </w:r>
          </w:p>
        </w:tc>
        <w:tc>
          <w:tcPr/>
          <w:p>
            <w:pPr>
              <w:pStyle w:val="Compact"/>
            </w:pPr>
            <w:r>
              <w:rPr>
                <w:rFonts w:hint="eastAsia"/>
              </w:rPr>
              <w:t xml:space="preserve">需要专门的基函数构造</w:t>
            </w:r>
          </w:p>
        </w:tc>
      </w:tr>
      <w:tr>
        <w:tc>
          <w:tcPr/>
          <w:p>
            <w:pPr>
              <w:pStyle w:val="Compact"/>
            </w:pPr>
            <w:r>
              <w:rPr>
                <w:rFonts w:hint="eastAsia"/>
              </w:rPr>
              <w:t xml:space="preserve">样条回归</w:t>
            </w:r>
          </w:p>
        </w:tc>
        <w:tc>
          <w:tcPr/>
          <w:p>
            <w:pPr>
              <w:pStyle w:val="Compact"/>
            </w:pPr>
            <w:r>
              <w:rPr>
                <w:rFonts w:hint="eastAsia"/>
              </w:rPr>
              <w:t xml:space="preserve">局部变化复杂</w:t>
            </w:r>
          </w:p>
        </w:tc>
        <w:tc>
          <w:tcPr/>
          <w:p>
            <w:pPr>
              <w:pStyle w:val="Compact"/>
            </w:pPr>
            <w:r>
              <w:rPr>
                <w:rFonts w:hint="eastAsia"/>
              </w:rPr>
              <w:t xml:space="preserve">灵活性高，适应性强</w:t>
            </w:r>
          </w:p>
        </w:tc>
        <w:tc>
          <w:tcPr/>
          <w:p>
            <w:pPr>
              <w:pStyle w:val="Compact"/>
            </w:pPr>
            <w:r>
              <w:rPr>
                <w:rFonts w:hint="eastAsia"/>
              </w:rPr>
              <w:t xml:space="preserve">需要选择节点位置</w:t>
            </w:r>
          </w:p>
        </w:tc>
      </w:tr>
      <w:tr>
        <w:tc>
          <w:tcPr/>
          <w:p>
            <w:pPr>
              <w:pStyle w:val="Compact"/>
            </w:pPr>
            <w:r>
              <w:rPr>
                <w:rFonts w:hint="eastAsia"/>
              </w:rPr>
              <w:t xml:space="preserve">平滑样条</w:t>
            </w:r>
          </w:p>
        </w:tc>
        <w:tc>
          <w:tcPr/>
          <w:p>
            <w:pPr>
              <w:pStyle w:val="Compact"/>
            </w:pPr>
            <w:r>
              <w:rPr>
                <w:rFonts w:hint="eastAsia"/>
              </w:rPr>
              <w:t xml:space="preserve">自动光滑度控制</w:t>
            </w:r>
          </w:p>
        </w:tc>
        <w:tc>
          <w:tcPr/>
          <w:p>
            <w:pPr>
              <w:pStyle w:val="Compact"/>
            </w:pPr>
            <w:r>
              <w:rPr>
                <w:rFonts w:hint="eastAsia"/>
              </w:rPr>
              <w:t xml:space="preserve">无需选择节点，理论性质好</w:t>
            </w:r>
          </w:p>
        </w:tc>
        <w:tc>
          <w:tcPr/>
          <w:p>
            <w:pPr>
              <w:pStyle w:val="Compact"/>
            </w:pPr>
            <w:r>
              <w:rPr>
                <w:rFonts w:hint="eastAsia"/>
              </w:rPr>
              <w:t xml:space="preserve">计算量较大，解释性稍差</w:t>
            </w:r>
          </w:p>
        </w:tc>
      </w:tr>
    </w:tbl>
    <w:p>
      <w:pPr>
        <w:pStyle w:val="BodyText"/>
      </w:pPr>
      <w:r>
        <w:rPr>
          <w:rFonts w:hint="eastAsia"/>
        </w:rPr>
        <w:t xml:space="preserve">重要概念体系</w:t>
      </w:r>
    </w:p>
    <w:p>
      <w:pPr>
        <w:pStyle w:val="Compact"/>
        <w:numPr>
          <w:ilvl w:val="0"/>
          <w:numId w:val="1245"/>
        </w:numPr>
      </w:pPr>
      <w:r>
        <w:rPr>
          <w:rFonts w:hint="eastAsia"/>
        </w:rPr>
        <w:t xml:space="preserve">基函数展开：用基函数的线性组合逼近复杂函数关系</w:t>
      </w:r>
    </w:p>
    <w:p>
      <w:pPr>
        <w:pStyle w:val="Compact"/>
        <w:numPr>
          <w:ilvl w:val="0"/>
          <w:numId w:val="1245"/>
        </w:numPr>
      </w:pPr>
      <w:r>
        <w:rPr>
          <w:rFonts w:hint="eastAsia"/>
        </w:rPr>
        <w:t xml:space="preserve">正交性原理：通过正交化改善数值稳定性和统计性质</w:t>
      </w:r>
    </w:p>
    <w:p>
      <w:pPr>
        <w:pStyle w:val="Compact"/>
        <w:numPr>
          <w:ilvl w:val="0"/>
          <w:numId w:val="1245"/>
        </w:numPr>
      </w:pPr>
      <w:r>
        <w:rPr>
          <w:rFonts w:hint="eastAsia"/>
        </w:rPr>
        <w:t xml:space="preserve">分段多项式：在不同区间使用不同的多项式逼近</w:t>
      </w:r>
    </w:p>
    <w:p>
      <w:pPr>
        <w:pStyle w:val="Compact"/>
        <w:numPr>
          <w:ilvl w:val="0"/>
          <w:numId w:val="1245"/>
        </w:numPr>
      </w:pPr>
      <w:r>
        <w:rPr>
          <w:rFonts w:hint="eastAsia"/>
        </w:rPr>
        <w:t xml:space="preserve">光滑性条件：在分段连接处施加连续性约束</w:t>
      </w:r>
    </w:p>
    <w:p>
      <w:pPr>
        <w:pStyle w:val="Compact"/>
        <w:numPr>
          <w:ilvl w:val="0"/>
          <w:numId w:val="1245"/>
        </w:numPr>
      </w:pPr>
      <w:r>
        <w:rPr>
          <w:rFonts w:hint="eastAsia"/>
        </w:rPr>
        <w:t xml:space="preserve">惩罚回归：通过惩罚项控制模型复杂度</w:t>
      </w:r>
    </w:p>
    <w:p>
      <w:pPr>
        <w:pStyle w:val="Compact"/>
        <w:numPr>
          <w:ilvl w:val="0"/>
          <w:numId w:val="1245"/>
        </w:numPr>
      </w:pPr>
      <w:r>
        <w:rPr>
          <w:rFonts w:hint="eastAsia"/>
        </w:rPr>
        <w:t xml:space="preserve">偏差-方差权衡：在模型复杂度和预测精度间寻求平衡</w:t>
      </w:r>
    </w:p>
    <w:p>
      <w:pPr>
        <w:pStyle w:val="FirstParagraph"/>
      </w:pPr>
      <w:r>
        <w:rPr>
          <w:rFonts w:hint="eastAsia"/>
        </w:rPr>
        <w:t xml:space="preserve">实践指导原则</w:t>
      </w:r>
    </w:p>
    <w:p>
      <w:pPr>
        <w:pStyle w:val="Compact"/>
        <w:numPr>
          <w:ilvl w:val="0"/>
          <w:numId w:val="1246"/>
        </w:numPr>
      </w:pPr>
      <w:r>
        <w:rPr>
          <w:rFonts w:hint="eastAsia"/>
        </w:rPr>
        <w:t xml:space="preserve">从简到繁：先尝试低阶多项式，再考虑更复杂的方法</w:t>
      </w:r>
    </w:p>
    <w:p>
      <w:pPr>
        <w:pStyle w:val="Compact"/>
        <w:numPr>
          <w:ilvl w:val="0"/>
          <w:numId w:val="1246"/>
        </w:numPr>
      </w:pPr>
      <w:r>
        <w:rPr>
          <w:rFonts w:hint="eastAsia"/>
        </w:rPr>
        <w:t xml:space="preserve">模型验证：使用交叉验证评估模型泛化能力</w:t>
      </w:r>
    </w:p>
    <w:p>
      <w:pPr>
        <w:pStyle w:val="Compact"/>
        <w:numPr>
          <w:ilvl w:val="0"/>
          <w:numId w:val="1246"/>
        </w:numPr>
      </w:pPr>
      <w:r>
        <w:rPr>
          <w:rFonts w:hint="eastAsia"/>
        </w:rPr>
        <w:t xml:space="preserve">数值稳定性：高阶多项式务必使用正交多项式形式</w:t>
      </w:r>
    </w:p>
    <w:p>
      <w:pPr>
        <w:pStyle w:val="Compact"/>
        <w:numPr>
          <w:ilvl w:val="0"/>
          <w:numId w:val="1246"/>
        </w:numPr>
      </w:pPr>
      <w:r>
        <w:rPr>
          <w:rFonts w:hint="eastAsia"/>
        </w:rPr>
        <w:t xml:space="preserve">领域知识：结合实际问题背景选择合适的方法</w:t>
      </w:r>
    </w:p>
    <w:p>
      <w:pPr>
        <w:pStyle w:val="Compact"/>
        <w:numPr>
          <w:ilvl w:val="0"/>
          <w:numId w:val="1246"/>
        </w:numPr>
      </w:pPr>
      <w:r>
        <w:rPr>
          <w:rFonts w:hint="eastAsia"/>
        </w:rPr>
        <w:t xml:space="preserve">可视化诊断：通过残差图和拟合曲线评估模型</w:t>
      </w:r>
      <w:r>
        <w:t xml:space="preserve"> adequacy</w:t>
      </w:r>
    </w:p>
    <w:p>
      <w:pPr>
        <w:pStyle w:val="FirstParagraph"/>
      </w:pPr>
      <w:r>
        <w:rPr>
          <w:rFonts w:hint="eastAsia"/>
        </w:rPr>
        <w:t xml:space="preserve">多项式回归和样条回归为处理非线性关系提供了系统的框架，它们在线性模型的基础上通过基函数扩展来捕捉复杂的数据模式。理解这些方法的原理和适用条件，对于建立有效的预测模型具有重要意义。</w:t>
      </w:r>
    </w:p>
    <w:bookmarkEnd w:id="468"/>
    <w:bookmarkEnd w:id="469"/>
    <w:bookmarkStart w:id="470" w:name="section-3"/>
    <w:p>
      <w:pPr>
        <w:pStyle w:val="Heading1"/>
      </w:pPr>
    </w:p>
    <w:p>
      <w:pPr>
        <w:pStyle w:val="FirstParagraph"/>
      </w:pPr>
      <w:r>
        <w:rPr>
          <w:rFonts w:hint="eastAsia"/>
        </w:rPr>
        <w:t xml:space="preserve">在前面我们介绍了线性分析方法，包括回归分析和线性分类模型。本章我们将扩展到更复杂的机器学习，涵盖以下内容：</w:t>
      </w:r>
      <w:r>
        <w:t xml:space="preserve"> </w:t>
      </w:r>
      <w:r>
        <w:t xml:space="preserve">- </w:t>
      </w:r>
      <w:r>
        <w:rPr>
          <w:rFonts w:hint="eastAsia"/>
        </w:rPr>
        <w:t xml:space="preserve">决策树</w:t>
      </w:r>
      <w:r>
        <w:t xml:space="preserve"> </w:t>
      </w:r>
      <w:r>
        <w:t xml:space="preserve">- </w:t>
      </w:r>
      <w:r>
        <w:rPr>
          <w:rFonts w:hint="eastAsia"/>
        </w:rPr>
        <w:t xml:space="preserve">集成方法（随机森林和梯度提升）</w:t>
      </w:r>
      <w:r>
        <w:t xml:space="preserve"> </w:t>
      </w:r>
      <w:r>
        <w:t xml:space="preserve">- </w:t>
      </w:r>
      <w:r>
        <w:rPr>
          <w:rFonts w:hint="eastAsia"/>
        </w:rPr>
        <w:t xml:space="preserve">支持向量机</w:t>
      </w:r>
      <w:r>
        <w:t xml:space="preserve"> </w:t>
      </w:r>
      <w:r>
        <w:t xml:space="preserve">- </w:t>
      </w:r>
      <w:r>
        <w:rPr>
          <w:rFonts w:hint="eastAsia"/>
        </w:rPr>
        <w:t xml:space="preserve">神经网络</w:t>
      </w:r>
      <w:r>
        <w:t xml:space="preserve"> </w:t>
      </w:r>
      <w:r>
        <w:t xml:space="preserve">- </w:t>
      </w:r>
      <w:r>
        <w:rPr>
          <w:rFonts w:hint="eastAsia"/>
        </w:rPr>
        <w:t xml:space="preserve">深度学习</w:t>
      </w:r>
    </w:p>
    <w:p>
      <w:pPr>
        <w:pStyle w:val="BodyText"/>
      </w:pPr>
      <w:r>
        <w:rPr>
          <w:rFonts w:hint="eastAsia"/>
        </w:rPr>
        <w:t xml:space="preserve">这些方法在处理非线性关系和高维数据时表现出色，广泛应用于分类和回归任务。我们将通过理论讲解和实际案例，帮助读者理解这些技术的基本原理和应用场景。</w:t>
      </w:r>
      <w:r>
        <w:t xml:space="preserve"> </w:t>
      </w:r>
      <w:r>
        <w:rPr>
          <w:rFonts w:hint="eastAsia"/>
        </w:rPr>
        <w:t xml:space="preserve">此外，我们还将探讨模型评估与选择的方法，如交叉验证、超参数调优等，确保读者能够构建出性能优良的机器学习模型。通过本章的学习，读者将掌握现代机器学习的核心技术，为后续更深入的研究打下坚实基础。</w:t>
      </w:r>
      <w:r>
        <w:t xml:space="preserve"> </w:t>
      </w:r>
      <w:r>
        <w:rPr>
          <w:rFonts w:hint="eastAsia"/>
        </w:rPr>
        <w:t xml:space="preserve">本章内容安排如下：</w:t>
      </w:r>
      <w:r>
        <w:t xml:space="preserve"> </w:t>
      </w:r>
      <w:r>
        <w:t xml:space="preserve">1. </w:t>
      </w:r>
      <w:r>
        <w:rPr>
          <w:rFonts w:hint="eastAsia"/>
        </w:rPr>
        <w:t xml:space="preserve">决策树基础</w:t>
      </w:r>
      <w:r>
        <w:t xml:space="preserve"> </w:t>
      </w:r>
      <w:r>
        <w:t xml:space="preserve">2. </w:t>
      </w:r>
      <w:r>
        <w:rPr>
          <w:rFonts w:hint="eastAsia"/>
        </w:rPr>
        <w:t xml:space="preserve">集成方法详解</w:t>
      </w:r>
      <w:r>
        <w:t xml:space="preserve"> </w:t>
      </w:r>
      <w:r>
        <w:t xml:space="preserve">3. </w:t>
      </w:r>
      <w:r>
        <w:rPr>
          <w:rFonts w:hint="eastAsia"/>
        </w:rPr>
        <w:t xml:space="preserve">支持向量机原理</w:t>
      </w:r>
      <w:r>
        <w:t xml:space="preserve"> </w:t>
      </w:r>
      <w:r>
        <w:t xml:space="preserve">4. </w:t>
      </w:r>
      <w:r>
        <w:rPr>
          <w:rFonts w:hint="eastAsia"/>
        </w:rPr>
        <w:t xml:space="preserve">神经网络与深度学习简介</w:t>
      </w:r>
    </w:p>
    <w:bookmarkEnd w:id="470"/>
    <w:bookmarkStart w:id="501" w:name="决策树与集成学习"/>
    <w:p>
      <w:pPr>
        <w:pStyle w:val="Heading1"/>
      </w:pPr>
      <w:r>
        <w:t xml:space="preserve">10 </w:t>
      </w:r>
      <w:r>
        <w:rPr>
          <w:rFonts w:hint="eastAsia"/>
        </w:rPr>
        <w:t xml:space="preserve">决策树与集成学习</w:t>
      </w:r>
    </w:p>
    <w:bookmarkStart w:id="471" w:name="本章导读-9"/>
    <w:p>
      <w:pPr>
        <w:pStyle w:val="Heading2"/>
      </w:pPr>
      <w:r>
        <w:rPr>
          <w:rFonts w:hint="eastAsia"/>
        </w:rPr>
        <w:t xml:space="preserve">本章导读</w:t>
      </w:r>
    </w:p>
    <w:p>
      <w:pPr>
        <w:pStyle w:val="FirstParagraph"/>
      </w:pPr>
      <w:r>
        <w:rPr>
          <w:rFonts w:hint="eastAsia"/>
        </w:rPr>
        <w:t xml:space="preserve">在前面的学习中，我们分别建立了回归分析框架（针对连续型响应变量）和分类分析框架（针对类别型响应变量）。决策树方法为这两类问题提供了统一的建模视角，它通过直观的树状结构将复杂的预测问题分解为一系列简单的决策规则。集成学习则进一步通过模型组合的策略，显著提升了单一模型的预测性能。本章将从回归和分类的双重角度，系统阐述决策树方法的理论基础和实践应用。</w:t>
      </w:r>
    </w:p>
    <w:bookmarkEnd w:id="471"/>
    <w:bookmarkStart w:id="474" w:name="决策树的基本框架"/>
    <w:p>
      <w:pPr>
        <w:pStyle w:val="Heading2"/>
      </w:pPr>
      <w:r>
        <w:t xml:space="preserve">10.1 </w:t>
      </w:r>
      <w:r>
        <w:rPr>
          <w:rFonts w:hint="eastAsia"/>
        </w:rPr>
        <w:t xml:space="preserve">决策树的基本框架</w:t>
      </w:r>
    </w:p>
    <w:bookmarkStart w:id="472" w:name="统一视角下的树模型"/>
    <w:p>
      <w:pPr>
        <w:pStyle w:val="Heading3"/>
      </w:pPr>
      <w:r>
        <w:t xml:space="preserve">10.1.1 </w:t>
      </w:r>
      <w:r>
        <w:rPr>
          <w:rFonts w:hint="eastAsia"/>
        </w:rPr>
        <w:t xml:space="preserve">统一视角下的树模型</w:t>
      </w:r>
    </w:p>
    <w:p>
      <w:pPr>
        <w:pStyle w:val="FirstParagraph"/>
      </w:pPr>
      <w:r>
        <w:rPr>
          <w:rFonts w:hint="eastAsia"/>
        </w:rPr>
        <w:t xml:space="preserve">决策树的核心思想是通过递归地划分特征空间来构建预测模型，这种思想既适用于回归问题，也适用于分类问题。</w:t>
      </w:r>
    </w:p>
    <w:p>
      <w:pPr>
        <w:pStyle w:val="BodyText"/>
      </w:pPr>
      <w:r>
        <w:rPr>
          <w:rFonts w:hint="eastAsia"/>
        </w:rPr>
        <w:t xml:space="preserve">树结构的通用组成：</w:t>
      </w:r>
      <w:r>
        <w:t xml:space="preserve"> - </w:t>
      </w:r>
      <w:r>
        <w:rPr>
          <w:rFonts w:hint="eastAsia"/>
        </w:rPr>
        <w:t xml:space="preserve">根节点：包含完整的训练数据集</w:t>
      </w:r>
      <w:r>
        <w:t xml:space="preserve"> - </w:t>
      </w:r>
      <w:r>
        <w:rPr>
          <w:rFonts w:hint="eastAsia"/>
        </w:rPr>
        <w:t xml:space="preserve">内部节点：基于某个特征的决策规则</w:t>
      </w:r>
      <w:r>
        <w:t xml:space="preserve"> - </w:t>
      </w:r>
      <w:r>
        <w:rPr>
          <w:rFonts w:hint="eastAsia"/>
        </w:rPr>
        <w:t xml:space="preserve">分支：决策规则的可能结果</w:t>
      </w:r>
      <w:r>
        <w:t xml:space="preserve"> - </w:t>
      </w:r>
      <w:r>
        <w:rPr>
          <w:rFonts w:hint="eastAsia"/>
        </w:rPr>
        <w:t xml:space="preserve">叶节点：最终的预测输出</w:t>
      </w:r>
    </w:p>
    <w:p>
      <w:pPr>
        <w:pStyle w:val="BodyText"/>
      </w:pPr>
      <w:r>
        <w:rPr>
          <w:rFonts w:hint="eastAsia"/>
        </w:rPr>
        <w:t xml:space="preserve">关键区别：</w:t>
      </w:r>
      <w:r>
        <w:t xml:space="preserve"> - </w:t>
      </w:r>
      <w:r>
        <w:rPr>
          <w:rFonts w:hint="eastAsia"/>
        </w:rPr>
        <w:t xml:space="preserve">回归树：叶节点输出连续数值预测</w:t>
      </w:r>
      <w:r>
        <w:t xml:space="preserve"> - </w:t>
      </w:r>
      <w:r>
        <w:rPr>
          <w:rFonts w:hint="eastAsia"/>
        </w:rPr>
        <w:t xml:space="preserve">分类树：叶节点输出类别标签或概率</w:t>
      </w:r>
    </w:p>
    <w:bookmarkEnd w:id="472"/>
    <w:bookmarkStart w:id="473" w:name="特征空间的划分策略"/>
    <w:p>
      <w:pPr>
        <w:pStyle w:val="Heading3"/>
      </w:pPr>
      <w:r>
        <w:t xml:space="preserve">10.1.2 </w:t>
      </w:r>
      <w:r>
        <w:rPr>
          <w:rFonts w:hint="eastAsia"/>
        </w:rPr>
        <w:t xml:space="preserve">特征空间的划分策略</w:t>
      </w:r>
    </w:p>
    <w:p>
      <w:pPr>
        <w:pStyle w:val="FirstParagraph"/>
      </w:pPr>
      <w:r>
        <w:rPr>
          <w:rFonts w:hint="eastAsia"/>
        </w:rPr>
        <w:t xml:space="preserve">决策树通过轴平行分割将特征空间划分为矩形区域，每个区域对应一个叶节点。</w:t>
      </w:r>
    </w:p>
    <w:p>
      <w:pPr>
        <w:pStyle w:val="BodyText"/>
      </w:pPr>
      <w:r>
        <w:rPr>
          <w:rFonts w:hint="eastAsia"/>
        </w:rPr>
        <w:t xml:space="preserve">数学表述：</w:t>
      </w:r>
      <w:r>
        <w:t xml:space="preserve"> </w:t>
      </w:r>
      <w:r>
        <w:rPr>
          <w:rFonts w:hint="eastAsia"/>
        </w:rPr>
        <w:t xml:space="preserve">对于</w:t>
      </w:r>
      <w:r>
        <w:t xml:space="preserve"> </w:t>
      </w:r>
      <m:oMath>
        <m:r>
          <m:t>p</m:t>
        </m:r>
      </m:oMath>
      <w:r>
        <w:t xml:space="preserve"> </w:t>
      </w:r>
      <w:r>
        <w:rPr>
          <w:rFonts w:hint="eastAsia"/>
        </w:rPr>
        <w:t xml:space="preserve">维特征空间，决策树构建了一个划分：</w:t>
      </w:r>
    </w:p>
    <w:p>
      <w:pPr>
        <w:pStyle w:val="BodyText"/>
      </w:pPr>
      <m:oMathPara>
        <m:oMathParaPr>
          <m:jc m:val="center"/>
        </m:oMathParaPr>
        <m:oMath>
          <m:sSub>
            <m:e>
              <m:r>
                <m:t>R</m:t>
              </m:r>
            </m:e>
            <m:sub>
              <m:r>
                <m:t>1</m:t>
              </m:r>
            </m:sub>
          </m:sSub>
          <m:r>
            <m:rPr>
              <m:sty m:val="p"/>
            </m:rPr>
            <m:t>,</m:t>
          </m:r>
          <m:sSub>
            <m:e>
              <m:r>
                <m:t>R</m:t>
              </m:r>
            </m:e>
            <m:sub>
              <m:r>
                <m:t>2</m:t>
              </m:r>
            </m:sub>
          </m:sSub>
          <m:r>
            <m:rPr>
              <m:sty m:val="p"/>
            </m:rPr>
            <m:t>,</m:t>
          </m:r>
          <m:r>
            <m:rPr>
              <m:sty m:val="p"/>
            </m:rPr>
            <m:t>…</m:t>
          </m:r>
          <m:r>
            <m:rPr>
              <m:sty m:val="p"/>
            </m:rPr>
            <m:t>,</m:t>
          </m:r>
          <m:sSub>
            <m:e>
              <m:r>
                <m:t>R</m:t>
              </m:r>
            </m:e>
            <m:sub>
              <m:r>
                <m:t>M</m:t>
              </m:r>
            </m:sub>
          </m:sSub>
          <m:r>
            <m:t> </m:t>
          </m:r>
          <m:r>
            <m:rPr>
              <m:nor/>
              <m:sty m:val="p"/>
            </m:rPr>
            <m:t>满足</m:t>
          </m:r>
          <m:r>
            <m:t> </m:t>
          </m:r>
          <m:limLow>
            <m:e>
              <m:limUpp>
                <m:e>
                  <m:r>
                    <m:rPr>
                      <m:sty m:val="p"/>
                    </m:rPr>
                    <m:t>⋃</m:t>
                  </m:r>
                </m:e>
                <m:lim>
                  <m:r>
                    <m:t>M</m:t>
                  </m:r>
                </m:lim>
              </m:limUpp>
            </m:e>
            <m:lim>
              <m:r>
                <m:t>m</m:t>
              </m:r>
              <m:r>
                <m:rPr>
                  <m:sty m:val="p"/>
                </m:rPr>
                <m:t>=</m:t>
              </m:r>
              <m:r>
                <m:t>1</m:t>
              </m:r>
            </m:lim>
          </m:limLow>
          <m:sSub>
            <m:e>
              <m:r>
                <m:t>R</m:t>
              </m:r>
            </m:e>
            <m:sub>
              <m:r>
                <m:t>m</m:t>
              </m:r>
            </m:sub>
          </m:sSub>
          <m:r>
            <m:rPr>
              <m:sty m:val="p"/>
            </m:rPr>
            <m:t>=</m:t>
          </m:r>
          <m:sSup>
            <m:e>
              <m:r>
                <m:rPr>
                  <m:sty m:val="p"/>
                  <m:scr m:val="double-struck"/>
                </m:rPr>
                <m:t>R</m:t>
              </m:r>
            </m:e>
            <m:sup>
              <m:r>
                <m:t>p</m:t>
              </m:r>
            </m:sup>
          </m:sSup>
        </m:oMath>
      </m:oMathPara>
    </w:p>
    <w:p>
      <w:pPr>
        <w:pStyle w:val="FirstParagraph"/>
      </w:pPr>
      <w:r>
        <w:rPr>
          <w:rFonts w:hint="eastAsia"/>
        </w:rPr>
        <w:t xml:space="preserve">其中每个区域</w:t>
      </w:r>
      <w:r>
        <w:t xml:space="preserve"> </w:t>
      </w:r>
      <m:oMath>
        <m:sSub>
          <m:e>
            <m:r>
              <m:t>R</m:t>
            </m:r>
          </m:e>
          <m:sub>
            <m:r>
              <m:t>m</m:t>
            </m:r>
          </m:sub>
        </m:sSub>
      </m:oMath>
      <w:r>
        <w:t xml:space="preserve"> </w:t>
      </w:r>
      <w:r>
        <w:rPr>
          <w:rFonts w:hint="eastAsia"/>
        </w:rPr>
        <w:t xml:space="preserve">对应树的一个叶节点。</w:t>
      </w:r>
    </w:p>
    <w:bookmarkEnd w:id="473"/>
    <w:bookmarkEnd w:id="474"/>
    <w:bookmarkStart w:id="478" w:name="回归树连续响应的建模"/>
    <w:p>
      <w:pPr>
        <w:pStyle w:val="Heading2"/>
      </w:pPr>
      <w:r>
        <w:t xml:space="preserve">10.2 </w:t>
      </w:r>
      <w:r>
        <w:rPr>
          <w:rFonts w:hint="eastAsia"/>
        </w:rPr>
        <w:t xml:space="preserve">回归树：连续响应的建模</w:t>
      </w:r>
    </w:p>
    <w:bookmarkStart w:id="475" w:name="回归树的预测机制"/>
    <w:p>
      <w:pPr>
        <w:pStyle w:val="Heading3"/>
      </w:pPr>
      <w:r>
        <w:t xml:space="preserve">10.2.1 </w:t>
      </w:r>
      <w:r>
        <w:rPr>
          <w:rFonts w:hint="eastAsia"/>
        </w:rPr>
        <w:t xml:space="preserve">回归树的预测机制</w:t>
      </w:r>
    </w:p>
    <w:p>
      <w:pPr>
        <w:pStyle w:val="FirstParagraph"/>
      </w:pPr>
      <w:r>
        <w:rPr>
          <w:rFonts w:hint="eastAsia"/>
        </w:rPr>
        <w:t xml:space="preserve">叶节点预测值：</w:t>
      </w:r>
      <w:r>
        <w:t xml:space="preserve"> </w:t>
      </w:r>
      <w:r>
        <w:rPr>
          <w:rFonts w:hint="eastAsia"/>
        </w:rPr>
        <w:t xml:space="preserve">对于落入区域</w:t>
      </w:r>
      <w:r>
        <w:t xml:space="preserve"> </w:t>
      </w:r>
      <m:oMath>
        <m:sSub>
          <m:e>
            <m:r>
              <m:t>R</m:t>
            </m:r>
          </m:e>
          <m:sub>
            <m:r>
              <m:t>m</m:t>
            </m:r>
          </m:sub>
        </m:sSub>
      </m:oMath>
      <w:r>
        <w:t xml:space="preserve"> </w:t>
      </w:r>
      <w:r>
        <w:rPr>
          <w:rFonts w:hint="eastAsia"/>
        </w:rPr>
        <w:t xml:space="preserve">的观测，回归树给出该区域内所有训练样本响应值的均值作为预测：</w:t>
      </w:r>
    </w:p>
    <w:p>
      <w:pPr>
        <w:pStyle w:val="BodyText"/>
      </w:pPr>
      <m:oMathPara>
        <m:oMathParaPr>
          <m:jc m:val="center"/>
        </m:oMathParaPr>
        <m:oMath>
          <m:sSub>
            <m:e>
              <m:acc>
                <m:accPr>
                  <m:chr m:val="̂"/>
                </m:accPr>
                <m:e>
                  <m:r>
                    <m:t>y</m:t>
                  </m:r>
                </m:e>
              </m:acc>
            </m:e>
            <m:sub>
              <m:sSub>
                <m:e>
                  <m:r>
                    <m:t>R</m:t>
                  </m:r>
                </m:e>
                <m:sub>
                  <m:r>
                    <m:t>m</m:t>
                  </m:r>
                </m:sub>
              </m:sSub>
            </m:sub>
          </m:sSub>
          <m:r>
            <m:rPr>
              <m:sty m:val="p"/>
            </m:rPr>
            <m:t>=</m:t>
          </m:r>
          <m:f>
            <m:fPr>
              <m:type m:val="bar"/>
            </m:fPr>
            <m:num>
              <m:r>
                <m:t>1</m:t>
              </m:r>
            </m:num>
            <m:den>
              <m:sSub>
                <m:e>
                  <m:r>
                    <m:t>N</m:t>
                  </m:r>
                </m:e>
                <m:sub>
                  <m:r>
                    <m:t>m</m:t>
                  </m:r>
                </m:sub>
              </m:sSub>
            </m:den>
          </m:f>
          <m:nary>
            <m:naryPr>
              <m:chr m:val="∑"/>
              <m:limLoc m:val="undOvr"/>
              <m:subHide m:val="off"/>
              <m:supHide m:val="on"/>
            </m:naryPr>
            <m:sub>
              <m:sSub>
                <m:e>
                  <m:r>
                    <m:t>x</m:t>
                  </m:r>
                </m:e>
                <m:sub>
                  <m:r>
                    <m:t>i</m:t>
                  </m:r>
                </m:sub>
              </m:sSub>
              <m:r>
                <m:rPr>
                  <m:sty m:val="p"/>
                </m:rPr>
                <m:t>∈</m:t>
              </m:r>
              <m:sSub>
                <m:e>
                  <m:r>
                    <m:t>R</m:t>
                  </m:r>
                </m:e>
                <m:sub>
                  <m:r>
                    <m:t>m</m:t>
                  </m:r>
                </m:sub>
              </m:sSub>
            </m:sub>
            <m:sup>
              <m:r>
                <m:t>​</m:t>
              </m:r>
            </m:sup>
            <m:e>
              <m:sSub>
                <m:e>
                  <m:r>
                    <m:t>y</m:t>
                  </m:r>
                </m:e>
                <m:sub>
                  <m:r>
                    <m:t>i</m:t>
                  </m:r>
                </m:sub>
              </m:sSub>
            </m:e>
          </m:nary>
          <m:r>
            <m:rPr>
              <m:sty m:val="p"/>
            </m:rPr>
            <m:t>=</m:t>
          </m:r>
          <m:sSub>
            <m:e>
              <m:acc>
                <m:accPr>
                  <m:chr m:val="‾"/>
                </m:accPr>
                <m:e>
                  <m:r>
                    <m:t>y</m:t>
                  </m:r>
                </m:e>
              </m:acc>
            </m:e>
            <m:sub>
              <m:sSub>
                <m:e>
                  <m:r>
                    <m:t>R</m:t>
                  </m:r>
                </m:e>
                <m:sub>
                  <m:r>
                    <m:t>m</m:t>
                  </m:r>
                </m:sub>
              </m:sSub>
            </m:sub>
          </m:sSub>
        </m:oMath>
      </m:oMathPara>
    </w:p>
    <w:p>
      <w:pPr>
        <w:pStyle w:val="FirstParagraph"/>
      </w:pPr>
      <w:r>
        <w:rPr>
          <w:rFonts w:hint="eastAsia"/>
        </w:rPr>
        <w:t xml:space="preserve">其中</w:t>
      </w:r>
      <w:r>
        <w:t xml:space="preserve"> </w:t>
      </w:r>
      <m:oMath>
        <m:sSub>
          <m:e>
            <m:r>
              <m:t>N</m:t>
            </m:r>
          </m:e>
          <m:sub>
            <m:r>
              <m:t>m</m:t>
            </m:r>
          </m:sub>
        </m:sSub>
      </m:oMath>
      <w:r>
        <w:t xml:space="preserve"> </w:t>
      </w:r>
      <w:r>
        <w:rPr>
          <w:rFonts w:hint="eastAsia"/>
        </w:rPr>
        <w:t xml:space="preserve">是区域</w:t>
      </w:r>
      <w:r>
        <w:t xml:space="preserve"> </w:t>
      </w:r>
      <m:oMath>
        <m:sSub>
          <m:e>
            <m:r>
              <m:t>R</m:t>
            </m:r>
          </m:e>
          <m:sub>
            <m:r>
              <m:t>m</m:t>
            </m:r>
          </m:sub>
        </m:sSub>
      </m:oMath>
      <w:r>
        <w:t xml:space="preserve"> </w:t>
      </w:r>
      <w:r>
        <w:rPr>
          <w:rFonts w:hint="eastAsia"/>
        </w:rPr>
        <w:t xml:space="preserve">中包含的训练样本数。</w:t>
      </w:r>
    </w:p>
    <w:p>
      <w:pPr>
        <w:pStyle w:val="BodyText"/>
      </w:pPr>
      <w:r>
        <w:rPr>
          <w:rFonts w:hint="eastAsia"/>
        </w:rPr>
        <w:t xml:space="preserve">模型表示：</w:t>
      </w:r>
      <w:r>
        <w:t xml:space="preserve"> </w:t>
      </w:r>
      <w:r>
        <w:rPr>
          <w:rFonts w:hint="eastAsia"/>
        </w:rPr>
        <w:t xml:space="preserve">回归树模型可以表示为：</w:t>
      </w:r>
    </w:p>
    <w:p>
      <w:pPr>
        <w:pStyle w:val="BodyText"/>
      </w:pPr>
      <m:oMathPara>
        <m:oMathParaPr>
          <m:jc m:val="center"/>
        </m:oMathParaPr>
        <m:oMath>
          <m:r>
            <m:t>f</m:t>
          </m:r>
          <m:d>
            <m:dPr>
              <m:begChr m:val="("/>
              <m:sepChr m:val=""/>
              <m:endChr m:val=")"/>
              <m:grow/>
            </m:dPr>
            <m:e>
              <m:r>
                <m:t>x</m:t>
              </m:r>
            </m:e>
          </m:d>
          <m:r>
            <m:rPr>
              <m:sty m:val="p"/>
            </m:rPr>
            <m:t>=</m:t>
          </m:r>
          <m:nary>
            <m:naryPr>
              <m:chr m:val="∑"/>
              <m:limLoc m:val="undOvr"/>
              <m:subHide m:val="off"/>
              <m:supHide m:val="off"/>
            </m:naryPr>
            <m:sub>
              <m:r>
                <m:t>m</m:t>
              </m:r>
              <m:r>
                <m:rPr>
                  <m:sty m:val="p"/>
                </m:rPr>
                <m:t>=</m:t>
              </m:r>
              <m:r>
                <m:t>1</m:t>
              </m:r>
            </m:sub>
            <m:sup>
              <m:r>
                <m:t>M</m:t>
              </m:r>
            </m:sup>
            <m:e>
              <m:sSub>
                <m:e>
                  <m:acc>
                    <m:accPr>
                      <m:chr m:val="‾"/>
                    </m:accPr>
                    <m:e>
                      <m:r>
                        <m:t>y</m:t>
                      </m:r>
                    </m:e>
                  </m:acc>
                </m:e>
                <m:sub>
                  <m:sSub>
                    <m:e>
                      <m:r>
                        <m:t>R</m:t>
                      </m:r>
                    </m:e>
                    <m:sub>
                      <m:r>
                        <m:t>m</m:t>
                      </m:r>
                    </m:sub>
                  </m:sSub>
                </m:sub>
              </m:sSub>
            </m:e>
          </m:nary>
          <m:r>
            <m:rPr>
              <m:sty m:val="p"/>
            </m:rPr>
            <m:t>⋅</m:t>
          </m:r>
          <m:r>
            <m:t>I</m:t>
          </m:r>
          <m:d>
            <m:dPr>
              <m:begChr m:val="("/>
              <m:sepChr m:val=""/>
              <m:endChr m:val=")"/>
              <m:grow/>
            </m:dPr>
            <m:e>
              <m:r>
                <m:t>x</m:t>
              </m:r>
              <m:r>
                <m:rPr>
                  <m:sty m:val="p"/>
                </m:rPr>
                <m:t>∈</m:t>
              </m:r>
              <m:sSub>
                <m:e>
                  <m:r>
                    <m:t>R</m:t>
                  </m:r>
                </m:e>
                <m:sub>
                  <m:r>
                    <m:t>m</m:t>
                  </m:r>
                </m:sub>
              </m:sSub>
            </m:e>
          </m:d>
        </m:oMath>
      </m:oMathPara>
    </w:p>
    <w:bookmarkEnd w:id="475"/>
    <w:bookmarkStart w:id="476" w:name="回归树的分裂准则"/>
    <w:p>
      <w:pPr>
        <w:pStyle w:val="Heading3"/>
      </w:pPr>
      <w:r>
        <w:t xml:space="preserve">10.2.2 </w:t>
      </w:r>
      <w:r>
        <w:rPr>
          <w:rFonts w:hint="eastAsia"/>
        </w:rPr>
        <w:t xml:space="preserve">回归树的分裂准则</w:t>
      </w:r>
    </w:p>
    <w:p>
      <w:pPr>
        <w:pStyle w:val="FirstParagraph"/>
      </w:pPr>
      <w:r>
        <w:rPr>
          <w:rFonts w:hint="eastAsia"/>
        </w:rPr>
        <w:t xml:space="preserve">目标函数：</w:t>
      </w:r>
      <w:r>
        <w:t xml:space="preserve"> </w:t>
      </w:r>
      <w:r>
        <w:rPr>
          <w:rFonts w:hint="eastAsia"/>
        </w:rPr>
        <w:t xml:space="preserve">选择分裂特征</w:t>
      </w:r>
      <w:r>
        <w:t xml:space="preserve"> </w:t>
      </w:r>
      <m:oMath>
        <m:r>
          <m:t>j</m:t>
        </m:r>
      </m:oMath>
      <w:r>
        <w:t xml:space="preserve"> </w:t>
      </w:r>
      <w:r>
        <w:rPr>
          <w:rFonts w:hint="eastAsia"/>
        </w:rPr>
        <w:t xml:space="preserve">和分裂点</w:t>
      </w:r>
      <w:r>
        <w:t xml:space="preserve"> </w:t>
      </w:r>
      <m:oMath>
        <m:r>
          <m:t>s</m:t>
        </m:r>
      </m:oMath>
      <w:r>
        <w:t xml:space="preserve"> </w:t>
      </w:r>
      <w:r>
        <w:rPr>
          <w:rFonts w:hint="eastAsia"/>
        </w:rPr>
        <w:t xml:space="preserve">来最小化加权平方误差：</w:t>
      </w:r>
    </w:p>
    <w:p>
      <w:pPr>
        <w:pStyle w:val="BodyText"/>
      </w:pPr>
      <m:oMathPara>
        <m:oMathParaPr>
          <m:jc m:val="center"/>
        </m:oMathParaPr>
        <m:oMath>
          <m:limLow>
            <m:e>
              <m:r>
                <m:rPr>
                  <m:sty m:val="p"/>
                </m:rPr>
                <m:t>min</m:t>
              </m:r>
            </m:e>
            <m:lim>
              <m:r>
                <m:t>j</m:t>
              </m:r>
              <m:r>
                <m:rPr>
                  <m:sty m:val="p"/>
                </m:rPr>
                <m:t>,</m:t>
              </m:r>
              <m:r>
                <m:t>s</m:t>
              </m:r>
            </m:lim>
          </m:limLow>
          <m:d>
            <m:dPr>
              <m:begChr m:val="["/>
              <m:sepChr m:val=""/>
              <m:endChr m:val="]"/>
              <m:grow/>
            </m:dPr>
            <m:e>
              <m:limLow>
                <m:e>
                  <m:r>
                    <m:rPr>
                      <m:sty m:val="p"/>
                    </m:rPr>
                    <m:t>min</m:t>
                  </m:r>
                </m:e>
                <m:lim>
                  <m:sSub>
                    <m:e>
                      <m:r>
                        <m:t>c</m:t>
                      </m:r>
                    </m:e>
                    <m:sub>
                      <m:r>
                        <m:t>1</m:t>
                      </m:r>
                    </m:sub>
                  </m:sSub>
                </m:lim>
              </m:limLow>
              <m:nary>
                <m:naryPr>
                  <m:chr m:val="∑"/>
                  <m:limLoc m:val="undOvr"/>
                  <m:subHide m:val="off"/>
                  <m:supHide m:val="on"/>
                </m:naryPr>
                <m:sub>
                  <m:sSub>
                    <m:e>
                      <m:r>
                        <m:t>x</m:t>
                      </m:r>
                    </m:e>
                    <m:sub>
                      <m:r>
                        <m:t>i</m:t>
                      </m:r>
                    </m:sub>
                  </m:sSub>
                  <m:r>
                    <m:rPr>
                      <m:sty m:val="p"/>
                    </m:rPr>
                    <m:t>∈</m:t>
                  </m:r>
                  <m:sSub>
                    <m:e>
                      <m:r>
                        <m:t>R</m:t>
                      </m:r>
                    </m:e>
                    <m:sub>
                      <m:r>
                        <m:t>1</m:t>
                      </m:r>
                    </m:sub>
                  </m:sSub>
                  <m:d>
                    <m:dPr>
                      <m:begChr m:val="("/>
                      <m:sepChr m:val=""/>
                      <m:endChr m:val=")"/>
                      <m:grow/>
                    </m:dPr>
                    <m:e>
                      <m:r>
                        <m:t>j</m:t>
                      </m:r>
                      <m:r>
                        <m:rPr>
                          <m:sty m:val="p"/>
                        </m:rPr>
                        <m:t>,</m:t>
                      </m:r>
                      <m:r>
                        <m:t>s</m:t>
                      </m:r>
                    </m:e>
                  </m:d>
                </m:sub>
                <m:sup>
                  <m:r>
                    <m:t>​</m:t>
                  </m:r>
                </m:sup>
                <m:e>
                  <m:sSup>
                    <m:e>
                      <m:d>
                        <m:dPr>
                          <m:begChr m:val="("/>
                          <m:sepChr m:val=""/>
                          <m:endChr m:val=")"/>
                          <m:grow/>
                        </m:dPr>
                        <m:e>
                          <m:sSub>
                            <m:e>
                              <m:r>
                                <m:t>y</m:t>
                              </m:r>
                            </m:e>
                            <m:sub>
                              <m:r>
                                <m:t>i</m:t>
                              </m:r>
                            </m:sub>
                          </m:sSub>
                          <m:r>
                            <m:rPr>
                              <m:sty m:val="p"/>
                            </m:rPr>
                            <m:t>−</m:t>
                          </m:r>
                          <m:sSub>
                            <m:e>
                              <m:r>
                                <m:t>c</m:t>
                              </m:r>
                            </m:e>
                            <m:sub>
                              <m:r>
                                <m:t>1</m:t>
                              </m:r>
                            </m:sub>
                          </m:sSub>
                        </m:e>
                      </m:d>
                    </m:e>
                    <m:sup>
                      <m:r>
                        <m:t>2</m:t>
                      </m:r>
                    </m:sup>
                  </m:sSup>
                </m:e>
              </m:nary>
              <m:r>
                <m:rPr>
                  <m:sty m:val="p"/>
                </m:rPr>
                <m:t>+</m:t>
              </m:r>
              <m:limLow>
                <m:e>
                  <m:r>
                    <m:rPr>
                      <m:sty m:val="p"/>
                    </m:rPr>
                    <m:t>min</m:t>
                  </m:r>
                </m:e>
                <m:lim>
                  <m:sSub>
                    <m:e>
                      <m:r>
                        <m:t>c</m:t>
                      </m:r>
                    </m:e>
                    <m:sub>
                      <m:r>
                        <m:t>2</m:t>
                      </m:r>
                    </m:sub>
                  </m:sSub>
                </m:lim>
              </m:limLow>
              <m:nary>
                <m:naryPr>
                  <m:chr m:val="∑"/>
                  <m:limLoc m:val="undOvr"/>
                  <m:subHide m:val="off"/>
                  <m:supHide m:val="on"/>
                </m:naryPr>
                <m:sub>
                  <m:sSub>
                    <m:e>
                      <m:r>
                        <m:t>x</m:t>
                      </m:r>
                    </m:e>
                    <m:sub>
                      <m:r>
                        <m:t>i</m:t>
                      </m:r>
                    </m:sub>
                  </m:sSub>
                  <m:r>
                    <m:rPr>
                      <m:sty m:val="p"/>
                    </m:rPr>
                    <m:t>∈</m:t>
                  </m:r>
                  <m:sSub>
                    <m:e>
                      <m:r>
                        <m:t>R</m:t>
                      </m:r>
                    </m:e>
                    <m:sub>
                      <m:r>
                        <m:t>2</m:t>
                      </m:r>
                    </m:sub>
                  </m:sSub>
                  <m:d>
                    <m:dPr>
                      <m:begChr m:val="("/>
                      <m:sepChr m:val=""/>
                      <m:endChr m:val=")"/>
                      <m:grow/>
                    </m:dPr>
                    <m:e>
                      <m:r>
                        <m:t>j</m:t>
                      </m:r>
                      <m:r>
                        <m:rPr>
                          <m:sty m:val="p"/>
                        </m:rPr>
                        <m:t>,</m:t>
                      </m:r>
                      <m:r>
                        <m:t>s</m:t>
                      </m:r>
                    </m:e>
                  </m:d>
                </m:sub>
                <m:sup>
                  <m:r>
                    <m:t>​</m:t>
                  </m:r>
                </m:sup>
                <m:e>
                  <m:sSup>
                    <m:e>
                      <m:d>
                        <m:dPr>
                          <m:begChr m:val="("/>
                          <m:sepChr m:val=""/>
                          <m:endChr m:val=")"/>
                          <m:grow/>
                        </m:dPr>
                        <m:e>
                          <m:sSub>
                            <m:e>
                              <m:r>
                                <m:t>y</m:t>
                              </m:r>
                            </m:e>
                            <m:sub>
                              <m:r>
                                <m:t>i</m:t>
                              </m:r>
                            </m:sub>
                          </m:sSub>
                          <m:r>
                            <m:rPr>
                              <m:sty m:val="p"/>
                            </m:rPr>
                            <m:t>−</m:t>
                          </m:r>
                          <m:sSub>
                            <m:e>
                              <m:r>
                                <m:t>c</m:t>
                              </m:r>
                            </m:e>
                            <m:sub>
                              <m:r>
                                <m:t>2</m:t>
                              </m:r>
                            </m:sub>
                          </m:sSub>
                        </m:e>
                      </m:d>
                    </m:e>
                    <m:sup>
                      <m:r>
                        <m:t>2</m:t>
                      </m:r>
                    </m:sup>
                  </m:sSup>
                </m:e>
              </m:nary>
            </m:e>
          </m:d>
        </m:oMath>
      </m:oMathPara>
    </w:p>
    <w:p>
      <w:pPr>
        <w:pStyle w:val="FirstParagraph"/>
      </w:pPr>
      <w:r>
        <w:rPr>
          <w:rFonts w:hint="eastAsia"/>
        </w:rPr>
        <w:t xml:space="preserve">其中：</w:t>
      </w:r>
      <w:r>
        <w:t xml:space="preserve"> -</w:t>
      </w:r>
      <w:r>
        <w:t xml:space="preserve"> </w:t>
      </w:r>
      <m:oMath>
        <m:sSub>
          <m:e>
            <m:r>
              <m:t>R</m:t>
            </m:r>
          </m:e>
          <m:sub>
            <m:r>
              <m:t>1</m:t>
            </m:r>
          </m:sub>
        </m:sSub>
        <m:d>
          <m:dPr>
            <m:begChr m:val="("/>
            <m:sepChr m:val=""/>
            <m:endChr m:val=")"/>
            <m:grow/>
          </m:dPr>
          <m:e>
            <m:r>
              <m:t>j</m:t>
            </m:r>
            <m:r>
              <m:rPr>
                <m:sty m:val="p"/>
              </m:rPr>
              <m:t>,</m:t>
            </m:r>
            <m:r>
              <m:t>s</m:t>
            </m:r>
          </m:e>
        </m:d>
        <m:r>
          <m:rPr>
            <m:sty m:val="p"/>
          </m:rPr>
          <m:t>=</m:t>
        </m:r>
        <m:r>
          <m:rPr>
            <m:sty m:val="p"/>
          </m:rPr>
          <m:t>{</m:t>
        </m:r>
        <m:r>
          <m:t>X</m:t>
        </m:r>
        <m:r>
          <m:rPr>
            <m:sty m:val="p"/>
          </m:rPr>
          <m:t>|</m:t>
        </m:r>
        <m:sSub>
          <m:e>
            <m:r>
              <m:t>X</m:t>
            </m:r>
          </m:e>
          <m:sub>
            <m:r>
              <m:t>j</m:t>
            </m:r>
          </m:sub>
        </m:sSub>
        <m:r>
          <m:rPr>
            <m:sty m:val="p"/>
          </m:rPr>
          <m:t>≤</m:t>
        </m:r>
        <m:r>
          <m:t>s</m:t>
        </m:r>
        <m:r>
          <m:rPr>
            <m:sty m:val="p"/>
          </m:rPr>
          <m:t>}</m:t>
        </m:r>
      </m:oMath>
      <w:r>
        <w:rPr>
          <w:rFonts w:hint="eastAsia"/>
        </w:rPr>
        <w:t xml:space="preserve">（左子节点）</w:t>
      </w:r>
      <w:r>
        <w:t xml:space="preserve"> -</w:t>
      </w:r>
      <w:r>
        <w:t xml:space="preserve"> </w:t>
      </w:r>
      <m:oMath>
        <m:sSub>
          <m:e>
            <m:r>
              <m:t>R</m:t>
            </m:r>
          </m:e>
          <m:sub>
            <m:r>
              <m:t>2</m:t>
            </m:r>
          </m:sub>
        </m:sSub>
        <m:d>
          <m:dPr>
            <m:begChr m:val="("/>
            <m:sepChr m:val=""/>
            <m:endChr m:val=")"/>
            <m:grow/>
          </m:dPr>
          <m:e>
            <m:r>
              <m:t>j</m:t>
            </m:r>
            <m:r>
              <m:rPr>
                <m:sty m:val="p"/>
              </m:rPr>
              <m:t>,</m:t>
            </m:r>
            <m:r>
              <m:t>s</m:t>
            </m:r>
          </m:e>
        </m:d>
        <m:r>
          <m:rPr>
            <m:sty m:val="p"/>
          </m:rPr>
          <m:t>=</m:t>
        </m:r>
        <m:r>
          <m:rPr>
            <m:sty m:val="p"/>
          </m:rPr>
          <m:t>{</m:t>
        </m:r>
        <m:r>
          <m:t>X</m:t>
        </m:r>
        <m:r>
          <m:rPr>
            <m:sty m:val="p"/>
          </m:rPr>
          <m:t>|</m:t>
        </m:r>
        <m:sSub>
          <m:e>
            <m:r>
              <m:t>X</m:t>
            </m:r>
          </m:e>
          <m:sub>
            <m:r>
              <m:t>j</m:t>
            </m:r>
          </m:sub>
        </m:sSub>
        <m:r>
          <m:rPr>
            <m:sty m:val="p"/>
          </m:rPr>
          <m:t>&gt;</m:t>
        </m:r>
        <m:r>
          <m:t>s</m:t>
        </m:r>
        <m:r>
          <m:rPr>
            <m:sty m:val="p"/>
          </m:rPr>
          <m:t>}</m:t>
        </m:r>
      </m:oMath>
      <w:r>
        <w:rPr>
          <w:rFonts w:hint="eastAsia"/>
        </w:rPr>
        <w:t xml:space="preserve">（右子节点）</w:t>
      </w:r>
      <w:r>
        <w:t xml:space="preserve"> -</w:t>
      </w:r>
      <w:r>
        <w:t xml:space="preserve"> </w:t>
      </w:r>
      <m:oMath>
        <m:sSub>
          <m:e>
            <m:r>
              <m:t>c</m:t>
            </m:r>
          </m:e>
          <m:sub>
            <m:r>
              <m:t>1</m:t>
            </m:r>
          </m:sub>
        </m:sSub>
        <m:r>
          <m:rPr>
            <m:sty m:val="p"/>
          </m:rPr>
          <m:t>,</m:t>
        </m:r>
        <m:sSub>
          <m:e>
            <m:r>
              <m:t>c</m:t>
            </m:r>
          </m:e>
          <m:sub>
            <m:r>
              <m:t>2</m:t>
            </m:r>
          </m:sub>
        </m:sSub>
      </m:oMath>
      <w:r>
        <w:t xml:space="preserve"> </w:t>
      </w:r>
      <w:r>
        <w:rPr>
          <w:rFonts w:hint="eastAsia"/>
        </w:rPr>
        <w:t xml:space="preserve">分别是左右子节点的最优预测值（即样本均值）</w:t>
      </w:r>
    </w:p>
    <w:p>
      <w:pPr>
        <w:pStyle w:val="BodyText"/>
      </w:pPr>
      <w:r>
        <w:rPr>
          <w:rFonts w:hint="eastAsia"/>
        </w:rPr>
        <w:t xml:space="preserve">分裂增益：</w:t>
      </w:r>
      <w:r>
        <w:t xml:space="preserve"> </w:t>
      </w:r>
      <w:r>
        <w:rPr>
          <w:rFonts w:hint="eastAsia"/>
        </w:rPr>
        <w:t xml:space="preserve">分裂带来的平方误差减少量为：</w:t>
      </w:r>
    </w:p>
    <w:p>
      <w:pPr>
        <w:pStyle w:val="BodyText"/>
      </w:pPr>
      <m:oMathPara>
        <m:oMathParaPr>
          <m:jc m:val="center"/>
        </m:oMathParaPr>
        <m:oMath>
          <m:r>
            <m:t>Δ</m:t>
          </m:r>
          <m:r>
            <m:t>S</m:t>
          </m:r>
          <m:r>
            <m:t>S</m:t>
          </m:r>
          <m:r>
            <m:t>E</m:t>
          </m:r>
          <m:r>
            <m:rPr>
              <m:sty m:val="p"/>
            </m:rPr>
            <m:t>=</m:t>
          </m:r>
          <m:r>
            <m:t>S</m:t>
          </m:r>
          <m:r>
            <m:t>S</m:t>
          </m:r>
          <m:sSub>
            <m:e>
              <m:r>
                <m:t>E</m:t>
              </m:r>
            </m:e>
            <m:sub>
              <m:r>
                <m:rPr>
                  <m:nor/>
                  <m:sty m:val="p"/>
                </m:rPr>
                <m:t>parent</m:t>
              </m:r>
            </m:sub>
          </m:sSub>
          <m:r>
            <m:rPr>
              <m:sty m:val="p"/>
            </m:rPr>
            <m:t>−</m:t>
          </m:r>
          <m:d>
            <m:dPr>
              <m:begChr m:val="("/>
              <m:sepChr m:val=""/>
              <m:endChr m:val=")"/>
              <m:grow/>
            </m:dPr>
            <m:e>
              <m:r>
                <m:t>S</m:t>
              </m:r>
              <m:r>
                <m:t>S</m:t>
              </m:r>
              <m:sSub>
                <m:e>
                  <m:r>
                    <m:t>E</m:t>
                  </m:r>
                </m:e>
                <m:sub>
                  <m:r>
                    <m:rPr>
                      <m:nor/>
                      <m:sty m:val="p"/>
                    </m:rPr>
                    <m:t>left</m:t>
                  </m:r>
                </m:sub>
              </m:sSub>
              <m:r>
                <m:rPr>
                  <m:sty m:val="p"/>
                </m:rPr>
                <m:t>+</m:t>
              </m:r>
              <m:r>
                <m:t>S</m:t>
              </m:r>
              <m:r>
                <m:t>S</m:t>
              </m:r>
              <m:sSub>
                <m:e>
                  <m:r>
                    <m:t>E</m:t>
                  </m:r>
                </m:e>
                <m:sub>
                  <m:r>
                    <m:rPr>
                      <m:nor/>
                      <m:sty m:val="p"/>
                    </m:rPr>
                    <m:t>right</m:t>
                  </m:r>
                </m:sub>
              </m:sSub>
            </m:e>
          </m:d>
        </m:oMath>
      </m:oMathPara>
    </w:p>
    <w:p>
      <w:pPr>
        <w:pStyle w:val="FirstParagraph"/>
      </w:pPr>
      <w:r>
        <w:rPr>
          <w:rFonts w:hint="eastAsia"/>
        </w:rPr>
        <w:t xml:space="preserve">其中</w:t>
      </w:r>
      <w:r>
        <w:t xml:space="preserve"> </w:t>
      </w:r>
      <m:oMath>
        <m:r>
          <m:t>S</m:t>
        </m:r>
        <m:r>
          <m:t>S</m:t>
        </m:r>
        <m:r>
          <m:t>E</m:t>
        </m:r>
        <m:r>
          <m:rPr>
            <m:sty m:val="p"/>
          </m:rPr>
          <m:t>=</m:t>
        </m:r>
        <m:r>
          <m:rPr>
            <m:sty m:val="p"/>
          </m:rPr>
          <m:t>∑</m:t>
        </m:r>
        <m:sSup>
          <m:e>
            <m:d>
              <m:dPr>
                <m:begChr m:val="("/>
                <m:sepChr m:val=""/>
                <m:endChr m:val=")"/>
                <m:grow/>
              </m:dPr>
              <m:e>
                <m:sSub>
                  <m:e>
                    <m:r>
                      <m:t>y</m:t>
                    </m:r>
                  </m:e>
                  <m:sub>
                    <m:r>
                      <m:t>i</m:t>
                    </m:r>
                  </m:sub>
                </m:sSub>
                <m:r>
                  <m:rPr>
                    <m:sty m:val="p"/>
                  </m:rPr>
                  <m:t>−</m:t>
                </m:r>
                <m:acc>
                  <m:accPr>
                    <m:chr m:val="‾"/>
                  </m:accPr>
                  <m:e>
                    <m:r>
                      <m:t>y</m:t>
                    </m:r>
                  </m:e>
                </m:acc>
              </m:e>
            </m:d>
          </m:e>
          <m:sup>
            <m:r>
              <m:t>2</m:t>
            </m:r>
          </m:sup>
        </m:sSup>
      </m:oMath>
    </w:p>
    <w:bookmarkEnd w:id="476"/>
    <w:bookmarkStart w:id="477" w:name="回归树的复杂度控制"/>
    <w:p>
      <w:pPr>
        <w:pStyle w:val="Heading3"/>
      </w:pPr>
      <w:r>
        <w:t xml:space="preserve">10.2.3 </w:t>
      </w:r>
      <w:r>
        <w:rPr>
          <w:rFonts w:hint="eastAsia"/>
        </w:rPr>
        <w:t xml:space="preserve">回归树的复杂度控制</w:t>
      </w:r>
    </w:p>
    <w:p>
      <w:pPr>
        <w:pStyle w:val="FirstParagraph"/>
      </w:pPr>
      <w:r>
        <w:rPr>
          <w:rFonts w:hint="eastAsia"/>
        </w:rPr>
        <w:t xml:space="preserve">预剪枝策略：</w:t>
      </w:r>
      <w:r>
        <w:t xml:space="preserve"> - </w:t>
      </w:r>
      <w:r>
        <w:rPr>
          <w:rFonts w:hint="eastAsia"/>
        </w:rPr>
        <w:t xml:space="preserve">最大树深度</w:t>
      </w:r>
      <w:r>
        <w:t xml:space="preserve"> - </w:t>
      </w:r>
      <w:r>
        <w:rPr>
          <w:rFonts w:hint="eastAsia"/>
        </w:rPr>
        <w:t xml:space="preserve">叶节点最小样本数</w:t>
      </w:r>
      <w:r>
        <w:t xml:space="preserve"> - </w:t>
      </w:r>
      <w:r>
        <w:rPr>
          <w:rFonts w:hint="eastAsia"/>
        </w:rPr>
        <w:t xml:space="preserve">分裂所需最小改进量</w:t>
      </w:r>
    </w:p>
    <w:p>
      <w:pPr>
        <w:pStyle w:val="BodyText"/>
      </w:pPr>
      <w:r>
        <w:rPr>
          <w:rFonts w:hint="eastAsia"/>
        </w:rPr>
        <w:t xml:space="preserve">后剪枝策略：</w:t>
      </w:r>
      <w:r>
        <w:t xml:space="preserve"> </w:t>
      </w:r>
      <w:r>
        <w:rPr>
          <w:rFonts w:hint="eastAsia"/>
        </w:rPr>
        <w:t xml:space="preserve">代价复杂度剪枝，最小化：</w:t>
      </w:r>
    </w:p>
    <w:p>
      <w:pPr>
        <w:pStyle w:val="BodyText"/>
      </w:pPr>
      <m:oMathPara>
        <m:oMathParaPr>
          <m:jc m:val="center"/>
        </m:oMathParaPr>
        <m:oMath>
          <m:sSub>
            <m:e>
              <m:r>
                <m:t>C</m:t>
              </m:r>
            </m:e>
            <m:sub>
              <m:r>
                <m:t>α</m:t>
              </m:r>
            </m:sub>
          </m:sSub>
          <m:d>
            <m:dPr>
              <m:begChr m:val="("/>
              <m:sepChr m:val=""/>
              <m:endChr m:val=")"/>
              <m:grow/>
            </m:dPr>
            <m:e>
              <m:r>
                <m:t>T</m:t>
              </m:r>
            </m:e>
          </m:d>
          <m:r>
            <m:rPr>
              <m:sty m:val="p"/>
            </m:rPr>
            <m:t>=</m:t>
          </m:r>
          <m:nary>
            <m:naryPr>
              <m:chr m:val="∑"/>
              <m:limLoc m:val="undOvr"/>
              <m:subHide m:val="off"/>
              <m:supHide m:val="off"/>
            </m:naryPr>
            <m:sub>
              <m:r>
                <m:t>m</m:t>
              </m:r>
              <m:r>
                <m:rPr>
                  <m:sty m:val="p"/>
                </m:rPr>
                <m:t>=</m:t>
              </m:r>
              <m:r>
                <m:t>1</m:t>
              </m:r>
            </m:sub>
            <m:sup>
              <m:d>
                <m:dPr>
                  <m:begChr m:val="|"/>
                  <m:sepChr m:val=""/>
                  <m:endChr m:val="|"/>
                  <m:grow/>
                </m:dPr>
                <m:e>
                  <m:r>
                    <m:t>T</m:t>
                  </m:r>
                </m:e>
              </m:d>
            </m:sup>
            <m:e>
              <m:sSub>
                <m:e>
                  <m:r>
                    <m:t>N</m:t>
                  </m:r>
                </m:e>
                <m:sub>
                  <m:r>
                    <m:t>m</m:t>
                  </m:r>
                </m:sub>
              </m:sSub>
            </m:e>
          </m:nary>
          <m:r>
            <m:rPr>
              <m:sty m:val="p"/>
            </m:rPr>
            <m:t>⋅</m:t>
          </m:r>
          <m:r>
            <m:t>M</m:t>
          </m:r>
          <m:r>
            <m:t>S</m:t>
          </m:r>
          <m:r>
            <m:t>E</m:t>
          </m:r>
          <m:d>
            <m:dPr>
              <m:begChr m:val="("/>
              <m:sepChr m:val=""/>
              <m:endChr m:val=")"/>
              <m:grow/>
            </m:dPr>
            <m:e>
              <m:sSub>
                <m:e>
                  <m:r>
                    <m:t>R</m:t>
                  </m:r>
                </m:e>
                <m:sub>
                  <m:r>
                    <m:t>m</m:t>
                  </m:r>
                </m:sub>
              </m:sSub>
            </m:e>
          </m:d>
          <m:r>
            <m:rPr>
              <m:sty m:val="p"/>
            </m:rPr>
            <m:t>+</m:t>
          </m:r>
          <m:r>
            <m:t>α</m:t>
          </m:r>
          <m:d>
            <m:dPr>
              <m:begChr m:val="|"/>
              <m:sepChr m:val=""/>
              <m:endChr m:val="|"/>
              <m:grow/>
            </m:dPr>
            <m:e>
              <m:r>
                <m:t>T</m:t>
              </m:r>
            </m:e>
          </m:d>
        </m:oMath>
      </m:oMathPara>
    </w:p>
    <w:p>
      <w:pPr>
        <w:pStyle w:val="FirstParagraph"/>
      </w:pPr>
      <w:r>
        <w:rPr>
          <w:rFonts w:hint="eastAsia"/>
        </w:rPr>
        <w:t xml:space="preserve">其中</w:t>
      </w:r>
      <w:r>
        <w:t xml:space="preserve"> </w:t>
      </w:r>
      <m:oMath>
        <m:r>
          <m:t>M</m:t>
        </m:r>
        <m:r>
          <m:t>S</m:t>
        </m:r>
        <m:r>
          <m:t>E</m:t>
        </m:r>
        <m:d>
          <m:dPr>
            <m:begChr m:val="("/>
            <m:sepChr m:val=""/>
            <m:endChr m:val=")"/>
            <m:grow/>
          </m:dPr>
          <m:e>
            <m:sSub>
              <m:e>
                <m:r>
                  <m:t>R</m:t>
                </m:r>
              </m:e>
              <m:sub>
                <m:r>
                  <m:t>m</m:t>
                </m:r>
              </m:sub>
            </m:sSub>
          </m:e>
        </m:d>
        <m:r>
          <m:rPr>
            <m:sty m:val="p"/>
          </m:rPr>
          <m:t>=</m:t>
        </m:r>
        <m:f>
          <m:fPr>
            <m:type m:val="bar"/>
          </m:fPr>
          <m:num>
            <m:r>
              <m:t>1</m:t>
            </m:r>
          </m:num>
          <m:den>
            <m:sSub>
              <m:e>
                <m:r>
                  <m:t>N</m:t>
                </m:r>
              </m:e>
              <m:sub>
                <m:r>
                  <m:t>m</m:t>
                </m:r>
              </m:sub>
            </m:sSub>
          </m:den>
        </m:f>
        <m:nary>
          <m:naryPr>
            <m:chr m:val="∑"/>
            <m:limLoc m:val="undOvr"/>
            <m:subHide m:val="off"/>
            <m:supHide m:val="on"/>
          </m:naryPr>
          <m:sub>
            <m:sSub>
              <m:e>
                <m:r>
                  <m:t>x</m:t>
                </m:r>
              </m:e>
              <m:sub>
                <m:r>
                  <m:t>i</m:t>
                </m:r>
              </m:sub>
            </m:sSub>
            <m:r>
              <m:rPr>
                <m:sty m:val="p"/>
              </m:rPr>
              <m:t>∈</m:t>
            </m:r>
            <m:sSub>
              <m:e>
                <m:r>
                  <m:t>R</m:t>
                </m:r>
              </m:e>
              <m:sub>
                <m:r>
                  <m:t>m</m:t>
                </m:r>
              </m:sub>
            </m:sSub>
          </m:sub>
          <m:sup>
            <m:r>
              <m:t>​</m:t>
            </m:r>
          </m:sup>
          <m:e>
            <m:sSup>
              <m:e>
                <m:d>
                  <m:dPr>
                    <m:begChr m:val="("/>
                    <m:sepChr m:val=""/>
                    <m:endChr m:val=")"/>
                    <m:grow/>
                  </m:dPr>
                  <m:e>
                    <m:sSub>
                      <m:e>
                        <m:r>
                          <m:t>y</m:t>
                        </m:r>
                      </m:e>
                      <m:sub>
                        <m:r>
                          <m:t>i</m:t>
                        </m:r>
                      </m:sub>
                    </m:sSub>
                    <m:r>
                      <m:rPr>
                        <m:sty m:val="p"/>
                      </m:rPr>
                      <m:t>−</m:t>
                    </m:r>
                    <m:sSub>
                      <m:e>
                        <m:acc>
                          <m:accPr>
                            <m:chr m:val="‾"/>
                          </m:accPr>
                          <m:e>
                            <m:r>
                              <m:t>y</m:t>
                            </m:r>
                          </m:e>
                        </m:acc>
                      </m:e>
                      <m:sub>
                        <m:sSub>
                          <m:e>
                            <m:r>
                              <m:t>R</m:t>
                            </m:r>
                          </m:e>
                          <m:sub>
                            <m:r>
                              <m:t>m</m:t>
                            </m:r>
                          </m:sub>
                        </m:sSub>
                      </m:sub>
                    </m:sSub>
                  </m:e>
                </m:d>
              </m:e>
              <m:sup>
                <m:r>
                  <m:t>2</m:t>
                </m:r>
              </m:sup>
            </m:sSup>
          </m:e>
        </m:nary>
      </m:oMath>
    </w:p>
    <w:bookmarkEnd w:id="477"/>
    <w:bookmarkEnd w:id="478"/>
    <w:bookmarkStart w:id="482" w:name="分类树类别响应的建模"/>
    <w:p>
      <w:pPr>
        <w:pStyle w:val="Heading2"/>
      </w:pPr>
      <w:r>
        <w:t xml:space="preserve">10.3 </w:t>
      </w:r>
      <w:r>
        <w:rPr>
          <w:rFonts w:hint="eastAsia"/>
        </w:rPr>
        <w:t xml:space="preserve">分类树：类别响应的建模</w:t>
      </w:r>
    </w:p>
    <w:bookmarkStart w:id="479" w:name="分类树的预测机制"/>
    <w:p>
      <w:pPr>
        <w:pStyle w:val="Heading3"/>
      </w:pPr>
      <w:r>
        <w:t xml:space="preserve">10.3.1 </w:t>
      </w:r>
      <w:r>
        <w:rPr>
          <w:rFonts w:hint="eastAsia"/>
        </w:rPr>
        <w:t xml:space="preserve">分类树的预测机制</w:t>
      </w:r>
    </w:p>
    <w:p>
      <w:pPr>
        <w:pStyle w:val="FirstParagraph"/>
      </w:pPr>
      <w:r>
        <w:rPr>
          <w:rFonts w:hint="eastAsia"/>
        </w:rPr>
        <w:t xml:space="preserve">叶节点预测：</w:t>
      </w:r>
      <w:r>
        <w:t xml:space="preserve"> </w:t>
      </w:r>
      <w:r>
        <w:rPr>
          <w:rFonts w:hint="eastAsia"/>
        </w:rPr>
        <w:t xml:space="preserve">对于落入区域</w:t>
      </w:r>
      <w:r>
        <w:t xml:space="preserve"> </w:t>
      </w:r>
      <m:oMath>
        <m:sSub>
          <m:e>
            <m:r>
              <m:t>R</m:t>
            </m:r>
          </m:e>
          <m:sub>
            <m:r>
              <m:t>m</m:t>
            </m:r>
          </m:sub>
        </m:sSub>
      </m:oMath>
      <w:r>
        <w:t xml:space="preserve"> </w:t>
      </w:r>
      <w:r>
        <w:rPr>
          <w:rFonts w:hint="eastAsia"/>
        </w:rPr>
        <w:t xml:space="preserve">的观测，分类树给出该区域内最频繁的类别：</w:t>
      </w:r>
    </w:p>
    <w:p>
      <w:pPr>
        <w:pStyle w:val="BodyText"/>
      </w:pPr>
      <m:oMathPara>
        <m:oMathParaPr>
          <m:jc m:val="center"/>
        </m:oMathParaPr>
        <m:oMath>
          <m:sSub>
            <m:e>
              <m:acc>
                <m:accPr>
                  <m:chr m:val="̂"/>
                </m:accPr>
                <m:e>
                  <m:r>
                    <m:t>y</m:t>
                  </m:r>
                </m:e>
              </m:acc>
            </m:e>
            <m:sub>
              <m:sSub>
                <m:e>
                  <m:r>
                    <m:t>R</m:t>
                  </m:r>
                </m:e>
                <m:sub>
                  <m:r>
                    <m:t>m</m:t>
                  </m:r>
                </m:sub>
              </m:sSub>
            </m:sub>
          </m:sSub>
          <m:r>
            <m:rPr>
              <m:sty m:val="p"/>
            </m:rPr>
            <m:t>=</m:t>
          </m:r>
          <m:r>
            <m:rPr>
              <m:sty m:val="p"/>
            </m:rPr>
            <m:t>arg</m:t>
          </m:r>
          <m:limLow>
            <m:e>
              <m:r>
                <m:rPr>
                  <m:sty m:val="p"/>
                </m:rPr>
                <m:t>max</m:t>
              </m:r>
            </m:e>
            <m:lim>
              <m:r>
                <m:t>k</m:t>
              </m:r>
            </m:lim>
          </m:limLow>
          <m:d>
            <m:dPr>
              <m:begChr m:val="("/>
              <m:sepChr m:val=""/>
              <m:endChr m:val=")"/>
              <m:grow/>
            </m:dPr>
            <m:e>
              <m:f>
                <m:fPr>
                  <m:type m:val="bar"/>
                </m:fPr>
                <m:num>
                  <m:r>
                    <m:t>1</m:t>
                  </m:r>
                </m:num>
                <m:den>
                  <m:sSub>
                    <m:e>
                      <m:r>
                        <m:t>N</m:t>
                      </m:r>
                    </m:e>
                    <m:sub>
                      <m:r>
                        <m:t>m</m:t>
                      </m:r>
                    </m:sub>
                  </m:sSub>
                </m:den>
              </m:f>
              <m:nary>
                <m:naryPr>
                  <m:chr m:val="∑"/>
                  <m:limLoc m:val="undOvr"/>
                  <m:subHide m:val="off"/>
                  <m:supHide m:val="on"/>
                </m:naryPr>
                <m:sub>
                  <m:sSub>
                    <m:e>
                      <m:r>
                        <m:t>x</m:t>
                      </m:r>
                    </m:e>
                    <m:sub>
                      <m:r>
                        <m:t>i</m:t>
                      </m:r>
                    </m:sub>
                  </m:sSub>
                  <m:r>
                    <m:rPr>
                      <m:sty m:val="p"/>
                    </m:rPr>
                    <m:t>∈</m:t>
                  </m:r>
                  <m:sSub>
                    <m:e>
                      <m:r>
                        <m:t>R</m:t>
                      </m:r>
                    </m:e>
                    <m:sub>
                      <m:r>
                        <m:t>m</m:t>
                      </m:r>
                    </m:sub>
                  </m:sSub>
                </m:sub>
                <m:sup>
                  <m:r>
                    <m:t>​</m:t>
                  </m:r>
                </m:sup>
                <m:e>
                  <m:r>
                    <m:t>I</m:t>
                  </m:r>
                </m:e>
              </m:nary>
              <m:d>
                <m:dPr>
                  <m:begChr m:val="("/>
                  <m:sepChr m:val=""/>
                  <m:endChr m:val=")"/>
                  <m:grow/>
                </m:dPr>
                <m:e>
                  <m:sSub>
                    <m:e>
                      <m:r>
                        <m:t>y</m:t>
                      </m:r>
                    </m:e>
                    <m:sub>
                      <m:r>
                        <m:t>i</m:t>
                      </m:r>
                    </m:sub>
                  </m:sSub>
                  <m:r>
                    <m:rPr>
                      <m:sty m:val="p"/>
                    </m:rPr>
                    <m:t>=</m:t>
                  </m:r>
                  <m:r>
                    <m:t>k</m:t>
                  </m:r>
                </m:e>
              </m:d>
            </m:e>
          </m:d>
        </m:oMath>
      </m:oMathPara>
    </w:p>
    <w:p>
      <w:pPr>
        <w:pStyle w:val="FirstParagraph"/>
      </w:pPr>
      <w:r>
        <w:rPr>
          <w:rFonts w:hint="eastAsia"/>
        </w:rPr>
        <w:t xml:space="preserve">或者输出类别概率：</w:t>
      </w:r>
    </w:p>
    <w:p>
      <w:pPr>
        <w:pStyle w:val="BodyText"/>
      </w:pPr>
      <m:oMathPara>
        <m:oMathParaPr>
          <m:jc m:val="center"/>
        </m:oMathParaPr>
        <m:oMath>
          <m:sSub>
            <m:e>
              <m:acc>
                <m:accPr>
                  <m:chr m:val="̂"/>
                </m:accPr>
                <m:e>
                  <m:r>
                    <m:t>p</m:t>
                  </m:r>
                </m:e>
              </m:acc>
            </m:e>
            <m:sub>
              <m:r>
                <m:t>m</m:t>
              </m:r>
              <m:r>
                <m:t>k</m:t>
              </m:r>
            </m:sub>
          </m:sSub>
          <m:r>
            <m:rPr>
              <m:sty m:val="p"/>
            </m:rPr>
            <m:t>=</m:t>
          </m:r>
          <m:f>
            <m:fPr>
              <m:type m:val="bar"/>
            </m:fPr>
            <m:num>
              <m:r>
                <m:t>1</m:t>
              </m:r>
            </m:num>
            <m:den>
              <m:sSub>
                <m:e>
                  <m:r>
                    <m:t>N</m:t>
                  </m:r>
                </m:e>
                <m:sub>
                  <m:r>
                    <m:t>m</m:t>
                  </m:r>
                </m:sub>
              </m:sSub>
            </m:den>
          </m:f>
          <m:nary>
            <m:naryPr>
              <m:chr m:val="∑"/>
              <m:limLoc m:val="undOvr"/>
              <m:subHide m:val="off"/>
              <m:supHide m:val="on"/>
            </m:naryPr>
            <m:sub>
              <m:sSub>
                <m:e>
                  <m:r>
                    <m:t>x</m:t>
                  </m:r>
                </m:e>
                <m:sub>
                  <m:r>
                    <m:t>i</m:t>
                  </m:r>
                </m:sub>
              </m:sSub>
              <m:r>
                <m:rPr>
                  <m:sty m:val="p"/>
                </m:rPr>
                <m:t>∈</m:t>
              </m:r>
              <m:sSub>
                <m:e>
                  <m:r>
                    <m:t>R</m:t>
                  </m:r>
                </m:e>
                <m:sub>
                  <m:r>
                    <m:t>m</m:t>
                  </m:r>
                </m:sub>
              </m:sSub>
            </m:sub>
            <m:sup>
              <m:r>
                <m:t>​</m:t>
              </m:r>
            </m:sup>
            <m:e>
              <m:r>
                <m:t>I</m:t>
              </m:r>
            </m:e>
          </m:nary>
          <m:d>
            <m:dPr>
              <m:begChr m:val="("/>
              <m:sepChr m:val=""/>
              <m:endChr m:val=")"/>
              <m:grow/>
            </m:dPr>
            <m:e>
              <m:sSub>
                <m:e>
                  <m:r>
                    <m:t>y</m:t>
                  </m:r>
                </m:e>
                <m:sub>
                  <m:r>
                    <m:t>i</m:t>
                  </m:r>
                </m:sub>
              </m:sSub>
              <m:r>
                <m:rPr>
                  <m:sty m:val="p"/>
                </m:rPr>
                <m:t>=</m:t>
              </m:r>
              <m:r>
                <m:t>k</m:t>
              </m:r>
            </m:e>
          </m:d>
        </m:oMath>
      </m:oMathPara>
    </w:p>
    <w:bookmarkEnd w:id="479"/>
    <w:bookmarkStart w:id="480" w:name="分类树的不纯度度量"/>
    <w:p>
      <w:pPr>
        <w:pStyle w:val="Heading3"/>
      </w:pPr>
      <w:r>
        <w:t xml:space="preserve">10.3.2 </w:t>
      </w:r>
      <w:r>
        <w:rPr>
          <w:rFonts w:hint="eastAsia"/>
        </w:rPr>
        <w:t xml:space="preserve">分类树的不纯度度量</w:t>
      </w:r>
    </w:p>
    <w:p>
      <w:pPr>
        <w:pStyle w:val="FirstParagraph"/>
      </w:pPr>
      <w:r>
        <w:rPr>
          <w:rFonts w:hint="eastAsia"/>
        </w:rPr>
        <w:t xml:space="preserve">不纯度度量用于评估节点内类别的混杂程度，理想的不纯度函数应满足：</w:t>
      </w:r>
      <w:r>
        <w:t xml:space="preserve"> 1. </w:t>
      </w:r>
      <w:r>
        <w:rPr>
          <w:rFonts w:hint="eastAsia"/>
        </w:rPr>
        <w:t xml:space="preserve">在均匀分布时取得最大值</w:t>
      </w:r>
      <w:r>
        <w:t xml:space="preserve"> 2. </w:t>
      </w:r>
      <w:r>
        <w:rPr>
          <w:rFonts w:hint="eastAsia"/>
        </w:rPr>
        <w:t xml:space="preserve">在纯节点时取得最小值（0）</w:t>
      </w:r>
      <w:r>
        <w:t xml:space="preserve"> 3. </w:t>
      </w:r>
      <w:r>
        <w:rPr>
          <w:rFonts w:hint="eastAsia"/>
        </w:rPr>
        <w:t xml:space="preserve">是对称的凹函数</w:t>
      </w:r>
    </w:p>
    <w:p>
      <w:pPr>
        <w:pStyle w:val="BodyText"/>
      </w:pPr>
      <w:r>
        <w:rPr>
          <w:rFonts w:hint="eastAsia"/>
        </w:rPr>
        <w:t xml:space="preserve">Gini不纯度：</w:t>
      </w:r>
    </w:p>
    <w:p>
      <w:pPr>
        <w:pStyle w:val="BodyText"/>
      </w:pPr>
      <m:oMathPara>
        <m:oMathParaPr>
          <m:jc m:val="center"/>
        </m:oMathParaPr>
        <m:oMath>
          <m:r>
            <m:rPr>
              <m:nor/>
              <m:sty m:val="p"/>
            </m:rPr>
            <m:t>Gini</m:t>
          </m:r>
          <m:d>
            <m:dPr>
              <m:begChr m:val="("/>
              <m:sepChr m:val=""/>
              <m:endChr m:val=")"/>
              <m:grow/>
            </m:dPr>
            <m:e>
              <m:r>
                <m:t>p</m:t>
              </m:r>
            </m:e>
          </m:d>
          <m:r>
            <m:rPr>
              <m:sty m:val="p"/>
            </m:rPr>
            <m:t>=</m:t>
          </m:r>
          <m:nary>
            <m:naryPr>
              <m:chr m:val="∑"/>
              <m:limLoc m:val="undOvr"/>
              <m:subHide m:val="off"/>
              <m:supHide m:val="off"/>
            </m:naryPr>
            <m:sub>
              <m:r>
                <m:t>k</m:t>
              </m:r>
              <m:r>
                <m:rPr>
                  <m:sty m:val="p"/>
                </m:rPr>
                <m:t>=</m:t>
              </m:r>
              <m:r>
                <m:t>1</m:t>
              </m:r>
            </m:sub>
            <m:sup>
              <m:r>
                <m:t>K</m:t>
              </m:r>
            </m:sup>
            <m:e>
              <m:sSub>
                <m:e>
                  <m:r>
                    <m:t>p</m:t>
                  </m:r>
                </m:e>
                <m:sub>
                  <m:r>
                    <m:t>k</m:t>
                  </m:r>
                </m:sub>
              </m:sSub>
            </m:e>
          </m:nary>
          <m:d>
            <m:dPr>
              <m:begChr m:val="("/>
              <m:sepChr m:val=""/>
              <m:endChr m:val=")"/>
              <m:grow/>
            </m:dPr>
            <m:e>
              <m:r>
                <m:t>1</m:t>
              </m:r>
              <m:r>
                <m:rPr>
                  <m:sty m:val="p"/>
                </m:rPr>
                <m:t>−</m:t>
              </m:r>
              <m:sSub>
                <m:e>
                  <m:r>
                    <m:t>p</m:t>
                  </m:r>
                </m:e>
                <m:sub>
                  <m:r>
                    <m:t>k</m:t>
                  </m:r>
                </m:sub>
              </m:sSub>
            </m:e>
          </m:d>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p>
    <w:p>
      <w:pPr>
        <w:pStyle w:val="Compact"/>
        <w:numPr>
          <w:ilvl w:val="0"/>
          <w:numId w:val="1247"/>
        </w:numPr>
      </w:pPr>
      <w:r>
        <w:rPr>
          <w:rFonts w:hint="eastAsia"/>
        </w:rPr>
        <w:t xml:space="preserve">直观解释：从节点中随机抽取两个样本，它们属于不同类别的概率</w:t>
      </w:r>
    </w:p>
    <w:p>
      <w:pPr>
        <w:pStyle w:val="Compact"/>
        <w:numPr>
          <w:ilvl w:val="0"/>
          <w:numId w:val="1247"/>
        </w:numPr>
      </w:pPr>
      <w:r>
        <w:rPr>
          <w:rFonts w:hint="eastAsia"/>
        </w:rPr>
        <w:t xml:space="preserve">取值范围：[0,</w:t>
      </w:r>
      <w:r>
        <w:t xml:space="preserve"> 1-1/K]</w:t>
      </w:r>
    </w:p>
    <w:p>
      <w:pPr>
        <w:pStyle w:val="Compact"/>
        <w:numPr>
          <w:ilvl w:val="0"/>
          <w:numId w:val="1247"/>
        </w:numPr>
      </w:pPr>
      <w:r>
        <w:rPr>
          <w:rFonts w:hint="eastAsia"/>
        </w:rPr>
        <w:t xml:space="preserve">对类别分布变化敏感</w:t>
      </w:r>
    </w:p>
    <w:p>
      <w:pPr>
        <w:pStyle w:val="FirstParagraph"/>
      </w:pPr>
      <w:r>
        <w:rPr>
          <w:rFonts w:hint="eastAsia"/>
        </w:rPr>
        <w:t xml:space="preserve">信息熵：</w:t>
      </w:r>
    </w:p>
    <w:p>
      <w:pPr>
        <w:pStyle w:val="BodyText"/>
      </w:pPr>
      <m:oMathPara>
        <m:oMathParaPr>
          <m:jc m:val="center"/>
        </m:oMathParaPr>
        <m:oMath>
          <m:r>
            <m:rPr>
              <m:nor/>
              <m:sty m:val="p"/>
            </m:rPr>
            <m:t>Entropy</m:t>
          </m:r>
          <m:d>
            <m:dPr>
              <m:begChr m:val="("/>
              <m:sepChr m:val=""/>
              <m:endChr m:val=")"/>
              <m:grow/>
            </m:dPr>
            <m:e>
              <m:r>
                <m:t>p</m:t>
              </m:r>
            </m:e>
          </m:d>
          <m:r>
            <m:rPr>
              <m:sty m:val="p"/>
            </m:rPr>
            <m:t>=</m:t>
          </m:r>
          <m:r>
            <m:rPr>
              <m:sty m:val="p"/>
            </m:rPr>
            <m:t>−</m:t>
          </m:r>
          <m:nary>
            <m:naryPr>
              <m:chr m:val="∑"/>
              <m:limLoc m:val="undOvr"/>
              <m:subHide m:val="off"/>
              <m:supHide m:val="off"/>
            </m:naryPr>
            <m:sub>
              <m:r>
                <m:t>k</m:t>
              </m:r>
              <m:r>
                <m:rPr>
                  <m:sty m:val="p"/>
                </m:rPr>
                <m:t>=</m:t>
              </m:r>
              <m:r>
                <m:t>1</m:t>
              </m:r>
            </m:sub>
            <m:sup>
              <m:r>
                <m:t>K</m:t>
              </m:r>
            </m:sup>
            <m:e>
              <m:sSub>
                <m:e>
                  <m:r>
                    <m:t>p</m:t>
                  </m:r>
                </m:e>
                <m:sub>
                  <m:r>
                    <m:t>k</m:t>
                  </m:r>
                </m:sub>
              </m:sSub>
            </m:e>
          </m:nary>
          <m:r>
            <m:rPr>
              <m:sty m:val="p"/>
            </m:rPr>
            <m:t>log</m:t>
          </m:r>
          <m:sSub>
            <m:e>
              <m:r>
                <m:t>p</m:t>
              </m:r>
            </m:e>
            <m:sub>
              <m:r>
                <m:t>k</m:t>
              </m:r>
            </m:sub>
          </m:sSub>
        </m:oMath>
      </m:oMathPara>
    </w:p>
    <w:p>
      <w:pPr>
        <w:pStyle w:val="Compact"/>
        <w:numPr>
          <w:ilvl w:val="0"/>
          <w:numId w:val="1248"/>
        </w:numPr>
      </w:pPr>
      <w:r>
        <w:rPr>
          <w:rFonts w:hint="eastAsia"/>
        </w:rPr>
        <w:t xml:space="preserve">基于信息论的概念</w:t>
      </w:r>
    </w:p>
    <w:p>
      <w:pPr>
        <w:pStyle w:val="Compact"/>
        <w:numPr>
          <w:ilvl w:val="0"/>
          <w:numId w:val="1248"/>
        </w:numPr>
      </w:pPr>
      <w:r>
        <w:rPr>
          <w:rFonts w:hint="eastAsia"/>
        </w:rPr>
        <w:t xml:space="preserve">在机器学习中广泛使用</w:t>
      </w:r>
    </w:p>
    <w:p>
      <w:pPr>
        <w:pStyle w:val="Compact"/>
        <w:numPr>
          <w:ilvl w:val="0"/>
          <w:numId w:val="1248"/>
        </w:numPr>
      </w:pPr>
      <w:r>
        <w:rPr>
          <w:rFonts w:hint="eastAsia"/>
        </w:rPr>
        <w:t xml:space="preserve">计算相对复杂</w:t>
      </w:r>
    </w:p>
    <w:p>
      <w:pPr>
        <w:pStyle w:val="FirstParagraph"/>
      </w:pPr>
      <w:r>
        <w:rPr>
          <w:rFonts w:hint="eastAsia"/>
        </w:rPr>
        <w:t xml:space="preserve">误分类误差：</w:t>
      </w:r>
    </w:p>
    <w:p>
      <w:pPr>
        <w:pStyle w:val="BodyText"/>
      </w:pPr>
      <m:oMathPara>
        <m:oMathParaPr>
          <m:jc m:val="center"/>
        </m:oMathParaPr>
        <m:oMath>
          <m:r>
            <m:rPr>
              <m:nor/>
              <m:sty m:val="p"/>
            </m:rPr>
            <m:t>Error</m:t>
          </m:r>
          <m:d>
            <m:dPr>
              <m:begChr m:val="("/>
              <m:sepChr m:val=""/>
              <m:endChr m:val=")"/>
              <m:grow/>
            </m:dPr>
            <m:e>
              <m:r>
                <m:t>p</m:t>
              </m:r>
            </m:e>
          </m:d>
          <m:r>
            <m:rPr>
              <m:sty m:val="p"/>
            </m:rPr>
            <m:t>=</m:t>
          </m:r>
          <m:r>
            <m:t>1</m:t>
          </m:r>
          <m:r>
            <m:rPr>
              <m:sty m:val="p"/>
            </m:rPr>
            <m:t>−</m:t>
          </m:r>
          <m:limLow>
            <m:e>
              <m:r>
                <m:rPr>
                  <m:sty m:val="p"/>
                </m:rPr>
                <m:t>max</m:t>
              </m:r>
            </m:e>
            <m:lim>
              <m:r>
                <m:t>k</m:t>
              </m:r>
            </m:lim>
          </m:limLow>
          <m:sSub>
            <m:e>
              <m:r>
                <m:t>p</m:t>
              </m:r>
            </m:e>
            <m:sub>
              <m:r>
                <m:t>k</m:t>
              </m:r>
            </m:sub>
          </m:sSub>
        </m:oMath>
      </m:oMathPara>
    </w:p>
    <w:p>
      <w:pPr>
        <w:pStyle w:val="Compact"/>
        <w:numPr>
          <w:ilvl w:val="0"/>
          <w:numId w:val="1249"/>
        </w:numPr>
      </w:pPr>
      <w:r>
        <w:rPr>
          <w:rFonts w:hint="eastAsia"/>
        </w:rPr>
        <w:t xml:space="preserve">直观但不够敏感</w:t>
      </w:r>
    </w:p>
    <w:p>
      <w:pPr>
        <w:pStyle w:val="Compact"/>
        <w:numPr>
          <w:ilvl w:val="0"/>
          <w:numId w:val="1249"/>
        </w:numPr>
      </w:pPr>
      <w:r>
        <w:rPr>
          <w:rFonts w:hint="eastAsia"/>
        </w:rPr>
        <w:t xml:space="preserve">不适合作为分裂准则，常用于剪枝</w:t>
      </w:r>
    </w:p>
    <w:bookmarkEnd w:id="480"/>
    <w:bookmarkStart w:id="481" w:name="分类树的分裂准则"/>
    <w:p>
      <w:pPr>
        <w:pStyle w:val="Heading3"/>
      </w:pPr>
      <w:r>
        <w:t xml:space="preserve">10.3.3 </w:t>
      </w:r>
      <w:r>
        <w:rPr>
          <w:rFonts w:hint="eastAsia"/>
        </w:rPr>
        <w:t xml:space="preserve">分类树的分裂准则</w:t>
      </w:r>
    </w:p>
    <w:p>
      <w:pPr>
        <w:pStyle w:val="FirstParagraph"/>
      </w:pPr>
      <w:r>
        <w:rPr>
          <w:rFonts w:hint="eastAsia"/>
        </w:rPr>
        <w:t xml:space="preserve">不纯度减少量：</w:t>
      </w:r>
      <w:r>
        <w:t xml:space="preserve"> </w:t>
      </w:r>
      <w:r>
        <w:rPr>
          <w:rFonts w:hint="eastAsia"/>
        </w:rPr>
        <w:t xml:space="preserve">选择使子节点不纯度加权和减少最多的分裂：</w:t>
      </w:r>
    </w:p>
    <w:p>
      <w:pPr>
        <w:pStyle w:val="BodyText"/>
      </w:pPr>
      <m:oMathPara>
        <m:oMathParaPr>
          <m:jc m:val="center"/>
        </m:oMathParaPr>
        <m:oMath>
          <m:r>
            <m:t>Δ</m:t>
          </m:r>
          <m:r>
            <m:t>I</m:t>
          </m:r>
          <m:r>
            <m:rPr>
              <m:sty m:val="p"/>
            </m:rPr>
            <m:t>=</m:t>
          </m:r>
          <m:r>
            <m:t>I</m:t>
          </m:r>
          <m:d>
            <m:dPr>
              <m:begChr m:val="("/>
              <m:sepChr m:val=""/>
              <m:endChr m:val=")"/>
              <m:grow/>
            </m:dPr>
            <m:e>
              <m:r>
                <m:rPr>
                  <m:nor/>
                  <m:sty m:val="p"/>
                </m:rPr>
                <m:t>parent</m:t>
              </m:r>
            </m:e>
          </m:d>
          <m:r>
            <m:rPr>
              <m:sty m:val="p"/>
            </m:rPr>
            <m:t>−</m:t>
          </m:r>
          <m:d>
            <m:dPr>
              <m:begChr m:val="("/>
              <m:sepChr m:val=""/>
              <m:endChr m:val=")"/>
              <m:grow/>
            </m:dPr>
            <m:e>
              <m:f>
                <m:fPr>
                  <m:type m:val="bar"/>
                </m:fPr>
                <m:num>
                  <m:sSub>
                    <m:e>
                      <m:r>
                        <m:t>N</m:t>
                      </m:r>
                    </m:e>
                    <m:sub>
                      <m:r>
                        <m:rPr>
                          <m:nor/>
                          <m:sty m:val="p"/>
                        </m:rPr>
                        <m:t>left</m:t>
                      </m:r>
                    </m:sub>
                  </m:sSub>
                </m:num>
                <m:den>
                  <m:r>
                    <m:t>N</m:t>
                  </m:r>
                </m:den>
              </m:f>
              <m:r>
                <m:t>I</m:t>
              </m:r>
              <m:d>
                <m:dPr>
                  <m:begChr m:val="("/>
                  <m:sepChr m:val=""/>
                  <m:endChr m:val=")"/>
                  <m:grow/>
                </m:dPr>
                <m:e>
                  <m:r>
                    <m:rPr>
                      <m:nor/>
                      <m:sty m:val="p"/>
                    </m:rPr>
                    <m:t>left</m:t>
                  </m:r>
                </m:e>
              </m:d>
              <m:r>
                <m:rPr>
                  <m:sty m:val="p"/>
                </m:rPr>
                <m:t>+</m:t>
              </m:r>
              <m:f>
                <m:fPr>
                  <m:type m:val="bar"/>
                </m:fPr>
                <m:num>
                  <m:sSub>
                    <m:e>
                      <m:r>
                        <m:t>N</m:t>
                      </m:r>
                    </m:e>
                    <m:sub>
                      <m:r>
                        <m:rPr>
                          <m:nor/>
                          <m:sty m:val="p"/>
                        </m:rPr>
                        <m:t>right</m:t>
                      </m:r>
                    </m:sub>
                  </m:sSub>
                </m:num>
                <m:den>
                  <m:r>
                    <m:t>N</m:t>
                  </m:r>
                </m:den>
              </m:f>
              <m:r>
                <m:t>I</m:t>
              </m:r>
              <m:d>
                <m:dPr>
                  <m:begChr m:val="("/>
                  <m:sepChr m:val=""/>
                  <m:endChr m:val=")"/>
                  <m:grow/>
                </m:dPr>
                <m:e>
                  <m:r>
                    <m:rPr>
                      <m:nor/>
                      <m:sty m:val="p"/>
                    </m:rPr>
                    <m:t>right</m:t>
                  </m:r>
                </m:e>
              </m:d>
            </m:e>
          </m:d>
        </m:oMath>
      </m:oMathPara>
    </w:p>
    <w:p>
      <w:pPr>
        <w:pStyle w:val="FirstParagraph"/>
      </w:pPr>
      <w:r>
        <w:rPr>
          <w:rFonts w:hint="eastAsia"/>
        </w:rPr>
        <w:t xml:space="preserve">其中</w:t>
      </w:r>
      <w:r>
        <w:t xml:space="preserve"> </w:t>
      </w:r>
      <m:oMath>
        <m:r>
          <m:t>I</m:t>
        </m:r>
        <m:d>
          <m:dPr>
            <m:begChr m:val="("/>
            <m:sepChr m:val=""/>
            <m:endChr m:val=")"/>
            <m:grow/>
          </m:dPr>
          <m:e>
            <m:r>
              <m:rPr>
                <m:sty m:val="p"/>
              </m:rPr>
              <m:t>⋅</m:t>
            </m:r>
          </m:e>
        </m:d>
      </m:oMath>
      <w:r>
        <w:t xml:space="preserve"> </w:t>
      </w:r>
      <w:r>
        <w:rPr>
          <w:rFonts w:hint="eastAsia"/>
        </w:rPr>
        <w:t xml:space="preserve">是选择的不纯度函数。</w:t>
      </w:r>
    </w:p>
    <w:p>
      <w:pPr>
        <w:pStyle w:val="BodyText"/>
      </w:pPr>
      <w:r>
        <w:rPr>
          <w:rFonts w:hint="eastAsia"/>
        </w:rPr>
        <w:t xml:space="preserve">信息增益（使用熵不纯度时）：</w:t>
      </w:r>
    </w:p>
    <w:p>
      <w:pPr>
        <w:pStyle w:val="BodyText"/>
      </w:pPr>
      <m:oMathPara>
        <m:oMathParaPr>
          <m:jc m:val="center"/>
        </m:oMathParaPr>
        <m:oMath>
          <m:r>
            <m:rPr>
              <m:nor/>
              <m:sty m:val="p"/>
            </m:rPr>
            <m:t>Information Gain</m:t>
          </m:r>
          <m:r>
            <m:rPr>
              <m:sty m:val="p"/>
            </m:rPr>
            <m:t>=</m:t>
          </m:r>
          <m:r>
            <m:rPr>
              <m:nor/>
              <m:sty m:val="p"/>
            </m:rPr>
            <m:t>Entropy</m:t>
          </m:r>
          <m:d>
            <m:dPr>
              <m:begChr m:val="("/>
              <m:sepChr m:val=""/>
              <m:endChr m:val=")"/>
              <m:grow/>
            </m:dPr>
            <m:e>
              <m:r>
                <m:t>p</m:t>
              </m:r>
            </m:e>
          </m:d>
          <m:r>
            <m:rPr>
              <m:sty m:val="p"/>
            </m:rPr>
            <m:t>−</m:t>
          </m:r>
          <m:nary>
            <m:naryPr>
              <m:chr m:val="∑"/>
              <m:limLoc m:val="undOvr"/>
              <m:subHide m:val="off"/>
              <m:supHide m:val="off"/>
            </m:naryPr>
            <m:sub>
              <m:r>
                <m:t>j</m:t>
              </m:r>
              <m:r>
                <m:rPr>
                  <m:sty m:val="p"/>
                </m:rPr>
                <m:t>=</m:t>
              </m:r>
              <m:r>
                <m:t>1</m:t>
              </m:r>
            </m:sub>
            <m:sup>
              <m:r>
                <m:t>2</m:t>
              </m:r>
            </m:sup>
            <m:e>
              <m:f>
                <m:fPr>
                  <m:type m:val="bar"/>
                </m:fPr>
                <m:num>
                  <m:sSub>
                    <m:e>
                      <m:r>
                        <m:t>N</m:t>
                      </m:r>
                    </m:e>
                    <m:sub>
                      <m:r>
                        <m:t>j</m:t>
                      </m:r>
                    </m:sub>
                  </m:sSub>
                </m:num>
                <m:den>
                  <m:r>
                    <m:t>N</m:t>
                  </m:r>
                </m:den>
              </m:f>
            </m:e>
          </m:nary>
          <m:r>
            <m:rPr>
              <m:nor/>
              <m:sty m:val="p"/>
            </m:rPr>
            <m:t>Entropy</m:t>
          </m:r>
          <m:d>
            <m:dPr>
              <m:begChr m:val="("/>
              <m:sepChr m:val=""/>
              <m:endChr m:val=")"/>
              <m:grow/>
            </m:dPr>
            <m:e>
              <m:sSub>
                <m:e>
                  <m:r>
                    <m:t>p</m:t>
                  </m:r>
                </m:e>
                <m:sub>
                  <m:r>
                    <m:t>j</m:t>
                  </m:r>
                </m:sub>
              </m:sSub>
            </m:e>
          </m:d>
        </m:oMath>
      </m:oMathPara>
    </w:p>
    <w:bookmarkEnd w:id="481"/>
    <w:bookmarkEnd w:id="482"/>
    <w:bookmarkStart w:id="485" w:name="树模型的比较与诊断"/>
    <w:p>
      <w:pPr>
        <w:pStyle w:val="Heading2"/>
      </w:pPr>
      <w:r>
        <w:t xml:space="preserve">10.4 </w:t>
      </w:r>
      <w:r>
        <w:rPr>
          <w:rFonts w:hint="eastAsia"/>
        </w:rPr>
        <w:t xml:space="preserve">树模型的比较与诊断</w:t>
      </w:r>
    </w:p>
    <w:bookmarkStart w:id="483" w:name="回归树与分类树的统一视角"/>
    <w:p>
      <w:pPr>
        <w:pStyle w:val="Heading3"/>
      </w:pPr>
      <w:r>
        <w:t xml:space="preserve">10.4.1 </w:t>
      </w:r>
      <w:r>
        <w:rPr>
          <w:rFonts w:hint="eastAsia"/>
        </w:rPr>
        <w:t xml:space="preserve">回归树与分类树的统一视角</w:t>
      </w:r>
    </w:p>
    <w:p>
      <w:pPr>
        <w:pStyle w:val="FirstParagraph"/>
      </w:pPr>
      <w:r>
        <w:rPr>
          <w:rFonts w:hint="eastAsia"/>
        </w:rPr>
        <w:t xml:space="preserve">共同特点：</w:t>
      </w:r>
      <w:r>
        <w:t xml:space="preserve"> 1. </w:t>
      </w:r>
      <w:r>
        <w:rPr>
          <w:rFonts w:hint="eastAsia"/>
        </w:rPr>
        <w:t xml:space="preserve">非参数方法：不对数据分布做强假设</w:t>
      </w:r>
      <w:r>
        <w:t xml:space="preserve"> 2. </w:t>
      </w:r>
      <w:r>
        <w:rPr>
          <w:rFonts w:hint="eastAsia"/>
        </w:rPr>
        <w:t xml:space="preserve">特征选择：自动选择重要特征</w:t>
      </w:r>
      <w:r>
        <w:t xml:space="preserve"> 3. </w:t>
      </w:r>
      <w:r>
        <w:rPr>
          <w:rFonts w:hint="eastAsia"/>
        </w:rPr>
        <w:t xml:space="preserve">处理混合类型数据：能同时处理数值型和类别型特征</w:t>
      </w:r>
      <w:r>
        <w:t xml:space="preserve"> 4. </w:t>
      </w:r>
      <w:r>
        <w:rPr>
          <w:rFonts w:hint="eastAsia"/>
        </w:rPr>
        <w:t xml:space="preserve">稳健性：对异常值和缺失值相对稳健</w:t>
      </w:r>
    </w:p>
    <w:p>
      <w:pPr>
        <w:pStyle w:val="BodyText"/>
      </w:pPr>
      <w:r>
        <w:rPr>
          <w:rFonts w:hint="eastAsia"/>
        </w:rPr>
        <w:t xml:space="preserve">主要差异：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方面</w:t>
            </w:r>
          </w:p>
        </w:tc>
        <w:tc>
          <w:tcPr/>
          <w:p>
            <w:pPr>
              <w:pStyle w:val="Compact"/>
            </w:pPr>
            <w:r>
              <w:rPr>
                <w:rFonts w:hint="eastAsia"/>
              </w:rPr>
              <w:t xml:space="preserve">回归树</w:t>
            </w:r>
          </w:p>
        </w:tc>
        <w:tc>
          <w:tcPr/>
          <w:p>
            <w:pPr>
              <w:pStyle w:val="Compact"/>
            </w:pPr>
            <w:r>
              <w:rPr>
                <w:rFonts w:hint="eastAsia"/>
              </w:rPr>
              <w:t xml:space="preserve">分类树</w:t>
            </w:r>
          </w:p>
        </w:tc>
      </w:tr>
      <w:tr>
        <w:tc>
          <w:tcPr/>
          <w:p>
            <w:pPr>
              <w:pStyle w:val="Compact"/>
            </w:pPr>
            <w:r>
              <w:rPr>
                <w:rFonts w:hint="eastAsia"/>
              </w:rPr>
              <w:t xml:space="preserve">响应变量</w:t>
            </w:r>
          </w:p>
        </w:tc>
        <w:tc>
          <w:tcPr/>
          <w:p>
            <w:pPr>
              <w:pStyle w:val="Compact"/>
            </w:pPr>
            <w:r>
              <w:rPr>
                <w:rFonts w:hint="eastAsia"/>
              </w:rPr>
              <w:t xml:space="preserve">连续型</w:t>
            </w:r>
          </w:p>
        </w:tc>
        <w:tc>
          <w:tcPr/>
          <w:p>
            <w:pPr>
              <w:pStyle w:val="Compact"/>
            </w:pPr>
            <w:r>
              <w:rPr>
                <w:rFonts w:hint="eastAsia"/>
              </w:rPr>
              <w:t xml:space="preserve">类别型</w:t>
            </w:r>
          </w:p>
        </w:tc>
      </w:tr>
      <w:tr>
        <w:tc>
          <w:tcPr/>
          <w:p>
            <w:pPr>
              <w:pStyle w:val="Compact"/>
            </w:pPr>
            <w:r>
              <w:rPr>
                <w:rFonts w:hint="eastAsia"/>
              </w:rPr>
              <w:t xml:space="preserve">叶节点预测</w:t>
            </w:r>
          </w:p>
        </w:tc>
        <w:tc>
          <w:tcPr/>
          <w:p>
            <w:pPr>
              <w:pStyle w:val="Compact"/>
            </w:pPr>
            <w:r>
              <w:rPr>
                <w:rFonts w:hint="eastAsia"/>
              </w:rPr>
              <w:t xml:space="preserve">均值</w:t>
            </w:r>
          </w:p>
        </w:tc>
        <w:tc>
          <w:tcPr/>
          <w:p>
            <w:pPr>
              <w:pStyle w:val="Compact"/>
            </w:pPr>
            <w:r>
              <w:rPr>
                <w:rFonts w:hint="eastAsia"/>
              </w:rPr>
              <w:t xml:space="preserve">众数或概率</w:t>
            </w:r>
          </w:p>
        </w:tc>
      </w:tr>
      <w:tr>
        <w:tc>
          <w:tcPr/>
          <w:p>
            <w:pPr>
              <w:pStyle w:val="Compact"/>
            </w:pPr>
            <w:r>
              <w:rPr>
                <w:rFonts w:hint="eastAsia"/>
              </w:rPr>
              <w:t xml:space="preserve">分裂准则</w:t>
            </w:r>
          </w:p>
        </w:tc>
        <w:tc>
          <w:tcPr/>
          <w:p>
            <w:pPr>
              <w:pStyle w:val="Compact"/>
            </w:pPr>
            <w:r>
              <w:rPr>
                <w:rFonts w:hint="eastAsia"/>
              </w:rPr>
              <w:t xml:space="preserve">平方误差减少</w:t>
            </w:r>
          </w:p>
        </w:tc>
        <w:tc>
          <w:tcPr/>
          <w:p>
            <w:pPr>
              <w:pStyle w:val="Compact"/>
            </w:pPr>
            <w:r>
              <w:rPr>
                <w:rFonts w:hint="eastAsia"/>
              </w:rPr>
              <w:t xml:space="preserve">不纯度减少</w:t>
            </w:r>
          </w:p>
        </w:tc>
      </w:tr>
      <w:tr>
        <w:tc>
          <w:tcPr/>
          <w:p>
            <w:pPr>
              <w:pStyle w:val="Compact"/>
            </w:pPr>
            <w:r>
              <w:rPr>
                <w:rFonts w:hint="eastAsia"/>
              </w:rPr>
              <w:t xml:space="preserve">模型评估</w:t>
            </w:r>
          </w:p>
        </w:tc>
        <w:tc>
          <w:tcPr/>
          <w:p>
            <w:pPr>
              <w:pStyle w:val="Compact"/>
            </w:pPr>
            <w:r>
              <w:t xml:space="preserve">MSE, R²</w:t>
            </w:r>
          </w:p>
        </w:tc>
        <w:tc>
          <w:tcPr/>
          <w:p>
            <w:pPr>
              <w:pStyle w:val="Compact"/>
            </w:pPr>
            <w:r>
              <w:rPr>
                <w:rFonts w:hint="eastAsia"/>
              </w:rPr>
              <w:t xml:space="preserve">准确率,</w:t>
            </w:r>
            <w:r>
              <w:t xml:space="preserve"> AUC</w:t>
            </w:r>
          </w:p>
        </w:tc>
      </w:tr>
      <w:tr>
        <w:tc>
          <w:tcPr/>
          <w:p>
            <w:pPr>
              <w:pStyle w:val="Compact"/>
            </w:pPr>
            <w:r>
              <w:rPr>
                <w:rFonts w:hint="eastAsia"/>
              </w:rPr>
              <w:t xml:space="preserve">复杂度控制</w:t>
            </w:r>
          </w:p>
        </w:tc>
        <w:tc>
          <w:tcPr/>
          <w:p>
            <w:pPr>
              <w:pStyle w:val="Compact"/>
            </w:pPr>
            <w:r>
              <w:rPr>
                <w:rFonts w:hint="eastAsia"/>
              </w:rPr>
              <w:t xml:space="preserve">基于MSE的代价复杂度</w:t>
            </w:r>
          </w:p>
        </w:tc>
        <w:tc>
          <w:tcPr/>
          <w:p>
            <w:pPr>
              <w:pStyle w:val="Compact"/>
            </w:pPr>
            <w:r>
              <w:rPr>
                <w:rFonts w:hint="eastAsia"/>
              </w:rPr>
              <w:t xml:space="preserve">基于不纯度的代价复杂度</w:t>
            </w:r>
          </w:p>
        </w:tc>
      </w:tr>
    </w:tbl>
    <w:bookmarkEnd w:id="483"/>
    <w:bookmarkStart w:id="484" w:name="树模型的优势与局限"/>
    <w:p>
      <w:pPr>
        <w:pStyle w:val="Heading3"/>
      </w:pPr>
      <w:r>
        <w:t xml:space="preserve">10.4.2 </w:t>
      </w:r>
      <w:r>
        <w:rPr>
          <w:rFonts w:hint="eastAsia"/>
        </w:rPr>
        <w:t xml:space="preserve">树模型的优势与局限</w:t>
      </w:r>
    </w:p>
    <w:p>
      <w:pPr>
        <w:pStyle w:val="FirstParagraph"/>
      </w:pPr>
      <w:r>
        <w:rPr>
          <w:rFonts w:hint="eastAsia"/>
        </w:rPr>
        <w:t xml:space="preserve">主要优势：</w:t>
      </w:r>
      <w:r>
        <w:t xml:space="preserve"> 1. </w:t>
      </w:r>
      <w:r>
        <w:rPr>
          <w:rFonts w:hint="eastAsia"/>
        </w:rPr>
        <w:t xml:space="preserve">直观易懂：决策规则可解释性强</w:t>
      </w:r>
      <w:r>
        <w:t xml:space="preserve"> 2. </w:t>
      </w:r>
      <w:r>
        <w:rPr>
          <w:rFonts w:hint="eastAsia"/>
        </w:rPr>
        <w:t xml:space="preserve">无需预处理：对特征缩放不敏感</w:t>
      </w:r>
      <w:r>
        <w:t xml:space="preserve"> 3. </w:t>
      </w:r>
      <w:r>
        <w:rPr>
          <w:rFonts w:hint="eastAsia"/>
        </w:rPr>
        <w:t xml:space="preserve">处理非线性：自动捕捉变量间的交互效应</w:t>
      </w:r>
      <w:r>
        <w:t xml:space="preserve"> 4. </w:t>
      </w:r>
      <w:r>
        <w:rPr>
          <w:rFonts w:hint="eastAsia"/>
        </w:rPr>
        <w:t xml:space="preserve">变量重要性：提供特征重要性的自然度量</w:t>
      </w:r>
    </w:p>
    <w:p>
      <w:pPr>
        <w:pStyle w:val="BodyText"/>
      </w:pPr>
      <w:r>
        <w:rPr>
          <w:rFonts w:hint="eastAsia"/>
        </w:rPr>
        <w:t xml:space="preserve">主要局限：</w:t>
      </w:r>
      <w:r>
        <w:t xml:space="preserve"> 1. </w:t>
      </w:r>
      <w:r>
        <w:rPr>
          <w:rFonts w:hint="eastAsia"/>
        </w:rPr>
        <w:t xml:space="preserve">不稳定性：数据微小变化可能导致树结构巨大改变</w:t>
      </w:r>
      <w:r>
        <w:t xml:space="preserve"> 2. </w:t>
      </w:r>
      <w:r>
        <w:rPr>
          <w:rFonts w:hint="eastAsia"/>
        </w:rPr>
        <w:t xml:space="preserve">贪婪性：每一步选择局部最优，未必全局最优</w:t>
      </w:r>
      <w:r>
        <w:t xml:space="preserve"> 3. </w:t>
      </w:r>
      <w:r>
        <w:rPr>
          <w:rFonts w:hint="eastAsia"/>
        </w:rPr>
        <w:t xml:space="preserve">预测面不光滑：分段常数预测</w:t>
      </w:r>
      <w:r>
        <w:t xml:space="preserve"> 4. </w:t>
      </w:r>
      <w:r>
        <w:rPr>
          <w:rFonts w:hint="eastAsia"/>
        </w:rPr>
        <w:t xml:space="preserve">外推能力差：无法预测训练数据范围外的值</w:t>
      </w:r>
    </w:p>
    <w:bookmarkEnd w:id="484"/>
    <w:bookmarkEnd w:id="485"/>
    <w:bookmarkStart w:id="488" w:name="集成学习理论基础"/>
    <w:p>
      <w:pPr>
        <w:pStyle w:val="Heading2"/>
      </w:pPr>
      <w:r>
        <w:t xml:space="preserve">10.5 </w:t>
      </w:r>
      <w:r>
        <w:rPr>
          <w:rFonts w:hint="eastAsia"/>
        </w:rPr>
        <w:t xml:space="preserve">集成学习理论基础</w:t>
      </w:r>
    </w:p>
    <w:bookmarkStart w:id="486" w:name="集成学习的统计原理"/>
    <w:p>
      <w:pPr>
        <w:pStyle w:val="Heading3"/>
      </w:pPr>
      <w:r>
        <w:t xml:space="preserve">10.5.1 </w:t>
      </w:r>
      <w:r>
        <w:rPr>
          <w:rFonts w:hint="eastAsia"/>
        </w:rPr>
        <w:t xml:space="preserve">集成学习的统计原理</w:t>
      </w:r>
    </w:p>
    <w:p>
      <w:pPr>
        <w:pStyle w:val="FirstParagraph"/>
      </w:pPr>
      <w:r>
        <w:rPr>
          <w:rFonts w:hint="eastAsia"/>
        </w:rPr>
        <w:t xml:space="preserve">集成学习通过组合多个基学习器来改善预测性能，其理论基础可以从偏差-方差分解的角度理解。</w:t>
      </w:r>
    </w:p>
    <w:p>
      <w:pPr>
        <w:pStyle w:val="BodyText"/>
      </w:pPr>
      <w:r>
        <w:rPr>
          <w:rFonts w:hint="eastAsia"/>
        </w:rPr>
        <w:t xml:space="preserve">回归问题的偏差-方差分解：</w:t>
      </w:r>
    </w:p>
    <w:p>
      <w:pPr>
        <w:pStyle w:val="BodyText"/>
      </w:pPr>
      <m:oMathPara>
        <m:oMathParaPr>
          <m:jc m:val="center"/>
        </m:oMathParaPr>
        <m:oMath>
          <m:r>
            <m:rPr>
              <m:sty m:val="p"/>
              <m:scr m:val="double-struck"/>
            </m:rPr>
            <m:t>E</m:t>
          </m:r>
          <m:d>
            <m:dPr>
              <m:begChr m:val="["/>
              <m:sepChr m:val=""/>
              <m:endChr m:val="]"/>
              <m:grow/>
            </m:dPr>
            <m:e>
              <m:sSup>
                <m:e>
                  <m:d>
                    <m:dPr>
                      <m:begChr m:val="("/>
                      <m:sepChr m:val=""/>
                      <m:endChr m:val=")"/>
                      <m:grow/>
                    </m:dPr>
                    <m:e>
                      <m:r>
                        <m:t>y</m:t>
                      </m:r>
                      <m:r>
                        <m:rPr>
                          <m:sty m:val="p"/>
                        </m:rPr>
                        <m:t>−</m:t>
                      </m:r>
                      <m:acc>
                        <m:accPr>
                          <m:chr m:val="̂"/>
                        </m:accPr>
                        <m:e>
                          <m:r>
                            <m:t>f</m:t>
                          </m:r>
                        </m:e>
                      </m:acc>
                      <m:d>
                        <m:dPr>
                          <m:begChr m:val="("/>
                          <m:sepChr m:val=""/>
                          <m:endChr m:val=")"/>
                          <m:grow/>
                        </m:dPr>
                        <m:e>
                          <m:r>
                            <m:t>x</m:t>
                          </m:r>
                        </m:e>
                      </m:d>
                    </m:e>
                  </m:d>
                </m:e>
                <m:sup>
                  <m:r>
                    <m:t>2</m:t>
                  </m:r>
                </m:sup>
              </m:sSup>
            </m:e>
          </m:d>
          <m:r>
            <m:rPr>
              <m:sty m:val="p"/>
            </m:rPr>
            <m:t>=</m:t>
          </m:r>
          <m:sSup>
            <m:e>
              <m:r>
                <m:rPr>
                  <m:nor/>
                  <m:sty m:val="p"/>
                </m:rPr>
                <m:t>Bias</m:t>
              </m:r>
            </m:e>
            <m:sup>
              <m:r>
                <m:t>2</m:t>
              </m:r>
            </m:sup>
          </m:sSup>
          <m:d>
            <m:dPr>
              <m:begChr m:val="("/>
              <m:sepChr m:val=""/>
              <m:endChr m:val=")"/>
              <m:grow/>
            </m:dPr>
            <m:e>
              <m:acc>
                <m:accPr>
                  <m:chr m:val="̂"/>
                </m:accPr>
                <m:e>
                  <m:r>
                    <m:t>f</m:t>
                  </m:r>
                </m:e>
              </m:acc>
              <m:d>
                <m:dPr>
                  <m:begChr m:val="("/>
                  <m:sepChr m:val=""/>
                  <m:endChr m:val=")"/>
                  <m:grow/>
                </m:dPr>
                <m:e>
                  <m:r>
                    <m:t>x</m:t>
                  </m:r>
                </m:e>
              </m:d>
            </m:e>
          </m:d>
          <m:r>
            <m:rPr>
              <m:sty m:val="p"/>
            </m:rPr>
            <m:t>+</m:t>
          </m:r>
          <m:r>
            <m:rPr>
              <m:nor/>
              <m:sty m:val="p"/>
            </m:rPr>
            <m:t>Var</m:t>
          </m:r>
          <m:d>
            <m:dPr>
              <m:begChr m:val="("/>
              <m:sepChr m:val=""/>
              <m:endChr m:val=")"/>
              <m:grow/>
            </m:dPr>
            <m:e>
              <m:acc>
                <m:accPr>
                  <m:chr m:val="̂"/>
                </m:accPr>
                <m:e>
                  <m:r>
                    <m:t>f</m:t>
                  </m:r>
                </m:e>
              </m:acc>
              <m:d>
                <m:dPr>
                  <m:begChr m:val="("/>
                  <m:sepChr m:val=""/>
                  <m:endChr m:val=")"/>
                  <m:grow/>
                </m:dPr>
                <m:e>
                  <m:r>
                    <m:t>x</m:t>
                  </m:r>
                </m:e>
              </m:d>
            </m:e>
          </m:d>
          <m:r>
            <m:rPr>
              <m:sty m:val="p"/>
            </m:rPr>
            <m:t>+</m:t>
          </m:r>
          <m:sSubSup>
            <m:e>
              <m:r>
                <m:t>σ</m:t>
              </m:r>
            </m:e>
            <m:sub>
              <m:r>
                <m:t>ε</m:t>
              </m:r>
            </m:sub>
            <m:sup>
              <m:r>
                <m:t>2</m:t>
              </m:r>
            </m:sup>
          </m:sSubSup>
        </m:oMath>
      </m:oMathPara>
    </w:p>
    <w:p>
      <w:pPr>
        <w:pStyle w:val="FirstParagraph"/>
      </w:pPr>
      <w:r>
        <w:rPr>
          <w:rFonts w:hint="eastAsia"/>
        </w:rPr>
        <w:t xml:space="preserve">分类问题的误差分解：</w:t>
      </w:r>
      <w:r>
        <w:t xml:space="preserve"> </w:t>
      </w:r>
      <w:r>
        <w:rPr>
          <w:rFonts w:hint="eastAsia"/>
        </w:rPr>
        <w:t xml:space="preserve">虽然分类问题没有精确的偏差-方差分解，但类似概念仍然适用：</w:t>
      </w:r>
      <w:r>
        <w:t xml:space="preserve"> - </w:t>
      </w:r>
      <w:r>
        <w:rPr>
          <w:rFonts w:hint="eastAsia"/>
        </w:rPr>
        <w:t xml:space="preserve">偏差：模型系统性错误</w:t>
      </w:r>
      <w:r>
        <w:t xml:space="preserve"> - </w:t>
      </w:r>
      <w:r>
        <w:rPr>
          <w:rFonts w:hint="eastAsia"/>
        </w:rPr>
        <w:t xml:space="preserve">方差：模型对训练数据变化的敏感性</w:t>
      </w:r>
    </w:p>
    <w:bookmarkEnd w:id="486"/>
    <w:bookmarkStart w:id="487" w:name="集成方法的分类"/>
    <w:p>
      <w:pPr>
        <w:pStyle w:val="Heading3"/>
      </w:pPr>
      <w:r>
        <w:t xml:space="preserve">10.5.2 </w:t>
      </w:r>
      <w:r>
        <w:rPr>
          <w:rFonts w:hint="eastAsia"/>
        </w:rPr>
        <w:t xml:space="preserve">集成方法的分类</w:t>
      </w:r>
    </w:p>
    <w:p>
      <w:pPr>
        <w:pStyle w:val="FirstParagraph"/>
      </w:pPr>
      <w:r>
        <w:rPr>
          <w:rFonts w:hint="eastAsia"/>
        </w:rPr>
        <w:t xml:space="preserve">根据基学习器的生成方式和组合策略，集成方法主要分为：</w:t>
      </w:r>
    </w:p>
    <w:p>
      <w:pPr>
        <w:pStyle w:val="Compact"/>
        <w:numPr>
          <w:ilvl w:val="0"/>
          <w:numId w:val="1250"/>
        </w:numPr>
      </w:pPr>
      <w:r>
        <w:rPr>
          <w:rFonts w:hint="eastAsia"/>
        </w:rPr>
        <w:t xml:space="preserve">并行方法：基学习器独立生成，如Bagging、随机森林</w:t>
      </w:r>
    </w:p>
    <w:p>
      <w:pPr>
        <w:pStyle w:val="Compact"/>
        <w:numPr>
          <w:ilvl w:val="0"/>
          <w:numId w:val="1250"/>
        </w:numPr>
      </w:pPr>
      <w:r>
        <w:rPr>
          <w:rFonts w:hint="eastAsia"/>
        </w:rPr>
        <w:t xml:space="preserve">序列方法：基学习器顺序生成，如Boosting</w:t>
      </w:r>
    </w:p>
    <w:p>
      <w:pPr>
        <w:pStyle w:val="Compact"/>
        <w:numPr>
          <w:ilvl w:val="0"/>
          <w:numId w:val="1250"/>
        </w:numPr>
      </w:pPr>
      <w:r>
        <w:rPr>
          <w:rFonts w:hint="eastAsia"/>
        </w:rPr>
        <w:t xml:space="preserve">异质集成：组合不同类型的学习器，如Stacking</w:t>
      </w:r>
    </w:p>
    <w:bookmarkEnd w:id="487"/>
    <w:bookmarkEnd w:id="488"/>
    <w:bookmarkStart w:id="492" w:name="bagging与随机森林"/>
    <w:p>
      <w:pPr>
        <w:pStyle w:val="Heading2"/>
      </w:pPr>
      <w:r>
        <w:t xml:space="preserve">10.6 </w:t>
      </w:r>
      <w:r>
        <w:rPr>
          <w:rFonts w:hint="eastAsia"/>
        </w:rPr>
        <w:t xml:space="preserve">Bagging与随机森林</w:t>
      </w:r>
    </w:p>
    <w:bookmarkStart w:id="489" w:name="bagging的回归应用"/>
    <w:p>
      <w:pPr>
        <w:pStyle w:val="Heading3"/>
      </w:pPr>
      <w:r>
        <w:t xml:space="preserve">10.6.1 </w:t>
      </w:r>
      <w:r>
        <w:rPr>
          <w:rFonts w:hint="eastAsia"/>
        </w:rPr>
        <w:t xml:space="preserve">Bagging的回归应用</w:t>
      </w:r>
    </w:p>
    <w:p>
      <w:pPr>
        <w:pStyle w:val="FirstParagraph"/>
      </w:pPr>
      <w:r>
        <w:rPr>
          <w:rFonts w:hint="eastAsia"/>
        </w:rPr>
        <w:t xml:space="preserve">Bootstrap采样：</w:t>
      </w:r>
      <w:r>
        <w:t xml:space="preserve"> </w:t>
      </w:r>
      <w:r>
        <w:rPr>
          <w:rFonts w:hint="eastAsia"/>
        </w:rPr>
        <w:t xml:space="preserve">从训练集中有放回地抽取</w:t>
      </w:r>
      <w:r>
        <w:t xml:space="preserve"> </w:t>
      </w:r>
      <m:oMath>
        <m:r>
          <m:t>B</m:t>
        </m:r>
      </m:oMath>
      <w:r>
        <w:t xml:space="preserve"> </w:t>
      </w:r>
      <w:r>
        <w:rPr>
          <w:rFonts w:hint="eastAsia"/>
        </w:rPr>
        <w:t xml:space="preserve">个自助样本，每个样本大小与原始训练集相同。</w:t>
      </w:r>
    </w:p>
    <w:p>
      <w:pPr>
        <w:pStyle w:val="BodyText"/>
      </w:pPr>
      <w:r>
        <w:rPr>
          <w:rFonts w:hint="eastAsia"/>
        </w:rPr>
        <w:t xml:space="preserve">回归预测聚合：</w:t>
      </w:r>
    </w:p>
    <w:p>
      <w:pPr>
        <w:pStyle w:val="BodyText"/>
      </w:pPr>
      <m:oMathPara>
        <m:oMathParaPr>
          <m:jc m:val="center"/>
        </m:oMathParaPr>
        <m:oMath>
          <m:sSub>
            <m:e>
              <m:acc>
                <m:accPr>
                  <m:chr m:val="̂"/>
                </m:accPr>
                <m:e>
                  <m:r>
                    <m:t>f</m:t>
                  </m:r>
                </m:e>
              </m:acc>
            </m:e>
            <m:sub>
              <m:r>
                <m:rPr>
                  <m:nor/>
                  <m:sty m:val="p"/>
                </m:rPr>
                <m:t>bag</m:t>
              </m:r>
            </m:sub>
          </m:sSub>
          <m:d>
            <m:dPr>
              <m:begChr m:val="("/>
              <m:sepChr m:val=""/>
              <m:endChr m:val=")"/>
              <m:grow/>
            </m:dPr>
            <m:e>
              <m:r>
                <m:t>x</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p>
                <m:e>
                  <m:acc>
                    <m:accPr>
                      <m:chr m:val="̂"/>
                    </m:accPr>
                    <m:e>
                      <m:r>
                        <m:t>f</m:t>
                      </m:r>
                    </m:e>
                  </m:acc>
                </m:e>
                <m:sup>
                  <m:r>
                    <m:rPr>
                      <m:sty m:val="p"/>
                    </m:rPr>
                    <m:t>*</m:t>
                  </m:r>
                  <m:r>
                    <m:t>b</m:t>
                  </m:r>
                </m:sup>
              </m:sSup>
            </m:e>
          </m:nary>
          <m:d>
            <m:dPr>
              <m:begChr m:val="("/>
              <m:sepChr m:val=""/>
              <m:endChr m:val=")"/>
              <m:grow/>
            </m:dPr>
            <m:e>
              <m:r>
                <m:t>x</m:t>
              </m:r>
            </m:e>
          </m:d>
        </m:oMath>
      </m:oMathPara>
    </w:p>
    <w:p>
      <w:pPr>
        <w:pStyle w:val="FirstParagraph"/>
      </w:pPr>
      <w:r>
        <w:rPr>
          <w:rFonts w:hint="eastAsia"/>
        </w:rPr>
        <w:t xml:space="preserve">方差减少机制：</w:t>
      </w:r>
      <w:r>
        <w:t xml:space="preserve"> </w:t>
      </w:r>
      <w:r>
        <w:rPr>
          <w:rFonts w:hint="eastAsia"/>
        </w:rPr>
        <w:t xml:space="preserve">假设基学习器方差为</w:t>
      </w:r>
      <w:r>
        <w:t xml:space="preserve"> </w:t>
      </w:r>
      <m:oMath>
        <m:sSup>
          <m:e>
            <m:r>
              <m:t>σ</m:t>
            </m:r>
          </m:e>
          <m:sup>
            <m:r>
              <m:t>2</m:t>
            </m:r>
          </m:sup>
        </m:sSup>
      </m:oMath>
      <w:r>
        <w:rPr>
          <w:rFonts w:hint="eastAsia"/>
        </w:rPr>
        <w:t xml:space="preserve">，相关系数为</w:t>
      </w:r>
      <w:r>
        <w:t xml:space="preserve"> </w:t>
      </w:r>
      <m:oMath>
        <m:r>
          <m:t>ρ</m:t>
        </m:r>
      </m:oMath>
      <w:r>
        <w:rPr>
          <w:rFonts w:hint="eastAsia"/>
        </w:rPr>
        <w:t xml:space="preserve">，则Bagging集成方差为：</w:t>
      </w:r>
    </w:p>
    <w:p>
      <w:pPr>
        <w:pStyle w:val="BodyText"/>
      </w:pPr>
      <m:oMathPara>
        <m:oMathParaPr>
          <m:jc m:val="center"/>
        </m:oMathParaPr>
        <m:oMath>
          <m:r>
            <m:rPr>
              <m:nor/>
              <m:sty m:val="p"/>
            </m:rPr>
            <m:t>Var</m:t>
          </m:r>
          <m:d>
            <m:dPr>
              <m:begChr m:val="("/>
              <m:sepChr m:val=""/>
              <m:endChr m:val=")"/>
              <m:grow/>
            </m:dPr>
            <m:e>
              <m:sSub>
                <m:e>
                  <m:acc>
                    <m:accPr>
                      <m:chr m:val="̂"/>
                    </m:accPr>
                    <m:e>
                      <m:r>
                        <m:t>f</m:t>
                      </m:r>
                    </m:e>
                  </m:acc>
                </m:e>
                <m:sub>
                  <m:r>
                    <m:rPr>
                      <m:nor/>
                      <m:sty m:val="p"/>
                    </m:rPr>
                    <m:t>bag</m:t>
                  </m:r>
                </m:sub>
              </m:sSub>
            </m:e>
          </m:d>
          <m:r>
            <m:rPr>
              <m:sty m:val="p"/>
            </m:rPr>
            <m:t>=</m:t>
          </m:r>
          <m:r>
            <m:t>ρ</m:t>
          </m:r>
          <m:sSup>
            <m:e>
              <m:r>
                <m:t>σ</m:t>
              </m:r>
            </m:e>
            <m:sup>
              <m:r>
                <m:t>2</m:t>
              </m:r>
            </m:sup>
          </m:sSup>
          <m:r>
            <m:rPr>
              <m:sty m:val="p"/>
            </m:rPr>
            <m:t>+</m:t>
          </m:r>
          <m:f>
            <m:fPr>
              <m:type m:val="bar"/>
            </m:fPr>
            <m:num>
              <m:r>
                <m:t>1</m:t>
              </m:r>
              <m:r>
                <m:rPr>
                  <m:sty m:val="p"/>
                </m:rPr>
                <m:t>−</m:t>
              </m:r>
              <m:r>
                <m:t>ρ</m:t>
              </m:r>
            </m:num>
            <m:den>
              <m:r>
                <m:t>B</m:t>
              </m:r>
            </m:den>
          </m:f>
          <m:sSup>
            <m:e>
              <m:r>
                <m:t>σ</m:t>
              </m:r>
            </m:e>
            <m:sup>
              <m:r>
                <m:t>2</m:t>
              </m:r>
            </m:sup>
          </m:sSup>
        </m:oMath>
      </m:oMathPara>
    </w:p>
    <w:bookmarkEnd w:id="489"/>
    <w:bookmarkStart w:id="490" w:name="bagging的分类应用"/>
    <w:p>
      <w:pPr>
        <w:pStyle w:val="Heading3"/>
      </w:pPr>
      <w:r>
        <w:t xml:space="preserve">10.6.2 </w:t>
      </w:r>
      <w:r>
        <w:rPr>
          <w:rFonts w:hint="eastAsia"/>
        </w:rPr>
        <w:t xml:space="preserve">Bagging的分类应用</w:t>
      </w:r>
    </w:p>
    <w:p>
      <w:pPr>
        <w:pStyle w:val="FirstParagraph"/>
      </w:pPr>
      <w:r>
        <w:rPr>
          <w:rFonts w:hint="eastAsia"/>
        </w:rPr>
        <w:t xml:space="preserve">多数投票：</w:t>
      </w:r>
    </w:p>
    <w:p>
      <w:pPr>
        <w:pStyle w:val="BodyText"/>
      </w:pPr>
      <m:oMathPara>
        <m:oMathParaPr>
          <m:jc m:val="center"/>
        </m:oMathParaPr>
        <m:oMath>
          <m:sSub>
            <m:e>
              <m:acc>
                <m:accPr>
                  <m:chr m:val="̂"/>
                </m:accPr>
                <m:e>
                  <m:r>
                    <m:t>y</m:t>
                  </m:r>
                </m:e>
              </m:acc>
            </m:e>
            <m:sub>
              <m:r>
                <m:rPr>
                  <m:nor/>
                  <m:sty m:val="p"/>
                </m:rPr>
                <m:t>bag</m:t>
              </m:r>
            </m:sub>
          </m:sSub>
          <m:d>
            <m:dPr>
              <m:begChr m:val="("/>
              <m:sepChr m:val=""/>
              <m:endChr m:val=")"/>
              <m:grow/>
            </m:dPr>
            <m:e>
              <m:r>
                <m:t>x</m:t>
              </m:r>
            </m:e>
          </m:d>
          <m:r>
            <m:rPr>
              <m:sty m:val="p"/>
            </m:rPr>
            <m:t>=</m:t>
          </m:r>
          <m:r>
            <m:rPr>
              <m:sty m:val="p"/>
            </m:rPr>
            <m:t>arg</m:t>
          </m:r>
          <m:limLow>
            <m:e>
              <m:r>
                <m:rPr>
                  <m:sty m:val="p"/>
                </m:rPr>
                <m:t>max</m:t>
              </m:r>
            </m:e>
            <m:lim>
              <m:r>
                <m:t>k</m:t>
              </m:r>
            </m:lim>
          </m:limLow>
          <m:nary>
            <m:naryPr>
              <m:chr m:val="∑"/>
              <m:limLoc m:val="undOvr"/>
              <m:subHide m:val="off"/>
              <m:supHide m:val="off"/>
            </m:naryPr>
            <m:sub>
              <m:r>
                <m:t>b</m:t>
              </m:r>
              <m:r>
                <m:rPr>
                  <m:sty m:val="p"/>
                </m:rPr>
                <m:t>=</m:t>
              </m:r>
              <m:r>
                <m:t>1</m:t>
              </m:r>
            </m:sub>
            <m:sup>
              <m:r>
                <m:t>B</m:t>
              </m:r>
            </m:sup>
            <m:e>
              <m:r>
                <m:t>I</m:t>
              </m:r>
            </m:e>
          </m:nary>
          <m:d>
            <m:dPr>
              <m:begChr m:val="("/>
              <m:sepChr m:val=""/>
              <m:endChr m:val=")"/>
              <m:grow/>
            </m:dPr>
            <m:e>
              <m:sSup>
                <m:e>
                  <m:acc>
                    <m:accPr>
                      <m:chr m:val="̂"/>
                    </m:accPr>
                    <m:e>
                      <m:r>
                        <m:t>f</m:t>
                      </m:r>
                    </m:e>
                  </m:acc>
                </m:e>
                <m:sup>
                  <m:r>
                    <m:rPr>
                      <m:sty m:val="p"/>
                    </m:rPr>
                    <m:t>*</m:t>
                  </m:r>
                  <m:r>
                    <m:t>b</m:t>
                  </m:r>
                </m:sup>
              </m:sSup>
              <m:d>
                <m:dPr>
                  <m:begChr m:val="("/>
                  <m:sepChr m:val=""/>
                  <m:endChr m:val=")"/>
                  <m:grow/>
                </m:dPr>
                <m:e>
                  <m:r>
                    <m:t>x</m:t>
                  </m:r>
                </m:e>
              </m:d>
              <m:r>
                <m:rPr>
                  <m:sty m:val="p"/>
                </m:rPr>
                <m:t>=</m:t>
              </m:r>
              <m:r>
                <m:t>k</m:t>
              </m:r>
            </m:e>
          </m:d>
        </m:oMath>
      </m:oMathPara>
    </w:p>
    <w:p>
      <w:pPr>
        <w:pStyle w:val="FirstParagraph"/>
      </w:pPr>
      <w:r>
        <w:rPr>
          <w:rFonts w:hint="eastAsia"/>
        </w:rPr>
        <w:t xml:space="preserve">概率平均：</w:t>
      </w:r>
    </w:p>
    <w:p>
      <w:pPr>
        <w:pStyle w:val="BodyText"/>
      </w:pPr>
      <m:oMathPara>
        <m:oMathParaPr>
          <m:jc m:val="center"/>
        </m:oMathParaPr>
        <m:oMath>
          <m:sSub>
            <m:e>
              <m:acc>
                <m:accPr>
                  <m:chr m:val="̂"/>
                </m:accPr>
                <m:e>
                  <m:r>
                    <m:t>p</m:t>
                  </m:r>
                </m:e>
              </m:acc>
            </m:e>
            <m:sub>
              <m:r>
                <m:t>k</m:t>
              </m:r>
            </m:sub>
          </m:sSub>
          <m:d>
            <m:dPr>
              <m:begChr m:val="("/>
              <m:sepChr m:val=""/>
              <m:endChr m:val=")"/>
              <m:grow/>
            </m:dPr>
            <m:e>
              <m:r>
                <m:t>x</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Sup>
                <m:e>
                  <m:acc>
                    <m:accPr>
                      <m:chr m:val="̂"/>
                    </m:accPr>
                    <m:e>
                      <m:r>
                        <m:t>p</m:t>
                      </m:r>
                    </m:e>
                  </m:acc>
                </m:e>
                <m:sub>
                  <m:r>
                    <m:t>k</m:t>
                  </m:r>
                </m:sub>
                <m:sup>
                  <m:r>
                    <m:rPr>
                      <m:sty m:val="p"/>
                    </m:rPr>
                    <m:t>*</m:t>
                  </m:r>
                  <m:r>
                    <m:t>b</m:t>
                  </m:r>
                </m:sup>
              </m:sSubSup>
            </m:e>
          </m:nary>
          <m:d>
            <m:dPr>
              <m:begChr m:val="("/>
              <m:sepChr m:val=""/>
              <m:endChr m:val=")"/>
              <m:grow/>
            </m:dPr>
            <m:e>
              <m:r>
                <m:t>x</m:t>
              </m:r>
            </m:e>
          </m:d>
        </m:oMath>
      </m:oMathPara>
    </w:p>
    <w:bookmarkEnd w:id="490"/>
    <w:bookmarkStart w:id="491" w:name="随机森林的改进"/>
    <w:p>
      <w:pPr>
        <w:pStyle w:val="Heading3"/>
      </w:pPr>
      <w:r>
        <w:t xml:space="preserve">10.6.3 </w:t>
      </w:r>
      <w:r>
        <w:rPr>
          <w:rFonts w:hint="eastAsia"/>
        </w:rPr>
        <w:t xml:space="preserve">随机森林的改进</w:t>
      </w:r>
    </w:p>
    <w:p>
      <w:pPr>
        <w:pStyle w:val="FirstParagraph"/>
      </w:pPr>
      <w:r>
        <w:rPr>
          <w:rFonts w:hint="eastAsia"/>
        </w:rPr>
        <w:t xml:space="preserve">随机森林在Bagging的基础上引入特征随机选择，进一步降低基学习器间的相关性。</w:t>
      </w:r>
    </w:p>
    <w:p>
      <w:pPr>
        <w:pStyle w:val="BodyText"/>
      </w:pPr>
      <w:r>
        <w:rPr>
          <w:rFonts w:hint="eastAsia"/>
        </w:rPr>
        <w:t xml:space="preserve">特征采样策略：</w:t>
      </w:r>
      <w:r>
        <w:t xml:space="preserve"> - </w:t>
      </w:r>
      <w:r>
        <w:rPr>
          <w:rFonts w:hint="eastAsia"/>
        </w:rPr>
        <w:t xml:space="preserve">分类问题：</w:t>
      </w:r>
      <m:oMath>
        <m:r>
          <m:t>m</m:t>
        </m:r>
        <m:r>
          <m:rPr>
            <m:sty m:val="p"/>
          </m:rPr>
          <m:t>≈</m:t>
        </m:r>
        <m:rad>
          <m:radPr>
            <m:degHide m:val="on"/>
          </m:radPr>
          <m:deg/>
          <m:e>
            <m:r>
              <m:t>p</m:t>
            </m:r>
          </m:e>
        </m:rad>
      </m:oMath>
      <w:r>
        <w:t xml:space="preserve"> </w:t>
      </w:r>
      <w:r>
        <w:t xml:space="preserve">- </w:t>
      </w:r>
      <w:r>
        <w:rPr>
          <w:rFonts w:hint="eastAsia"/>
        </w:rPr>
        <w:t xml:space="preserve">回归问题：</w:t>
      </w:r>
      <m:oMath>
        <m:r>
          <m:t>m</m:t>
        </m:r>
        <m:r>
          <m:rPr>
            <m:sty m:val="p"/>
          </m:rPr>
          <m:t>≈</m:t>
        </m:r>
        <m:r>
          <m:t>p</m:t>
        </m:r>
        <m:r>
          <m:rPr>
            <m:sty m:val="p"/>
          </m:rPr>
          <m:t>/</m:t>
        </m:r>
        <m:r>
          <m:t>3</m:t>
        </m:r>
      </m:oMath>
    </w:p>
    <w:p>
      <w:pPr>
        <w:pStyle w:val="BodyText"/>
      </w:pPr>
      <w:r>
        <w:rPr>
          <w:rFonts w:hint="eastAsia"/>
        </w:rPr>
        <w:t xml:space="preserve">特征重要性：</w:t>
      </w:r>
      <w:r>
        <w:t xml:space="preserve"> </w:t>
      </w:r>
      <w:r>
        <w:rPr>
          <w:rFonts w:hint="eastAsia"/>
        </w:rPr>
        <w:t xml:space="preserve">基于不纯度减少的平均值：</w:t>
      </w:r>
    </w:p>
    <w:p>
      <w:pPr>
        <w:pStyle w:val="BodyText"/>
      </w:pPr>
      <m:oMathPara>
        <m:oMathParaPr>
          <m:jc m:val="center"/>
        </m:oMathParaPr>
        <m:oMath>
          <m:r>
            <m:rPr>
              <m:nor/>
              <m:sty m:val="p"/>
            </m:rPr>
            <m:t>Importance</m:t>
          </m:r>
          <m:d>
            <m:dPr>
              <m:begChr m:val="("/>
              <m:sepChr m:val=""/>
              <m:endChr m:val=")"/>
              <m:grow/>
            </m:dPr>
            <m:e>
              <m:sSub>
                <m:e>
                  <m:r>
                    <m:t>X</m:t>
                  </m:r>
                </m:e>
                <m:sub>
                  <m:r>
                    <m:t>j</m:t>
                  </m:r>
                </m:sub>
              </m:sSub>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nary>
                <m:naryPr>
                  <m:chr m:val="∑"/>
                  <m:limLoc m:val="undOvr"/>
                  <m:subHide m:val="off"/>
                  <m:supHide m:val="on"/>
                </m:naryPr>
                <m:sub>
                  <m:r>
                    <m:t>t</m:t>
                  </m:r>
                  <m:r>
                    <m:rPr>
                      <m:sty m:val="p"/>
                    </m:rPr>
                    <m:t>∈</m:t>
                  </m:r>
                  <m:sSub>
                    <m:e>
                      <m:r>
                        <m:t>T</m:t>
                      </m:r>
                    </m:e>
                    <m:sub>
                      <m:r>
                        <m:t>b</m:t>
                      </m:r>
                    </m:sub>
                  </m:sSub>
                </m:sub>
                <m:sup>
                  <m:r>
                    <m:t>​</m:t>
                  </m:r>
                </m:sup>
                <m:e>
                  <m:r>
                    <m:t>Δ</m:t>
                  </m:r>
                </m:e>
              </m:nary>
            </m:e>
          </m:nary>
          <m:r>
            <m:t>I</m:t>
          </m:r>
          <m:d>
            <m:dPr>
              <m:begChr m:val="("/>
              <m:sepChr m:val=""/>
              <m:endChr m:val=")"/>
              <m:grow/>
            </m:dPr>
            <m:e>
              <m:r>
                <m:t>t</m:t>
              </m:r>
              <m:r>
                <m:rPr>
                  <m:sty m:val="p"/>
                </m:rPr>
                <m:t>,</m:t>
              </m:r>
              <m:sSub>
                <m:e>
                  <m:r>
                    <m:t>X</m:t>
                  </m:r>
                </m:e>
                <m:sub>
                  <m:r>
                    <m:t>j</m:t>
                  </m:r>
                </m:sub>
              </m:sSub>
            </m:e>
          </m:d>
        </m:oMath>
      </m:oMathPara>
    </w:p>
    <w:bookmarkEnd w:id="491"/>
    <w:bookmarkEnd w:id="492"/>
    <w:bookmarkStart w:id="495" w:name="boosting方法"/>
    <w:p>
      <w:pPr>
        <w:pStyle w:val="Heading2"/>
      </w:pPr>
      <w:r>
        <w:t xml:space="preserve">10.7 </w:t>
      </w:r>
      <w:r>
        <w:rPr>
          <w:rFonts w:hint="eastAsia"/>
        </w:rPr>
        <w:t xml:space="preserve">Boosting方法</w:t>
      </w:r>
    </w:p>
    <w:bookmarkStart w:id="493" w:name="回归问题的梯度提升"/>
    <w:p>
      <w:pPr>
        <w:pStyle w:val="Heading3"/>
      </w:pPr>
      <w:r>
        <w:t xml:space="preserve">10.7.1 </w:t>
      </w:r>
      <w:r>
        <w:rPr>
          <w:rFonts w:hint="eastAsia"/>
        </w:rPr>
        <w:t xml:space="preserve">回归问题的梯度提升</w:t>
      </w:r>
    </w:p>
    <w:p>
      <w:pPr>
        <w:pStyle w:val="FirstParagraph"/>
      </w:pPr>
      <w:r>
        <w:rPr>
          <w:rFonts w:hint="eastAsia"/>
        </w:rPr>
        <w:t xml:space="preserve">加性模型：</w:t>
      </w:r>
    </w:p>
    <w:p>
      <w:pPr>
        <w:pStyle w:val="BodyText"/>
      </w:pPr>
      <m:oMathPara>
        <m:oMathParaPr>
          <m:jc m:val="center"/>
        </m:oMathParaPr>
        <m:oMath>
          <m:sSub>
            <m:e>
              <m:r>
                <m:t>f</m:t>
              </m:r>
            </m:e>
            <m:sub>
              <m:r>
                <m:t>M</m:t>
              </m:r>
            </m:sub>
          </m:sSub>
          <m:d>
            <m:dPr>
              <m:begChr m:val="("/>
              <m:sepChr m:val=""/>
              <m:endChr m:val=")"/>
              <m:grow/>
            </m:dPr>
            <m:e>
              <m:r>
                <m:t>x</m:t>
              </m:r>
            </m:e>
          </m:d>
          <m:r>
            <m:rPr>
              <m:sty m:val="p"/>
            </m:rPr>
            <m:t>=</m:t>
          </m:r>
          <m:nary>
            <m:naryPr>
              <m:chr m:val="∑"/>
              <m:limLoc m:val="undOvr"/>
              <m:subHide m:val="off"/>
              <m:supHide m:val="off"/>
            </m:naryPr>
            <m:sub>
              <m:r>
                <m:t>m</m:t>
              </m:r>
              <m:r>
                <m:rPr>
                  <m:sty m:val="p"/>
                </m:rPr>
                <m:t>=</m:t>
              </m:r>
              <m:r>
                <m:t>1</m:t>
              </m:r>
            </m:sub>
            <m:sup>
              <m:r>
                <m:t>M</m:t>
              </m:r>
            </m:sup>
            <m:e>
              <m:sSub>
                <m:e>
                  <m:r>
                    <m:t>β</m:t>
                  </m:r>
                </m:e>
                <m:sub>
                  <m:r>
                    <m:t>m</m:t>
                  </m:r>
                </m:sub>
              </m:sSub>
            </m:e>
          </m:nary>
          <m:sSub>
            <m:e>
              <m:r>
                <m:t>h</m:t>
              </m:r>
            </m:e>
            <m:sub>
              <m:r>
                <m:t>m</m:t>
              </m:r>
            </m:sub>
          </m:sSub>
          <m:d>
            <m:dPr>
              <m:begChr m:val="("/>
              <m:sepChr m:val=""/>
              <m:endChr m:val=")"/>
              <m:grow/>
            </m:dPr>
            <m:e>
              <m:r>
                <m:t>x</m:t>
              </m:r>
            </m:e>
          </m:d>
        </m:oMath>
      </m:oMathPara>
    </w:p>
    <w:p>
      <w:pPr>
        <w:pStyle w:val="FirstParagraph"/>
      </w:pPr>
      <w:r>
        <w:rPr>
          <w:rFonts w:hint="eastAsia"/>
        </w:rPr>
        <w:t xml:space="preserve">梯度下降视角：</w:t>
      </w:r>
      <w:r>
        <w:t xml:space="preserve"> </w:t>
      </w:r>
      <w:r>
        <w:rPr>
          <w:rFonts w:hint="eastAsia"/>
        </w:rPr>
        <w:t xml:space="preserve">在函数空间中进行梯度下降，每一步拟合当前模型的负梯度：</w:t>
      </w:r>
    </w:p>
    <w:p>
      <w:pPr>
        <w:pStyle w:val="BodyText"/>
      </w:pPr>
      <m:oMathPara>
        <m:oMathParaPr>
          <m:jc m:val="center"/>
        </m:oMathParaPr>
        <m:oMath>
          <m:sSub>
            <m:e>
              <m:r>
                <m:t>r</m:t>
              </m:r>
            </m:e>
            <m:sub>
              <m:r>
                <m:t>i</m:t>
              </m:r>
              <m:r>
                <m:t>m</m:t>
              </m:r>
            </m:sub>
          </m:sSub>
          <m:r>
            <m:rPr>
              <m:sty m:val="p"/>
            </m:rPr>
            <m:t>=</m:t>
          </m:r>
          <m:r>
            <m:rPr>
              <m:sty m:val="p"/>
            </m:rPr>
            <m:t>−</m:t>
          </m:r>
          <m:sSub>
            <m:e>
              <m:d>
                <m:dPr>
                  <m:begChr m:val="["/>
                  <m:sepChr m:val=""/>
                  <m:endChr m:val="]"/>
                  <m:grow/>
                </m:dPr>
                <m:e>
                  <m:f>
                    <m:fPr>
                      <m:type m:val="bar"/>
                    </m:fPr>
                    <m:num>
                      <m:r>
                        <m:rPr>
                          <m:sty m:val="p"/>
                        </m:rPr>
                        <m:t>∂</m:t>
                      </m:r>
                      <m:r>
                        <m:t>L</m:t>
                      </m:r>
                      <m:d>
                        <m:dPr>
                          <m:begChr m:val="("/>
                          <m:sepChr m:val=""/>
                          <m:endChr m:val=")"/>
                          <m:grow/>
                        </m:dPr>
                        <m:e>
                          <m:sSub>
                            <m:e>
                              <m:r>
                                <m:t>y</m:t>
                              </m:r>
                            </m:e>
                            <m:sub>
                              <m:r>
                                <m:t>i</m:t>
                              </m:r>
                            </m:sub>
                          </m:sSub>
                          <m:r>
                            <m:rPr>
                              <m:sty m:val="p"/>
                            </m:rPr>
                            <m:t>,</m:t>
                          </m:r>
                          <m:r>
                            <m:t>f</m:t>
                          </m:r>
                          <m:d>
                            <m:dPr>
                              <m:begChr m:val="("/>
                              <m:sepChr m:val=""/>
                              <m:endChr m:val=")"/>
                              <m:grow/>
                            </m:dPr>
                            <m:e>
                              <m:sSub>
                                <m:e>
                                  <m:r>
                                    <m:t>x</m:t>
                                  </m:r>
                                </m:e>
                                <m:sub>
                                  <m:r>
                                    <m:t>i</m:t>
                                  </m:r>
                                </m:sub>
                              </m:sSub>
                            </m:e>
                          </m:d>
                        </m:e>
                      </m:d>
                    </m:num>
                    <m:den>
                      <m:r>
                        <m:rPr>
                          <m:sty m:val="p"/>
                        </m:rPr>
                        <m:t>∂</m:t>
                      </m:r>
                      <m:r>
                        <m:t>f</m:t>
                      </m:r>
                      <m:d>
                        <m:dPr>
                          <m:begChr m:val="("/>
                          <m:sepChr m:val=""/>
                          <m:endChr m:val=")"/>
                          <m:grow/>
                        </m:dPr>
                        <m:e>
                          <m:sSub>
                            <m:e>
                              <m:r>
                                <m:t>x</m:t>
                              </m:r>
                            </m:e>
                            <m:sub>
                              <m:r>
                                <m:t>i</m:t>
                              </m:r>
                            </m:sub>
                          </m:sSub>
                        </m:e>
                      </m:d>
                    </m:den>
                  </m:f>
                </m:e>
              </m:d>
            </m:e>
            <m:sub>
              <m:r>
                <m:t>f</m:t>
              </m:r>
              <m:r>
                <m:rPr>
                  <m:sty m:val="p"/>
                </m:rPr>
                <m:t>=</m:t>
              </m:r>
              <m:sSub>
                <m:e>
                  <m:r>
                    <m:t>f</m:t>
                  </m:r>
                </m:e>
                <m:sub>
                  <m:r>
                    <m:t>m</m:t>
                  </m:r>
                  <m:r>
                    <m:rPr>
                      <m:sty m:val="p"/>
                    </m:rPr>
                    <m:t>−</m:t>
                  </m:r>
                  <m:r>
                    <m:t>1</m:t>
                  </m:r>
                </m:sub>
              </m:sSub>
            </m:sub>
          </m:sSub>
        </m:oMath>
      </m:oMathPara>
    </w:p>
    <w:p>
      <w:pPr>
        <w:pStyle w:val="FirstParagraph"/>
      </w:pPr>
      <w:r>
        <w:rPr>
          <w:rFonts w:hint="eastAsia"/>
        </w:rPr>
        <w:t xml:space="preserve">对于平方损失：</w:t>
      </w:r>
    </w:p>
    <w:p>
      <w:pPr>
        <w:pStyle w:val="BodyText"/>
      </w:pPr>
      <m:oMathPara>
        <m:oMathParaPr>
          <m:jc m:val="center"/>
        </m:oMathParaPr>
        <m:oMath>
          <m:sSub>
            <m:e>
              <m:r>
                <m:t>r</m:t>
              </m:r>
            </m:e>
            <m:sub>
              <m:r>
                <m:t>i</m:t>
              </m:r>
              <m:r>
                <m:t>m</m:t>
              </m:r>
            </m:sub>
          </m:sSub>
          <m:r>
            <m:rPr>
              <m:sty m:val="p"/>
            </m:rPr>
            <m:t>=</m:t>
          </m:r>
          <m:sSub>
            <m:e>
              <m:r>
                <m:t>y</m:t>
              </m:r>
            </m:e>
            <m:sub>
              <m:r>
                <m:t>i</m:t>
              </m:r>
            </m:sub>
          </m:sSub>
          <m:r>
            <m:rPr>
              <m:sty m:val="p"/>
            </m:rPr>
            <m:t>−</m:t>
          </m:r>
          <m:sSub>
            <m:e>
              <m:r>
                <m:t>f</m:t>
              </m:r>
            </m:e>
            <m:sub>
              <m:r>
                <m:t>m</m:t>
              </m:r>
              <m:r>
                <m:rPr>
                  <m:sty m:val="p"/>
                </m:rPr>
                <m:t>−</m:t>
              </m:r>
              <m:r>
                <m:t>1</m:t>
              </m:r>
            </m:sub>
          </m:sSub>
          <m:d>
            <m:dPr>
              <m:begChr m:val="("/>
              <m:sepChr m:val=""/>
              <m:endChr m:val=")"/>
              <m:grow/>
            </m:dPr>
            <m:e>
              <m:sSub>
                <m:e>
                  <m:r>
                    <m:t>x</m:t>
                  </m:r>
                </m:e>
                <m:sub>
                  <m:r>
                    <m:t>i</m:t>
                  </m:r>
                </m:sub>
              </m:sSub>
            </m:e>
          </m:d>
        </m:oMath>
      </m:oMathPara>
    </w:p>
    <w:p>
      <w:pPr>
        <w:pStyle w:val="FirstParagraph"/>
      </w:pPr>
      <w:r>
        <w:rPr>
          <w:rFonts w:hint="eastAsia"/>
        </w:rPr>
        <w:t xml:space="preserve">算法步骤：</w:t>
      </w:r>
      <w:r>
        <w:t xml:space="preserve"> 1. </w:t>
      </w:r>
      <w:r>
        <w:rPr>
          <w:rFonts w:hint="eastAsia"/>
        </w:rPr>
        <w:t xml:space="preserve">初始化</w:t>
      </w:r>
      <w:r>
        <w:t xml:space="preserve"> </w:t>
      </w:r>
      <m:oMath>
        <m:sSub>
          <m:e>
            <m:r>
              <m:t>f</m:t>
            </m:r>
          </m:e>
          <m:sub>
            <m:r>
              <m:t>0</m:t>
            </m:r>
          </m:sub>
        </m:sSub>
        <m:d>
          <m:dPr>
            <m:begChr m:val="("/>
            <m:sepChr m:val=""/>
            <m:endChr m:val=")"/>
            <m:grow/>
          </m:dPr>
          <m:e>
            <m:r>
              <m:t>x</m:t>
            </m:r>
          </m:e>
        </m:d>
        <m:r>
          <m:rPr>
            <m:sty m:val="p"/>
          </m:rPr>
          <m:t>=</m:t>
        </m:r>
        <m:acc>
          <m:accPr>
            <m:chr m:val="‾"/>
          </m:accPr>
          <m:e>
            <m:r>
              <m:t>y</m:t>
            </m:r>
          </m:e>
        </m:acc>
      </m:oMath>
      <w:r>
        <w:t xml:space="preserve"> </w:t>
      </w:r>
      <w:r>
        <w:t xml:space="preserve">2. </w:t>
      </w:r>
      <w:r>
        <w:rPr>
          <w:rFonts w:hint="eastAsia"/>
        </w:rPr>
        <w:t xml:space="preserve">对于</w:t>
      </w:r>
      <w:r>
        <w:t xml:space="preserve"> </w:t>
      </w:r>
      <m:oMath>
        <m:r>
          <m:t>m</m:t>
        </m:r>
        <m:r>
          <m:rPr>
            <m:sty m:val="p"/>
          </m:rPr>
          <m:t>=</m:t>
        </m:r>
        <m:r>
          <m:t>1</m:t>
        </m:r>
      </m:oMath>
      <w:r>
        <w:t xml:space="preserve"> </w:t>
      </w:r>
      <w:r>
        <w:rPr>
          <w:rFonts w:hint="eastAsia"/>
        </w:rPr>
        <w:t xml:space="preserve">到</w:t>
      </w:r>
      <w:r>
        <w:t xml:space="preserve"> </w:t>
      </w:r>
      <m:oMath>
        <m:r>
          <m:t>M</m:t>
        </m:r>
      </m:oMath>
      <w:r>
        <w:rPr>
          <w:rFonts w:hint="eastAsia"/>
        </w:rPr>
        <w:t xml:space="preserve">：</w:t>
      </w:r>
      <w:r>
        <w:t xml:space="preserve"> - </w:t>
      </w:r>
      <w:r>
        <w:rPr>
          <w:rFonts w:hint="eastAsia"/>
        </w:rPr>
        <w:t xml:space="preserve">计算伪残差</w:t>
      </w:r>
      <w:r>
        <w:t xml:space="preserve"> </w:t>
      </w:r>
      <m:oMath>
        <m:sSub>
          <m:e>
            <m:r>
              <m:t>r</m:t>
            </m:r>
          </m:e>
          <m:sub>
            <m:r>
              <m:t>i</m:t>
            </m:r>
            <m:r>
              <m:t>m</m:t>
            </m:r>
          </m:sub>
        </m:sSub>
        <m:r>
          <m:rPr>
            <m:sty m:val="p"/>
          </m:rPr>
          <m:t>=</m:t>
        </m:r>
        <m:sSub>
          <m:e>
            <m:r>
              <m:t>y</m:t>
            </m:r>
          </m:e>
          <m:sub>
            <m:r>
              <m:t>i</m:t>
            </m:r>
          </m:sub>
        </m:sSub>
        <m:r>
          <m:rPr>
            <m:sty m:val="p"/>
          </m:rPr>
          <m:t>−</m:t>
        </m:r>
        <m:sSub>
          <m:e>
            <m:r>
              <m:t>f</m:t>
            </m:r>
          </m:e>
          <m:sub>
            <m:r>
              <m:t>m</m:t>
            </m:r>
            <m:r>
              <m:rPr>
                <m:sty m:val="p"/>
              </m:rPr>
              <m:t>−</m:t>
            </m:r>
            <m:r>
              <m:t>1</m:t>
            </m:r>
          </m:sub>
        </m:sSub>
        <m:d>
          <m:dPr>
            <m:begChr m:val="("/>
            <m:sepChr m:val=""/>
            <m:endChr m:val=")"/>
            <m:grow/>
          </m:dPr>
          <m:e>
            <m:sSub>
              <m:e>
                <m:r>
                  <m:t>x</m:t>
                </m:r>
              </m:e>
              <m:sub>
                <m:r>
                  <m:t>i</m:t>
                </m:r>
              </m:sub>
            </m:sSub>
          </m:e>
        </m:d>
      </m:oMath>
      <w:r>
        <w:t xml:space="preserve"> </w:t>
      </w:r>
      <w:r>
        <w:t xml:space="preserve">- </w:t>
      </w:r>
      <w:r>
        <w:rPr>
          <w:rFonts w:hint="eastAsia"/>
        </w:rPr>
        <w:t xml:space="preserve">用决策树拟合</w:t>
      </w:r>
      <w:r>
        <w:t xml:space="preserve"> </w:t>
      </w:r>
      <m:oMath>
        <m:r>
          <m:rPr>
            <m:sty m:val="p"/>
          </m:rPr>
          <m:t>{</m:t>
        </m:r>
        <m:d>
          <m:dPr>
            <m:begChr m:val="("/>
            <m:sepChr m:val=""/>
            <m:endChr m:val=")"/>
            <m:grow/>
          </m:dPr>
          <m:e>
            <m:sSub>
              <m:e>
                <m:r>
                  <m:t>x</m:t>
                </m:r>
              </m:e>
              <m:sub>
                <m:r>
                  <m:t>i</m:t>
                </m:r>
              </m:sub>
            </m:sSub>
            <m:r>
              <m:rPr>
                <m:sty m:val="p"/>
              </m:rPr>
              <m:t>,</m:t>
            </m:r>
            <m:sSub>
              <m:e>
                <m:r>
                  <m:t>r</m:t>
                </m:r>
              </m:e>
              <m:sub>
                <m:r>
                  <m:t>i</m:t>
                </m:r>
                <m:r>
                  <m:t>m</m:t>
                </m:r>
              </m:sub>
            </m:sSub>
          </m:e>
        </m:d>
        <m:r>
          <m:rPr>
            <m:sty m:val="p"/>
          </m:rPr>
          <m:t>}</m:t>
        </m:r>
      </m:oMath>
      <w:r>
        <w:t xml:space="preserve"> </w:t>
      </w:r>
      <w:r>
        <w:rPr>
          <w:rFonts w:hint="eastAsia"/>
        </w:rPr>
        <w:t xml:space="preserve">得到</w:t>
      </w:r>
      <w:r>
        <w:t xml:space="preserve"> </w:t>
      </w:r>
      <m:oMath>
        <m:sSub>
          <m:e>
            <m:r>
              <m:t>h</m:t>
            </m:r>
          </m:e>
          <m:sub>
            <m:r>
              <m:t>m</m:t>
            </m:r>
          </m:sub>
        </m:sSub>
        <m:d>
          <m:dPr>
            <m:begChr m:val="("/>
            <m:sepChr m:val=""/>
            <m:endChr m:val=")"/>
            <m:grow/>
          </m:dPr>
          <m:e>
            <m:r>
              <m:t>x</m:t>
            </m:r>
          </m:e>
        </m:d>
      </m:oMath>
      <w:r>
        <w:t xml:space="preserve"> </w:t>
      </w:r>
      <w:r>
        <w:t xml:space="preserve">- </w:t>
      </w:r>
      <w:r>
        <w:rPr>
          <w:rFonts w:hint="eastAsia"/>
        </w:rPr>
        <w:t xml:space="preserve">更新</w:t>
      </w:r>
      <w:r>
        <w:t xml:space="preserve"> </w:t>
      </w:r>
      <m:oMath>
        <m:sSub>
          <m:e>
            <m:r>
              <m:t>f</m:t>
            </m:r>
          </m:e>
          <m:sub>
            <m:r>
              <m:t>m</m:t>
            </m:r>
          </m:sub>
        </m:sSub>
        <m:d>
          <m:dPr>
            <m:begChr m:val="("/>
            <m:sepChr m:val=""/>
            <m:endChr m:val=")"/>
            <m:grow/>
          </m:dPr>
          <m:e>
            <m:r>
              <m:t>x</m:t>
            </m:r>
          </m:e>
        </m:d>
        <m:r>
          <m:rPr>
            <m:sty m:val="p"/>
          </m:rPr>
          <m:t>=</m:t>
        </m:r>
        <m:sSub>
          <m:e>
            <m:r>
              <m:t>f</m:t>
            </m:r>
          </m:e>
          <m:sub>
            <m:r>
              <m:t>m</m:t>
            </m:r>
            <m:r>
              <m:rPr>
                <m:sty m:val="p"/>
              </m:rPr>
              <m:t>−</m:t>
            </m:r>
            <m:r>
              <m:t>1</m:t>
            </m:r>
          </m:sub>
        </m:sSub>
        <m:d>
          <m:dPr>
            <m:begChr m:val="("/>
            <m:sepChr m:val=""/>
            <m:endChr m:val=")"/>
            <m:grow/>
          </m:dPr>
          <m:e>
            <m:r>
              <m:t>x</m:t>
            </m:r>
          </m:e>
        </m:d>
        <m:r>
          <m:rPr>
            <m:sty m:val="p"/>
          </m:rPr>
          <m:t>+</m:t>
        </m:r>
        <m:r>
          <m:t>ν</m:t>
        </m:r>
        <m:r>
          <m:rPr>
            <m:sty m:val="p"/>
          </m:rPr>
          <m:t>⋅</m:t>
        </m:r>
        <m:sSub>
          <m:e>
            <m:r>
              <m:t>h</m:t>
            </m:r>
          </m:e>
          <m:sub>
            <m:r>
              <m:t>m</m:t>
            </m:r>
          </m:sub>
        </m:sSub>
        <m:d>
          <m:dPr>
            <m:begChr m:val="("/>
            <m:sepChr m:val=""/>
            <m:endChr m:val=")"/>
            <m:grow/>
          </m:dPr>
          <m:e>
            <m:r>
              <m:t>x</m:t>
            </m:r>
          </m:e>
        </m:d>
      </m:oMath>
    </w:p>
    <w:p>
      <w:pPr>
        <w:pStyle w:val="BodyText"/>
      </w:pPr>
      <w:r>
        <w:rPr>
          <w:rFonts w:hint="eastAsia"/>
        </w:rPr>
        <w:t xml:space="preserve">其中</w:t>
      </w:r>
      <w:r>
        <w:t xml:space="preserve"> </w:t>
      </w:r>
      <m:oMath>
        <m:r>
          <m:t>ν</m:t>
        </m:r>
      </m:oMath>
      <w:r>
        <w:t xml:space="preserve"> </w:t>
      </w:r>
      <w:r>
        <w:rPr>
          <w:rFonts w:hint="eastAsia"/>
        </w:rPr>
        <w:t xml:space="preserve">是学习率。</w:t>
      </w:r>
    </w:p>
    <w:bookmarkEnd w:id="493"/>
    <w:bookmarkStart w:id="494" w:name="分类问题的adaboost"/>
    <w:p>
      <w:pPr>
        <w:pStyle w:val="Heading3"/>
      </w:pPr>
      <w:r>
        <w:t xml:space="preserve">10.7.2 </w:t>
      </w:r>
      <w:r>
        <w:rPr>
          <w:rFonts w:hint="eastAsia"/>
        </w:rPr>
        <w:t xml:space="preserve">分类问题的AdaBoost</w:t>
      </w:r>
    </w:p>
    <w:p>
      <w:pPr>
        <w:pStyle w:val="FirstParagraph"/>
      </w:pPr>
      <w:r>
        <w:rPr>
          <w:rFonts w:hint="eastAsia"/>
        </w:rPr>
        <w:t xml:space="preserve">AdaBoost通过调整样本权重来关注难以分类的样本。</w:t>
      </w:r>
    </w:p>
    <w:p>
      <w:pPr>
        <w:pStyle w:val="BodyText"/>
      </w:pPr>
      <w:r>
        <w:rPr>
          <w:rFonts w:hint="eastAsia"/>
        </w:rPr>
        <w:t xml:space="preserve">指数损失函数：</w:t>
      </w:r>
    </w:p>
    <w:p>
      <w:pPr>
        <w:pStyle w:val="BodyText"/>
      </w:pPr>
      <m:oMathPara>
        <m:oMathParaPr>
          <m:jc m:val="center"/>
        </m:oMathParaPr>
        <m:oMath>
          <m:r>
            <m:t>L</m:t>
          </m:r>
          <m:d>
            <m:dPr>
              <m:begChr m:val="("/>
              <m:sepChr m:val=""/>
              <m:endChr m:val=")"/>
              <m:grow/>
            </m:dPr>
            <m:e>
              <m:r>
                <m:t>y</m:t>
              </m:r>
              <m:r>
                <m:rPr>
                  <m:sty m:val="p"/>
                </m:rPr>
                <m:t>,</m:t>
              </m:r>
              <m:r>
                <m:t>f</m:t>
              </m:r>
              <m:d>
                <m:dPr>
                  <m:begChr m:val="("/>
                  <m:sepChr m:val=""/>
                  <m:endChr m:val=")"/>
                  <m:grow/>
                </m:dPr>
                <m:e>
                  <m:r>
                    <m:t>x</m:t>
                  </m:r>
                </m:e>
              </m:d>
            </m:e>
          </m:d>
          <m:r>
            <m:rPr>
              <m:sty m:val="p"/>
            </m:rPr>
            <m:t>=</m:t>
          </m:r>
          <m:r>
            <m:rPr>
              <m:sty m:val="p"/>
            </m:rPr>
            <m:t>exp</m:t>
          </m:r>
          <m:d>
            <m:dPr>
              <m:begChr m:val="("/>
              <m:sepChr m:val=""/>
              <m:endChr m:val=")"/>
              <m:grow/>
            </m:dPr>
            <m:e>
              <m:r>
                <m:rPr>
                  <m:sty m:val="p"/>
                </m:rPr>
                <m:t>−</m:t>
              </m:r>
              <m:r>
                <m:t>y</m:t>
              </m:r>
              <m:r>
                <m:t>f</m:t>
              </m:r>
              <m:d>
                <m:dPr>
                  <m:begChr m:val="("/>
                  <m:sepChr m:val=""/>
                  <m:endChr m:val=")"/>
                  <m:grow/>
                </m:dPr>
                <m:e>
                  <m:r>
                    <m:t>x</m:t>
                  </m:r>
                </m:e>
              </m:d>
            </m:e>
          </m:d>
        </m:oMath>
      </m:oMathPara>
    </w:p>
    <w:p>
      <w:pPr>
        <w:pStyle w:val="FirstParagraph"/>
      </w:pPr>
      <w:r>
        <w:rPr>
          <w:rFonts w:hint="eastAsia"/>
        </w:rPr>
        <w:t xml:space="preserve">其中</w:t>
      </w:r>
      <w:r>
        <w:t xml:space="preserve"> </w:t>
      </w:r>
      <m:oMath>
        <m:r>
          <m:t>y</m:t>
        </m:r>
        <m:r>
          <m:rPr>
            <m:sty m:val="p"/>
          </m:rPr>
          <m:t>∈</m:t>
        </m:r>
        <m:r>
          <m:rPr>
            <m:sty m:val="p"/>
          </m:rPr>
          <m:t>{</m:t>
        </m:r>
        <m:r>
          <m:rPr>
            <m:sty m:val="p"/>
          </m:rPr>
          <m:t>−</m:t>
        </m:r>
        <m:r>
          <m:t>1</m:t>
        </m:r>
        <m:r>
          <m:rPr>
            <m:sty m:val="p"/>
          </m:rPr>
          <m:t>,</m:t>
        </m:r>
        <m:r>
          <m:rPr>
            <m:sty m:val="p"/>
          </m:rPr>
          <m:t>+</m:t>
        </m:r>
        <m:r>
          <m:t>1</m:t>
        </m:r>
        <m:r>
          <m:rPr>
            <m:sty m:val="p"/>
          </m:rPr>
          <m:t>}</m:t>
        </m:r>
      </m:oMath>
    </w:p>
    <w:p>
      <w:pPr>
        <w:pStyle w:val="BodyText"/>
      </w:pPr>
      <w:r>
        <w:rPr>
          <w:rFonts w:hint="eastAsia"/>
        </w:rPr>
        <w:t xml:space="preserve">算法流程：</w:t>
      </w:r>
      <w:r>
        <w:t xml:space="preserve"> 1. </w:t>
      </w:r>
      <w:r>
        <w:rPr>
          <w:rFonts w:hint="eastAsia"/>
        </w:rPr>
        <w:t xml:space="preserve">初始化权重</w:t>
      </w:r>
      <w:r>
        <w:t xml:space="preserve"> </w:t>
      </w:r>
      <m:oMath>
        <m:sSub>
          <m:e>
            <m:r>
              <m:t>w</m:t>
            </m:r>
          </m:e>
          <m:sub>
            <m:r>
              <m:t>i</m:t>
            </m:r>
          </m:sub>
        </m:sSub>
        <m:r>
          <m:rPr>
            <m:sty m:val="p"/>
          </m:rPr>
          <m:t>=</m:t>
        </m:r>
        <m:r>
          <m:t>1</m:t>
        </m:r>
        <m:r>
          <m:rPr>
            <m:sty m:val="p"/>
          </m:rPr>
          <m:t>/</m:t>
        </m:r>
        <m:r>
          <m:t>N</m:t>
        </m:r>
      </m:oMath>
      <w:r>
        <w:t xml:space="preserve"> </w:t>
      </w:r>
      <w:r>
        <w:t xml:space="preserve">2. </w:t>
      </w:r>
      <w:r>
        <w:rPr>
          <w:rFonts w:hint="eastAsia"/>
        </w:rPr>
        <w:t xml:space="preserve">对于</w:t>
      </w:r>
      <w:r>
        <w:t xml:space="preserve"> </w:t>
      </w:r>
      <m:oMath>
        <m:r>
          <m:t>m</m:t>
        </m:r>
        <m:r>
          <m:rPr>
            <m:sty m:val="p"/>
          </m:rPr>
          <m:t>=</m:t>
        </m:r>
        <m:r>
          <m:t>1</m:t>
        </m:r>
      </m:oMath>
      <w:r>
        <w:t xml:space="preserve"> </w:t>
      </w:r>
      <w:r>
        <w:rPr>
          <w:rFonts w:hint="eastAsia"/>
        </w:rPr>
        <w:t xml:space="preserve">到</w:t>
      </w:r>
      <w:r>
        <w:t xml:space="preserve"> </w:t>
      </w:r>
      <m:oMath>
        <m:r>
          <m:t>M</m:t>
        </m:r>
      </m:oMath>
      <w:r>
        <w:rPr>
          <w:rFonts w:hint="eastAsia"/>
        </w:rPr>
        <w:t xml:space="preserve">：</w:t>
      </w:r>
      <w:r>
        <w:t xml:space="preserve"> - </w:t>
      </w:r>
      <w:r>
        <w:rPr>
          <w:rFonts w:hint="eastAsia"/>
        </w:rPr>
        <w:t xml:space="preserve">训练弱分类器</w:t>
      </w:r>
      <w:r>
        <w:t xml:space="preserve"> </w:t>
      </w:r>
      <m:oMath>
        <m:sSub>
          <m:e>
            <m:r>
              <m:t>G</m:t>
            </m:r>
          </m:e>
          <m:sub>
            <m:r>
              <m:t>m</m:t>
            </m:r>
          </m:sub>
        </m:sSub>
        <m:d>
          <m:dPr>
            <m:begChr m:val="("/>
            <m:sepChr m:val=""/>
            <m:endChr m:val=")"/>
            <m:grow/>
          </m:dPr>
          <m:e>
            <m:r>
              <m:t>x</m:t>
            </m:r>
          </m:e>
        </m:d>
      </m:oMath>
      <w:r>
        <w:t xml:space="preserve"> </w:t>
      </w:r>
      <w:r>
        <w:rPr>
          <w:rFonts w:hint="eastAsia"/>
        </w:rPr>
        <w:t xml:space="preserve">最小化加权误差</w:t>
      </w:r>
      <w:r>
        <w:t xml:space="preserve"> - </w:t>
      </w:r>
      <w:r>
        <w:rPr>
          <w:rFonts w:hint="eastAsia"/>
        </w:rPr>
        <w:t xml:space="preserve">计算误差率</w:t>
      </w:r>
      <w:r>
        <w:t xml:space="preserve"> </w:t>
      </w:r>
      <m:oMath>
        <m:sSub>
          <m:e>
            <m:r>
              <m:rPr>
                <m:nor/>
                <m:sty m:val="p"/>
              </m:rPr>
              <m:t>err</m:t>
            </m:r>
          </m:e>
          <m:sub>
            <m:r>
              <m:t>m</m:t>
            </m:r>
          </m:sub>
        </m:sSub>
        <m:r>
          <m:rPr>
            <m:sty m:val="p"/>
          </m:rPr>
          <m:t>=</m:t>
        </m:r>
        <m:f>
          <m:fPr>
            <m:type m:val="bar"/>
          </m:fPr>
          <m:num>
            <m:nary>
              <m:naryPr>
                <m:chr m:val="∑"/>
                <m:limLoc m:val="undOvr"/>
                <m:subHide m:val="off"/>
                <m:supHide m:val="off"/>
              </m:naryPr>
              <m:sub>
                <m:r>
                  <m:t>i</m:t>
                </m:r>
                <m:r>
                  <m:rPr>
                    <m:sty m:val="p"/>
                  </m:rPr>
                  <m:t>=</m:t>
                </m:r>
                <m:r>
                  <m:t>1</m:t>
                </m:r>
              </m:sub>
              <m:sup>
                <m:r>
                  <m:t>N</m:t>
                </m:r>
              </m:sup>
              <m:e>
                <m:sSub>
                  <m:e>
                    <m:r>
                      <m:t>w</m:t>
                    </m:r>
                  </m:e>
                  <m:sub>
                    <m:r>
                      <m:t>i</m:t>
                    </m:r>
                  </m:sub>
                </m:sSub>
              </m:e>
            </m:nary>
            <m:r>
              <m:t>I</m:t>
            </m:r>
            <m:d>
              <m:dPr>
                <m:begChr m:val="("/>
                <m:sepChr m:val=""/>
                <m:endChr m:val=")"/>
                <m:grow/>
              </m:dPr>
              <m:e>
                <m:sSub>
                  <m:e>
                    <m:r>
                      <m:t>y</m:t>
                    </m:r>
                  </m:e>
                  <m:sub>
                    <m:r>
                      <m:t>i</m:t>
                    </m:r>
                  </m:sub>
                </m:sSub>
                <m:r>
                  <m:rPr>
                    <m:sty m:val="p"/>
                  </m:rPr>
                  <m:t>≠</m:t>
                </m:r>
                <m:sSub>
                  <m:e>
                    <m:r>
                      <m:t>G</m:t>
                    </m:r>
                  </m:e>
                  <m:sub>
                    <m:r>
                      <m:t>m</m:t>
                    </m:r>
                  </m:sub>
                </m:sSub>
                <m:d>
                  <m:dPr>
                    <m:begChr m:val="("/>
                    <m:sepChr m:val=""/>
                    <m:endChr m:val=")"/>
                    <m:grow/>
                  </m:dPr>
                  <m:e>
                    <m:sSub>
                      <m:e>
                        <m:r>
                          <m:t>x</m:t>
                        </m:r>
                      </m:e>
                      <m:sub>
                        <m:r>
                          <m:t>i</m:t>
                        </m:r>
                      </m:sub>
                    </m:sSub>
                  </m:e>
                </m:d>
              </m:e>
            </m:d>
          </m:num>
          <m:den>
            <m:nary>
              <m:naryPr>
                <m:chr m:val="∑"/>
                <m:limLoc m:val="undOvr"/>
                <m:subHide m:val="off"/>
                <m:supHide m:val="off"/>
              </m:naryPr>
              <m:sub>
                <m:r>
                  <m:t>i</m:t>
                </m:r>
                <m:r>
                  <m:rPr>
                    <m:sty m:val="p"/>
                  </m:rPr>
                  <m:t>=</m:t>
                </m:r>
                <m:r>
                  <m:t>1</m:t>
                </m:r>
              </m:sub>
              <m:sup>
                <m:r>
                  <m:t>N</m:t>
                </m:r>
              </m:sup>
              <m:e>
                <m:sSub>
                  <m:e>
                    <m:r>
                      <m:t>w</m:t>
                    </m:r>
                  </m:e>
                  <m:sub>
                    <m:r>
                      <m:t>i</m:t>
                    </m:r>
                  </m:sub>
                </m:sSub>
              </m:e>
            </m:nary>
          </m:den>
        </m:f>
      </m:oMath>
      <w:r>
        <w:t xml:space="preserve"> </w:t>
      </w:r>
      <w:r>
        <w:t xml:space="preserve">- </w:t>
      </w:r>
      <w:r>
        <w:rPr>
          <w:rFonts w:hint="eastAsia"/>
        </w:rPr>
        <w:t xml:space="preserve">计算分类器权重</w:t>
      </w:r>
      <w:r>
        <w:t xml:space="preserve"> </w:t>
      </w:r>
      <m:oMath>
        <m:sSub>
          <m:e>
            <m:r>
              <m:t>α</m:t>
            </m:r>
          </m:e>
          <m:sub>
            <m:r>
              <m:t>m</m:t>
            </m:r>
          </m:sub>
        </m:sSub>
        <m:r>
          <m:rPr>
            <m:sty m:val="p"/>
          </m:rPr>
          <m:t>=</m:t>
        </m:r>
        <m:f>
          <m:fPr>
            <m:type m:val="bar"/>
          </m:fPr>
          <m:num>
            <m:r>
              <m:t>1</m:t>
            </m:r>
          </m:num>
          <m:den>
            <m:r>
              <m:t>2</m:t>
            </m:r>
          </m:den>
        </m:f>
        <m:r>
          <m:rPr>
            <m:sty m:val="p"/>
          </m:rPr>
          <m:t>log</m:t>
        </m:r>
        <m:d>
          <m:dPr>
            <m:begChr m:val="("/>
            <m:sepChr m:val=""/>
            <m:endChr m:val=")"/>
            <m:grow/>
          </m:dPr>
          <m:e>
            <m:f>
              <m:fPr>
                <m:type m:val="bar"/>
              </m:fPr>
              <m:num>
                <m:r>
                  <m:t>1</m:t>
                </m:r>
                <m:r>
                  <m:rPr>
                    <m:sty m:val="p"/>
                  </m:rPr>
                  <m:t>−</m:t>
                </m:r>
                <m:sSub>
                  <m:e>
                    <m:r>
                      <m:rPr>
                        <m:nor/>
                        <m:sty m:val="p"/>
                      </m:rPr>
                      <m:t>err</m:t>
                    </m:r>
                  </m:e>
                  <m:sub>
                    <m:r>
                      <m:t>m</m:t>
                    </m:r>
                  </m:sub>
                </m:sSub>
              </m:num>
              <m:den>
                <m:sSub>
                  <m:e>
                    <m:r>
                      <m:rPr>
                        <m:nor/>
                        <m:sty m:val="p"/>
                      </m:rPr>
                      <m:t>err</m:t>
                    </m:r>
                  </m:e>
                  <m:sub>
                    <m:r>
                      <m:t>m</m:t>
                    </m:r>
                  </m:sub>
                </m:sSub>
              </m:den>
            </m:f>
          </m:e>
        </m:d>
      </m:oMath>
      <w:r>
        <w:t xml:space="preserve"> </w:t>
      </w:r>
      <w:r>
        <w:t xml:space="preserve">- </w:t>
      </w:r>
      <w:r>
        <w:rPr>
          <w:rFonts w:hint="eastAsia"/>
        </w:rPr>
        <w:t xml:space="preserve">更新样本权重</w:t>
      </w:r>
      <w:r>
        <w:t xml:space="preserve"> </w:t>
      </w:r>
      <m:oMath>
        <m:sSub>
          <m:e>
            <m:r>
              <m:t>w</m:t>
            </m:r>
          </m:e>
          <m:sub>
            <m:r>
              <m:t>i</m:t>
            </m:r>
          </m:sub>
        </m:sSub>
        <m:r>
          <m:rPr>
            <m:sty m:val="p"/>
          </m:rPr>
          <m:t>←</m:t>
        </m:r>
        <m:sSub>
          <m:e>
            <m:r>
              <m:t>w</m:t>
            </m:r>
          </m:e>
          <m:sub>
            <m:r>
              <m:t>i</m:t>
            </m:r>
          </m:sub>
        </m:sSub>
        <m:r>
          <m:rPr>
            <m:sty m:val="p"/>
          </m:rPr>
          <m:t>exp</m:t>
        </m:r>
        <m:d>
          <m:dPr>
            <m:begChr m:val="("/>
            <m:sepChr m:val=""/>
            <m:endChr m:val=")"/>
            <m:grow/>
          </m:dPr>
          <m:e>
            <m:r>
              <m:rPr>
                <m:sty m:val="p"/>
              </m:rPr>
              <m:t>−</m:t>
            </m:r>
            <m:sSub>
              <m:e>
                <m:r>
                  <m:t>α</m:t>
                </m:r>
              </m:e>
              <m:sub>
                <m:r>
                  <m:t>m</m:t>
                </m:r>
              </m:sub>
            </m:sSub>
            <m:sSub>
              <m:e>
                <m:r>
                  <m:t>y</m:t>
                </m:r>
              </m:e>
              <m:sub>
                <m:r>
                  <m:t>i</m:t>
                </m:r>
              </m:sub>
            </m:sSub>
            <m:sSub>
              <m:e>
                <m:r>
                  <m:t>G</m:t>
                </m:r>
              </m:e>
              <m:sub>
                <m:r>
                  <m:t>m</m:t>
                </m:r>
              </m:sub>
            </m:sSub>
            <m:d>
              <m:dPr>
                <m:begChr m:val="("/>
                <m:sepChr m:val=""/>
                <m:endChr m:val=")"/>
                <m:grow/>
              </m:dPr>
              <m:e>
                <m:sSub>
                  <m:e>
                    <m:r>
                      <m:t>x</m:t>
                    </m:r>
                  </m:e>
                  <m:sub>
                    <m:r>
                      <m:t>i</m:t>
                    </m:r>
                  </m:sub>
                </m:sSub>
              </m:e>
            </m:d>
          </m:e>
        </m:d>
      </m:oMath>
      <w:r>
        <w:t xml:space="preserve"> </w:t>
      </w:r>
      <w:r>
        <w:t xml:space="preserve">- </w:t>
      </w:r>
      <w:r>
        <w:rPr>
          <w:rFonts w:hint="eastAsia"/>
        </w:rPr>
        <w:t xml:space="preserve">权重归一化</w:t>
      </w:r>
      <w:r>
        <w:t xml:space="preserve"> 3. </w:t>
      </w:r>
      <w:r>
        <w:rPr>
          <w:rFonts w:hint="eastAsia"/>
        </w:rPr>
        <w:t xml:space="preserve">输出最终分类器</w:t>
      </w:r>
      <w:r>
        <w:t xml:space="preserve"> </w:t>
      </w:r>
      <m:oMath>
        <m:r>
          <m:rPr>
            <m:nor/>
            <m:sty m:val="p"/>
          </m:rPr>
          <m:t>sign</m:t>
        </m:r>
        <m:d>
          <m:dPr>
            <m:begChr m:val="("/>
            <m:sepChr m:val=""/>
            <m:endChr m:val=")"/>
            <m:grow/>
          </m:dPr>
          <m:e>
            <m:nary>
              <m:naryPr>
                <m:chr m:val="∑"/>
                <m:limLoc m:val="undOvr"/>
                <m:subHide m:val="off"/>
                <m:supHide m:val="off"/>
              </m:naryPr>
              <m:sub>
                <m:r>
                  <m:t>m</m:t>
                </m:r>
                <m:r>
                  <m:rPr>
                    <m:sty m:val="p"/>
                  </m:rPr>
                  <m:t>=</m:t>
                </m:r>
                <m:r>
                  <m:t>1</m:t>
                </m:r>
              </m:sub>
              <m:sup>
                <m:r>
                  <m:t>M</m:t>
                </m:r>
              </m:sup>
              <m:e>
                <m:sSub>
                  <m:e>
                    <m:r>
                      <m:t>α</m:t>
                    </m:r>
                  </m:e>
                  <m:sub>
                    <m:r>
                      <m:t>m</m:t>
                    </m:r>
                  </m:sub>
                </m:sSub>
              </m:e>
            </m:nary>
            <m:sSub>
              <m:e>
                <m:r>
                  <m:t>G</m:t>
                </m:r>
              </m:e>
              <m:sub>
                <m:r>
                  <m:t>m</m:t>
                </m:r>
              </m:sub>
            </m:sSub>
            <m:d>
              <m:dPr>
                <m:begChr m:val="("/>
                <m:sepChr m:val=""/>
                <m:endChr m:val=")"/>
                <m:grow/>
              </m:dPr>
              <m:e>
                <m:r>
                  <m:t>x</m:t>
                </m:r>
              </m:e>
            </m:d>
          </m:e>
        </m:d>
      </m:oMath>
    </w:p>
    <w:bookmarkEnd w:id="494"/>
    <w:bookmarkEnd w:id="495"/>
    <w:bookmarkStart w:id="498" w:name="集成学习的高级应用"/>
    <w:p>
      <w:pPr>
        <w:pStyle w:val="Heading2"/>
      </w:pPr>
      <w:r>
        <w:t xml:space="preserve">10.10 </w:t>
      </w:r>
      <w:r>
        <w:rPr>
          <w:rFonts w:hint="eastAsia"/>
        </w:rPr>
        <w:t xml:space="preserve">集成学习的高级应用</w:t>
      </w:r>
    </w:p>
    <w:bookmarkStart w:id="496" w:name="回归与分类的性能差异"/>
    <w:p>
      <w:pPr>
        <w:pStyle w:val="Heading3"/>
      </w:pPr>
      <w:r>
        <w:t xml:space="preserve">10.10.1 </w:t>
      </w:r>
      <w:r>
        <w:rPr>
          <w:rFonts w:hint="eastAsia"/>
        </w:rPr>
        <w:t xml:space="preserve">回归与分类的性能差异</w:t>
      </w:r>
    </w:p>
    <w:p>
      <w:pPr>
        <w:pStyle w:val="FirstParagraph"/>
      </w:pPr>
      <w:r>
        <w:rPr>
          <w:rFonts w:hint="eastAsia"/>
        </w:rPr>
        <w:t xml:space="preserve">回归问题的集成：</w:t>
      </w:r>
    </w:p>
    <w:p>
      <w:pPr>
        <w:numPr>
          <w:ilvl w:val="0"/>
          <w:numId w:val="1251"/>
        </w:numPr>
      </w:pPr>
      <w:r>
        <w:t xml:space="preserve">- </w:t>
      </w:r>
      <w:r>
        <w:rPr>
          <w:rFonts w:hint="eastAsia"/>
        </w:rPr>
        <w:t xml:space="preserve">主要降低方差</w:t>
      </w:r>
    </w:p>
    <w:p>
      <w:pPr>
        <w:numPr>
          <w:ilvl w:val="0"/>
          <w:numId w:val="1251"/>
        </w:numPr>
      </w:pPr>
      <w:r>
        <w:t xml:space="preserve">- </w:t>
      </w:r>
      <w:r>
        <w:rPr>
          <w:rFonts w:hint="eastAsia"/>
        </w:rPr>
        <w:t xml:space="preserve">对基学习器的准确性要求相对较低</w:t>
      </w:r>
    </w:p>
    <w:p>
      <w:pPr>
        <w:pStyle w:val="Compact"/>
        <w:numPr>
          <w:ilvl w:val="0"/>
          <w:numId w:val="1251"/>
        </w:numPr>
      </w:pPr>
    </w:p>
    <w:p>
      <w:pPr>
        <w:pStyle w:val="Compact"/>
        <w:numPr>
          <w:ilvl w:val="1"/>
          <w:numId w:val="1252"/>
        </w:numPr>
      </w:pPr>
      <w:r>
        <w:rPr>
          <w:rFonts w:hint="eastAsia"/>
        </w:rPr>
        <w:t xml:space="preserve">容易实现预测区间估计</w:t>
      </w:r>
    </w:p>
    <w:p>
      <w:pPr>
        <w:pStyle w:val="FirstParagraph"/>
      </w:pPr>
      <w:r>
        <w:rPr>
          <w:rFonts w:hint="eastAsia"/>
        </w:rPr>
        <w:t xml:space="preserve">分类问题的集成：</w:t>
      </w:r>
    </w:p>
    <w:p>
      <w:pPr>
        <w:pStyle w:val="Compact"/>
        <w:numPr>
          <w:ilvl w:val="0"/>
          <w:numId w:val="1253"/>
        </w:numPr>
      </w:pPr>
    </w:p>
    <w:p>
      <w:pPr>
        <w:pStyle w:val="Compact"/>
        <w:numPr>
          <w:ilvl w:val="1"/>
          <w:numId w:val="1254"/>
        </w:numPr>
      </w:pPr>
      <w:r>
        <w:rPr>
          <w:rFonts w:hint="eastAsia"/>
        </w:rPr>
        <w:t xml:space="preserve">同时影响偏差和方差</w:t>
      </w:r>
    </w:p>
    <w:p>
      <w:pPr>
        <w:pStyle w:val="Compact"/>
        <w:numPr>
          <w:ilvl w:val="0"/>
          <w:numId w:val="1253"/>
        </w:numPr>
      </w:pPr>
    </w:p>
    <w:p>
      <w:pPr>
        <w:pStyle w:val="Compact"/>
        <w:numPr>
          <w:ilvl w:val="1"/>
          <w:numId w:val="1255"/>
        </w:numPr>
      </w:pPr>
      <w:r>
        <w:rPr>
          <w:rFonts w:hint="eastAsia"/>
        </w:rPr>
        <w:t xml:space="preserve">对基学习器的多样性要求更高</w:t>
      </w:r>
    </w:p>
    <w:p>
      <w:pPr>
        <w:pStyle w:val="Compact"/>
        <w:numPr>
          <w:ilvl w:val="0"/>
          <w:numId w:val="1253"/>
        </w:numPr>
      </w:pPr>
    </w:p>
    <w:p>
      <w:pPr>
        <w:pStyle w:val="Compact"/>
        <w:numPr>
          <w:ilvl w:val="1"/>
          <w:numId w:val="1256"/>
        </w:numPr>
      </w:pPr>
      <w:r>
        <w:rPr>
          <w:rFonts w:hint="eastAsia"/>
        </w:rPr>
        <w:t xml:space="preserve">类别不平衡时需要特殊处理</w:t>
      </w:r>
    </w:p>
    <w:bookmarkEnd w:id="496"/>
    <w:bookmarkStart w:id="497" w:name="模型解释性工具"/>
    <w:p>
      <w:pPr>
        <w:pStyle w:val="Heading3"/>
      </w:pPr>
      <w:r>
        <w:t xml:space="preserve">10.10.2 </w:t>
      </w:r>
      <w:r>
        <w:rPr>
          <w:rFonts w:hint="eastAsia"/>
        </w:rPr>
        <w:t xml:space="preserve">模型解释性工具</w:t>
      </w:r>
    </w:p>
    <w:p>
      <w:pPr>
        <w:pStyle w:val="FirstParagraph"/>
      </w:pPr>
      <w:r>
        <w:rPr>
          <w:rFonts w:hint="eastAsia"/>
        </w:rPr>
        <w:t xml:space="preserve">特征重要性：</w:t>
      </w:r>
      <w:r>
        <w:t xml:space="preserve"> </w:t>
      </w:r>
      <w:r>
        <w:rPr>
          <w:rFonts w:hint="eastAsia"/>
        </w:rPr>
        <w:t xml:space="preserve">无论回归还是分类，都可以通过特征在集成中的总不纯度减少来评估重要性。</w:t>
      </w:r>
    </w:p>
    <w:p>
      <w:pPr>
        <w:pStyle w:val="BodyText"/>
      </w:pPr>
      <w:r>
        <w:rPr>
          <w:rFonts w:hint="eastAsia"/>
        </w:rPr>
        <w:t xml:space="preserve">部分依赖图：</w:t>
      </w:r>
      <w:r>
        <w:t xml:space="preserve"> </w:t>
      </w:r>
      <w:r>
        <w:rPr>
          <w:rFonts w:hint="eastAsia"/>
        </w:rPr>
        <w:t xml:space="preserve">显示某个特征对预测值的边际效应，适用于回归和概率预测。</w:t>
      </w:r>
    </w:p>
    <w:p>
      <w:pPr>
        <w:pStyle w:val="BodyText"/>
      </w:pPr>
      <w:r>
        <w:rPr>
          <w:rFonts w:hint="eastAsia"/>
        </w:rPr>
        <w:t xml:space="preserve">SHAP值：</w:t>
      </w:r>
      <w:r>
        <w:t xml:space="preserve"> </w:t>
      </w:r>
      <w:r>
        <w:rPr>
          <w:rFonts w:hint="eastAsia"/>
        </w:rPr>
        <w:t xml:space="preserve">统一框架下的特征贡献度分析，为每个预测提供可解释的分解。</w:t>
      </w:r>
    </w:p>
    <w:bookmarkEnd w:id="497"/>
    <w:bookmarkEnd w:id="498"/>
    <w:bookmarkStart w:id="499" w:name="案例分析-8"/>
    <w:p>
      <w:pPr>
        <w:pStyle w:val="Heading2"/>
      </w:pPr>
      <w:r>
        <w:t xml:space="preserve">10.11 </w:t>
      </w:r>
      <w:r>
        <w:rPr>
          <w:rFonts w:hint="eastAsia"/>
        </w:rPr>
        <w:t xml:space="preserve">案例分析</w:t>
      </w:r>
    </w:p>
    <w:bookmarkEnd w:id="499"/>
    <w:bookmarkStart w:id="500" w:name="本章总结-8"/>
    <w:p>
      <w:pPr>
        <w:pStyle w:val="Heading2"/>
      </w:pPr>
      <w:r>
        <w:rPr>
          <w:rFonts w:hint="eastAsia"/>
        </w:rPr>
        <w:t xml:space="preserve">本章总结</w:t>
      </w:r>
    </w:p>
    <w:p>
      <w:pPr>
        <w:pStyle w:val="FirstParagraph"/>
      </w:pPr>
      <w:r>
        <w:rPr>
          <w:rFonts w:hint="eastAsia"/>
        </w:rPr>
        <w:t xml:space="preserve">核心公式回顾</w:t>
      </w:r>
    </w:p>
    <w:p>
      <w:pPr>
        <w:pStyle w:val="Compact"/>
        <w:numPr>
          <w:ilvl w:val="0"/>
          <w:numId w:val="1257"/>
        </w:numPr>
      </w:pPr>
      <w:r>
        <w:rPr>
          <w:rFonts w:hint="eastAsia"/>
        </w:rPr>
        <w:t xml:space="preserve">回归树预测：</w:t>
      </w:r>
      <m:oMath>
        <m:sSub>
          <m:e>
            <m:acc>
              <m:accPr>
                <m:chr m:val="̂"/>
              </m:accPr>
              <m:e>
                <m:r>
                  <m:t>y</m:t>
                </m:r>
              </m:e>
            </m:acc>
          </m:e>
          <m:sub>
            <m:sSub>
              <m:e>
                <m:r>
                  <m:t>R</m:t>
                </m:r>
              </m:e>
              <m:sub>
                <m:r>
                  <m:t>m</m:t>
                </m:r>
              </m:sub>
            </m:sSub>
          </m:sub>
        </m:sSub>
        <m:r>
          <m:rPr>
            <m:sty m:val="p"/>
          </m:rPr>
          <m:t>=</m:t>
        </m:r>
        <m:f>
          <m:fPr>
            <m:type m:val="bar"/>
          </m:fPr>
          <m:num>
            <m:r>
              <m:t>1</m:t>
            </m:r>
          </m:num>
          <m:den>
            <m:sSub>
              <m:e>
                <m:r>
                  <m:t>N</m:t>
                </m:r>
              </m:e>
              <m:sub>
                <m:r>
                  <m:t>m</m:t>
                </m:r>
              </m:sub>
            </m:sSub>
          </m:den>
        </m:f>
        <m:nary>
          <m:naryPr>
            <m:chr m:val="∑"/>
            <m:limLoc m:val="undOvr"/>
            <m:subHide m:val="off"/>
            <m:supHide m:val="on"/>
          </m:naryPr>
          <m:sub>
            <m:sSub>
              <m:e>
                <m:r>
                  <m:t>x</m:t>
                </m:r>
              </m:e>
              <m:sub>
                <m:r>
                  <m:t>i</m:t>
                </m:r>
              </m:sub>
            </m:sSub>
            <m:r>
              <m:rPr>
                <m:sty m:val="p"/>
              </m:rPr>
              <m:t>∈</m:t>
            </m:r>
            <m:sSub>
              <m:e>
                <m:r>
                  <m:t>R</m:t>
                </m:r>
              </m:e>
              <m:sub>
                <m:r>
                  <m:t>m</m:t>
                </m:r>
              </m:sub>
            </m:sSub>
          </m:sub>
          <m:sup>
            <m:r>
              <m:t>​</m:t>
            </m:r>
          </m:sup>
          <m:e>
            <m:sSub>
              <m:e>
                <m:r>
                  <m:t>y</m:t>
                </m:r>
              </m:e>
              <m:sub>
                <m:r>
                  <m:t>i</m:t>
                </m:r>
              </m:sub>
            </m:sSub>
          </m:e>
        </m:nary>
      </m:oMath>
    </w:p>
    <w:p>
      <w:pPr>
        <w:pStyle w:val="Compact"/>
        <w:numPr>
          <w:ilvl w:val="0"/>
          <w:numId w:val="1257"/>
        </w:numPr>
      </w:pPr>
      <w:r>
        <w:rPr>
          <w:rFonts w:hint="eastAsia"/>
        </w:rPr>
        <w:t xml:space="preserve">分类树Gini不纯度：</w:t>
      </w:r>
      <m:oMath>
        <m:r>
          <m:rPr>
            <m:nor/>
            <m:sty m:val="p"/>
          </m:rPr>
          <m:t>Gini</m:t>
        </m:r>
        <m:d>
          <m:dPr>
            <m:begChr m:val="("/>
            <m:sepChr m:val=""/>
            <m:endChr m:val=")"/>
            <m:grow/>
          </m:dPr>
          <m:e>
            <m:r>
              <m:t>p</m:t>
            </m:r>
          </m:e>
        </m:d>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w:p>
    <w:p>
      <w:pPr>
        <w:pStyle w:val="Compact"/>
        <w:numPr>
          <w:ilvl w:val="0"/>
          <w:numId w:val="1257"/>
        </w:numPr>
      </w:pPr>
      <w:r>
        <w:rPr>
          <w:rFonts w:hint="eastAsia"/>
        </w:rPr>
        <w:t xml:space="preserve">Bagging回归：</w:t>
      </w:r>
      <m:oMath>
        <m:sSub>
          <m:e>
            <m:acc>
              <m:accPr>
                <m:chr m:val="̂"/>
              </m:accPr>
              <m:e>
                <m:r>
                  <m:t>f</m:t>
                </m:r>
              </m:e>
            </m:acc>
          </m:e>
          <m:sub>
            <m:r>
              <m:rPr>
                <m:nor/>
                <m:sty m:val="p"/>
              </m:rPr>
              <m:t>bag</m:t>
            </m:r>
          </m:sub>
        </m:sSub>
        <m:d>
          <m:dPr>
            <m:begChr m:val="("/>
            <m:sepChr m:val=""/>
            <m:endChr m:val=")"/>
            <m:grow/>
          </m:dPr>
          <m:e>
            <m:r>
              <m:t>x</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p>
              <m:e>
                <m:acc>
                  <m:accPr>
                    <m:chr m:val="̂"/>
                  </m:accPr>
                  <m:e>
                    <m:r>
                      <m:t>f</m:t>
                    </m:r>
                  </m:e>
                </m:acc>
              </m:e>
              <m:sup>
                <m:r>
                  <m:rPr>
                    <m:sty m:val="p"/>
                  </m:rPr>
                  <m:t>*</m:t>
                </m:r>
                <m:r>
                  <m:t>b</m:t>
                </m:r>
              </m:sup>
            </m:sSup>
          </m:e>
        </m:nary>
        <m:d>
          <m:dPr>
            <m:begChr m:val="("/>
            <m:sepChr m:val=""/>
            <m:endChr m:val=")"/>
            <m:grow/>
          </m:dPr>
          <m:e>
            <m:r>
              <m:t>x</m:t>
            </m:r>
          </m:e>
        </m:d>
      </m:oMath>
    </w:p>
    <w:p>
      <w:pPr>
        <w:pStyle w:val="Compact"/>
        <w:numPr>
          <w:ilvl w:val="0"/>
          <w:numId w:val="1257"/>
        </w:numPr>
      </w:pPr>
      <w:r>
        <w:rPr>
          <w:rFonts w:hint="eastAsia"/>
        </w:rPr>
        <w:t xml:space="preserve">梯度提升伪残差：</w:t>
      </w:r>
      <m:oMath>
        <m:sSub>
          <m:e>
            <m:r>
              <m:t>r</m:t>
            </m:r>
          </m:e>
          <m:sub>
            <m:r>
              <m:t>i</m:t>
            </m:r>
            <m:r>
              <m:t>m</m:t>
            </m:r>
          </m:sub>
        </m:sSub>
        <m:r>
          <m:rPr>
            <m:sty m:val="p"/>
          </m:rPr>
          <m:t>=</m:t>
        </m:r>
        <m:sSub>
          <m:e>
            <m:r>
              <m:t>y</m:t>
            </m:r>
          </m:e>
          <m:sub>
            <m:r>
              <m:t>i</m:t>
            </m:r>
          </m:sub>
        </m:sSub>
        <m:r>
          <m:rPr>
            <m:sty m:val="p"/>
          </m:rPr>
          <m:t>−</m:t>
        </m:r>
        <m:sSub>
          <m:e>
            <m:r>
              <m:t>f</m:t>
            </m:r>
          </m:e>
          <m:sub>
            <m:r>
              <m:t>m</m:t>
            </m:r>
            <m:r>
              <m:rPr>
                <m:sty m:val="p"/>
              </m:rPr>
              <m:t>−</m:t>
            </m:r>
            <m:r>
              <m:t>1</m:t>
            </m:r>
          </m:sub>
        </m:sSub>
        <m:d>
          <m:dPr>
            <m:begChr m:val="("/>
            <m:sepChr m:val=""/>
            <m:endChr m:val=")"/>
            <m:grow/>
          </m:dPr>
          <m:e>
            <m:sSub>
              <m:e>
                <m:r>
                  <m:t>x</m:t>
                </m:r>
              </m:e>
              <m:sub>
                <m:r>
                  <m:t>i</m:t>
                </m:r>
              </m:sub>
            </m:sSub>
          </m:e>
        </m:d>
      </m:oMath>
    </w:p>
    <w:p>
      <w:pPr>
        <w:pStyle w:val="Compact"/>
        <w:numPr>
          <w:ilvl w:val="0"/>
          <w:numId w:val="1257"/>
        </w:numPr>
      </w:pPr>
      <w:r>
        <w:rPr>
          <w:rFonts w:hint="eastAsia"/>
        </w:rPr>
        <w:t xml:space="preserve">AdaBoost分类器权重：</w:t>
      </w:r>
      <m:oMath>
        <m:sSub>
          <m:e>
            <m:r>
              <m:t>α</m:t>
            </m:r>
          </m:e>
          <m:sub>
            <m:r>
              <m:t>m</m:t>
            </m:r>
          </m:sub>
        </m:sSub>
        <m:r>
          <m:rPr>
            <m:sty m:val="p"/>
          </m:rPr>
          <m:t>=</m:t>
        </m:r>
        <m:f>
          <m:fPr>
            <m:type m:val="bar"/>
          </m:fPr>
          <m:num>
            <m:r>
              <m:t>1</m:t>
            </m:r>
          </m:num>
          <m:den>
            <m:r>
              <m:t>2</m:t>
            </m:r>
          </m:den>
        </m:f>
        <m:r>
          <m:rPr>
            <m:sty m:val="p"/>
          </m:rPr>
          <m:t>log</m:t>
        </m:r>
        <m:d>
          <m:dPr>
            <m:begChr m:val="("/>
            <m:sepChr m:val=""/>
            <m:endChr m:val=")"/>
            <m:grow/>
          </m:dPr>
          <m:e>
            <m:f>
              <m:fPr>
                <m:type m:val="bar"/>
              </m:fPr>
              <m:num>
                <m:r>
                  <m:t>1</m:t>
                </m:r>
                <m:r>
                  <m:rPr>
                    <m:sty m:val="p"/>
                  </m:rPr>
                  <m:t>−</m:t>
                </m:r>
                <m:sSub>
                  <m:e>
                    <m:r>
                      <m:rPr>
                        <m:nor/>
                        <m:sty m:val="p"/>
                      </m:rPr>
                      <m:t>err</m:t>
                    </m:r>
                  </m:e>
                  <m:sub>
                    <m:r>
                      <m:t>m</m:t>
                    </m:r>
                  </m:sub>
                </m:sSub>
              </m:num>
              <m:den>
                <m:sSub>
                  <m:e>
                    <m:r>
                      <m:rPr>
                        <m:nor/>
                        <m:sty m:val="p"/>
                      </m:rPr>
                      <m:t>err</m:t>
                    </m:r>
                  </m:e>
                  <m:sub>
                    <m:r>
                      <m:t>m</m:t>
                    </m:r>
                  </m:sub>
                </m:sSub>
              </m:den>
            </m:f>
          </m:e>
        </m:d>
      </m:oMath>
    </w:p>
    <w:p>
      <w:pPr>
        <w:pStyle w:val="FirstParagraph"/>
      </w:pPr>
      <w:r>
        <w:rPr>
          <w:rFonts w:hint="eastAsia"/>
        </w:rPr>
        <w:t xml:space="preserve">回归与分类的对比总结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方面</w:t>
            </w:r>
          </w:p>
        </w:tc>
        <w:tc>
          <w:tcPr/>
          <w:p>
            <w:pPr>
              <w:pStyle w:val="Compact"/>
            </w:pPr>
            <w:r>
              <w:rPr>
                <w:rFonts w:hint="eastAsia"/>
              </w:rPr>
              <w:t xml:space="preserve">回归树</w:t>
            </w:r>
          </w:p>
        </w:tc>
        <w:tc>
          <w:tcPr/>
          <w:p>
            <w:pPr>
              <w:pStyle w:val="Compact"/>
            </w:pPr>
            <w:r>
              <w:rPr>
                <w:rFonts w:hint="eastAsia"/>
              </w:rPr>
              <w:t xml:space="preserve">分类树</w:t>
            </w:r>
          </w:p>
        </w:tc>
      </w:tr>
      <w:tr>
        <w:tc>
          <w:tcPr/>
          <w:p>
            <w:pPr>
              <w:pStyle w:val="Compact"/>
            </w:pPr>
            <w:r>
              <w:rPr>
                <w:rFonts w:hint="eastAsia"/>
              </w:rPr>
              <w:t xml:space="preserve">响应变量</w:t>
            </w:r>
          </w:p>
        </w:tc>
        <w:tc>
          <w:tcPr/>
          <w:p>
            <w:pPr>
              <w:pStyle w:val="Compact"/>
            </w:pPr>
            <w:r>
              <w:rPr>
                <w:rFonts w:hint="eastAsia"/>
              </w:rPr>
              <w:t xml:space="preserve">连续数值</w:t>
            </w:r>
          </w:p>
        </w:tc>
        <w:tc>
          <w:tcPr/>
          <w:p>
            <w:pPr>
              <w:pStyle w:val="Compact"/>
            </w:pPr>
            <w:r>
              <w:rPr>
                <w:rFonts w:hint="eastAsia"/>
              </w:rPr>
              <w:t xml:space="preserve">离散类别</w:t>
            </w:r>
          </w:p>
        </w:tc>
      </w:tr>
      <w:tr>
        <w:tc>
          <w:tcPr/>
          <w:p>
            <w:pPr>
              <w:pStyle w:val="Compact"/>
            </w:pPr>
            <w:r>
              <w:rPr>
                <w:rFonts w:hint="eastAsia"/>
              </w:rPr>
              <w:t xml:space="preserve">预测输出</w:t>
            </w:r>
          </w:p>
        </w:tc>
        <w:tc>
          <w:tcPr/>
          <w:p>
            <w:pPr>
              <w:pStyle w:val="Compact"/>
            </w:pPr>
            <w:r>
              <w:rPr>
                <w:rFonts w:hint="eastAsia"/>
              </w:rPr>
              <w:t xml:space="preserve">叶节点均值</w:t>
            </w:r>
          </w:p>
        </w:tc>
        <w:tc>
          <w:tcPr/>
          <w:p>
            <w:pPr>
              <w:pStyle w:val="Compact"/>
            </w:pPr>
            <w:r>
              <w:rPr>
                <w:rFonts w:hint="eastAsia"/>
              </w:rPr>
              <w:t xml:space="preserve">叶节点众数或概率</w:t>
            </w:r>
          </w:p>
        </w:tc>
      </w:tr>
      <w:tr>
        <w:tc>
          <w:tcPr/>
          <w:p>
            <w:pPr>
              <w:pStyle w:val="Compact"/>
            </w:pPr>
            <w:r>
              <w:rPr>
                <w:rFonts w:hint="eastAsia"/>
              </w:rPr>
              <w:t xml:space="preserve">损失函数</w:t>
            </w:r>
          </w:p>
        </w:tc>
        <w:tc>
          <w:tcPr/>
          <w:p>
            <w:pPr>
              <w:pStyle w:val="Compact"/>
            </w:pPr>
            <w:r>
              <w:rPr>
                <w:rFonts w:hint="eastAsia"/>
              </w:rPr>
              <w:t xml:space="preserve">平方误差</w:t>
            </w:r>
          </w:p>
        </w:tc>
        <w:tc>
          <w:tcPr/>
          <w:p>
            <w:pPr>
              <w:pStyle w:val="Compact"/>
            </w:pPr>
            <w:r>
              <w:rPr>
                <w:rFonts w:hint="eastAsia"/>
              </w:rPr>
              <w:t xml:space="preserve">Gini/熵不纯度</w:t>
            </w:r>
          </w:p>
        </w:tc>
      </w:tr>
      <w:tr>
        <w:tc>
          <w:tcPr/>
          <w:p>
            <w:pPr>
              <w:pStyle w:val="Compact"/>
            </w:pPr>
            <w:r>
              <w:rPr>
                <w:rFonts w:hint="eastAsia"/>
              </w:rPr>
              <w:t xml:space="preserve">集成目标</w:t>
            </w:r>
          </w:p>
        </w:tc>
        <w:tc>
          <w:tcPr/>
          <w:p>
            <w:pPr>
              <w:pStyle w:val="Compact"/>
            </w:pPr>
            <w:r>
              <w:rPr>
                <w:rFonts w:hint="eastAsia"/>
              </w:rPr>
              <w:t xml:space="preserve">主要降低方差</w:t>
            </w:r>
          </w:p>
        </w:tc>
        <w:tc>
          <w:tcPr/>
          <w:p>
            <w:pPr>
              <w:pStyle w:val="Compact"/>
            </w:pPr>
            <w:r>
              <w:rPr>
                <w:rFonts w:hint="eastAsia"/>
              </w:rPr>
              <w:t xml:space="preserve">平衡偏差与方差</w:t>
            </w:r>
          </w:p>
        </w:tc>
      </w:tr>
      <w:tr>
        <w:tc>
          <w:tcPr/>
          <w:p>
            <w:pPr>
              <w:pStyle w:val="Compact"/>
            </w:pPr>
            <w:r>
              <w:rPr>
                <w:rFonts w:hint="eastAsia"/>
              </w:rPr>
              <w:t xml:space="preserve">评估指标</w:t>
            </w:r>
          </w:p>
        </w:tc>
        <w:tc>
          <w:tcPr/>
          <w:p>
            <w:pPr>
              <w:pStyle w:val="Compact"/>
            </w:pPr>
            <w:r>
              <w:t xml:space="preserve">MSE, RMSE, R²</w:t>
            </w:r>
          </w:p>
        </w:tc>
        <w:tc>
          <w:tcPr/>
          <w:p>
            <w:pPr>
              <w:pStyle w:val="Compact"/>
            </w:pPr>
            <w:r>
              <w:rPr>
                <w:rFonts w:hint="eastAsia"/>
              </w:rPr>
              <w:t xml:space="preserve">准确率,</w:t>
            </w:r>
            <w:r>
              <w:t xml:space="preserve"> </w:t>
            </w:r>
            <w:r>
              <w:rPr>
                <w:rFonts w:hint="eastAsia"/>
              </w:rPr>
              <w:t xml:space="preserve">精确率,</w:t>
            </w:r>
            <w:r>
              <w:t xml:space="preserve"> </w:t>
            </w:r>
            <w:r>
              <w:rPr>
                <w:rFonts w:hint="eastAsia"/>
              </w:rPr>
              <w:t xml:space="preserve">召回率</w:t>
            </w:r>
          </w:p>
        </w:tc>
      </w:tr>
    </w:tbl>
    <w:p>
      <w:pPr>
        <w:pStyle w:val="BodyText"/>
      </w:pPr>
      <w:r>
        <w:rPr>
          <w:rFonts w:hint="eastAsia"/>
        </w:rPr>
        <w:t xml:space="preserve">方法选择指南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问题类型</w:t>
            </w:r>
          </w:p>
        </w:tc>
        <w:tc>
          <w:tcPr/>
          <w:p>
            <w:pPr>
              <w:pStyle w:val="Compact"/>
            </w:pPr>
            <w:r>
              <w:rPr>
                <w:rFonts w:hint="eastAsia"/>
              </w:rPr>
              <w:t xml:space="preserve">推荐方法</w:t>
            </w:r>
          </w:p>
        </w:tc>
        <w:tc>
          <w:tcPr/>
          <w:p>
            <w:pPr>
              <w:pStyle w:val="Compact"/>
            </w:pPr>
            <w:r>
              <w:rPr>
                <w:rFonts w:hint="eastAsia"/>
              </w:rPr>
              <w:t xml:space="preserve">关键考虑</w:t>
            </w:r>
          </w:p>
        </w:tc>
      </w:tr>
      <w:tr>
        <w:tc>
          <w:tcPr/>
          <w:p>
            <w:pPr>
              <w:pStyle w:val="Compact"/>
            </w:pPr>
            <w:r>
              <w:rPr>
                <w:rFonts w:hint="eastAsia"/>
              </w:rPr>
              <w:t xml:space="preserve">需要强解释性</w:t>
            </w:r>
          </w:p>
        </w:tc>
        <w:tc>
          <w:tcPr/>
          <w:p>
            <w:pPr>
              <w:pStyle w:val="Compact"/>
            </w:pPr>
            <w:r>
              <w:rPr>
                <w:rFonts w:hint="eastAsia"/>
              </w:rPr>
              <w:t xml:space="preserve">单棵决策树</w:t>
            </w:r>
          </w:p>
        </w:tc>
        <w:tc>
          <w:tcPr/>
          <w:p>
            <w:pPr>
              <w:pStyle w:val="Compact"/>
            </w:pPr>
            <w:r>
              <w:rPr>
                <w:rFonts w:hint="eastAsia"/>
              </w:rPr>
              <w:t xml:space="preserve">深度限制，剪枝强度</w:t>
            </w:r>
          </w:p>
        </w:tc>
      </w:tr>
      <w:tr>
        <w:tc>
          <w:tcPr/>
          <w:p>
            <w:pPr>
              <w:pStyle w:val="Compact"/>
            </w:pPr>
            <w:r>
              <w:rPr>
                <w:rFonts w:hint="eastAsia"/>
              </w:rPr>
              <w:t xml:space="preserve">回归预测精度</w:t>
            </w:r>
          </w:p>
        </w:tc>
        <w:tc>
          <w:tcPr/>
          <w:p>
            <w:pPr>
              <w:pStyle w:val="Compact"/>
            </w:pPr>
            <w:r>
              <w:rPr>
                <w:rFonts w:hint="eastAsia"/>
              </w:rPr>
              <w:t xml:space="preserve">梯度提升树</w:t>
            </w:r>
          </w:p>
        </w:tc>
        <w:tc>
          <w:tcPr/>
          <w:p>
            <w:pPr>
              <w:pStyle w:val="Compact"/>
            </w:pPr>
            <w:r>
              <w:rPr>
                <w:rFonts w:hint="eastAsia"/>
              </w:rPr>
              <w:t xml:space="preserve">学习率，树深度，迭代次数</w:t>
            </w:r>
          </w:p>
        </w:tc>
      </w:tr>
      <w:tr>
        <w:tc>
          <w:tcPr/>
          <w:p>
            <w:pPr>
              <w:pStyle w:val="Compact"/>
            </w:pPr>
            <w:r>
              <w:rPr>
                <w:rFonts w:hint="eastAsia"/>
              </w:rPr>
              <w:t xml:space="preserve">分类平衡数据</w:t>
            </w:r>
          </w:p>
        </w:tc>
        <w:tc>
          <w:tcPr/>
          <w:p>
            <w:pPr>
              <w:pStyle w:val="Compact"/>
            </w:pPr>
            <w:r>
              <w:rPr>
                <w:rFonts w:hint="eastAsia"/>
              </w:rPr>
              <w:t xml:space="preserve">随机森林</w:t>
            </w:r>
          </w:p>
        </w:tc>
        <w:tc>
          <w:tcPr/>
          <w:p>
            <w:pPr>
              <w:pStyle w:val="Compact"/>
            </w:pPr>
            <w:r>
              <w:rPr>
                <w:rFonts w:hint="eastAsia"/>
              </w:rPr>
              <w:t xml:space="preserve">树数量，特征采样比例</w:t>
            </w:r>
          </w:p>
        </w:tc>
      </w:tr>
      <w:tr>
        <w:tc>
          <w:tcPr/>
          <w:p>
            <w:pPr>
              <w:pStyle w:val="Compact"/>
            </w:pPr>
            <w:r>
              <w:rPr>
                <w:rFonts w:hint="eastAsia"/>
              </w:rPr>
              <w:t xml:space="preserve">类别不平衡</w:t>
            </w:r>
          </w:p>
        </w:tc>
        <w:tc>
          <w:tcPr/>
          <w:p>
            <w:pPr>
              <w:pStyle w:val="Compact"/>
            </w:pPr>
            <w:r>
              <w:t xml:space="preserve">AdaBoost</w:t>
            </w:r>
          </w:p>
        </w:tc>
        <w:tc>
          <w:tcPr/>
          <w:p>
            <w:pPr>
              <w:pStyle w:val="Compact"/>
            </w:pPr>
            <w:r>
              <w:rPr>
                <w:rFonts w:hint="eastAsia"/>
              </w:rPr>
              <w:t xml:space="preserve">关注困难样本的能力</w:t>
            </w:r>
          </w:p>
        </w:tc>
      </w:tr>
      <w:tr>
        <w:tc>
          <w:tcPr/>
          <w:p>
            <w:pPr>
              <w:pStyle w:val="Compact"/>
            </w:pPr>
            <w:r>
              <w:rPr>
                <w:rFonts w:hint="eastAsia"/>
              </w:rPr>
              <w:t xml:space="preserve">计算效率优先</w:t>
            </w:r>
          </w:p>
        </w:tc>
        <w:tc>
          <w:tcPr/>
          <w:p>
            <w:pPr>
              <w:pStyle w:val="Compact"/>
            </w:pPr>
            <w:r>
              <w:t xml:space="preserve">Bagging</w:t>
            </w:r>
          </w:p>
        </w:tc>
        <w:tc>
          <w:tcPr/>
          <w:p>
            <w:pPr>
              <w:pStyle w:val="Compact"/>
            </w:pPr>
            <w:r>
              <w:rPr>
                <w:rFonts w:hint="eastAsia"/>
              </w:rPr>
              <w:t xml:space="preserve">可并行化，内存需求</w:t>
            </w:r>
          </w:p>
        </w:tc>
      </w:tr>
    </w:tbl>
    <w:p>
      <w:pPr>
        <w:pStyle w:val="BodyText"/>
      </w:pPr>
      <w:r>
        <w:rPr>
          <w:rFonts w:hint="eastAsia"/>
        </w:rPr>
        <w:t xml:space="preserve">重要概念体系</w:t>
      </w:r>
    </w:p>
    <w:p>
      <w:pPr>
        <w:pStyle w:val="Compact"/>
        <w:numPr>
          <w:ilvl w:val="0"/>
          <w:numId w:val="1258"/>
        </w:numPr>
      </w:pPr>
      <w:r>
        <w:rPr>
          <w:rFonts w:hint="eastAsia"/>
        </w:rPr>
        <w:t xml:space="preserve">递归划分：通过特征测试构建层次决策结构</w:t>
      </w:r>
    </w:p>
    <w:p>
      <w:pPr>
        <w:pStyle w:val="Compact"/>
        <w:numPr>
          <w:ilvl w:val="0"/>
          <w:numId w:val="1258"/>
        </w:numPr>
      </w:pPr>
      <w:r>
        <w:rPr>
          <w:rFonts w:hint="eastAsia"/>
        </w:rPr>
        <w:t xml:space="preserve">不纯度度量：量化节点内响应变量的混杂程度</w:t>
      </w:r>
    </w:p>
    <w:p>
      <w:pPr>
        <w:pStyle w:val="Compact"/>
        <w:numPr>
          <w:ilvl w:val="0"/>
          <w:numId w:val="1258"/>
        </w:numPr>
      </w:pPr>
      <w:r>
        <w:rPr>
          <w:rFonts w:hint="eastAsia"/>
        </w:rPr>
        <w:t xml:space="preserve">模型集成：通过组合多个基学习器提升预测性能</w:t>
      </w:r>
    </w:p>
    <w:p>
      <w:pPr>
        <w:pStyle w:val="Compact"/>
        <w:numPr>
          <w:ilvl w:val="0"/>
          <w:numId w:val="1258"/>
        </w:numPr>
      </w:pPr>
      <w:r>
        <w:rPr>
          <w:rFonts w:hint="eastAsia"/>
        </w:rPr>
        <w:t xml:space="preserve">偏差-方差权衡：在不同集成方法中的差异化表现</w:t>
      </w:r>
    </w:p>
    <w:p>
      <w:pPr>
        <w:pStyle w:val="Compact"/>
        <w:numPr>
          <w:ilvl w:val="0"/>
          <w:numId w:val="1258"/>
        </w:numPr>
      </w:pPr>
      <w:r>
        <w:rPr>
          <w:rFonts w:hint="eastAsia"/>
        </w:rPr>
        <w:t xml:space="preserve">特征重要性：基于树模型的特征贡献度评估</w:t>
      </w:r>
    </w:p>
    <w:p>
      <w:pPr>
        <w:pStyle w:val="Compact"/>
        <w:numPr>
          <w:ilvl w:val="0"/>
          <w:numId w:val="1258"/>
        </w:numPr>
      </w:pPr>
      <w:r>
        <w:rPr>
          <w:rFonts w:hint="eastAsia"/>
        </w:rPr>
        <w:t xml:space="preserve">稳健预测：通过模型平均降低方差和过拟合风险</w:t>
      </w:r>
    </w:p>
    <w:p>
      <w:pPr>
        <w:pStyle w:val="FirstParagraph"/>
      </w:pPr>
      <w:r>
        <w:rPr>
          <w:rFonts w:hint="eastAsia"/>
        </w:rPr>
        <w:t xml:space="preserve">决策树和集成学习方法为回归和分类问题提供了强大而灵活的解决方案。从单一树的直观解释到集成方法的高精度预测，这一方法体系涵盖了从探索性分析到生产部署的全流程需求。理解这些方法在回归和分类背景下的共性与差异，有助于在实际问题中选择最适合的技术路线。</w:t>
      </w:r>
    </w:p>
    <w:bookmarkEnd w:id="500"/>
    <w:bookmarkEnd w:id="501"/>
    <w:bookmarkStart w:id="532" w:name="支持向量机"/>
    <w:p>
      <w:pPr>
        <w:pStyle w:val="Heading1"/>
      </w:pPr>
      <w:r>
        <w:t xml:space="preserve">11 </w:t>
      </w:r>
      <w:r>
        <w:rPr>
          <w:rFonts w:hint="eastAsia"/>
        </w:rPr>
        <w:t xml:space="preserve">支持向量机</w:t>
      </w:r>
    </w:p>
    <w:bookmarkStart w:id="502" w:name="本章导读-10"/>
    <w:p>
      <w:pPr>
        <w:pStyle w:val="Heading2"/>
      </w:pPr>
      <w:r>
        <w:rPr>
          <w:rFonts w:hint="eastAsia"/>
        </w:rPr>
        <w:t xml:space="preserve">本章导读</w:t>
      </w:r>
    </w:p>
    <w:p>
      <w:pPr>
        <w:pStyle w:val="FirstParagraph"/>
      </w:pPr>
      <w:r>
        <w:rPr>
          <w:rFonts w:hint="eastAsia"/>
        </w:rPr>
        <w:t xml:space="preserve">支持向量机（Support</w:t>
      </w:r>
      <w:r>
        <w:t xml:space="preserve"> Vector Machine, </w:t>
      </w:r>
      <w:r>
        <w:rPr>
          <w:rFonts w:hint="eastAsia"/>
        </w:rPr>
        <w:t xml:space="preserve">SVM）是一类强大的监督学习算法，在线性分类和回归问题中表现出色。本章将从几何直观和数学优化两个角度，系统介绍SVM的基本原理、核方法以及在实际问题中的应用。SVM的核心思想是通过寻找最优分离超平面来实现分类，并通过核技巧处理非线性问题。</w:t>
      </w:r>
    </w:p>
    <w:bookmarkEnd w:id="502"/>
    <w:bookmarkStart w:id="506" w:name="线性支持向量分类器"/>
    <w:p>
      <w:pPr>
        <w:pStyle w:val="Heading2"/>
      </w:pPr>
      <w:r>
        <w:t xml:space="preserve">11.1 </w:t>
      </w:r>
      <w:r>
        <w:rPr>
          <w:rFonts w:hint="eastAsia"/>
        </w:rPr>
        <w:t xml:space="preserve">线性支持向量分类器</w:t>
      </w:r>
    </w:p>
    <w:bookmarkStart w:id="503" w:name="最大间隔分类器"/>
    <w:p>
      <w:pPr>
        <w:pStyle w:val="Heading3"/>
      </w:pPr>
      <w:r>
        <w:t xml:space="preserve">11.1.1 </w:t>
      </w:r>
      <w:r>
        <w:rPr>
          <w:rFonts w:hint="eastAsia"/>
        </w:rPr>
        <w:t xml:space="preserve">最大间隔分类器</w:t>
      </w:r>
    </w:p>
    <w:p>
      <w:pPr>
        <w:pStyle w:val="FirstParagraph"/>
      </w:pPr>
      <w:r>
        <w:rPr>
          <w:rFonts w:hint="eastAsia"/>
          <w:b/>
          <w:bCs/>
        </w:rPr>
        <w:t xml:space="preserve">基本概念</w:t>
      </w:r>
      <w:r>
        <w:rPr>
          <w:rFonts w:hint="eastAsia"/>
        </w:rPr>
        <w:t xml:space="preserve">：</w:t>
      </w:r>
      <w:r>
        <w:t xml:space="preserve"> </w:t>
      </w:r>
      <w:r>
        <w:rPr>
          <w:rFonts w:hint="eastAsia"/>
        </w:rPr>
        <w:t xml:space="preserve">对于线性可分的二分类问题，存在无数个超平面可以将两类样本分开。最大间隔分类器选择那个具有最大间隔的超平面。</w:t>
      </w:r>
    </w:p>
    <w:p>
      <w:pPr>
        <w:pStyle w:val="BodyText"/>
      </w:pPr>
      <w:r>
        <w:rPr>
          <w:rFonts w:hint="eastAsia"/>
          <w:b/>
          <w:bCs/>
        </w:rPr>
        <w:t xml:space="preserve">数学表述</w:t>
      </w:r>
      <w:r>
        <w:rPr>
          <w:rFonts w:hint="eastAsia"/>
        </w:rPr>
        <w:t xml:space="preserve">：</w:t>
      </w:r>
      <w:r>
        <w:t xml:space="preserve"> </w:t>
      </w:r>
      <w:r>
        <w:rPr>
          <w:rFonts w:hint="eastAsia"/>
        </w:rPr>
        <w:t xml:space="preserve">考虑训练数据</w:t>
      </w:r>
      <w:r>
        <w:t xml:space="preserve"> </w:t>
      </w:r>
      <m:oMath>
        <m:r>
          <m:rPr>
            <m:sty m:val="p"/>
          </m:rPr>
          <m:t>{</m:t>
        </m:r>
        <m:d>
          <m:dPr>
            <m:begChr m:val="("/>
            <m:sepChr m:val=""/>
            <m:end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rPr>
          <w:rFonts w:hint="eastAsia"/>
        </w:rPr>
        <w:t xml:space="preserve">，其中</w:t>
      </w:r>
      <w:r>
        <w:t xml:space="preserve"> </w:t>
      </w:r>
      <m:oMath>
        <m:sSub>
          <m:e>
            <m:r>
              <m:t>y</m:t>
            </m:r>
          </m:e>
          <m:sub>
            <m:r>
              <m:t>i</m:t>
            </m:r>
          </m:sub>
        </m:sSub>
        <m:r>
          <m:rPr>
            <m:sty m:val="p"/>
          </m:rPr>
          <m:t>∈</m:t>
        </m:r>
        <m:r>
          <m:rPr>
            <m:sty m:val="p"/>
          </m:rPr>
          <m:t>{</m:t>
        </m:r>
        <m:r>
          <m:rPr>
            <m:sty m:val="p"/>
          </m:rPr>
          <m:t>−</m:t>
        </m:r>
        <m:r>
          <m:t>1</m:t>
        </m:r>
        <m:r>
          <m:rPr>
            <m:sty m:val="p"/>
          </m:rPr>
          <m:t>,</m:t>
        </m:r>
        <m:r>
          <m:rPr>
            <m:sty m:val="p"/>
          </m:rPr>
          <m:t>+</m:t>
        </m:r>
        <m:r>
          <m:t>1</m:t>
        </m:r>
        <m:r>
          <m:rPr>
            <m:sty m:val="p"/>
          </m:rPr>
          <m:t>}</m:t>
        </m:r>
      </m:oMath>
      <w:r>
        <w:rPr>
          <w:rFonts w:hint="eastAsia"/>
        </w:rPr>
        <w:t xml:space="preserve">。分离超平面可以表示为：</w:t>
      </w:r>
    </w:p>
    <w:p>
      <w:pPr>
        <w:pStyle w:val="BodyText"/>
      </w:pPr>
      <m:oMathPara>
        <m:oMathParaPr>
          <m:jc m:val="center"/>
        </m:oMathParaPr>
        <m:oMath>
          <m:sSup>
            <m:e>
              <m:r>
                <m:t>w</m:t>
              </m:r>
            </m:e>
            <m:sup>
              <m:r>
                <m:t>T</m:t>
              </m:r>
            </m:sup>
          </m:sSup>
          <m:r>
            <m:t>x</m:t>
          </m:r>
          <m:r>
            <m:rPr>
              <m:sty m:val="p"/>
            </m:rPr>
            <m:t>+</m:t>
          </m:r>
          <m:r>
            <m:t>b</m:t>
          </m:r>
          <m:r>
            <m:rPr>
              <m:sty m:val="p"/>
            </m:rPr>
            <m:t>=</m:t>
          </m:r>
          <m:r>
            <m:t>0</m:t>
          </m:r>
        </m:oMath>
      </m:oMathPara>
    </w:p>
    <w:p>
      <w:pPr>
        <w:pStyle w:val="FirstParagraph"/>
      </w:pPr>
      <w:r>
        <w:rPr>
          <w:rFonts w:hint="eastAsia"/>
          <w:b/>
          <w:bCs/>
        </w:rPr>
        <w:t xml:space="preserve">函数间隔</w:t>
      </w:r>
      <w:r>
        <w:rPr>
          <w:rFonts w:hint="eastAsia"/>
        </w:rPr>
        <w:t xml:space="preserve">：</w:t>
      </w:r>
      <w:r>
        <w:t xml:space="preserve"> </w:t>
      </w:r>
      <w:r>
        <w:rPr>
          <w:rFonts w:hint="eastAsia"/>
        </w:rPr>
        <w:t xml:space="preserve">样本点</w:t>
      </w:r>
      <w:r>
        <w:t xml:space="preserve"> </w:t>
      </w:r>
      <m:oMath>
        <m:d>
          <m:dPr>
            <m:begChr m:val="("/>
            <m:sepChr m:val=""/>
            <m:endChr m:val=")"/>
            <m:grow/>
          </m:dPr>
          <m:e>
            <m:sSub>
              <m:e>
                <m:r>
                  <m:t>x</m:t>
                </m:r>
              </m:e>
              <m:sub>
                <m:r>
                  <m:t>i</m:t>
                </m:r>
              </m:sub>
            </m:sSub>
            <m:r>
              <m:rPr>
                <m:sty m:val="p"/>
              </m:rPr>
              <m:t>,</m:t>
            </m:r>
            <m:sSub>
              <m:e>
                <m:r>
                  <m:t>y</m:t>
                </m:r>
              </m:e>
              <m:sub>
                <m:r>
                  <m:t>i</m:t>
                </m:r>
              </m:sub>
            </m:sSub>
          </m:e>
        </m:d>
      </m:oMath>
      <w:r>
        <w:t xml:space="preserve"> </w:t>
      </w:r>
      <w:r>
        <w:rPr>
          <w:rFonts w:hint="eastAsia"/>
        </w:rPr>
        <w:t xml:space="preserve">到超平面的函数间隔定义为：</w:t>
      </w:r>
    </w:p>
    <w:p>
      <w:pPr>
        <w:pStyle w:val="BodyText"/>
      </w:pPr>
      <m:oMathPara>
        <m:oMathParaPr>
          <m:jc m:val="center"/>
        </m:oMathParaPr>
        <m:oMath>
          <m:sSub>
            <m:e>
              <m:acc>
                <m:accPr>
                  <m:chr m:val="̂"/>
                </m:accPr>
                <m:e>
                  <m:r>
                    <m:t>γ</m:t>
                  </m:r>
                </m:e>
              </m:acc>
            </m:e>
            <m:sub>
              <m:r>
                <m:t>i</m:t>
              </m:r>
            </m:sub>
          </m:sSub>
          <m:r>
            <m:rPr>
              <m:sty m:val="p"/>
            </m:rPr>
            <m:t>=</m:t>
          </m:r>
          <m:sSub>
            <m:e>
              <m:r>
                <m:t>y</m:t>
              </m:r>
            </m:e>
            <m:sub>
              <m:r>
                <m:t>i</m:t>
              </m:r>
            </m:sub>
          </m:sSub>
          <m:d>
            <m:dPr>
              <m:begChr m:val="("/>
              <m:sepChr m:val=""/>
              <m:endChr m:val=")"/>
              <m:grow/>
            </m:dPr>
            <m:e>
              <m:sSup>
                <m:e>
                  <m:r>
                    <m:t>w</m:t>
                  </m:r>
                </m:e>
                <m:sup>
                  <m:r>
                    <m:t>T</m:t>
                  </m:r>
                </m:sup>
              </m:sSup>
              <m:sSub>
                <m:e>
                  <m:r>
                    <m:t>x</m:t>
                  </m:r>
                </m:e>
                <m:sub>
                  <m:r>
                    <m:t>i</m:t>
                  </m:r>
                </m:sub>
              </m:sSub>
              <m:r>
                <m:rPr>
                  <m:sty m:val="p"/>
                </m:rPr>
                <m:t>+</m:t>
              </m:r>
              <m:r>
                <m:t>b</m:t>
              </m:r>
            </m:e>
          </m:d>
        </m:oMath>
      </m:oMathPara>
    </w:p>
    <w:p>
      <w:pPr>
        <w:pStyle w:val="FirstParagraph"/>
      </w:pPr>
      <w:r>
        <w:rPr>
          <w:rFonts w:hint="eastAsia"/>
          <w:b/>
          <w:bCs/>
        </w:rPr>
        <w:t xml:space="preserve">几何间隔</w:t>
      </w:r>
      <w:r>
        <w:rPr>
          <w:rFonts w:hint="eastAsia"/>
        </w:rPr>
        <w:t xml:space="preserve">：</w:t>
      </w:r>
      <w:r>
        <w:t xml:space="preserve"> </w:t>
      </w:r>
      <w:r>
        <w:rPr>
          <w:rFonts w:hint="eastAsia"/>
        </w:rPr>
        <w:t xml:space="preserve">几何间隔是函数间隔除以权重向量的范数：</w:t>
      </w:r>
    </w:p>
    <w:p>
      <w:pPr>
        <w:pStyle w:val="BodyText"/>
      </w:pPr>
      <m:oMathPara>
        <m:oMathParaPr>
          <m:jc m:val="center"/>
        </m:oMathParaPr>
        <m:oMath>
          <m:sSub>
            <m:e>
              <m:r>
                <m:t>γ</m:t>
              </m:r>
            </m:e>
            <m:sub>
              <m:r>
                <m:t>i</m:t>
              </m:r>
            </m:sub>
          </m:sSub>
          <m:r>
            <m:rPr>
              <m:sty m:val="p"/>
            </m:rPr>
            <m:t>=</m:t>
          </m:r>
          <m:f>
            <m:fPr>
              <m:type m:val="bar"/>
            </m:fPr>
            <m:num>
              <m:sSub>
                <m:e>
                  <m:r>
                    <m:t>y</m:t>
                  </m:r>
                </m:e>
                <m:sub>
                  <m:r>
                    <m:t>i</m:t>
                  </m:r>
                </m:sub>
              </m:sSub>
              <m:d>
                <m:dPr>
                  <m:begChr m:val="("/>
                  <m:sepChr m:val=""/>
                  <m:endChr m:val=")"/>
                  <m:grow/>
                </m:dPr>
                <m:e>
                  <m:sSup>
                    <m:e>
                      <m:r>
                        <m:t>w</m:t>
                      </m:r>
                    </m:e>
                    <m:sup>
                      <m:r>
                        <m:t>T</m:t>
                      </m:r>
                    </m:sup>
                  </m:sSup>
                  <m:sSub>
                    <m:e>
                      <m:r>
                        <m:t>x</m:t>
                      </m:r>
                    </m:e>
                    <m:sub>
                      <m:r>
                        <m:t>i</m:t>
                      </m:r>
                    </m:sub>
                  </m:sSub>
                  <m:r>
                    <m:rPr>
                      <m:sty m:val="p"/>
                    </m:rPr>
                    <m:t>+</m:t>
                  </m:r>
                  <m:r>
                    <m:t>b</m:t>
                  </m:r>
                </m:e>
              </m:d>
            </m:num>
            <m:den>
              <m:r>
                <m:rPr>
                  <m:sty m:val="p"/>
                </m:rPr>
                <m:t>∥</m:t>
              </m:r>
              <m:r>
                <m:t>w</m:t>
              </m:r>
              <m:r>
                <m:rPr>
                  <m:sty m:val="p"/>
                </m:rPr>
                <m:t>∥</m:t>
              </m:r>
            </m:den>
          </m:f>
          <m:r>
            <m:rPr>
              <m:sty m:val="p"/>
            </m:rPr>
            <m:t>=</m:t>
          </m:r>
          <m:f>
            <m:fPr>
              <m:type m:val="bar"/>
            </m:fPr>
            <m:num>
              <m:sSub>
                <m:e>
                  <m:acc>
                    <m:accPr>
                      <m:chr m:val="̂"/>
                    </m:accPr>
                    <m:e>
                      <m:r>
                        <m:t>γ</m:t>
                      </m:r>
                    </m:e>
                  </m:acc>
                </m:e>
                <m:sub>
                  <m:r>
                    <m:t>i</m:t>
                  </m:r>
                </m:sub>
              </m:sSub>
            </m:num>
            <m:den>
              <m:r>
                <m:rPr>
                  <m:sty m:val="p"/>
                </m:rPr>
                <m:t>∥</m:t>
              </m:r>
              <m:r>
                <m:t>w</m:t>
              </m:r>
              <m:r>
                <m:rPr>
                  <m:sty m:val="p"/>
                </m:rPr>
                <m:t>∥</m:t>
              </m:r>
            </m:den>
          </m:f>
        </m:oMath>
      </m:oMathPara>
    </w:p>
    <w:bookmarkEnd w:id="503"/>
    <w:bookmarkStart w:id="504" w:name="优化问题-formulation"/>
    <w:p>
      <w:pPr>
        <w:pStyle w:val="Heading3"/>
      </w:pPr>
      <w:r>
        <w:t xml:space="preserve">11.1.2 </w:t>
      </w:r>
      <w:r>
        <w:rPr>
          <w:rFonts w:hint="eastAsia"/>
        </w:rPr>
        <w:t xml:space="preserve">优化问题</w:t>
      </w:r>
      <w:r>
        <w:t xml:space="preserve"> formulation</w:t>
      </w:r>
    </w:p>
    <w:p>
      <w:pPr>
        <w:pStyle w:val="FirstParagraph"/>
      </w:pPr>
      <w:r>
        <w:rPr>
          <w:rFonts w:hint="eastAsia"/>
          <w:b/>
          <w:bCs/>
        </w:rPr>
        <w:t xml:space="preserve">最大间隔优化问题</w:t>
      </w:r>
      <w:r>
        <w:rPr>
          <w:rFonts w:hint="eastAsia"/>
        </w:rPr>
        <w:t xml:space="preserve">：</w:t>
      </w:r>
      <w:r>
        <w:t xml:space="preserve"> </w:t>
      </w:r>
      <w:r>
        <w:rPr>
          <w:rFonts w:hint="eastAsia"/>
        </w:rPr>
        <w:t xml:space="preserve">寻找超平面使得最小几何间隔最大化：</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max</m:t>
                    </m:r>
                  </m:e>
                  <m:lim>
                    <m:r>
                      <m:t>w</m:t>
                    </m:r>
                    <m:r>
                      <m:rPr>
                        <m:sty m:val="p"/>
                      </m:rPr>
                      <m:t>,</m:t>
                    </m:r>
                    <m:r>
                      <m:t>b</m:t>
                    </m:r>
                  </m:lim>
                </m:limLow>
                <m:r>
                  <m:t>γ</m:t>
                </m:r>
              </m:e>
            </m:mr>
            <m:mr>
              <m:e/>
              <m:e>
                <m:r>
                  <m:rPr>
                    <m:nor/>
                    <m:sty m:val="p"/>
                  </m:rPr>
                  <m:t>满足 </m:t>
                </m:r>
                <m:f>
                  <m:fPr>
                    <m:type m:val="bar"/>
                  </m:fPr>
                  <m:num>
                    <m:sSub>
                      <m:e>
                        <m:r>
                          <m:t>y</m:t>
                        </m:r>
                      </m:e>
                      <m:sub>
                        <m:r>
                          <m:t>i</m:t>
                        </m:r>
                      </m:sub>
                    </m:sSub>
                    <m:d>
                      <m:dPr>
                        <m:begChr m:val="("/>
                        <m:sepChr m:val=""/>
                        <m:endChr m:val=")"/>
                        <m:grow/>
                      </m:dPr>
                      <m:e>
                        <m:sSup>
                          <m:e>
                            <m:r>
                              <m:t>w</m:t>
                            </m:r>
                          </m:e>
                          <m:sup>
                            <m:r>
                              <m:t>T</m:t>
                            </m:r>
                          </m:sup>
                        </m:sSup>
                        <m:sSub>
                          <m:e>
                            <m:r>
                              <m:t>x</m:t>
                            </m:r>
                          </m:e>
                          <m:sub>
                            <m:r>
                              <m:t>i</m:t>
                            </m:r>
                          </m:sub>
                        </m:sSub>
                        <m:r>
                          <m:rPr>
                            <m:sty m:val="p"/>
                          </m:rPr>
                          <m:t>+</m:t>
                        </m:r>
                        <m:r>
                          <m:t>b</m:t>
                        </m:r>
                      </m:e>
                    </m:d>
                  </m:num>
                  <m:den>
                    <m:r>
                      <m:rPr>
                        <m:sty m:val="p"/>
                      </m:rPr>
                      <m:t>∥</m:t>
                    </m:r>
                    <m:r>
                      <m:t>w</m:t>
                    </m:r>
                    <m:r>
                      <m:rPr>
                        <m:sty m:val="p"/>
                      </m:rPr>
                      <m:t>∥</m:t>
                    </m:r>
                  </m:den>
                </m:f>
                <m:r>
                  <m:rPr>
                    <m:sty m:val="p"/>
                  </m:rPr>
                  <m:t>≥</m:t>
                </m:r>
                <m:r>
                  <m:t>γ</m:t>
                </m:r>
                <m:r>
                  <m:rPr>
                    <m:sty m:val="p"/>
                  </m:rPr>
                  <m:t>,</m:t>
                </m:r>
                <m:r>
                  <m:t> </m:t>
                </m:r>
                <m:r>
                  <m:t>i</m:t>
                </m:r>
                <m:r>
                  <m:rPr>
                    <m:sty m:val="p"/>
                  </m:rPr>
                  <m:t>=</m:t>
                </m:r>
                <m:r>
                  <m:t>1</m:t>
                </m:r>
                <m:r>
                  <m:rPr>
                    <m:sty m:val="p"/>
                  </m:rPr>
                  <m:t>,</m:t>
                </m:r>
                <m:r>
                  <m:rPr>
                    <m:sty m:val="p"/>
                  </m:rPr>
                  <m:t>…</m:t>
                </m:r>
                <m:r>
                  <m:rPr>
                    <m:sty m:val="p"/>
                  </m:rPr>
                  <m:t>,</m:t>
                </m:r>
                <m:r>
                  <m:t>n</m:t>
                </m:r>
              </m:e>
            </m:mr>
          </m:m>
        </m:oMath>
      </m:oMathPara>
    </w:p>
    <w:p>
      <w:pPr>
        <w:pStyle w:val="FirstParagraph"/>
      </w:pPr>
      <w:r>
        <w:rPr>
          <w:rFonts w:hint="eastAsia"/>
          <w:b/>
          <w:bCs/>
        </w:rPr>
        <w:t xml:space="preserve">等价形式</w:t>
      </w:r>
      <w:r>
        <w:rPr>
          <w:rFonts w:hint="eastAsia"/>
        </w:rPr>
        <w:t xml:space="preserve">：</w:t>
      </w:r>
      <w:r>
        <w:t xml:space="preserve"> </w:t>
      </w:r>
      <w:r>
        <w:rPr>
          <w:rFonts w:hint="eastAsia"/>
        </w:rPr>
        <w:t xml:space="preserve">通过缩放约束，可以得到等价的凸优化问题：</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t>w</m:t>
                    </m:r>
                    <m:r>
                      <m:rPr>
                        <m:sty m:val="p"/>
                      </m:rPr>
                      <m:t>,</m:t>
                    </m:r>
                    <m:r>
                      <m:t>b</m:t>
                    </m:r>
                  </m:lim>
                </m:limLow>
                <m:f>
                  <m:fPr>
                    <m:type m:val="bar"/>
                  </m:fPr>
                  <m:num>
                    <m:r>
                      <m:t>1</m:t>
                    </m:r>
                  </m:num>
                  <m:den>
                    <m:r>
                      <m:t>2</m:t>
                    </m:r>
                  </m:den>
                </m:f>
                <m:r>
                  <m:rPr>
                    <m:sty m:val="p"/>
                  </m:rPr>
                  <m:t>∥</m:t>
                </m:r>
                <m:r>
                  <m:t>w</m:t>
                </m:r>
                <m:sSup>
                  <m:e>
                    <m:r>
                      <m:rPr>
                        <m:sty m:val="p"/>
                      </m:rPr>
                      <m:t>∥</m:t>
                    </m:r>
                  </m:e>
                  <m:sup>
                    <m:r>
                      <m:t>2</m:t>
                    </m:r>
                  </m:sup>
                </m:sSup>
              </m:e>
            </m:mr>
            <m:mr>
              <m:e/>
              <m:e>
                <m:r>
                  <m:rPr>
                    <m:nor/>
                    <m:sty m:val="p"/>
                  </m:rPr>
                  <m:t>满足 </m:t>
                </m:r>
                <m:sSub>
                  <m:e>
                    <m:r>
                      <m:t>y</m:t>
                    </m:r>
                  </m:e>
                  <m:sub>
                    <m:r>
                      <m:t>i</m:t>
                    </m:r>
                  </m:sub>
                </m:sSub>
                <m:d>
                  <m:dPr>
                    <m:begChr m:val="("/>
                    <m:sepChr m:val=""/>
                    <m:endChr m:val=")"/>
                    <m:grow/>
                  </m:dPr>
                  <m:e>
                    <m:sSup>
                      <m:e>
                        <m:r>
                          <m:t>w</m:t>
                        </m:r>
                      </m:e>
                      <m:sup>
                        <m:r>
                          <m:t>T</m:t>
                        </m:r>
                      </m:sup>
                    </m:sSup>
                    <m:sSub>
                      <m:e>
                        <m:r>
                          <m:t>x</m:t>
                        </m:r>
                      </m:e>
                      <m:sub>
                        <m:r>
                          <m:t>i</m:t>
                        </m:r>
                      </m:sub>
                    </m:sSub>
                    <m:r>
                      <m:rPr>
                        <m:sty m:val="p"/>
                      </m:rPr>
                      <m:t>+</m:t>
                    </m:r>
                    <m:r>
                      <m:t>b</m:t>
                    </m:r>
                  </m:e>
                </m:d>
                <m:r>
                  <m:rPr>
                    <m:sty m:val="p"/>
                  </m:rPr>
                  <m:t>≥</m:t>
                </m:r>
                <m:r>
                  <m:t>1</m:t>
                </m:r>
                <m:r>
                  <m:rPr>
                    <m:sty m:val="p"/>
                  </m:rPr>
                  <m:t>,</m:t>
                </m:r>
                <m:r>
                  <m:t> </m:t>
                </m:r>
                <m:r>
                  <m:t>i</m:t>
                </m:r>
                <m:r>
                  <m:rPr>
                    <m:sty m:val="p"/>
                  </m:rPr>
                  <m:t>=</m:t>
                </m:r>
                <m:r>
                  <m:t>1</m:t>
                </m:r>
                <m:r>
                  <m:rPr>
                    <m:sty m:val="p"/>
                  </m:rPr>
                  <m:t>,</m:t>
                </m:r>
                <m:r>
                  <m:rPr>
                    <m:sty m:val="p"/>
                  </m:rPr>
                  <m:t>…</m:t>
                </m:r>
                <m:r>
                  <m:rPr>
                    <m:sty m:val="p"/>
                  </m:rPr>
                  <m:t>,</m:t>
                </m:r>
                <m:r>
                  <m:t>n</m:t>
                </m:r>
              </m:e>
            </m:mr>
          </m:m>
        </m:oMath>
      </m:oMathPara>
    </w:p>
    <w:bookmarkEnd w:id="504"/>
    <w:bookmarkStart w:id="505" w:name="支持向量的概念"/>
    <w:p>
      <w:pPr>
        <w:pStyle w:val="Heading3"/>
      </w:pPr>
      <w:r>
        <w:t xml:space="preserve">11.1.3 </w:t>
      </w:r>
      <w:r>
        <w:rPr>
          <w:rFonts w:hint="eastAsia"/>
        </w:rPr>
        <w:t xml:space="preserve">支持向量的概念</w:t>
      </w:r>
    </w:p>
    <w:p>
      <w:pPr>
        <w:pStyle w:val="FirstParagraph"/>
      </w:pPr>
      <w:r>
        <w:rPr>
          <w:rFonts w:hint="eastAsia"/>
          <w:b/>
          <w:bCs/>
        </w:rPr>
        <w:t xml:space="preserve">支持向量</w:t>
      </w:r>
      <w:r>
        <w:rPr>
          <w:rFonts w:hint="eastAsia"/>
        </w:rPr>
        <w:t xml:space="preserve">：</w:t>
      </w:r>
      <w:r>
        <w:t xml:space="preserve"> </w:t>
      </w:r>
      <w:r>
        <w:rPr>
          <w:rFonts w:hint="eastAsia"/>
        </w:rPr>
        <w:t xml:space="preserve">是那些恰好满足</w:t>
      </w:r>
      <w:r>
        <w:t xml:space="preserve"> </w:t>
      </w:r>
      <m:oMath>
        <m:sSub>
          <m:e>
            <m:r>
              <m:t>y</m:t>
            </m:r>
          </m:e>
          <m:sub>
            <m:r>
              <m:t>i</m:t>
            </m:r>
          </m:sub>
        </m:sSub>
        <m:d>
          <m:dPr>
            <m:begChr m:val="("/>
            <m:sepChr m:val=""/>
            <m:endChr m:val=")"/>
            <m:grow/>
          </m:dPr>
          <m:e>
            <m:sSup>
              <m:e>
                <m:r>
                  <m:t>w</m:t>
                </m:r>
              </m:e>
              <m:sup>
                <m:r>
                  <m:t>T</m:t>
                </m:r>
              </m:sup>
            </m:sSup>
            <m:sSub>
              <m:e>
                <m:r>
                  <m:t>x</m:t>
                </m:r>
              </m:e>
              <m:sub>
                <m:r>
                  <m:t>i</m:t>
                </m:r>
              </m:sub>
            </m:sSub>
            <m:r>
              <m:rPr>
                <m:sty m:val="p"/>
              </m:rPr>
              <m:t>+</m:t>
            </m:r>
            <m:r>
              <m:t>b</m:t>
            </m:r>
          </m:e>
        </m:d>
        <m:r>
          <m:rPr>
            <m:sty m:val="p"/>
          </m:rPr>
          <m:t>=</m:t>
        </m:r>
        <m:r>
          <m:t>1</m:t>
        </m:r>
      </m:oMath>
      <w:r>
        <w:t xml:space="preserve"> </w:t>
      </w:r>
      <w:r>
        <w:rPr>
          <w:rFonts w:hint="eastAsia"/>
        </w:rPr>
        <w:t xml:space="preserve">的样本点，它们定义了间隔的边界，并完全决定了最优超平面。</w:t>
      </w:r>
    </w:p>
    <w:p>
      <w:pPr>
        <w:pStyle w:val="BodyText"/>
      </w:pPr>
      <w:r>
        <w:rPr>
          <w:rFonts w:hint="eastAsia"/>
          <w:b/>
          <w:bCs/>
        </w:rPr>
        <w:t xml:space="preserve">关键性质</w:t>
      </w:r>
      <w:r>
        <w:rPr>
          <w:rFonts w:hint="eastAsia"/>
        </w:rPr>
        <w:t xml:space="preserve">：</w:t>
      </w:r>
      <w:r>
        <w:t xml:space="preserve"> - </w:t>
      </w:r>
      <w:r>
        <w:rPr>
          <w:rFonts w:hint="eastAsia"/>
        </w:rPr>
        <w:t xml:space="preserve">支持向量是距离分离超平面最近的样本点</w:t>
      </w:r>
      <w:r>
        <w:t xml:space="preserve"> - </w:t>
      </w:r>
      <w:r>
        <w:rPr>
          <w:rFonts w:hint="eastAsia"/>
        </w:rPr>
        <w:t xml:space="preserve">移除非支持向量不会影响模型</w:t>
      </w:r>
      <w:r>
        <w:t xml:space="preserve"> - </w:t>
      </w:r>
      <w:r>
        <w:rPr>
          <w:rFonts w:hint="eastAsia"/>
        </w:rPr>
        <w:t xml:space="preserve">支持向量的数量通常很少，使得SVM具有稀疏性</w:t>
      </w:r>
    </w:p>
    <w:bookmarkEnd w:id="505"/>
    <w:bookmarkEnd w:id="506"/>
    <w:bookmarkStart w:id="510" w:name="软间隔支持向量机"/>
    <w:p>
      <w:pPr>
        <w:pStyle w:val="Heading2"/>
      </w:pPr>
      <w:r>
        <w:t xml:space="preserve">11.2 </w:t>
      </w:r>
      <w:r>
        <w:rPr>
          <w:rFonts w:hint="eastAsia"/>
        </w:rPr>
        <w:t xml:space="preserve">软间隔支持向量机</w:t>
      </w:r>
    </w:p>
    <w:bookmarkStart w:id="507" w:name="线性不可分情况"/>
    <w:p>
      <w:pPr>
        <w:pStyle w:val="Heading3"/>
      </w:pPr>
      <w:r>
        <w:t xml:space="preserve">11.2.1 </w:t>
      </w:r>
      <w:r>
        <w:rPr>
          <w:rFonts w:hint="eastAsia"/>
        </w:rPr>
        <w:t xml:space="preserve">线性不可分情况</w:t>
      </w:r>
    </w:p>
    <w:p>
      <w:pPr>
        <w:pStyle w:val="FirstParagraph"/>
      </w:pPr>
      <w:r>
        <w:rPr>
          <w:rFonts w:hint="eastAsia"/>
        </w:rPr>
        <w:t xml:space="preserve">在实际问题中，数据往往不是线性可分的。软间隔SVM通过引入松弛变量来处理这种情况。</w:t>
      </w:r>
    </w:p>
    <w:p>
      <w:pPr>
        <w:pStyle w:val="BodyText"/>
      </w:pPr>
      <w:r>
        <w:rPr>
          <w:rFonts w:hint="eastAsia"/>
          <w:b/>
          <w:bCs/>
        </w:rPr>
        <w:t xml:space="preserve">松弛变量</w:t>
      </w:r>
      <w:r>
        <w:rPr>
          <w:rFonts w:hint="eastAsia"/>
        </w:rPr>
        <w:t xml:space="preserve">：</w:t>
      </w:r>
      <w:r>
        <w:t xml:space="preserve"> </w:t>
      </w:r>
      <w:r>
        <w:rPr>
          <w:rFonts w:hint="eastAsia"/>
        </w:rPr>
        <w:t xml:space="preserve">对于每个样本引入</w:t>
      </w:r>
      <w:r>
        <w:t xml:space="preserve"> </w:t>
      </w:r>
      <m:oMath>
        <m:sSub>
          <m:e>
            <m:r>
              <m:t>ξ</m:t>
            </m:r>
          </m:e>
          <m:sub>
            <m:r>
              <m:t>i</m:t>
            </m:r>
          </m:sub>
        </m:sSub>
        <m:r>
          <m:rPr>
            <m:sty m:val="p"/>
          </m:rPr>
          <m:t>≥</m:t>
        </m:r>
        <m:r>
          <m:t>0</m:t>
        </m:r>
      </m:oMath>
      <w:r>
        <w:rPr>
          <w:rFonts w:hint="eastAsia"/>
        </w:rPr>
        <w:t xml:space="preserve">，允许某些样本违反间隔约束：</w:t>
      </w:r>
    </w:p>
    <w:p>
      <w:pPr>
        <w:pStyle w:val="BodyText"/>
      </w:pPr>
      <m:oMathPara>
        <m:oMathParaPr>
          <m:jc m:val="center"/>
        </m:oMathParaPr>
        <m:oMath>
          <m:sSub>
            <m:e>
              <m:r>
                <m:t>y</m:t>
              </m:r>
            </m:e>
            <m:sub>
              <m:r>
                <m:t>i</m:t>
              </m:r>
            </m:sub>
          </m:sSub>
          <m:d>
            <m:dPr>
              <m:begChr m:val="("/>
              <m:sepChr m:val=""/>
              <m:endChr m:val=")"/>
              <m:grow/>
            </m:dPr>
            <m:e>
              <m:sSup>
                <m:e>
                  <m:r>
                    <m:t>w</m:t>
                  </m:r>
                </m:e>
                <m:sup>
                  <m:r>
                    <m:t>T</m:t>
                  </m:r>
                </m:sup>
              </m:sSup>
              <m:sSub>
                <m:e>
                  <m:r>
                    <m:t>x</m:t>
                  </m:r>
                </m:e>
                <m:sub>
                  <m:r>
                    <m:t>i</m:t>
                  </m:r>
                </m:sub>
              </m:sSub>
              <m:r>
                <m:rPr>
                  <m:sty m:val="p"/>
                </m:rPr>
                <m:t>+</m:t>
              </m:r>
              <m:r>
                <m:t>b</m:t>
              </m:r>
            </m:e>
          </m:d>
          <m:r>
            <m:rPr>
              <m:sty m:val="p"/>
            </m:rPr>
            <m:t>≥</m:t>
          </m:r>
          <m:r>
            <m:t>1</m:t>
          </m:r>
          <m:r>
            <m:rPr>
              <m:sty m:val="p"/>
            </m:rPr>
            <m:t>−</m:t>
          </m:r>
          <m:sSub>
            <m:e>
              <m:r>
                <m:t>ξ</m:t>
              </m:r>
            </m:e>
            <m:sub>
              <m:r>
                <m:t>i</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rPr>
          <w:rFonts w:hint="eastAsia"/>
          <w:b/>
          <w:bCs/>
        </w:rPr>
        <w:t xml:space="preserve">优化问题</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t>w</m:t>
                    </m:r>
                    <m:r>
                      <m:rPr>
                        <m:sty m:val="p"/>
                      </m:rPr>
                      <m:t>,</m:t>
                    </m:r>
                    <m:r>
                      <m:t>b</m:t>
                    </m:r>
                    <m:r>
                      <m:rPr>
                        <m:sty m:val="p"/>
                      </m:rPr>
                      <m:t>,</m:t>
                    </m:r>
                    <m:r>
                      <m:t>ξ</m:t>
                    </m:r>
                  </m:lim>
                </m:limLow>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e>
            </m:mr>
            <m:mr>
              <m:e/>
              <m:e>
                <m:r>
                  <m:rPr>
                    <m:nor/>
                    <m:sty m:val="p"/>
                  </m:rPr>
                  <m:t>满足 </m:t>
                </m:r>
                <m:sSub>
                  <m:e>
                    <m:r>
                      <m:t>y</m:t>
                    </m:r>
                  </m:e>
                  <m:sub>
                    <m:r>
                      <m:t>i</m:t>
                    </m:r>
                  </m:sub>
                </m:sSub>
                <m:d>
                  <m:dPr>
                    <m:begChr m:val="("/>
                    <m:sepChr m:val=""/>
                    <m:endChr m:val=")"/>
                    <m:grow/>
                  </m:dPr>
                  <m:e>
                    <m:sSup>
                      <m:e>
                        <m:r>
                          <m:t>w</m:t>
                        </m:r>
                      </m:e>
                      <m:sup>
                        <m:r>
                          <m:t>T</m:t>
                        </m:r>
                      </m:sup>
                    </m:sSup>
                    <m:sSub>
                      <m:e>
                        <m:r>
                          <m:t>x</m:t>
                        </m:r>
                      </m:e>
                      <m:sub>
                        <m:r>
                          <m:t>i</m:t>
                        </m:r>
                      </m:sub>
                    </m:sSub>
                    <m:r>
                      <m:rPr>
                        <m:sty m:val="p"/>
                      </m:rPr>
                      <m:t>+</m:t>
                    </m:r>
                    <m:r>
                      <m:t>b</m:t>
                    </m:r>
                  </m:e>
                </m:d>
                <m:r>
                  <m:rPr>
                    <m:sty m:val="p"/>
                  </m:rPr>
                  <m:t>≥</m:t>
                </m:r>
                <m:r>
                  <m:t>1</m:t>
                </m:r>
                <m:r>
                  <m:rPr>
                    <m:sty m:val="p"/>
                  </m:rPr>
                  <m:t>−</m:t>
                </m:r>
                <m:sSub>
                  <m:e>
                    <m:r>
                      <m:t>ξ</m:t>
                    </m:r>
                  </m:e>
                  <m:sub>
                    <m:r>
                      <m:t>i</m:t>
                    </m:r>
                  </m:sub>
                </m:sSub>
                <m:r>
                  <m:rPr>
                    <m:sty m:val="p"/>
                  </m:rPr>
                  <m:t>,</m:t>
                </m:r>
                <m:r>
                  <m:t> </m:t>
                </m:r>
                <m:r>
                  <m:t>i</m:t>
                </m:r>
                <m:r>
                  <m:rPr>
                    <m:sty m:val="p"/>
                  </m:rPr>
                  <m:t>=</m:t>
                </m:r>
                <m:r>
                  <m:t>1</m:t>
                </m:r>
                <m:r>
                  <m:rPr>
                    <m:sty m:val="p"/>
                  </m:rPr>
                  <m:t>,</m:t>
                </m:r>
                <m:r>
                  <m:rPr>
                    <m:sty m:val="p"/>
                  </m:rPr>
                  <m:t>…</m:t>
                </m:r>
                <m:r>
                  <m:rPr>
                    <m:sty m:val="p"/>
                  </m:rPr>
                  <m:t>,</m:t>
                </m:r>
                <m:r>
                  <m:t>n</m:t>
                </m:r>
              </m:e>
            </m:mr>
            <m:mr>
              <m:e/>
              <m:e>
                <m:sSub>
                  <m:e>
                    <m:r>
                      <m:t>ξ</m:t>
                    </m:r>
                  </m:e>
                  <m:sub>
                    <m:r>
                      <m:t>i</m:t>
                    </m:r>
                  </m:sub>
                </m:sSub>
                <m:r>
                  <m:rPr>
                    <m:sty m:val="p"/>
                  </m:rPr>
                  <m:t>≥</m:t>
                </m:r>
                <m:r>
                  <m:t>0</m:t>
                </m:r>
                <m:r>
                  <m:rPr>
                    <m:sty m:val="p"/>
                  </m:rPr>
                  <m:t>,</m:t>
                </m:r>
                <m:r>
                  <m:t> </m:t>
                </m:r>
                <m:r>
                  <m:t>i</m:t>
                </m:r>
                <m:r>
                  <m:rPr>
                    <m:sty m:val="p"/>
                  </m:rPr>
                  <m:t>=</m:t>
                </m:r>
                <m:r>
                  <m:t>1</m:t>
                </m:r>
                <m:r>
                  <m:rPr>
                    <m:sty m:val="p"/>
                  </m:rPr>
                  <m:t>,</m:t>
                </m:r>
                <m:r>
                  <m:rPr>
                    <m:sty m:val="p"/>
                  </m:rPr>
                  <m:t>…</m:t>
                </m:r>
                <m:r>
                  <m:rPr>
                    <m:sty m:val="p"/>
                  </m:rPr>
                  <m:t>,</m:t>
                </m:r>
                <m:r>
                  <m:t>n</m:t>
                </m:r>
              </m:e>
            </m:mr>
          </m:m>
        </m:oMath>
      </m:oMathPara>
    </w:p>
    <w:bookmarkEnd w:id="507"/>
    <w:bookmarkStart w:id="508" w:name="参数c的解释"/>
    <w:p>
      <w:pPr>
        <w:pStyle w:val="Heading3"/>
      </w:pPr>
      <w:r>
        <w:t xml:space="preserve">11.2.2 </w:t>
      </w:r>
      <w:r>
        <w:rPr>
          <w:rFonts w:hint="eastAsia"/>
        </w:rPr>
        <w:t xml:space="preserve">参数C的解释</w:t>
      </w:r>
    </w:p>
    <w:p>
      <w:pPr>
        <w:pStyle w:val="FirstParagraph"/>
      </w:pPr>
      <w:r>
        <w:rPr>
          <w:rFonts w:hint="eastAsia"/>
          <w:b/>
          <w:bCs/>
        </w:rPr>
        <w:t xml:space="preserve">正则化参数</w:t>
      </w:r>
      <w:r>
        <w:rPr>
          <w:rFonts w:hint="eastAsia"/>
        </w:rPr>
        <w:t xml:space="preserve">：</w:t>
      </w:r>
      <w:r>
        <w:t xml:space="preserve"> -</w:t>
      </w:r>
      <w:r>
        <w:t xml:space="preserve"> </w:t>
      </w:r>
      <m:oMath>
        <m:r>
          <m:t>C</m:t>
        </m:r>
      </m:oMath>
      <w:r>
        <w:t xml:space="preserve"> </w:t>
      </w:r>
      <w:r>
        <w:rPr>
          <w:rFonts w:hint="eastAsia"/>
        </w:rPr>
        <w:t xml:space="preserve">控制间隔宽度与分类错误之间的权衡</w:t>
      </w:r>
      <w:r>
        <w:t xml:space="preserve"> -</w:t>
      </w:r>
      <w:r>
        <w:t xml:space="preserve"> </w:t>
      </w:r>
      <m:oMath>
        <m:r>
          <m:t>C</m:t>
        </m:r>
        <m:r>
          <m:rPr>
            <m:sty m:val="p"/>
          </m:rPr>
          <m:t>→</m:t>
        </m:r>
        <m:r>
          <m:rPr>
            <m:sty m:val="p"/>
          </m:rPr>
          <m:t>∞</m:t>
        </m:r>
      </m:oMath>
      <w:r>
        <w:rPr>
          <w:rFonts w:hint="eastAsia"/>
        </w:rPr>
        <w:t xml:space="preserve">：硬间隔SVM，不允许任何分类错误</w:t>
      </w:r>
      <w:r>
        <w:t xml:space="preserve"> -</w:t>
      </w:r>
      <w:r>
        <w:t xml:space="preserve"> </w:t>
      </w:r>
      <m:oMath>
        <m:r>
          <m:t>C</m:t>
        </m:r>
        <m:r>
          <m:rPr>
            <m:sty m:val="p"/>
          </m:rPr>
          <m:t>→</m:t>
        </m:r>
        <m:r>
          <m:t>0</m:t>
        </m:r>
      </m:oMath>
      <w:r>
        <w:rPr>
          <w:rFonts w:hint="eastAsia"/>
        </w:rPr>
        <w:t xml:space="preserve">：最大化间隔，容忍更多分类错误</w:t>
      </w:r>
    </w:p>
    <w:p>
      <w:pPr>
        <w:pStyle w:val="BodyText"/>
      </w:pPr>
      <w:r>
        <w:rPr>
          <w:rFonts w:hint="eastAsia"/>
          <w:b/>
          <w:bCs/>
        </w:rPr>
        <w:t xml:space="preserve">实际选择</w:t>
      </w:r>
      <w:r>
        <w:rPr>
          <w:rFonts w:hint="eastAsia"/>
        </w:rPr>
        <w:t xml:space="preserve">：</w:t>
      </w:r>
      <w:r>
        <w:t xml:space="preserve"> </w:t>
      </w:r>
      <m:oMath>
        <m:r>
          <m:t>C</m:t>
        </m:r>
      </m:oMath>
      <w:r>
        <w:t xml:space="preserve"> </w:t>
      </w:r>
      <w:r>
        <w:rPr>
          <w:rFonts w:hint="eastAsia"/>
        </w:rPr>
        <w:t xml:space="preserve">通常通过交叉验证选择，平衡模型的复杂度和训练误差。</w:t>
      </w:r>
    </w:p>
    <w:bookmarkEnd w:id="508"/>
    <w:bookmarkStart w:id="509" w:name="损失函数视角"/>
    <w:p>
      <w:pPr>
        <w:pStyle w:val="Heading3"/>
      </w:pPr>
      <w:r>
        <w:t xml:space="preserve">11.2.3 </w:t>
      </w:r>
      <w:r>
        <w:rPr>
          <w:rFonts w:hint="eastAsia"/>
        </w:rPr>
        <w:t xml:space="preserve">损失函数视角</w:t>
      </w:r>
    </w:p>
    <w:p>
      <w:pPr>
        <w:pStyle w:val="FirstParagraph"/>
      </w:pPr>
      <w:r>
        <w:rPr>
          <w:rFonts w:hint="eastAsia"/>
          <w:b/>
          <w:bCs/>
        </w:rPr>
        <w:t xml:space="preserve">合页损失</w:t>
      </w:r>
      <w:r>
        <w:rPr>
          <w:rFonts w:hint="eastAsia"/>
        </w:rPr>
        <w:t xml:space="preserve">：</w:t>
      </w:r>
      <w:r>
        <w:t xml:space="preserve"> </w:t>
      </w:r>
      <w:r>
        <w:rPr>
          <w:rFonts w:hint="eastAsia"/>
        </w:rPr>
        <w:t xml:space="preserve">软间隔SVM等价于最小化合页损失：</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r>
                <m:rPr>
                  <m:sty m:val="p"/>
                </m:rPr>
                <m:t>max</m:t>
              </m:r>
            </m:e>
          </m:nary>
          <m:d>
            <m:dPr>
              <m:begChr m:val="("/>
              <m:sepChr m:val=""/>
              <m:endChr m:val=")"/>
              <m:grow/>
            </m:dPr>
            <m:e>
              <m:r>
                <m:t>0</m:t>
              </m:r>
              <m:r>
                <m:rPr>
                  <m:sty m:val="p"/>
                </m:rPr>
                <m:t>,</m:t>
              </m:r>
              <m:r>
                <m:t>1</m:t>
              </m:r>
              <m:r>
                <m:rPr>
                  <m:sty m:val="p"/>
                </m:rPr>
                <m:t>−</m:t>
              </m:r>
              <m:sSub>
                <m:e>
                  <m:r>
                    <m:t>y</m:t>
                  </m:r>
                </m:e>
                <m:sub>
                  <m:r>
                    <m:t>i</m:t>
                  </m:r>
                </m:sub>
              </m:sSub>
              <m:d>
                <m:dPr>
                  <m:begChr m:val="("/>
                  <m:sepChr m:val=""/>
                  <m:endChr m:val=")"/>
                  <m:grow/>
                </m:dPr>
                <m:e>
                  <m:sSup>
                    <m:e>
                      <m:r>
                        <m:t>w</m:t>
                      </m:r>
                    </m:e>
                    <m:sup>
                      <m:r>
                        <m:t>T</m:t>
                      </m:r>
                    </m:sup>
                  </m:sSup>
                  <m:sSub>
                    <m:e>
                      <m:r>
                        <m:t>x</m:t>
                      </m:r>
                    </m:e>
                    <m:sub>
                      <m:r>
                        <m:t>i</m:t>
                      </m:r>
                    </m:sub>
                  </m:sSub>
                  <m:r>
                    <m:rPr>
                      <m:sty m:val="p"/>
                    </m:rPr>
                    <m:t>+</m:t>
                  </m:r>
                  <m:r>
                    <m:t>b</m:t>
                  </m:r>
                </m:e>
              </m:d>
            </m:e>
          </m:d>
        </m:oMath>
      </m:oMathPara>
    </w:p>
    <w:p>
      <w:pPr>
        <w:pStyle w:val="FirstParagraph"/>
      </w:pPr>
      <w:r>
        <w:rPr>
          <w:rFonts w:hint="eastAsia"/>
          <w:b/>
          <w:bCs/>
        </w:rPr>
        <w:t xml:space="preserve">与其他方法的比较</w:t>
      </w:r>
      <w:r>
        <w:rPr>
          <w:rFonts w:hint="eastAsia"/>
        </w:rPr>
        <w:t xml:space="preserve">：</w:t>
      </w:r>
      <w:r>
        <w:t xml:space="preserve"> - </w:t>
      </w:r>
      <w:r>
        <w:rPr>
          <w:rFonts w:hint="eastAsia"/>
        </w:rPr>
        <w:t xml:space="preserve">合页损失对正确分类且置信度高的样本损失为0</w:t>
      </w:r>
      <w:r>
        <w:t xml:space="preserve"> - </w:t>
      </w:r>
      <w:r>
        <w:rPr>
          <w:rFonts w:hint="eastAsia"/>
        </w:rPr>
        <w:t xml:space="preserve">与逻辑回归的交叉熵损失形成对比</w:t>
      </w:r>
    </w:p>
    <w:bookmarkEnd w:id="509"/>
    <w:bookmarkEnd w:id="510"/>
    <w:bookmarkStart w:id="514" w:name="对偶问题与核方法"/>
    <w:p>
      <w:pPr>
        <w:pStyle w:val="Heading2"/>
      </w:pPr>
      <w:r>
        <w:t xml:space="preserve">11.3 </w:t>
      </w:r>
      <w:r>
        <w:rPr>
          <w:rFonts w:hint="eastAsia"/>
        </w:rPr>
        <w:t xml:space="preserve">对偶问题与核方法</w:t>
      </w:r>
    </w:p>
    <w:bookmarkStart w:id="511" w:name="拉格朗日对偶"/>
    <w:p>
      <w:pPr>
        <w:pStyle w:val="Heading3"/>
      </w:pPr>
      <w:r>
        <w:t xml:space="preserve">11.3.1 </w:t>
      </w:r>
      <w:r>
        <w:rPr>
          <w:rFonts w:hint="eastAsia"/>
        </w:rPr>
        <w:t xml:space="preserve">拉格朗日对偶</w:t>
      </w:r>
    </w:p>
    <w:p>
      <w:pPr>
        <w:pStyle w:val="FirstParagraph"/>
      </w:pPr>
      <w:r>
        <w:rPr>
          <w:rFonts w:hint="eastAsia"/>
          <w:b/>
          <w:bCs/>
        </w:rPr>
        <w:t xml:space="preserve">原始问题</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t>w</m:t>
                    </m:r>
                    <m:r>
                      <m:rPr>
                        <m:sty m:val="p"/>
                      </m:rPr>
                      <m:t>,</m:t>
                    </m:r>
                    <m:r>
                      <m:t>b</m:t>
                    </m:r>
                    <m:r>
                      <m:rPr>
                        <m:sty m:val="p"/>
                      </m:rPr>
                      <m:t>,</m:t>
                    </m:r>
                    <m:r>
                      <m:t>ξ</m:t>
                    </m:r>
                  </m:lim>
                </m:limLow>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e>
            </m:mr>
            <m:mr>
              <m:e/>
              <m:e>
                <m:r>
                  <m:rPr>
                    <m:nor/>
                    <m:sty m:val="p"/>
                  </m:rPr>
                  <m:t>满足 </m:t>
                </m:r>
                <m:sSub>
                  <m:e>
                    <m:r>
                      <m:t>y</m:t>
                    </m:r>
                  </m:e>
                  <m:sub>
                    <m:r>
                      <m:t>i</m:t>
                    </m:r>
                  </m:sub>
                </m:sSub>
                <m:d>
                  <m:dPr>
                    <m:begChr m:val="("/>
                    <m:sepChr m:val=""/>
                    <m:endChr m:val=")"/>
                    <m:grow/>
                  </m:dPr>
                  <m:e>
                    <m:sSup>
                      <m:e>
                        <m:r>
                          <m:t>w</m:t>
                        </m:r>
                      </m:e>
                      <m:sup>
                        <m:r>
                          <m:t>T</m:t>
                        </m:r>
                      </m:sup>
                    </m:sSup>
                    <m:sSub>
                      <m:e>
                        <m:r>
                          <m:t>x</m:t>
                        </m:r>
                      </m:e>
                      <m:sub>
                        <m:r>
                          <m:t>i</m:t>
                        </m:r>
                      </m:sub>
                    </m:sSub>
                    <m:r>
                      <m:rPr>
                        <m:sty m:val="p"/>
                      </m:rPr>
                      <m:t>+</m:t>
                    </m:r>
                    <m:r>
                      <m:t>b</m:t>
                    </m:r>
                  </m:e>
                </m:d>
                <m:r>
                  <m:rPr>
                    <m:sty m:val="p"/>
                  </m:rPr>
                  <m:t>≥</m:t>
                </m:r>
                <m:r>
                  <m:t>1</m:t>
                </m:r>
                <m:r>
                  <m:rPr>
                    <m:sty m:val="p"/>
                  </m:rPr>
                  <m:t>−</m:t>
                </m:r>
                <m:sSub>
                  <m:e>
                    <m:r>
                      <m:t>ξ</m:t>
                    </m:r>
                  </m:e>
                  <m:sub>
                    <m:r>
                      <m:t>i</m:t>
                    </m:r>
                  </m:sub>
                </m:sSub>
                <m:r>
                  <m:rPr>
                    <m:sty m:val="p"/>
                  </m:rPr>
                  <m:t>,</m:t>
                </m:r>
                <m:r>
                  <m:t> </m:t>
                </m:r>
                <m:sSub>
                  <m:e>
                    <m:r>
                      <m:t>ξ</m:t>
                    </m:r>
                  </m:e>
                  <m:sub>
                    <m:r>
                      <m:t>i</m:t>
                    </m:r>
                  </m:sub>
                </m:sSub>
                <m:r>
                  <m:rPr>
                    <m:sty m:val="p"/>
                  </m:rPr>
                  <m:t>≥</m:t>
                </m:r>
                <m:r>
                  <m:t>0</m:t>
                </m:r>
              </m:e>
            </m:mr>
          </m:m>
        </m:oMath>
      </m:oMathPara>
    </w:p>
    <w:p>
      <w:pPr>
        <w:pStyle w:val="FirstParagraph"/>
      </w:pPr>
      <w:r>
        <w:rPr>
          <w:rFonts w:hint="eastAsia"/>
          <w:b/>
          <w:bCs/>
        </w:rPr>
        <w:t xml:space="preserve">拉格朗日函数</w:t>
      </w:r>
      <w:r>
        <w:rPr>
          <w:rFonts w:hint="eastAsia"/>
        </w:rPr>
        <w:t xml:space="preserve">：</w:t>
      </w:r>
    </w:p>
    <w:p>
      <w:pPr>
        <w:pStyle w:val="BodyText"/>
      </w:pPr>
      <m:oMathPara>
        <m:oMathParaPr>
          <m:jc m:val="center"/>
        </m:oMathParaPr>
        <m:oMath>
          <m:r>
            <m:t>L</m:t>
          </m:r>
          <m:d>
            <m:dPr>
              <m:begChr m:val="("/>
              <m:sepChr m:val=""/>
              <m:endChr m:val=")"/>
              <m:grow/>
            </m:dPr>
            <m:e>
              <m:r>
                <m:t>w</m:t>
              </m:r>
              <m:r>
                <m:rPr>
                  <m:sty m:val="p"/>
                </m:rPr>
                <m:t>,</m:t>
              </m:r>
              <m:r>
                <m:t>b</m:t>
              </m:r>
              <m:r>
                <m:rPr>
                  <m:sty m:val="p"/>
                </m:rPr>
                <m:t>,</m:t>
              </m:r>
              <m:r>
                <m:t>ξ</m:t>
              </m:r>
              <m:r>
                <m:rPr>
                  <m:sty m:val="p"/>
                </m:rPr>
                <m:t>,</m:t>
              </m:r>
              <m:r>
                <m:t>α</m:t>
              </m:r>
              <m:r>
                <m:rPr>
                  <m:sty m:val="p"/>
                </m:rPr>
                <m:t>,</m:t>
              </m:r>
              <m:r>
                <m:t>μ</m:t>
              </m:r>
            </m:e>
          </m:d>
          <m:r>
            <m:rPr>
              <m:sty m:val="p"/>
            </m:rPr>
            <m:t>=</m:t>
          </m:r>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r>
            <m:rPr>
              <m:sty m:val="p"/>
            </m:rPr>
            <m:t>−</m:t>
          </m:r>
          <m:nary>
            <m:naryPr>
              <m:chr m:val="∑"/>
              <m:limLoc m:val="undOvr"/>
              <m:subHide m:val="off"/>
              <m:supHide m:val="off"/>
            </m:naryPr>
            <m:sub>
              <m:r>
                <m:t>i</m:t>
              </m:r>
              <m:r>
                <m:rPr>
                  <m:sty m:val="p"/>
                </m:rPr>
                <m:t>=</m:t>
              </m:r>
              <m:r>
                <m:t>1</m:t>
              </m:r>
            </m:sub>
            <m:sup>
              <m:r>
                <m:t>n</m:t>
              </m:r>
            </m:sup>
            <m:e>
              <m:sSub>
                <m:e>
                  <m:r>
                    <m:t>α</m:t>
                  </m:r>
                </m:e>
                <m:sub>
                  <m:r>
                    <m:t>i</m:t>
                  </m:r>
                </m:sub>
              </m:sSub>
            </m:e>
          </m:nary>
          <m:d>
            <m:dPr>
              <m:begChr m:val="["/>
              <m:sepChr m:val=""/>
              <m:endChr m:val="]"/>
              <m:grow/>
            </m:dPr>
            <m:e>
              <m:sSub>
                <m:e>
                  <m:r>
                    <m:t>y</m:t>
                  </m:r>
                </m:e>
                <m:sub>
                  <m:r>
                    <m:t>i</m:t>
                  </m:r>
                </m:sub>
              </m:sSub>
              <m:d>
                <m:dPr>
                  <m:begChr m:val="("/>
                  <m:sepChr m:val=""/>
                  <m:endChr m:val=")"/>
                  <m:grow/>
                </m:dPr>
                <m:e>
                  <m:sSup>
                    <m:e>
                      <m:r>
                        <m:t>w</m:t>
                      </m:r>
                    </m:e>
                    <m:sup>
                      <m:r>
                        <m:t>T</m:t>
                      </m:r>
                    </m:sup>
                  </m:sSup>
                  <m:sSub>
                    <m:e>
                      <m:r>
                        <m:t>x</m:t>
                      </m:r>
                    </m:e>
                    <m:sub>
                      <m:r>
                        <m:t>i</m:t>
                      </m:r>
                    </m:sub>
                  </m:sSub>
                  <m:r>
                    <m:rPr>
                      <m:sty m:val="p"/>
                    </m:rPr>
                    <m:t>+</m:t>
                  </m:r>
                  <m:r>
                    <m:t>b</m:t>
                  </m:r>
                </m:e>
              </m:d>
              <m:r>
                <m:rPr>
                  <m:sty m:val="p"/>
                </m:rPr>
                <m:t>−</m:t>
              </m:r>
              <m:r>
                <m:t>1</m:t>
              </m:r>
              <m:r>
                <m:rPr>
                  <m:sty m:val="p"/>
                </m:rPr>
                <m:t>+</m:t>
              </m:r>
              <m:sSub>
                <m:e>
                  <m:r>
                    <m:t>ξ</m:t>
                  </m:r>
                </m:e>
                <m:sub>
                  <m:r>
                    <m:t>i</m:t>
                  </m:r>
                </m:sub>
              </m:sSub>
            </m:e>
          </m:d>
          <m:r>
            <m:rPr>
              <m:sty m:val="p"/>
            </m:rPr>
            <m:t>−</m:t>
          </m:r>
          <m:nary>
            <m:naryPr>
              <m:chr m:val="∑"/>
              <m:limLoc m:val="undOvr"/>
              <m:subHide m:val="off"/>
              <m:supHide m:val="off"/>
            </m:naryPr>
            <m:sub>
              <m:r>
                <m:t>i</m:t>
              </m:r>
              <m:r>
                <m:rPr>
                  <m:sty m:val="p"/>
                </m:rPr>
                <m:t>=</m:t>
              </m:r>
              <m:r>
                <m:t>1</m:t>
              </m:r>
            </m:sub>
            <m:sup>
              <m:r>
                <m:t>n</m:t>
              </m:r>
            </m:sup>
            <m:e>
              <m:sSub>
                <m:e>
                  <m:r>
                    <m:t>μ</m:t>
                  </m:r>
                </m:e>
                <m:sub>
                  <m:r>
                    <m:t>i</m:t>
                  </m:r>
                </m:sub>
              </m:sSub>
            </m:e>
          </m:nary>
          <m:sSub>
            <m:e>
              <m:r>
                <m:t>ξ</m:t>
              </m:r>
            </m:e>
            <m:sub>
              <m:r>
                <m:t>i</m:t>
              </m:r>
            </m:sub>
          </m:sSub>
        </m:oMath>
      </m:oMathPara>
    </w:p>
    <w:p>
      <w:pPr>
        <w:pStyle w:val="FirstParagraph"/>
      </w:pPr>
      <w:r>
        <w:rPr>
          <w:rFonts w:hint="eastAsia"/>
          <w:b/>
          <w:bCs/>
        </w:rPr>
        <w:t xml:space="preserve">对偶问题</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max</m:t>
                    </m:r>
                  </m:e>
                  <m:lim>
                    <m:r>
                      <m:t>α</m:t>
                    </m:r>
                  </m:lim>
                </m:limLow>
                <m:nary>
                  <m:naryPr>
                    <m:chr m:val="∑"/>
                    <m:limLoc m:val="undOvr"/>
                    <m:subHide m:val="off"/>
                    <m:supHide m:val="off"/>
                  </m:naryPr>
                  <m:sub>
                    <m:r>
                      <m:t>i</m:t>
                    </m:r>
                    <m:r>
                      <m:rPr>
                        <m:sty m:val="p"/>
                      </m:rPr>
                      <m:t>=</m:t>
                    </m:r>
                    <m:r>
                      <m:t>1</m:t>
                    </m:r>
                  </m:sub>
                  <m:sup>
                    <m:r>
                      <m:t>n</m:t>
                    </m:r>
                  </m:sup>
                  <m:e>
                    <m:sSub>
                      <m:e>
                        <m:r>
                          <m:t>α</m:t>
                        </m:r>
                      </m:e>
                      <m:sub>
                        <m:r>
                          <m:t>i</m:t>
                        </m:r>
                      </m:sub>
                    </m:sSub>
                  </m:e>
                </m:nary>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α</m:t>
                            </m:r>
                          </m:e>
                          <m:sub>
                            <m:r>
                              <m:t>i</m:t>
                            </m:r>
                          </m:sub>
                        </m:sSub>
                      </m:e>
                    </m:nary>
                  </m:e>
                </m:nary>
                <m:sSub>
                  <m:e>
                    <m:r>
                      <m:t>α</m:t>
                    </m:r>
                  </m:e>
                  <m:sub>
                    <m:r>
                      <m:t>j</m:t>
                    </m:r>
                  </m:sub>
                </m:sSub>
                <m:sSub>
                  <m:e>
                    <m:r>
                      <m:t>y</m:t>
                    </m:r>
                  </m:e>
                  <m:sub>
                    <m:r>
                      <m:t>i</m:t>
                    </m:r>
                  </m:sub>
                </m:sSub>
                <m:sSub>
                  <m:e>
                    <m:r>
                      <m:t>y</m:t>
                    </m:r>
                  </m:e>
                  <m:sub>
                    <m:r>
                      <m:t>j</m:t>
                    </m:r>
                  </m:sub>
                </m:sSub>
                <m:sSubSup>
                  <m:e>
                    <m:r>
                      <m:t>x</m:t>
                    </m:r>
                  </m:e>
                  <m:sub>
                    <m:r>
                      <m:t>i</m:t>
                    </m:r>
                  </m:sub>
                  <m:sup>
                    <m:r>
                      <m:t>T</m:t>
                    </m:r>
                  </m:sup>
                </m:sSubSup>
                <m:sSub>
                  <m:e>
                    <m:r>
                      <m:t>x</m:t>
                    </m:r>
                  </m:e>
                  <m:sub>
                    <m:r>
                      <m:t>j</m:t>
                    </m:r>
                  </m:sub>
                </m:sSub>
              </m:e>
            </m:mr>
            <m:mr>
              <m:e/>
              <m:e>
                <m:r>
                  <m:rPr>
                    <m:nor/>
                    <m:sty m:val="p"/>
                  </m:rPr>
                  <m:t>满足 </m:t>
                </m:r>
                <m:r>
                  <m:t>0</m:t>
                </m:r>
                <m:r>
                  <m:rPr>
                    <m:sty m:val="p"/>
                  </m:rPr>
                  <m:t>≤</m:t>
                </m:r>
                <m:sSub>
                  <m:e>
                    <m:r>
                      <m:t>α</m:t>
                    </m:r>
                  </m:e>
                  <m:sub>
                    <m:r>
                      <m:t>i</m:t>
                    </m:r>
                  </m:sub>
                </m:sSub>
                <m:r>
                  <m:rPr>
                    <m:sty m:val="p"/>
                  </m:rPr>
                  <m:t>≤</m:t>
                </m:r>
                <m:r>
                  <m:t>C</m:t>
                </m:r>
                <m:r>
                  <m:rPr>
                    <m:sty m:val="p"/>
                  </m:rPr>
                  <m:t>,</m:t>
                </m:r>
                <m:r>
                  <m:t> </m:t>
                </m:r>
                <m:r>
                  <m:t>i</m:t>
                </m:r>
                <m:r>
                  <m:rPr>
                    <m:sty m:val="p"/>
                  </m:rPr>
                  <m:t>=</m:t>
                </m:r>
                <m:r>
                  <m:t>1</m:t>
                </m:r>
                <m:r>
                  <m:rPr>
                    <m:sty m:val="p"/>
                  </m:rPr>
                  <m:t>,</m:t>
                </m:r>
                <m:r>
                  <m:rPr>
                    <m:sty m:val="p"/>
                  </m:rPr>
                  <m:t>…</m:t>
                </m:r>
                <m:r>
                  <m:rPr>
                    <m:sty m:val="p"/>
                  </m:rPr>
                  <m:t>,</m:t>
                </m:r>
                <m:r>
                  <m:t>n</m:t>
                </m:r>
              </m:e>
            </m:mr>
            <m:mr>
              <m:e/>
              <m:e>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rPr>
                    <m:sty m:val="p"/>
                  </m:rPr>
                  <m:t>=</m:t>
                </m:r>
                <m:r>
                  <m:t>0</m:t>
                </m:r>
              </m:e>
            </m:mr>
          </m:m>
        </m:oMath>
      </m:oMathPara>
    </w:p>
    <w:bookmarkEnd w:id="511"/>
    <w:bookmarkStart w:id="512" w:name="核技巧"/>
    <w:p>
      <w:pPr>
        <w:pStyle w:val="Heading3"/>
      </w:pPr>
      <w:r>
        <w:t xml:space="preserve">11.3.2 </w:t>
      </w:r>
      <w:r>
        <w:rPr>
          <w:rFonts w:hint="eastAsia"/>
        </w:rPr>
        <w:t xml:space="preserve">核技巧</w:t>
      </w:r>
    </w:p>
    <w:p>
      <w:pPr>
        <w:pStyle w:val="FirstParagraph"/>
      </w:pPr>
      <w:r>
        <w:rPr>
          <w:rFonts w:hint="eastAsia"/>
          <w:b/>
          <w:bCs/>
        </w:rPr>
        <w:t xml:space="preserve">特征映射</w:t>
      </w:r>
      <w:r>
        <w:rPr>
          <w:rFonts w:hint="eastAsia"/>
        </w:rPr>
        <w:t xml:space="preserve">：</w:t>
      </w:r>
      <w:r>
        <w:t xml:space="preserve"> </w:t>
      </w:r>
      <w:r>
        <w:rPr>
          <w:rFonts w:hint="eastAsia"/>
        </w:rPr>
        <w:t xml:space="preserve">通过非线性映射</w:t>
      </w:r>
      <w:r>
        <w:t xml:space="preserve"> </w:t>
      </w:r>
      <m:oMath>
        <m:r>
          <m:t>ϕ</m:t>
        </m:r>
        <m:r>
          <m:rPr>
            <m:sty m:val="p"/>
          </m:rPr>
          <m:t>:</m:t>
        </m:r>
        <m:r>
          <m:rPr>
            <m:sty m:val="p"/>
            <m:scr m:val="script"/>
          </m:rPr>
          <m:t>X</m:t>
        </m:r>
        <m:r>
          <m:rPr>
            <m:sty m:val="p"/>
          </m:rPr>
          <m:t>→</m:t>
        </m:r>
        <m:r>
          <m:rPr>
            <m:sty m:val="p"/>
            <m:scr m:val="script"/>
          </m:rPr>
          <m:t>H</m:t>
        </m:r>
      </m:oMath>
      <w:r>
        <w:t xml:space="preserve"> </w:t>
      </w:r>
      <w:r>
        <w:rPr>
          <w:rFonts w:hint="eastAsia"/>
        </w:rPr>
        <w:t xml:space="preserve">将输入空间映射到高维特征空间。</w:t>
      </w:r>
    </w:p>
    <w:p>
      <w:pPr>
        <w:pStyle w:val="BodyText"/>
      </w:pPr>
      <w:r>
        <w:rPr>
          <w:rFonts w:hint="eastAsia"/>
          <w:b/>
          <w:bCs/>
        </w:rPr>
        <w:t xml:space="preserve">核函数</w:t>
      </w:r>
      <w:r>
        <w:rPr>
          <w:rFonts w:hint="eastAsia"/>
        </w:rPr>
        <w:t xml:space="preserve">：</w:t>
      </w:r>
      <w:r>
        <w:t xml:space="preserve"> </w:t>
      </w:r>
      <w:r>
        <w:rPr>
          <w:rFonts w:hint="eastAsia"/>
        </w:rPr>
        <w:t xml:space="preserve">核函数</w:t>
      </w:r>
      <w:r>
        <w:t xml:space="preserve"> </w:t>
      </w:r>
      <m:oMath>
        <m:r>
          <m:t>K</m:t>
        </m:r>
        <m:d>
          <m:dPr>
            <m:begChr m:val="("/>
            <m:sepChr m:val=""/>
            <m:endChr m:val=")"/>
            <m:grow/>
          </m:dPr>
          <m:e>
            <m:sSub>
              <m:e>
                <m:r>
                  <m:t>x</m:t>
                </m:r>
              </m:e>
              <m:sub>
                <m:r>
                  <m:t>i</m:t>
                </m:r>
              </m:sub>
            </m:sSub>
            <m:r>
              <m:rPr>
                <m:sty m:val="p"/>
              </m:rPr>
              <m:t>,</m:t>
            </m:r>
            <m:sSub>
              <m:e>
                <m:r>
                  <m:t>x</m:t>
                </m:r>
              </m:e>
              <m:sub>
                <m:r>
                  <m:t>j</m:t>
                </m:r>
              </m:sub>
            </m:sSub>
          </m:e>
        </m:d>
        <m:r>
          <m:rPr>
            <m:sty m:val="p"/>
          </m:rPr>
          <m:t>=</m:t>
        </m:r>
        <m:r>
          <m:rPr>
            <m:sty m:val="p"/>
          </m:rPr>
          <m:t>⟨</m:t>
        </m:r>
        <m:r>
          <m:t>ϕ</m:t>
        </m:r>
        <m:d>
          <m:dPr>
            <m:begChr m:val="("/>
            <m:sepChr m:val=""/>
            <m:endChr m:val=")"/>
            <m:grow/>
          </m:dPr>
          <m:e>
            <m:sSub>
              <m:e>
                <m:r>
                  <m:t>x</m:t>
                </m:r>
              </m:e>
              <m:sub>
                <m:r>
                  <m:t>i</m:t>
                </m:r>
              </m:sub>
            </m:sSub>
          </m:e>
        </m:d>
        <m:r>
          <m:rPr>
            <m:sty m:val="p"/>
          </m:rPr>
          <m:t>,</m:t>
        </m:r>
        <m:r>
          <m:t>ϕ</m:t>
        </m:r>
        <m:d>
          <m:dPr>
            <m:begChr m:val="("/>
            <m:sepChr m:val=""/>
            <m:endChr m:val=")"/>
            <m:grow/>
          </m:dPr>
          <m:e>
            <m:sSub>
              <m:e>
                <m:r>
                  <m:t>x</m:t>
                </m:r>
              </m:e>
              <m:sub>
                <m:r>
                  <m:t>j</m:t>
                </m:r>
              </m:sub>
            </m:sSub>
          </m:e>
        </m:d>
        <m:r>
          <m:rPr>
            <m:sty m:val="p"/>
          </m:rPr>
          <m:t>⟩</m:t>
        </m:r>
      </m:oMath>
      <w:r>
        <w:t xml:space="preserve"> </w:t>
      </w:r>
      <w:r>
        <w:rPr>
          <w:rFonts w:hint="eastAsia"/>
        </w:rPr>
        <w:t xml:space="preserve">计算特征空间中的内积，而无需显式计算特征映射。</w:t>
      </w:r>
    </w:p>
    <w:p>
      <w:pPr>
        <w:pStyle w:val="BodyText"/>
      </w:pPr>
      <w:r>
        <w:rPr>
          <w:rFonts w:hint="eastAsia"/>
          <w:b/>
          <w:bCs/>
        </w:rPr>
        <w:t xml:space="preserve">对偶问题的核化形式</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max</m:t>
                    </m:r>
                  </m:e>
                  <m:lim>
                    <m:r>
                      <m:t>α</m:t>
                    </m:r>
                  </m:lim>
                </m:limLow>
                <m:nary>
                  <m:naryPr>
                    <m:chr m:val="∑"/>
                    <m:limLoc m:val="undOvr"/>
                    <m:subHide m:val="off"/>
                    <m:supHide m:val="off"/>
                  </m:naryPr>
                  <m:sub>
                    <m:r>
                      <m:t>i</m:t>
                    </m:r>
                    <m:r>
                      <m:rPr>
                        <m:sty m:val="p"/>
                      </m:rPr>
                      <m:t>=</m:t>
                    </m:r>
                    <m:r>
                      <m:t>1</m:t>
                    </m:r>
                  </m:sub>
                  <m:sup>
                    <m:r>
                      <m:t>n</m:t>
                    </m:r>
                  </m:sup>
                  <m:e>
                    <m:sSub>
                      <m:e>
                        <m:r>
                          <m:t>α</m:t>
                        </m:r>
                      </m:e>
                      <m:sub>
                        <m:r>
                          <m:t>i</m:t>
                        </m:r>
                      </m:sub>
                    </m:sSub>
                  </m:e>
                </m:nary>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α</m:t>
                            </m:r>
                          </m:e>
                          <m:sub>
                            <m:r>
                              <m:t>i</m:t>
                            </m:r>
                          </m:sub>
                        </m:sSub>
                      </m:e>
                    </m:nary>
                  </m:e>
                </m:nary>
                <m:sSub>
                  <m:e>
                    <m:r>
                      <m:t>α</m:t>
                    </m:r>
                  </m:e>
                  <m:sub>
                    <m:r>
                      <m:t>j</m:t>
                    </m:r>
                  </m:sub>
                </m:sSub>
                <m:sSub>
                  <m:e>
                    <m:r>
                      <m:t>y</m:t>
                    </m:r>
                  </m:e>
                  <m:sub>
                    <m:r>
                      <m:t>i</m:t>
                    </m:r>
                  </m:sub>
                </m:sSub>
                <m:sSub>
                  <m:e>
                    <m:r>
                      <m:t>y</m:t>
                    </m:r>
                  </m:e>
                  <m:sub>
                    <m:r>
                      <m:t>j</m:t>
                    </m:r>
                  </m:sub>
                </m:sSub>
                <m:r>
                  <m:t>K</m:t>
                </m:r>
                <m:d>
                  <m:dPr>
                    <m:begChr m:val="("/>
                    <m:sepChr m:val=""/>
                    <m:endChr m:val=")"/>
                    <m:grow/>
                  </m:dPr>
                  <m:e>
                    <m:sSub>
                      <m:e>
                        <m:r>
                          <m:t>x</m:t>
                        </m:r>
                      </m:e>
                      <m:sub>
                        <m:r>
                          <m:t>i</m:t>
                        </m:r>
                      </m:sub>
                    </m:sSub>
                    <m:r>
                      <m:rPr>
                        <m:sty m:val="p"/>
                      </m:rPr>
                      <m:t>,</m:t>
                    </m:r>
                    <m:sSub>
                      <m:e>
                        <m:r>
                          <m:t>x</m:t>
                        </m:r>
                      </m:e>
                      <m:sub>
                        <m:r>
                          <m:t>j</m:t>
                        </m:r>
                      </m:sub>
                    </m:sSub>
                  </m:e>
                </m:d>
              </m:e>
            </m:mr>
            <m:mr>
              <m:e/>
              <m:e>
                <m:r>
                  <m:rPr>
                    <m:nor/>
                    <m:sty m:val="p"/>
                  </m:rPr>
                  <m:t>满足 </m:t>
                </m:r>
                <m:r>
                  <m:t>0</m:t>
                </m:r>
                <m:r>
                  <m:rPr>
                    <m:sty m:val="p"/>
                  </m:rPr>
                  <m:t>≤</m:t>
                </m:r>
                <m:sSub>
                  <m:e>
                    <m:r>
                      <m:t>α</m:t>
                    </m:r>
                  </m:e>
                  <m:sub>
                    <m:r>
                      <m:t>i</m:t>
                    </m:r>
                  </m:sub>
                </m:sSub>
                <m:r>
                  <m:rPr>
                    <m:sty m:val="p"/>
                  </m:rPr>
                  <m:t>≤</m:t>
                </m:r>
                <m:r>
                  <m:t>C</m:t>
                </m:r>
                <m:r>
                  <m:rPr>
                    <m:sty m:val="p"/>
                  </m:rPr>
                  <m:t>,</m:t>
                </m:r>
                <m:r>
                  <m:t> </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rPr>
                    <m:sty m:val="p"/>
                  </m:rPr>
                  <m:t>=</m:t>
                </m:r>
                <m:r>
                  <m:t>0</m:t>
                </m:r>
              </m:e>
            </m:mr>
          </m:m>
        </m:oMath>
      </m:oMathPara>
    </w:p>
    <w:bookmarkEnd w:id="512"/>
    <w:bookmarkStart w:id="513" w:name="常用核函数"/>
    <w:p>
      <w:pPr>
        <w:pStyle w:val="Heading3"/>
      </w:pPr>
      <w:r>
        <w:t xml:space="preserve">11.3.3 </w:t>
      </w:r>
      <w:r>
        <w:rPr>
          <w:rFonts w:hint="eastAsia"/>
        </w:rPr>
        <w:t xml:space="preserve">常用核函数</w:t>
      </w:r>
    </w:p>
    <w:p>
      <w:pPr>
        <w:pStyle w:val="FirstParagraph"/>
      </w:pPr>
      <w:r>
        <w:rPr>
          <w:rFonts w:hint="eastAsia"/>
          <w:b/>
          <w:bCs/>
        </w:rPr>
        <w:t xml:space="preserve">线性核</w:t>
      </w:r>
      <w:r>
        <w:rPr>
          <w:rFonts w:hint="eastAsia"/>
        </w:rPr>
        <w:t xml:space="preserve">：</w:t>
      </w:r>
    </w:p>
    <w:p>
      <w:pPr>
        <w:pStyle w:val="BodyText"/>
      </w:pPr>
      <m:oMathPara>
        <m:oMathParaPr>
          <m:jc m:val="center"/>
        </m:oMathParaPr>
        <m:oMath>
          <m:r>
            <m:t>K</m:t>
          </m:r>
          <m:d>
            <m:dPr>
              <m:begChr m:val="("/>
              <m:sepChr m:val=""/>
              <m:endChr m:val=")"/>
              <m:grow/>
            </m:dPr>
            <m:e>
              <m:sSub>
                <m:e>
                  <m:r>
                    <m:t>x</m:t>
                  </m:r>
                </m:e>
                <m:sub>
                  <m:r>
                    <m:t>i</m:t>
                  </m:r>
                </m:sub>
              </m:sSub>
              <m:r>
                <m:rPr>
                  <m:sty m:val="p"/>
                </m:rPr>
                <m:t>,</m:t>
              </m:r>
              <m:sSub>
                <m:e>
                  <m:r>
                    <m:t>x</m:t>
                  </m:r>
                </m:e>
                <m:sub>
                  <m:r>
                    <m:t>j</m:t>
                  </m:r>
                </m:sub>
              </m:sSub>
            </m:e>
          </m:d>
          <m:r>
            <m:rPr>
              <m:sty m:val="p"/>
            </m:rPr>
            <m:t>=</m:t>
          </m:r>
          <m:sSubSup>
            <m:e>
              <m:r>
                <m:t>x</m:t>
              </m:r>
            </m:e>
            <m:sub>
              <m:r>
                <m:t>i</m:t>
              </m:r>
            </m:sub>
            <m:sup>
              <m:r>
                <m:t>T</m:t>
              </m:r>
            </m:sup>
          </m:sSubSup>
          <m:sSub>
            <m:e>
              <m:r>
                <m:t>x</m:t>
              </m:r>
            </m:e>
            <m:sub>
              <m:r>
                <m:t>j</m:t>
              </m:r>
            </m:sub>
          </m:sSub>
        </m:oMath>
      </m:oMathPara>
    </w:p>
    <w:p>
      <w:pPr>
        <w:pStyle w:val="FirstParagraph"/>
      </w:pPr>
      <w:r>
        <w:rPr>
          <w:rFonts w:hint="eastAsia"/>
          <w:b/>
          <w:bCs/>
        </w:rPr>
        <w:t xml:space="preserve">多项式核</w:t>
      </w:r>
      <w:r>
        <w:rPr>
          <w:rFonts w:hint="eastAsia"/>
        </w:rPr>
        <w:t xml:space="preserve">：</w:t>
      </w:r>
    </w:p>
    <w:p>
      <w:pPr>
        <w:pStyle w:val="BodyText"/>
      </w:pPr>
      <m:oMathPara>
        <m:oMathParaPr>
          <m:jc m:val="center"/>
        </m:oMathParaPr>
        <m:oMath>
          <m:r>
            <m:t>K</m:t>
          </m:r>
          <m:d>
            <m:dPr>
              <m:begChr m:val="("/>
              <m:sepChr m:val=""/>
              <m:endChr m:val=")"/>
              <m:grow/>
            </m:dPr>
            <m:e>
              <m:sSub>
                <m:e>
                  <m:r>
                    <m:t>x</m:t>
                  </m:r>
                </m:e>
                <m:sub>
                  <m:r>
                    <m:t>i</m:t>
                  </m:r>
                </m:sub>
              </m:sSub>
              <m:r>
                <m:rPr>
                  <m:sty m:val="p"/>
                </m:rPr>
                <m:t>,</m:t>
              </m:r>
              <m:sSub>
                <m:e>
                  <m:r>
                    <m:t>x</m:t>
                  </m:r>
                </m:e>
                <m:sub>
                  <m:r>
                    <m:t>j</m:t>
                  </m:r>
                </m:sub>
              </m:sSub>
            </m:e>
          </m:d>
          <m:r>
            <m:rPr>
              <m:sty m:val="p"/>
            </m:rPr>
            <m:t>=</m:t>
          </m:r>
          <m:sSup>
            <m:e>
              <m:d>
                <m:dPr>
                  <m:begChr m:val="("/>
                  <m:sepChr m:val=""/>
                  <m:endChr m:val=")"/>
                  <m:grow/>
                </m:dPr>
                <m:e>
                  <m:r>
                    <m:t>γ</m:t>
                  </m:r>
                  <m:sSubSup>
                    <m:e>
                      <m:r>
                        <m:t>x</m:t>
                      </m:r>
                    </m:e>
                    <m:sub>
                      <m:r>
                        <m:t>i</m:t>
                      </m:r>
                    </m:sub>
                    <m:sup>
                      <m:r>
                        <m:t>T</m:t>
                      </m:r>
                    </m:sup>
                  </m:sSubSup>
                  <m:sSub>
                    <m:e>
                      <m:r>
                        <m:t>x</m:t>
                      </m:r>
                    </m:e>
                    <m:sub>
                      <m:r>
                        <m:t>j</m:t>
                      </m:r>
                    </m:sub>
                  </m:sSub>
                  <m:r>
                    <m:rPr>
                      <m:sty m:val="p"/>
                    </m:rPr>
                    <m:t>+</m:t>
                  </m:r>
                  <m:r>
                    <m:t>r</m:t>
                  </m:r>
                </m:e>
              </m:d>
            </m:e>
            <m:sup>
              <m:r>
                <m:t>d</m:t>
              </m:r>
            </m:sup>
          </m:sSup>
        </m:oMath>
      </m:oMathPara>
    </w:p>
    <w:p>
      <w:pPr>
        <w:pStyle w:val="FirstParagraph"/>
      </w:pPr>
      <w:r>
        <w:rPr>
          <w:rFonts w:hint="eastAsia"/>
          <w:b/>
          <w:bCs/>
        </w:rPr>
        <w:t xml:space="preserve">高斯径向基核</w:t>
      </w:r>
      <w:r>
        <w:rPr>
          <w:rFonts w:hint="eastAsia"/>
        </w:rPr>
        <w:t xml:space="preserve">：</w:t>
      </w:r>
    </w:p>
    <w:p>
      <w:pPr>
        <w:pStyle w:val="BodyText"/>
      </w:pPr>
      <m:oMathPara>
        <m:oMathParaPr>
          <m:jc m:val="center"/>
        </m:oMathParaPr>
        <m:oMath>
          <m:r>
            <m:t>K</m:t>
          </m:r>
          <m:d>
            <m:dPr>
              <m:begChr m:val="("/>
              <m:sepChr m:val=""/>
              <m:endChr m:val=")"/>
              <m:grow/>
            </m:dPr>
            <m:e>
              <m:sSub>
                <m:e>
                  <m:r>
                    <m:t>x</m:t>
                  </m:r>
                </m:e>
                <m:sub>
                  <m:r>
                    <m:t>i</m:t>
                  </m:r>
                </m:sub>
              </m:sSub>
              <m:r>
                <m:rPr>
                  <m:sty m:val="p"/>
                </m:rPr>
                <m:t>,</m:t>
              </m:r>
              <m:sSub>
                <m:e>
                  <m:r>
                    <m:t>x</m:t>
                  </m:r>
                </m:e>
                <m:sub>
                  <m:r>
                    <m:t>j</m:t>
                  </m:r>
                </m:sub>
              </m:sSub>
            </m:e>
          </m:d>
          <m:r>
            <m:rPr>
              <m:sty m:val="p"/>
            </m:rPr>
            <m:t>=</m:t>
          </m:r>
          <m:r>
            <m:rPr>
              <m:sty m:val="p"/>
            </m:rPr>
            <m:t>exp</m:t>
          </m:r>
          <m:d>
            <m:dPr>
              <m:begChr m:val="("/>
              <m:sepChr m:val=""/>
              <m:endChr m:val=")"/>
              <m:grow/>
            </m:dPr>
            <m:e>
              <m:r>
                <m:rPr>
                  <m:sty m:val="p"/>
                </m:rPr>
                <m:t>−</m:t>
              </m:r>
              <m:r>
                <m:t>γ</m:t>
              </m:r>
              <m:r>
                <m:rPr>
                  <m:sty m:val="p"/>
                </m:rPr>
                <m:t>∥</m:t>
              </m:r>
              <m:sSub>
                <m:e>
                  <m:r>
                    <m:t>x</m:t>
                  </m:r>
                </m:e>
                <m:sub>
                  <m:r>
                    <m:t>i</m:t>
                  </m:r>
                </m:sub>
              </m:sSub>
              <m:r>
                <m:rPr>
                  <m:sty m:val="p"/>
                </m:rPr>
                <m:t>−</m:t>
              </m:r>
              <m:sSub>
                <m:e>
                  <m:r>
                    <m:t>x</m:t>
                  </m:r>
                </m:e>
                <m:sub>
                  <m:r>
                    <m:t>j</m:t>
                  </m:r>
                </m:sub>
              </m:sSub>
              <m:sSup>
                <m:e>
                  <m:r>
                    <m:rPr>
                      <m:sty m:val="p"/>
                    </m:rPr>
                    <m:t>∥</m:t>
                  </m:r>
                </m:e>
                <m:sup>
                  <m:r>
                    <m:t>2</m:t>
                  </m:r>
                </m:sup>
              </m:sSup>
            </m:e>
          </m:d>
        </m:oMath>
      </m:oMathPara>
    </w:p>
    <w:p>
      <w:pPr>
        <w:pStyle w:val="FirstParagraph"/>
      </w:pPr>
      <w:r>
        <w:rPr>
          <w:rFonts w:hint="eastAsia"/>
          <w:b/>
          <w:bCs/>
        </w:rPr>
        <w:t xml:space="preserve">Sigmoid核</w:t>
      </w:r>
      <w:r>
        <w:rPr>
          <w:rFonts w:hint="eastAsia"/>
        </w:rPr>
        <w:t xml:space="preserve">：</w:t>
      </w:r>
    </w:p>
    <w:p>
      <w:pPr>
        <w:pStyle w:val="BodyText"/>
      </w:pPr>
      <m:oMathPara>
        <m:oMathParaPr>
          <m:jc m:val="center"/>
        </m:oMathParaPr>
        <m:oMath>
          <m:r>
            <m:t>K</m:t>
          </m:r>
          <m:d>
            <m:dPr>
              <m:begChr m:val="("/>
              <m:sepChr m:val=""/>
              <m:endChr m:val=")"/>
              <m:grow/>
            </m:dPr>
            <m:e>
              <m:sSub>
                <m:e>
                  <m:r>
                    <m:t>x</m:t>
                  </m:r>
                </m:e>
                <m:sub>
                  <m:r>
                    <m:t>i</m:t>
                  </m:r>
                </m:sub>
              </m:sSub>
              <m:r>
                <m:rPr>
                  <m:sty m:val="p"/>
                </m:rPr>
                <m:t>,</m:t>
              </m:r>
              <m:sSub>
                <m:e>
                  <m:r>
                    <m:t>x</m:t>
                  </m:r>
                </m:e>
                <m:sub>
                  <m:r>
                    <m:t>j</m:t>
                  </m:r>
                </m:sub>
              </m:sSub>
            </m:e>
          </m:d>
          <m:r>
            <m:rPr>
              <m:sty m:val="p"/>
            </m:rPr>
            <m:t>=</m:t>
          </m:r>
          <m:r>
            <m:rPr>
              <m:sty m:val="p"/>
            </m:rPr>
            <m:t>tanh</m:t>
          </m:r>
          <m:d>
            <m:dPr>
              <m:begChr m:val="("/>
              <m:sepChr m:val=""/>
              <m:endChr m:val=")"/>
              <m:grow/>
            </m:dPr>
            <m:e>
              <m:r>
                <m:t>γ</m:t>
              </m:r>
              <m:sSubSup>
                <m:e>
                  <m:r>
                    <m:t>x</m:t>
                  </m:r>
                </m:e>
                <m:sub>
                  <m:r>
                    <m:t>i</m:t>
                  </m:r>
                </m:sub>
                <m:sup>
                  <m:r>
                    <m:t>T</m:t>
                  </m:r>
                </m:sup>
              </m:sSubSup>
              <m:sSub>
                <m:e>
                  <m:r>
                    <m:t>x</m:t>
                  </m:r>
                </m:e>
                <m:sub>
                  <m:r>
                    <m:t>j</m:t>
                  </m:r>
                </m:sub>
              </m:sSub>
              <m:r>
                <m:rPr>
                  <m:sty m:val="p"/>
                </m:rPr>
                <m:t>+</m:t>
              </m:r>
              <m:r>
                <m:t>r</m:t>
              </m:r>
            </m:e>
          </m:d>
        </m:oMath>
      </m:oMathPara>
    </w:p>
    <w:bookmarkEnd w:id="513"/>
    <w:bookmarkEnd w:id="514"/>
    <w:bookmarkStart w:id="518" w:name="支持向量回归"/>
    <w:p>
      <w:pPr>
        <w:pStyle w:val="Heading2"/>
      </w:pPr>
      <w:r>
        <w:t xml:space="preserve">11.4 </w:t>
      </w:r>
      <w:r>
        <w:rPr>
          <w:rFonts w:hint="eastAsia"/>
        </w:rPr>
        <w:t xml:space="preserve">支持向量回归</w:t>
      </w:r>
    </w:p>
    <w:bookmarkStart w:id="515" w:name="epsilon-不敏感损失"/>
    <w:p>
      <w:pPr>
        <w:pStyle w:val="Heading3"/>
      </w:pPr>
      <w:r>
        <w:t xml:space="preserve">11.4.1</w:t>
      </w:r>
      <w:r>
        <w:t xml:space="preserve"> </w:t>
      </w:r>
      <m:oMath>
        <m:r>
          <m:t>ϵ</m:t>
        </m:r>
      </m:oMath>
      <w:r>
        <w:rPr>
          <w:rFonts w:hint="eastAsia"/>
        </w:rPr>
        <w:t xml:space="preserve">-不敏感损失</w:t>
      </w:r>
    </w:p>
    <w:p>
      <w:pPr>
        <w:pStyle w:val="FirstParagraph"/>
      </w:pPr>
      <w:r>
        <w:rPr>
          <w:rFonts w:hint="eastAsia"/>
          <w:b/>
          <w:bCs/>
        </w:rPr>
        <w:t xml:space="preserve">回归问题设定</w:t>
      </w:r>
      <w:r>
        <w:rPr>
          <w:rFonts w:hint="eastAsia"/>
        </w:rPr>
        <w:t xml:space="preserve">：</w:t>
      </w:r>
      <w:r>
        <w:t xml:space="preserve"> </w:t>
      </w:r>
      <w:r>
        <w:rPr>
          <w:rFonts w:hint="eastAsia"/>
        </w:rPr>
        <w:t xml:space="preserve">对于回归问题</w:t>
      </w:r>
      <w:r>
        <w:t xml:space="preserve"> </w:t>
      </w:r>
      <m:oMath>
        <m:sSub>
          <m:e>
            <m:r>
              <m:t>y</m:t>
            </m:r>
          </m:e>
          <m:sub>
            <m:r>
              <m:t>i</m:t>
            </m:r>
          </m:sub>
        </m:sSub>
        <m:r>
          <m:rPr>
            <m:sty m:val="p"/>
          </m:rPr>
          <m:t>∈</m:t>
        </m:r>
        <m:r>
          <m:rPr>
            <m:sty m:val="p"/>
            <m:scr m:val="double-struck"/>
          </m:rPr>
          <m:t>R</m:t>
        </m:r>
      </m:oMath>
      <w:r>
        <w:rPr>
          <w:rFonts w:hint="eastAsia"/>
        </w:rPr>
        <w:t xml:space="preserve">，SVM的扩展称为支持向量回归。</w:t>
      </w:r>
    </w:p>
    <w:p>
      <w:pPr>
        <w:pStyle w:val="BodyText"/>
      </w:pPr>
      <m:oMath>
        <m:r>
          <m:t>ϵ</m:t>
        </m:r>
      </m:oMath>
      <w:r>
        <w:rPr>
          <w:rFonts w:hint="eastAsia"/>
        </w:rPr>
        <w:t xml:space="preserve">-不敏感损失：</w:t>
      </w:r>
    </w:p>
    <w:p>
      <w:pPr>
        <w:pStyle w:val="BodyText"/>
      </w:pPr>
      <m:oMathPara>
        <m:oMathParaPr>
          <m:jc m:val="center"/>
        </m:oMathParaPr>
        <m:oMath>
          <m:sSub>
            <m:e>
              <m:r>
                <m:t>L</m:t>
              </m:r>
            </m:e>
            <m:sub>
              <m:r>
                <m:t>ϵ</m:t>
              </m:r>
            </m:sub>
          </m:sSub>
          <m:d>
            <m:dPr>
              <m:begChr m:val="("/>
              <m:sepChr m:val=""/>
              <m:endChr m:val=")"/>
              <m:grow/>
            </m:dPr>
            <m:e>
              <m:r>
                <m:t>y</m:t>
              </m:r>
              <m:r>
                <m:rPr>
                  <m:sty m:val="p"/>
                </m:rPr>
                <m:t>,</m:t>
              </m:r>
              <m:r>
                <m:t>f</m:t>
              </m:r>
              <m:d>
                <m:dPr>
                  <m:begChr m:val="("/>
                  <m:sepChr m:val=""/>
                  <m:endChr m:val=")"/>
                  <m:grow/>
                </m:dPr>
                <m:e>
                  <m:r>
                    <m:t>x</m:t>
                  </m:r>
                </m:e>
              </m:d>
            </m:e>
          </m:d>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if </m:t>
                    </m:r>
                    <m:d>
                      <m:dPr>
                        <m:begChr m:val="|"/>
                        <m:sepChr m:val=""/>
                        <m:endChr m:val="|"/>
                        <m:grow/>
                      </m:dPr>
                      <m:e>
                        <m:r>
                          <m:t>y</m:t>
                        </m:r>
                        <m:r>
                          <m:rPr>
                            <m:sty m:val="p"/>
                          </m:rPr>
                          <m:t>−</m:t>
                        </m:r>
                        <m:r>
                          <m:t>f</m:t>
                        </m:r>
                        <m:d>
                          <m:dPr>
                            <m:begChr m:val="("/>
                            <m:sepChr m:val=""/>
                            <m:endChr m:val=")"/>
                            <m:grow/>
                          </m:dPr>
                          <m:e>
                            <m:r>
                              <m:t>x</m:t>
                            </m:r>
                          </m:e>
                        </m:d>
                      </m:e>
                    </m:d>
                    <m:r>
                      <m:rPr>
                        <m:sty m:val="p"/>
                      </m:rPr>
                      <m:t>≤</m:t>
                    </m:r>
                    <m:r>
                      <m:t>ϵ</m:t>
                    </m:r>
                  </m:e>
                </m:mr>
                <m:mr>
                  <m:e>
                    <m:d>
                      <m:dPr>
                        <m:begChr m:val="|"/>
                        <m:sepChr m:val=""/>
                        <m:endChr m:val="|"/>
                        <m:grow/>
                      </m:dPr>
                      <m:e>
                        <m:r>
                          <m:t>y</m:t>
                        </m:r>
                        <m:r>
                          <m:rPr>
                            <m:sty m:val="p"/>
                          </m:rPr>
                          <m:t>−</m:t>
                        </m:r>
                        <m:r>
                          <m:t>f</m:t>
                        </m:r>
                        <m:d>
                          <m:dPr>
                            <m:begChr m:val="("/>
                            <m:sepChr m:val=""/>
                            <m:endChr m:val=")"/>
                            <m:grow/>
                          </m:dPr>
                          <m:e>
                            <m:r>
                              <m:t>x</m:t>
                            </m:r>
                          </m:e>
                        </m:d>
                      </m:e>
                    </m:d>
                    <m:r>
                      <m:rPr>
                        <m:sty m:val="p"/>
                      </m:rPr>
                      <m:t>−</m:t>
                    </m:r>
                    <m:r>
                      <m:t>ϵ</m:t>
                    </m:r>
                  </m:e>
                  <m:e>
                    <m:r>
                      <m:rPr>
                        <m:nor/>
                        <m:sty m:val="p"/>
                      </m:rPr>
                      <m:t>otherwise</m:t>
                    </m:r>
                  </m:e>
                </m:mr>
              </m:m>
            </m:e>
          </m:d>
        </m:oMath>
      </m:oMathPara>
    </w:p>
    <w:bookmarkEnd w:id="515"/>
    <w:bookmarkStart w:id="516" w:name="svr优化问题"/>
    <w:p>
      <w:pPr>
        <w:pStyle w:val="Heading3"/>
      </w:pPr>
      <w:r>
        <w:t xml:space="preserve">11.4.2 </w:t>
      </w:r>
      <w:r>
        <w:rPr>
          <w:rFonts w:hint="eastAsia"/>
        </w:rPr>
        <w:t xml:space="preserve">SVR优化问题</w:t>
      </w:r>
    </w:p>
    <w:p>
      <w:pPr>
        <w:pStyle w:val="FirstParagraph"/>
      </w:pPr>
      <w:r>
        <w:rPr>
          <w:rFonts w:hint="eastAsia"/>
          <w:b/>
          <w:bCs/>
        </w:rPr>
        <w:t xml:space="preserve">原始问题</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t>w</m:t>
                    </m:r>
                    <m:r>
                      <m:rPr>
                        <m:sty m:val="p"/>
                      </m:rPr>
                      <m:t>,</m:t>
                    </m:r>
                    <m:r>
                      <m:t>b</m:t>
                    </m:r>
                    <m:r>
                      <m:rPr>
                        <m:sty m:val="p"/>
                      </m:rPr>
                      <m:t>,</m:t>
                    </m:r>
                    <m:r>
                      <m:t>ξ</m:t>
                    </m:r>
                    <m:r>
                      <m:rPr>
                        <m:sty m:val="p"/>
                      </m:rPr>
                      <m:t>,</m:t>
                    </m:r>
                    <m:sSup>
                      <m:e>
                        <m:r>
                          <m:t>ξ</m:t>
                        </m:r>
                      </m:e>
                      <m:sup>
                        <m:r>
                          <m:rPr>
                            <m:sty m:val="p"/>
                          </m:rPr>
                          <m:t>*</m:t>
                        </m:r>
                      </m:sup>
                    </m:sSup>
                  </m:lim>
                </m:limLow>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d>
                      <m:dPr>
                        <m:begChr m:val="("/>
                        <m:sepChr m:val=""/>
                        <m:endChr m:val=")"/>
                        <m:grow/>
                      </m:dPr>
                      <m:e>
                        <m:sSub>
                          <m:e>
                            <m:r>
                              <m:t>ξ</m:t>
                            </m:r>
                          </m:e>
                          <m:sub>
                            <m:r>
                              <m:t>i</m:t>
                            </m:r>
                          </m:sub>
                        </m:sSub>
                        <m:r>
                          <m:rPr>
                            <m:sty m:val="p"/>
                          </m:rPr>
                          <m:t>+</m:t>
                        </m:r>
                        <m:sSubSup>
                          <m:e>
                            <m:r>
                              <m:t>ξ</m:t>
                            </m:r>
                          </m:e>
                          <m:sub>
                            <m:r>
                              <m:t>i</m:t>
                            </m:r>
                          </m:sub>
                          <m:sup>
                            <m:r>
                              <m:rPr>
                                <m:sty m:val="p"/>
                              </m:rPr>
                              <m:t>*</m:t>
                            </m:r>
                          </m:sup>
                        </m:sSubSup>
                      </m:e>
                    </m:d>
                  </m:e>
                </m:nary>
              </m:e>
            </m:mr>
            <m:mr>
              <m:e/>
              <m:e>
                <m:r>
                  <m:rPr>
                    <m:nor/>
                    <m:sty m:val="p"/>
                  </m:rPr>
                  <m:t>满足 </m:t>
                </m:r>
                <m:sSub>
                  <m:e>
                    <m:r>
                      <m:t>y</m:t>
                    </m:r>
                  </m:e>
                  <m:sub>
                    <m:r>
                      <m:t>i</m:t>
                    </m:r>
                  </m:sub>
                </m:sSub>
                <m:r>
                  <m:rPr>
                    <m:sty m:val="p"/>
                  </m:rPr>
                  <m:t>−</m:t>
                </m:r>
                <m:d>
                  <m:dPr>
                    <m:begChr m:val="("/>
                    <m:sepChr m:val=""/>
                    <m:endChr m:val=")"/>
                    <m:grow/>
                  </m:dPr>
                  <m:e>
                    <m:sSup>
                      <m:e>
                        <m:r>
                          <m:t>w</m:t>
                        </m:r>
                      </m:e>
                      <m:sup>
                        <m:r>
                          <m:t>T</m:t>
                        </m:r>
                      </m:sup>
                    </m:sSup>
                    <m:sSub>
                      <m:e>
                        <m:r>
                          <m:t>x</m:t>
                        </m:r>
                      </m:e>
                      <m:sub>
                        <m:r>
                          <m:t>i</m:t>
                        </m:r>
                      </m:sub>
                    </m:sSub>
                    <m:r>
                      <m:rPr>
                        <m:sty m:val="p"/>
                      </m:rPr>
                      <m:t>+</m:t>
                    </m:r>
                    <m:r>
                      <m:t>b</m:t>
                    </m:r>
                  </m:e>
                </m:d>
                <m:r>
                  <m:rPr>
                    <m:sty m:val="p"/>
                  </m:rPr>
                  <m:t>≤</m:t>
                </m:r>
                <m:r>
                  <m:t>ϵ</m:t>
                </m:r>
                <m:r>
                  <m:rPr>
                    <m:sty m:val="p"/>
                  </m:rPr>
                  <m:t>+</m:t>
                </m:r>
                <m:sSub>
                  <m:e>
                    <m:r>
                      <m:t>ξ</m:t>
                    </m:r>
                  </m:e>
                  <m:sub>
                    <m:r>
                      <m:t>i</m:t>
                    </m:r>
                  </m:sub>
                </m:sSub>
              </m:e>
            </m:mr>
            <m:mr>
              <m:e/>
              <m:e>
                <m:d>
                  <m:dPr>
                    <m:begChr m:val="("/>
                    <m:sepChr m:val=""/>
                    <m:endChr m:val=")"/>
                    <m:grow/>
                  </m:dPr>
                  <m:e>
                    <m:sSup>
                      <m:e>
                        <m:r>
                          <m:t>w</m:t>
                        </m:r>
                      </m:e>
                      <m:sup>
                        <m:r>
                          <m:t>T</m:t>
                        </m:r>
                      </m:sup>
                    </m:sSup>
                    <m:sSub>
                      <m:e>
                        <m:r>
                          <m:t>x</m:t>
                        </m:r>
                      </m:e>
                      <m:sub>
                        <m:r>
                          <m:t>i</m:t>
                        </m:r>
                      </m:sub>
                    </m:sSub>
                    <m:r>
                      <m:rPr>
                        <m:sty m:val="p"/>
                      </m:rPr>
                      <m:t>+</m:t>
                    </m:r>
                    <m:r>
                      <m:t>b</m:t>
                    </m:r>
                  </m:e>
                </m:d>
                <m:r>
                  <m:rPr>
                    <m:sty m:val="p"/>
                  </m:rPr>
                  <m:t>−</m:t>
                </m:r>
                <m:sSub>
                  <m:e>
                    <m:r>
                      <m:t>y</m:t>
                    </m:r>
                  </m:e>
                  <m:sub>
                    <m:r>
                      <m:t>i</m:t>
                    </m:r>
                  </m:sub>
                </m:sSub>
                <m:r>
                  <m:rPr>
                    <m:sty m:val="p"/>
                  </m:rPr>
                  <m:t>≤</m:t>
                </m:r>
                <m:r>
                  <m:t>ϵ</m:t>
                </m:r>
                <m:r>
                  <m:rPr>
                    <m:sty m:val="p"/>
                  </m:rPr>
                  <m:t>+</m:t>
                </m:r>
                <m:sSubSup>
                  <m:e>
                    <m:r>
                      <m:t>ξ</m:t>
                    </m:r>
                  </m:e>
                  <m:sub>
                    <m:r>
                      <m:t>i</m:t>
                    </m:r>
                  </m:sub>
                  <m:sup>
                    <m:r>
                      <m:rPr>
                        <m:sty m:val="p"/>
                      </m:rPr>
                      <m:t>*</m:t>
                    </m:r>
                  </m:sup>
                </m:sSubSup>
              </m:e>
            </m:mr>
            <m:mr>
              <m:e/>
              <m:e>
                <m:sSub>
                  <m:e>
                    <m:r>
                      <m:t>ξ</m:t>
                    </m:r>
                  </m:e>
                  <m:sub>
                    <m:r>
                      <m:t>i</m:t>
                    </m:r>
                  </m:sub>
                </m:sSub>
                <m:r>
                  <m:rPr>
                    <m:sty m:val="p"/>
                  </m:rPr>
                  <m:t>,</m:t>
                </m:r>
                <m:sSubSup>
                  <m:e>
                    <m:r>
                      <m:t>ξ</m:t>
                    </m:r>
                  </m:e>
                  <m:sub>
                    <m:r>
                      <m:t>i</m:t>
                    </m:r>
                  </m:sub>
                  <m:sup>
                    <m:r>
                      <m:rPr>
                        <m:sty m:val="p"/>
                      </m:rPr>
                      <m:t>*</m:t>
                    </m:r>
                  </m:sup>
                </m:sSubSup>
                <m:r>
                  <m:rPr>
                    <m:sty m:val="p"/>
                  </m:rPr>
                  <m:t>≥</m:t>
                </m:r>
                <m:r>
                  <m:t>0</m:t>
                </m:r>
                <m:r>
                  <m:rPr>
                    <m:sty m:val="p"/>
                  </m:rPr>
                  <m:t>,</m:t>
                </m:r>
                <m:r>
                  <m:t> </m:t>
                </m:r>
                <m:r>
                  <m:t>i</m:t>
                </m:r>
                <m:r>
                  <m:rPr>
                    <m:sty m:val="p"/>
                  </m:rPr>
                  <m:t>=</m:t>
                </m:r>
                <m:r>
                  <m:t>1</m:t>
                </m:r>
                <m:r>
                  <m:rPr>
                    <m:sty m:val="p"/>
                  </m:rPr>
                  <m:t>,</m:t>
                </m:r>
                <m:r>
                  <m:rPr>
                    <m:sty m:val="p"/>
                  </m:rPr>
                  <m:t>…</m:t>
                </m:r>
                <m:r>
                  <m:rPr>
                    <m:sty m:val="p"/>
                  </m:rPr>
                  <m:t>,</m:t>
                </m:r>
                <m:r>
                  <m:t>n</m:t>
                </m:r>
              </m:e>
            </m:mr>
          </m:m>
        </m:oMath>
      </m:oMathPara>
    </w:p>
    <w:p>
      <w:pPr>
        <w:pStyle w:val="FirstParagraph"/>
      </w:pPr>
      <w:r>
        <w:rPr>
          <w:rFonts w:hint="eastAsia"/>
          <w:b/>
          <w:bCs/>
        </w:rPr>
        <w:t xml:space="preserve">对偶问题</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max</m:t>
                    </m:r>
                  </m:e>
                  <m:lim>
                    <m:r>
                      <m:t>α</m:t>
                    </m:r>
                    <m:r>
                      <m:rPr>
                        <m:sty m:val="p"/>
                      </m:rPr>
                      <m:t>,</m:t>
                    </m:r>
                    <m:sSup>
                      <m:e>
                        <m:r>
                          <m:t>α</m:t>
                        </m:r>
                      </m:e>
                      <m:sup>
                        <m:r>
                          <m:rPr>
                            <m:sty m:val="p"/>
                          </m:rPr>
                          <m:t>*</m:t>
                        </m:r>
                      </m:sup>
                    </m:sSup>
                  </m:lim>
                </m:limLow>
                <m:r>
                  <m:rPr>
                    <m:sty m:val="p"/>
                  </m:rPr>
                  <m:t>−</m:t>
                </m:r>
                <m:r>
                  <m:t>ϵ</m:t>
                </m:r>
                <m:nary>
                  <m:naryPr>
                    <m:chr m:val="∑"/>
                    <m:limLoc m:val="undOvr"/>
                    <m:subHide m:val="off"/>
                    <m:supHide m:val="off"/>
                  </m:naryPr>
                  <m:sub>
                    <m:r>
                      <m:t>i</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r>
                  <m:rPr>
                    <m:sty m:val="p"/>
                  </m:rPr>
                  <m:t>+</m:t>
                </m:r>
                <m:nary>
                  <m:naryPr>
                    <m:chr m:val="∑"/>
                    <m:limLoc m:val="undOvr"/>
                    <m:subHide m:val="off"/>
                    <m:supHide m:val="off"/>
                  </m:naryPr>
                  <m:sub>
                    <m:r>
                      <m:t>i</m:t>
                    </m:r>
                    <m:r>
                      <m:rPr>
                        <m:sty m:val="p"/>
                      </m:rPr>
                      <m:t>=</m:t>
                    </m:r>
                    <m:r>
                      <m:t>1</m:t>
                    </m:r>
                  </m:sub>
                  <m:sup>
                    <m:r>
                      <m:t>n</m:t>
                    </m:r>
                  </m:sup>
                  <m:e>
                    <m:sSub>
                      <m:e>
                        <m:r>
                          <m:t>y</m:t>
                        </m:r>
                      </m:e>
                      <m:sub>
                        <m:r>
                          <m:t>i</m:t>
                        </m:r>
                      </m:sub>
                    </m:sSub>
                  </m:e>
                </m:nary>
                <m:d>
                  <m:dPr>
                    <m:begChr m:val="("/>
                    <m:sepChr m:val=""/>
                    <m:endChr m:val=")"/>
                    <m:grow/>
                  </m:dPr>
                  <m:e>
                    <m:sSub>
                      <m:e>
                        <m:r>
                          <m:t>α</m:t>
                        </m:r>
                      </m:e>
                      <m:sub>
                        <m:r>
                          <m:t>i</m:t>
                        </m:r>
                      </m:sub>
                    </m:sSub>
                    <m:r>
                      <m:rPr>
                        <m:sty m:val="p"/>
                      </m:rPr>
                      <m:t>−</m:t>
                    </m:r>
                    <m:sSubSup>
                      <m:e>
                        <m:r>
                          <m:t>α</m:t>
                        </m:r>
                      </m:e>
                      <m:sub>
                        <m:r>
                          <m:t>i</m:t>
                        </m:r>
                      </m:sub>
                      <m:sup>
                        <m:r>
                          <m:rPr>
                            <m:sty m:val="p"/>
                          </m:rPr>
                          <m:t>*</m:t>
                        </m:r>
                      </m:sup>
                    </m:sSubSup>
                  </m:e>
                </m:d>
              </m:e>
            </m:mr>
            <m:mr>
              <m:e/>
              <m:e>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e>
                </m:nary>
                <m:d>
                  <m:dPr>
                    <m:begChr m:val="("/>
                    <m:sepChr m:val=""/>
                    <m:endChr m:val=")"/>
                    <m:grow/>
                  </m:dPr>
                  <m:e>
                    <m:sSub>
                      <m:e>
                        <m:r>
                          <m:t>α</m:t>
                        </m:r>
                      </m:e>
                      <m:sub>
                        <m:r>
                          <m:t>j</m:t>
                        </m:r>
                      </m:sub>
                    </m:sSub>
                    <m:r>
                      <m:rPr>
                        <m:sty m:val="p"/>
                      </m:rPr>
                      <m:t>−</m:t>
                    </m:r>
                    <m:sSubSup>
                      <m:e>
                        <m:r>
                          <m:t>α</m:t>
                        </m:r>
                      </m:e>
                      <m:sub>
                        <m:r>
                          <m:t>j</m:t>
                        </m:r>
                      </m:sub>
                      <m:sup>
                        <m:r>
                          <m:rPr>
                            <m:sty m:val="p"/>
                          </m:rPr>
                          <m:t>*</m:t>
                        </m:r>
                      </m:sup>
                    </m:sSubSup>
                  </m:e>
                </m:d>
                <m:r>
                  <m:t>K</m:t>
                </m:r>
                <m:d>
                  <m:dPr>
                    <m:begChr m:val="("/>
                    <m:sepChr m:val=""/>
                    <m:endChr m:val=")"/>
                    <m:grow/>
                  </m:dPr>
                  <m:e>
                    <m:sSub>
                      <m:e>
                        <m:r>
                          <m:t>x</m:t>
                        </m:r>
                      </m:e>
                      <m:sub>
                        <m:r>
                          <m:t>i</m:t>
                        </m:r>
                      </m:sub>
                    </m:sSub>
                    <m:r>
                      <m:rPr>
                        <m:sty m:val="p"/>
                      </m:rPr>
                      <m:t>,</m:t>
                    </m:r>
                    <m:sSub>
                      <m:e>
                        <m:r>
                          <m:t>x</m:t>
                        </m:r>
                      </m:e>
                      <m:sub>
                        <m:r>
                          <m:t>j</m:t>
                        </m:r>
                      </m:sub>
                    </m:sSub>
                  </m:e>
                </m:d>
              </m:e>
            </m:mr>
            <m:mr>
              <m:e/>
              <m:e>
                <m:r>
                  <m:rPr>
                    <m:nor/>
                    <m:sty m:val="p"/>
                  </m:rPr>
                  <m:t>满足 </m:t>
                </m:r>
                <m:r>
                  <m:t>0</m:t>
                </m:r>
                <m:r>
                  <m:rPr>
                    <m:sty m:val="p"/>
                  </m:rPr>
                  <m:t>≤</m:t>
                </m:r>
                <m:sSub>
                  <m:e>
                    <m:r>
                      <m:t>α</m:t>
                    </m:r>
                  </m:e>
                  <m:sub>
                    <m:r>
                      <m:t>i</m:t>
                    </m:r>
                  </m:sub>
                </m:sSub>
                <m:r>
                  <m:rPr>
                    <m:sty m:val="p"/>
                  </m:rPr>
                  <m:t>,</m:t>
                </m:r>
                <m:sSubSup>
                  <m:e>
                    <m:r>
                      <m:t>α</m:t>
                    </m:r>
                  </m:e>
                  <m:sub>
                    <m:r>
                      <m:t>i</m:t>
                    </m:r>
                  </m:sub>
                  <m:sup>
                    <m:r>
                      <m:rPr>
                        <m:sty m:val="p"/>
                      </m:rPr>
                      <m:t>*</m:t>
                    </m:r>
                  </m:sup>
                </m:sSubSup>
                <m:r>
                  <m:rPr>
                    <m:sty m:val="p"/>
                  </m:rPr>
                  <m:t>≤</m:t>
                </m:r>
                <m:r>
                  <m:t>C</m:t>
                </m:r>
                <m:r>
                  <m:rPr>
                    <m:sty m:val="p"/>
                  </m:rPr>
                  <m:t>,</m:t>
                </m:r>
                <m:r>
                  <m:t> </m:t>
                </m:r>
                <m:nary>
                  <m:naryPr>
                    <m:chr m:val="∑"/>
                    <m:limLoc m:val="undOvr"/>
                    <m:subHide m:val="off"/>
                    <m:supHide m:val="off"/>
                  </m:naryPr>
                  <m:sub>
                    <m:r>
                      <m:t>i</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r>
                  <m:rPr>
                    <m:sty m:val="p"/>
                  </m:rPr>
                  <m:t>=</m:t>
                </m:r>
                <m:r>
                  <m:t>0</m:t>
                </m:r>
              </m:e>
            </m:mr>
          </m:m>
        </m:oMath>
      </m:oMathPara>
    </w:p>
    <w:bookmarkEnd w:id="516"/>
    <w:bookmarkStart w:id="517" w:name="预测函数"/>
    <w:p>
      <w:pPr>
        <w:pStyle w:val="Heading3"/>
      </w:pPr>
      <w:r>
        <w:t xml:space="preserve">11.4.3 </w:t>
      </w:r>
      <w:r>
        <w:rPr>
          <w:rFonts w:hint="eastAsia"/>
        </w:rPr>
        <w:t xml:space="preserve">预测函数</w:t>
      </w:r>
    </w:p>
    <w:p>
      <w:pPr>
        <w:pStyle w:val="FirstParagraph"/>
      </w:pPr>
      <w:r>
        <w:rPr>
          <w:rFonts w:hint="eastAsia"/>
          <w:b/>
          <w:bCs/>
        </w:rPr>
        <w:t xml:space="preserve">SVR预测</w:t>
      </w:r>
      <w:r>
        <w:rPr>
          <w:rFonts w:hint="eastAsia"/>
        </w:rPr>
        <w:t xml:space="preserve">：</w:t>
      </w:r>
    </w:p>
    <w:p>
      <w:pPr>
        <w:pStyle w:val="BodyText"/>
      </w:pPr>
      <m:oMathPara>
        <m:oMathParaPr>
          <m:jc m:val="center"/>
        </m:oMathParaPr>
        <m:oMath>
          <m:r>
            <m:t>f</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r>
            <m:t>K</m:t>
          </m:r>
          <m:d>
            <m:dPr>
              <m:begChr m:val="("/>
              <m:sepChr m:val=""/>
              <m:endChr m:val=")"/>
              <m:grow/>
            </m:dPr>
            <m:e>
              <m:sSub>
                <m:e>
                  <m:r>
                    <m:t>x</m:t>
                  </m:r>
                </m:e>
                <m:sub>
                  <m:r>
                    <m:t>i</m:t>
                  </m:r>
                </m:sub>
              </m:sSub>
              <m:r>
                <m:rPr>
                  <m:sty m:val="p"/>
                </m:rPr>
                <m:t>,</m:t>
              </m:r>
              <m:r>
                <m:t>x</m:t>
              </m:r>
            </m:e>
          </m:d>
          <m:r>
            <m:rPr>
              <m:sty m:val="p"/>
            </m:rPr>
            <m:t>+</m:t>
          </m:r>
          <m:r>
            <m:t>b</m:t>
          </m:r>
        </m:oMath>
      </m:oMathPara>
    </w:p>
    <w:p>
      <w:pPr>
        <w:pStyle w:val="FirstParagraph"/>
      </w:pPr>
      <w:r>
        <w:rPr>
          <w:rFonts w:hint="eastAsia"/>
          <w:b/>
          <w:bCs/>
        </w:rPr>
        <w:t xml:space="preserve">支持向量</w:t>
      </w:r>
      <w:r>
        <w:rPr>
          <w:rFonts w:hint="eastAsia"/>
        </w:rPr>
        <w:t xml:space="preserve">：</w:t>
      </w:r>
      <w:r>
        <w:t xml:space="preserve"> </w:t>
      </w:r>
      <w:r>
        <w:rPr>
          <w:rFonts w:hint="eastAsia"/>
        </w:rPr>
        <w:t xml:space="preserve">只有那些满足</w:t>
      </w:r>
      <w:r>
        <w:t xml:space="preserve"> </w:t>
      </w:r>
      <m:oMath>
        <m:d>
          <m:dPr>
            <m:begChr m:val="|"/>
            <m:sepChr m:val=""/>
            <m:endChr m:val="|"/>
            <m:grow/>
          </m:dPr>
          <m:e>
            <m:sSub>
              <m:e>
                <m:r>
                  <m:t>α</m:t>
                </m:r>
              </m:e>
              <m:sub>
                <m:r>
                  <m:t>i</m:t>
                </m:r>
              </m:sub>
            </m:sSub>
            <m:r>
              <m:rPr>
                <m:sty m:val="p"/>
              </m:rPr>
              <m:t>−</m:t>
            </m:r>
            <m:sSubSup>
              <m:e>
                <m:r>
                  <m:t>α</m:t>
                </m:r>
              </m:e>
              <m:sub>
                <m:r>
                  <m:t>i</m:t>
                </m:r>
              </m:sub>
              <m:sup>
                <m:r>
                  <m:rPr>
                    <m:sty m:val="p"/>
                  </m:rPr>
                  <m:t>*</m:t>
                </m:r>
              </m:sup>
            </m:sSubSup>
          </m:e>
        </m:d>
        <m:r>
          <m:rPr>
            <m:sty m:val="p"/>
          </m:rPr>
          <m:t>&gt;</m:t>
        </m:r>
        <m:r>
          <m:t>0</m:t>
        </m:r>
      </m:oMath>
      <w:r>
        <w:t xml:space="preserve"> </w:t>
      </w:r>
      <w:r>
        <w:rPr>
          <w:rFonts w:hint="eastAsia"/>
        </w:rPr>
        <w:t xml:space="preserve">的样本才是支持向量。</w:t>
      </w:r>
    </w:p>
    <w:bookmarkEnd w:id="517"/>
    <w:bookmarkEnd w:id="518"/>
    <w:bookmarkStart w:id="522" w:name="模型选择与评估"/>
    <w:p>
      <w:pPr>
        <w:pStyle w:val="Heading2"/>
      </w:pPr>
      <w:r>
        <w:t xml:space="preserve">11.5 </w:t>
      </w:r>
      <w:r>
        <w:rPr>
          <w:rFonts w:hint="eastAsia"/>
        </w:rPr>
        <w:t xml:space="preserve">模型选择与评估</w:t>
      </w:r>
    </w:p>
    <w:bookmarkStart w:id="519" w:name="超参数调优"/>
    <w:p>
      <w:pPr>
        <w:pStyle w:val="Heading3"/>
      </w:pPr>
      <w:r>
        <w:t xml:space="preserve">11.5.1 </w:t>
      </w:r>
      <w:r>
        <w:rPr>
          <w:rFonts w:hint="eastAsia"/>
        </w:rPr>
        <w:t xml:space="preserve">超参数调优</w:t>
      </w:r>
    </w:p>
    <w:p>
      <w:pPr>
        <w:pStyle w:val="FirstParagraph"/>
      </w:pPr>
      <w:r>
        <w:rPr>
          <w:rFonts w:hint="eastAsia"/>
          <w:b/>
          <w:bCs/>
        </w:rPr>
        <w:t xml:space="preserve">关键超参数</w:t>
      </w:r>
      <w:r>
        <w:rPr>
          <w:rFonts w:hint="eastAsia"/>
        </w:rPr>
        <w:t xml:space="preserve">：</w:t>
      </w:r>
      <w:r>
        <w:t xml:space="preserve"> - </w:t>
      </w:r>
      <w:r>
        <w:rPr>
          <w:rFonts w:hint="eastAsia"/>
        </w:rPr>
        <w:t xml:space="preserve">正则化参数</w:t>
      </w:r>
      <w:r>
        <w:t xml:space="preserve"> </w:t>
      </w:r>
      <m:oMath>
        <m:r>
          <m:t>C</m:t>
        </m:r>
      </m:oMath>
      <w:r>
        <w:t xml:space="preserve"> </w:t>
      </w:r>
      <w:r>
        <w:t xml:space="preserve">- </w:t>
      </w:r>
      <w:r>
        <w:rPr>
          <w:rFonts w:hint="eastAsia"/>
        </w:rPr>
        <w:t xml:space="preserve">核参数（如RBF核的</w:t>
      </w:r>
      <w:r>
        <w:t xml:space="preserve"> </w:t>
      </w:r>
      <m:oMath>
        <m:r>
          <m:t>γ</m:t>
        </m:r>
      </m:oMath>
      <w:r>
        <w:rPr>
          <w:rFonts w:hint="eastAsia"/>
        </w:rPr>
        <w:t xml:space="preserve">）</w:t>
      </w:r>
      <w:r>
        <w:t xml:space="preserve"> -</w:t>
      </w:r>
      <w:r>
        <w:t xml:space="preserve"> </w:t>
      </w:r>
      <m:oMath>
        <m:r>
          <m:t>ϵ</m:t>
        </m:r>
      </m:oMath>
      <w:r>
        <w:rPr>
          <w:rFonts w:hint="eastAsia"/>
        </w:rPr>
        <w:t xml:space="preserve">（对于SVR）</w:t>
      </w:r>
    </w:p>
    <w:p>
      <w:pPr>
        <w:pStyle w:val="BodyText"/>
      </w:pPr>
      <w:r>
        <w:rPr>
          <w:rFonts w:hint="eastAsia"/>
          <w:b/>
          <w:bCs/>
        </w:rPr>
        <w:t xml:space="preserve">网格搜索</w:t>
      </w:r>
      <w:r>
        <w:rPr>
          <w:rFonts w:hint="eastAsia"/>
        </w:rPr>
        <w:t xml:space="preserve">：</w:t>
      </w:r>
      <w:r>
        <w:t xml:space="preserve"> </w:t>
      </w:r>
      <w:r>
        <w:rPr>
          <w:rFonts w:hint="eastAsia"/>
        </w:rPr>
        <w:t xml:space="preserve">在超参数空间中进行系统搜索，使用交叉验证评估性能。</w:t>
      </w:r>
    </w:p>
    <w:p>
      <w:pPr>
        <w:pStyle w:val="BodyText"/>
      </w:pPr>
      <w:r>
        <w:rPr>
          <w:rFonts w:hint="eastAsia"/>
          <w:b/>
          <w:bCs/>
        </w:rPr>
        <w:t xml:space="preserve">交叉验证策略</w:t>
      </w:r>
      <w:r>
        <w:rPr>
          <w:rFonts w:hint="eastAsia"/>
        </w:rPr>
        <w:t xml:space="preserve">：</w:t>
      </w:r>
      <w:r>
        <w:t xml:space="preserve"> -</w:t>
      </w:r>
      <w:r>
        <w:t xml:space="preserve"> </w:t>
      </w:r>
      <m:oMath>
        <m:r>
          <m:t>k</m:t>
        </m:r>
      </m:oMath>
      <w:r>
        <w:rPr>
          <w:rFonts w:hint="eastAsia"/>
        </w:rPr>
        <w:t xml:space="preserve">-折交叉验证</w:t>
      </w:r>
      <w:r>
        <w:t xml:space="preserve"> - </w:t>
      </w:r>
      <w:r>
        <w:rPr>
          <w:rFonts w:hint="eastAsia"/>
        </w:rPr>
        <w:t xml:space="preserve">分层交叉验证（用于分类）</w:t>
      </w:r>
      <w:r>
        <w:t xml:space="preserve"> - </w:t>
      </w:r>
      <w:r>
        <w:rPr>
          <w:rFonts w:hint="eastAsia"/>
        </w:rPr>
        <w:t xml:space="preserve">时间序列交叉验证（用于时间相关数据）</w:t>
      </w:r>
    </w:p>
    <w:bookmarkEnd w:id="519"/>
    <w:bookmarkStart w:id="520" w:name="核函数选择"/>
    <w:p>
      <w:pPr>
        <w:pStyle w:val="Heading3"/>
      </w:pPr>
      <w:r>
        <w:t xml:space="preserve">11.5.2 </w:t>
      </w:r>
      <w:r>
        <w:rPr>
          <w:rFonts w:hint="eastAsia"/>
        </w:rPr>
        <w:t xml:space="preserve">核函数选择</w:t>
      </w:r>
    </w:p>
    <w:p>
      <w:pPr>
        <w:pStyle w:val="FirstParagraph"/>
      </w:pPr>
      <w:r>
        <w:rPr>
          <w:rFonts w:hint="eastAsia"/>
          <w:b/>
          <w:bCs/>
        </w:rPr>
        <w:t xml:space="preserve">核选择指南</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数据类型</w:t>
            </w:r>
          </w:p>
        </w:tc>
        <w:tc>
          <w:tcPr/>
          <w:p>
            <w:pPr>
              <w:pStyle w:val="Compact"/>
            </w:pPr>
            <w:r>
              <w:rPr>
                <w:rFonts w:hint="eastAsia"/>
              </w:rPr>
              <w:t xml:space="preserve">推荐核函数</w:t>
            </w:r>
          </w:p>
        </w:tc>
        <w:tc>
          <w:tcPr/>
          <w:p>
            <w:pPr>
              <w:pStyle w:val="Compact"/>
            </w:pPr>
            <w:r>
              <w:rPr>
                <w:rFonts w:hint="eastAsia"/>
              </w:rPr>
              <w:t xml:space="preserve">理由</w:t>
            </w:r>
          </w:p>
        </w:tc>
      </w:tr>
      <w:tr>
        <w:tc>
          <w:tcPr/>
          <w:p>
            <w:pPr>
              <w:pStyle w:val="Compact"/>
            </w:pPr>
            <w:r>
              <w:rPr>
                <w:rFonts w:hint="eastAsia"/>
              </w:rPr>
              <w:t xml:space="preserve">线性可分</w:t>
            </w:r>
          </w:p>
        </w:tc>
        <w:tc>
          <w:tcPr/>
          <w:p>
            <w:pPr>
              <w:pStyle w:val="Compact"/>
            </w:pPr>
            <w:r>
              <w:rPr>
                <w:rFonts w:hint="eastAsia"/>
              </w:rPr>
              <w:t xml:space="preserve">线性核</w:t>
            </w:r>
          </w:p>
        </w:tc>
        <w:tc>
          <w:tcPr/>
          <w:p>
            <w:pPr>
              <w:pStyle w:val="Compact"/>
            </w:pPr>
            <w:r>
              <w:rPr>
                <w:rFonts w:hint="eastAsia"/>
              </w:rPr>
              <w:t xml:space="preserve">简单，计算高效</w:t>
            </w:r>
          </w:p>
        </w:tc>
      </w:tr>
      <w:tr>
        <w:tc>
          <w:tcPr/>
          <w:p>
            <w:pPr>
              <w:pStyle w:val="Compact"/>
            </w:pPr>
            <w:r>
              <w:rPr>
                <w:rFonts w:hint="eastAsia"/>
              </w:rPr>
              <w:t xml:space="preserve">文本数据</w:t>
            </w:r>
          </w:p>
        </w:tc>
        <w:tc>
          <w:tcPr/>
          <w:p>
            <w:pPr>
              <w:pStyle w:val="Compact"/>
            </w:pPr>
            <w:r>
              <w:rPr>
                <w:rFonts w:hint="eastAsia"/>
              </w:rPr>
              <w:t xml:space="preserve">线性核</w:t>
            </w:r>
          </w:p>
        </w:tc>
        <w:tc>
          <w:tcPr/>
          <w:p>
            <w:pPr>
              <w:pStyle w:val="Compact"/>
            </w:pPr>
            <w:r>
              <w:rPr>
                <w:rFonts w:hint="eastAsia"/>
              </w:rPr>
              <w:t xml:space="preserve">高维稀疏数据</w:t>
            </w:r>
          </w:p>
        </w:tc>
      </w:tr>
      <w:tr>
        <w:tc>
          <w:tcPr/>
          <w:p>
            <w:pPr>
              <w:pStyle w:val="Compact"/>
            </w:pPr>
            <w:r>
              <w:rPr>
                <w:rFonts w:hint="eastAsia"/>
              </w:rPr>
              <w:t xml:space="preserve">非线性问题</w:t>
            </w:r>
          </w:p>
        </w:tc>
        <w:tc>
          <w:tcPr/>
          <w:p>
            <w:pPr>
              <w:pStyle w:val="Compact"/>
            </w:pPr>
            <w:r>
              <w:rPr>
                <w:rFonts w:hint="eastAsia"/>
              </w:rPr>
              <w:t xml:space="preserve">RBF核</w:t>
            </w:r>
          </w:p>
        </w:tc>
        <w:tc>
          <w:tcPr/>
          <w:p>
            <w:pPr>
              <w:pStyle w:val="Compact"/>
            </w:pPr>
            <w:r>
              <w:rPr>
                <w:rFonts w:hint="eastAsia"/>
              </w:rPr>
              <w:t xml:space="preserve">通用性强，适应各种模式</w:t>
            </w:r>
          </w:p>
        </w:tc>
      </w:tr>
      <w:tr>
        <w:tc>
          <w:tcPr/>
          <w:p>
            <w:pPr>
              <w:pStyle w:val="Compact"/>
            </w:pPr>
            <w:r>
              <w:rPr>
                <w:rFonts w:hint="eastAsia"/>
              </w:rPr>
              <w:t xml:space="preserve">先验知识</w:t>
            </w:r>
          </w:p>
        </w:tc>
        <w:tc>
          <w:tcPr/>
          <w:p>
            <w:pPr>
              <w:pStyle w:val="Compact"/>
            </w:pPr>
            <w:r>
              <w:rPr>
                <w:rFonts w:hint="eastAsia"/>
              </w:rPr>
              <w:t xml:space="preserve">自定义核</w:t>
            </w:r>
          </w:p>
        </w:tc>
        <w:tc>
          <w:tcPr/>
          <w:p>
            <w:pPr>
              <w:pStyle w:val="Compact"/>
            </w:pPr>
            <w:r>
              <w:rPr>
                <w:rFonts w:hint="eastAsia"/>
              </w:rPr>
              <w:t xml:space="preserve">利用领域特定知识</w:t>
            </w:r>
          </w:p>
        </w:tc>
      </w:tr>
    </w:tbl>
    <w:bookmarkEnd w:id="520"/>
    <w:bookmarkStart w:id="521" w:name="模型评估指标-1"/>
    <w:p>
      <w:pPr>
        <w:pStyle w:val="Heading3"/>
      </w:pPr>
      <w:r>
        <w:t xml:space="preserve">11.5.3 </w:t>
      </w:r>
      <w:r>
        <w:rPr>
          <w:rFonts w:hint="eastAsia"/>
        </w:rPr>
        <w:t xml:space="preserve">模型评估指标</w:t>
      </w:r>
    </w:p>
    <w:p>
      <w:pPr>
        <w:pStyle w:val="FirstParagraph"/>
      </w:pPr>
      <w:r>
        <w:rPr>
          <w:rFonts w:hint="eastAsia"/>
          <w:b/>
          <w:bCs/>
        </w:rPr>
        <w:t xml:space="preserve">分类问题</w:t>
      </w:r>
      <w:r>
        <w:rPr>
          <w:rFonts w:hint="eastAsia"/>
        </w:rPr>
        <w:t xml:space="preserve">：</w:t>
      </w:r>
      <w:r>
        <w:t xml:space="preserve"> - </w:t>
      </w:r>
      <w:r>
        <w:rPr>
          <w:rFonts w:hint="eastAsia"/>
        </w:rPr>
        <w:t xml:space="preserve">准确率、精确率、召回率、F1分数</w:t>
      </w:r>
      <w:r>
        <w:t xml:space="preserve"> - </w:t>
      </w:r>
      <w:r>
        <w:rPr>
          <w:rFonts w:hint="eastAsia"/>
        </w:rPr>
        <w:t xml:space="preserve">ROC曲线和AUC</w:t>
      </w:r>
      <w:r>
        <w:t xml:space="preserve"> - </w:t>
      </w:r>
      <w:r>
        <w:rPr>
          <w:rFonts w:hint="eastAsia"/>
        </w:rPr>
        <w:t xml:space="preserve">混淆矩阵</w:t>
      </w:r>
    </w:p>
    <w:p>
      <w:pPr>
        <w:pStyle w:val="BodyText"/>
      </w:pPr>
      <w:r>
        <w:rPr>
          <w:rFonts w:hint="eastAsia"/>
          <w:b/>
          <w:bCs/>
        </w:rPr>
        <w:t xml:space="preserve">回归问题</w:t>
      </w:r>
      <w:r>
        <w:rPr>
          <w:rFonts w:hint="eastAsia"/>
        </w:rPr>
        <w:t xml:space="preserve">：</w:t>
      </w:r>
      <w:r>
        <w:t xml:space="preserve"> - </w:t>
      </w:r>
      <w:r>
        <w:rPr>
          <w:rFonts w:hint="eastAsia"/>
        </w:rPr>
        <w:t xml:space="preserve">均方误差（MSE）</w:t>
      </w:r>
      <w:r>
        <w:t xml:space="preserve"> - </w:t>
      </w:r>
      <w:r>
        <w:rPr>
          <w:rFonts w:hint="eastAsia"/>
        </w:rPr>
        <w:t xml:space="preserve">平均绝对误差（MAE）</w:t>
      </w:r>
      <w:r>
        <w:t xml:space="preserve"> -</w:t>
      </w:r>
      <w:r>
        <w:t xml:space="preserve"> </w:t>
      </w:r>
      <m:oMath>
        <m:sSup>
          <m:e>
            <m:r>
              <m:t>R</m:t>
            </m:r>
          </m:e>
          <m:sup>
            <m:r>
              <m:t>2</m:t>
            </m:r>
          </m:sup>
        </m:sSup>
      </m:oMath>
      <w:r>
        <w:t xml:space="preserve"> </w:t>
      </w:r>
      <w:r>
        <w:rPr>
          <w:rFonts w:hint="eastAsia"/>
        </w:rPr>
        <w:t xml:space="preserve">决定系数</w:t>
      </w:r>
    </w:p>
    <w:bookmarkEnd w:id="521"/>
    <w:bookmarkEnd w:id="522"/>
    <w:bookmarkStart w:id="526" w:name="svm的扩展变体"/>
    <w:p>
      <w:pPr>
        <w:pStyle w:val="Heading2"/>
      </w:pPr>
      <w:r>
        <w:t xml:space="preserve">11.6 </w:t>
      </w:r>
      <w:r>
        <w:rPr>
          <w:rFonts w:hint="eastAsia"/>
        </w:rPr>
        <w:t xml:space="preserve">SVM的扩展变体</w:t>
      </w:r>
    </w:p>
    <w:bookmarkStart w:id="523" w:name="多类svm"/>
    <w:p>
      <w:pPr>
        <w:pStyle w:val="Heading3"/>
      </w:pPr>
      <w:r>
        <w:t xml:space="preserve">11.6.1 </w:t>
      </w:r>
      <w:r>
        <w:rPr>
          <w:rFonts w:hint="eastAsia"/>
        </w:rPr>
        <w:t xml:space="preserve">多类SVM</w:t>
      </w:r>
    </w:p>
    <w:p>
      <w:pPr>
        <w:pStyle w:val="FirstParagraph"/>
      </w:pPr>
      <w:r>
        <w:rPr>
          <w:rFonts w:hint="eastAsia"/>
          <w:b/>
          <w:bCs/>
        </w:rPr>
        <w:t xml:space="preserve">一对多方法</w:t>
      </w:r>
      <w:r>
        <w:rPr>
          <w:rFonts w:hint="eastAsia"/>
        </w:rPr>
        <w:t xml:space="preserve">：</w:t>
      </w:r>
      <w:r>
        <w:t xml:space="preserve"> </w:t>
      </w:r>
      <w:r>
        <w:rPr>
          <w:rFonts w:hint="eastAsia"/>
        </w:rPr>
        <w:t xml:space="preserve">为每个类别训练一个二分类SVM，将该类与其他所有类别区分。</w:t>
      </w:r>
    </w:p>
    <w:p>
      <w:pPr>
        <w:pStyle w:val="BodyText"/>
      </w:pPr>
      <w:r>
        <w:rPr>
          <w:rFonts w:hint="eastAsia"/>
          <w:b/>
          <w:bCs/>
        </w:rPr>
        <w:t xml:space="preserve">一对一方法</w:t>
      </w:r>
      <w:r>
        <w:rPr>
          <w:rFonts w:hint="eastAsia"/>
        </w:rPr>
        <w:t xml:space="preserve">：</w:t>
      </w:r>
      <w:r>
        <w:t xml:space="preserve"> </w:t>
      </w:r>
      <w:r>
        <w:rPr>
          <w:rFonts w:hint="eastAsia"/>
        </w:rPr>
        <w:t xml:space="preserve">为每对类别训练一个二分类SVM，然后通过投票决定最终类别。</w:t>
      </w:r>
    </w:p>
    <w:p>
      <w:pPr>
        <w:pStyle w:val="BodyText"/>
      </w:pPr>
      <w:r>
        <w:rPr>
          <w:rFonts w:hint="eastAsia"/>
          <w:b/>
          <w:bCs/>
        </w:rPr>
        <w:t xml:space="preserve">多类SVM的统一公式</w:t>
      </w:r>
      <w:r>
        <w:rPr>
          <w:rFonts w:hint="eastAsia"/>
        </w:rPr>
        <w:t xml:space="preserve">：</w:t>
      </w:r>
      <w:r>
        <w:t xml:space="preserve"> </w:t>
      </w:r>
      <w:r>
        <w:rPr>
          <w:rFonts w:hint="eastAsia"/>
        </w:rPr>
        <w:t xml:space="preserve">直接扩展SVM到多类情况，使用单一优化问题。</w:t>
      </w:r>
    </w:p>
    <w:bookmarkEnd w:id="523"/>
    <w:bookmarkStart w:id="524" w:name="概率输出"/>
    <w:p>
      <w:pPr>
        <w:pStyle w:val="Heading3"/>
      </w:pPr>
      <w:r>
        <w:t xml:space="preserve">11.6.2 </w:t>
      </w:r>
      <w:r>
        <w:rPr>
          <w:rFonts w:hint="eastAsia"/>
        </w:rPr>
        <w:t xml:space="preserve">概率输出</w:t>
      </w:r>
    </w:p>
    <w:p>
      <w:pPr>
        <w:pStyle w:val="FirstParagraph"/>
      </w:pPr>
      <w:r>
        <w:rPr>
          <w:rFonts w:hint="eastAsia"/>
          <w:b/>
          <w:bCs/>
        </w:rPr>
        <w:t xml:space="preserve">Platt缩放</w:t>
      </w:r>
      <w:r>
        <w:rPr>
          <w:rFonts w:hint="eastAsia"/>
        </w:rPr>
        <w:t xml:space="preserve">：</w:t>
      </w:r>
      <w:r>
        <w:t xml:space="preserve"> </w:t>
      </w:r>
      <w:r>
        <w:rPr>
          <w:rFonts w:hint="eastAsia"/>
        </w:rPr>
        <w:t xml:space="preserve">将SVM输出通过sigmoid函数转换为概率估计：</w:t>
      </w:r>
    </w:p>
    <w:p>
      <w:pPr>
        <w:pStyle w:val="BodyText"/>
      </w:pPr>
      <m:oMathPara>
        <m:oMathParaPr>
          <m:jc m:val="center"/>
        </m:oMathParaPr>
        <m:oMath>
          <m:r>
            <m:t>P</m:t>
          </m:r>
          <m:d>
            <m:dPr>
              <m:begChr m:val="("/>
              <m:sepChr m:val=""/>
              <m:endChr m:val=")"/>
              <m:grow/>
            </m:dPr>
            <m:e>
              <m:r>
                <m:t>y</m:t>
              </m:r>
              <m:r>
                <m:rPr>
                  <m:sty m:val="p"/>
                </m:rPr>
                <m:t>=</m:t>
              </m:r>
              <m:r>
                <m:t>1</m:t>
              </m:r>
              <m:r>
                <m:rPr>
                  <m:sty m:val="p"/>
                </m:rPr>
                <m:t>|</m:t>
              </m:r>
              <m:r>
                <m:t>x</m:t>
              </m:r>
            </m:e>
          </m:d>
          <m:r>
            <m:rPr>
              <m:sty m:val="p"/>
            </m:rPr>
            <m:t>=</m:t>
          </m:r>
          <m:f>
            <m:fPr>
              <m:type m:val="bar"/>
            </m:fPr>
            <m:num>
              <m:r>
                <m:t>1</m:t>
              </m:r>
            </m:num>
            <m:den>
              <m:r>
                <m:t>1</m:t>
              </m:r>
              <m:r>
                <m:rPr>
                  <m:sty m:val="p"/>
                </m:rPr>
                <m:t>+</m:t>
              </m:r>
              <m:r>
                <m:rPr>
                  <m:sty m:val="p"/>
                </m:rPr>
                <m:t>exp</m:t>
              </m:r>
              <m:d>
                <m:dPr>
                  <m:begChr m:val="("/>
                  <m:sepChr m:val=""/>
                  <m:endChr m:val=")"/>
                  <m:grow/>
                </m:dPr>
                <m:e>
                  <m:r>
                    <m:t>A</m:t>
                  </m:r>
                  <m:r>
                    <m:t>f</m:t>
                  </m:r>
                  <m:d>
                    <m:dPr>
                      <m:begChr m:val="("/>
                      <m:sepChr m:val=""/>
                      <m:endChr m:val=")"/>
                      <m:grow/>
                    </m:dPr>
                    <m:e>
                      <m:r>
                        <m:t>x</m:t>
                      </m:r>
                    </m:e>
                  </m:d>
                  <m:r>
                    <m:rPr>
                      <m:sty m:val="p"/>
                    </m:rPr>
                    <m:t>+</m:t>
                  </m:r>
                  <m:r>
                    <m:t>B</m:t>
                  </m:r>
                </m:e>
              </m:d>
            </m:den>
          </m:f>
        </m:oMath>
      </m:oMathPara>
    </w:p>
    <w:p>
      <w:pPr>
        <w:pStyle w:val="FirstParagraph"/>
      </w:pPr>
      <w:r>
        <w:rPr>
          <w:rFonts w:hint="eastAsia"/>
        </w:rPr>
        <w:t xml:space="preserve">其中</w:t>
      </w:r>
      <w:r>
        <w:t xml:space="preserve"> </w:t>
      </w:r>
      <m:oMath>
        <m:r>
          <m:t>A</m:t>
        </m:r>
        <m:r>
          <m:rPr>
            <m:sty m:val="p"/>
          </m:rPr>
          <m:t>,</m:t>
        </m:r>
        <m:r>
          <m:t>B</m:t>
        </m:r>
      </m:oMath>
      <w:r>
        <w:t xml:space="preserve"> </w:t>
      </w:r>
      <w:r>
        <w:rPr>
          <w:rFonts w:hint="eastAsia"/>
        </w:rPr>
        <w:t xml:space="preserve">通过最大似然估计得到。</w:t>
      </w:r>
    </w:p>
    <w:bookmarkEnd w:id="524"/>
    <w:bookmarkStart w:id="525" w:name="大规模svm"/>
    <w:p>
      <w:pPr>
        <w:pStyle w:val="Heading3"/>
      </w:pPr>
      <w:r>
        <w:t xml:space="preserve">11.6.3 </w:t>
      </w:r>
      <w:r>
        <w:rPr>
          <w:rFonts w:hint="eastAsia"/>
        </w:rPr>
        <w:t xml:space="preserve">大规模SVM</w:t>
      </w:r>
    </w:p>
    <w:p>
      <w:pPr>
        <w:pStyle w:val="FirstParagraph"/>
      </w:pPr>
      <w:r>
        <w:rPr>
          <w:rFonts w:hint="eastAsia"/>
          <w:b/>
          <w:bCs/>
        </w:rPr>
        <w:t xml:space="preserve">挑战</w:t>
      </w:r>
      <w:r>
        <w:rPr>
          <w:rFonts w:hint="eastAsia"/>
        </w:rPr>
        <w:t xml:space="preserve">：</w:t>
      </w:r>
      <w:r>
        <w:t xml:space="preserve"> </w:t>
      </w:r>
      <w:r>
        <w:rPr>
          <w:rFonts w:hint="eastAsia"/>
        </w:rPr>
        <w:t xml:space="preserve">标准SVM算法的时间复杂度为</w:t>
      </w:r>
      <w:r>
        <w:t xml:space="preserve"> </w:t>
      </w:r>
      <m:oMath>
        <m:r>
          <m:t>O</m:t>
        </m:r>
        <m:d>
          <m:dPr>
            <m:begChr m:val="("/>
            <m:sepChr m:val=""/>
            <m:endChr m:val=")"/>
            <m:grow/>
          </m:dPr>
          <m:e>
            <m:sSup>
              <m:e>
                <m:r>
                  <m:t>n</m:t>
                </m:r>
              </m:e>
              <m:sup>
                <m:r>
                  <m:t>3</m:t>
                </m:r>
              </m:sup>
            </m:sSup>
          </m:e>
        </m:d>
      </m:oMath>
      <w:r>
        <w:rPr>
          <w:rFonts w:hint="eastAsia"/>
        </w:rPr>
        <w:t xml:space="preserve">，空间复杂度为</w:t>
      </w:r>
      <w:r>
        <w:t xml:space="preserve"> </w:t>
      </w:r>
      <m:oMath>
        <m:r>
          <m:t>O</m:t>
        </m:r>
        <m:d>
          <m:dPr>
            <m:begChr m:val="("/>
            <m:sepChr m:val=""/>
            <m:endChr m:val=")"/>
            <m:grow/>
          </m:dPr>
          <m:e>
            <m:sSup>
              <m:e>
                <m:r>
                  <m:t>n</m:t>
                </m:r>
              </m:e>
              <m:sup>
                <m:r>
                  <m:t>2</m:t>
                </m:r>
              </m:sup>
            </m:sSup>
          </m:e>
        </m:d>
      </m:oMath>
      <w:r>
        <w:rPr>
          <w:rFonts w:hint="eastAsia"/>
        </w:rPr>
        <w:t xml:space="preserve">，难以处理大规模数据。</w:t>
      </w:r>
    </w:p>
    <w:p>
      <w:pPr>
        <w:pStyle w:val="BodyText"/>
      </w:pPr>
      <w:r>
        <w:rPr>
          <w:rFonts w:hint="eastAsia"/>
          <w:b/>
          <w:bCs/>
        </w:rPr>
        <w:t xml:space="preserve">解决方案</w:t>
      </w:r>
      <w:r>
        <w:rPr>
          <w:rFonts w:hint="eastAsia"/>
        </w:rPr>
        <w:t xml:space="preserve">：</w:t>
      </w:r>
      <w:r>
        <w:t xml:space="preserve"> - </w:t>
      </w:r>
      <w:r>
        <w:rPr>
          <w:rFonts w:hint="eastAsia"/>
        </w:rPr>
        <w:t xml:space="preserve">序列最小优化（SMO）算法</w:t>
      </w:r>
      <w:r>
        <w:t xml:space="preserve"> - </w:t>
      </w:r>
      <w:r>
        <w:rPr>
          <w:rFonts w:hint="eastAsia"/>
        </w:rPr>
        <w:t xml:space="preserve">随机梯度下降</w:t>
      </w:r>
      <w:r>
        <w:t xml:space="preserve"> - </w:t>
      </w:r>
      <w:r>
        <w:rPr>
          <w:rFonts w:hint="eastAsia"/>
        </w:rPr>
        <w:t xml:space="preserve">近似核方法</w:t>
      </w:r>
    </w:p>
    <w:bookmarkEnd w:id="525"/>
    <w:bookmarkEnd w:id="526"/>
    <w:bookmarkStart w:id="529" w:name="svm与其他方法的比较"/>
    <w:p>
      <w:pPr>
        <w:pStyle w:val="Heading2"/>
      </w:pPr>
      <w:r>
        <w:t xml:space="preserve">11.7 </w:t>
      </w:r>
      <w:r>
        <w:rPr>
          <w:rFonts w:hint="eastAsia"/>
        </w:rPr>
        <w:t xml:space="preserve">SVM与其他方法的比较</w:t>
      </w:r>
    </w:p>
    <w:bookmarkStart w:id="527" w:name="与逻辑回归的比较"/>
    <w:p>
      <w:pPr>
        <w:pStyle w:val="Heading3"/>
      </w:pPr>
      <w:r>
        <w:t xml:space="preserve">11.7.1 </w:t>
      </w:r>
      <w:r>
        <w:rPr>
          <w:rFonts w:hint="eastAsia"/>
        </w:rPr>
        <w:t xml:space="preserve">与逻辑回归的比较</w:t>
      </w:r>
    </w:p>
    <w:p>
      <w:pPr>
        <w:pStyle w:val="FirstParagraph"/>
      </w:pPr>
      <w:r>
        <w:rPr>
          <w:rFonts w:hint="eastAsia"/>
          <w:b/>
          <w:bCs/>
        </w:rPr>
        <w:t xml:space="preserve">相似点</w:t>
      </w:r>
      <w:r>
        <w:rPr>
          <w:rFonts w:hint="eastAsia"/>
        </w:rPr>
        <w:t xml:space="preserve">：</w:t>
      </w:r>
      <w:r>
        <w:t xml:space="preserve"> - </w:t>
      </w:r>
      <w:r>
        <w:rPr>
          <w:rFonts w:hint="eastAsia"/>
        </w:rPr>
        <w:t xml:space="preserve">都是线性分类器</w:t>
      </w:r>
      <w:r>
        <w:t xml:space="preserve"> - </w:t>
      </w:r>
      <w:r>
        <w:rPr>
          <w:rFonts w:hint="eastAsia"/>
        </w:rPr>
        <w:t xml:space="preserve">都可以通过核技巧处理非线性问题</w:t>
      </w:r>
      <w:r>
        <w:t xml:space="preserve"> - </w:t>
      </w:r>
      <w:r>
        <w:rPr>
          <w:rFonts w:hint="eastAsia"/>
        </w:rPr>
        <w:t xml:space="preserve">都有正则化项控制模型复杂度</w:t>
      </w:r>
    </w:p>
    <w:p>
      <w:pPr>
        <w:pStyle w:val="BodyText"/>
      </w:pPr>
      <w:r>
        <w:rPr>
          <w:rFonts w:hint="eastAsia"/>
          <w:b/>
          <w:bCs/>
        </w:rPr>
        <w:t xml:space="preserve">不同点</w:t>
      </w:r>
      <w:r>
        <w:rPr>
          <w:rFonts w:hint="eastAsia"/>
        </w:rPr>
        <w:t xml:space="preserve">：</w:t>
      </w:r>
      <w:r>
        <w:t xml:space="preserve"> - </w:t>
      </w:r>
      <w:r>
        <w:rPr>
          <w:rFonts w:hint="eastAsia"/>
        </w:rPr>
        <w:t xml:space="preserve">损失函数：合页损失</w:t>
      </w:r>
      <w:r>
        <w:t xml:space="preserve"> vs </w:t>
      </w:r>
      <w:r>
        <w:rPr>
          <w:rFonts w:hint="eastAsia"/>
        </w:rPr>
        <w:t xml:space="preserve">交叉熵损失</w:t>
      </w:r>
      <w:r>
        <w:t xml:space="preserve"> - </w:t>
      </w:r>
      <w:r>
        <w:rPr>
          <w:rFonts w:hint="eastAsia"/>
        </w:rPr>
        <w:t xml:space="preserve">输出：决策函数</w:t>
      </w:r>
      <w:r>
        <w:t xml:space="preserve"> vs </w:t>
      </w:r>
      <w:r>
        <w:rPr>
          <w:rFonts w:hint="eastAsia"/>
        </w:rPr>
        <w:t xml:space="preserve">概率估计</w:t>
      </w:r>
      <w:r>
        <w:t xml:space="preserve"> - </w:t>
      </w:r>
      <w:r>
        <w:rPr>
          <w:rFonts w:hint="eastAsia"/>
        </w:rPr>
        <w:t xml:space="preserve">支持向量：稀疏解</w:t>
      </w:r>
      <w:r>
        <w:t xml:space="preserve"> vs </w:t>
      </w:r>
      <w:r>
        <w:rPr>
          <w:rFonts w:hint="eastAsia"/>
        </w:rPr>
        <w:t xml:space="preserve">稠密解</w:t>
      </w:r>
    </w:p>
    <w:bookmarkEnd w:id="527"/>
    <w:bookmarkStart w:id="528" w:name="与神经网络的比较"/>
    <w:p>
      <w:pPr>
        <w:pStyle w:val="Heading3"/>
      </w:pPr>
      <w:r>
        <w:t xml:space="preserve">11.7.2 </w:t>
      </w:r>
      <w:r>
        <w:rPr>
          <w:rFonts w:hint="eastAsia"/>
        </w:rPr>
        <w:t xml:space="preserve">与神经网络的比较</w:t>
      </w:r>
    </w:p>
    <w:p>
      <w:pPr>
        <w:pStyle w:val="FirstParagraph"/>
      </w:pPr>
      <w:r>
        <w:rPr>
          <w:rFonts w:hint="eastAsia"/>
          <w:b/>
          <w:bCs/>
        </w:rPr>
        <w:t xml:space="preserve">优势</w:t>
      </w:r>
      <w:r>
        <w:rPr>
          <w:rFonts w:hint="eastAsia"/>
        </w:rPr>
        <w:t xml:space="preserve">：</w:t>
      </w:r>
      <w:r>
        <w:t xml:space="preserve"> - </w:t>
      </w:r>
      <w:r>
        <w:rPr>
          <w:rFonts w:hint="eastAsia"/>
        </w:rPr>
        <w:t xml:space="preserve">理论基础坚实</w:t>
      </w:r>
      <w:r>
        <w:t xml:space="preserve"> - </w:t>
      </w:r>
      <w:r>
        <w:rPr>
          <w:rFonts w:hint="eastAsia"/>
        </w:rPr>
        <w:t xml:space="preserve">全局最优解</w:t>
      </w:r>
      <w:r>
        <w:t xml:space="preserve"> - </w:t>
      </w:r>
      <w:r>
        <w:rPr>
          <w:rFonts w:hint="eastAsia"/>
        </w:rPr>
        <w:t xml:space="preserve">对高维数据有效</w:t>
      </w:r>
    </w:p>
    <w:p>
      <w:pPr>
        <w:pStyle w:val="BodyText"/>
      </w:pPr>
      <w:r>
        <w:rPr>
          <w:rFonts w:hint="eastAsia"/>
          <w:b/>
          <w:bCs/>
        </w:rPr>
        <w:t xml:space="preserve">劣势</w:t>
      </w:r>
      <w:r>
        <w:rPr>
          <w:rFonts w:hint="eastAsia"/>
        </w:rPr>
        <w:t xml:space="preserve">：</w:t>
      </w:r>
      <w:r>
        <w:t xml:space="preserve"> - </w:t>
      </w:r>
      <w:r>
        <w:rPr>
          <w:rFonts w:hint="eastAsia"/>
        </w:rPr>
        <w:t xml:space="preserve">核函数选择困难</w:t>
      </w:r>
      <w:r>
        <w:t xml:space="preserve"> - </w:t>
      </w:r>
      <w:r>
        <w:rPr>
          <w:rFonts w:hint="eastAsia"/>
        </w:rPr>
        <w:t xml:space="preserve">大规模数据计算成本高</w:t>
      </w:r>
      <w:r>
        <w:t xml:space="preserve"> - </w:t>
      </w:r>
      <w:r>
        <w:rPr>
          <w:rFonts w:hint="eastAsia"/>
        </w:rPr>
        <w:t xml:space="preserve">特征工程相对重要</w:t>
      </w:r>
    </w:p>
    <w:bookmarkEnd w:id="528"/>
    <w:bookmarkEnd w:id="529"/>
    <w:bookmarkStart w:id="530" w:name="案例分析-9"/>
    <w:p>
      <w:pPr>
        <w:pStyle w:val="Heading2"/>
      </w:pPr>
      <w:r>
        <w:t xml:space="preserve">11.8 </w:t>
      </w:r>
      <w:r>
        <w:rPr>
          <w:rFonts w:hint="eastAsia"/>
        </w:rPr>
        <w:t xml:space="preserve">案例分析</w:t>
      </w:r>
    </w:p>
    <w:bookmarkEnd w:id="530"/>
    <w:bookmarkStart w:id="531" w:name="本章总结-9"/>
    <w:p>
      <w:pPr>
        <w:pStyle w:val="Heading2"/>
      </w:pPr>
      <w:r>
        <w:rPr>
          <w:rFonts w:hint="eastAsia"/>
        </w:rPr>
        <w:t xml:space="preserve">本章总结</w:t>
      </w:r>
    </w:p>
    <w:p>
      <w:pPr>
        <w:pStyle w:val="FirstParagraph"/>
      </w:pPr>
      <w:r>
        <w:rPr>
          <w:rFonts w:hint="eastAsia"/>
        </w:rPr>
        <w:t xml:space="preserve">核心公式回顾</w:t>
      </w:r>
    </w:p>
    <w:p>
      <w:pPr>
        <w:pStyle w:val="Compact"/>
        <w:numPr>
          <w:ilvl w:val="0"/>
          <w:numId w:val="1259"/>
        </w:numPr>
      </w:pPr>
      <w:r>
        <w:rPr>
          <w:rFonts w:hint="eastAsia"/>
        </w:rPr>
        <w:t xml:space="preserve">最大间隔优化：</w:t>
      </w:r>
      <m:oMath>
        <m:sSub>
          <m:e>
            <m:r>
              <m:rPr>
                <m:sty m:val="p"/>
              </m:rPr>
              <m:t>min</m:t>
            </m:r>
          </m:e>
          <m:sub>
            <m:r>
              <m:t>w</m:t>
            </m:r>
            <m:r>
              <m:rPr>
                <m:sty m:val="p"/>
              </m:rPr>
              <m:t>,</m:t>
            </m:r>
            <m:r>
              <m:t>b</m:t>
            </m:r>
          </m:sub>
        </m:sSub>
        <m:f>
          <m:fPr>
            <m:type m:val="bar"/>
          </m:fPr>
          <m:num>
            <m:r>
              <m:t>1</m:t>
            </m:r>
          </m:num>
          <m:den>
            <m:r>
              <m:t>2</m:t>
            </m:r>
          </m:den>
        </m:f>
        <m:r>
          <m:rPr>
            <m:sty m:val="p"/>
          </m:rPr>
          <m:t>∥</m:t>
        </m:r>
        <m:r>
          <m:t>w</m:t>
        </m:r>
        <m:sSup>
          <m:e>
            <m:r>
              <m:rPr>
                <m:sty m:val="p"/>
              </m:rPr>
              <m:t>∥</m:t>
            </m:r>
          </m:e>
          <m:sup>
            <m:r>
              <m:t>2</m:t>
            </m:r>
          </m:sup>
        </m:sSup>
      </m:oMath>
      <w:r>
        <w:t xml:space="preserve"> </w:t>
      </w:r>
      <w:r>
        <w:t xml:space="preserve">s.t.</w:t>
      </w:r>
      <w:r>
        <w:t xml:space="preserve"> </w:t>
      </w:r>
      <m:oMath>
        <m:sSub>
          <m:e>
            <m:r>
              <m:t>y</m:t>
            </m:r>
          </m:e>
          <m:sub>
            <m:r>
              <m:t>i</m:t>
            </m:r>
          </m:sub>
        </m:sSub>
        <m:d>
          <m:dPr>
            <m:begChr m:val="("/>
            <m:sepChr m:val=""/>
            <m:endChr m:val=")"/>
            <m:grow/>
          </m:dPr>
          <m:e>
            <m:sSup>
              <m:e>
                <m:r>
                  <m:t>w</m:t>
                </m:r>
              </m:e>
              <m:sup>
                <m:r>
                  <m:t>T</m:t>
                </m:r>
              </m:sup>
            </m:sSup>
            <m:sSub>
              <m:e>
                <m:r>
                  <m:t>x</m:t>
                </m:r>
              </m:e>
              <m:sub>
                <m:r>
                  <m:t>i</m:t>
                </m:r>
              </m:sub>
            </m:sSub>
            <m:r>
              <m:rPr>
                <m:sty m:val="p"/>
              </m:rPr>
              <m:t>+</m:t>
            </m:r>
            <m:r>
              <m:t>b</m:t>
            </m:r>
          </m:e>
        </m:d>
        <m:r>
          <m:rPr>
            <m:sty m:val="p"/>
          </m:rPr>
          <m:t>≥</m:t>
        </m:r>
        <m:r>
          <m:t>1</m:t>
        </m:r>
      </m:oMath>
    </w:p>
    <w:p>
      <w:pPr>
        <w:pStyle w:val="Compact"/>
        <w:numPr>
          <w:ilvl w:val="0"/>
          <w:numId w:val="1259"/>
        </w:numPr>
      </w:pPr>
      <w:r>
        <w:rPr>
          <w:rFonts w:hint="eastAsia"/>
        </w:rPr>
        <w:t xml:space="preserve">软间隔SVM：</w:t>
      </w:r>
      <m:oMath>
        <m:sSub>
          <m:e>
            <m:r>
              <m:rPr>
                <m:sty m:val="p"/>
              </m:rPr>
              <m:t>min</m:t>
            </m:r>
          </m:e>
          <m:sub>
            <m:r>
              <m:t>w</m:t>
            </m:r>
            <m:r>
              <m:rPr>
                <m:sty m:val="p"/>
              </m:rPr>
              <m:t>,</m:t>
            </m:r>
            <m:r>
              <m:t>b</m:t>
            </m:r>
            <m:r>
              <m:rPr>
                <m:sty m:val="p"/>
              </m:rPr>
              <m:t>,</m:t>
            </m:r>
            <m:r>
              <m:t>ξ</m:t>
            </m:r>
          </m:sub>
        </m:sSub>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oMath>
    </w:p>
    <w:p>
      <w:pPr>
        <w:pStyle w:val="Compact"/>
        <w:numPr>
          <w:ilvl w:val="0"/>
          <w:numId w:val="1259"/>
        </w:numPr>
      </w:pPr>
      <w:r>
        <w:rPr>
          <w:rFonts w:hint="eastAsia"/>
        </w:rPr>
        <w:t xml:space="preserve">对偶问题：</w:t>
      </w:r>
      <m:oMath>
        <m:sSub>
          <m:e>
            <m:r>
              <m:rPr>
                <m:sty m:val="p"/>
              </m:rPr>
              <m:t>max</m:t>
            </m:r>
          </m:e>
          <m:sub>
            <m:r>
              <m:t>α</m:t>
            </m:r>
          </m:sub>
        </m:sSub>
        <m:nary>
          <m:naryPr>
            <m:chr m:val="∑"/>
            <m:limLoc m:val="undOvr"/>
            <m:subHide m:val="off"/>
            <m:supHide m:val="off"/>
          </m:naryPr>
          <m:sub>
            <m:r>
              <m:t>i</m:t>
            </m:r>
            <m:r>
              <m:rPr>
                <m:sty m:val="p"/>
              </m:rPr>
              <m:t>=</m:t>
            </m:r>
            <m:r>
              <m:t>1</m:t>
            </m:r>
          </m:sub>
          <m:sup>
            <m:r>
              <m:t>n</m:t>
            </m:r>
          </m:sup>
          <m:e>
            <m:sSub>
              <m:e>
                <m:r>
                  <m:t>α</m:t>
                </m:r>
              </m:e>
              <m:sub>
                <m:r>
                  <m:t>i</m:t>
                </m:r>
              </m:sub>
            </m:sSub>
          </m:e>
        </m:nary>
        <m:r>
          <m:rPr>
            <m:sty m:val="p"/>
          </m:rPr>
          <m:t>−</m:t>
        </m:r>
        <m:f>
          <m:fPr>
            <m:type m:val="bar"/>
          </m:fPr>
          <m:num>
            <m:r>
              <m:t>1</m:t>
            </m:r>
          </m:num>
          <m:den>
            <m:r>
              <m:t>2</m:t>
            </m:r>
          </m:den>
        </m:f>
        <m:nary>
          <m:naryPr>
            <m:chr m:val="∑"/>
            <m:limLoc m:val="undOvr"/>
            <m:subHide m:val="off"/>
            <m:supHide m:val="on"/>
          </m:naryPr>
          <m:sub>
            <m:r>
              <m:t>i</m:t>
            </m:r>
            <m:r>
              <m:rPr>
                <m:sty m:val="p"/>
              </m:rPr>
              <m:t>,</m:t>
            </m:r>
            <m:r>
              <m:t>j</m:t>
            </m:r>
          </m:sub>
          <m:sup>
            <m:r>
              <m:t>​</m:t>
            </m:r>
          </m:sup>
          <m:e>
            <m:sSub>
              <m:e>
                <m:r>
                  <m:t>α</m:t>
                </m:r>
              </m:e>
              <m:sub>
                <m:r>
                  <m:t>i</m:t>
                </m:r>
              </m:sub>
            </m:sSub>
          </m:e>
        </m:nary>
        <m:sSub>
          <m:e>
            <m:r>
              <m:t>α</m:t>
            </m:r>
          </m:e>
          <m:sub>
            <m:r>
              <m:t>j</m:t>
            </m:r>
          </m:sub>
        </m:sSub>
        <m:sSub>
          <m:e>
            <m:r>
              <m:t>y</m:t>
            </m:r>
          </m:e>
          <m:sub>
            <m:r>
              <m:t>i</m:t>
            </m:r>
          </m:sub>
        </m:sSub>
        <m:sSub>
          <m:e>
            <m:r>
              <m:t>y</m:t>
            </m:r>
          </m:e>
          <m:sub>
            <m:r>
              <m:t>j</m:t>
            </m:r>
          </m:sub>
        </m:sSub>
        <m:r>
          <m:t>K</m:t>
        </m:r>
        <m:d>
          <m:dPr>
            <m:begChr m:val="("/>
            <m:sepChr m:val=""/>
            <m:endChr m:val=")"/>
            <m:grow/>
          </m:dPr>
          <m:e>
            <m:sSub>
              <m:e>
                <m:r>
                  <m:t>x</m:t>
                </m:r>
              </m:e>
              <m:sub>
                <m:r>
                  <m:t>i</m:t>
                </m:r>
              </m:sub>
            </m:sSub>
            <m:r>
              <m:rPr>
                <m:sty m:val="p"/>
              </m:rPr>
              <m:t>,</m:t>
            </m:r>
            <m:sSub>
              <m:e>
                <m:r>
                  <m:t>x</m:t>
                </m:r>
              </m:e>
              <m:sub>
                <m:r>
                  <m:t>j</m:t>
                </m:r>
              </m:sub>
            </m:sSub>
          </m:e>
        </m:d>
      </m:oMath>
    </w:p>
    <w:p>
      <w:pPr>
        <w:pStyle w:val="Compact"/>
        <w:numPr>
          <w:ilvl w:val="0"/>
          <w:numId w:val="1259"/>
        </w:numPr>
      </w:pPr>
      <w:r>
        <w:rPr>
          <w:rFonts w:hint="eastAsia"/>
        </w:rPr>
        <w:t xml:space="preserve">RBF核：</w:t>
      </w:r>
      <m:oMath>
        <m:r>
          <m:t>K</m:t>
        </m:r>
        <m:d>
          <m:dPr>
            <m:begChr m:val="("/>
            <m:sepChr m:val=""/>
            <m:endChr m:val=")"/>
            <m:grow/>
          </m:dPr>
          <m:e>
            <m:sSub>
              <m:e>
                <m:r>
                  <m:t>x</m:t>
                </m:r>
              </m:e>
              <m:sub>
                <m:r>
                  <m:t>i</m:t>
                </m:r>
              </m:sub>
            </m:sSub>
            <m:r>
              <m:rPr>
                <m:sty m:val="p"/>
              </m:rPr>
              <m:t>,</m:t>
            </m:r>
            <m:sSub>
              <m:e>
                <m:r>
                  <m:t>x</m:t>
                </m:r>
              </m:e>
              <m:sub>
                <m:r>
                  <m:t>j</m:t>
                </m:r>
              </m:sub>
            </m:sSub>
          </m:e>
        </m:d>
        <m:r>
          <m:rPr>
            <m:sty m:val="p"/>
          </m:rPr>
          <m:t>=</m:t>
        </m:r>
        <m:r>
          <m:rPr>
            <m:sty m:val="p"/>
          </m:rPr>
          <m:t>exp</m:t>
        </m:r>
        <m:d>
          <m:dPr>
            <m:begChr m:val="("/>
            <m:sepChr m:val=""/>
            <m:endChr m:val=")"/>
            <m:grow/>
          </m:dPr>
          <m:e>
            <m:r>
              <m:rPr>
                <m:sty m:val="p"/>
              </m:rPr>
              <m:t>−</m:t>
            </m:r>
            <m:r>
              <m:t>γ</m:t>
            </m:r>
            <m:r>
              <m:rPr>
                <m:sty m:val="p"/>
              </m:rPr>
              <m:t>∥</m:t>
            </m:r>
            <m:sSub>
              <m:e>
                <m:r>
                  <m:t>x</m:t>
                </m:r>
              </m:e>
              <m:sub>
                <m:r>
                  <m:t>i</m:t>
                </m:r>
              </m:sub>
            </m:sSub>
            <m:r>
              <m:rPr>
                <m:sty m:val="p"/>
              </m:rPr>
              <m:t>−</m:t>
            </m:r>
            <m:sSub>
              <m:e>
                <m:r>
                  <m:t>x</m:t>
                </m:r>
              </m:e>
              <m:sub>
                <m:r>
                  <m:t>j</m:t>
                </m:r>
              </m:sub>
            </m:sSub>
            <m:sSup>
              <m:e>
                <m:r>
                  <m:rPr>
                    <m:sty m:val="p"/>
                  </m:rPr>
                  <m:t>∥</m:t>
                </m:r>
              </m:e>
              <m:sup>
                <m:r>
                  <m:t>2</m:t>
                </m:r>
              </m:sup>
            </m:sSup>
          </m:e>
        </m:d>
      </m:oMath>
    </w:p>
    <w:p>
      <w:pPr>
        <w:pStyle w:val="Compact"/>
        <w:numPr>
          <w:ilvl w:val="0"/>
          <w:numId w:val="1259"/>
        </w:numPr>
      </w:pPr>
      <w:r>
        <w:rPr>
          <w:rFonts w:hint="eastAsia"/>
        </w:rPr>
        <w:t xml:space="preserve">SVR预测：</w:t>
      </w:r>
      <m:oMath>
        <m:r>
          <m:t>f</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r>
          <m:t>K</m:t>
        </m:r>
        <m:d>
          <m:dPr>
            <m:begChr m:val="("/>
            <m:sepChr m:val=""/>
            <m:endChr m:val=")"/>
            <m:grow/>
          </m:dPr>
          <m:e>
            <m:sSub>
              <m:e>
                <m:r>
                  <m:t>x</m:t>
                </m:r>
              </m:e>
              <m:sub>
                <m:r>
                  <m:t>i</m:t>
                </m:r>
              </m:sub>
            </m:sSub>
            <m:r>
              <m:rPr>
                <m:sty m:val="p"/>
              </m:rPr>
              <m:t>,</m:t>
            </m:r>
            <m:r>
              <m:t>x</m:t>
            </m:r>
          </m:e>
        </m:d>
        <m:r>
          <m:rPr>
            <m:sty m:val="p"/>
          </m:rPr>
          <m:t>+</m:t>
        </m:r>
        <m:r>
          <m:t>b</m:t>
        </m:r>
      </m:oMath>
    </w:p>
    <w:p>
      <w:pPr>
        <w:pStyle w:val="FirstParagraph"/>
      </w:pPr>
      <w:r>
        <w:rPr>
          <w:rFonts w:hint="eastAsia"/>
        </w:rPr>
        <w:t xml:space="preserve">方法选择指南</w:t>
      </w:r>
    </w:p>
    <w:tbl>
      <w:tblPr>
        <w:tblStyle w:val="Table"/>
        <w:tblW w:type="pct" w:w="5000"/>
        <w:tblLayout w:type="fixed"/>
        <w:tblLook w:firstRow="1" w:lastRow="0" w:firstColumn="0" w:lastColumn="0" w:noHBand="0" w:noVBand="0" w:val="0020"/>
      </w:tblPr>
      <w:tblGrid>
        <w:gridCol w:w="1926"/>
        <w:gridCol w:w="1926"/>
        <w:gridCol w:w="2140"/>
        <w:gridCol w:w="1926"/>
      </w:tblGrid>
      <w:tr>
        <w:trPr>
          <w:tblHeader w:val="on"/>
        </w:trPr>
        <w:tc>
          <w:tcPr/>
          <w:p>
            <w:pPr>
              <w:pStyle w:val="Compact"/>
            </w:pPr>
            <w:r>
              <w:rPr>
                <w:rFonts w:hint="eastAsia"/>
              </w:rPr>
              <w:t xml:space="preserve">问题类型</w:t>
            </w:r>
          </w:p>
        </w:tc>
        <w:tc>
          <w:tcPr/>
          <w:p>
            <w:pPr>
              <w:pStyle w:val="Compact"/>
            </w:pPr>
            <w:r>
              <w:rPr>
                <w:rFonts w:hint="eastAsia"/>
              </w:rPr>
              <w:t xml:space="preserve">推荐方法</w:t>
            </w:r>
          </w:p>
        </w:tc>
        <w:tc>
          <w:tcPr/>
          <w:p>
            <w:pPr>
              <w:pStyle w:val="Compact"/>
            </w:pPr>
            <w:r>
              <w:rPr>
                <w:rFonts w:hint="eastAsia"/>
              </w:rPr>
              <w:t xml:space="preserve">关键参数</w:t>
            </w:r>
          </w:p>
        </w:tc>
        <w:tc>
          <w:tcPr/>
          <w:p>
            <w:pPr>
              <w:pStyle w:val="Compact"/>
            </w:pPr>
            <w:r>
              <w:rPr>
                <w:rFonts w:hint="eastAsia"/>
              </w:rPr>
              <w:t xml:space="preserve">注意事项</w:t>
            </w:r>
          </w:p>
        </w:tc>
      </w:tr>
      <w:tr>
        <w:tc>
          <w:tcPr/>
          <w:p>
            <w:pPr>
              <w:pStyle w:val="Compact"/>
            </w:pPr>
            <w:r>
              <w:rPr>
                <w:rFonts w:hint="eastAsia"/>
              </w:rPr>
              <w:t xml:space="preserve">线性可分分类</w:t>
            </w:r>
          </w:p>
        </w:tc>
        <w:tc>
          <w:tcPr/>
          <w:p>
            <w:pPr>
              <w:pStyle w:val="Compact"/>
            </w:pPr>
            <w:r>
              <w:rPr>
                <w:rFonts w:hint="eastAsia"/>
              </w:rPr>
              <w:t xml:space="preserve">硬间隔SVM</w:t>
            </w:r>
          </w:p>
        </w:tc>
        <w:tc>
          <w:tcPr/>
          <w:p>
            <w:pPr>
              <w:pStyle w:val="Compact"/>
            </w:pPr>
            <w:r>
              <w:rPr>
                <w:rFonts w:hint="eastAsia"/>
              </w:rPr>
              <w:t xml:space="preserve">无</w:t>
            </w:r>
          </w:p>
        </w:tc>
        <w:tc>
          <w:tcPr/>
          <w:p>
            <w:pPr>
              <w:pStyle w:val="Compact"/>
            </w:pPr>
            <w:r>
              <w:rPr>
                <w:rFonts w:hint="eastAsia"/>
              </w:rPr>
              <w:t xml:space="preserve">数据需严格线性可分</w:t>
            </w:r>
          </w:p>
        </w:tc>
      </w:tr>
      <w:tr>
        <w:tc>
          <w:tcPr/>
          <w:p>
            <w:pPr>
              <w:pStyle w:val="Compact"/>
            </w:pPr>
            <w:r>
              <w:rPr>
                <w:rFonts w:hint="eastAsia"/>
              </w:rPr>
              <w:t xml:space="preserve">一般分类</w:t>
            </w:r>
          </w:p>
        </w:tc>
        <w:tc>
          <w:tcPr/>
          <w:p>
            <w:pPr>
              <w:pStyle w:val="Compact"/>
            </w:pPr>
            <w:r>
              <w:rPr>
                <w:rFonts w:hint="eastAsia"/>
              </w:rPr>
              <w:t xml:space="preserve">软间隔SVM</w:t>
            </w:r>
          </w:p>
        </w:tc>
        <w:tc>
          <w:tcPr/>
          <w:p>
            <w:pPr>
              <w:pStyle w:val="Compact"/>
            </w:pPr>
            <m:oMath>
              <m:r>
                <m:t>C</m:t>
              </m:r>
            </m:oMath>
            <w:r>
              <w:t xml:space="preserve">, </w:t>
            </w:r>
            <w:r>
              <w:rPr>
                <w:rFonts w:hint="eastAsia"/>
              </w:rPr>
              <w:t xml:space="preserve">核参数</w:t>
            </w:r>
          </w:p>
        </w:tc>
        <w:tc>
          <w:tcPr/>
          <w:p>
            <w:pPr>
              <w:pStyle w:val="Compact"/>
            </w:pPr>
            <w:r>
              <w:rPr>
                <w:rFonts w:hint="eastAsia"/>
              </w:rPr>
              <w:t xml:space="preserve">通过交叉验证选择参数</w:t>
            </w:r>
          </w:p>
        </w:tc>
      </w:tr>
      <w:tr>
        <w:tc>
          <w:tcPr/>
          <w:p>
            <w:pPr>
              <w:pStyle w:val="Compact"/>
            </w:pPr>
            <w:r>
              <w:rPr>
                <w:rFonts w:hint="eastAsia"/>
              </w:rPr>
              <w:t xml:space="preserve">非线性分类</w:t>
            </w:r>
          </w:p>
        </w:tc>
        <w:tc>
          <w:tcPr/>
          <w:p>
            <w:pPr>
              <w:pStyle w:val="Compact"/>
            </w:pPr>
            <w:r>
              <w:rPr>
                <w:rFonts w:hint="eastAsia"/>
              </w:rPr>
              <w:t xml:space="preserve">核SVM</w:t>
            </w:r>
          </w:p>
        </w:tc>
        <w:tc>
          <w:tcPr/>
          <w:p>
            <w:pPr>
              <w:pStyle w:val="Compact"/>
            </w:pPr>
            <m:oMath>
              <m:r>
                <m:t>C</m:t>
              </m:r>
            </m:oMath>
            <w:r>
              <w:t xml:space="preserve">,</w:t>
            </w:r>
            <w:r>
              <w:t xml:space="preserve"> </w:t>
            </w:r>
            <m:oMath>
              <m:r>
                <m:t>γ</m:t>
              </m:r>
            </m:oMath>
          </w:p>
        </w:tc>
        <w:tc>
          <w:tcPr/>
          <w:p>
            <w:pPr>
              <w:pStyle w:val="Compact"/>
            </w:pPr>
            <w:r>
              <w:rPr>
                <w:rFonts w:hint="eastAsia"/>
              </w:rPr>
              <w:t xml:space="preserve">小心过拟合</w:t>
            </w:r>
          </w:p>
        </w:tc>
      </w:tr>
      <w:tr>
        <w:tc>
          <w:tcPr/>
          <w:p>
            <w:pPr>
              <w:pStyle w:val="Compact"/>
            </w:pPr>
            <w:r>
              <w:rPr>
                <w:rFonts w:hint="eastAsia"/>
              </w:rPr>
              <w:t xml:space="preserve">回归问题</w:t>
            </w:r>
          </w:p>
        </w:tc>
        <w:tc>
          <w:tcPr/>
          <w:p>
            <w:pPr>
              <w:pStyle w:val="Compact"/>
            </w:pPr>
            <w:r>
              <w:t xml:space="preserve">SVR</w:t>
            </w:r>
          </w:p>
        </w:tc>
        <w:tc>
          <w:tcPr/>
          <w:p>
            <w:pPr>
              <w:pStyle w:val="Compact"/>
            </w:pPr>
            <m:oMath>
              <m:r>
                <m:t>C</m:t>
              </m:r>
            </m:oMath>
            <w:r>
              <w:t xml:space="preserve">,</w:t>
            </w:r>
            <w:r>
              <w:t xml:space="preserve"> </w:t>
            </w:r>
            <m:oMath>
              <m:r>
                <m:t>ϵ</m:t>
              </m:r>
            </m:oMath>
            <w:r>
              <w:t xml:space="preserve">,</w:t>
            </w:r>
            <w:r>
              <w:t xml:space="preserve"> </w:t>
            </w:r>
            <m:oMath>
              <m:r>
                <m:t>γ</m:t>
              </m:r>
            </m:oMath>
          </w:p>
        </w:tc>
        <w:tc>
          <w:tcPr/>
          <w:p>
            <w:pPr>
              <w:pStyle w:val="Compact"/>
            </w:pPr>
            <m:oMath>
              <m:r>
                <m:t>ϵ</m:t>
              </m:r>
            </m:oMath>
            <w:r>
              <w:rPr>
                <w:rFonts w:hint="eastAsia"/>
              </w:rPr>
              <w:t xml:space="preserve">控制预测精度</w:t>
            </w:r>
          </w:p>
        </w:tc>
      </w:tr>
      <w:tr>
        <w:tc>
          <w:tcPr/>
          <w:p>
            <w:pPr>
              <w:pStyle w:val="Compact"/>
            </w:pPr>
            <w:r>
              <w:rPr>
                <w:rFonts w:hint="eastAsia"/>
              </w:rPr>
              <w:t xml:space="preserve">大规模数据</w:t>
            </w:r>
          </w:p>
        </w:tc>
        <w:tc>
          <w:tcPr/>
          <w:p>
            <w:pPr>
              <w:pStyle w:val="Compact"/>
            </w:pPr>
            <w:r>
              <w:rPr>
                <w:rFonts w:hint="eastAsia"/>
              </w:rPr>
              <w:t xml:space="preserve">线性SVM</w:t>
            </w:r>
          </w:p>
        </w:tc>
        <w:tc>
          <w:tcPr/>
          <w:p>
            <w:pPr>
              <w:pStyle w:val="Compact"/>
            </w:pPr>
            <m:oMath>
              <m:r>
                <m:t>C</m:t>
              </m:r>
            </m:oMath>
          </w:p>
        </w:tc>
        <w:tc>
          <w:tcPr/>
          <w:p>
            <w:pPr>
              <w:pStyle w:val="Compact"/>
            </w:pPr>
            <w:r>
              <w:rPr>
                <w:rFonts w:hint="eastAsia"/>
              </w:rPr>
              <w:t xml:space="preserve">使用随机梯度下降</w:t>
            </w:r>
          </w:p>
        </w:tc>
      </w:tr>
    </w:tbl>
    <w:p>
      <w:pPr>
        <w:pStyle w:val="BodyText"/>
      </w:pPr>
      <w:r>
        <w:rPr>
          <w:rFonts w:hint="eastAsia"/>
        </w:rPr>
        <w:t xml:space="preserve">重要概念体系</w:t>
      </w:r>
    </w:p>
    <w:p>
      <w:pPr>
        <w:pStyle w:val="Compact"/>
        <w:numPr>
          <w:ilvl w:val="0"/>
          <w:numId w:val="1260"/>
        </w:numPr>
      </w:pPr>
      <w:r>
        <w:rPr>
          <w:rFonts w:hint="eastAsia"/>
          <w:b/>
          <w:bCs/>
        </w:rPr>
        <w:t xml:space="preserve">最大间隔原理</w:t>
      </w:r>
      <w:r>
        <w:rPr>
          <w:rFonts w:hint="eastAsia"/>
        </w:rPr>
        <w:t xml:space="preserve">：基于几何间隔最大化的分类准则</w:t>
      </w:r>
    </w:p>
    <w:p>
      <w:pPr>
        <w:pStyle w:val="Compact"/>
        <w:numPr>
          <w:ilvl w:val="0"/>
          <w:numId w:val="1260"/>
        </w:numPr>
      </w:pPr>
      <w:r>
        <w:rPr>
          <w:rFonts w:hint="eastAsia"/>
          <w:b/>
          <w:bCs/>
        </w:rPr>
        <w:t xml:space="preserve">支持向量</w:t>
      </w:r>
      <w:r>
        <w:rPr>
          <w:rFonts w:hint="eastAsia"/>
        </w:rPr>
        <w:t xml:space="preserve">：决定分类边界的关键样本点</w:t>
      </w:r>
    </w:p>
    <w:p>
      <w:pPr>
        <w:pStyle w:val="Compact"/>
        <w:numPr>
          <w:ilvl w:val="0"/>
          <w:numId w:val="1260"/>
        </w:numPr>
      </w:pPr>
      <w:r>
        <w:rPr>
          <w:rFonts w:hint="eastAsia"/>
          <w:b/>
          <w:bCs/>
        </w:rPr>
        <w:t xml:space="preserve">核技巧</w:t>
      </w:r>
      <w:r>
        <w:rPr>
          <w:rFonts w:hint="eastAsia"/>
        </w:rPr>
        <w:t xml:space="preserve">：通过核函数隐式实现非线性映射</w:t>
      </w:r>
    </w:p>
    <w:p>
      <w:pPr>
        <w:pStyle w:val="Compact"/>
        <w:numPr>
          <w:ilvl w:val="0"/>
          <w:numId w:val="1260"/>
        </w:numPr>
      </w:pPr>
      <w:r>
        <w:rPr>
          <w:rFonts w:hint="eastAsia"/>
          <w:b/>
          <w:bCs/>
        </w:rPr>
        <w:t xml:space="preserve">对偶理论</w:t>
      </w:r>
      <w:r>
        <w:rPr>
          <w:rFonts w:hint="eastAsia"/>
        </w:rPr>
        <w:t xml:space="preserve">：将原问题转化为更易求解的对偶问题</w:t>
      </w:r>
    </w:p>
    <w:p>
      <w:pPr>
        <w:pStyle w:val="Compact"/>
        <w:numPr>
          <w:ilvl w:val="0"/>
          <w:numId w:val="1260"/>
        </w:numPr>
      </w:pPr>
      <w:r>
        <w:rPr>
          <w:rFonts w:hint="eastAsia"/>
          <w:b/>
          <w:bCs/>
        </w:rPr>
        <w:t xml:space="preserve">软间隔</w:t>
      </w:r>
      <w:r>
        <w:rPr>
          <w:rFonts w:hint="eastAsia"/>
        </w:rPr>
        <w:t xml:space="preserve">：通过松弛变量处理线性不可分情况</w:t>
      </w:r>
    </w:p>
    <w:p>
      <w:pPr>
        <w:pStyle w:val="Compact"/>
        <w:numPr>
          <w:ilvl w:val="0"/>
          <w:numId w:val="1260"/>
        </w:numPr>
      </w:pPr>
      <m:oMath>
        <m:r>
          <m:t>ϵ</m:t>
        </m:r>
      </m:oMath>
      <w:r>
        <w:t xml:space="preserve">-</w:t>
      </w:r>
      <w:r>
        <w:rPr>
          <w:rFonts w:hint="eastAsia"/>
          <w:b/>
          <w:bCs/>
        </w:rPr>
        <w:t xml:space="preserve">不敏感损失</w:t>
      </w:r>
      <w:r>
        <w:rPr>
          <w:rFonts w:hint="eastAsia"/>
        </w:rPr>
        <w:t xml:space="preserve">：SVR中使用的稳健损失函数</w:t>
      </w:r>
    </w:p>
    <w:p>
      <w:pPr>
        <w:pStyle w:val="FirstParagraph"/>
      </w:pPr>
      <w:r>
        <w:rPr>
          <w:rFonts w:hint="eastAsia"/>
        </w:rPr>
        <w:t xml:space="preserve">实践指导原则</w:t>
      </w:r>
    </w:p>
    <w:p>
      <w:pPr>
        <w:pStyle w:val="Compact"/>
        <w:numPr>
          <w:ilvl w:val="0"/>
          <w:numId w:val="1261"/>
        </w:numPr>
      </w:pPr>
      <w:r>
        <w:rPr>
          <w:rFonts w:hint="eastAsia"/>
          <w:b/>
          <w:bCs/>
        </w:rPr>
        <w:t xml:space="preserve">数据预处理</w:t>
      </w:r>
      <w:r>
        <w:rPr>
          <w:rFonts w:hint="eastAsia"/>
        </w:rPr>
        <w:t xml:space="preserve">：SVM对特征缩放敏感，建议标准化数据</w:t>
      </w:r>
    </w:p>
    <w:p>
      <w:pPr>
        <w:pStyle w:val="Compact"/>
        <w:numPr>
          <w:ilvl w:val="0"/>
          <w:numId w:val="1261"/>
        </w:numPr>
      </w:pPr>
      <w:r>
        <w:rPr>
          <w:rFonts w:hint="eastAsia"/>
          <w:b/>
          <w:bCs/>
        </w:rPr>
        <w:t xml:space="preserve">核选择</w:t>
      </w:r>
      <w:r>
        <w:rPr>
          <w:rFonts w:hint="eastAsia"/>
        </w:rPr>
        <w:t xml:space="preserve">：从线性核开始，必要时升级到RBF核</w:t>
      </w:r>
    </w:p>
    <w:p>
      <w:pPr>
        <w:pStyle w:val="Compact"/>
        <w:numPr>
          <w:ilvl w:val="0"/>
          <w:numId w:val="1261"/>
        </w:numPr>
      </w:pPr>
      <w:r>
        <w:rPr>
          <w:rFonts w:hint="eastAsia"/>
          <w:b/>
          <w:bCs/>
        </w:rPr>
        <w:t xml:space="preserve">参数调优</w:t>
      </w:r>
      <w:r>
        <w:rPr>
          <w:rFonts w:hint="eastAsia"/>
        </w:rPr>
        <w:t xml:space="preserve">：使用网格搜索和交叉验证系统优化超参数</w:t>
      </w:r>
    </w:p>
    <w:p>
      <w:pPr>
        <w:pStyle w:val="Compact"/>
        <w:numPr>
          <w:ilvl w:val="0"/>
          <w:numId w:val="1261"/>
        </w:numPr>
      </w:pPr>
      <w:r>
        <w:rPr>
          <w:rFonts w:hint="eastAsia"/>
          <w:b/>
          <w:bCs/>
        </w:rPr>
        <w:t xml:space="preserve">模型解释</w:t>
      </w:r>
      <w:r>
        <w:rPr>
          <w:rFonts w:hint="eastAsia"/>
        </w:rPr>
        <w:t xml:space="preserve">：线性SVM的权重向量提供特征重要性</w:t>
      </w:r>
    </w:p>
    <w:p>
      <w:pPr>
        <w:pStyle w:val="Compact"/>
        <w:numPr>
          <w:ilvl w:val="0"/>
          <w:numId w:val="1261"/>
        </w:numPr>
      </w:pPr>
      <w:r>
        <w:rPr>
          <w:rFonts w:hint="eastAsia"/>
          <w:b/>
          <w:bCs/>
        </w:rPr>
        <w:t xml:space="preserve">计算考虑</w:t>
      </w:r>
      <w:r>
        <w:rPr>
          <w:rFonts w:hint="eastAsia"/>
        </w:rPr>
        <w:t xml:space="preserve">：对于大规模数据，考虑线性SVM或近似方法</w:t>
      </w:r>
    </w:p>
    <w:p>
      <w:pPr>
        <w:pStyle w:val="FirstParagraph"/>
      </w:pPr>
      <w:r>
        <w:rPr>
          <w:rFonts w:hint="eastAsia"/>
        </w:rPr>
        <w:t xml:space="preserve">支持向量机提供了坚实的理论基础和优秀的实践性能，特别适合中小规模的高维数据问题。理解SVM的几何直观和优化理论，有助于在实际应用中更好地使用和解释这一强大工具。</w:t>
      </w:r>
    </w:p>
    <w:bookmarkEnd w:id="531"/>
    <w:bookmarkEnd w:id="532"/>
    <w:bookmarkStart w:id="556" w:name="神经网络与深度学习基础"/>
    <w:p>
      <w:pPr>
        <w:pStyle w:val="Heading1"/>
      </w:pPr>
      <w:r>
        <w:t xml:space="preserve">12 </w:t>
      </w:r>
      <w:r>
        <w:rPr>
          <w:rFonts w:hint="eastAsia"/>
        </w:rPr>
        <w:t xml:space="preserve">神经网络与深度学习基础</w:t>
      </w:r>
    </w:p>
    <w:bookmarkStart w:id="533" w:name="本章导读-11"/>
    <w:p>
      <w:pPr>
        <w:pStyle w:val="Heading2"/>
      </w:pPr>
      <w:r>
        <w:rPr>
          <w:rFonts w:hint="eastAsia"/>
        </w:rPr>
        <w:t xml:space="preserve">本章导读</w:t>
      </w:r>
    </w:p>
    <w:p>
      <w:pPr>
        <w:pStyle w:val="FirstParagraph"/>
      </w:pPr>
      <w:r>
        <w:rPr>
          <w:rFonts w:hint="eastAsia"/>
        </w:rPr>
        <w:t xml:space="preserve">神经网络是预测建模领域的重要方法，它通过模拟人脑神经元的工作方式，为回归和分类问题提供了统一的解决方案。本章将从预测建模的本质出发，介绍神经网络的基本原理、网络设计、训练方法，并简要探讨深度学习的概念，帮助理解这一强大工具在回归和分类任务中的应用。</w:t>
      </w:r>
    </w:p>
    <w:bookmarkEnd w:id="533"/>
    <w:bookmarkStart w:id="536" w:name="神经网络回归与分类的统一框架"/>
    <w:p>
      <w:pPr>
        <w:pStyle w:val="Heading2"/>
      </w:pPr>
      <w:r>
        <w:t xml:space="preserve">12.1 </w:t>
      </w:r>
      <w:r>
        <w:rPr>
          <w:rFonts w:hint="eastAsia"/>
        </w:rPr>
        <w:t xml:space="preserve">神经网络：回归与分类的统一框架</w:t>
      </w:r>
    </w:p>
    <w:bookmarkStart w:id="534" w:name="从线性模型到神经网络"/>
    <w:p>
      <w:pPr>
        <w:pStyle w:val="Heading3"/>
      </w:pPr>
      <w:r>
        <w:t xml:space="preserve">12.1.1 </w:t>
      </w:r>
      <w:r>
        <w:rPr>
          <w:rFonts w:hint="eastAsia"/>
        </w:rPr>
        <w:t xml:space="preserve">从线性模型到神经网络</w:t>
      </w:r>
    </w:p>
    <w:p>
      <w:pPr>
        <w:pStyle w:val="FirstParagraph"/>
      </w:pPr>
      <w:r>
        <w:rPr>
          <w:rFonts w:hint="eastAsia"/>
        </w:rPr>
        <w:t xml:space="preserve">线性模型的回顾：</w:t>
      </w:r>
      <w:r>
        <w:t xml:space="preserve"> - </w:t>
      </w:r>
      <w:r>
        <w:rPr>
          <w:rFonts w:hint="eastAsia"/>
        </w:rPr>
        <w:t xml:space="preserve">线性回归：</w:t>
      </w:r>
      <m:oMath>
        <m:r>
          <m:t>y</m:t>
        </m:r>
        <m:r>
          <m:rPr>
            <m:sty m:val="p"/>
          </m:rPr>
          <m:t>=</m:t>
        </m:r>
        <m:sSup>
          <m:e>
            <m:r>
              <m:t>w</m:t>
            </m:r>
          </m:e>
          <m:sup>
            <m:r>
              <m:t>T</m:t>
            </m:r>
          </m:sup>
        </m:sSup>
        <m:r>
          <m:t>x</m:t>
        </m:r>
        <m:r>
          <m:rPr>
            <m:sty m:val="p"/>
          </m:rPr>
          <m:t>+</m:t>
        </m:r>
        <m:r>
          <m:t>b</m:t>
        </m:r>
      </m:oMath>
      <w:r>
        <w:rPr>
          <w:rFonts w:hint="eastAsia"/>
        </w:rPr>
        <w:t xml:space="preserve">（连续输出）</w:t>
      </w:r>
      <w:r>
        <w:t xml:space="preserve"> - </w:t>
      </w:r>
      <w:r>
        <w:rPr>
          <w:rFonts w:hint="eastAsia"/>
        </w:rPr>
        <w:t xml:space="preserve">逻辑回归：</w:t>
      </w:r>
      <m:oMath>
        <m:r>
          <m:t>P</m:t>
        </m:r>
        <m:d>
          <m:dPr>
            <m:begChr m:val="("/>
            <m:sepChr m:val=""/>
            <m:endChr m:val=")"/>
            <m:grow/>
          </m:dPr>
          <m:e>
            <m:r>
              <m:t>y</m:t>
            </m:r>
            <m:r>
              <m:rPr>
                <m:sty m:val="p"/>
              </m:rPr>
              <m:t>=</m:t>
            </m:r>
            <m:r>
              <m:t>1</m:t>
            </m:r>
            <m:r>
              <m:rPr>
                <m:sty m:val="p"/>
              </m:rPr>
              <m:t>|</m:t>
            </m:r>
            <m:r>
              <m:t>x</m:t>
            </m:r>
          </m:e>
        </m:d>
        <m:r>
          <m:rPr>
            <m:sty m:val="p"/>
          </m:rPr>
          <m:t>=</m:t>
        </m:r>
        <m:r>
          <m:t>σ</m:t>
        </m:r>
        <m:d>
          <m:dPr>
            <m:begChr m:val="("/>
            <m:sepChr m:val=""/>
            <m:endChr m:val=")"/>
            <m:grow/>
          </m:dPr>
          <m:e>
            <m:sSup>
              <m:e>
                <m:r>
                  <m:t>w</m:t>
                </m:r>
              </m:e>
              <m:sup>
                <m:r>
                  <m:t>T</m:t>
                </m:r>
              </m:sup>
            </m:sSup>
            <m:r>
              <m:t>x</m:t>
            </m:r>
            <m:r>
              <m:rPr>
                <m:sty m:val="p"/>
              </m:rPr>
              <m:t>+</m:t>
            </m:r>
            <m:r>
              <m:t>b</m:t>
            </m:r>
          </m:e>
        </m:d>
      </m:oMath>
      <w:r>
        <w:rPr>
          <w:rFonts w:hint="eastAsia"/>
        </w:rPr>
        <w:t xml:space="preserve">（概率输出）</w:t>
      </w:r>
    </w:p>
    <w:p>
      <w:pPr>
        <w:pStyle w:val="BodyText"/>
      </w:pPr>
      <w:r>
        <w:rPr>
          <w:rFonts w:hint="eastAsia"/>
        </w:rPr>
        <w:t xml:space="preserve">神经网络的扩展思路：</w:t>
      </w:r>
      <w:r>
        <w:t xml:space="preserve"> </w:t>
      </w:r>
      <w:r>
        <w:rPr>
          <w:rFonts w:hint="eastAsia"/>
        </w:rPr>
        <w:t xml:space="preserve">单一神经元可以看作一个广义线性模型，通过组合多个神经元并引入非线性激活函数，神经网络能够学习更复杂的模式。</w:t>
      </w:r>
    </w:p>
    <w:p>
      <w:pPr>
        <w:pStyle w:val="BodyText"/>
      </w:pPr>
      <w:r>
        <w:rPr>
          <w:rFonts w:hint="eastAsia"/>
        </w:rPr>
        <w:t xml:space="preserve">基本神经元模型：</w:t>
      </w:r>
    </w:p>
    <w:p>
      <w:pPr>
        <w:pStyle w:val="BodyText"/>
      </w:pPr>
      <m:oMathPara>
        <m:oMathParaPr>
          <m:jc m:val="center"/>
        </m:oMathParaPr>
        <m:oMath>
          <m:m>
            <m:mPr>
              <m:baseJc m:val="center"/>
              <m:plcHide m:val="on"/>
              <m:mcs>
                <m:mc>
                  <m:mcPr>
                    <m:mcJc m:val="right"/>
                    <m:count m:val="1"/>
                  </m:mcPr>
                </m:mc>
                <m:mc>
                  <m:mcPr>
                    <m:mcJc m:val="left"/>
                    <m:count m:val="1"/>
                  </m:mcPr>
                </m:mc>
              </m:mcs>
            </m:mPr>
            <m:mr>
              <m:e>
                <m:r>
                  <m:t>z</m:t>
                </m:r>
              </m:e>
              <m:e>
                <m:r>
                  <m:rPr>
                    <m:sty m:val="p"/>
                  </m:rPr>
                  <m:t>=</m:t>
                </m:r>
                <m:sSup>
                  <m:e>
                    <m:r>
                      <m:t>w</m:t>
                    </m:r>
                  </m:e>
                  <m:sup>
                    <m:r>
                      <m:t>T</m:t>
                    </m:r>
                  </m:sup>
                </m:sSup>
                <m:r>
                  <m:t>x</m:t>
                </m:r>
                <m:r>
                  <m:rPr>
                    <m:sty m:val="p"/>
                  </m:rPr>
                  <m:t>+</m:t>
                </m:r>
                <m:r>
                  <m:t>b</m:t>
                </m:r>
                <m:r>
                  <m:t> </m:t>
                </m:r>
                <m:r>
                  <m:rPr>
                    <m:nor/>
                    <m:sty m:val="p"/>
                  </m:rPr>
                  <m:t>(线性组合)</m:t>
                </m:r>
              </m:e>
            </m:mr>
            <m:mr>
              <m:e>
                <m:r>
                  <m:t>a</m:t>
                </m:r>
              </m:e>
              <m:e>
                <m:r>
                  <m:rPr>
                    <m:sty m:val="p"/>
                  </m:rPr>
                  <m:t>=</m:t>
                </m:r>
                <m:r>
                  <m:t>σ</m:t>
                </m:r>
                <m:d>
                  <m:dPr>
                    <m:begChr m:val="("/>
                    <m:sepChr m:val=""/>
                    <m:endChr m:val=")"/>
                    <m:grow/>
                  </m:dPr>
                  <m:e>
                    <m:r>
                      <m:t>z</m:t>
                    </m:r>
                  </m:e>
                </m:d>
                <m:r>
                  <m:t> </m:t>
                </m:r>
                <m:r>
                  <m:rPr>
                    <m:nor/>
                    <m:sty m:val="p"/>
                  </m:rPr>
                  <m:t>(非线性变换)</m:t>
                </m:r>
              </m:e>
            </m:mr>
          </m:m>
        </m:oMath>
      </m:oMathPara>
    </w:p>
    <w:bookmarkEnd w:id="534"/>
    <w:bookmarkStart w:id="535" w:name="为什么需要神经网络"/>
    <w:p>
      <w:pPr>
        <w:pStyle w:val="Heading3"/>
      </w:pPr>
      <w:r>
        <w:t xml:space="preserve">12.1.2 </w:t>
      </w:r>
      <w:r>
        <w:rPr>
          <w:rFonts w:hint="eastAsia"/>
        </w:rPr>
        <w:t xml:space="preserve">为什么需要神经网络？</w:t>
      </w:r>
    </w:p>
    <w:p>
      <w:pPr>
        <w:pStyle w:val="FirstParagraph"/>
      </w:pPr>
      <w:r>
        <w:rPr>
          <w:rFonts w:hint="eastAsia"/>
        </w:rPr>
        <w:t xml:space="preserve">传统方法的局限性：</w:t>
      </w:r>
      <w:r>
        <w:t xml:space="preserve"> - </w:t>
      </w:r>
      <w:r>
        <w:rPr>
          <w:rFonts w:hint="eastAsia"/>
        </w:rPr>
        <w:t xml:space="preserve">线性模型只能捕捉线性关系</w:t>
      </w:r>
      <w:r>
        <w:t xml:space="preserve"> - </w:t>
      </w:r>
      <w:r>
        <w:rPr>
          <w:rFonts w:hint="eastAsia"/>
        </w:rPr>
        <w:t xml:space="preserve">多项式回归需要手动设计特征组合</w:t>
      </w:r>
      <w:r>
        <w:t xml:space="preserve"> - </w:t>
      </w:r>
      <w:r>
        <w:rPr>
          <w:rFonts w:hint="eastAsia"/>
        </w:rPr>
        <w:t xml:space="preserve">对复杂非线性模式建模能力有限</w:t>
      </w:r>
    </w:p>
    <w:p>
      <w:pPr>
        <w:pStyle w:val="BodyText"/>
      </w:pPr>
      <w:r>
        <w:rPr>
          <w:rFonts w:hint="eastAsia"/>
        </w:rPr>
        <w:t xml:space="preserve">神经网络的优势：</w:t>
      </w:r>
      <w:r>
        <w:t xml:space="preserve"> - </w:t>
      </w:r>
      <w:r>
        <w:rPr>
          <w:rFonts w:hint="eastAsia"/>
        </w:rPr>
        <w:t xml:space="preserve">自动学习特征组合</w:t>
      </w:r>
      <w:r>
        <w:t xml:space="preserve"> - </w:t>
      </w:r>
      <w:r>
        <w:rPr>
          <w:rFonts w:hint="eastAsia"/>
        </w:rPr>
        <w:t xml:space="preserve">通过层次化结构学习抽象特征</w:t>
      </w:r>
      <w:r>
        <w:t xml:space="preserve"> - </w:t>
      </w:r>
      <w:r>
        <w:rPr>
          <w:rFonts w:hint="eastAsia"/>
        </w:rPr>
        <w:t xml:space="preserve">统一处理回归和分类问题</w:t>
      </w:r>
    </w:p>
    <w:bookmarkEnd w:id="535"/>
    <w:bookmarkEnd w:id="536"/>
    <w:bookmarkStart w:id="539" w:name="网络架构设计"/>
    <w:p>
      <w:pPr>
        <w:pStyle w:val="Heading2"/>
      </w:pPr>
      <w:r>
        <w:t xml:space="preserve">12.2 </w:t>
      </w:r>
      <w:r>
        <w:rPr>
          <w:rFonts w:hint="eastAsia"/>
        </w:rPr>
        <w:t xml:space="preserve">网络架构设计</w:t>
      </w:r>
    </w:p>
    <w:bookmarkStart w:id="537" w:name="输出层设计"/>
    <w:p>
      <w:pPr>
        <w:pStyle w:val="Heading3"/>
      </w:pPr>
      <w:r>
        <w:t xml:space="preserve">12.2.1 </w:t>
      </w:r>
      <w:r>
        <w:rPr>
          <w:rFonts w:hint="eastAsia"/>
        </w:rPr>
        <w:t xml:space="preserve">输出层设计</w:t>
      </w:r>
    </w:p>
    <w:p>
      <w:pPr>
        <w:pStyle w:val="FirstParagraph"/>
      </w:pPr>
      <w:r>
        <w:rPr>
          <w:rFonts w:hint="eastAsia"/>
        </w:rPr>
        <w:t xml:space="preserve">回归问题的输出层：</w:t>
      </w:r>
      <w:r>
        <w:t xml:space="preserve"> - </w:t>
      </w:r>
      <w:r>
        <w:rPr>
          <w:rFonts w:hint="eastAsia"/>
        </w:rPr>
        <w:t xml:space="preserve">神经元数量：1个（单输出）或对应输出维度</w:t>
      </w:r>
      <w:r>
        <w:t xml:space="preserve"> - </w:t>
      </w:r>
      <w:r>
        <w:rPr>
          <w:rFonts w:hint="eastAsia"/>
        </w:rPr>
        <w:t xml:space="preserve">激活函数：恒等函数（无激活）</w:t>
      </w:r>
      <w:r>
        <w:t xml:space="preserve"> - </w:t>
      </w:r>
      <w:r>
        <w:rPr>
          <w:rFonts w:hint="eastAsia"/>
        </w:rPr>
        <w:t xml:space="preserve">输出解释：连续数值预测</w:t>
      </w:r>
    </w:p>
    <w:p>
      <w:pPr>
        <w:pStyle w:val="BodyText"/>
      </w:pPr>
      <w:r>
        <w:rPr>
          <w:rFonts w:hint="eastAsia"/>
        </w:rPr>
        <w:t xml:space="preserve">二分类问题的输出层：</w:t>
      </w:r>
      <w:r>
        <w:t xml:space="preserve"> - </w:t>
      </w:r>
      <w:r>
        <w:rPr>
          <w:rFonts w:hint="eastAsia"/>
        </w:rPr>
        <w:t xml:space="preserve">神经元数量：1个</w:t>
      </w:r>
      <w:r>
        <w:t xml:space="preserve"> - </w:t>
      </w:r>
      <w:r>
        <w:rPr>
          <w:rFonts w:hint="eastAsia"/>
        </w:rPr>
        <w:t xml:space="preserve">激活函数：sigmoid</w:t>
      </w:r>
      <w:r>
        <w:t xml:space="preserve"> - </w:t>
      </w:r>
      <w:r>
        <w:rPr>
          <w:rFonts w:hint="eastAsia"/>
        </w:rPr>
        <w:t xml:space="preserve">输出解释：属于正类的概率</w:t>
      </w:r>
    </w:p>
    <w:p>
      <w:pPr>
        <w:pStyle w:val="BodyText"/>
      </w:pPr>
      <w:r>
        <w:rPr>
          <w:rFonts w:hint="eastAsia"/>
        </w:rPr>
        <w:t xml:space="preserve">多分类问题的输出层：</w:t>
      </w:r>
      <w:r>
        <w:t xml:space="preserve"> - </w:t>
      </w:r>
      <w:r>
        <w:rPr>
          <w:rFonts w:hint="eastAsia"/>
        </w:rPr>
        <w:t xml:space="preserve">神经元数量：类别数K</w:t>
      </w:r>
      <w:r>
        <w:t xml:space="preserve"> - </w:t>
      </w:r>
      <w:r>
        <w:rPr>
          <w:rFonts w:hint="eastAsia"/>
        </w:rPr>
        <w:t xml:space="preserve">激活函数：softmax</w:t>
      </w:r>
      <w:r>
        <w:t xml:space="preserve"> - </w:t>
      </w:r>
      <w:r>
        <w:rPr>
          <w:rFonts w:hint="eastAsia"/>
        </w:rPr>
        <w:t xml:space="preserve">输出解释：每个类别的概率分布</w:t>
      </w:r>
    </w:p>
    <w:bookmarkEnd w:id="537"/>
    <w:bookmarkStart w:id="538" w:name="隐藏层设计"/>
    <w:p>
      <w:pPr>
        <w:pStyle w:val="Heading3"/>
      </w:pPr>
      <w:r>
        <w:t xml:space="preserve">12.2.2 </w:t>
      </w:r>
      <w:r>
        <w:rPr>
          <w:rFonts w:hint="eastAsia"/>
        </w:rPr>
        <w:t xml:space="preserve">隐藏层设计</w:t>
      </w:r>
    </w:p>
    <w:p>
      <w:pPr>
        <w:pStyle w:val="FirstParagraph"/>
      </w:pPr>
      <w:r>
        <w:rPr>
          <w:rFonts w:hint="eastAsia"/>
        </w:rPr>
        <w:t xml:space="preserve">隐藏层的作用：</w:t>
      </w:r>
      <w:r>
        <w:t xml:space="preserve"> - </w:t>
      </w:r>
      <w:r>
        <w:rPr>
          <w:rFonts w:hint="eastAsia"/>
        </w:rPr>
        <w:t xml:space="preserve">学习输入特征的中间表示</w:t>
      </w:r>
      <w:r>
        <w:t xml:space="preserve"> - </w:t>
      </w:r>
      <w:r>
        <w:rPr>
          <w:rFonts w:hint="eastAsia"/>
        </w:rPr>
        <w:t xml:space="preserve">通过非线性变换增强模型表达能力</w:t>
      </w:r>
      <w:r>
        <w:t xml:space="preserve"> - </w:t>
      </w:r>
      <w:r>
        <w:rPr>
          <w:rFonts w:hint="eastAsia"/>
        </w:rPr>
        <w:t xml:space="preserve">自动进行特征工程</w:t>
      </w:r>
    </w:p>
    <w:p>
      <w:pPr>
        <w:pStyle w:val="BodyText"/>
      </w:pPr>
      <w:r>
        <w:rPr>
          <w:rFonts w:hint="eastAsia"/>
        </w:rPr>
        <w:t xml:space="preserve">网络深度与宽度：</w:t>
      </w:r>
      <w:r>
        <w:t xml:space="preserve"> - </w:t>
      </w:r>
      <w:r>
        <w:rPr>
          <w:rFonts w:hint="eastAsia"/>
        </w:rPr>
        <w:t xml:space="preserve">浅层网络：1-2个隐藏层，适合简单问题</w:t>
      </w:r>
      <w:r>
        <w:t xml:space="preserve"> - </w:t>
      </w:r>
      <w:r>
        <w:rPr>
          <w:rFonts w:hint="eastAsia"/>
        </w:rPr>
        <w:t xml:space="preserve">深层网络：多个隐藏层，适合复杂模式</w:t>
      </w:r>
      <w:r>
        <w:t xml:space="preserve"> - </w:t>
      </w:r>
      <w:r>
        <w:rPr>
          <w:rFonts w:hint="eastAsia"/>
        </w:rPr>
        <w:t xml:space="preserve">宽度：每层神经元数，影响模型容量</w:t>
      </w:r>
    </w:p>
    <w:bookmarkEnd w:id="538"/>
    <w:bookmarkEnd w:id="539"/>
    <w:bookmarkStart w:id="542" w:name="激活函数与损失函数"/>
    <w:p>
      <w:pPr>
        <w:pStyle w:val="Heading2"/>
      </w:pPr>
      <w:r>
        <w:t xml:space="preserve">12.3 </w:t>
      </w:r>
      <w:r>
        <w:rPr>
          <w:rFonts w:hint="eastAsia"/>
        </w:rPr>
        <w:t xml:space="preserve">激活函数与损失函数</w:t>
      </w:r>
    </w:p>
    <w:bookmarkStart w:id="540" w:name="常用激活函数"/>
    <w:p>
      <w:pPr>
        <w:pStyle w:val="Heading3"/>
      </w:pPr>
      <w:r>
        <w:t xml:space="preserve">12.3.1 </w:t>
      </w:r>
      <w:r>
        <w:rPr>
          <w:rFonts w:hint="eastAsia"/>
        </w:rPr>
        <w:t xml:space="preserve">常用激活函数</w:t>
      </w:r>
    </w:p>
    <w:p>
      <w:pPr>
        <w:pStyle w:val="FirstParagraph"/>
      </w:pPr>
      <w:r>
        <w:rPr>
          <w:rFonts w:hint="eastAsia"/>
        </w:rPr>
        <w:t xml:space="preserve">Sigmoid函数：</w:t>
      </w:r>
    </w:p>
    <w:p>
      <w:pPr>
        <w:pStyle w:val="BodyText"/>
      </w:pPr>
      <m:oMathPara>
        <m:oMathParaPr>
          <m:jc m:val="center"/>
        </m:oMathParaPr>
        <m:oMath>
          <m:r>
            <m:t>σ</m:t>
          </m:r>
          <m:d>
            <m:dPr>
              <m:begChr m:val="("/>
              <m:sepChr m:val=""/>
              <m:endChr m:val=")"/>
              <m:grow/>
            </m:dPr>
            <m:e>
              <m:r>
                <m:t>z</m:t>
              </m:r>
            </m:e>
          </m:d>
          <m:r>
            <m:rPr>
              <m:sty m:val="p"/>
            </m:rPr>
            <m:t>=</m:t>
          </m:r>
          <m:f>
            <m:fPr>
              <m:type m:val="bar"/>
            </m:fPr>
            <m:num>
              <m:r>
                <m:t>1</m:t>
              </m:r>
            </m:num>
            <m:den>
              <m:r>
                <m:t>1</m:t>
              </m:r>
              <m:r>
                <m:rPr>
                  <m:sty m:val="p"/>
                </m:rPr>
                <m:t>+</m:t>
              </m:r>
              <m:sSup>
                <m:e>
                  <m:r>
                    <m:t>e</m:t>
                  </m:r>
                </m:e>
                <m:sup>
                  <m:r>
                    <m:rPr>
                      <m:sty m:val="p"/>
                    </m:rPr>
                    <m:t>−</m:t>
                  </m:r>
                  <m:r>
                    <m:t>z</m:t>
                  </m:r>
                </m:sup>
              </m:sSup>
            </m:den>
          </m:f>
        </m:oMath>
      </m:oMathPara>
    </w:p>
    <w:p>
      <w:pPr>
        <w:pStyle w:val="FirstParagraph"/>
      </w:pPr>
      <w:r>
        <w:t xml:space="preserve">- </w:t>
      </w:r>
      <w:r>
        <w:rPr>
          <w:rFonts w:hint="eastAsia"/>
        </w:rPr>
        <w:t xml:space="preserve">将输出压缩到(0,1)</w:t>
      </w:r>
      <w:r>
        <w:t xml:space="preserve"> - </w:t>
      </w:r>
      <w:r>
        <w:rPr>
          <w:rFonts w:hint="eastAsia"/>
        </w:rPr>
        <w:t xml:space="preserve">适合输出层，直观的概率解释</w:t>
      </w:r>
      <w:r>
        <w:t xml:space="preserve"> - </w:t>
      </w:r>
      <w:r>
        <w:rPr>
          <w:rFonts w:hint="eastAsia"/>
        </w:rPr>
        <w:t xml:space="preserve">梯度消失问题</w:t>
      </w:r>
    </w:p>
    <w:p>
      <w:pPr>
        <w:pStyle w:val="BodyText"/>
      </w:pPr>
      <w:r>
        <w:rPr>
          <w:rFonts w:hint="eastAsia"/>
        </w:rPr>
        <w:t xml:space="preserve">ReLU函数：</w:t>
      </w:r>
    </w:p>
    <w:p>
      <w:pPr>
        <w:pStyle w:val="BodyText"/>
      </w:pPr>
      <m:oMathPara>
        <m:oMathParaPr>
          <m:jc m:val="center"/>
        </m:oMathParaPr>
        <m:oMath>
          <m:r>
            <m:rPr>
              <m:nor/>
              <m:sty m:val="p"/>
            </m:rPr>
            <m:t>ReLU</m:t>
          </m:r>
          <m:d>
            <m:dPr>
              <m:begChr m:val="("/>
              <m:sepChr m:val=""/>
              <m:endChr m:val=")"/>
              <m:grow/>
            </m:dPr>
            <m:e>
              <m:r>
                <m:t>z</m:t>
              </m:r>
            </m:e>
          </m:d>
          <m:r>
            <m:rPr>
              <m:sty m:val="p"/>
            </m:rPr>
            <m:t>=</m:t>
          </m:r>
          <m:r>
            <m:rPr>
              <m:sty m:val="p"/>
            </m:rPr>
            <m:t>max</m:t>
          </m:r>
          <m:d>
            <m:dPr>
              <m:begChr m:val="("/>
              <m:sepChr m:val=""/>
              <m:endChr m:val=")"/>
              <m:grow/>
            </m:dPr>
            <m:e>
              <m:r>
                <m:t>0</m:t>
              </m:r>
              <m:r>
                <m:rPr>
                  <m:sty m:val="p"/>
                </m:rPr>
                <m:t>,</m:t>
              </m:r>
              <m:r>
                <m:t>z</m:t>
              </m:r>
            </m:e>
          </m:d>
        </m:oMath>
      </m:oMathPara>
    </w:p>
    <w:p>
      <w:pPr>
        <w:pStyle w:val="FirstParagraph"/>
      </w:pPr>
      <w:r>
        <w:t xml:space="preserve">- </w:t>
      </w:r>
      <w:r>
        <w:rPr>
          <w:rFonts w:hint="eastAsia"/>
        </w:rPr>
        <w:t xml:space="preserve">计算简单，训练高效</w:t>
      </w:r>
      <w:r>
        <w:t xml:space="preserve"> - </w:t>
      </w:r>
      <w:r>
        <w:rPr>
          <w:rFonts w:hint="eastAsia"/>
        </w:rPr>
        <w:t xml:space="preserve">缓解梯度消失</w:t>
      </w:r>
      <w:r>
        <w:t xml:space="preserve"> - </w:t>
      </w:r>
      <w:r>
        <w:rPr>
          <w:rFonts w:hint="eastAsia"/>
        </w:rPr>
        <w:t xml:space="preserve">现代神经网络的首选</w:t>
      </w:r>
    </w:p>
    <w:p>
      <w:pPr>
        <w:pStyle w:val="BodyText"/>
      </w:pPr>
      <w:r>
        <w:rPr>
          <w:rFonts w:hint="eastAsia"/>
        </w:rPr>
        <w:t xml:space="preserve">Tanh函数：</w:t>
      </w:r>
    </w:p>
    <w:p>
      <w:pPr>
        <w:pStyle w:val="BodyText"/>
      </w:pPr>
      <m:oMathPara>
        <m:oMathParaPr>
          <m:jc m:val="center"/>
        </m:oMathParaPr>
        <m:oMath>
          <m:r>
            <m:rPr>
              <m:sty m:val="p"/>
            </m:rPr>
            <m:t>tanh</m:t>
          </m:r>
          <m:d>
            <m:dPr>
              <m:begChr m:val="("/>
              <m:sepChr m:val=""/>
              <m:endChr m:val=")"/>
              <m:grow/>
            </m:dPr>
            <m:e>
              <m:r>
                <m:t>z</m:t>
              </m:r>
            </m:e>
          </m:d>
          <m:r>
            <m:rPr>
              <m:sty m:val="p"/>
            </m:rPr>
            <m:t>=</m:t>
          </m:r>
          <m:f>
            <m:fPr>
              <m:type m:val="bar"/>
            </m:fPr>
            <m:num>
              <m:sSup>
                <m:e>
                  <m:r>
                    <m:t>e</m:t>
                  </m:r>
                </m:e>
                <m:sup>
                  <m:r>
                    <m:t>z</m:t>
                  </m:r>
                </m:sup>
              </m:sSup>
              <m:r>
                <m:rPr>
                  <m:sty m:val="p"/>
                </m:rPr>
                <m:t>−</m:t>
              </m:r>
              <m:sSup>
                <m:e>
                  <m:r>
                    <m:t>e</m:t>
                  </m:r>
                </m:e>
                <m:sup>
                  <m:r>
                    <m:rPr>
                      <m:sty m:val="p"/>
                    </m:rPr>
                    <m:t>−</m:t>
                  </m:r>
                  <m:r>
                    <m:t>z</m:t>
                  </m:r>
                </m:sup>
              </m:sSup>
            </m:num>
            <m:den>
              <m:sSup>
                <m:e>
                  <m:r>
                    <m:t>e</m:t>
                  </m:r>
                </m:e>
                <m:sup>
                  <m:r>
                    <m:t>z</m:t>
                  </m:r>
                </m:sup>
              </m:sSup>
              <m:r>
                <m:rPr>
                  <m:sty m:val="p"/>
                </m:rPr>
                <m:t>+</m:t>
              </m:r>
              <m:sSup>
                <m:e>
                  <m:r>
                    <m:t>e</m:t>
                  </m:r>
                </m:e>
                <m:sup>
                  <m:r>
                    <m:rPr>
                      <m:sty m:val="p"/>
                    </m:rPr>
                    <m:t>−</m:t>
                  </m:r>
                  <m:r>
                    <m:t>z</m:t>
                  </m:r>
                </m:sup>
              </m:sSup>
            </m:den>
          </m:f>
        </m:oMath>
      </m:oMathPara>
    </w:p>
    <w:p>
      <w:pPr>
        <w:pStyle w:val="FirstParagraph"/>
      </w:pPr>
      <w:r>
        <w:t xml:space="preserve">- </w:t>
      </w:r>
      <w:r>
        <w:rPr>
          <w:rFonts w:hint="eastAsia"/>
        </w:rPr>
        <w:t xml:space="preserve">输出范围(-1,1)，零中心化</w:t>
      </w:r>
      <w:r>
        <w:t xml:space="preserve"> - </w:t>
      </w:r>
      <w:r>
        <w:rPr>
          <w:rFonts w:hint="eastAsia"/>
        </w:rPr>
        <w:t xml:space="preserve">比sigmoid有更好的梯度特性</w:t>
      </w:r>
    </w:p>
    <w:bookmarkEnd w:id="540"/>
    <w:bookmarkStart w:id="541" w:name="损失函数选择"/>
    <w:p>
      <w:pPr>
        <w:pStyle w:val="Heading3"/>
      </w:pPr>
      <w:r>
        <w:t xml:space="preserve">12.3.2 </w:t>
      </w:r>
      <w:r>
        <w:rPr>
          <w:rFonts w:hint="eastAsia"/>
        </w:rPr>
        <w:t xml:space="preserve">损失函数选择</w:t>
      </w:r>
    </w:p>
    <w:p>
      <w:pPr>
        <w:pStyle w:val="FirstParagraph"/>
      </w:pPr>
      <w:r>
        <w:rPr>
          <w:rFonts w:hint="eastAsia"/>
        </w:rPr>
        <w:t xml:space="preserve">回归任务：</w:t>
      </w:r>
      <w:r>
        <w:t xml:space="preserve"> </w:t>
      </w:r>
      <w:r>
        <w:rPr>
          <w:rFonts w:hint="eastAsia"/>
        </w:rPr>
        <w:t xml:space="preserve">均方误差损失：</w:t>
      </w:r>
    </w:p>
    <w:p>
      <w:pPr>
        <w:pStyle w:val="BodyText"/>
      </w:pPr>
      <m:oMathPara>
        <m:oMathParaPr>
          <m:jc m:val="center"/>
        </m:oMathParaPr>
        <m:oMath>
          <m:r>
            <m:t>L</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oMath>
      </m:oMathPara>
    </w:p>
    <w:p>
      <w:pPr>
        <w:pStyle w:val="FirstParagraph"/>
      </w:pPr>
      <w:r>
        <w:rPr>
          <w:rFonts w:hint="eastAsia"/>
        </w:rPr>
        <w:t xml:space="preserve">二分类任务：</w:t>
      </w:r>
      <w:r>
        <w:t xml:space="preserve"> </w:t>
      </w:r>
      <w:r>
        <w:rPr>
          <w:rFonts w:hint="eastAsia"/>
        </w:rPr>
        <w:t xml:space="preserve">交叉熵损失：</w:t>
      </w:r>
    </w:p>
    <w:p>
      <w:pPr>
        <w:pStyle w:val="BodyText"/>
      </w:pPr>
      <m:oMathPara>
        <m:oMathParaPr>
          <m:jc m:val="center"/>
        </m:oMathParaPr>
        <m:oMath>
          <m: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d>
                    <m:dPr>
                      <m:begChr m:val="("/>
                      <m:sepChr m:val=""/>
                      <m:endChr m:val=")"/>
                      <m:grow/>
                    </m:dPr>
                    <m:e>
                      <m:sSub>
                        <m:e>
                          <m:acc>
                            <m:accPr>
                              <m:chr m:val="̂"/>
                            </m:accPr>
                            <m:e>
                              <m:r>
                                <m:t>y</m:t>
                              </m:r>
                            </m:e>
                          </m:acc>
                        </m:e>
                        <m:sub>
                          <m:r>
                            <m:t>i</m:t>
                          </m:r>
                        </m:sub>
                      </m:sSub>
                    </m:e>
                  </m:d>
                  <m:r>
                    <m:rPr>
                      <m:sty m:val="p"/>
                    </m:rPr>
                    <m:t>+</m:t>
                  </m:r>
                  <m:d>
                    <m:dPr>
                      <m:begChr m:val="("/>
                      <m:sepChr m:val=""/>
                      <m:endChr m:val=")"/>
                      <m:grow/>
                    </m:dPr>
                    <m:e>
                      <m:r>
                        <m:t>1</m:t>
                      </m:r>
                      <m:r>
                        <m:rPr>
                          <m:sty m:val="p"/>
                        </m:rPr>
                        <m:t>−</m:t>
                      </m:r>
                      <m:sSub>
                        <m:e>
                          <m:r>
                            <m:t>y</m:t>
                          </m:r>
                        </m:e>
                        <m:sub>
                          <m:r>
                            <m:t>i</m:t>
                          </m:r>
                        </m:sub>
                      </m:sSub>
                    </m:e>
                  </m:d>
                  <m:r>
                    <m:rPr>
                      <m:sty m:val="p"/>
                    </m:rPr>
                    <m:t>log</m:t>
                  </m:r>
                  <m:d>
                    <m:dPr>
                      <m:begChr m:val="("/>
                      <m:sepChr m:val=""/>
                      <m:endChr m:val=")"/>
                      <m:grow/>
                    </m:dPr>
                    <m:e>
                      <m:r>
                        <m:t>1</m:t>
                      </m:r>
                      <m:r>
                        <m:rPr>
                          <m:sty m:val="p"/>
                        </m:rPr>
                        <m:t>−</m:t>
                      </m:r>
                      <m:sSub>
                        <m:e>
                          <m:acc>
                            <m:accPr>
                              <m:chr m:val="̂"/>
                            </m:accPr>
                            <m:e>
                              <m:r>
                                <m:t>y</m:t>
                              </m:r>
                            </m:e>
                          </m:acc>
                        </m:e>
                        <m:sub>
                          <m:r>
                            <m:t>i</m:t>
                          </m:r>
                        </m:sub>
                      </m:sSub>
                    </m:e>
                  </m:d>
                </m:e>
              </m:d>
            </m:e>
          </m:nary>
        </m:oMath>
      </m:oMathPara>
    </w:p>
    <w:p>
      <w:pPr>
        <w:pStyle w:val="FirstParagraph"/>
      </w:pPr>
      <w:r>
        <w:rPr>
          <w:rFonts w:hint="eastAsia"/>
        </w:rPr>
        <w:t xml:space="preserve">多分类任务：</w:t>
      </w:r>
      <w:r>
        <w:t xml:space="preserve"> </w:t>
      </w:r>
      <w:r>
        <w:rPr>
          <w:rFonts w:hint="eastAsia"/>
        </w:rPr>
        <w:t xml:space="preserve">多类交叉熵损失：</w:t>
      </w:r>
    </w:p>
    <w:p>
      <w:pPr>
        <w:pStyle w:val="BodyText"/>
      </w:pPr>
      <m:oMathPara>
        <m:oMathParaPr>
          <m:jc m:val="center"/>
        </m:oMathParaPr>
        <m:oMath>
          <m: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K</m:t>
                  </m:r>
                </m:sup>
                <m:e>
                  <m:sSub>
                    <m:e>
                      <m:r>
                        <m:t>y</m:t>
                      </m:r>
                    </m:e>
                    <m:sub>
                      <m:r>
                        <m:t>i</m:t>
                      </m:r>
                      <m:r>
                        <m:t>k</m:t>
                      </m:r>
                    </m:sub>
                  </m:sSub>
                </m:e>
              </m:nary>
            </m:e>
          </m:nary>
          <m:r>
            <m:rPr>
              <m:sty m:val="p"/>
            </m:rPr>
            <m:t>log</m:t>
          </m:r>
          <m:d>
            <m:dPr>
              <m:begChr m:val="("/>
              <m:sepChr m:val=""/>
              <m:endChr m:val=")"/>
              <m:grow/>
            </m:dPr>
            <m:e>
              <m:sSub>
                <m:e>
                  <m:acc>
                    <m:accPr>
                      <m:chr m:val="̂"/>
                    </m:accPr>
                    <m:e>
                      <m:r>
                        <m:t>y</m:t>
                      </m:r>
                    </m:e>
                  </m:acc>
                </m:e>
                <m:sub>
                  <m:r>
                    <m:t>i</m:t>
                  </m:r>
                  <m:r>
                    <m:t>k</m:t>
                  </m:r>
                </m:sub>
              </m:sSub>
            </m:e>
          </m:d>
        </m:oMath>
      </m:oMathPara>
    </w:p>
    <w:bookmarkEnd w:id="541"/>
    <w:bookmarkEnd w:id="542"/>
    <w:bookmarkStart w:id="546" w:name="神经网络训练"/>
    <w:p>
      <w:pPr>
        <w:pStyle w:val="Heading2"/>
      </w:pPr>
      <w:r>
        <w:t xml:space="preserve">12.4 </w:t>
      </w:r>
      <w:r>
        <w:rPr>
          <w:rFonts w:hint="eastAsia"/>
        </w:rPr>
        <w:t xml:space="preserve">神经网络训练</w:t>
      </w:r>
    </w:p>
    <w:bookmarkStart w:id="543" w:name="前向传播"/>
    <w:p>
      <w:pPr>
        <w:pStyle w:val="Heading3"/>
      </w:pPr>
      <w:r>
        <w:t xml:space="preserve">12.4.1 </w:t>
      </w:r>
      <w:r>
        <w:rPr>
          <w:rFonts w:hint="eastAsia"/>
        </w:rPr>
        <w:t xml:space="preserve">前向传播</w:t>
      </w:r>
    </w:p>
    <w:p>
      <w:pPr>
        <w:pStyle w:val="FirstParagraph"/>
      </w:pPr>
      <w:r>
        <w:rPr>
          <w:rFonts w:hint="eastAsia"/>
        </w:rPr>
        <w:t xml:space="preserve">计算过程：</w:t>
      </w:r>
      <w:r>
        <w:t xml:space="preserve"> </w:t>
      </w:r>
      <w:r>
        <w:rPr>
          <w:rFonts w:hint="eastAsia"/>
        </w:rPr>
        <w:t xml:space="preserve">从输入层开始，逐层计算直到输出层：</w:t>
      </w:r>
    </w:p>
    <w:p>
      <w:pPr>
        <w:pStyle w:val="BodyText"/>
      </w:pPr>
      <m:oMathPara>
        <m:oMathParaPr>
          <m:jc m:val="center"/>
        </m:oMathParaPr>
        <m:oMath>
          <m:m>
            <m:mPr>
              <m:baseJc m:val="center"/>
              <m:plcHide m:val="on"/>
              <m:mcs>
                <m:mc>
                  <m:mcPr>
                    <m:mcJc m:val="right"/>
                    <m:count m:val="1"/>
                  </m:mcPr>
                </m:mc>
                <m:mc>
                  <m:mcPr>
                    <m:mcJc m:val="left"/>
                    <m:count m:val="1"/>
                  </m:mcPr>
                </m:mc>
              </m:mcs>
            </m:mPr>
            <m:mr>
              <m:e>
                <m:sSup>
                  <m:e>
                    <m:r>
                      <m:t>z</m:t>
                    </m:r>
                  </m:e>
                  <m:sup>
                    <m:d>
                      <m:dPr>
                        <m:begChr m:val="["/>
                        <m:sepChr m:val=""/>
                        <m:endChr m:val="]"/>
                        <m:grow/>
                      </m:dPr>
                      <m:e>
                        <m:r>
                          <m:t>l</m:t>
                        </m:r>
                      </m:e>
                    </m:d>
                  </m:sup>
                </m:sSup>
              </m:e>
              <m:e>
                <m:r>
                  <m:rPr>
                    <m:sty m:val="p"/>
                  </m:rPr>
                  <m:t>=</m:t>
                </m:r>
                <m:sSup>
                  <m:e>
                    <m:r>
                      <m:t>W</m:t>
                    </m:r>
                  </m:e>
                  <m:sup>
                    <m:d>
                      <m:dPr>
                        <m:begChr m:val="["/>
                        <m:sepChr m:val=""/>
                        <m:endChr m:val="]"/>
                        <m:grow/>
                      </m:dPr>
                      <m:e>
                        <m:r>
                          <m:t>l</m:t>
                        </m:r>
                      </m:e>
                    </m:d>
                  </m:sup>
                </m:sSup>
                <m:sSup>
                  <m:e>
                    <m:r>
                      <m:t>a</m:t>
                    </m:r>
                  </m:e>
                  <m:sup>
                    <m:d>
                      <m:dPr>
                        <m:begChr m:val="["/>
                        <m:sepChr m:val=""/>
                        <m:endChr m:val="]"/>
                        <m:grow/>
                      </m:dPr>
                      <m:e>
                        <m:r>
                          <m:t>l</m:t>
                        </m:r>
                        <m:r>
                          <m:rPr>
                            <m:sty m:val="p"/>
                          </m:rPr>
                          <m:t>−</m:t>
                        </m:r>
                        <m:r>
                          <m:t>1</m:t>
                        </m:r>
                      </m:e>
                    </m:d>
                  </m:sup>
                </m:sSup>
                <m:r>
                  <m:rPr>
                    <m:sty m:val="p"/>
                  </m:rPr>
                  <m:t>+</m:t>
                </m:r>
                <m:sSup>
                  <m:e>
                    <m:r>
                      <m:t>b</m:t>
                    </m:r>
                  </m:e>
                  <m:sup>
                    <m:d>
                      <m:dPr>
                        <m:begChr m:val="["/>
                        <m:sepChr m:val=""/>
                        <m:endChr m:val="]"/>
                        <m:grow/>
                      </m:dPr>
                      <m:e>
                        <m:r>
                          <m:t>l</m:t>
                        </m:r>
                      </m:e>
                    </m:d>
                  </m:sup>
                </m:sSup>
              </m:e>
            </m:mr>
            <m:mr>
              <m:e>
                <m:sSup>
                  <m:e>
                    <m:r>
                      <m:t>a</m:t>
                    </m:r>
                  </m:e>
                  <m:sup>
                    <m:d>
                      <m:dPr>
                        <m:begChr m:val="["/>
                        <m:sepChr m:val=""/>
                        <m:endChr m:val="]"/>
                        <m:grow/>
                      </m:dPr>
                      <m:e>
                        <m:r>
                          <m:t>l</m:t>
                        </m:r>
                      </m:e>
                    </m:d>
                  </m:sup>
                </m:sSup>
              </m:e>
              <m:e>
                <m:r>
                  <m:rPr>
                    <m:sty m:val="p"/>
                  </m:rPr>
                  <m:t>=</m:t>
                </m:r>
                <m:sSup>
                  <m:e>
                    <m:r>
                      <m:t>σ</m:t>
                    </m:r>
                  </m:e>
                  <m:sup>
                    <m:d>
                      <m:dPr>
                        <m:begChr m:val="["/>
                        <m:sepChr m:val=""/>
                        <m:endChr m:val="]"/>
                        <m:grow/>
                      </m:dPr>
                      <m:e>
                        <m:r>
                          <m:t>l</m:t>
                        </m:r>
                      </m:e>
                    </m:d>
                  </m:sup>
                </m:sSup>
                <m:d>
                  <m:dPr>
                    <m:begChr m:val="("/>
                    <m:sepChr m:val=""/>
                    <m:endChr m:val=")"/>
                    <m:grow/>
                  </m:dPr>
                  <m:e>
                    <m:sSup>
                      <m:e>
                        <m:r>
                          <m:t>z</m:t>
                        </m:r>
                      </m:e>
                      <m:sup>
                        <m:d>
                          <m:dPr>
                            <m:begChr m:val="["/>
                            <m:sepChr m:val=""/>
                            <m:endChr m:val="]"/>
                            <m:grow/>
                          </m:dPr>
                          <m:e>
                            <m:r>
                              <m:t>l</m:t>
                            </m:r>
                          </m:e>
                        </m:d>
                      </m:sup>
                    </m:sSup>
                  </m:e>
                </m:d>
              </m:e>
            </m:mr>
          </m:m>
        </m:oMath>
      </m:oMathPara>
    </w:p>
    <w:p>
      <w:pPr>
        <w:pStyle w:val="FirstParagraph"/>
      </w:pPr>
      <w:r>
        <w:rPr>
          <w:rFonts w:hint="eastAsia"/>
        </w:rPr>
        <w:t xml:space="preserve">预测输出：</w:t>
      </w:r>
      <w:r>
        <w:t xml:space="preserve"> </w:t>
      </w:r>
      <w:r>
        <w:rPr>
          <w:rFonts w:hint="eastAsia"/>
        </w:rPr>
        <w:t xml:space="preserve">最终层的激活值即为模型预测。</w:t>
      </w:r>
    </w:p>
    <w:bookmarkEnd w:id="543"/>
    <w:bookmarkStart w:id="544" w:name="反向传播"/>
    <w:p>
      <w:pPr>
        <w:pStyle w:val="Heading3"/>
      </w:pPr>
      <w:r>
        <w:t xml:space="preserve">12.4.2 </w:t>
      </w:r>
      <w:r>
        <w:rPr>
          <w:rFonts w:hint="eastAsia"/>
        </w:rPr>
        <w:t xml:space="preserve">反向传播</w:t>
      </w:r>
    </w:p>
    <w:p>
      <w:pPr>
        <w:pStyle w:val="FirstParagraph"/>
      </w:pPr>
      <w:r>
        <w:rPr>
          <w:rFonts w:hint="eastAsia"/>
        </w:rPr>
        <w:t xml:space="preserve">梯度计算：</w:t>
      </w:r>
      <w:r>
        <w:t xml:space="preserve"> </w:t>
      </w:r>
      <w:r>
        <w:rPr>
          <w:rFonts w:hint="eastAsia"/>
        </w:rPr>
        <w:t xml:space="preserve">利用链式法则计算损失函数对每个参数的梯度：</w:t>
      </w:r>
    </w:p>
    <w:p>
      <w:pPr>
        <w:pStyle w:val="BodyText"/>
      </w:pPr>
      <m:oMathPara>
        <m:oMathParaPr>
          <m:jc m:val="center"/>
        </m:oMathParaPr>
        <m:oMath>
          <m:f>
            <m:fPr>
              <m:type m:val="bar"/>
            </m:fPr>
            <m:num>
              <m:r>
                <m:rPr>
                  <m:sty m:val="p"/>
                </m:rPr>
                <m:t>∂</m:t>
              </m:r>
              <m:r>
                <m:t>L</m:t>
              </m:r>
            </m:num>
            <m:den>
              <m:r>
                <m:rPr>
                  <m:sty m:val="p"/>
                </m:rPr>
                <m:t>∂</m:t>
              </m:r>
              <m:sSup>
                <m:e>
                  <m:r>
                    <m:t>W</m:t>
                  </m:r>
                </m:e>
                <m:sup>
                  <m:d>
                    <m:dPr>
                      <m:begChr m:val="["/>
                      <m:sepChr m:val=""/>
                      <m:endChr m:val="]"/>
                      <m:grow/>
                    </m:dPr>
                    <m:e>
                      <m:r>
                        <m:t>l</m:t>
                      </m:r>
                    </m:e>
                  </m:d>
                </m:sup>
              </m:sSup>
            </m:den>
          </m:f>
          <m:r>
            <m:rPr>
              <m:sty m:val="p"/>
            </m:rPr>
            <m:t>=</m:t>
          </m:r>
          <m:f>
            <m:fPr>
              <m:type m:val="bar"/>
            </m:fPr>
            <m:num>
              <m:r>
                <m:rPr>
                  <m:sty m:val="p"/>
                </m:rPr>
                <m:t>∂</m:t>
              </m:r>
              <m:r>
                <m:t>L</m:t>
              </m:r>
            </m:num>
            <m:den>
              <m:r>
                <m:rPr>
                  <m:sty m:val="p"/>
                </m:rPr>
                <m:t>∂</m:t>
              </m:r>
              <m:sSup>
                <m:e>
                  <m:r>
                    <m:t>z</m:t>
                  </m:r>
                </m:e>
                <m:sup>
                  <m:d>
                    <m:dPr>
                      <m:begChr m:val="["/>
                      <m:sepChr m:val=""/>
                      <m:endChr m:val="]"/>
                      <m:grow/>
                    </m:dPr>
                    <m:e>
                      <m:r>
                        <m:t>l</m:t>
                      </m:r>
                    </m:e>
                  </m:d>
                </m:sup>
              </m:sSup>
            </m:den>
          </m:f>
          <m:sSup>
            <m:e>
              <m:d>
                <m:dPr>
                  <m:begChr m:val="("/>
                  <m:sepChr m:val=""/>
                  <m:endChr m:val=")"/>
                  <m:grow/>
                </m:dPr>
                <m:e>
                  <m:sSup>
                    <m:e>
                      <m:r>
                        <m:t>a</m:t>
                      </m:r>
                    </m:e>
                    <m:sup>
                      <m:d>
                        <m:dPr>
                          <m:begChr m:val="["/>
                          <m:sepChr m:val=""/>
                          <m:endChr m:val="]"/>
                          <m:grow/>
                        </m:dPr>
                        <m:e>
                          <m:r>
                            <m:t>l</m:t>
                          </m:r>
                          <m:r>
                            <m:rPr>
                              <m:sty m:val="p"/>
                            </m:rPr>
                            <m:t>−</m:t>
                          </m:r>
                          <m:r>
                            <m:t>1</m:t>
                          </m:r>
                        </m:e>
                      </m:d>
                    </m:sup>
                  </m:sSup>
                </m:e>
              </m:d>
            </m:e>
            <m:sup>
              <m:r>
                <m:t>T</m:t>
              </m:r>
            </m:sup>
          </m:sSup>
        </m:oMath>
      </m:oMathPara>
    </w:p>
    <w:p>
      <w:pPr>
        <w:pStyle w:val="FirstParagraph"/>
      </w:pPr>
      <w:r>
        <w:rPr>
          <w:rFonts w:hint="eastAsia"/>
        </w:rPr>
        <w:t xml:space="preserve">参数更新：</w:t>
      </w:r>
      <w:r>
        <w:t xml:space="preserve"> </w:t>
      </w:r>
      <w:r>
        <w:rPr>
          <w:rFonts w:hint="eastAsia"/>
        </w:rPr>
        <w:t xml:space="preserve">使用梯度下降算法更新参数：</w:t>
      </w:r>
    </w:p>
    <w:p>
      <w:pPr>
        <w:pStyle w:val="BodyText"/>
      </w:pPr>
      <m:oMathPara>
        <m:oMathParaPr>
          <m:jc m:val="center"/>
        </m:oMathParaPr>
        <m:oMath>
          <m:sSup>
            <m:e>
              <m:r>
                <m:t>W</m:t>
              </m:r>
            </m:e>
            <m:sup>
              <m:d>
                <m:dPr>
                  <m:begChr m:val="["/>
                  <m:sepChr m:val=""/>
                  <m:endChr m:val="]"/>
                  <m:grow/>
                </m:dPr>
                <m:e>
                  <m:r>
                    <m:t>l</m:t>
                  </m:r>
                </m:e>
              </m:d>
            </m:sup>
          </m:sSup>
          <m:box>
            <m:boxPr>
              <m:opEmu m:val="on"/>
            </m:boxPr>
            <m:e>
              <m:r>
                <m:rPr>
                  <m:sty m:val="p"/>
                </m:rPr>
                <m:t>:=</m:t>
              </m:r>
            </m:e>
          </m:box>
          <m:sSup>
            <m:e>
              <m:r>
                <m:t>W</m:t>
              </m:r>
            </m:e>
            <m:sup>
              <m:d>
                <m:dPr>
                  <m:begChr m:val="["/>
                  <m:sepChr m:val=""/>
                  <m:endChr m:val="]"/>
                  <m:grow/>
                </m:dPr>
                <m:e>
                  <m:r>
                    <m:t>l</m:t>
                  </m:r>
                </m:e>
              </m:d>
            </m:sup>
          </m:sSup>
          <m:r>
            <m:rPr>
              <m:sty m:val="p"/>
            </m:rPr>
            <m:t>−</m:t>
          </m:r>
          <m:r>
            <m:t>α</m:t>
          </m:r>
          <m:f>
            <m:fPr>
              <m:type m:val="bar"/>
            </m:fPr>
            <m:num>
              <m:r>
                <m:rPr>
                  <m:sty m:val="p"/>
                </m:rPr>
                <m:t>∂</m:t>
              </m:r>
              <m:r>
                <m:t>L</m:t>
              </m:r>
            </m:num>
            <m:den>
              <m:r>
                <m:rPr>
                  <m:sty m:val="p"/>
                </m:rPr>
                <m:t>∂</m:t>
              </m:r>
              <m:sSup>
                <m:e>
                  <m:r>
                    <m:t>W</m:t>
                  </m:r>
                </m:e>
                <m:sup>
                  <m:d>
                    <m:dPr>
                      <m:begChr m:val="["/>
                      <m:sepChr m:val=""/>
                      <m:endChr m:val="]"/>
                      <m:grow/>
                    </m:dPr>
                    <m:e>
                      <m:r>
                        <m:t>l</m:t>
                      </m:r>
                    </m:e>
                  </m:d>
                </m:sup>
              </m:sSup>
            </m:den>
          </m:f>
        </m:oMath>
      </m:oMathPara>
    </w:p>
    <w:bookmarkEnd w:id="544"/>
    <w:bookmarkStart w:id="545" w:name="优化算法"/>
    <w:p>
      <w:pPr>
        <w:pStyle w:val="Heading3"/>
      </w:pPr>
      <w:r>
        <w:t xml:space="preserve">12.4.3 </w:t>
      </w:r>
      <w:r>
        <w:rPr>
          <w:rFonts w:hint="eastAsia"/>
        </w:rPr>
        <w:t xml:space="preserve">优化算法</w:t>
      </w:r>
    </w:p>
    <w:p>
      <w:pPr>
        <w:pStyle w:val="FirstParagraph"/>
      </w:pPr>
      <w:r>
        <w:rPr>
          <w:rFonts w:hint="eastAsia"/>
        </w:rPr>
        <w:t xml:space="preserve">批量梯度下降：</w:t>
      </w:r>
      <w:r>
        <w:t xml:space="preserve"> </w:t>
      </w:r>
      <w:r>
        <w:rPr>
          <w:rFonts w:hint="eastAsia"/>
        </w:rPr>
        <w:t xml:space="preserve">使用全部训练数据计算梯度，收敛稳定但计算量大。</w:t>
      </w:r>
    </w:p>
    <w:p>
      <w:pPr>
        <w:pStyle w:val="BodyText"/>
      </w:pPr>
      <w:r>
        <w:rPr>
          <w:rFonts w:hint="eastAsia"/>
        </w:rPr>
        <w:t xml:space="preserve">小批量梯度下降：</w:t>
      </w:r>
      <w:r>
        <w:t xml:space="preserve"> </w:t>
      </w:r>
      <w:r>
        <w:rPr>
          <w:rFonts w:hint="eastAsia"/>
        </w:rPr>
        <w:t xml:space="preserve">折中方案，兼顾收敛速度和稳定性。</w:t>
      </w:r>
    </w:p>
    <w:p>
      <w:pPr>
        <w:pStyle w:val="BodyText"/>
      </w:pPr>
      <w:r>
        <w:rPr>
          <w:rFonts w:hint="eastAsia"/>
        </w:rPr>
        <w:t xml:space="preserve">Adam优化器：</w:t>
      </w:r>
      <w:r>
        <w:t xml:space="preserve"> </w:t>
      </w:r>
      <w:r>
        <w:rPr>
          <w:rFonts w:hint="eastAsia"/>
        </w:rPr>
        <w:t xml:space="preserve">自适应学习率，结合动量项，实践中效果良好。</w:t>
      </w:r>
    </w:p>
    <w:bookmarkEnd w:id="545"/>
    <w:bookmarkEnd w:id="546"/>
    <w:bookmarkStart w:id="549" w:name="过拟合与正则化"/>
    <w:p>
      <w:pPr>
        <w:pStyle w:val="Heading2"/>
      </w:pPr>
      <w:r>
        <w:t xml:space="preserve">12.5 </w:t>
      </w:r>
      <w:r>
        <w:rPr>
          <w:rFonts w:hint="eastAsia"/>
        </w:rPr>
        <w:t xml:space="preserve">过拟合与正则化</w:t>
      </w:r>
    </w:p>
    <w:bookmarkStart w:id="547" w:name="过拟合问题"/>
    <w:p>
      <w:pPr>
        <w:pStyle w:val="Heading3"/>
      </w:pPr>
      <w:r>
        <w:t xml:space="preserve">12.5.1 </w:t>
      </w:r>
      <w:r>
        <w:rPr>
          <w:rFonts w:hint="eastAsia"/>
        </w:rPr>
        <w:t xml:space="preserve">过拟合问题</w:t>
      </w:r>
    </w:p>
    <w:p>
      <w:pPr>
        <w:pStyle w:val="FirstParagraph"/>
      </w:pPr>
      <w:r>
        <w:rPr>
          <w:rFonts w:hint="eastAsia"/>
        </w:rPr>
        <w:t xml:space="preserve">神经网络的特点：</w:t>
      </w:r>
      <w:r>
        <w:t xml:space="preserve"> - </w:t>
      </w:r>
      <w:r>
        <w:rPr>
          <w:rFonts w:hint="eastAsia"/>
        </w:rPr>
        <w:t xml:space="preserve">参数众多，模型容量大</w:t>
      </w:r>
      <w:r>
        <w:t xml:space="preserve"> - </w:t>
      </w:r>
      <w:r>
        <w:rPr>
          <w:rFonts w:hint="eastAsia"/>
        </w:rPr>
        <w:t xml:space="preserve">容易过拟合训练数据</w:t>
      </w:r>
      <w:r>
        <w:t xml:space="preserve"> - </w:t>
      </w:r>
      <w:r>
        <w:rPr>
          <w:rFonts w:hint="eastAsia"/>
        </w:rPr>
        <w:t xml:space="preserve">需要正则化技术控制复杂度</w:t>
      </w:r>
    </w:p>
    <w:p>
      <w:pPr>
        <w:pStyle w:val="BodyText"/>
      </w:pPr>
      <w:r>
        <w:rPr>
          <w:rFonts w:hint="eastAsia"/>
        </w:rPr>
        <w:t xml:space="preserve">检测方法：</w:t>
      </w:r>
      <w:r>
        <w:t xml:space="preserve"> - </w:t>
      </w:r>
      <w:r>
        <w:rPr>
          <w:rFonts w:hint="eastAsia"/>
        </w:rPr>
        <w:t xml:space="preserve">训练误差持续下降，验证误差开始上升</w:t>
      </w:r>
      <w:r>
        <w:t xml:space="preserve"> - </w:t>
      </w:r>
      <w:r>
        <w:rPr>
          <w:rFonts w:hint="eastAsia"/>
        </w:rPr>
        <w:t xml:space="preserve">学习曲线分析</w:t>
      </w:r>
      <w:r>
        <w:t xml:space="preserve"> - </w:t>
      </w:r>
      <w:r>
        <w:rPr>
          <w:rFonts w:hint="eastAsia"/>
        </w:rPr>
        <w:t xml:space="preserve">早停法</w:t>
      </w:r>
    </w:p>
    <w:bookmarkEnd w:id="547"/>
    <w:bookmarkStart w:id="548" w:name="正则化技术"/>
    <w:p>
      <w:pPr>
        <w:pStyle w:val="Heading3"/>
      </w:pPr>
      <w:r>
        <w:t xml:space="preserve">12.5.2 </w:t>
      </w:r>
      <w:r>
        <w:rPr>
          <w:rFonts w:hint="eastAsia"/>
        </w:rPr>
        <w:t xml:space="preserve">正则化技术</w:t>
      </w:r>
    </w:p>
    <w:p>
      <w:pPr>
        <w:pStyle w:val="FirstParagraph"/>
      </w:pPr>
      <w:r>
        <w:rPr>
          <w:rFonts w:hint="eastAsia"/>
        </w:rPr>
        <w:t xml:space="preserve">L2正则化：</w:t>
      </w:r>
      <w:r>
        <w:t xml:space="preserve"> </w:t>
      </w:r>
      <w:r>
        <w:rPr>
          <w:rFonts w:hint="eastAsia"/>
        </w:rPr>
        <w:t xml:space="preserve">在损失函数中加入权重惩罚：</w:t>
      </w:r>
    </w:p>
    <w:p>
      <w:pPr>
        <w:pStyle w:val="BodyText"/>
      </w:pPr>
      <m:oMathPara>
        <m:oMathParaPr>
          <m:jc m:val="center"/>
        </m:oMathParaPr>
        <m:oMath>
          <m:sSub>
            <m:e>
              <m:r>
                <m:t>L</m:t>
              </m:r>
            </m:e>
            <m:sub>
              <m:r>
                <m:rPr>
                  <m:nor/>
                  <m:sty m:val="p"/>
                </m:rPr>
                <m:t>reg</m:t>
              </m:r>
            </m:sub>
          </m:sSub>
          <m:r>
            <m:rPr>
              <m:sty m:val="p"/>
            </m:rPr>
            <m:t>=</m:t>
          </m:r>
          <m:r>
            <m:t>L</m:t>
          </m:r>
          <m:r>
            <m:rPr>
              <m:sty m:val="p"/>
            </m:rPr>
            <m:t>+</m:t>
          </m:r>
          <m:f>
            <m:fPr>
              <m:type m:val="bar"/>
            </m:fPr>
            <m:num>
              <m:r>
                <m:t>λ</m:t>
              </m:r>
            </m:num>
            <m:den>
              <m:r>
                <m:t>2</m:t>
              </m:r>
            </m:den>
          </m:f>
          <m:r>
            <m:rPr>
              <m:sty m:val="p"/>
            </m:rPr>
            <m:t>∑</m:t>
          </m:r>
          <m:r>
            <m:rPr>
              <m:sty m:val="p"/>
            </m:rPr>
            <m:t>∥</m:t>
          </m:r>
          <m:r>
            <m:t>W</m:t>
          </m:r>
          <m:sSup>
            <m:e>
              <m:r>
                <m:rPr>
                  <m:sty m:val="p"/>
                </m:rPr>
                <m:t>∥</m:t>
              </m:r>
            </m:e>
            <m:sup>
              <m:r>
                <m:t>2</m:t>
              </m:r>
            </m:sup>
          </m:sSup>
        </m:oMath>
      </m:oMathPara>
    </w:p>
    <w:p>
      <w:pPr>
        <w:pStyle w:val="FirstParagraph"/>
      </w:pPr>
      <w:r>
        <w:rPr>
          <w:rFonts w:hint="eastAsia"/>
        </w:rPr>
        <w:t xml:space="preserve">Dropout：</w:t>
      </w:r>
      <w:r>
        <w:t xml:space="preserve"> </w:t>
      </w:r>
      <w:r>
        <w:rPr>
          <w:rFonts w:hint="eastAsia"/>
        </w:rPr>
        <w:t xml:space="preserve">训练时随机丢弃部分神经元，提高泛化能力。</w:t>
      </w:r>
    </w:p>
    <w:p>
      <w:pPr>
        <w:pStyle w:val="BodyText"/>
      </w:pPr>
      <w:r>
        <w:rPr>
          <w:rFonts w:hint="eastAsia"/>
        </w:rPr>
        <w:t xml:space="preserve">数据增强：</w:t>
      </w:r>
      <w:r>
        <w:t xml:space="preserve"> </w:t>
      </w:r>
      <w:r>
        <w:rPr>
          <w:rFonts w:hint="eastAsia"/>
        </w:rPr>
        <w:t xml:space="preserve">通过变换生成更多训练样本。</w:t>
      </w:r>
    </w:p>
    <w:bookmarkEnd w:id="548"/>
    <w:bookmarkEnd w:id="549"/>
    <w:bookmarkStart w:id="553" w:name="深度学习简介"/>
    <w:p>
      <w:pPr>
        <w:pStyle w:val="Heading2"/>
      </w:pPr>
      <w:r>
        <w:t xml:space="preserve">12.6 </w:t>
      </w:r>
      <w:r>
        <w:rPr>
          <w:rFonts w:hint="eastAsia"/>
        </w:rPr>
        <w:t xml:space="preserve">深度学习简介</w:t>
      </w:r>
    </w:p>
    <w:p>
      <w:pPr>
        <w:pStyle w:val="FirstParagraph"/>
      </w:pPr>
      <w:r>
        <w:rPr>
          <w:rFonts w:hint="eastAsia"/>
        </w:rPr>
        <w:t xml:space="preserve">深度学习模型可以形式化地定义为：</w:t>
      </w:r>
    </w:p>
    <w:p>
      <w:pPr>
        <w:pStyle w:val="BodyText"/>
      </w:pPr>
      <m:oMathPara>
        <m:oMathParaPr>
          <m:jc m:val="center"/>
        </m:oMathParaPr>
        <m:oMath>
          <m:r>
            <m:t>f</m:t>
          </m:r>
          <m:d>
            <m:dPr>
              <m:begChr m:val="("/>
              <m:sepChr m:val=""/>
              <m:endChr m:val=")"/>
              <m:grow/>
            </m:dPr>
            <m:e>
              <m:r>
                <m:rPr>
                  <m:sty m:val="b"/>
                </m:rPr>
                <m:t>x</m:t>
              </m:r>
              <m:r>
                <m:rPr>
                  <m:sty m:val="p"/>
                </m:rPr>
                <m:t>;</m:t>
              </m:r>
              <m:r>
                <m:t>θ</m:t>
              </m:r>
            </m:e>
          </m:d>
          <m:r>
            <m:rPr>
              <m:sty m:val="p"/>
            </m:rPr>
            <m:t>=</m:t>
          </m:r>
          <m:sSub>
            <m:e>
              <m:r>
                <m:t>f</m:t>
              </m:r>
            </m:e>
            <m:sub>
              <m:r>
                <m:t>L</m:t>
              </m:r>
            </m:sub>
          </m:sSub>
          <m:d>
            <m:dPr>
              <m:begChr m:val="("/>
              <m:sepChr m:val=""/>
              <m:endChr m:val=")"/>
              <m:grow/>
            </m:dPr>
            <m:e>
              <m:sSub>
                <m:e>
                  <m:r>
                    <m:t>f</m:t>
                  </m:r>
                </m:e>
                <m:sub>
                  <m:r>
                    <m:t>L</m:t>
                  </m:r>
                  <m:r>
                    <m:rPr>
                      <m:sty m:val="p"/>
                    </m:rPr>
                    <m:t>−</m:t>
                  </m:r>
                  <m:r>
                    <m:t>1</m:t>
                  </m:r>
                </m:sub>
              </m:sSub>
              <m:d>
                <m:dPr>
                  <m:begChr m:val="("/>
                  <m:sepChr m:val=""/>
                  <m:endChr m:val=")"/>
                  <m:grow/>
                </m:dPr>
                <m:e>
                  <m:r>
                    <m:rPr>
                      <m:sty m:val="p"/>
                    </m:rPr>
                    <m:t>⋯</m:t>
                  </m:r>
                  <m:sSub>
                    <m:e>
                      <m:r>
                        <m:t>f</m:t>
                      </m:r>
                    </m:e>
                    <m:sub>
                      <m:r>
                        <m:t>1</m:t>
                      </m:r>
                    </m:sub>
                  </m:sSub>
                  <m:d>
                    <m:dPr>
                      <m:begChr m:val="("/>
                      <m:sepChr m:val=""/>
                      <m:endChr m:val=")"/>
                      <m:grow/>
                    </m:dPr>
                    <m:e>
                      <m:r>
                        <m:rPr>
                          <m:sty m:val="b"/>
                        </m:rPr>
                        <m:t>x</m:t>
                      </m:r>
                      <m:r>
                        <m:rPr>
                          <m:sty m:val="p"/>
                        </m:rPr>
                        <m:t>;</m:t>
                      </m:r>
                      <m:sSub>
                        <m:e>
                          <m:r>
                            <m:t>θ</m:t>
                          </m:r>
                        </m:e>
                        <m:sub>
                          <m:r>
                            <m:t>1</m:t>
                          </m:r>
                        </m:sub>
                      </m:sSub>
                    </m:e>
                  </m:d>
                  <m:r>
                    <m:rPr>
                      <m:sty m:val="p"/>
                    </m:rPr>
                    <m:t>⋯</m:t>
                  </m:r>
                  <m:r>
                    <m:rPr>
                      <m:sty m:val="p"/>
                    </m:rPr>
                    <m:t>;</m:t>
                  </m:r>
                  <m:sSub>
                    <m:e>
                      <m:r>
                        <m:t>θ</m:t>
                      </m:r>
                    </m:e>
                    <m:sub>
                      <m:r>
                        <m:t>L</m:t>
                      </m:r>
                      <m:r>
                        <m:rPr>
                          <m:sty m:val="p"/>
                        </m:rPr>
                        <m:t>−</m:t>
                      </m:r>
                      <m:r>
                        <m:t>1</m:t>
                      </m:r>
                    </m:sub>
                  </m:sSub>
                </m:e>
              </m:d>
              <m:r>
                <m:rPr>
                  <m:sty m:val="p"/>
                </m:rPr>
                <m:t>;</m:t>
              </m:r>
              <m:sSub>
                <m:e>
                  <m:r>
                    <m:t>θ</m:t>
                  </m:r>
                </m:e>
                <m:sub>
                  <m:r>
                    <m:t>L</m:t>
                  </m:r>
                </m:sub>
              </m:sSub>
            </m:e>
          </m:d>
        </m:oMath>
      </m:oMathPara>
    </w:p>
    <w:p>
      <w:pPr>
        <w:pStyle w:val="FirstParagraph"/>
      </w:pPr>
      <w:r>
        <w:rPr>
          <w:rFonts w:hint="eastAsia"/>
        </w:rPr>
        <w:t xml:space="preserve">其中：</w:t>
      </w:r>
      <w:r>
        <w:t xml:space="preserve"> -</w:t>
      </w:r>
      <w:r>
        <w:t xml:space="preserve"> </w:t>
      </w:r>
      <m:oMath>
        <m:r>
          <m:rPr>
            <m:sty m:val="b"/>
          </m:rPr>
          <m:t>x</m:t>
        </m:r>
      </m:oMath>
      <w:r>
        <w:rPr>
          <w:rFonts w:hint="eastAsia"/>
        </w:rPr>
        <w:t xml:space="preserve">：输入向量</w:t>
      </w:r>
      <w:r>
        <w:t xml:space="preserve"> -</w:t>
      </w:r>
      <w:r>
        <w:t xml:space="preserve"> </w:t>
      </w:r>
      <m:oMath>
        <m:r>
          <m:t>θ</m:t>
        </m:r>
        <m:r>
          <m:rPr>
            <m:sty m:val="p"/>
          </m:rPr>
          <m:t>=</m:t>
        </m:r>
        <m:r>
          <m:rPr>
            <m:sty m:val="p"/>
          </m:rPr>
          <m:t>{</m:t>
        </m:r>
        <m:sSub>
          <m:e>
            <m:r>
              <m:t>θ</m:t>
            </m:r>
          </m:e>
          <m:sub>
            <m:r>
              <m:t>1</m:t>
            </m:r>
          </m:sub>
        </m:sSub>
        <m:r>
          <m:rPr>
            <m:sty m:val="p"/>
          </m:rPr>
          <m:t>,</m:t>
        </m:r>
        <m:sSub>
          <m:e>
            <m:r>
              <m:t>θ</m:t>
            </m:r>
          </m:e>
          <m:sub>
            <m:r>
              <m:t>2</m:t>
            </m:r>
          </m:sub>
        </m:sSub>
        <m:r>
          <m:rPr>
            <m:sty m:val="p"/>
          </m:rPr>
          <m:t>,</m:t>
        </m:r>
        <m:r>
          <m:rPr>
            <m:sty m:val="p"/>
          </m:rPr>
          <m:t>…</m:t>
        </m:r>
        <m:r>
          <m:rPr>
            <m:sty m:val="p"/>
          </m:rPr>
          <m:t>,</m:t>
        </m:r>
        <m:sSub>
          <m:e>
            <m:r>
              <m:t>θ</m:t>
            </m:r>
          </m:e>
          <m:sub>
            <m:r>
              <m:t>L</m:t>
            </m:r>
          </m:sub>
        </m:sSub>
        <m:r>
          <m:rPr>
            <m:sty m:val="p"/>
          </m:rPr>
          <m:t>}</m:t>
        </m:r>
      </m:oMath>
      <w:r>
        <w:rPr>
          <w:rFonts w:hint="eastAsia"/>
        </w:rPr>
        <w:t xml:space="preserve">：模型参数</w:t>
      </w:r>
      <w:r>
        <w:t xml:space="preserve"> -</w:t>
      </w:r>
      <w:r>
        <w:t xml:space="preserve"> </w:t>
      </w:r>
      <m:oMath>
        <m:sSub>
          <m:e>
            <m:r>
              <m:t>f</m:t>
            </m:r>
          </m:e>
          <m:sub>
            <m:r>
              <m:t>l</m:t>
            </m:r>
          </m:sub>
        </m:sSub>
      </m:oMath>
      <w:r>
        <w:rPr>
          <w:rFonts w:hint="eastAsia"/>
        </w:rPr>
        <w:t xml:space="preserve">：第</w:t>
      </w:r>
      <m:oMath>
        <m:r>
          <m:t>l</m:t>
        </m:r>
      </m:oMath>
      <w:r>
        <w:rPr>
          <w:rFonts w:hint="eastAsia"/>
        </w:rPr>
        <w:t xml:space="preserve">层的变换函数</w:t>
      </w:r>
      <w:r>
        <w:t xml:space="preserve"> -</w:t>
      </w:r>
      <w:r>
        <w:t xml:space="preserve"> </w:t>
      </w:r>
      <m:oMath>
        <m:r>
          <m:t>L</m:t>
        </m:r>
      </m:oMath>
      <w:r>
        <w:rPr>
          <w:rFonts w:hint="eastAsia"/>
        </w:rPr>
        <w:t xml:space="preserve">：网络总层数（深度）</w:t>
      </w:r>
    </w:p>
    <w:p>
      <w:pPr>
        <w:pStyle w:val="BodyText"/>
      </w:pPr>
      <w:r>
        <w:rPr>
          <w:rFonts w:hint="eastAsia"/>
        </w:rPr>
        <w:t xml:space="preserve">与浅层学习的对比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特征</w:t>
            </w:r>
          </w:p>
        </w:tc>
        <w:tc>
          <w:tcPr/>
          <w:p>
            <w:pPr>
              <w:pStyle w:val="Compact"/>
            </w:pPr>
            <w:r>
              <w:rPr>
                <w:rFonts w:hint="eastAsia"/>
              </w:rPr>
              <w:t xml:space="preserve">浅层学习</w:t>
            </w:r>
          </w:p>
        </w:tc>
        <w:tc>
          <w:tcPr/>
          <w:p>
            <w:pPr>
              <w:pStyle w:val="Compact"/>
            </w:pPr>
            <w:r>
              <w:rPr>
                <w:rFonts w:hint="eastAsia"/>
              </w:rPr>
              <w:t xml:space="preserve">深度学习</w:t>
            </w:r>
          </w:p>
        </w:tc>
      </w:tr>
      <w:tr>
        <w:tc>
          <w:tcPr/>
          <w:p>
            <w:pPr>
              <w:pStyle w:val="Compact"/>
            </w:pPr>
            <w:r>
              <w:rPr>
                <w:rFonts w:hint="eastAsia"/>
                <w:b/>
                <w:bCs/>
              </w:rPr>
              <w:t xml:space="preserve">层数</w:t>
            </w:r>
          </w:p>
        </w:tc>
        <w:tc>
          <w:tcPr/>
          <w:p>
            <w:pPr>
              <w:pStyle w:val="Compact"/>
            </w:pPr>
            <w:r>
              <w:rPr>
                <w:rFonts w:hint="eastAsia"/>
              </w:rPr>
              <w:t xml:space="preserve">1-2层隐藏层</w:t>
            </w:r>
          </w:p>
        </w:tc>
        <w:tc>
          <w:tcPr/>
          <w:p>
            <w:pPr>
              <w:pStyle w:val="Compact"/>
            </w:pPr>
            <w:r>
              <w:rPr>
                <w:rFonts w:hint="eastAsia"/>
              </w:rPr>
              <w:t xml:space="preserve">多层（通常&gt;3层）</w:t>
            </w:r>
          </w:p>
        </w:tc>
      </w:tr>
      <w:tr>
        <w:tc>
          <w:tcPr/>
          <w:p>
            <w:pPr>
              <w:pStyle w:val="Compact"/>
            </w:pPr>
            <w:r>
              <w:rPr>
                <w:rFonts w:hint="eastAsia"/>
                <w:b/>
                <w:bCs/>
              </w:rPr>
              <w:t xml:space="preserve">特征工程</w:t>
            </w:r>
          </w:p>
        </w:tc>
        <w:tc>
          <w:tcPr/>
          <w:p>
            <w:pPr>
              <w:pStyle w:val="Compact"/>
            </w:pPr>
            <w:r>
              <w:rPr>
                <w:rFonts w:hint="eastAsia"/>
              </w:rPr>
              <w:t xml:space="preserve">需要手动设计</w:t>
            </w:r>
          </w:p>
        </w:tc>
        <w:tc>
          <w:tcPr/>
          <w:p>
            <w:pPr>
              <w:pStyle w:val="Compact"/>
            </w:pPr>
            <w:r>
              <w:rPr>
                <w:rFonts w:hint="eastAsia"/>
              </w:rPr>
              <w:t xml:space="preserve">自动学习特征</w:t>
            </w:r>
          </w:p>
        </w:tc>
      </w:tr>
      <w:tr>
        <w:tc>
          <w:tcPr/>
          <w:p>
            <w:pPr>
              <w:pStyle w:val="Compact"/>
            </w:pPr>
            <w:r>
              <w:rPr>
                <w:rFonts w:hint="eastAsia"/>
                <w:b/>
                <w:bCs/>
              </w:rPr>
              <w:t xml:space="preserve">数据需求</w:t>
            </w:r>
          </w:p>
        </w:tc>
        <w:tc>
          <w:tcPr/>
          <w:p>
            <w:pPr>
              <w:pStyle w:val="Compact"/>
            </w:pPr>
            <w:r>
              <w:rPr>
                <w:rFonts w:hint="eastAsia"/>
              </w:rPr>
              <w:t xml:space="preserve">相对较少</w:t>
            </w:r>
          </w:p>
        </w:tc>
        <w:tc>
          <w:tcPr/>
          <w:p>
            <w:pPr>
              <w:pStyle w:val="Compact"/>
            </w:pPr>
            <w:r>
              <w:rPr>
                <w:rFonts w:hint="eastAsia"/>
              </w:rPr>
              <w:t xml:space="preserve">大量数据</w:t>
            </w:r>
          </w:p>
        </w:tc>
      </w:tr>
      <w:tr>
        <w:tc>
          <w:tcPr/>
          <w:p>
            <w:pPr>
              <w:pStyle w:val="Compact"/>
            </w:pPr>
            <w:r>
              <w:rPr>
                <w:rFonts w:hint="eastAsia"/>
                <w:b/>
                <w:bCs/>
              </w:rPr>
              <w:t xml:space="preserve">计算需求</w:t>
            </w:r>
          </w:p>
        </w:tc>
        <w:tc>
          <w:tcPr/>
          <w:p>
            <w:pPr>
              <w:pStyle w:val="Compact"/>
            </w:pPr>
            <w:r>
              <w:rPr>
                <w:rFonts w:hint="eastAsia"/>
              </w:rPr>
              <w:t xml:space="preserve">相对较低</w:t>
            </w:r>
          </w:p>
        </w:tc>
        <w:tc>
          <w:tcPr/>
          <w:p>
            <w:pPr>
              <w:pStyle w:val="Compact"/>
            </w:pPr>
            <w:r>
              <w:rPr>
                <w:rFonts w:hint="eastAsia"/>
              </w:rPr>
              <w:t xml:space="preserve">高计算需求</w:t>
            </w:r>
          </w:p>
        </w:tc>
      </w:tr>
      <w:tr>
        <w:tc>
          <w:tcPr/>
          <w:p>
            <w:pPr>
              <w:pStyle w:val="Compact"/>
            </w:pPr>
            <w:r>
              <w:rPr>
                <w:rFonts w:hint="eastAsia"/>
                <w:b/>
                <w:bCs/>
              </w:rPr>
              <w:t xml:space="preserve">可解释性</w:t>
            </w:r>
          </w:p>
        </w:tc>
        <w:tc>
          <w:tcPr/>
          <w:p>
            <w:pPr>
              <w:pStyle w:val="Compact"/>
            </w:pPr>
            <w:r>
              <w:rPr>
                <w:rFonts w:hint="eastAsia"/>
              </w:rPr>
              <w:t xml:space="preserve">较好</w:t>
            </w:r>
          </w:p>
        </w:tc>
        <w:tc>
          <w:tcPr/>
          <w:p>
            <w:pPr>
              <w:pStyle w:val="Compact"/>
            </w:pPr>
            <w:r>
              <w:rPr>
                <w:rFonts w:hint="eastAsia"/>
              </w:rPr>
              <w:t xml:space="preserve">较差（黑箱问题）</w:t>
            </w:r>
          </w:p>
        </w:tc>
      </w:tr>
    </w:tbl>
    <w:bookmarkStart w:id="550" w:name="卷积神经网络cnn"/>
    <w:p>
      <w:pPr>
        <w:pStyle w:val="Heading3"/>
      </w:pPr>
      <w:r>
        <w:t xml:space="preserve">12.6.2 </w:t>
      </w:r>
      <w:r>
        <w:rPr>
          <w:rFonts w:hint="eastAsia"/>
        </w:rPr>
        <w:t xml:space="preserve">卷积神经网络（CNN）</w:t>
      </w:r>
    </w:p>
    <w:p>
      <w:pPr>
        <w:pStyle w:val="FirstParagraph"/>
      </w:pPr>
      <w:r>
        <w:rPr>
          <w:rFonts w:hint="eastAsia"/>
        </w:rPr>
        <w:t xml:space="preserve">CNN的基本思想</w:t>
      </w:r>
    </w:p>
    <w:p>
      <w:pPr>
        <w:pStyle w:val="BodyText"/>
      </w:pPr>
      <w:r>
        <w:rPr>
          <w:rFonts w:hint="eastAsia"/>
        </w:rPr>
        <w:t xml:space="preserve">卷积神经网络专门处理具有网格结构的数据（如图像），通过局部连接和权值共享大幅减少参数数量。</w:t>
      </w:r>
    </w:p>
    <w:p>
      <w:pPr>
        <w:pStyle w:val="BodyText"/>
      </w:pPr>
      <w:r>
        <w:rPr>
          <w:rFonts w:hint="eastAsia"/>
        </w:rPr>
        <w:t xml:space="preserve">卷积操作</w:t>
      </w:r>
    </w:p>
    <w:p>
      <w:pPr>
        <w:pStyle w:val="BodyText"/>
      </w:pPr>
      <w:r>
        <w:rPr>
          <w:rFonts w:hint="eastAsia"/>
        </w:rPr>
        <w:t xml:space="preserve">二维离散卷积：</w:t>
      </w:r>
    </w:p>
    <w:p>
      <w:pPr>
        <w:pStyle w:val="BodyText"/>
      </w:pPr>
      <m:oMathPara>
        <m:oMathParaPr>
          <m:jc m:val="center"/>
        </m:oMathParaPr>
        <m:oMath>
          <m:r>
            <m:t>S</m:t>
          </m:r>
          <m:d>
            <m:dPr>
              <m:begChr m:val="("/>
              <m:sepChr m:val=""/>
              <m:endChr m:val=")"/>
              <m:grow/>
            </m:dPr>
            <m:e>
              <m:r>
                <m:t>i</m:t>
              </m:r>
              <m:r>
                <m:rPr>
                  <m:sty m:val="p"/>
                </m:rPr>
                <m:t>,</m:t>
              </m:r>
              <m:r>
                <m:t>j</m:t>
              </m:r>
            </m:e>
          </m:d>
          <m:r>
            <m:rPr>
              <m:sty m:val="p"/>
            </m:rPr>
            <m:t>=</m:t>
          </m:r>
          <m:d>
            <m:dPr>
              <m:begChr m:val="("/>
              <m:sepChr m:val=""/>
              <m:endChr m:val=")"/>
              <m:grow/>
            </m:dPr>
            <m:e>
              <m:r>
                <m:t>I</m:t>
              </m:r>
              <m:r>
                <m:rPr>
                  <m:sty m:val="p"/>
                </m:rPr>
                <m:t>*</m:t>
              </m:r>
              <m:r>
                <m:t>K</m:t>
              </m:r>
            </m:e>
          </m:d>
          <m:d>
            <m:dPr>
              <m:begChr m:val="("/>
              <m:sepChr m:val=""/>
              <m:endChr m:val=")"/>
              <m:grow/>
            </m:dPr>
            <m:e>
              <m:r>
                <m:t>i</m:t>
              </m:r>
              <m:r>
                <m:rPr>
                  <m:sty m:val="p"/>
                </m:rPr>
                <m:t>,</m:t>
              </m:r>
              <m:r>
                <m:t>j</m:t>
              </m:r>
            </m:e>
          </m:d>
          <m:r>
            <m:rPr>
              <m:sty m:val="p"/>
            </m:rPr>
            <m:t>=</m:t>
          </m:r>
          <m:nary>
            <m:naryPr>
              <m:chr m:val="∑"/>
              <m:limLoc m:val="undOvr"/>
              <m:subHide m:val="off"/>
              <m:supHide m:val="on"/>
            </m:naryPr>
            <m:sub>
              <m:r>
                <m:t>m</m:t>
              </m:r>
            </m:sub>
            <m:sup>
              <m:r>
                <m:t>​</m:t>
              </m:r>
            </m:sup>
            <m:e>
              <m:nary>
                <m:naryPr>
                  <m:chr m:val="∑"/>
                  <m:limLoc m:val="undOvr"/>
                  <m:subHide m:val="off"/>
                  <m:supHide m:val="on"/>
                </m:naryPr>
                <m:sub>
                  <m:r>
                    <m:t>n</m:t>
                  </m:r>
                </m:sub>
                <m:sup>
                  <m:r>
                    <m:t>​</m:t>
                  </m:r>
                </m:sup>
                <m:e>
                  <m:r>
                    <m:t>I</m:t>
                  </m:r>
                </m:e>
              </m:nary>
            </m:e>
          </m:nary>
          <m:d>
            <m:dPr>
              <m:begChr m:val="("/>
              <m:sepChr m:val=""/>
              <m:endChr m:val=")"/>
              <m:grow/>
            </m:dPr>
            <m:e>
              <m:r>
                <m:t>i</m:t>
              </m:r>
              <m:r>
                <m:rPr>
                  <m:sty m:val="p"/>
                </m:rPr>
                <m:t>+</m:t>
              </m:r>
              <m:r>
                <m:t>m</m:t>
              </m:r>
              <m:r>
                <m:rPr>
                  <m:sty m:val="p"/>
                </m:rPr>
                <m:t>,</m:t>
              </m:r>
              <m:r>
                <m:t>j</m:t>
              </m:r>
              <m:r>
                <m:rPr>
                  <m:sty m:val="p"/>
                </m:rPr>
                <m:t>+</m:t>
              </m:r>
              <m:r>
                <m:t>n</m:t>
              </m:r>
            </m:e>
          </m:d>
          <m:r>
            <m:t>K</m:t>
          </m:r>
          <m:d>
            <m:dPr>
              <m:begChr m:val="("/>
              <m:sepChr m:val=""/>
              <m:endChr m:val=")"/>
              <m:grow/>
            </m:dPr>
            <m:e>
              <m:r>
                <m:t>m</m:t>
              </m:r>
              <m:r>
                <m:rPr>
                  <m:sty m:val="p"/>
                </m:rPr>
                <m:t>,</m:t>
              </m:r>
              <m:r>
                <m:t>n</m:t>
              </m:r>
            </m:e>
          </m:d>
        </m:oMath>
      </m:oMathPara>
    </w:p>
    <w:p>
      <w:pPr>
        <w:pStyle w:val="FirstParagraph"/>
      </w:pPr>
      <w:r>
        <w:rPr>
          <w:rFonts w:hint="eastAsia"/>
        </w:rPr>
        <w:t xml:space="preserve">其中</w:t>
      </w:r>
      <m:oMath>
        <m:r>
          <m:t>I</m:t>
        </m:r>
      </m:oMath>
      <w:r>
        <w:rPr>
          <w:rFonts w:hint="eastAsia"/>
        </w:rPr>
        <w:t xml:space="preserve">为输入图像，</w:t>
      </w:r>
      <m:oMath>
        <m:r>
          <m:t>K</m:t>
        </m:r>
      </m:oMath>
      <w:r>
        <w:rPr>
          <w:rFonts w:hint="eastAsia"/>
        </w:rPr>
        <w:t xml:space="preserve">为卷积核。</w:t>
      </w:r>
    </w:p>
    <w:p>
      <w:pPr>
        <w:pStyle w:val="BodyText"/>
      </w:pPr>
      <w:r>
        <w:rPr>
          <w:rFonts w:hint="eastAsia"/>
        </w:rPr>
        <w:t xml:space="preserve">卷积层特性</w:t>
      </w:r>
    </w:p>
    <w:p>
      <w:pPr>
        <w:pStyle w:val="Compact"/>
        <w:numPr>
          <w:ilvl w:val="0"/>
          <w:numId w:val="1262"/>
        </w:numPr>
      </w:pPr>
      <w:r>
        <w:rPr>
          <w:rFonts w:hint="eastAsia"/>
          <w:b/>
          <w:bCs/>
        </w:rPr>
        <w:t xml:space="preserve">局部连接</w:t>
      </w:r>
      <w:r>
        <w:rPr>
          <w:rFonts w:hint="eastAsia"/>
        </w:rPr>
        <w:t xml:space="preserve">：每个神经元只连接输入图像的局部区域</w:t>
      </w:r>
    </w:p>
    <w:p>
      <w:pPr>
        <w:pStyle w:val="Compact"/>
        <w:numPr>
          <w:ilvl w:val="0"/>
          <w:numId w:val="1262"/>
        </w:numPr>
      </w:pPr>
      <w:r>
        <w:rPr>
          <w:rFonts w:hint="eastAsia"/>
          <w:b/>
          <w:bCs/>
        </w:rPr>
        <w:t xml:space="preserve">权值共享</w:t>
      </w:r>
      <w:r>
        <w:rPr>
          <w:rFonts w:hint="eastAsia"/>
        </w:rPr>
        <w:t xml:space="preserve">：同一卷积核在输入的不同位置使用相同权重</w:t>
      </w:r>
    </w:p>
    <w:p>
      <w:pPr>
        <w:pStyle w:val="Compact"/>
        <w:numPr>
          <w:ilvl w:val="0"/>
          <w:numId w:val="1262"/>
        </w:numPr>
      </w:pPr>
      <w:r>
        <w:rPr>
          <w:rFonts w:hint="eastAsia"/>
          <w:b/>
          <w:bCs/>
        </w:rPr>
        <w:t xml:space="preserve">平移不变性</w:t>
      </w:r>
      <w:r>
        <w:rPr>
          <w:rFonts w:hint="eastAsia"/>
        </w:rPr>
        <w:t xml:space="preserve">：能够检测输入任何位置的特征</w:t>
      </w:r>
    </w:p>
    <w:p>
      <w:pPr>
        <w:pStyle w:val="FirstParagraph"/>
      </w:pPr>
      <w:r>
        <w:rPr>
          <w:rFonts w:hint="eastAsia"/>
        </w:rPr>
        <w:t xml:space="preserve">CNN的基本组件</w:t>
      </w:r>
    </w:p>
    <w:p>
      <w:pPr>
        <w:pStyle w:val="BodyText"/>
      </w:pPr>
      <w:r>
        <w:rPr>
          <w:rFonts w:hint="eastAsia"/>
        </w:rPr>
        <w:t xml:space="preserve">卷积层</w:t>
      </w:r>
    </w:p>
    <w:p>
      <w:pPr>
        <w:pStyle w:val="BodyText"/>
      </w:pPr>
      <w:r>
        <w:rPr>
          <w:rFonts w:hint="eastAsia"/>
        </w:rPr>
        <w:t xml:space="preserve">输出特征图大小计算：</w:t>
      </w:r>
    </w:p>
    <w:p>
      <w:pPr>
        <w:pStyle w:val="BodyText"/>
      </w:pPr>
      <m:oMathPara>
        <m:oMathParaPr>
          <m:jc m:val="center"/>
        </m:oMathParaPr>
        <m:oMath>
          <m:r>
            <m:rPr>
              <m:nor/>
              <m:sty m:val="p"/>
            </m:rPr>
            <m:t>输出高度</m:t>
          </m:r>
          <m:r>
            <m:rPr>
              <m:sty m:val="p"/>
            </m:rPr>
            <m:t>=</m:t>
          </m:r>
          <m:f>
            <m:fPr>
              <m:type m:val="bar"/>
            </m:fPr>
            <m:num>
              <m:r>
                <m:t>H</m:t>
              </m:r>
              <m:r>
                <m:rPr>
                  <m:sty m:val="p"/>
                </m:rPr>
                <m:t>−</m:t>
              </m:r>
              <m:sSub>
                <m:e>
                  <m:r>
                    <m:t>F</m:t>
                  </m:r>
                </m:e>
                <m:sub>
                  <m:r>
                    <m:t>H</m:t>
                  </m:r>
                </m:sub>
              </m:sSub>
              <m:r>
                <m:rPr>
                  <m:sty m:val="p"/>
                </m:rPr>
                <m:t>+</m:t>
              </m:r>
              <m:r>
                <m:t>2</m:t>
              </m:r>
              <m:r>
                <m:t>P</m:t>
              </m:r>
            </m:num>
            <m:den>
              <m:r>
                <m:t>S</m:t>
              </m:r>
            </m:den>
          </m:f>
          <m:r>
            <m:rPr>
              <m:sty m:val="p"/>
            </m:rPr>
            <m:t>+</m:t>
          </m:r>
          <m:r>
            <m:t>1</m:t>
          </m:r>
        </m:oMath>
      </m:oMathPara>
    </w:p>
    <w:p>
      <w:pPr>
        <w:pStyle w:val="FirstParagraph"/>
      </w:pPr>
      <m:oMathPara>
        <m:oMathParaPr>
          <m:jc m:val="center"/>
        </m:oMathParaPr>
        <m:oMath>
          <m:r>
            <m:rPr>
              <m:nor/>
              <m:sty m:val="p"/>
            </m:rPr>
            <m:t>输出宽度</m:t>
          </m:r>
          <m:r>
            <m:rPr>
              <m:sty m:val="p"/>
            </m:rPr>
            <m:t>=</m:t>
          </m:r>
          <m:f>
            <m:fPr>
              <m:type m:val="bar"/>
            </m:fPr>
            <m:num>
              <m:r>
                <m:t>W</m:t>
              </m:r>
              <m:r>
                <m:rPr>
                  <m:sty m:val="p"/>
                </m:rPr>
                <m:t>−</m:t>
              </m:r>
              <m:sSub>
                <m:e>
                  <m:r>
                    <m:t>F</m:t>
                  </m:r>
                </m:e>
                <m:sub>
                  <m:r>
                    <m:t>W</m:t>
                  </m:r>
                </m:sub>
              </m:sSub>
              <m:r>
                <m:rPr>
                  <m:sty m:val="p"/>
                </m:rPr>
                <m:t>+</m:t>
              </m:r>
              <m:r>
                <m:t>2</m:t>
              </m:r>
              <m:r>
                <m:t>P</m:t>
              </m:r>
            </m:num>
            <m:den>
              <m:r>
                <m:t>S</m:t>
              </m:r>
            </m:den>
          </m:f>
          <m:r>
            <m:rPr>
              <m:sty m:val="p"/>
            </m:rPr>
            <m:t>+</m:t>
          </m:r>
          <m:r>
            <m:t>1</m:t>
          </m:r>
        </m:oMath>
      </m:oMathPara>
    </w:p>
    <w:p>
      <w:pPr>
        <w:pStyle w:val="FirstParagraph"/>
      </w:pPr>
      <w:r>
        <w:rPr>
          <w:rFonts w:hint="eastAsia"/>
        </w:rPr>
        <w:t xml:space="preserve">其中：</w:t>
      </w:r>
      <w:r>
        <w:t xml:space="preserve"> -</w:t>
      </w:r>
      <w:r>
        <w:t xml:space="preserve"> </w:t>
      </w:r>
      <m:oMath>
        <m:r>
          <m:t>H</m:t>
        </m:r>
        <m:r>
          <m:rPr>
            <m:sty m:val="p"/>
          </m:rPr>
          <m:t>,</m:t>
        </m:r>
        <m:r>
          <m:t>W</m:t>
        </m:r>
      </m:oMath>
      <w:r>
        <w:rPr>
          <w:rFonts w:hint="eastAsia"/>
        </w:rPr>
        <w:t xml:space="preserve">：输入高度和宽度</w:t>
      </w:r>
      <w:r>
        <w:t xml:space="preserve"> -</w:t>
      </w:r>
      <w:r>
        <w:t xml:space="preserve"> </w:t>
      </w:r>
      <m:oMath>
        <m:sSub>
          <m:e>
            <m:r>
              <m:t>F</m:t>
            </m:r>
          </m:e>
          <m:sub>
            <m:r>
              <m:t>H</m:t>
            </m:r>
          </m:sub>
        </m:sSub>
        <m:r>
          <m:rPr>
            <m:sty m:val="p"/>
          </m:rPr>
          <m:t>,</m:t>
        </m:r>
        <m:sSub>
          <m:e>
            <m:r>
              <m:t>F</m:t>
            </m:r>
          </m:e>
          <m:sub>
            <m:r>
              <m:t>W</m:t>
            </m:r>
          </m:sub>
        </m:sSub>
      </m:oMath>
      <w:r>
        <w:rPr>
          <w:rFonts w:hint="eastAsia"/>
        </w:rPr>
        <w:t xml:space="preserve">：卷积核高度和宽度</w:t>
      </w:r>
      <w:r>
        <w:t xml:space="preserve"> -</w:t>
      </w:r>
      <w:r>
        <w:t xml:space="preserve"> </w:t>
      </w:r>
      <m:oMath>
        <m:r>
          <m:t>P</m:t>
        </m:r>
      </m:oMath>
      <w:r>
        <w:rPr>
          <w:rFonts w:hint="eastAsia"/>
        </w:rPr>
        <w:t xml:space="preserve">：填充（padding）大小</w:t>
      </w:r>
      <w:r>
        <w:t xml:space="preserve"> -</w:t>
      </w:r>
      <w:r>
        <w:t xml:space="preserve"> </w:t>
      </w:r>
      <m:oMath>
        <m:r>
          <m:t>S</m:t>
        </m:r>
      </m:oMath>
      <w:r>
        <w:rPr>
          <w:rFonts w:hint="eastAsia"/>
        </w:rPr>
        <w:t xml:space="preserve">：步长（stride）</w:t>
      </w:r>
    </w:p>
    <w:p>
      <w:pPr>
        <w:pStyle w:val="BodyText"/>
      </w:pPr>
      <w:r>
        <w:rPr>
          <w:rFonts w:hint="eastAsia"/>
        </w:rPr>
        <w:t xml:space="preserve">池化层</w:t>
      </w:r>
    </w:p>
    <w:p>
      <w:pPr>
        <w:numPr>
          <w:ilvl w:val="0"/>
          <w:numId w:val="1263"/>
        </w:numPr>
      </w:pPr>
      <w:r>
        <w:rPr>
          <w:rFonts w:hint="eastAsia"/>
          <w:b/>
          <w:bCs/>
        </w:rPr>
        <w:t xml:space="preserve">最大池化</w:t>
      </w:r>
      <w:r>
        <w:rPr>
          <w:rFonts w:hint="eastAsia"/>
        </w:rPr>
        <w:t xml:space="preserve">：</w:t>
      </w:r>
    </w:p>
    <w:p>
      <w:pPr>
        <w:pStyle w:val="BodyText"/>
      </w:pPr>
      <m:oMathPara>
        <m:oMathParaPr>
          <m:jc m:val="center"/>
        </m:oMathParaPr>
        <m:oMath>
          <m:r>
            <m:rPr>
              <m:nor/>
              <m:sty m:val="p"/>
            </m:rPr>
            <m:t>output</m:t>
          </m:r>
          <m:r>
            <m:rPr>
              <m:sty m:val="p"/>
            </m:rPr>
            <m:t>=</m:t>
          </m:r>
          <m:r>
            <m:rPr>
              <m:sty m:val="p"/>
            </m:rPr>
            <m:t>max</m:t>
          </m:r>
          <m:d>
            <m:dPr>
              <m:begChr m:val="("/>
              <m:sepChr m:val=""/>
              <m:endChr m:val=")"/>
              <m:grow/>
            </m:dPr>
            <m:e>
              <m:r>
                <m:rPr>
                  <m:nor/>
                  <m:sty m:val="p"/>
                </m:rPr>
                <m:t>window</m:t>
              </m:r>
            </m:e>
          </m:d>
        </m:oMath>
      </m:oMathPara>
    </w:p>
    <w:p>
      <w:pPr>
        <w:numPr>
          <w:ilvl w:val="0"/>
          <w:numId w:val="1263"/>
        </w:numPr>
      </w:pPr>
      <w:r>
        <w:rPr>
          <w:rFonts w:hint="eastAsia"/>
          <w:b/>
          <w:bCs/>
        </w:rPr>
        <w:t xml:space="preserve">平均池化</w:t>
      </w:r>
      <w:r>
        <w:rPr>
          <w:rFonts w:hint="eastAsia"/>
        </w:rPr>
        <w:t xml:space="preserve">：</w:t>
      </w:r>
    </w:p>
    <w:p>
      <w:pPr>
        <w:pStyle w:val="BodyText"/>
      </w:pPr>
      <m:oMathPara>
        <m:oMathParaPr>
          <m:jc m:val="center"/>
        </m:oMathParaPr>
        <m:oMath>
          <m:r>
            <m:rPr>
              <m:nor/>
              <m:sty m:val="p"/>
            </m:rPr>
            <m:t>output</m:t>
          </m:r>
          <m:r>
            <m:rPr>
              <m:sty m:val="p"/>
            </m:rPr>
            <m:t>=</m:t>
          </m:r>
          <m:r>
            <m:rPr>
              <m:nor/>
              <m:sty m:val="p"/>
            </m:rPr>
            <m:t>mean</m:t>
          </m:r>
          <m:d>
            <m:dPr>
              <m:begChr m:val="("/>
              <m:sepChr m:val=""/>
              <m:endChr m:val=")"/>
              <m:grow/>
            </m:dPr>
            <m:e>
              <m:r>
                <m:rPr>
                  <m:nor/>
                  <m:sty m:val="p"/>
                </m:rPr>
                <m:t>window</m:t>
              </m:r>
            </m:e>
          </m:d>
        </m:oMath>
      </m:oMathPara>
    </w:p>
    <w:p>
      <w:pPr>
        <w:pStyle w:val="FirstParagraph"/>
      </w:pPr>
      <w:r>
        <w:rPr>
          <w:rFonts w:hint="eastAsia"/>
        </w:rPr>
        <w:t xml:space="preserve">池化作用：降维、减少过拟合、增加平移不变性。</w:t>
      </w:r>
    </w:p>
    <w:p>
      <w:pPr>
        <w:pStyle w:val="BodyText"/>
      </w:pPr>
      <w:r>
        <w:rPr>
          <w:rFonts w:hint="eastAsia"/>
        </w:rPr>
        <w:t xml:space="preserve">全连接层</w:t>
      </w:r>
    </w:p>
    <w:p>
      <w:pPr>
        <w:pStyle w:val="BodyText"/>
      </w:pPr>
      <w:r>
        <w:rPr>
          <w:rFonts w:hint="eastAsia"/>
        </w:rPr>
        <w:t xml:space="preserve">在CNN末端，将特征图展平后连接全连接层进行分类。</w:t>
      </w:r>
    </w:p>
    <w:p>
      <w:pPr>
        <w:pStyle w:val="BodyText"/>
      </w:pPr>
      <w:r>
        <w:rPr>
          <w:rFonts w:hint="eastAsia"/>
        </w:rPr>
        <w:t xml:space="preserve">经典CNN架构</w:t>
      </w:r>
    </w:p>
    <w:p>
      <w:pPr>
        <w:pStyle w:val="BodyText"/>
      </w:pPr>
      <w:r>
        <w:rPr>
          <w:rFonts w:hint="eastAsia"/>
        </w:rPr>
        <w:t xml:space="preserve">LeNet-5（1998）</w:t>
      </w:r>
    </w:p>
    <w:p>
      <w:pPr>
        <w:pStyle w:val="Compact"/>
        <w:numPr>
          <w:ilvl w:val="0"/>
          <w:numId w:val="1264"/>
        </w:numPr>
      </w:pPr>
      <w:r>
        <w:rPr>
          <w:rFonts w:hint="eastAsia"/>
        </w:rPr>
        <w:t xml:space="preserve">输入：32×32灰度图像</w:t>
      </w:r>
    </w:p>
    <w:p>
      <w:pPr>
        <w:pStyle w:val="Compact"/>
        <w:numPr>
          <w:ilvl w:val="0"/>
          <w:numId w:val="1264"/>
        </w:numPr>
      </w:pPr>
      <w:r>
        <w:rPr>
          <w:rFonts w:hint="eastAsia"/>
        </w:rPr>
        <w:t xml:space="preserve">结构：2个卷积层</w:t>
      </w:r>
      <w:r>
        <w:t xml:space="preserve"> + </w:t>
      </w:r>
      <w:r>
        <w:rPr>
          <w:rFonts w:hint="eastAsia"/>
        </w:rPr>
        <w:t xml:space="preserve">2个池化层</w:t>
      </w:r>
      <w:r>
        <w:t xml:space="preserve"> + </w:t>
      </w:r>
      <w:r>
        <w:rPr>
          <w:rFonts w:hint="eastAsia"/>
        </w:rPr>
        <w:t xml:space="preserve">3个全连接层</w:t>
      </w:r>
    </w:p>
    <w:p>
      <w:pPr>
        <w:pStyle w:val="Compact"/>
        <w:numPr>
          <w:ilvl w:val="0"/>
          <w:numId w:val="1264"/>
        </w:numPr>
      </w:pPr>
      <w:r>
        <w:rPr>
          <w:rFonts w:hint="eastAsia"/>
        </w:rPr>
        <w:t xml:space="preserve">应用：手写数字识别</w:t>
      </w:r>
    </w:p>
    <w:p>
      <w:pPr>
        <w:pStyle w:val="FirstParagraph"/>
      </w:pPr>
      <w:r>
        <w:rPr>
          <w:rFonts w:hint="eastAsia"/>
        </w:rPr>
        <w:t xml:space="preserve">AlexNet（2012）</w:t>
      </w:r>
    </w:p>
    <w:p>
      <w:pPr>
        <w:pStyle w:val="Compact"/>
        <w:numPr>
          <w:ilvl w:val="0"/>
          <w:numId w:val="1265"/>
        </w:numPr>
      </w:pPr>
      <w:r>
        <w:rPr>
          <w:rFonts w:hint="eastAsia"/>
        </w:rPr>
        <w:t xml:space="preserve">创新：ReLU激活函数、Dropout、数据增强</w:t>
      </w:r>
    </w:p>
    <w:p>
      <w:pPr>
        <w:pStyle w:val="Compact"/>
        <w:numPr>
          <w:ilvl w:val="0"/>
          <w:numId w:val="1265"/>
        </w:numPr>
      </w:pPr>
      <w:r>
        <w:rPr>
          <w:rFonts w:hint="eastAsia"/>
        </w:rPr>
        <w:t xml:space="preserve">结构：5个卷积层</w:t>
      </w:r>
      <w:r>
        <w:t xml:space="preserve"> + </w:t>
      </w:r>
      <w:r>
        <w:rPr>
          <w:rFonts w:hint="eastAsia"/>
        </w:rPr>
        <w:t xml:space="preserve">3个池化层</w:t>
      </w:r>
      <w:r>
        <w:t xml:space="preserve"> + </w:t>
      </w:r>
      <w:r>
        <w:rPr>
          <w:rFonts w:hint="eastAsia"/>
        </w:rPr>
        <w:t xml:space="preserve">3个全连接层</w:t>
      </w:r>
    </w:p>
    <w:p>
      <w:pPr>
        <w:pStyle w:val="Compact"/>
        <w:numPr>
          <w:ilvl w:val="0"/>
          <w:numId w:val="1265"/>
        </w:numPr>
      </w:pPr>
      <w:r>
        <w:rPr>
          <w:rFonts w:hint="eastAsia"/>
        </w:rPr>
        <w:t xml:space="preserve">成就：ImageNet竞赛冠军</w:t>
      </w:r>
    </w:p>
    <w:p>
      <w:pPr>
        <w:pStyle w:val="FirstParagraph"/>
      </w:pPr>
      <w:r>
        <w:rPr>
          <w:rFonts w:hint="eastAsia"/>
        </w:rPr>
        <w:t xml:space="preserve">VGGNet（2014）</w:t>
      </w:r>
    </w:p>
    <w:p>
      <w:pPr>
        <w:pStyle w:val="Compact"/>
        <w:numPr>
          <w:ilvl w:val="0"/>
          <w:numId w:val="1266"/>
        </w:numPr>
      </w:pPr>
      <w:r>
        <w:rPr>
          <w:rFonts w:hint="eastAsia"/>
        </w:rPr>
        <w:t xml:space="preserve">特点：使用小卷积核（3×3），增加网络深度</w:t>
      </w:r>
    </w:p>
    <w:p>
      <w:pPr>
        <w:pStyle w:val="Compact"/>
        <w:numPr>
          <w:ilvl w:val="0"/>
          <w:numId w:val="1266"/>
        </w:numPr>
      </w:pPr>
      <w:r>
        <w:rPr>
          <w:rFonts w:hint="eastAsia"/>
        </w:rPr>
        <w:t xml:space="preserve">VGG16：13个卷积层</w:t>
      </w:r>
      <w:r>
        <w:t xml:space="preserve"> + </w:t>
      </w:r>
      <w:r>
        <w:rPr>
          <w:rFonts w:hint="eastAsia"/>
        </w:rPr>
        <w:t xml:space="preserve">3个全连接层</w:t>
      </w:r>
    </w:p>
    <w:p>
      <w:pPr>
        <w:pStyle w:val="Compact"/>
        <w:numPr>
          <w:ilvl w:val="0"/>
          <w:numId w:val="1266"/>
        </w:numPr>
      </w:pPr>
      <w:r>
        <w:rPr>
          <w:rFonts w:hint="eastAsia"/>
        </w:rPr>
        <w:t xml:space="preserve">VGG19：16个卷积层</w:t>
      </w:r>
      <w:r>
        <w:t xml:space="preserve"> + </w:t>
      </w:r>
      <w:r>
        <w:rPr>
          <w:rFonts w:hint="eastAsia"/>
        </w:rPr>
        <w:t xml:space="preserve">3个全连接层</w:t>
      </w:r>
    </w:p>
    <w:p>
      <w:pPr>
        <w:pStyle w:val="FirstParagraph"/>
      </w:pPr>
      <w:r>
        <w:rPr>
          <w:rFonts w:hint="eastAsia"/>
        </w:rPr>
        <w:t xml:space="preserve">ResNet（2015）</w:t>
      </w:r>
    </w:p>
    <w:p>
      <w:pPr>
        <w:pStyle w:val="Compact"/>
        <w:numPr>
          <w:ilvl w:val="0"/>
          <w:numId w:val="1267"/>
        </w:numPr>
      </w:pPr>
      <w:r>
        <w:rPr>
          <w:rFonts w:hint="eastAsia"/>
        </w:rPr>
        <w:t xml:space="preserve">创新：残差连接，解决梯度消失问题</w:t>
      </w:r>
    </w:p>
    <w:p>
      <w:pPr>
        <w:pStyle w:val="Compact"/>
        <w:numPr>
          <w:ilvl w:val="0"/>
          <w:numId w:val="1267"/>
        </w:numPr>
      </w:pPr>
      <w:r>
        <w:rPr>
          <w:rFonts w:hint="eastAsia"/>
        </w:rPr>
        <w:t xml:space="preserve">残差块：</w:t>
      </w:r>
    </w:p>
    <w:p>
      <w:pPr>
        <w:pStyle w:val="Compact"/>
      </w:pPr>
      <m:oMathPara>
        <m:oMathParaPr>
          <m:jc m:val="center"/>
        </m:oMathParaPr>
        <m:oMath>
          <m:r>
            <m:rPr>
              <m:sty m:val="b"/>
            </m:rPr>
            <m:t>y</m:t>
          </m:r>
          <m:r>
            <m:rPr>
              <m:sty m:val="p"/>
            </m:rPr>
            <m:t>=</m:t>
          </m:r>
          <m:r>
            <m:rPr>
              <m:sty m:val="p"/>
              <m:scr m:val="script"/>
            </m:rPr>
            <m:t>F</m:t>
          </m:r>
          <m:d>
            <m:dPr>
              <m:begChr m:val="("/>
              <m:sepChr m:val=""/>
              <m:endChr m:val=")"/>
              <m:grow/>
            </m:dPr>
            <m:e>
              <m:r>
                <m:rPr>
                  <m:sty m:val="b"/>
                </m:rPr>
                <m:t>x</m:t>
              </m:r>
              <m:r>
                <m:rPr>
                  <m:sty m:val="p"/>
                </m:rPr>
                <m:t>,</m:t>
              </m:r>
              <m:r>
                <m:rPr>
                  <m:sty m:val="p"/>
                </m:rPr>
                <m:t>{</m:t>
              </m:r>
              <m:sSub>
                <m:e>
                  <m:r>
                    <m:t>W</m:t>
                  </m:r>
                </m:e>
                <m:sub>
                  <m:r>
                    <m:t>i</m:t>
                  </m:r>
                </m:sub>
              </m:sSub>
              <m:r>
                <m:rPr>
                  <m:sty m:val="p"/>
                </m:rPr>
                <m:t>}</m:t>
              </m:r>
            </m:e>
          </m:d>
          <m:r>
            <m:rPr>
              <m:sty m:val="p"/>
            </m:rPr>
            <m:t>+</m:t>
          </m:r>
          <m:r>
            <m:rPr>
              <m:sty m:val="b"/>
            </m:rPr>
            <m:t>x</m:t>
          </m:r>
        </m:oMath>
      </m:oMathPara>
    </w:p>
    <w:p>
      <w:pPr>
        <w:pStyle w:val="Compact"/>
        <w:numPr>
          <w:ilvl w:val="0"/>
          <w:numId w:val="1267"/>
        </w:numPr>
      </w:pPr>
      <w:r>
        <w:rPr>
          <w:rFonts w:hint="eastAsia"/>
        </w:rPr>
        <w:t xml:space="preserve">深度：ResNet-50,</w:t>
      </w:r>
      <w:r>
        <w:t xml:space="preserve"> ResNet-101, ResNet-152</w:t>
      </w:r>
    </w:p>
    <w:p>
      <w:r>
        <w:pict>
          <v:rect style="width:0;height:1.5pt" o:hralign="center" o:hrstd="t" o:hr="t"/>
        </w:pict>
      </w:r>
    </w:p>
    <w:bookmarkEnd w:id="550"/>
    <w:bookmarkStart w:id="551" w:name="循环神经网络rnn"/>
    <w:p>
      <w:pPr>
        <w:pStyle w:val="Heading3"/>
      </w:pPr>
      <w:r>
        <w:t xml:space="preserve">12.6.3 </w:t>
      </w:r>
      <w:r>
        <w:rPr>
          <w:rFonts w:hint="eastAsia"/>
        </w:rPr>
        <w:t xml:space="preserve">循环神经网络（RNN）</w:t>
      </w:r>
    </w:p>
    <w:p>
      <w:pPr>
        <w:pStyle w:val="FirstParagraph"/>
      </w:pPr>
      <w:r>
        <w:rPr>
          <w:rFonts w:hint="eastAsia"/>
        </w:rPr>
        <w:t xml:space="preserve">序列数据处理</w:t>
      </w:r>
    </w:p>
    <w:p>
      <w:pPr>
        <w:pStyle w:val="BodyText"/>
      </w:pPr>
      <w:r>
        <w:rPr>
          <w:rFonts w:hint="eastAsia"/>
        </w:rPr>
        <w:t xml:space="preserve">循环神经网络用于处理序列数据，具有时间维度上的记忆能力。</w:t>
      </w:r>
    </w:p>
    <w:p>
      <w:pPr>
        <w:pStyle w:val="BodyText"/>
      </w:pPr>
      <w:r>
        <w:rPr>
          <w:rFonts w:hint="eastAsia"/>
        </w:rPr>
        <w:t xml:space="preserve">RNN基本结构</w:t>
      </w:r>
    </w:p>
    <w:p>
      <w:pPr>
        <w:pStyle w:val="BodyText"/>
      </w:pPr>
      <m:oMathPara>
        <m:oMathParaPr>
          <m:jc m:val="center"/>
        </m:oMathParaPr>
        <m:oMath>
          <m:sSub>
            <m:e>
              <m:r>
                <m:rPr>
                  <m:sty m:val="b"/>
                </m:rPr>
                <m:t>h</m:t>
              </m:r>
            </m:e>
            <m:sub>
              <m:r>
                <m:t>t</m:t>
              </m:r>
            </m:sub>
          </m:sSub>
          <m:r>
            <m:rPr>
              <m:sty m:val="p"/>
            </m:rPr>
            <m:t>=</m:t>
          </m:r>
          <m:r>
            <m:t>ϕ</m:t>
          </m:r>
          <m:d>
            <m:dPr>
              <m:begChr m:val="("/>
              <m:sepChr m:val=""/>
              <m:endChr m:val=")"/>
              <m:grow/>
            </m:dPr>
            <m:e>
              <m:sSub>
                <m:e>
                  <m:r>
                    <m:rPr>
                      <m:sty m:val="b"/>
                    </m:rPr>
                    <m:t>W</m:t>
                  </m:r>
                </m:e>
                <m:sub>
                  <m:r>
                    <m:t>h</m:t>
                  </m:r>
                  <m:r>
                    <m:t>h</m:t>
                  </m:r>
                </m:sub>
              </m:sSub>
              <m:sSub>
                <m:e>
                  <m:r>
                    <m:rPr>
                      <m:sty m:val="b"/>
                    </m:rPr>
                    <m:t>h</m:t>
                  </m:r>
                </m:e>
                <m:sub>
                  <m:r>
                    <m:t>t</m:t>
                  </m:r>
                  <m:r>
                    <m:rPr>
                      <m:sty m:val="p"/>
                    </m:rPr>
                    <m:t>−</m:t>
                  </m:r>
                  <m:r>
                    <m:t>1</m:t>
                  </m:r>
                </m:sub>
              </m:sSub>
              <m:r>
                <m:rPr>
                  <m:sty m:val="p"/>
                </m:rPr>
                <m:t>+</m:t>
              </m:r>
              <m:sSub>
                <m:e>
                  <m:r>
                    <m:rPr>
                      <m:sty m:val="b"/>
                    </m:rPr>
                    <m:t>W</m:t>
                  </m:r>
                </m:e>
                <m:sub>
                  <m:r>
                    <m:t>x</m:t>
                  </m:r>
                  <m:r>
                    <m:t>h</m:t>
                  </m:r>
                </m:sub>
              </m:sSub>
              <m:sSub>
                <m:e>
                  <m:r>
                    <m:rPr>
                      <m:sty m:val="b"/>
                    </m:rPr>
                    <m:t>x</m:t>
                  </m:r>
                </m:e>
                <m:sub>
                  <m:r>
                    <m:t>t</m:t>
                  </m:r>
                </m:sub>
              </m:sSub>
              <m:r>
                <m:rPr>
                  <m:sty m:val="p"/>
                </m:rPr>
                <m:t>+</m:t>
              </m:r>
              <m:sSub>
                <m:e>
                  <m:r>
                    <m:rPr>
                      <m:sty m:val="b"/>
                    </m:rPr>
                    <m:t>b</m:t>
                  </m:r>
                </m:e>
                <m:sub>
                  <m:r>
                    <m:t>h</m:t>
                  </m:r>
                </m:sub>
              </m:sSub>
            </m:e>
          </m:d>
        </m:oMath>
      </m:oMathPara>
    </w:p>
    <w:p>
      <w:pPr>
        <w:pStyle w:val="FirstParagraph"/>
      </w:pPr>
      <m:oMathPara>
        <m:oMathParaPr>
          <m:jc m:val="center"/>
        </m:oMathParaPr>
        <m:oMath>
          <m:sSub>
            <m:e>
              <m:r>
                <m:rPr>
                  <m:sty m:val="b"/>
                </m:rPr>
                <m:t>y</m:t>
              </m:r>
            </m:e>
            <m:sub>
              <m:r>
                <m:t>t</m:t>
              </m:r>
            </m:sub>
          </m:sSub>
          <m:r>
            <m:rPr>
              <m:sty m:val="p"/>
            </m:rPr>
            <m:t>=</m:t>
          </m:r>
          <m:r>
            <m:t>ψ</m:t>
          </m:r>
          <m:d>
            <m:dPr>
              <m:begChr m:val="("/>
              <m:sepChr m:val=""/>
              <m:endChr m:val=")"/>
              <m:grow/>
            </m:dPr>
            <m:e>
              <m:sSub>
                <m:e>
                  <m:r>
                    <m:rPr>
                      <m:sty m:val="b"/>
                    </m:rPr>
                    <m:t>W</m:t>
                  </m:r>
                </m:e>
                <m:sub>
                  <m:r>
                    <m:t>h</m:t>
                  </m:r>
                  <m:r>
                    <m:t>y</m:t>
                  </m:r>
                </m:sub>
              </m:sSub>
              <m:sSub>
                <m:e>
                  <m:r>
                    <m:rPr>
                      <m:sty m:val="b"/>
                    </m:rPr>
                    <m:t>h</m:t>
                  </m:r>
                </m:e>
                <m:sub>
                  <m:r>
                    <m:t>t</m:t>
                  </m:r>
                </m:sub>
              </m:sSub>
              <m:r>
                <m:rPr>
                  <m:sty m:val="p"/>
                </m:rPr>
                <m:t>+</m:t>
              </m:r>
              <m:sSub>
                <m:e>
                  <m:r>
                    <m:rPr>
                      <m:sty m:val="b"/>
                    </m:rPr>
                    <m:t>b</m:t>
                  </m:r>
                </m:e>
                <m:sub>
                  <m:r>
                    <m:t>y</m:t>
                  </m:r>
                </m:sub>
              </m:sSub>
            </m:e>
          </m:d>
        </m:oMath>
      </m:oMathPara>
    </w:p>
    <w:p>
      <w:pPr>
        <w:pStyle w:val="FirstParagraph"/>
      </w:pPr>
      <w:r>
        <w:rPr>
          <w:rFonts w:hint="eastAsia"/>
        </w:rPr>
        <w:t xml:space="preserve">其中：</w:t>
      </w:r>
      <w:r>
        <w:t xml:space="preserve"> -</w:t>
      </w:r>
      <w:r>
        <w:t xml:space="preserve"> </w:t>
      </w:r>
      <m:oMath>
        <m:sSub>
          <m:e>
            <m:r>
              <m:rPr>
                <m:sty m:val="b"/>
              </m:rPr>
              <m:t>h</m:t>
            </m:r>
          </m:e>
          <m:sub>
            <m:r>
              <m:t>t</m:t>
            </m:r>
          </m:sub>
        </m:sSub>
      </m:oMath>
      <w:r>
        <w:rPr>
          <w:rFonts w:hint="eastAsia"/>
        </w:rPr>
        <w:t xml:space="preserve">：时刻</w:t>
      </w:r>
      <m:oMath>
        <m:r>
          <m:t>t</m:t>
        </m:r>
      </m:oMath>
      <w:r>
        <w:rPr>
          <w:rFonts w:hint="eastAsia"/>
        </w:rPr>
        <w:t xml:space="preserve">的隐藏状态</w:t>
      </w:r>
      <w:r>
        <w:t xml:space="preserve"> -</w:t>
      </w:r>
      <w:r>
        <w:t xml:space="preserve"> </w:t>
      </w:r>
      <m:oMath>
        <m:sSub>
          <m:e>
            <m:r>
              <m:rPr>
                <m:sty m:val="b"/>
              </m:rPr>
              <m:t>x</m:t>
            </m:r>
          </m:e>
          <m:sub>
            <m:r>
              <m:t>t</m:t>
            </m:r>
          </m:sub>
        </m:sSub>
      </m:oMath>
      <w:r>
        <w:rPr>
          <w:rFonts w:hint="eastAsia"/>
        </w:rPr>
        <w:t xml:space="preserve">：时刻</w:t>
      </w:r>
      <m:oMath>
        <m:r>
          <m:t>t</m:t>
        </m:r>
      </m:oMath>
      <w:r>
        <w:rPr>
          <w:rFonts w:hint="eastAsia"/>
        </w:rPr>
        <w:t xml:space="preserve">的输入</w:t>
      </w:r>
      <w:r>
        <w:t xml:space="preserve"> -</w:t>
      </w:r>
      <w:r>
        <w:t xml:space="preserve"> </w:t>
      </w:r>
      <m:oMath>
        <m:sSub>
          <m:e>
            <m:r>
              <m:rPr>
                <m:sty m:val="b"/>
              </m:rPr>
              <m:t>y</m:t>
            </m:r>
          </m:e>
          <m:sub>
            <m:r>
              <m:t>t</m:t>
            </m:r>
          </m:sub>
        </m:sSub>
      </m:oMath>
      <w:r>
        <w:rPr>
          <w:rFonts w:hint="eastAsia"/>
        </w:rPr>
        <w:t xml:space="preserve">：时刻</w:t>
      </w:r>
      <m:oMath>
        <m:r>
          <m:t>t</m:t>
        </m:r>
      </m:oMath>
      <w:r>
        <w:rPr>
          <w:rFonts w:hint="eastAsia"/>
        </w:rPr>
        <w:t xml:space="preserve">的输出</w:t>
      </w:r>
    </w:p>
    <w:p>
      <w:pPr>
        <w:pStyle w:val="BodyText"/>
      </w:pPr>
      <w:r>
        <w:rPr>
          <w:rFonts w:hint="eastAsia"/>
        </w:rPr>
        <w:t xml:space="preserve">不同类型的RNN</w:t>
      </w:r>
    </w:p>
    <w:p>
      <w:pPr>
        <w:pStyle w:val="Compact"/>
        <w:numPr>
          <w:ilvl w:val="0"/>
          <w:numId w:val="1268"/>
        </w:numPr>
      </w:pPr>
      <w:r>
        <w:rPr>
          <w:rFonts w:hint="eastAsia"/>
          <w:b/>
          <w:bCs/>
        </w:rPr>
        <w:t xml:space="preserve">一对一</w:t>
      </w:r>
      <w:r>
        <w:rPr>
          <w:rFonts w:hint="eastAsia"/>
        </w:rPr>
        <w:t xml:space="preserve">：标准神经网络</w:t>
      </w:r>
    </w:p>
    <w:p>
      <w:pPr>
        <w:pStyle w:val="Compact"/>
        <w:numPr>
          <w:ilvl w:val="0"/>
          <w:numId w:val="1268"/>
        </w:numPr>
      </w:pPr>
      <w:r>
        <w:rPr>
          <w:rFonts w:hint="eastAsia"/>
          <w:b/>
          <w:bCs/>
        </w:rPr>
        <w:t xml:space="preserve">一对多</w:t>
      </w:r>
      <w:r>
        <w:rPr>
          <w:rFonts w:hint="eastAsia"/>
        </w:rPr>
        <w:t xml:space="preserve">：图像描述生成</w:t>
      </w:r>
    </w:p>
    <w:p>
      <w:pPr>
        <w:pStyle w:val="Compact"/>
        <w:numPr>
          <w:ilvl w:val="0"/>
          <w:numId w:val="1268"/>
        </w:numPr>
      </w:pPr>
      <w:r>
        <w:rPr>
          <w:rFonts w:hint="eastAsia"/>
          <w:b/>
          <w:bCs/>
        </w:rPr>
        <w:t xml:space="preserve">多对一</w:t>
      </w:r>
      <w:r>
        <w:rPr>
          <w:rFonts w:hint="eastAsia"/>
        </w:rPr>
        <w:t xml:space="preserve">：情感分析</w:t>
      </w:r>
    </w:p>
    <w:p>
      <w:pPr>
        <w:pStyle w:val="Compact"/>
        <w:numPr>
          <w:ilvl w:val="0"/>
          <w:numId w:val="1268"/>
        </w:numPr>
      </w:pPr>
      <w:r>
        <w:rPr>
          <w:rFonts w:hint="eastAsia"/>
          <w:b/>
          <w:bCs/>
        </w:rPr>
        <w:t xml:space="preserve">多对多（等长）</w:t>
      </w:r>
      <w:r>
        <w:rPr>
          <w:rFonts w:hint="eastAsia"/>
        </w:rPr>
        <w:t xml:space="preserve">：词性标注</w:t>
      </w:r>
    </w:p>
    <w:p>
      <w:pPr>
        <w:pStyle w:val="Compact"/>
        <w:numPr>
          <w:ilvl w:val="0"/>
          <w:numId w:val="1268"/>
        </w:numPr>
      </w:pPr>
      <w:r>
        <w:rPr>
          <w:rFonts w:hint="eastAsia"/>
          <w:b/>
          <w:bCs/>
        </w:rPr>
        <w:t xml:space="preserve">多对多（不等长）</w:t>
      </w:r>
      <w:r>
        <w:rPr>
          <w:rFonts w:hint="eastAsia"/>
        </w:rPr>
        <w:t xml:space="preserve">：机器翻译</w:t>
      </w:r>
    </w:p>
    <w:p>
      <w:pPr>
        <w:pStyle w:val="FirstParagraph"/>
      </w:pPr>
      <w:r>
        <w:rPr>
          <w:rFonts w:hint="eastAsia"/>
          <w:b/>
          <w:bCs/>
        </w:rPr>
        <w:t xml:space="preserve">长短期记忆网络（LSTM）</w:t>
      </w:r>
    </w:p>
    <w:p>
      <w:pPr>
        <w:pStyle w:val="BodyText"/>
      </w:pPr>
      <w:r>
        <w:rPr>
          <w:rFonts w:hint="eastAsia"/>
        </w:rPr>
        <w:t xml:space="preserve">LSTM通过门控机制解决长期依赖问题。</w:t>
      </w:r>
    </w:p>
    <w:p>
      <w:pPr>
        <w:pStyle w:val="BodyText"/>
      </w:pPr>
      <w:r>
        <w:rPr>
          <w:rFonts w:hint="eastAsia"/>
        </w:rPr>
        <w:t xml:space="preserve">LSTM单元结构</w:t>
      </w:r>
    </w:p>
    <w:p>
      <w:pPr>
        <w:numPr>
          <w:ilvl w:val="0"/>
          <w:numId w:val="1269"/>
        </w:numPr>
      </w:pPr>
      <w:r>
        <w:rPr>
          <w:rFonts w:hint="eastAsia"/>
          <w:b/>
          <w:bCs/>
        </w:rPr>
        <w:t xml:space="preserve">遗忘门</w:t>
      </w:r>
      <w:r>
        <w:rPr>
          <w:rFonts w:hint="eastAsia"/>
        </w:rPr>
        <w:t xml:space="preserve">：</w:t>
      </w:r>
    </w:p>
    <w:p>
      <w:pPr>
        <w:pStyle w:val="BodyText"/>
      </w:pPr>
      <m:oMathPara>
        <m:oMathParaPr>
          <m:jc m:val="center"/>
        </m:oMathParaPr>
        <m:oMath>
          <m:sSub>
            <m:e>
              <m:r>
                <m:rPr>
                  <m:sty m:val="b"/>
                </m:rPr>
                <m:t>f</m:t>
              </m:r>
            </m:e>
            <m:sub>
              <m:r>
                <m:t>t</m:t>
              </m:r>
            </m:sub>
          </m:sSub>
          <m:r>
            <m:rPr>
              <m:sty m:val="p"/>
            </m:rPr>
            <m:t>=</m:t>
          </m:r>
          <m:r>
            <m:t>σ</m:t>
          </m:r>
          <m:d>
            <m:dPr>
              <m:begChr m:val="("/>
              <m:sepChr m:val=""/>
              <m:endChr m:val=")"/>
              <m:grow/>
            </m:dPr>
            <m:e>
              <m:sSub>
                <m:e>
                  <m:r>
                    <m:rPr>
                      <m:sty m:val="b"/>
                    </m:rPr>
                    <m:t>W</m:t>
                  </m:r>
                </m:e>
                <m:sub>
                  <m:r>
                    <m:t>f</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f</m:t>
                  </m:r>
                </m:sub>
              </m:sSub>
            </m:e>
          </m:d>
        </m:oMath>
      </m:oMathPara>
    </w:p>
    <w:p>
      <w:pPr>
        <w:numPr>
          <w:ilvl w:val="0"/>
          <w:numId w:val="1269"/>
        </w:numPr>
      </w:pPr>
      <w:r>
        <w:rPr>
          <w:rFonts w:hint="eastAsia"/>
          <w:b/>
          <w:bCs/>
        </w:rPr>
        <w:t xml:space="preserve">输入门</w:t>
      </w:r>
      <w:r>
        <w:rPr>
          <w:rFonts w:hint="eastAsia"/>
        </w:rPr>
        <w:t xml:space="preserve">：</w:t>
      </w:r>
    </w:p>
    <w:p>
      <w:pPr>
        <w:pStyle w:val="BodyText"/>
      </w:pPr>
      <m:oMathPara>
        <m:oMathParaPr>
          <m:jc m:val="center"/>
        </m:oMathParaPr>
        <m:oMath>
          <m:sSub>
            <m:e>
              <m:r>
                <m:rPr>
                  <m:sty m:val="b"/>
                </m:rPr>
                <m:t>i</m:t>
              </m:r>
            </m:e>
            <m:sub>
              <m:r>
                <m:t>t</m:t>
              </m:r>
            </m:sub>
          </m:sSub>
          <m:r>
            <m:rPr>
              <m:sty m:val="p"/>
            </m:rPr>
            <m:t>=</m:t>
          </m:r>
          <m:r>
            <m:t>σ</m:t>
          </m:r>
          <m:d>
            <m:dPr>
              <m:begChr m:val="("/>
              <m:sepChr m:val=""/>
              <m:endChr m:val=")"/>
              <m:grow/>
            </m:dPr>
            <m:e>
              <m:sSub>
                <m:e>
                  <m:r>
                    <m:rPr>
                      <m:sty m:val="b"/>
                    </m:rPr>
                    <m:t>W</m:t>
                  </m:r>
                </m:e>
                <m:sub>
                  <m:r>
                    <m:t>i</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i</m:t>
                  </m:r>
                </m:sub>
              </m:sSub>
            </m:e>
          </m:d>
        </m:oMath>
      </m:oMathPara>
    </w:p>
    <w:p>
      <w:pPr>
        <w:pStyle w:val="FirstParagraph"/>
      </w:pPr>
      <m:oMathPara>
        <m:oMathParaPr>
          <m:jc m:val="center"/>
        </m:oMathParaPr>
        <m:oMath>
          <m:sSub>
            <m:e>
              <m:acc>
                <m:accPr>
                  <m:chr m:val="̃"/>
                </m:accPr>
                <m:e>
                  <m:r>
                    <m:rPr>
                      <m:sty m:val="b"/>
                    </m:rPr>
                    <m:t>C</m:t>
                  </m:r>
                </m:e>
              </m:acc>
            </m:e>
            <m:sub>
              <m:r>
                <m:t>t</m:t>
              </m:r>
            </m:sub>
          </m:sSub>
          <m:r>
            <m:rPr>
              <m:sty m:val="p"/>
            </m:rPr>
            <m:t>=</m:t>
          </m:r>
          <m:r>
            <m:rPr>
              <m:sty m:val="p"/>
            </m:rPr>
            <m:t>tanh</m:t>
          </m:r>
          <m:d>
            <m:dPr>
              <m:begChr m:val="("/>
              <m:sepChr m:val=""/>
              <m:endChr m:val=")"/>
              <m:grow/>
            </m:dPr>
            <m:e>
              <m:sSub>
                <m:e>
                  <m:r>
                    <m:rPr>
                      <m:sty m:val="b"/>
                    </m:rPr>
                    <m:t>W</m:t>
                  </m:r>
                </m:e>
                <m:sub>
                  <m:r>
                    <m:t>C</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C</m:t>
                  </m:r>
                </m:sub>
              </m:sSub>
            </m:e>
          </m:d>
        </m:oMath>
      </m:oMathPara>
    </w:p>
    <w:p>
      <w:pPr>
        <w:numPr>
          <w:ilvl w:val="0"/>
          <w:numId w:val="1269"/>
        </w:numPr>
      </w:pPr>
      <w:r>
        <w:rPr>
          <w:rFonts w:hint="eastAsia"/>
          <w:b/>
          <w:bCs/>
        </w:rPr>
        <w:t xml:space="preserve">细胞状态更新</w:t>
      </w:r>
      <w:r>
        <w:rPr>
          <w:rFonts w:hint="eastAsia"/>
        </w:rPr>
        <w:t xml:space="preserve">：</w:t>
      </w:r>
    </w:p>
    <w:p>
      <w:pPr>
        <w:pStyle w:val="BodyText"/>
      </w:pPr>
      <m:oMathPara>
        <m:oMathParaPr>
          <m:jc m:val="center"/>
        </m:oMathParaPr>
        <m:oMath>
          <m:sSub>
            <m:e>
              <m:r>
                <m:rPr>
                  <m:sty m:val="b"/>
                </m:rPr>
                <m:t>C</m:t>
              </m:r>
            </m:e>
            <m:sub>
              <m:r>
                <m:t>t</m:t>
              </m:r>
            </m:sub>
          </m:sSub>
          <m:r>
            <m:rPr>
              <m:sty m:val="p"/>
            </m:rPr>
            <m:t>=</m:t>
          </m:r>
          <m:sSub>
            <m:e>
              <m:r>
                <m:rPr>
                  <m:sty m:val="b"/>
                </m:rPr>
                <m:t>f</m:t>
              </m:r>
            </m:e>
            <m:sub>
              <m:r>
                <m:t>t</m:t>
              </m:r>
            </m:sub>
          </m:sSub>
          <m:r>
            <m:rPr>
              <m:sty m:val="p"/>
            </m:rPr>
            <m:t>⊙</m:t>
          </m:r>
          <m:sSub>
            <m:e>
              <m:r>
                <m:rPr>
                  <m:sty m:val="b"/>
                </m:rPr>
                <m:t>C</m:t>
              </m:r>
            </m:e>
            <m:sub>
              <m:r>
                <m:t>t</m:t>
              </m:r>
              <m:r>
                <m:rPr>
                  <m:sty m:val="p"/>
                </m:rPr>
                <m:t>−</m:t>
              </m:r>
              <m:r>
                <m:t>1</m:t>
              </m:r>
            </m:sub>
          </m:sSub>
          <m:r>
            <m:rPr>
              <m:sty m:val="p"/>
            </m:rPr>
            <m:t>+</m:t>
          </m:r>
          <m:sSub>
            <m:e>
              <m:r>
                <m:rPr>
                  <m:sty m:val="b"/>
                </m:rPr>
                <m:t>i</m:t>
              </m:r>
            </m:e>
            <m:sub>
              <m:r>
                <m:t>t</m:t>
              </m:r>
            </m:sub>
          </m:sSub>
          <m:r>
            <m:rPr>
              <m:sty m:val="p"/>
            </m:rPr>
            <m:t>⊙</m:t>
          </m:r>
          <m:sSub>
            <m:e>
              <m:acc>
                <m:accPr>
                  <m:chr m:val="̃"/>
                </m:accPr>
                <m:e>
                  <m:r>
                    <m:rPr>
                      <m:sty m:val="b"/>
                    </m:rPr>
                    <m:t>C</m:t>
                  </m:r>
                </m:e>
              </m:acc>
            </m:e>
            <m:sub>
              <m:r>
                <m:t>t</m:t>
              </m:r>
            </m:sub>
          </m:sSub>
        </m:oMath>
      </m:oMathPara>
    </w:p>
    <w:p>
      <w:pPr>
        <w:numPr>
          <w:ilvl w:val="0"/>
          <w:numId w:val="1269"/>
        </w:numPr>
      </w:pPr>
      <w:r>
        <w:rPr>
          <w:rFonts w:hint="eastAsia"/>
          <w:b/>
          <w:bCs/>
        </w:rPr>
        <w:t xml:space="preserve">输出门</w:t>
      </w:r>
      <w:r>
        <w:rPr>
          <w:rFonts w:hint="eastAsia"/>
        </w:rPr>
        <w:t xml:space="preserve">：</w:t>
      </w:r>
    </w:p>
    <w:p>
      <w:pPr>
        <w:pStyle w:val="BodyText"/>
      </w:pPr>
      <m:oMathPara>
        <m:oMathParaPr>
          <m:jc m:val="center"/>
        </m:oMathParaPr>
        <m:oMath>
          <m:sSub>
            <m:e>
              <m:r>
                <m:rPr>
                  <m:sty m:val="b"/>
                </m:rPr>
                <m:t>o</m:t>
              </m:r>
            </m:e>
            <m:sub>
              <m:r>
                <m:t>t</m:t>
              </m:r>
            </m:sub>
          </m:sSub>
          <m:r>
            <m:rPr>
              <m:sty m:val="p"/>
            </m:rPr>
            <m:t>=</m:t>
          </m:r>
          <m:r>
            <m:t>σ</m:t>
          </m:r>
          <m:d>
            <m:dPr>
              <m:begChr m:val="("/>
              <m:sepChr m:val=""/>
              <m:endChr m:val=")"/>
              <m:grow/>
            </m:dPr>
            <m:e>
              <m:sSub>
                <m:e>
                  <m:r>
                    <m:rPr>
                      <m:sty m:val="b"/>
                    </m:rPr>
                    <m:t>W</m:t>
                  </m:r>
                </m:e>
                <m:sub>
                  <m:r>
                    <m:t>o</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o</m:t>
                  </m:r>
                </m:sub>
              </m:sSub>
            </m:e>
          </m:d>
        </m:oMath>
      </m:oMathPara>
    </w:p>
    <w:p>
      <w:pPr>
        <w:pStyle w:val="FirstParagraph"/>
      </w:pPr>
      <m:oMathPara>
        <m:oMathParaPr>
          <m:jc m:val="center"/>
        </m:oMathParaPr>
        <m:oMath>
          <m:sSub>
            <m:e>
              <m:r>
                <m:rPr>
                  <m:sty m:val="b"/>
                </m:rPr>
                <m:t>h</m:t>
              </m:r>
            </m:e>
            <m:sub>
              <m:r>
                <m:t>t</m:t>
              </m:r>
            </m:sub>
          </m:sSub>
          <m:r>
            <m:rPr>
              <m:sty m:val="p"/>
            </m:rPr>
            <m:t>=</m:t>
          </m:r>
          <m:sSub>
            <m:e>
              <m:r>
                <m:rPr>
                  <m:sty m:val="b"/>
                </m:rPr>
                <m:t>o</m:t>
              </m:r>
            </m:e>
            <m:sub>
              <m:r>
                <m:t>t</m:t>
              </m:r>
            </m:sub>
          </m:sSub>
          <m:r>
            <m:rPr>
              <m:sty m:val="p"/>
            </m:rPr>
            <m:t>⊙</m:t>
          </m:r>
          <m:r>
            <m:rPr>
              <m:sty m:val="p"/>
            </m:rPr>
            <m:t>tanh</m:t>
          </m:r>
          <m:d>
            <m:dPr>
              <m:begChr m:val="("/>
              <m:sepChr m:val=""/>
              <m:endChr m:val=")"/>
              <m:grow/>
            </m:dPr>
            <m:e>
              <m:sSub>
                <m:e>
                  <m:r>
                    <m:rPr>
                      <m:sty m:val="b"/>
                    </m:rPr>
                    <m:t>C</m:t>
                  </m:r>
                </m:e>
                <m:sub>
                  <m:r>
                    <m:t>t</m:t>
                  </m:r>
                </m:sub>
              </m:sSub>
            </m:e>
          </m:d>
        </m:oMath>
      </m:oMathPara>
    </w:p>
    <w:p>
      <w:pPr>
        <w:pStyle w:val="FirstParagraph"/>
      </w:pPr>
      <w:r>
        <w:rPr>
          <w:rFonts w:hint="eastAsia"/>
        </w:rPr>
        <w:t xml:space="preserve">门控循环单元（GRU）</w:t>
      </w:r>
    </w:p>
    <w:p>
      <w:pPr>
        <w:pStyle w:val="BodyText"/>
      </w:pPr>
      <w:r>
        <w:rPr>
          <w:rFonts w:hint="eastAsia"/>
        </w:rPr>
        <w:t xml:space="preserve">GRU是LSTM的简化版本，合并遗忘门和输入门：</w:t>
      </w:r>
    </w:p>
    <w:p>
      <w:pPr>
        <w:pStyle w:val="BodyText"/>
      </w:pPr>
      <m:oMathPara>
        <m:oMathParaPr>
          <m:jc m:val="center"/>
        </m:oMathParaPr>
        <m:oMath>
          <m:sSub>
            <m:e>
              <m:r>
                <m:rPr>
                  <m:sty m:val="b"/>
                </m:rPr>
                <m:t>z</m:t>
              </m:r>
            </m:e>
            <m:sub>
              <m:r>
                <m:t>t</m:t>
              </m:r>
            </m:sub>
          </m:sSub>
          <m:r>
            <m:rPr>
              <m:sty m:val="p"/>
            </m:rPr>
            <m:t>=</m:t>
          </m:r>
          <m:r>
            <m:t>σ</m:t>
          </m:r>
          <m:d>
            <m:dPr>
              <m:begChr m:val="("/>
              <m:sepChr m:val=""/>
              <m:endChr m:val=")"/>
              <m:grow/>
            </m:dPr>
            <m:e>
              <m:sSub>
                <m:e>
                  <m:r>
                    <m:rPr>
                      <m:sty m:val="b"/>
                    </m:rPr>
                    <m:t>W</m:t>
                  </m:r>
                </m:e>
                <m:sub>
                  <m:r>
                    <m:t>z</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e>
          </m:d>
        </m:oMath>
      </m:oMathPara>
    </w:p>
    <w:p>
      <w:pPr>
        <w:pStyle w:val="FirstParagraph"/>
      </w:pPr>
      <m:oMathPara>
        <m:oMathParaPr>
          <m:jc m:val="center"/>
        </m:oMathParaPr>
        <m:oMath>
          <m:sSub>
            <m:e>
              <m:r>
                <m:rPr>
                  <m:sty m:val="b"/>
                </m:rPr>
                <m:t>r</m:t>
              </m:r>
            </m:e>
            <m:sub>
              <m:r>
                <m:t>t</m:t>
              </m:r>
            </m:sub>
          </m:sSub>
          <m:r>
            <m:rPr>
              <m:sty m:val="p"/>
            </m:rPr>
            <m:t>=</m:t>
          </m:r>
          <m:r>
            <m:t>σ</m:t>
          </m:r>
          <m:d>
            <m:dPr>
              <m:begChr m:val="("/>
              <m:sepChr m:val=""/>
              <m:endChr m:val=")"/>
              <m:grow/>
            </m:dPr>
            <m:e>
              <m:sSub>
                <m:e>
                  <m:r>
                    <m:rPr>
                      <m:sty m:val="b"/>
                    </m:rPr>
                    <m:t>W</m:t>
                  </m:r>
                </m:e>
                <m:sub>
                  <m:r>
                    <m:t>r</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e>
          </m:d>
        </m:oMath>
      </m:oMathPara>
    </w:p>
    <w:p>
      <w:pPr>
        <w:pStyle w:val="FirstParagraph"/>
      </w:pPr>
      <m:oMathPara>
        <m:oMathParaPr>
          <m:jc m:val="center"/>
        </m:oMathParaPr>
        <m:oMath>
          <m:sSub>
            <m:e>
              <m:acc>
                <m:accPr>
                  <m:chr m:val="̃"/>
                </m:accPr>
                <m:e>
                  <m:r>
                    <m:rPr>
                      <m:sty m:val="b"/>
                    </m:rPr>
                    <m:t>h</m:t>
                  </m:r>
                </m:e>
              </m:acc>
            </m:e>
            <m:sub>
              <m:r>
                <m:t>t</m:t>
              </m:r>
            </m:sub>
          </m:sSub>
          <m:r>
            <m:rPr>
              <m:sty m:val="p"/>
            </m:rPr>
            <m:t>=</m:t>
          </m:r>
          <m:r>
            <m:rPr>
              <m:sty m:val="p"/>
            </m:rPr>
            <m:t>tanh</m:t>
          </m:r>
          <m:d>
            <m:dPr>
              <m:begChr m:val="("/>
              <m:sepChr m:val=""/>
              <m:endChr m:val=")"/>
              <m:grow/>
            </m:dPr>
            <m:e>
              <m:r>
                <m:rPr>
                  <m:sty m:val="b"/>
                </m:rPr>
                <m:t>W</m:t>
              </m:r>
              <m:d>
                <m:dPr>
                  <m:begChr m:val="["/>
                  <m:sepChr m:val=""/>
                  <m:endChr m:val="]"/>
                  <m:grow/>
                </m:dPr>
                <m:e>
                  <m:sSub>
                    <m:e>
                      <m:r>
                        <m:rPr>
                          <m:sty m:val="b"/>
                        </m:rPr>
                        <m:t>r</m:t>
                      </m:r>
                    </m:e>
                    <m:sub>
                      <m:r>
                        <m:t>t</m:t>
                      </m:r>
                    </m:sub>
                  </m:sSub>
                  <m:r>
                    <m:rPr>
                      <m:sty m:val="p"/>
                    </m:rPr>
                    <m:t>⊙</m:t>
                  </m:r>
                  <m:sSub>
                    <m:e>
                      <m:r>
                        <m:rPr>
                          <m:sty m:val="b"/>
                        </m:rPr>
                        <m:t>h</m:t>
                      </m:r>
                    </m:e>
                    <m:sub>
                      <m:r>
                        <m:t>t</m:t>
                      </m:r>
                      <m:r>
                        <m:rPr>
                          <m:sty m:val="p"/>
                        </m:rPr>
                        <m:t>−</m:t>
                      </m:r>
                      <m:r>
                        <m:t>1</m:t>
                      </m:r>
                    </m:sub>
                  </m:sSub>
                  <m:r>
                    <m:rPr>
                      <m:sty m:val="p"/>
                    </m:rPr>
                    <m:t>,</m:t>
                  </m:r>
                  <m:sSub>
                    <m:e>
                      <m:r>
                        <m:rPr>
                          <m:sty m:val="b"/>
                        </m:rPr>
                        <m:t>x</m:t>
                      </m:r>
                    </m:e>
                    <m:sub>
                      <m:r>
                        <m:t>t</m:t>
                      </m:r>
                    </m:sub>
                  </m:sSub>
                </m:e>
              </m:d>
            </m:e>
          </m:d>
        </m:oMath>
      </m:oMathPara>
    </w:p>
    <w:p>
      <w:pPr>
        <w:pStyle w:val="FirstParagraph"/>
      </w:pPr>
      <m:oMathPara>
        <m:oMathParaPr>
          <m:jc m:val="center"/>
        </m:oMathParaPr>
        <m:oMath>
          <m:sSub>
            <m:e>
              <m:r>
                <m:rPr>
                  <m:sty m:val="b"/>
                </m:rPr>
                <m:t>h</m:t>
              </m:r>
            </m:e>
            <m:sub>
              <m:r>
                <m:t>t</m:t>
              </m:r>
            </m:sub>
          </m:sSub>
          <m:r>
            <m:rPr>
              <m:sty m:val="p"/>
            </m:rPr>
            <m:t>=</m:t>
          </m:r>
          <m:d>
            <m:dPr>
              <m:begChr m:val="("/>
              <m:sepChr m:val=""/>
              <m:endChr m:val=")"/>
              <m:grow/>
            </m:dPr>
            <m:e>
              <m:r>
                <m:t>1</m:t>
              </m:r>
              <m:r>
                <m:rPr>
                  <m:sty m:val="p"/>
                </m:rPr>
                <m:t>−</m:t>
              </m:r>
              <m:sSub>
                <m:e>
                  <m:r>
                    <m:rPr>
                      <m:sty m:val="b"/>
                    </m:rPr>
                    <m:t>z</m:t>
                  </m:r>
                </m:e>
                <m:sub>
                  <m:r>
                    <m:t>t</m:t>
                  </m:r>
                </m:sub>
              </m:sSub>
            </m:e>
          </m:d>
          <m:r>
            <m:rPr>
              <m:sty m:val="p"/>
            </m:rPr>
            <m:t>⊙</m:t>
          </m:r>
          <m:sSub>
            <m:e>
              <m:r>
                <m:rPr>
                  <m:sty m:val="b"/>
                </m:rPr>
                <m:t>h</m:t>
              </m:r>
            </m:e>
            <m:sub>
              <m:r>
                <m:t>t</m:t>
              </m:r>
              <m:r>
                <m:rPr>
                  <m:sty m:val="p"/>
                </m:rPr>
                <m:t>−</m:t>
              </m:r>
              <m:r>
                <m:t>1</m:t>
              </m:r>
            </m:sub>
          </m:sSub>
          <m:r>
            <m:rPr>
              <m:sty m:val="p"/>
            </m:rPr>
            <m:t>+</m:t>
          </m:r>
          <m:sSub>
            <m:e>
              <m:r>
                <m:rPr>
                  <m:sty m:val="b"/>
                </m:rPr>
                <m:t>z</m:t>
              </m:r>
            </m:e>
            <m:sub>
              <m:r>
                <m:t>t</m:t>
              </m:r>
            </m:sub>
          </m:sSub>
          <m:r>
            <m:rPr>
              <m:sty m:val="p"/>
            </m:rPr>
            <m:t>⊙</m:t>
          </m:r>
          <m:sSub>
            <m:e>
              <m:acc>
                <m:accPr>
                  <m:chr m:val="̃"/>
                </m:accPr>
                <m:e>
                  <m:r>
                    <m:rPr>
                      <m:sty m:val="b"/>
                    </m:rPr>
                    <m:t>h</m:t>
                  </m:r>
                </m:e>
              </m:acc>
            </m:e>
            <m:sub>
              <m:r>
                <m:t>t</m:t>
              </m:r>
            </m:sub>
          </m:sSub>
        </m:oMath>
      </m:oMathPara>
    </w:p>
    <w:bookmarkEnd w:id="551"/>
    <w:bookmarkStart w:id="552" w:name="注意力机制"/>
    <w:p>
      <w:pPr>
        <w:pStyle w:val="Heading3"/>
      </w:pPr>
      <w:r>
        <w:t xml:space="preserve">12.6.5 </w:t>
      </w:r>
      <w:r>
        <w:rPr>
          <w:rFonts w:hint="eastAsia"/>
        </w:rPr>
        <w:t xml:space="preserve">注意力机制</w:t>
      </w:r>
    </w:p>
    <w:p>
      <w:pPr>
        <w:pStyle w:val="FirstParagraph"/>
      </w:pPr>
      <w:r>
        <w:rPr>
          <w:rFonts w:hint="eastAsia"/>
        </w:rPr>
        <w:t xml:space="preserve">缩放点积注意力</w:t>
      </w:r>
    </w:p>
    <w:p>
      <w:pPr>
        <w:pStyle w:val="BodyText"/>
      </w:pPr>
      <m:oMathPara>
        <m:oMathParaPr>
          <m:jc m:val="center"/>
        </m:oMathParaPr>
        <m:oMath>
          <m:r>
            <m:rPr>
              <m:nor/>
              <m:sty m:val="p"/>
            </m:rPr>
            <m:t>Attention</m:t>
          </m:r>
          <m:d>
            <m:dPr>
              <m:begChr m:val="("/>
              <m:sepChr m:val=""/>
              <m:endChr m:val=")"/>
              <m:grow/>
            </m:dPr>
            <m:e>
              <m:r>
                <m:t>Q</m:t>
              </m:r>
              <m:r>
                <m:rPr>
                  <m:sty m:val="p"/>
                </m:rPr>
                <m:t>,</m:t>
              </m:r>
              <m:r>
                <m:t>K</m:t>
              </m:r>
              <m:r>
                <m:rPr>
                  <m:sty m:val="p"/>
                </m:rPr>
                <m:t>,</m:t>
              </m:r>
              <m:r>
                <m:t>V</m:t>
              </m:r>
            </m:e>
          </m:d>
          <m:r>
            <m:rPr>
              <m:sty m:val="p"/>
            </m:rPr>
            <m:t>=</m:t>
          </m:r>
          <m:r>
            <m:rPr>
              <m:nor/>
              <m:sty m:val="p"/>
            </m:rPr>
            <m:t>softmax</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e>
          </m:d>
          <m:r>
            <m:t>V</m:t>
          </m:r>
        </m:oMath>
      </m:oMathPara>
    </w:p>
    <w:p>
      <w:pPr>
        <w:pStyle w:val="FirstParagraph"/>
      </w:pPr>
      <w:r>
        <w:rPr>
          <w:rFonts w:hint="eastAsia"/>
        </w:rPr>
        <w:t xml:space="preserve">其中：</w:t>
      </w:r>
      <w:r>
        <w:t xml:space="preserve"> -</w:t>
      </w:r>
      <w:r>
        <w:t xml:space="preserve"> </w:t>
      </w:r>
      <m:oMath>
        <m:r>
          <m:t>Q</m:t>
        </m:r>
      </m:oMath>
      <w:r>
        <w:rPr>
          <w:rFonts w:hint="eastAsia"/>
        </w:rPr>
        <w:t xml:space="preserve">：查询矩阵</w:t>
      </w:r>
      <w:r>
        <w:t xml:space="preserve"> -</w:t>
      </w:r>
      <w:r>
        <w:t xml:space="preserve"> </w:t>
      </w:r>
      <m:oMath>
        <m:r>
          <m:t>K</m:t>
        </m:r>
      </m:oMath>
      <w:r>
        <w:rPr>
          <w:rFonts w:hint="eastAsia"/>
        </w:rPr>
        <w:t xml:space="preserve">：键矩阵</w:t>
      </w:r>
      <w:r>
        <w:t xml:space="preserve"> -</w:t>
      </w:r>
      <w:r>
        <w:t xml:space="preserve"> </w:t>
      </w:r>
      <m:oMath>
        <m:r>
          <m:t>V</m:t>
        </m:r>
      </m:oMath>
      <w:r>
        <w:rPr>
          <w:rFonts w:hint="eastAsia"/>
        </w:rPr>
        <w:t xml:space="preserve">：值矩阵</w:t>
      </w:r>
      <w:r>
        <w:t xml:space="preserve"> -</w:t>
      </w:r>
      <w:r>
        <w:t xml:space="preserve"> </w:t>
      </w:r>
      <m:oMath>
        <m:sSub>
          <m:e>
            <m:r>
              <m:t>d</m:t>
            </m:r>
          </m:e>
          <m:sub>
            <m:r>
              <m:t>k</m:t>
            </m:r>
          </m:sub>
        </m:sSub>
      </m:oMath>
      <w:r>
        <w:rPr>
          <w:rFonts w:hint="eastAsia"/>
        </w:rPr>
        <w:t xml:space="preserve">：键的维度</w:t>
      </w:r>
    </w:p>
    <w:p>
      <w:pPr>
        <w:pStyle w:val="BodyText"/>
      </w:pPr>
      <w:r>
        <w:rPr>
          <w:rFonts w:hint="eastAsia"/>
        </w:rPr>
        <w:t xml:space="preserve">多头注意力</w:t>
      </w:r>
    </w:p>
    <w:p>
      <w:pPr>
        <w:pStyle w:val="BodyText"/>
      </w:pPr>
      <m:oMathPara>
        <m:oMathParaPr>
          <m:jc m:val="center"/>
        </m:oMathParaPr>
        <m:oMath>
          <m:r>
            <m:rPr>
              <m:nor/>
              <m:sty m:val="p"/>
            </m:rPr>
            <m:t>MultiHead</m:t>
          </m:r>
          <m:d>
            <m:dPr>
              <m:begChr m:val="("/>
              <m:sepChr m:val=""/>
              <m:endChr m:val=")"/>
              <m:grow/>
            </m:dPr>
            <m:e>
              <m:r>
                <m:t>Q</m:t>
              </m:r>
              <m:r>
                <m:rPr>
                  <m:sty m:val="p"/>
                </m:rPr>
                <m:t>,</m:t>
              </m:r>
              <m:r>
                <m:t>K</m:t>
              </m:r>
              <m:r>
                <m:rPr>
                  <m:sty m:val="p"/>
                </m:rPr>
                <m:t>,</m:t>
              </m:r>
              <m:r>
                <m:t>V</m:t>
              </m:r>
            </m:e>
          </m:d>
          <m:r>
            <m:rPr>
              <m:sty m:val="p"/>
            </m:rPr>
            <m:t>=</m:t>
          </m:r>
          <m:r>
            <m:rPr>
              <m:nor/>
              <m:sty m:val="p"/>
            </m:rPr>
            <m:t>Concat</m:t>
          </m:r>
          <m:d>
            <m:dPr>
              <m:begChr m:val="("/>
              <m:sepChr m:val=""/>
              <m:endChr m:val=")"/>
              <m:grow/>
            </m:dPr>
            <m:e>
              <m:sSub>
                <m:e>
                  <m:r>
                    <m:rPr>
                      <m:nor/>
                      <m:sty m:val="p"/>
                    </m:rPr>
                    <m:t>head</m:t>
                  </m:r>
                </m:e>
                <m:sub>
                  <m:r>
                    <m:t>1</m:t>
                  </m:r>
                </m:sub>
              </m:sSub>
              <m:r>
                <m:rPr>
                  <m:sty m:val="p"/>
                </m:rPr>
                <m:t>,</m:t>
              </m:r>
              <m:r>
                <m:rPr>
                  <m:sty m:val="p"/>
                </m:rPr>
                <m:t>…</m:t>
              </m:r>
              <m:r>
                <m:rPr>
                  <m:sty m:val="p"/>
                </m:rPr>
                <m:t>,</m:t>
              </m:r>
              <m:sSub>
                <m:e>
                  <m:r>
                    <m:rPr>
                      <m:nor/>
                      <m:sty m:val="p"/>
                    </m:rPr>
                    <m:t>head</m:t>
                  </m:r>
                </m:e>
                <m:sub>
                  <m:r>
                    <m:t>h</m:t>
                  </m:r>
                </m:sub>
              </m:sSub>
            </m:e>
          </m:d>
          <m:sSup>
            <m:e>
              <m:r>
                <m:t>W</m:t>
              </m:r>
            </m:e>
            <m:sup>
              <m:r>
                <m:t>O</m:t>
              </m:r>
            </m:sup>
          </m:sSup>
        </m:oMath>
      </m:oMathPara>
    </w:p>
    <w:p>
      <w:pPr>
        <w:pStyle w:val="FirstParagraph"/>
      </w:pPr>
      <m:oMathPara>
        <m:oMathParaPr>
          <m:jc m:val="center"/>
        </m:oMathParaPr>
        <m:oMath>
          <m:sSub>
            <m:e>
              <m:r>
                <m:rPr>
                  <m:nor/>
                  <m:sty m:val="p"/>
                </m:rPr>
                <m:t>head</m:t>
              </m:r>
            </m:e>
            <m:sub>
              <m:r>
                <m:t>i</m:t>
              </m:r>
            </m:sub>
          </m:sSub>
          <m:r>
            <m:rPr>
              <m:sty m:val="p"/>
            </m:rPr>
            <m:t>=</m:t>
          </m:r>
          <m:r>
            <m:rPr>
              <m:nor/>
              <m:sty m:val="p"/>
            </m:rPr>
            <m:t>Attention</m:t>
          </m:r>
          <m:d>
            <m:dPr>
              <m:begChr m:val="("/>
              <m:sepChr m:val=""/>
              <m:endChr m:val=")"/>
              <m:grow/>
            </m:dPr>
            <m:e>
              <m:r>
                <m:t>Q</m:t>
              </m:r>
              <m:sSubSup>
                <m:e>
                  <m:r>
                    <m:t>W</m:t>
                  </m:r>
                </m:e>
                <m:sub>
                  <m:r>
                    <m:t>i</m:t>
                  </m:r>
                </m:sub>
                <m:sup>
                  <m:r>
                    <m:t>Q</m:t>
                  </m:r>
                </m:sup>
              </m:sSubSup>
              <m:r>
                <m:rPr>
                  <m:sty m:val="p"/>
                </m:rPr>
                <m:t>,</m:t>
              </m:r>
              <m:r>
                <m:t>K</m:t>
              </m:r>
              <m:sSubSup>
                <m:e>
                  <m:r>
                    <m:t>W</m:t>
                  </m:r>
                </m:e>
                <m:sub>
                  <m:r>
                    <m:t>i</m:t>
                  </m:r>
                </m:sub>
                <m:sup>
                  <m:r>
                    <m:t>K</m:t>
                  </m:r>
                </m:sup>
              </m:sSubSup>
              <m:r>
                <m:rPr>
                  <m:sty m:val="p"/>
                </m:rPr>
                <m:t>,</m:t>
              </m:r>
              <m:r>
                <m:t>V</m:t>
              </m:r>
              <m:sSubSup>
                <m:e>
                  <m:r>
                    <m:t>W</m:t>
                  </m:r>
                </m:e>
                <m:sub>
                  <m:r>
                    <m:t>i</m:t>
                  </m:r>
                </m:sub>
                <m:sup>
                  <m:r>
                    <m:t>V</m:t>
                  </m:r>
                </m:sup>
              </m:sSubSup>
            </m:e>
          </m:d>
        </m:oMath>
      </m:oMathPara>
    </w:p>
    <w:p>
      <w:pPr>
        <w:pStyle w:val="FirstParagraph"/>
      </w:pPr>
      <w:r>
        <w:rPr>
          <w:rFonts w:hint="eastAsia"/>
          <w:b/>
          <w:bCs/>
        </w:rPr>
        <w:t xml:space="preserve">Transformer架构</w:t>
      </w:r>
    </w:p>
    <w:p>
      <w:pPr>
        <w:pStyle w:val="BodyText"/>
      </w:pPr>
      <w:r>
        <w:rPr>
          <w:rFonts w:hint="eastAsia"/>
        </w:rPr>
        <w:t xml:space="preserve">编码器-解码器结构</w:t>
      </w:r>
    </w:p>
    <w:p>
      <w:pPr>
        <w:pStyle w:val="BodyText"/>
      </w:pPr>
      <w:r>
        <w:rPr>
          <w:rFonts w:hint="eastAsia"/>
          <w:b/>
          <w:bCs/>
        </w:rPr>
        <w:t xml:space="preserve">编码器</w:t>
      </w:r>
      <w:r>
        <w:rPr>
          <w:rFonts w:hint="eastAsia"/>
        </w:rPr>
        <w:t xml:space="preserve">（</w:t>
      </w:r>
      <m:oMath>
        <m:r>
          <m:t>N</m:t>
        </m:r>
      </m:oMath>
      <w:r>
        <w:rPr>
          <w:rFonts w:hint="eastAsia"/>
        </w:rPr>
        <w:t xml:space="preserve">层）：</w:t>
      </w:r>
      <w:r>
        <w:t xml:space="preserve"> 1. </w:t>
      </w:r>
      <w:r>
        <w:rPr>
          <w:rFonts w:hint="eastAsia"/>
        </w:rPr>
        <w:t xml:space="preserve">多头自注意力</w:t>
      </w:r>
      <w:r>
        <w:t xml:space="preserve"> 2. </w:t>
      </w:r>
      <w:r>
        <w:rPr>
          <w:rFonts w:hint="eastAsia"/>
        </w:rPr>
        <w:t xml:space="preserve">前馈神经网络</w:t>
      </w:r>
      <w:r>
        <w:t xml:space="preserve"> 3. </w:t>
      </w:r>
      <w:r>
        <w:rPr>
          <w:rFonts w:hint="eastAsia"/>
        </w:rPr>
        <w:t xml:space="preserve">残差连接</w:t>
      </w:r>
      <w:r>
        <w:t xml:space="preserve"> + </w:t>
      </w:r>
      <w:r>
        <w:rPr>
          <w:rFonts w:hint="eastAsia"/>
        </w:rPr>
        <w:t xml:space="preserve">层归一化</w:t>
      </w:r>
    </w:p>
    <w:p>
      <w:pPr>
        <w:pStyle w:val="BodyText"/>
      </w:pPr>
      <w:r>
        <w:rPr>
          <w:rFonts w:hint="eastAsia"/>
          <w:b/>
          <w:bCs/>
        </w:rPr>
        <w:t xml:space="preserve">解码器</w:t>
      </w:r>
      <w:r>
        <w:rPr>
          <w:rFonts w:hint="eastAsia"/>
        </w:rPr>
        <w:t xml:space="preserve">（</w:t>
      </w:r>
      <m:oMath>
        <m:r>
          <m:t>N</m:t>
        </m:r>
      </m:oMath>
      <w:r>
        <w:rPr>
          <w:rFonts w:hint="eastAsia"/>
        </w:rPr>
        <w:t xml:space="preserve">层）：</w:t>
      </w:r>
      <w:r>
        <w:t xml:space="preserve"> 1. </w:t>
      </w:r>
      <w:r>
        <w:rPr>
          <w:rFonts w:hint="eastAsia"/>
        </w:rPr>
        <w:t xml:space="preserve">掩码多头自注意力（防止看到未来信息）</w:t>
      </w:r>
      <w:r>
        <w:t xml:space="preserve"> 2. </w:t>
      </w:r>
      <w:r>
        <w:rPr>
          <w:rFonts w:hint="eastAsia"/>
        </w:rPr>
        <w:t xml:space="preserve">多头编码器-解码器注意力</w:t>
      </w:r>
      <w:r>
        <w:t xml:space="preserve"> 3. </w:t>
      </w:r>
      <w:r>
        <w:rPr>
          <w:rFonts w:hint="eastAsia"/>
        </w:rPr>
        <w:t xml:space="preserve">前馈神经网络</w:t>
      </w:r>
      <w:r>
        <w:t xml:space="preserve"> 4. </w:t>
      </w:r>
      <w:r>
        <w:rPr>
          <w:rFonts w:hint="eastAsia"/>
        </w:rPr>
        <w:t xml:space="preserve">残差连接</w:t>
      </w:r>
      <w:r>
        <w:t xml:space="preserve"> + </w:t>
      </w:r>
      <w:r>
        <w:rPr>
          <w:rFonts w:hint="eastAsia"/>
        </w:rPr>
        <w:t xml:space="preserve">层归一化</w:t>
      </w:r>
    </w:p>
    <w:p>
      <w:pPr>
        <w:pStyle w:val="BodyText"/>
      </w:pPr>
      <w:r>
        <w:rPr>
          <w:rFonts w:hint="eastAsia"/>
        </w:rPr>
        <w:t xml:space="preserve">位置编码</w:t>
      </w:r>
    </w:p>
    <w:p>
      <w:pPr>
        <w:pStyle w:val="BodyText"/>
      </w:pPr>
      <w:r>
        <w:rPr>
          <w:rFonts w:hint="eastAsia"/>
        </w:rPr>
        <w:t xml:space="preserve">为序列添加位置信息：</w:t>
      </w:r>
    </w:p>
    <w:p>
      <w:pPr>
        <w:pStyle w:val="BodyText"/>
      </w:pPr>
      <m:oMathPara>
        <m:oMathParaPr>
          <m:jc m:val="center"/>
        </m:oMathParaPr>
        <m:oMath>
          <m:r>
            <m:t>P</m:t>
          </m:r>
          <m:sSub>
            <m:e>
              <m:r>
                <m:t>E</m:t>
              </m:r>
            </m:e>
            <m:sub>
              <m:d>
                <m:dPr>
                  <m:begChr m:val="("/>
                  <m:sepChr m:val=""/>
                  <m:endChr m:val=")"/>
                  <m:grow/>
                </m:dPr>
                <m:e>
                  <m:r>
                    <m:t>p</m:t>
                  </m:r>
                  <m:r>
                    <m:t>o</m:t>
                  </m:r>
                  <m:r>
                    <m:t>s</m:t>
                  </m:r>
                  <m:r>
                    <m:rPr>
                      <m:sty m:val="p"/>
                    </m:rPr>
                    <m:t>,</m:t>
                  </m:r>
                  <m:r>
                    <m:t>2</m:t>
                  </m:r>
                  <m:r>
                    <m:t>i</m:t>
                  </m:r>
                </m:e>
              </m:d>
            </m:sub>
          </m:sSub>
          <m:r>
            <m:rPr>
              <m:sty m:val="p"/>
            </m:rPr>
            <m:t>=</m:t>
          </m:r>
          <m:r>
            <m:rPr>
              <m:sty m:val="p"/>
            </m:rPr>
            <m:t>sin</m:t>
          </m:r>
          <m:d>
            <m:dPr>
              <m:begChr m:val="("/>
              <m:sepChr m:val=""/>
              <m:endChr m:val=")"/>
              <m:grow/>
            </m:dPr>
            <m:e>
              <m:r>
                <m:t>p</m:t>
              </m:r>
              <m:r>
                <m:t>o</m:t>
              </m:r>
              <m:r>
                <m:t>s</m:t>
              </m:r>
              <m:r>
                <m:rPr>
                  <m:sty m:val="p"/>
                </m:rPr>
                <m:t>/</m:t>
              </m:r>
              <m:sSup>
                <m:e>
                  <m:r>
                    <m:t>10000</m:t>
                  </m:r>
                </m:e>
                <m:sup>
                  <m:r>
                    <m:t>2</m:t>
                  </m:r>
                  <m:r>
                    <m:t>i</m:t>
                  </m:r>
                  <m:r>
                    <m:rPr>
                      <m:sty m:val="p"/>
                    </m:rPr>
                    <m:t>/</m:t>
                  </m:r>
                  <m:r>
                    <m:t>d</m:t>
                  </m:r>
                </m:sup>
              </m:sSup>
            </m:e>
          </m:d>
        </m:oMath>
      </m:oMathPara>
    </w:p>
    <w:p>
      <w:pPr>
        <w:pStyle w:val="FirstParagraph"/>
      </w:pPr>
      <m:oMathPara>
        <m:oMathParaPr>
          <m:jc m:val="center"/>
        </m:oMathParaPr>
        <m:oMath>
          <m:r>
            <m:t>P</m:t>
          </m:r>
          <m:sSub>
            <m:e>
              <m:r>
                <m:t>E</m:t>
              </m:r>
            </m:e>
            <m:sub>
              <m:d>
                <m:dPr>
                  <m:begChr m:val="("/>
                  <m:sepChr m:val=""/>
                  <m:endChr m:val=")"/>
                  <m:grow/>
                </m:dPr>
                <m:e>
                  <m:r>
                    <m:t>p</m:t>
                  </m:r>
                  <m:r>
                    <m:t>o</m:t>
                  </m:r>
                  <m:r>
                    <m:t>s</m:t>
                  </m:r>
                  <m:r>
                    <m:rPr>
                      <m:sty m:val="p"/>
                    </m:rPr>
                    <m:t>,</m:t>
                  </m:r>
                  <m:r>
                    <m:t>2</m:t>
                  </m:r>
                  <m:r>
                    <m:t>i</m:t>
                  </m:r>
                  <m:r>
                    <m:rPr>
                      <m:sty m:val="p"/>
                    </m:rPr>
                    <m:t>+</m:t>
                  </m:r>
                  <m:r>
                    <m:t>1</m:t>
                  </m:r>
                </m:e>
              </m:d>
            </m:sub>
          </m:sSub>
          <m:r>
            <m:rPr>
              <m:sty m:val="p"/>
            </m:rPr>
            <m:t>=</m:t>
          </m:r>
          <m:r>
            <m:rPr>
              <m:sty m:val="p"/>
            </m:rPr>
            <m:t>cos</m:t>
          </m:r>
          <m:d>
            <m:dPr>
              <m:begChr m:val="("/>
              <m:sepChr m:val=""/>
              <m:endChr m:val=")"/>
              <m:grow/>
            </m:dPr>
            <m:e>
              <m:r>
                <m:t>p</m:t>
              </m:r>
              <m:r>
                <m:t>o</m:t>
              </m:r>
              <m:r>
                <m:t>s</m:t>
              </m:r>
              <m:r>
                <m:rPr>
                  <m:sty m:val="p"/>
                </m:rPr>
                <m:t>/</m:t>
              </m:r>
              <m:sSup>
                <m:e>
                  <m:r>
                    <m:t>10000</m:t>
                  </m:r>
                </m:e>
                <m:sup>
                  <m:r>
                    <m:t>2</m:t>
                  </m:r>
                  <m:r>
                    <m:t>i</m:t>
                  </m:r>
                  <m:r>
                    <m:rPr>
                      <m:sty m:val="p"/>
                    </m:rPr>
                    <m:t>/</m:t>
                  </m:r>
                  <m:r>
                    <m:t>d</m:t>
                  </m:r>
                </m:sup>
              </m:sSup>
            </m:e>
          </m:d>
        </m:oMath>
      </m:oMathPara>
    </w:p>
    <w:p>
      <w:pPr>
        <w:pStyle w:val="FirstParagraph"/>
      </w:pPr>
      <w:r>
        <w:rPr>
          <w:rFonts w:hint="eastAsia"/>
          <w:b/>
          <w:bCs/>
        </w:rPr>
        <w:t xml:space="preserve">BERT与GPT</w:t>
      </w:r>
    </w:p>
    <w:p>
      <w:pPr>
        <w:pStyle w:val="BodyText"/>
      </w:pPr>
      <w:r>
        <w:rPr>
          <w:rFonts w:hint="eastAsia"/>
        </w:rPr>
        <w:t xml:space="preserve">BERT（双向编码器表示）</w:t>
      </w:r>
    </w:p>
    <w:p>
      <w:pPr>
        <w:pStyle w:val="Compact"/>
        <w:numPr>
          <w:ilvl w:val="0"/>
          <w:numId w:val="1270"/>
        </w:numPr>
      </w:pPr>
      <w:r>
        <w:rPr>
          <w:rFonts w:hint="eastAsia"/>
        </w:rPr>
        <w:t xml:space="preserve">预训练任务：掩码语言模型</w:t>
      </w:r>
      <w:r>
        <w:t xml:space="preserve"> + </w:t>
      </w:r>
      <w:r>
        <w:rPr>
          <w:rFonts w:hint="eastAsia"/>
        </w:rPr>
        <w:t xml:space="preserve">下一句预测</w:t>
      </w:r>
    </w:p>
    <w:p>
      <w:pPr>
        <w:pStyle w:val="Compact"/>
        <w:numPr>
          <w:ilvl w:val="0"/>
          <w:numId w:val="1270"/>
        </w:numPr>
      </w:pPr>
      <w:r>
        <w:rPr>
          <w:rFonts w:hint="eastAsia"/>
        </w:rPr>
        <w:t xml:space="preserve">特点：双向上下文理解</w:t>
      </w:r>
    </w:p>
    <w:p>
      <w:pPr>
        <w:pStyle w:val="Compact"/>
        <w:numPr>
          <w:ilvl w:val="0"/>
          <w:numId w:val="1270"/>
        </w:numPr>
      </w:pPr>
      <w:r>
        <w:rPr>
          <w:rFonts w:hint="eastAsia"/>
        </w:rPr>
        <w:t xml:space="preserve">应用：文本分类、问答、命名实体识别</w:t>
      </w:r>
    </w:p>
    <w:p>
      <w:pPr>
        <w:pStyle w:val="FirstParagraph"/>
      </w:pPr>
      <w:r>
        <w:rPr>
          <w:rFonts w:hint="eastAsia"/>
        </w:rPr>
        <w:t xml:space="preserve">GPT（生成式预训练Transformer）</w:t>
      </w:r>
    </w:p>
    <w:p>
      <w:pPr>
        <w:pStyle w:val="Compact"/>
        <w:numPr>
          <w:ilvl w:val="0"/>
          <w:numId w:val="1271"/>
        </w:numPr>
      </w:pPr>
      <w:r>
        <w:rPr>
          <w:rFonts w:hint="eastAsia"/>
        </w:rPr>
        <w:t xml:space="preserve">架构：仅解码器的Transformer</w:t>
      </w:r>
    </w:p>
    <w:p>
      <w:pPr>
        <w:pStyle w:val="Compact"/>
        <w:numPr>
          <w:ilvl w:val="0"/>
          <w:numId w:val="1271"/>
        </w:numPr>
      </w:pPr>
      <w:r>
        <w:rPr>
          <w:rFonts w:hint="eastAsia"/>
        </w:rPr>
        <w:t xml:space="preserve">预训练：自回归语言建模</w:t>
      </w:r>
    </w:p>
    <w:p>
      <w:pPr>
        <w:pStyle w:val="Compact"/>
        <w:numPr>
          <w:ilvl w:val="0"/>
          <w:numId w:val="1271"/>
        </w:numPr>
      </w:pPr>
      <w:r>
        <w:rPr>
          <w:rFonts w:hint="eastAsia"/>
        </w:rPr>
        <w:t xml:space="preserve">特点：强大的生成能力</w:t>
      </w:r>
    </w:p>
    <w:bookmarkEnd w:id="552"/>
    <w:bookmarkEnd w:id="553"/>
    <w:bookmarkStart w:id="554" w:name="案例分析-10"/>
    <w:p>
      <w:pPr>
        <w:pStyle w:val="Heading2"/>
      </w:pPr>
      <w:r>
        <w:t xml:space="preserve">12.7 </w:t>
      </w:r>
      <w:r>
        <w:rPr>
          <w:rFonts w:hint="eastAsia"/>
        </w:rPr>
        <w:t xml:space="preserve">案例分析</w:t>
      </w:r>
    </w:p>
    <w:bookmarkEnd w:id="554"/>
    <w:bookmarkStart w:id="555" w:name="本章总结-10"/>
    <w:p>
      <w:pPr>
        <w:pStyle w:val="Heading2"/>
      </w:pPr>
      <w:r>
        <w:rPr>
          <w:rFonts w:hint="eastAsia"/>
        </w:rPr>
        <w:t xml:space="preserve">本章总结</w:t>
      </w:r>
    </w:p>
    <w:p>
      <w:pPr>
        <w:pStyle w:val="FirstParagraph"/>
      </w:pPr>
      <w:r>
        <w:rPr>
          <w:rFonts w:hint="eastAsia"/>
        </w:rPr>
        <w:t xml:space="preserve">核心概念回顾</w:t>
      </w:r>
    </w:p>
    <w:p>
      <w:pPr>
        <w:pStyle w:val="Compact"/>
        <w:numPr>
          <w:ilvl w:val="0"/>
          <w:numId w:val="1272"/>
        </w:numPr>
      </w:pPr>
      <w:r>
        <w:rPr>
          <w:rFonts w:hint="eastAsia"/>
        </w:rPr>
        <w:t xml:space="preserve">统一框架：神经网络为回归和分类提供统一建模框架</w:t>
      </w:r>
    </w:p>
    <w:p>
      <w:pPr>
        <w:pStyle w:val="Compact"/>
        <w:numPr>
          <w:ilvl w:val="0"/>
          <w:numId w:val="1272"/>
        </w:numPr>
      </w:pPr>
      <w:r>
        <w:rPr>
          <w:rFonts w:hint="eastAsia"/>
        </w:rPr>
        <w:t xml:space="preserve">架构设计：根据问题类型设计输出层，回归用线性输出，分类用sigmoid/softmax输出</w:t>
      </w:r>
    </w:p>
    <w:p>
      <w:pPr>
        <w:pStyle w:val="Compact"/>
        <w:numPr>
          <w:ilvl w:val="0"/>
          <w:numId w:val="1272"/>
        </w:numPr>
      </w:pPr>
      <w:r>
        <w:rPr>
          <w:rFonts w:hint="eastAsia"/>
        </w:rPr>
        <w:t xml:space="preserve">激活函数：ReLU适合隐藏层，根据任务选择输出层激活函数</w:t>
      </w:r>
    </w:p>
    <w:p>
      <w:pPr>
        <w:pStyle w:val="Compact"/>
        <w:numPr>
          <w:ilvl w:val="0"/>
          <w:numId w:val="1272"/>
        </w:numPr>
      </w:pPr>
      <w:r>
        <w:rPr>
          <w:rFonts w:hint="eastAsia"/>
        </w:rPr>
        <w:t xml:space="preserve">训练原理：前向传播计算预测，反向传播计算梯度，梯度下降更新参数</w:t>
      </w:r>
    </w:p>
    <w:p>
      <w:pPr>
        <w:pStyle w:val="Compact"/>
        <w:numPr>
          <w:ilvl w:val="0"/>
          <w:numId w:val="1272"/>
        </w:numPr>
      </w:pPr>
      <w:r>
        <w:rPr>
          <w:rFonts w:hint="eastAsia"/>
        </w:rPr>
        <w:t xml:space="preserve">正则化：使用L2正则化、Dropout等技术防止过拟合</w:t>
      </w:r>
    </w:p>
    <w:p>
      <w:pPr>
        <w:pStyle w:val="FirstParagraph"/>
      </w:pPr>
      <w:r>
        <w:rPr>
          <w:rFonts w:hint="eastAsia"/>
        </w:rPr>
        <w:t xml:space="preserve">实践应用指南</w:t>
      </w:r>
    </w:p>
    <w:p>
      <w:pPr>
        <w:pStyle w:val="BodyText"/>
      </w:pPr>
      <w:r>
        <w:rPr>
          <w:rFonts w:hint="eastAsia"/>
        </w:rPr>
        <w:t xml:space="preserve">数据预处理要求：</w:t>
      </w:r>
      <w:r>
        <w:t xml:space="preserve"> - </w:t>
      </w:r>
      <w:r>
        <w:rPr>
          <w:rFonts w:hint="eastAsia"/>
        </w:rPr>
        <w:t xml:space="preserve">特征标准化：加速收敛，提高数值稳定性</w:t>
      </w:r>
      <w:r>
        <w:t xml:space="preserve"> - </w:t>
      </w:r>
      <w:r>
        <w:rPr>
          <w:rFonts w:hint="eastAsia"/>
        </w:rPr>
        <w:t xml:space="preserve">数据量要求：神经网络通常需要较多训练数据</w:t>
      </w:r>
      <w:r>
        <w:t xml:space="preserve"> - </w:t>
      </w:r>
      <w:r>
        <w:rPr>
          <w:rFonts w:hint="eastAsia"/>
        </w:rPr>
        <w:t xml:space="preserve">计算资源：深层网络需要较强的计算能力</w:t>
      </w:r>
    </w:p>
    <w:p>
      <w:pPr>
        <w:pStyle w:val="BodyText"/>
      </w:pPr>
      <w:r>
        <w:rPr>
          <w:rFonts w:hint="eastAsia"/>
        </w:rPr>
        <w:t xml:space="preserve">与传统方法的选择：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考虑因素</w:t>
            </w:r>
          </w:p>
        </w:tc>
        <w:tc>
          <w:tcPr/>
          <w:p>
            <w:pPr>
              <w:pStyle w:val="Compact"/>
            </w:pPr>
            <w:r>
              <w:rPr>
                <w:rFonts w:hint="eastAsia"/>
              </w:rPr>
              <w:t xml:space="preserve">选择传统方法</w:t>
            </w:r>
          </w:p>
        </w:tc>
        <w:tc>
          <w:tcPr/>
          <w:p>
            <w:pPr>
              <w:pStyle w:val="Compact"/>
            </w:pPr>
            <w:r>
              <w:rPr>
                <w:rFonts w:hint="eastAsia"/>
              </w:rPr>
              <w:t xml:space="preserve">选择神经网络</w:t>
            </w:r>
          </w:p>
        </w:tc>
      </w:tr>
      <w:tr>
        <w:tc>
          <w:tcPr/>
          <w:p>
            <w:pPr>
              <w:pStyle w:val="Compact"/>
            </w:pPr>
            <w:r>
              <w:rPr>
                <w:rFonts w:hint="eastAsia"/>
              </w:rPr>
              <w:t xml:space="preserve">数据量</w:t>
            </w:r>
          </w:p>
        </w:tc>
        <w:tc>
          <w:tcPr/>
          <w:p>
            <w:pPr>
              <w:pStyle w:val="Compact"/>
            </w:pPr>
            <w:r>
              <w:rPr>
                <w:rFonts w:hint="eastAsia"/>
              </w:rPr>
              <w:t xml:space="preserve">小样本</w:t>
            </w:r>
          </w:p>
        </w:tc>
        <w:tc>
          <w:tcPr/>
          <w:p>
            <w:pPr>
              <w:pStyle w:val="Compact"/>
            </w:pPr>
            <w:r>
              <w:rPr>
                <w:rFonts w:hint="eastAsia"/>
              </w:rPr>
              <w:t xml:space="preserve">大样本</w:t>
            </w:r>
          </w:p>
        </w:tc>
      </w:tr>
      <w:tr>
        <w:tc>
          <w:tcPr/>
          <w:p>
            <w:pPr>
              <w:pStyle w:val="Compact"/>
            </w:pPr>
            <w:r>
              <w:rPr>
                <w:rFonts w:hint="eastAsia"/>
              </w:rPr>
              <w:t xml:space="preserve">问题复杂度</w:t>
            </w:r>
          </w:p>
        </w:tc>
        <w:tc>
          <w:tcPr/>
          <w:p>
            <w:pPr>
              <w:pStyle w:val="Compact"/>
            </w:pPr>
            <w:r>
              <w:rPr>
                <w:rFonts w:hint="eastAsia"/>
              </w:rPr>
              <w:t xml:space="preserve">简单线性关系</w:t>
            </w:r>
          </w:p>
        </w:tc>
        <w:tc>
          <w:tcPr/>
          <w:p>
            <w:pPr>
              <w:pStyle w:val="Compact"/>
            </w:pPr>
            <w:r>
              <w:rPr>
                <w:rFonts w:hint="eastAsia"/>
              </w:rPr>
              <w:t xml:space="preserve">复杂非线性关系</w:t>
            </w:r>
          </w:p>
        </w:tc>
      </w:tr>
      <w:tr>
        <w:tc>
          <w:tcPr/>
          <w:p>
            <w:pPr>
              <w:pStyle w:val="Compact"/>
            </w:pPr>
            <w:r>
              <w:rPr>
                <w:rFonts w:hint="eastAsia"/>
              </w:rPr>
              <w:t xml:space="preserve">可解释性</w:t>
            </w:r>
          </w:p>
        </w:tc>
        <w:tc>
          <w:tcPr/>
          <w:p>
            <w:pPr>
              <w:pStyle w:val="Compact"/>
            </w:pPr>
            <w:r>
              <w:rPr>
                <w:rFonts w:hint="eastAsia"/>
              </w:rPr>
              <w:t xml:space="preserve">要求高</w:t>
            </w:r>
          </w:p>
        </w:tc>
        <w:tc>
          <w:tcPr/>
          <w:p>
            <w:pPr>
              <w:pStyle w:val="Compact"/>
            </w:pPr>
            <w:r>
              <w:rPr>
                <w:rFonts w:hint="eastAsia"/>
              </w:rPr>
              <w:t xml:space="preserve">要求低</w:t>
            </w:r>
          </w:p>
        </w:tc>
      </w:tr>
      <w:tr>
        <w:tc>
          <w:tcPr/>
          <w:p>
            <w:pPr>
              <w:pStyle w:val="Compact"/>
            </w:pPr>
            <w:r>
              <w:rPr>
                <w:rFonts w:hint="eastAsia"/>
              </w:rPr>
              <w:t xml:space="preserve">计算资源</w:t>
            </w:r>
          </w:p>
        </w:tc>
        <w:tc>
          <w:tcPr/>
          <w:p>
            <w:pPr>
              <w:pStyle w:val="Compact"/>
            </w:pPr>
            <w:r>
              <w:rPr>
                <w:rFonts w:hint="eastAsia"/>
              </w:rPr>
              <w:t xml:space="preserve">有限</w:t>
            </w:r>
          </w:p>
        </w:tc>
        <w:tc>
          <w:tcPr/>
          <w:p>
            <w:pPr>
              <w:pStyle w:val="Compact"/>
            </w:pPr>
            <w:r>
              <w:rPr>
                <w:rFonts w:hint="eastAsia"/>
              </w:rPr>
              <w:t xml:space="preserve">充足</w:t>
            </w:r>
          </w:p>
        </w:tc>
      </w:tr>
      <w:tr>
        <w:tc>
          <w:tcPr/>
          <w:p>
            <w:pPr>
              <w:pStyle w:val="Compact"/>
            </w:pPr>
            <w:r>
              <w:rPr>
                <w:rFonts w:hint="eastAsia"/>
              </w:rPr>
              <w:t xml:space="preserve">特征工程</w:t>
            </w:r>
          </w:p>
        </w:tc>
        <w:tc>
          <w:tcPr/>
          <w:p>
            <w:pPr>
              <w:pStyle w:val="Compact"/>
            </w:pPr>
            <w:r>
              <w:rPr>
                <w:rFonts w:hint="eastAsia"/>
              </w:rPr>
              <w:t xml:space="preserve">手动设计</w:t>
            </w:r>
          </w:p>
        </w:tc>
        <w:tc>
          <w:tcPr/>
          <w:p>
            <w:pPr>
              <w:pStyle w:val="Compact"/>
            </w:pPr>
            <w:r>
              <w:rPr>
                <w:rFonts w:hint="eastAsia"/>
              </w:rPr>
              <w:t xml:space="preserve">自动学习</w:t>
            </w:r>
          </w:p>
        </w:tc>
      </w:tr>
    </w:tbl>
    <w:p>
      <w:pPr>
        <w:pStyle w:val="BodyText"/>
      </w:pPr>
      <w:r>
        <w:rPr>
          <w:rFonts w:hint="eastAsia"/>
        </w:rPr>
        <w:t xml:space="preserve">深度学习扩展</w:t>
      </w:r>
    </w:p>
    <w:p>
      <w:pPr>
        <w:pStyle w:val="BodyText"/>
      </w:pPr>
      <w:r>
        <w:rPr>
          <w:rFonts w:hint="eastAsia"/>
        </w:rPr>
        <w:t xml:space="preserve">成功应用领域：</w:t>
      </w:r>
      <w:r>
        <w:t xml:space="preserve"> - </w:t>
      </w:r>
      <w:r>
        <w:rPr>
          <w:rFonts w:hint="eastAsia"/>
        </w:rPr>
        <w:t xml:space="preserve">计算机视觉：图像分类、目标检测</w:t>
      </w:r>
      <w:r>
        <w:t xml:space="preserve"> - </w:t>
      </w:r>
      <w:r>
        <w:rPr>
          <w:rFonts w:hint="eastAsia"/>
        </w:rPr>
        <w:t xml:space="preserve">自然语言处理：文本分类、机器翻译</w:t>
      </w:r>
      <w:r>
        <w:t xml:space="preserve"> - </w:t>
      </w:r>
      <w:r>
        <w:rPr>
          <w:rFonts w:hint="eastAsia"/>
        </w:rPr>
        <w:t xml:space="preserve">语音识别：语音转文本、声纹识别</w:t>
      </w:r>
      <w:r>
        <w:t xml:space="preserve"> - </w:t>
      </w:r>
      <w:r>
        <w:rPr>
          <w:rFonts w:hint="eastAsia"/>
        </w:rPr>
        <w:t xml:space="preserve">推荐系统：个性化推荐</w:t>
      </w:r>
    </w:p>
    <w:p>
      <w:pPr>
        <w:pStyle w:val="BodyText"/>
      </w:pPr>
      <w:r>
        <w:rPr>
          <w:rFonts w:hint="eastAsia"/>
        </w:rPr>
        <w:t xml:space="preserve">实践建议：</w:t>
      </w:r>
      <w:r>
        <w:t xml:space="preserve"> 1. </w:t>
      </w:r>
      <w:r>
        <w:rPr>
          <w:rFonts w:hint="eastAsia"/>
        </w:rPr>
        <w:t xml:space="preserve">从基础开始：先掌握浅层神经网络，再学习深度学习</w:t>
      </w:r>
      <w:r>
        <w:t xml:space="preserve"> 2. </w:t>
      </w:r>
      <w:r>
        <w:rPr>
          <w:rFonts w:hint="eastAsia"/>
        </w:rPr>
        <w:t xml:space="preserve">理解原理：不仅要会使用，更要理解背后的数学原理</w:t>
      </w:r>
      <w:r>
        <w:t xml:space="preserve"> 3. </w:t>
      </w:r>
      <w:r>
        <w:rPr>
          <w:rFonts w:hint="eastAsia"/>
        </w:rPr>
        <w:t xml:space="preserve">项目驱动：通过实际项目加深理解</w:t>
      </w:r>
      <w:r>
        <w:t xml:space="preserve"> 4. </w:t>
      </w:r>
      <w:r>
        <w:rPr>
          <w:rFonts w:hint="eastAsia"/>
        </w:rPr>
        <w:t xml:space="preserve">持续学习：深度学习领域发展迅速，需要持续跟进</w:t>
      </w:r>
    </w:p>
    <w:p>
      <w:pPr>
        <w:pStyle w:val="BodyText"/>
      </w:pPr>
      <w:r>
        <w:rPr>
          <w:rFonts w:hint="eastAsia"/>
        </w:rPr>
        <w:t xml:space="preserve">与前面章节的联系</w:t>
      </w:r>
    </w:p>
    <w:p>
      <w:pPr>
        <w:pStyle w:val="BodyText"/>
      </w:pPr>
      <w:r>
        <w:rPr>
          <w:rFonts w:hint="eastAsia"/>
        </w:rPr>
        <w:t xml:space="preserve">神经网络不是孤立的方法，而是前面学习内容的自然延伸：</w:t>
      </w:r>
    </w:p>
    <w:p>
      <w:pPr>
        <w:pStyle w:val="Compact"/>
        <w:numPr>
          <w:ilvl w:val="0"/>
          <w:numId w:val="1273"/>
        </w:numPr>
      </w:pPr>
      <w:r>
        <w:rPr>
          <w:rFonts w:hint="eastAsia"/>
        </w:rPr>
        <w:t xml:space="preserve">单层神经网络</w:t>
      </w:r>
      <w:r>
        <w:t xml:space="preserve"> = </w:t>
      </w:r>
      <w:r>
        <w:rPr>
          <w:rFonts w:hint="eastAsia"/>
        </w:rPr>
        <w:t xml:space="preserve">广义线性模型</w:t>
      </w:r>
    </w:p>
    <w:p>
      <w:pPr>
        <w:pStyle w:val="Compact"/>
        <w:numPr>
          <w:ilvl w:val="0"/>
          <w:numId w:val="1273"/>
        </w:numPr>
      </w:pPr>
      <w:r>
        <w:rPr>
          <w:rFonts w:hint="eastAsia"/>
        </w:rPr>
        <w:t xml:space="preserve">多层神经网络</w:t>
      </w:r>
      <w:r>
        <w:t xml:space="preserve"> = </w:t>
      </w:r>
      <w:r>
        <w:rPr>
          <w:rFonts w:hint="eastAsia"/>
        </w:rPr>
        <w:t xml:space="preserve">多个广义线性模型的堆叠+非线性变换</w:t>
      </w:r>
    </w:p>
    <w:p>
      <w:pPr>
        <w:pStyle w:val="Compact"/>
        <w:numPr>
          <w:ilvl w:val="0"/>
          <w:numId w:val="1273"/>
        </w:numPr>
      </w:pPr>
      <w:r>
        <w:rPr>
          <w:rFonts w:hint="eastAsia"/>
        </w:rPr>
        <w:t xml:space="preserve">深度学习</w:t>
      </w:r>
      <w:r>
        <w:t xml:space="preserve"> = </w:t>
      </w:r>
      <w:r>
        <w:rPr>
          <w:rFonts w:hint="eastAsia"/>
        </w:rPr>
        <w:t xml:space="preserve">更深层次的特征学习</w:t>
      </w:r>
    </w:p>
    <w:p>
      <w:pPr>
        <w:pStyle w:val="FirstParagraph"/>
      </w:pPr>
      <w:r>
        <w:rPr>
          <w:rFonts w:hint="eastAsia"/>
        </w:rPr>
        <w:t xml:space="preserve">通过本教材的学习，希望读者能够建立从传统统计方法到现代机器学习的完整知识体系，在实际问题中选择合适的建模方法。</w:t>
      </w:r>
    </w:p>
    <w:p>
      <w:pPr>
        <w:pStyle w:val="BodyText"/>
      </w:pPr>
      <w:r>
        <w:rPr>
          <w:rFonts w:hint="eastAsia"/>
          <w:i/>
          <w:iCs/>
        </w:rPr>
        <w:t xml:space="preserve">全书总结：从线性回归到神经网络，我们建立了一套完整的预测建模方法体系。每种方法都有其适用场景和局限性，在实际工作中需要根据具体问题选择合适的方法，理解其假设和限制，才能构建出有效的预测模型。</w:t>
      </w:r>
    </w:p>
    <w:bookmarkEnd w:id="555"/>
    <w:bookmarkEnd w:id="556"/>
    <w:bookmarkStart w:id="557" w:name="section-4"/>
    <w:p>
      <w:pPr>
        <w:pStyle w:val="Heading1"/>
      </w:pPr>
    </w:p>
    <w:p>
      <w:pPr>
        <w:pStyle w:val="FirstParagraph"/>
      </w:pPr>
      <w:r>
        <w:rPr>
          <w:rFonts w:hint="eastAsia"/>
        </w:rPr>
        <w:t xml:space="preserve">在前面的章节中，我们介绍了各种回归和分类模型，但是具体的案例分析</w:t>
      </w:r>
      <w:r>
        <w:t xml:space="preserve"> </w:t>
      </w:r>
      <w:r>
        <w:rPr>
          <w:rFonts w:hint="eastAsia"/>
        </w:rPr>
        <w:t xml:space="preserve">还没有涉及。接下来的章节将通过一些实际案例来展示如何应用这些模型解决现实中的问题。</w:t>
      </w:r>
      <w:r>
        <w:t xml:space="preserve"> </w:t>
      </w:r>
      <w:r>
        <w:rPr>
          <w:rFonts w:hint="eastAsia"/>
        </w:rPr>
        <w:t xml:space="preserve">这些案例将涵盖不同领域，如医疗、金融和市场营销等，帮助读者更好地理解模型的实际应用。</w:t>
      </w:r>
    </w:p>
    <w:p>
      <w:pPr>
        <w:pStyle w:val="BodyText"/>
      </w:pPr>
      <w:r>
        <w:rPr>
          <w:rFonts w:hint="eastAsia"/>
        </w:rPr>
        <w:t xml:space="preserve">在每个案例中，我们将详细介绍数据的收集与预处理过程，模型的选择与训练方法，以及结果的评估与解释。通过这些实际案例，读者将能够更好地掌握如何将理论知识应用到实践中，从而提升自己的数据分析和建模能力。</w:t>
      </w:r>
    </w:p>
    <w:p>
      <w:pPr>
        <w:pStyle w:val="BodyText"/>
      </w:pPr>
      <w:r>
        <w:rPr>
          <w:rFonts w:hint="eastAsia"/>
        </w:rPr>
        <w:t xml:space="preserve">特征工程：在实际应用中，数据通常需要经过清洗和转换才能用于建模。特征工程包括处理缺失值、异常值检测、特征缩放和编码等步骤。通过合理的特征工程，可以显著提升模型的性能。</w:t>
      </w:r>
      <w:r>
        <w:t xml:space="preserve"> </w:t>
      </w:r>
      <w:r>
        <w:rPr>
          <w:rFonts w:hint="eastAsia"/>
        </w:rPr>
        <w:t xml:space="preserve">模型选择与调优：不同的问题可能适合不同的模型。我们将介绍如何根据数据的特点选择合适的模型，并通过交叉验证和超参数调优等方法优化模型性能。</w:t>
      </w:r>
      <w:r>
        <w:t xml:space="preserve"> </w:t>
      </w:r>
      <w:r>
        <w:rPr>
          <w:rFonts w:hint="eastAsia"/>
        </w:rPr>
        <w:t xml:space="preserve">结果解释与可视化：模型训练完成后，理解和解释模型的结果同</w:t>
      </w:r>
      <w:r>
        <w:t xml:space="preserve"> </w:t>
      </w:r>
      <w:r>
        <w:rPr>
          <w:rFonts w:hint="eastAsia"/>
        </w:rPr>
        <w:t xml:space="preserve">样重要。我们将介绍一些常用的结果可视化技术，帮助读者更好地理解模型的预测结果和特征的重要性。</w:t>
      </w:r>
      <w:r>
        <w:t xml:space="preserve"> </w:t>
      </w:r>
      <w:r>
        <w:rPr>
          <w:rFonts w:hint="eastAsia"/>
        </w:rPr>
        <w:t xml:space="preserve">通过这些实际案例的学习，读者将能够更好地理解如何将回归和分类模型应用到现实问题中，从而提升自己的数据分析和建模能力。</w:t>
      </w:r>
    </w:p>
    <w:p>
      <w:pPr>
        <w:pStyle w:val="BodyText"/>
      </w:pPr>
      <w:r>
        <w:rPr>
          <w:rFonts w:hint="eastAsia"/>
        </w:rPr>
        <w:t xml:space="preserve">特征工程是机器学习中的核心环节，它通过对原始数据进行转换、组合和提取，构建更能代表预测任务的特征，从而提升模型性能。其内容广泛，可分为以下几个主要方面：</w:t>
      </w:r>
    </w:p>
    <w:p>
      <w:pPr>
        <w:pStyle w:val="BodyText"/>
      </w:pPr>
      <w:r>
        <w:rPr>
          <w:rFonts w:hint="eastAsia"/>
        </w:rPr>
        <w:t xml:space="preserve">一、数据预处理</w:t>
      </w:r>
      <w:r>
        <w:t xml:space="preserve"> </w:t>
      </w:r>
      <w:r>
        <w:rPr>
          <w:rFonts w:hint="eastAsia"/>
        </w:rPr>
        <w:t xml:space="preserve">这是特征工程的基础，旨在处理原始数据中的问题，使其适合建模。</w:t>
      </w:r>
      <w:r>
        <w:t xml:space="preserve"> </w:t>
      </w:r>
      <w:r>
        <w:t xml:space="preserve">1. </w:t>
      </w:r>
      <w:r>
        <w:rPr>
          <w:rFonts w:hint="eastAsia"/>
        </w:rPr>
        <w:t xml:space="preserve">缺失值处理：删除（缺失过多的行/列）、填充（均值/中位数/众数、模型预测填充等）。</w:t>
      </w:r>
      <w:r>
        <w:t xml:space="preserve"> </w:t>
      </w:r>
      <w:r>
        <w:t xml:space="preserve">2. </w:t>
      </w:r>
      <w:r>
        <w:rPr>
          <w:rFonts w:hint="eastAsia"/>
        </w:rPr>
        <w:t xml:space="preserve">异常值处理：基于统计（如3σ原则、IQR法）、可视化检测，并进行修正、缩尾或删除。</w:t>
      </w:r>
      <w:r>
        <w:t xml:space="preserve"> </w:t>
      </w:r>
      <w:r>
        <w:t xml:space="preserve">3. </w:t>
      </w:r>
      <w:r>
        <w:rPr>
          <w:rFonts w:hint="eastAsia"/>
        </w:rPr>
        <w:t xml:space="preserve">数据类型转换：将分类变量编码、将数值变量分箱（离散化）、将文本/日期等转换为模型可处理的格式。</w:t>
      </w:r>
    </w:p>
    <w:p>
      <w:pPr>
        <w:pStyle w:val="BodyText"/>
      </w:pPr>
      <w:r>
        <w:rPr>
          <w:rFonts w:hint="eastAsia"/>
        </w:rPr>
        <w:t xml:space="preserve">二、特征构造</w:t>
      </w:r>
      <w:r>
        <w:t xml:space="preserve"> </w:t>
      </w:r>
      <w:r>
        <w:rPr>
          <w:rFonts w:hint="eastAsia"/>
        </w:rPr>
        <w:t xml:space="preserve">从现有数据中创造新的、更有信息量的特征。</w:t>
      </w:r>
      <w:r>
        <w:t xml:space="preserve"> </w:t>
      </w:r>
      <w:r>
        <w:t xml:space="preserve">1. </w:t>
      </w:r>
      <w:r>
        <w:rPr>
          <w:rFonts w:hint="eastAsia"/>
        </w:rPr>
        <w:t xml:space="preserve">领域知识驱动：例如在电商中，从“购买金额”和“购买次数”构造“客单价”；在时间序列中，提取“星期几”、</w:t>
      </w:r>
      <w:r>
        <w:rPr>
          <w:rFonts w:hint="eastAsia"/>
        </w:rPr>
        <w:t xml:space="preserve">“是否节假日”</w:t>
      </w:r>
      <w:r>
        <w:rPr>
          <w:rFonts w:hint="eastAsia"/>
        </w:rPr>
        <w:t xml:space="preserve">等。</w:t>
      </w:r>
      <w:r>
        <w:t xml:space="preserve"> </w:t>
      </w:r>
      <w:r>
        <w:t xml:space="preserve">2. </w:t>
      </w:r>
      <w:r>
        <w:rPr>
          <w:rFonts w:hint="eastAsia"/>
        </w:rPr>
        <w:t xml:space="preserve">交互特征：通过加减乘除等运算组合现有特征（如“身高体重指数BMI=体重/身高^2”）。</w:t>
      </w:r>
      <w:r>
        <w:t xml:space="preserve"> </w:t>
      </w:r>
      <w:r>
        <w:t xml:space="preserve">3. </w:t>
      </w:r>
      <w:r>
        <w:rPr>
          <w:rFonts w:hint="eastAsia"/>
        </w:rPr>
        <w:t xml:space="preserve">多项式特征：自动生成特征的高次项和交互项，用于捕捉非线性关系。</w:t>
      </w:r>
      <w:r>
        <w:t xml:space="preserve"> </w:t>
      </w:r>
      <w:r>
        <w:t xml:space="preserve">4. </w:t>
      </w:r>
      <w:r>
        <w:rPr>
          <w:rFonts w:hint="eastAsia"/>
        </w:rPr>
        <w:t xml:space="preserve">分解特征：例如将“交易日期时间”分解为年、月、日、小时、分钟等独立特征。</w:t>
      </w:r>
    </w:p>
    <w:p>
      <w:pPr>
        <w:pStyle w:val="BodyText"/>
      </w:pPr>
      <w:r>
        <w:rPr>
          <w:rFonts w:hint="eastAsia"/>
        </w:rPr>
        <w:t xml:space="preserve">三、特征变换</w:t>
      </w:r>
      <w:r>
        <w:t xml:space="preserve"> </w:t>
      </w:r>
      <w:r>
        <w:rPr>
          <w:rFonts w:hint="eastAsia"/>
        </w:rPr>
        <w:t xml:space="preserve">通过数学变换改变特征的分布或尺度，使其更符合模型假设或提升效果。</w:t>
      </w:r>
      <w:r>
        <w:t xml:space="preserve"> </w:t>
      </w:r>
      <w:r>
        <w:t xml:space="preserve">1. </w:t>
      </w:r>
      <w:r>
        <w:rPr>
          <w:rFonts w:hint="eastAsia"/>
        </w:rPr>
        <w:t xml:space="preserve">标准化/归一化：</w:t>
      </w:r>
      <w:r>
        <w:t xml:space="preserve"> </w:t>
      </w:r>
      <w:r>
        <w:t xml:space="preserve">* </w:t>
      </w:r>
      <w:r>
        <w:rPr>
          <w:rFonts w:hint="eastAsia"/>
        </w:rPr>
        <w:t xml:space="preserve">标准化（Z-Score）：使特征均值为0，方差为1。适用于许多线性模型（如SVM、逻辑回归）。</w:t>
      </w:r>
      <w:r>
        <w:t xml:space="preserve"> </w:t>
      </w:r>
      <w:r>
        <w:t xml:space="preserve">* </w:t>
      </w:r>
      <w:r>
        <w:rPr>
          <w:rFonts w:hint="eastAsia"/>
        </w:rPr>
        <w:t xml:space="preserve">归一化（Min-Max）：将特征缩放到固定范围（如[0,1]）。对神经网络、距离类模型（如KNN）有益。</w:t>
      </w:r>
      <w:r>
        <w:t xml:space="preserve"> </w:t>
      </w:r>
      <w:r>
        <w:t xml:space="preserve">2. </w:t>
      </w:r>
      <w:r>
        <w:rPr>
          <w:rFonts w:hint="eastAsia"/>
        </w:rPr>
        <w:t xml:space="preserve">非线性变换：</w:t>
      </w:r>
      <w:r>
        <w:t xml:space="preserve"> </w:t>
      </w:r>
      <w:r>
        <w:t xml:space="preserve">* </w:t>
      </w:r>
      <w:r>
        <w:rPr>
          <w:rFonts w:hint="eastAsia"/>
        </w:rPr>
        <w:t xml:space="preserve">对数变换、平方根变换、Box-Cox变换：用于处理偏态分布，使其更接近正态分布。</w:t>
      </w:r>
      <w:r>
        <w:t xml:space="preserve"> </w:t>
      </w:r>
      <w:r>
        <w:t xml:space="preserve">* </w:t>
      </w:r>
      <w:r>
        <w:rPr>
          <w:rFonts w:hint="eastAsia"/>
        </w:rPr>
        <w:t xml:space="preserve">分箱（离散化）：将连续变量转换为有序的类别，可以捕捉非线性并稳定模型。</w:t>
      </w:r>
      <w:r>
        <w:t xml:space="preserve"> </w:t>
      </w:r>
      <w:r>
        <w:t xml:space="preserve">3. </w:t>
      </w:r>
      <w:r>
        <w:rPr>
          <w:rFonts w:hint="eastAsia"/>
        </w:rPr>
        <w:t xml:space="preserve">统计量变换：例如对数值特征进行排序、计算百分位排名。</w:t>
      </w:r>
    </w:p>
    <w:p>
      <w:pPr>
        <w:pStyle w:val="BodyText"/>
      </w:pPr>
      <w:r>
        <w:rPr>
          <w:rFonts w:hint="eastAsia"/>
        </w:rPr>
        <w:t xml:space="preserve">四、特征编码</w:t>
      </w:r>
      <w:r>
        <w:t xml:space="preserve"> </w:t>
      </w:r>
      <w:r>
        <w:rPr>
          <w:rFonts w:hint="eastAsia"/>
        </w:rPr>
        <w:t xml:space="preserve">将非数值特征转换为数值形式。</w:t>
      </w:r>
      <w:r>
        <w:t xml:space="preserve"> </w:t>
      </w:r>
      <w:r>
        <w:t xml:space="preserve">1. </w:t>
      </w:r>
      <w:r>
        <w:rPr>
          <w:rFonts w:hint="eastAsia"/>
        </w:rPr>
        <w:t xml:space="preserve">分类变量编码：</w:t>
      </w:r>
      <w:r>
        <w:t xml:space="preserve"> </w:t>
      </w:r>
      <w:r>
        <w:t xml:space="preserve">* </w:t>
      </w:r>
      <w:r>
        <w:rPr>
          <w:rFonts w:hint="eastAsia"/>
        </w:rPr>
        <w:t xml:space="preserve">独热编码（One-Hot）：为每个类别创建一个二进制列。适用于无序类别，但维度会膨胀。</w:t>
      </w:r>
      <w:r>
        <w:t xml:space="preserve"> </w:t>
      </w:r>
      <w:r>
        <w:t xml:space="preserve">* </w:t>
      </w:r>
      <w:r>
        <w:rPr>
          <w:rFonts w:hint="eastAsia"/>
        </w:rPr>
        <w:t xml:space="preserve">标签编码（Label</w:t>
      </w:r>
      <w:r>
        <w:t xml:space="preserve"> </w:t>
      </w:r>
      <w:r>
        <w:rPr>
          <w:rFonts w:hint="eastAsia"/>
        </w:rPr>
        <w:t xml:space="preserve">Encoding）：为每个类别分配一个整数。适用于有序类别或树模型。</w:t>
      </w:r>
      <w:r>
        <w:t xml:space="preserve"> </w:t>
      </w:r>
      <w:r>
        <w:t xml:space="preserve">* </w:t>
      </w:r>
      <w:r>
        <w:rPr>
          <w:rFonts w:hint="eastAsia"/>
        </w:rPr>
        <w:t xml:space="preserve">目标编码（Target</w:t>
      </w:r>
      <w:r>
        <w:t xml:space="preserve"> </w:t>
      </w:r>
      <w:r>
        <w:rPr>
          <w:rFonts w:hint="eastAsia"/>
        </w:rPr>
        <w:t xml:space="preserve">Encoding）：用目标变量的统计量（如均值）来代表类别。效果强但需小心过拟合。</w:t>
      </w:r>
      <w:r>
        <w:t xml:space="preserve"> </w:t>
      </w:r>
      <w:r>
        <w:t xml:space="preserve">* </w:t>
      </w:r>
      <w:r>
        <w:rPr>
          <w:rFonts w:hint="eastAsia"/>
        </w:rPr>
        <w:t xml:space="preserve">频率编码：用类别出现的频率代替类别标签。</w:t>
      </w:r>
      <w:r>
        <w:t xml:space="preserve"> </w:t>
      </w:r>
      <w:r>
        <w:t xml:space="preserve">2. </w:t>
      </w:r>
      <w:r>
        <w:rPr>
          <w:rFonts w:hint="eastAsia"/>
        </w:rPr>
        <w:t xml:space="preserve">文本特征编码：</w:t>
      </w:r>
      <w:r>
        <w:t xml:space="preserve"> </w:t>
      </w:r>
      <w:r>
        <w:t xml:space="preserve">* </w:t>
      </w:r>
      <w:r>
        <w:rPr>
          <w:rFonts w:hint="eastAsia"/>
        </w:rPr>
        <w:t xml:space="preserve">词袋模型（Bag</w:t>
      </w:r>
      <w:r>
        <w:t xml:space="preserve"> of </w:t>
      </w:r>
      <w:r>
        <w:rPr>
          <w:rFonts w:hint="eastAsia"/>
        </w:rPr>
        <w:t xml:space="preserve">Words）、TF-IDF、词向量（Word2Vec,</w:t>
      </w:r>
      <w:r>
        <w:t xml:space="preserve"> </w:t>
      </w:r>
      <w:r>
        <w:rPr>
          <w:rFonts w:hint="eastAsia"/>
        </w:rPr>
        <w:t xml:space="preserve">GloVe）</w:t>
      </w:r>
      <w:r>
        <w:t xml:space="preserve"> </w:t>
      </w:r>
      <w:r>
        <w:rPr>
          <w:rFonts w:hint="eastAsia"/>
        </w:rPr>
        <w:t xml:space="preserve">等。</w:t>
      </w:r>
      <w:r>
        <w:t xml:space="preserve"> </w:t>
      </w:r>
      <w:r>
        <w:t xml:space="preserve">3. </w:t>
      </w:r>
      <w:r>
        <w:rPr>
          <w:rFonts w:hint="eastAsia"/>
        </w:rPr>
        <w:t xml:space="preserve">图像/音频特征提取：使用SIFT、HOG、MFCC等传统方法或深度网络中间层输出作为特征。</w:t>
      </w:r>
    </w:p>
    <w:p>
      <w:pPr>
        <w:pStyle w:val="BodyText"/>
      </w:pPr>
      <w:r>
        <w:rPr>
          <w:rFonts w:hint="eastAsia"/>
        </w:rPr>
        <w:t xml:space="preserve">五、特征选择</w:t>
      </w:r>
      <w:r>
        <w:t xml:space="preserve"> </w:t>
      </w:r>
      <w:r>
        <w:rPr>
          <w:rFonts w:hint="eastAsia"/>
        </w:rPr>
        <w:t xml:space="preserve">从大量特征中筛选出最相关、最重要的子集，以降低过拟合风险、减少计算成本并提升模型可解释性。</w:t>
      </w:r>
      <w:r>
        <w:t xml:space="preserve"> </w:t>
      </w:r>
      <w:r>
        <w:t xml:space="preserve">1. </w:t>
      </w:r>
      <w:r>
        <w:rPr>
          <w:rFonts w:hint="eastAsia"/>
        </w:rPr>
        <w:t xml:space="preserve">过滤法（Filter）：基于统计指标（如相关系数、卡方检验、互信息）独立评估每个特征与目标的相关性。</w:t>
      </w:r>
      <w:r>
        <w:t xml:space="preserve"> </w:t>
      </w:r>
      <w:r>
        <w:t xml:space="preserve">2. </w:t>
      </w:r>
      <w:r>
        <w:rPr>
          <w:rFonts w:hint="eastAsia"/>
        </w:rPr>
        <w:t xml:space="preserve">包装法（Wrapper）：将特征选择看作一个搜索问题，使用模型性能作为评价标准（如递归特征消除RFE、前向/后向选择）。</w:t>
      </w:r>
      <w:r>
        <w:t xml:space="preserve"> </w:t>
      </w:r>
      <w:r>
        <w:t xml:space="preserve">3. </w:t>
      </w:r>
      <w:r>
        <w:rPr>
          <w:rFonts w:hint="eastAsia"/>
        </w:rPr>
        <w:t xml:space="preserve">嵌入法（Embedded）：在模型训练过程中自动进行特征选择（如LASSO回归的正则化、决策树/随机森林的特征重要性、XGBoost的增益）。</w:t>
      </w:r>
    </w:p>
    <w:p>
      <w:pPr>
        <w:pStyle w:val="BodyText"/>
      </w:pPr>
      <w:r>
        <w:rPr>
          <w:rFonts w:hint="eastAsia"/>
        </w:rPr>
        <w:t xml:space="preserve">六、特征降维</w:t>
      </w:r>
      <w:r>
        <w:t xml:space="preserve"> </w:t>
      </w:r>
      <w:r>
        <w:rPr>
          <w:rFonts w:hint="eastAsia"/>
        </w:rPr>
        <w:t xml:space="preserve">当特征过多、高度相关或存在“维度灾难”时，通过数学方法将高维特征映射到低维空间，同时尽可能保留信息。</w:t>
      </w:r>
      <w:r>
        <w:t xml:space="preserve"> </w:t>
      </w:r>
      <w:r>
        <w:t xml:space="preserve">1. </w:t>
      </w:r>
      <w:r>
        <w:rPr>
          <w:rFonts w:hint="eastAsia"/>
        </w:rPr>
        <w:t xml:space="preserve">线性方法：</w:t>
      </w:r>
      <w:r>
        <w:t xml:space="preserve"> </w:t>
      </w:r>
      <w:r>
        <w:t xml:space="preserve">* </w:t>
      </w:r>
      <w:r>
        <w:rPr>
          <w:rFonts w:hint="eastAsia"/>
        </w:rPr>
        <w:t xml:space="preserve">主成分分析（PCA）：寻找方差最大的正交方向进行投影。</w:t>
      </w:r>
      <w:r>
        <w:t xml:space="preserve"> </w:t>
      </w:r>
      <w:r>
        <w:t xml:space="preserve">* </w:t>
      </w:r>
      <w:r>
        <w:rPr>
          <w:rFonts w:hint="eastAsia"/>
        </w:rPr>
        <w:t xml:space="preserve">线性判别分析（LDA）：寻找能最好地区分类别的方向进行投影（有监督）。</w:t>
      </w:r>
      <w:r>
        <w:t xml:space="preserve"> </w:t>
      </w:r>
      <w:r>
        <w:t xml:space="preserve">2. </w:t>
      </w:r>
      <w:r>
        <w:rPr>
          <w:rFonts w:hint="eastAsia"/>
        </w:rPr>
        <w:t xml:space="preserve">非线性方法：t-SNE、UMAP等，常用于高维数据的可视化。</w:t>
      </w:r>
    </w:p>
    <w:p>
      <w:pPr>
        <w:pStyle w:val="BodyText"/>
      </w:pPr>
      <w:r>
        <w:rPr>
          <w:rFonts w:hint="eastAsia"/>
        </w:rPr>
        <w:t xml:space="preserve">七、特征学习（高级）</w:t>
      </w:r>
      <w:r>
        <w:t xml:space="preserve"> </w:t>
      </w:r>
      <w:r>
        <w:rPr>
          <w:rFonts w:hint="eastAsia"/>
        </w:rPr>
        <w:t xml:space="preserve">利用模型（尤其是深度学习）自动从原始数据中学习有效的特征表示。</w:t>
      </w:r>
      <w:r>
        <w:t xml:space="preserve"> </w:t>
      </w:r>
      <w:r>
        <w:t xml:space="preserve">1. </w:t>
      </w:r>
      <w:r>
        <w:rPr>
          <w:rFonts w:hint="eastAsia"/>
        </w:rPr>
        <w:t xml:space="preserve">自编码器（Autoencoder）</w:t>
      </w:r>
      <w:r>
        <w:t xml:space="preserve"> </w:t>
      </w:r>
      <w:r>
        <w:t xml:space="preserve">2. </w:t>
      </w:r>
      <w:r>
        <w:rPr>
          <w:rFonts w:hint="eastAsia"/>
        </w:rPr>
        <w:t xml:space="preserve">深度神经网络：CNN从图像中学习层次化特征，RNN/LSTM从序列数据中学习上下文特征。</w:t>
      </w:r>
      <w:r>
        <w:t xml:space="preserve"> </w:t>
      </w:r>
      <w:r>
        <w:t xml:space="preserve">3. </w:t>
      </w:r>
      <w:r>
        <w:rPr>
          <w:rFonts w:hint="eastAsia"/>
        </w:rPr>
        <w:t xml:space="preserve">预训练模型：使用BERT、ResNet等在大规模数据上预训练的模型进行特征提取或微调。</w:t>
      </w:r>
    </w:p>
    <w:p>
      <w:pPr>
        <w:pStyle w:val="BodyText"/>
      </w:pPr>
      <w:r>
        <w:rPr>
          <w:rFonts w:hint="eastAsia"/>
        </w:rPr>
        <w:t xml:space="preserve">核心工作流程与原则</w:t>
      </w:r>
      <w:r>
        <w:t xml:space="preserve"> </w:t>
      </w:r>
      <w:r>
        <w:rPr>
          <w:rFonts w:hint="eastAsia"/>
        </w:rPr>
        <w:t xml:space="preserve">在实践中，特征工程是一个迭代、探索性的过程：</w:t>
      </w:r>
      <w:r>
        <w:t xml:space="preserve"> </w:t>
      </w:r>
      <w:r>
        <w:t xml:space="preserve">1. </w:t>
      </w:r>
      <w:r>
        <w:rPr>
          <w:rFonts w:hint="eastAsia"/>
        </w:rPr>
        <w:t xml:space="preserve">理解数据和业务：这是所有工作的起点。</w:t>
      </w:r>
      <w:r>
        <w:t xml:space="preserve"> </w:t>
      </w:r>
      <w:r>
        <w:t xml:space="preserve">2. </w:t>
      </w:r>
      <w:r>
        <w:rPr>
          <w:rFonts w:hint="eastAsia"/>
        </w:rPr>
        <w:t xml:space="preserve">生成候选特征池：通过预处理、构造等方法产生大量特征。</w:t>
      </w:r>
      <w:r>
        <w:t xml:space="preserve"> </w:t>
      </w:r>
      <w:r>
        <w:t xml:space="preserve">3. </w:t>
      </w:r>
      <w:r>
        <w:rPr>
          <w:rFonts w:hint="eastAsia"/>
        </w:rPr>
        <w:t xml:space="preserve">评估和筛选：通过选择、降维等方法提炼出高质量特征子集。</w:t>
      </w:r>
      <w:r>
        <w:t xml:space="preserve"> </w:t>
      </w:r>
      <w:r>
        <w:t xml:space="preserve">4. </w:t>
      </w:r>
      <w:r>
        <w:rPr>
          <w:rFonts w:hint="eastAsia"/>
        </w:rPr>
        <w:t xml:space="preserve">验证与迭代：将构建的特征输入模型，评估性能，根据反馈（如特征重要性分析、误差分析）进一步调整特征。</w:t>
      </w:r>
    </w:p>
    <w:p>
      <w:pPr>
        <w:pStyle w:val="BodyText"/>
      </w:pPr>
      <w:r>
        <w:rPr>
          <w:rFonts w:hint="eastAsia"/>
        </w:rPr>
        <w:t xml:space="preserve">核心原则：特征工程的最终目标是让数据更好地“讲述”与预测目标相关的故事，为模型提供最大价值的“燃料”，而非追求复杂的技巧。好的特征工程往往比更换更复杂的模型带来更显著的性能提升。</w:t>
      </w:r>
    </w:p>
    <w:bookmarkEnd w:id="557"/>
    <w:bookmarkStart w:id="595" w:name="回归任务与基准测试"/>
    <w:p>
      <w:pPr>
        <w:pStyle w:val="Heading1"/>
      </w:pPr>
      <w:r>
        <w:t xml:space="preserve">13 </w:t>
      </w:r>
      <w:r>
        <w:rPr>
          <w:rFonts w:hint="eastAsia"/>
        </w:rPr>
        <w:t xml:space="preserve">回归任务与基准测试</w:t>
      </w:r>
    </w:p>
    <w:bookmarkStart w:id="558" w:name="回归任务导读"/>
    <w:p>
      <w:pPr>
        <w:pStyle w:val="Heading2"/>
      </w:pPr>
      <w:r>
        <w:rPr>
          <w:rFonts w:hint="eastAsia"/>
        </w:rPr>
        <w:t xml:space="preserve">回归任务导读</w:t>
      </w:r>
    </w:p>
    <w:p>
      <w:pPr>
        <w:pStyle w:val="FirstParagraph"/>
      </w:pPr>
      <w:r>
        <w:rPr>
          <w:rFonts w:hint="eastAsia"/>
        </w:rPr>
        <w:t xml:space="preserve">回归分析是预测建模中最基础且重要的任务，广泛应用于房价预测、销量预测、风险评估等领域。本章将通过波士顿房价预测案例，完整展示回归问题的解决方案，涵盖数据探索、特征工程、多种回归算法比较、模型评估等关键环节。</w:t>
      </w:r>
    </w:p>
    <w:p>
      <w:pPr>
        <w:pStyle w:val="BodyText"/>
      </w:pPr>
      <w:r>
        <w:rPr>
          <w:rFonts w:hint="eastAsia"/>
        </w:rPr>
        <w:t xml:space="preserve">数据集说明</w:t>
      </w:r>
      <w:r>
        <w:t xml:space="preserve"> </w:t>
      </w:r>
      <w:r>
        <w:rPr>
          <w:rFonts w:hint="eastAsia"/>
        </w:rPr>
        <w:t xml:space="preserve">本案例使用糖尿病数据集（Diabetes</w:t>
      </w:r>
      <w:r>
        <w:t xml:space="preserve"> </w:t>
      </w:r>
      <w:r>
        <w:rPr>
          <w:rFonts w:hint="eastAsia"/>
        </w:rPr>
        <w:t xml:space="preserve">Dataset），包含糖尿病患者的生理指标和疾病进展指标。</w:t>
      </w:r>
    </w:p>
    <w:p>
      <w:pPr>
        <w:pStyle w:val="BodyText"/>
      </w:pPr>
      <w:r>
        <w:rPr>
          <w:rFonts w:hint="eastAsia"/>
        </w:rPr>
        <w:t xml:space="preserve">问题定义</w:t>
      </w:r>
      <w:r>
        <w:t xml:space="preserve"> </w:t>
      </w:r>
      <w:r>
        <w:rPr>
          <w:rFonts w:hint="eastAsia"/>
          <w:b/>
          <w:bCs/>
        </w:rPr>
        <w:t xml:space="preserve">目标</w:t>
      </w:r>
      <w:r>
        <w:rPr>
          <w:rFonts w:hint="eastAsia"/>
        </w:rPr>
        <w:t xml:space="preserve">：预测糖尿病疾病的进展（target）</w:t>
      </w:r>
      <w:r>
        <w:br/>
      </w:r>
      <w:r>
        <w:rPr>
          <w:rFonts w:hint="eastAsia"/>
          <w:b/>
          <w:bCs/>
        </w:rPr>
        <w:t xml:space="preserve">任务类型</w:t>
      </w:r>
      <w:r>
        <w:rPr>
          <w:rFonts w:hint="eastAsia"/>
        </w:rPr>
        <w:t xml:space="preserve">：回归分析</w:t>
      </w:r>
      <w:r>
        <w:br/>
      </w:r>
      <w:r>
        <w:rPr>
          <w:rFonts w:hint="eastAsia"/>
          <w:b/>
          <w:bCs/>
        </w:rPr>
        <w:t xml:space="preserve">业务价值</w:t>
      </w:r>
      <w:r>
        <w:rPr>
          <w:rFonts w:hint="eastAsia"/>
        </w:rPr>
        <w:t xml:space="preserve">：为医疗诊断和治疗方案制定提供数据支持</w:t>
      </w:r>
    </w:p>
    <w:bookmarkEnd w:id="558"/>
    <w:bookmarkStart w:id="574" w:name="r语言实现-mlr3框架"/>
    <w:p>
      <w:pPr>
        <w:pStyle w:val="Heading2"/>
      </w:pPr>
      <w:r>
        <w:t xml:space="preserve">13.1 </w:t>
      </w:r>
      <w:r>
        <w:rPr>
          <w:rFonts w:hint="eastAsia"/>
        </w:rPr>
        <w:t xml:space="preserve">R语言实现</w:t>
      </w:r>
      <w:r>
        <w:t xml:space="preserve"> </w:t>
      </w:r>
      <w:r>
        <w:rPr>
          <w:rFonts w:hint="eastAsia"/>
        </w:rPr>
        <w:t xml:space="preserve">(mlr3框架)</w:t>
      </w:r>
    </w:p>
    <w:p>
      <w:pPr>
        <w:pStyle w:val="FirstParagraph"/>
      </w:pPr>
      <w:r>
        <w:rPr>
          <w:rFonts w:hint="eastAsia"/>
        </w:rPr>
        <w:t xml:space="preserve">数据加载与探索</w:t>
      </w:r>
    </w:p>
    <w:p>
      <w:pPr>
        <w:pStyle w:val="SourceCode"/>
      </w:pPr>
      <w:r>
        <w:rPr>
          <w:rStyle w:val="CommentTok"/>
        </w:rPr>
        <w:t xml:space="preserve"># 综合案例：糖尿病进展预测 - R语言实现 (mlr3框架)</w:t>
      </w:r>
      <w:r>
        <w:br/>
      </w:r>
      <w:r>
        <w:br/>
      </w:r>
      <w:r>
        <w:rPr>
          <w:rStyle w:val="CommentTok"/>
        </w:rPr>
        <w:t xml:space="preserve"># 加载必要的包</w:t>
      </w:r>
      <w:r>
        <w:br/>
      </w:r>
      <w:r>
        <w:rPr>
          <w:rStyle w:val="FunctionTok"/>
        </w:rPr>
        <w:t xml:space="preserve">library</w:t>
      </w:r>
      <w:r>
        <w:rPr>
          <w:rStyle w:val="NormalTok"/>
        </w:rPr>
        <w:t xml:space="preserve">(mlr3)</w:t>
      </w:r>
      <w:r>
        <w:br/>
      </w:r>
      <w:r>
        <w:rPr>
          <w:rStyle w:val="FunctionTok"/>
        </w:rPr>
        <w:t xml:space="preserve">library</w:t>
      </w:r>
      <w:r>
        <w:rPr>
          <w:rStyle w:val="NormalTok"/>
        </w:rPr>
        <w:t xml:space="preserve">(mlr3verse)</w:t>
      </w:r>
      <w:r>
        <w:br/>
      </w:r>
      <w:r>
        <w:rPr>
          <w:rStyle w:val="FunctionTok"/>
        </w:rPr>
        <w:t xml:space="preserve">library</w:t>
      </w:r>
      <w:r>
        <w:rPr>
          <w:rStyle w:val="NormalTok"/>
        </w:rPr>
        <w:t xml:space="preserve">(mlr3pipelines)</w:t>
      </w:r>
      <w:r>
        <w:br/>
      </w:r>
      <w:r>
        <w:rPr>
          <w:rStyle w:val="FunctionTok"/>
        </w:rPr>
        <w:t xml:space="preserve">library</w:t>
      </w:r>
      <w:r>
        <w:rPr>
          <w:rStyle w:val="NormalTok"/>
        </w:rPr>
        <w:t xml:space="preserve">(mlr3tuning)</w:t>
      </w:r>
      <w:r>
        <w:br/>
      </w:r>
      <w:r>
        <w:rPr>
          <w:rStyle w:val="FunctionTok"/>
        </w:rPr>
        <w:t xml:space="preserve">library</w:t>
      </w:r>
      <w:r>
        <w:rPr>
          <w:rStyle w:val="NormalTok"/>
        </w:rPr>
        <w:t xml:space="preserve">(data.table)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(corrplot)</w:t>
      </w:r>
      <w:r>
        <w:br/>
      </w:r>
      <w:r>
        <w:rPr>
          <w:rStyle w:val="FunctionTok"/>
        </w:rPr>
        <w:t xml:space="preserve">library</w:t>
      </w:r>
      <w:r>
        <w:rPr>
          <w:rStyle w:val="NormalTok"/>
        </w:rPr>
        <w:t xml:space="preserve">(gridExtra)</w:t>
      </w:r>
      <w:r>
        <w:br/>
      </w:r>
      <w:r>
        <w:br/>
      </w:r>
      <w:r>
        <w:br/>
      </w:r>
      <w:r>
        <w:rPr>
          <w:rStyle w:val="CommentTok"/>
        </w:rPr>
        <w:t xml:space="preserve"># 加载糖尿病数据集</w:t>
      </w:r>
      <w:r>
        <w:br/>
      </w:r>
      <w:r>
        <w:rPr>
          <w:rStyle w:val="FunctionTok"/>
        </w:rPr>
        <w:t xml:space="preserve">library</w:t>
      </w:r>
      <w:r>
        <w:rPr>
          <w:rStyle w:val="NormalTok"/>
        </w:rPr>
        <w:t xml:space="preserve">(lars)</w:t>
      </w:r>
      <w:r>
        <w:br/>
      </w:r>
      <w:r>
        <w:rPr>
          <w:rStyle w:val="FunctionTok"/>
        </w:rPr>
        <w:t xml:space="preserve">data</w:t>
      </w:r>
      <w:r>
        <w:rPr>
          <w:rStyle w:val="NormalTok"/>
        </w:rPr>
        <w:t xml:space="preserve">(diabetes)</w:t>
      </w:r>
      <w:r>
        <w:br/>
      </w:r>
      <w:r>
        <w:rPr>
          <w:rStyle w:val="NormalTok"/>
        </w:rPr>
        <w:t xml:space="preserve">variable_names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 </w:t>
      </w:r>
      <w:r>
        <w:rPr>
          <w:rStyle w:val="StringTok"/>
        </w:rPr>
        <w:t xml:space="preserve">"map"</w:t>
      </w:r>
      <w:r>
        <w:rPr>
          <w:rStyle w:val="NormalTok"/>
        </w:rPr>
        <w:t xml:space="preserve">, </w:t>
      </w:r>
      <w:r>
        <w:rPr>
          <w:rStyle w:val="StringTok"/>
        </w:rPr>
        <w:t xml:space="preserve">"tc"</w:t>
      </w:r>
      <w:r>
        <w:rPr>
          <w:rStyle w:val="NormalTok"/>
        </w:rPr>
        <w:t xml:space="preserve">, </w:t>
      </w:r>
      <w:r>
        <w:rPr>
          <w:rStyle w:val="StringTok"/>
        </w:rPr>
        <w:t xml:space="preserve">"ldl"</w:t>
      </w:r>
      <w:r>
        <w:rPr>
          <w:rStyle w:val="NormalTok"/>
        </w:rPr>
        <w:t xml:space="preserve">, </w:t>
      </w:r>
      <w:r>
        <w:rPr>
          <w:rStyle w:val="StringTok"/>
        </w:rPr>
        <w:t xml:space="preserve">"hdl"</w:t>
      </w:r>
      <w:r>
        <w:rPr>
          <w:rStyle w:val="NormalTok"/>
        </w:rPr>
        <w:t xml:space="preserve">, </w:t>
      </w:r>
      <w:r>
        <w:rPr>
          <w:rStyle w:val="StringTok"/>
        </w:rPr>
        <w:t xml:space="preserve">"tch"</w:t>
      </w:r>
      <w:r>
        <w:rPr>
          <w:rStyle w:val="NormalTok"/>
        </w:rPr>
        <w:t xml:space="preserve">, </w:t>
      </w:r>
      <w:r>
        <w:rPr>
          <w:rStyle w:val="StringTok"/>
        </w:rPr>
        <w:t xml:space="preserve">"ltg"</w:t>
      </w:r>
      <w:r>
        <w:rPr>
          <w:rStyle w:val="NormalTok"/>
        </w:rPr>
        <w:t xml:space="preserve">, </w:t>
      </w:r>
      <w:r>
        <w:rPr>
          <w:rStyle w:val="StringTok"/>
        </w:rPr>
        <w:t xml:space="preserve">"glu"</w:t>
      </w:r>
      <w:r>
        <w:rPr>
          <w:rStyle w:val="NormalTok"/>
        </w:rPr>
        <w:t xml:space="preserve">)</w:t>
      </w:r>
      <w:r>
        <w:br/>
      </w:r>
      <w:r>
        <w:br/>
      </w:r>
      <w:r>
        <w:rPr>
          <w:rStyle w:val="NormalTok"/>
        </w:rPr>
        <w:t xml:space="preserve">diabetes_data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matrix</w:t>
      </w:r>
      <w:r>
        <w:rPr>
          <w:rStyle w:val="NormalTok"/>
        </w:rPr>
        <w:t xml:space="preserve">(</w:t>
      </w:r>
      <w:r>
        <w:rPr>
          <w:rStyle w:val="FunctionTok"/>
        </w:rPr>
        <w:t xml:space="preserve">unlist</w:t>
      </w:r>
      <w:r>
        <w:rPr>
          <w:rStyle w:val="NormalTok"/>
        </w:rPr>
        <w:t xml:space="preserve">(diabetes</w:t>
      </w:r>
      <w:r>
        <w:rPr>
          <w:rStyle w:val="SpecialCharTok"/>
        </w:rPr>
        <w:t xml:space="preserve">$</w:t>
      </w:r>
      <w:r>
        <w:rPr>
          <w:rStyle w:val="NormalTok"/>
        </w:rPr>
        <w:t xml:space="preserve">x), </w:t>
      </w:r>
      <w:r>
        <w:rPr>
          <w:rStyle w:val="AttributeTok"/>
        </w:rPr>
        <w:t xml:space="preserve">ncol =</w:t>
      </w:r>
      <w:r>
        <w:rPr>
          <w:rStyle w:val="NormalTok"/>
        </w:rPr>
        <w:t xml:space="preserve"> </w:t>
      </w:r>
      <w:r>
        <w:rPr>
          <w:rStyle w:val="DecValTok"/>
        </w:rPr>
        <w:t xml:space="preserve">10</w:t>
      </w:r>
      <w:r>
        <w:rPr>
          <w:rStyle w:val="NormalTok"/>
        </w:rPr>
        <w:t xml:space="preserve">))</w:t>
      </w:r>
      <w:r>
        <w:br/>
      </w:r>
      <w:r>
        <w:rPr>
          <w:rStyle w:val="FunctionTok"/>
        </w:rPr>
        <w:t xml:space="preserve">colnames</w:t>
      </w:r>
      <w:r>
        <w:rPr>
          <w:rStyle w:val="NormalTok"/>
        </w:rPr>
        <w:t xml:space="preserve">(diabetes_data) </w:t>
      </w:r>
      <w:r>
        <w:rPr>
          <w:rStyle w:val="OtherTok"/>
        </w:rPr>
        <w:t xml:space="preserve">&lt;-</w:t>
      </w:r>
      <w:r>
        <w:rPr>
          <w:rStyle w:val="NormalTok"/>
        </w:rPr>
        <w:t xml:space="preserve"> variable_names</w:t>
      </w:r>
      <w:r>
        <w:br/>
      </w:r>
      <w:r>
        <w:br/>
      </w:r>
      <w:r>
        <w:rPr>
          <w:rStyle w:val="FunctionTok"/>
        </w:rPr>
        <w:t xml:space="preserve">str</w:t>
      </w:r>
      <w:r>
        <w:rPr>
          <w:rStyle w:val="NormalTok"/>
        </w:rPr>
        <w:t xml:space="preserve">(diabetes_data)</w:t>
      </w:r>
    </w:p>
    <w:p>
      <w:pPr>
        <w:pStyle w:val="SourceCode"/>
      </w:pPr>
      <w:r>
        <w:rPr>
          <w:rStyle w:val="VerbatimChar"/>
        </w:rPr>
        <w:t xml:space="preserve">'data.frame':   442 obs. of  10 variables:</w:t>
      </w:r>
      <w:r>
        <w:br/>
      </w:r>
      <w:r>
        <w:rPr>
          <w:rStyle w:val="VerbatimChar"/>
        </w:rPr>
        <w:t xml:space="preserve"> $ age: num  0.03808 -0.00188 0.0853 -0.08906 0.00538 ...</w:t>
      </w:r>
      <w:r>
        <w:br/>
      </w:r>
      <w:r>
        <w:rPr>
          <w:rStyle w:val="VerbatimChar"/>
        </w:rPr>
        <w:t xml:space="preserve"> $ sex: num  0.0507 -0.0446 0.0507 -0.0446 -0.0446 ...</w:t>
      </w:r>
      <w:r>
        <w:br/>
      </w:r>
      <w:r>
        <w:rPr>
          <w:rStyle w:val="VerbatimChar"/>
        </w:rPr>
        <w:t xml:space="preserve"> $ bmi: num  0.0617 -0.0515 0.0445 -0.0116 -0.0364 ...</w:t>
      </w:r>
      <w:r>
        <w:br/>
      </w:r>
      <w:r>
        <w:rPr>
          <w:rStyle w:val="VerbatimChar"/>
        </w:rPr>
        <w:t xml:space="preserve"> $ map: num  0.02187 -0.02633 -0.00567 -0.03666 0.02187 ...</w:t>
      </w:r>
      <w:r>
        <w:br/>
      </w:r>
      <w:r>
        <w:rPr>
          <w:rStyle w:val="VerbatimChar"/>
        </w:rPr>
        <w:t xml:space="preserve"> $ tc : num  -0.04422 -0.00845 -0.0456 0.01219 0.00393 ...</w:t>
      </w:r>
      <w:r>
        <w:br/>
      </w:r>
      <w:r>
        <w:rPr>
          <w:rStyle w:val="VerbatimChar"/>
        </w:rPr>
        <w:t xml:space="preserve"> $ ldl: num  -0.0348 -0.0192 -0.0342 0.025 0.0156 ...</w:t>
      </w:r>
      <w:r>
        <w:br/>
      </w:r>
      <w:r>
        <w:rPr>
          <w:rStyle w:val="VerbatimChar"/>
        </w:rPr>
        <w:t xml:space="preserve"> $ hdl: num  -0.0434 0.07441 -0.03236 -0.03604 0.00814 ...</w:t>
      </w:r>
      <w:r>
        <w:br/>
      </w:r>
      <w:r>
        <w:rPr>
          <w:rStyle w:val="VerbatimChar"/>
        </w:rPr>
        <w:t xml:space="preserve"> $ tch: num  -0.00259 -0.03949 -0.00259 0.03431 -0.00259 ...</w:t>
      </w:r>
      <w:r>
        <w:br/>
      </w:r>
      <w:r>
        <w:rPr>
          <w:rStyle w:val="VerbatimChar"/>
        </w:rPr>
        <w:t xml:space="preserve"> $ ltg: num  0.01991 -0.06833 0.00286 0.02269 -0.03199 ...</w:t>
      </w:r>
      <w:r>
        <w:br/>
      </w:r>
      <w:r>
        <w:rPr>
          <w:rStyle w:val="VerbatimChar"/>
        </w:rPr>
        <w:t xml:space="preserve"> $ glu: num  -0.01765 -0.0922 -0.02593 -0.00936 -0.04664 ...</w:t>
      </w:r>
    </w:p>
    <w:p>
      <w:pPr>
        <w:pStyle w:val="SourceCode"/>
      </w:pPr>
      <w:r>
        <w:rPr>
          <w:rStyle w:val="NormalTok"/>
        </w:rPr>
        <w:t xml:space="preserve">diabetes_data</w:t>
      </w:r>
      <w:r>
        <w:rPr>
          <w:rStyle w:val="SpecialCharTok"/>
        </w:rPr>
        <w:t xml:space="preserve">$</w:t>
      </w:r>
      <w:r>
        <w:rPr>
          <w:rStyle w:val="NormalTok"/>
        </w:rPr>
        <w:t xml:space="preserve">target </w:t>
      </w:r>
      <w:r>
        <w:rPr>
          <w:rStyle w:val="OtherTok"/>
        </w:rPr>
        <w:t xml:space="preserve">&lt;-</w:t>
      </w:r>
      <w:r>
        <w:rPr>
          <w:rStyle w:val="NormalTok"/>
        </w:rPr>
        <w:t xml:space="preserve"> diabetes</w:t>
      </w:r>
      <w:r>
        <w:rPr>
          <w:rStyle w:val="SpecialCharTok"/>
        </w:rPr>
        <w:t xml:space="preserve">$</w:t>
      </w:r>
      <w:r>
        <w:rPr>
          <w:rStyle w:val="NormalTok"/>
        </w:rPr>
        <w:t xml:space="preserve">y</w:t>
      </w:r>
      <w:r>
        <w:br/>
      </w:r>
      <w:r>
        <w:br/>
      </w:r>
      <w:r>
        <w:rPr>
          <w:rStyle w:val="CommentTok"/>
        </w:rPr>
        <w:t xml:space="preserve"># 检查缺失值</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缺失值检查:</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缺失值检查:</w:t>
      </w:r>
    </w:p>
    <w:p>
      <w:pPr>
        <w:pStyle w:val="SourceCode"/>
      </w:pPr>
      <w:r>
        <w:rPr>
          <w:rStyle w:val="FunctionTok"/>
        </w:rPr>
        <w:t xml:space="preserve">print</w:t>
      </w:r>
      <w:r>
        <w:rPr>
          <w:rStyle w:val="NormalTok"/>
        </w:rPr>
        <w:t xml:space="preserve">(</w:t>
      </w:r>
      <w:r>
        <w:rPr>
          <w:rStyle w:val="FunctionTok"/>
        </w:rPr>
        <w:t xml:space="preserve">colSums</w:t>
      </w:r>
      <w:r>
        <w:rPr>
          <w:rStyle w:val="NormalTok"/>
        </w:rPr>
        <w:t xml:space="preserve">(</w:t>
      </w:r>
      <w:r>
        <w:rPr>
          <w:rStyle w:val="FunctionTok"/>
        </w:rPr>
        <w:t xml:space="preserve">is.na</w:t>
      </w:r>
      <w:r>
        <w:rPr>
          <w:rStyle w:val="NormalTok"/>
        </w:rPr>
        <w:t xml:space="preserve">(diabetes_data)))</w:t>
      </w:r>
    </w:p>
    <w:p>
      <w:pPr>
        <w:pStyle w:val="SourceCode"/>
      </w:pPr>
      <w:r>
        <w:rPr>
          <w:rStyle w:val="VerbatimChar"/>
        </w:rPr>
        <w:t xml:space="preserve">   age    sex    bmi    map     tc    ldl    hdl    tch    ltg    glu target </w:t>
      </w:r>
      <w:r>
        <w:br/>
      </w:r>
      <w:r>
        <w:rPr>
          <w:rStyle w:val="VerbatimChar"/>
        </w:rPr>
        <w:t xml:space="preserve">     0      0      0      0      0      0      0      0      0      0      0 </w:t>
      </w:r>
    </w:p>
    <w:p>
      <w:pPr>
        <w:pStyle w:val="FirstParagraph"/>
      </w:pPr>
      <w:r>
        <w:rPr>
          <w:rFonts w:hint="eastAsia"/>
        </w:rPr>
        <w:t xml:space="preserve">数据可视化分析</w:t>
      </w:r>
    </w:p>
    <w:p>
      <w:pPr>
        <w:pStyle w:val="SourceCode"/>
      </w:pPr>
      <w:r>
        <w:rPr>
          <w:rStyle w:val="CommentTok"/>
        </w:rPr>
        <w:t xml:space="preserve"># 数据可视化分析 - R语言</w:t>
      </w:r>
      <w:r>
        <w:br/>
      </w:r>
      <w:r>
        <w:br/>
      </w:r>
      <w:r>
        <w:rPr>
          <w:rStyle w:val="CommentTok"/>
        </w:rPr>
        <w:t xml:space="preserve"># 目标变量分布</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(diabetes_data, </w:t>
      </w:r>
      <w:r>
        <w:rPr>
          <w:rStyle w:val="FunctionTok"/>
        </w:rPr>
        <w:t xml:space="preserve">aes</w:t>
      </w:r>
      <w:r>
        <w:rPr>
          <w:rStyle w:val="NormalTok"/>
        </w:rPr>
        <w:t xml:space="preserve">(</w:t>
      </w:r>
      <w:r>
        <w:rPr>
          <w:rStyle w:val="AttributeTok"/>
        </w:rPr>
        <w:t xml:space="preserve">x =</w:t>
      </w:r>
      <w:r>
        <w:rPr>
          <w:rStyle w:val="NormalTok"/>
        </w:rPr>
        <w:t xml:space="preserve"> target))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"疾病进展分布"</w:t>
      </w:r>
      <w:r>
        <w:rPr>
          <w:rStyle w:val="NormalTok"/>
        </w:rPr>
        <w:t xml:space="preserve">, </w:t>
      </w:r>
      <w:r>
        <w:rPr>
          <w:rStyle w:val="AttributeTok"/>
        </w:rPr>
        <w:t xml:space="preserve">x =</w:t>
      </w:r>
      <w:r>
        <w:rPr>
          <w:rStyle w:val="NormalTok"/>
        </w:rPr>
        <w:t xml:space="preserve"> </w:t>
      </w:r>
      <w:r>
        <w:rPr>
          <w:rStyle w:val="StringTok"/>
        </w:rPr>
        <w:t xml:space="preserve">"疾病进展指标"</w:t>
      </w:r>
      <w:r>
        <w:rPr>
          <w:rStyle w:val="NormalTok"/>
        </w:rPr>
        <w:t xml:space="preserve">, </w:t>
      </w:r>
      <w:r>
        <w:rPr>
          <w:rStyle w:val="AttributeTok"/>
        </w:rPr>
        <w:t xml:space="preserve">y =</w:t>
      </w:r>
      <w:r>
        <w:rPr>
          <w:rStyle w:val="NormalTok"/>
        </w:rPr>
        <w:t xml:space="preserve"> </w:t>
      </w:r>
      <w:r>
        <w:rPr>
          <w:rStyle w:val="StringTok"/>
        </w:rPr>
        <w:t xml:space="preserve">"频数"</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疾病进展与关键变量的关系</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(diabetes_data, </w:t>
      </w:r>
      <w:r>
        <w:rPr>
          <w:rStyle w:val="FunctionTok"/>
        </w:rPr>
        <w:t xml:space="preserve">aes</w:t>
      </w:r>
      <w:r>
        <w:rPr>
          <w:rStyle w:val="NormalTok"/>
        </w:rPr>
        <w:t xml:space="preserve">(</w:t>
      </w:r>
      <w:r>
        <w:rPr>
          <w:rStyle w:val="AttributeTok"/>
        </w:rPr>
        <w:t xml:space="preserve">x =</w:t>
      </w:r>
      <w:r>
        <w:rPr>
          <w:rStyle w:val="NormalTok"/>
        </w:rPr>
        <w:t xml:space="preserve"> bmi, </w:t>
      </w:r>
      <w:r>
        <w:rPr>
          <w:rStyle w:val="AttributeTok"/>
        </w:rPr>
        <w:t xml:space="preserve">y =</w:t>
      </w:r>
      <w:r>
        <w:rPr>
          <w:rStyle w:val="NormalTok"/>
        </w:rPr>
        <w:t xml:space="preserve"> target))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"BMI与疾病进展关系"</w:t>
      </w:r>
      <w:r>
        <w:rPr>
          <w:rStyle w:val="NormalTok"/>
        </w:rPr>
        <w:t xml:space="preserve">, </w:t>
      </w:r>
      <w:r>
        <w:rPr>
          <w:rStyle w:val="AttributeTok"/>
        </w:rPr>
        <w:t xml:space="preserve">x =</w:t>
      </w:r>
      <w:r>
        <w:rPr>
          <w:rStyle w:val="NormalTok"/>
        </w:rPr>
        <w:t xml:space="preserve"> </w:t>
      </w:r>
      <w:r>
        <w:rPr>
          <w:rStyle w:val="StringTok"/>
        </w:rPr>
        <w:t xml:space="preserve">"BMI"</w:t>
      </w:r>
      <w:r>
        <w:rPr>
          <w:rStyle w:val="NormalTok"/>
        </w:rPr>
        <w:t xml:space="preserve">, </w:t>
      </w:r>
      <w:r>
        <w:rPr>
          <w:rStyle w:val="AttributeTok"/>
        </w:rPr>
        <w:t xml:space="preserve">y =</w:t>
      </w:r>
      <w:r>
        <w:rPr>
          <w:rStyle w:val="NormalTok"/>
        </w:rPr>
        <w:t xml:space="preserve"> </w:t>
      </w:r>
      <w:r>
        <w:rPr>
          <w:rStyle w:val="StringTok"/>
        </w:rPr>
        <w:t xml:space="preserve">"疾病进展"</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(diabetes_data, </w:t>
      </w:r>
      <w:r>
        <w:rPr>
          <w:rStyle w:val="FunctionTok"/>
        </w:rPr>
        <w:t xml:space="preserve">aes</w:t>
      </w:r>
      <w:r>
        <w:rPr>
          <w:rStyle w:val="NormalTok"/>
        </w:rPr>
        <w:t xml:space="preserve">(</w:t>
      </w:r>
      <w:r>
        <w:rPr>
          <w:rStyle w:val="AttributeTok"/>
        </w:rPr>
        <w:t xml:space="preserve">x =</w:t>
      </w:r>
      <w:r>
        <w:rPr>
          <w:rStyle w:val="NormalTok"/>
        </w:rPr>
        <w:t xml:space="preserve"> ltg, </w:t>
      </w:r>
      <w:r>
        <w:rPr>
          <w:rStyle w:val="AttributeTok"/>
        </w:rPr>
        <w:t xml:space="preserve">y =</w:t>
      </w:r>
      <w:r>
        <w:rPr>
          <w:rStyle w:val="NormalTok"/>
        </w:rPr>
        <w:t xml:space="preserve"> target))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"稳定血糖与疾病进展"</w:t>
      </w:r>
      <w:r>
        <w:rPr>
          <w:rStyle w:val="NormalTok"/>
        </w:rPr>
        <w:t xml:space="preserve">, </w:t>
      </w:r>
      <w:r>
        <w:rPr>
          <w:rStyle w:val="AttributeTok"/>
        </w:rPr>
        <w:t xml:space="preserve">x =</w:t>
      </w:r>
      <w:r>
        <w:rPr>
          <w:rStyle w:val="NormalTok"/>
        </w:rPr>
        <w:t xml:space="preserve"> </w:t>
      </w:r>
      <w:r>
        <w:rPr>
          <w:rStyle w:val="StringTok"/>
        </w:rPr>
        <w:t xml:space="preserve">"稳定血糖"</w:t>
      </w:r>
      <w:r>
        <w:rPr>
          <w:rStyle w:val="NormalTok"/>
        </w:rPr>
        <w:t xml:space="preserve">, </w:t>
      </w:r>
      <w:r>
        <w:rPr>
          <w:rStyle w:val="AttributeTok"/>
        </w:rPr>
        <w:t xml:space="preserve">y =</w:t>
      </w:r>
      <w:r>
        <w:rPr>
          <w:rStyle w:val="NormalTok"/>
        </w:rPr>
        <w:t xml:space="preserve"> </w:t>
      </w:r>
      <w:r>
        <w:rPr>
          <w:rStyle w:val="StringTok"/>
        </w:rPr>
        <w:t xml:space="preserve">"疾病进展"</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(diabetes_data,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target))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"年龄与疾病进展关系"</w:t>
      </w:r>
      <w:r>
        <w:rPr>
          <w:rStyle w:val="NormalTok"/>
        </w:rPr>
        <w:t xml:space="preserve">, </w:t>
      </w:r>
      <w:r>
        <w:rPr>
          <w:rStyle w:val="AttributeTok"/>
        </w:rPr>
        <w:t xml:space="preserve">x =</w:t>
      </w:r>
      <w:r>
        <w:rPr>
          <w:rStyle w:val="NormalTok"/>
        </w:rPr>
        <w:t xml:space="preserve"> </w:t>
      </w:r>
      <w:r>
        <w:rPr>
          <w:rStyle w:val="StringTok"/>
        </w:rPr>
        <w:t xml:space="preserve">"年龄"</w:t>
      </w:r>
      <w:r>
        <w:rPr>
          <w:rStyle w:val="NormalTok"/>
        </w:rPr>
        <w:t xml:space="preserve">, </w:t>
      </w:r>
      <w:r>
        <w:rPr>
          <w:rStyle w:val="AttributeTok"/>
        </w:rPr>
        <w:t xml:space="preserve">y =</w:t>
      </w:r>
      <w:r>
        <w:rPr>
          <w:rStyle w:val="NormalTok"/>
        </w:rPr>
        <w:t xml:space="preserve"> </w:t>
      </w:r>
      <w:r>
        <w:rPr>
          <w:rStyle w:val="StringTok"/>
        </w:rPr>
        <w:t xml:space="preserve">"疾病进展"</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组合图形</w:t>
      </w:r>
      <w:r>
        <w:br/>
      </w:r>
      <w:r>
        <w:rPr>
          <w:rStyle w:val="FunctionTok"/>
        </w:rPr>
        <w:t xml:space="preserve">grid.arrange</w:t>
      </w:r>
      <w:r>
        <w:rPr>
          <w:rStyle w:val="NormalTok"/>
        </w:rPr>
        <w:t xml:space="preserve">(p1, p2, p3, p4,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560" name="Picture"/>
            <a:graphic>
              <a:graphicData uri="http://schemas.openxmlformats.org/drawingml/2006/picture">
                <pic:pic>
                  <pic:nvPicPr>
                    <pic:cNvPr descr="chapters/13回归任务与基准测试_files/figure-docx/unnamed-chunk-3-1.png" id="561" name="Picture"/>
                    <pic:cNvPicPr>
                      <a:picLocks noChangeArrowheads="1" noChangeAspect="1"/>
                    </pic:cNvPicPr>
                  </pic:nvPicPr>
                  <pic:blipFill>
                    <a:blip r:embed="rId55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相关性热图</w:t>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(diabetes_data)</w:t>
      </w:r>
      <w:r>
        <w:br/>
      </w:r>
      <w:r>
        <w:rPr>
          <w:rStyle w:val="FunctionTok"/>
        </w:rPr>
        <w:t xml:space="preserve">corrplot</w:t>
      </w:r>
      <w:r>
        <w:rPr>
          <w:rStyle w:val="NormalTok"/>
        </w:rPr>
        <w:t xml:space="preserve">(cor_matrix, </w:t>
      </w:r>
      <w:r>
        <w:rPr>
          <w:rStyle w:val="AttributeTok"/>
        </w:rPr>
        <w:t xml:space="preserve">method =</w:t>
      </w:r>
      <w:r>
        <w:rPr>
          <w:rStyle w:val="NormalTok"/>
        </w:rPr>
        <w:t xml:space="preserve"> </w:t>
      </w:r>
      <w:r>
        <w:rPr>
          <w:rStyle w:val="StringTok"/>
        </w:rPr>
        <w:t xml:space="preserve">"color"</w:t>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 </w:t>
      </w:r>
      <w:r>
        <w:br/>
      </w:r>
      <w:r>
        <w:rPr>
          <w:rStyle w:val="NormalTok"/>
        </w:rPr>
        <w:t xml:space="preserve">         </w:t>
      </w:r>
      <w:r>
        <w:rPr>
          <w:rStyle w:val="AttributeTok"/>
        </w:rPr>
        <w:t xml:space="preserve">order =</w:t>
      </w:r>
      <w:r>
        <w:rPr>
          <w:rStyle w:val="NormalTok"/>
        </w:rPr>
        <w:t xml:space="preserve"> </w:t>
      </w:r>
      <w:r>
        <w:rPr>
          <w:rStyle w:val="StringTok"/>
        </w:rPr>
        <w:t xml:space="preserve">"hclust"</w:t>
      </w:r>
      <w:r>
        <w:rPr>
          <w:rStyle w:val="NormalTok"/>
        </w:rPr>
        <w:t xml:space="preserve">, </w:t>
      </w:r>
      <w:r>
        <w:rPr>
          <w:rStyle w:val="AttributeTok"/>
        </w:rPr>
        <w:t xml:space="preserve">tl.cex =</w:t>
      </w:r>
      <w:r>
        <w:rPr>
          <w:rStyle w:val="NormalTok"/>
        </w:rPr>
        <w:t xml:space="preserve"> </w:t>
      </w:r>
      <w:r>
        <w:rPr>
          <w:rStyle w:val="FloatTok"/>
        </w:rPr>
        <w:t xml:space="preserve">0.7</w:t>
      </w:r>
      <w:r>
        <w:rPr>
          <w:rStyle w:val="NormalTok"/>
        </w:rPr>
        <w:t xml:space="preserve">, </w:t>
      </w:r>
      <w:r>
        <w:rPr>
          <w:rStyle w:val="AttributeTok"/>
        </w:rPr>
        <w:t xml:space="preserve">tl.col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"变量相关性热图"</w:t>
      </w:r>
      <w:r>
        <w:rPr>
          <w:rStyle w:val="NormalTok"/>
        </w:rPr>
        <w:t xml:space="preserve">)</w:t>
      </w:r>
    </w:p>
    <w:p>
      <w:pPr>
        <w:pStyle w:val="FirstParagraph"/>
      </w:pPr>
      <w:r>
        <w:drawing>
          <wp:inline>
            <wp:extent cx="4620126" cy="3696101"/>
            <wp:effectExtent b="0" l="0" r="0" t="0"/>
            <wp:docPr descr="" title="" id="563" name="Picture"/>
            <a:graphic>
              <a:graphicData uri="http://schemas.openxmlformats.org/drawingml/2006/picture">
                <pic:pic>
                  <pic:nvPicPr>
                    <pic:cNvPr descr="chapters/13回归任务与基准测试_files/figure-docx/unnamed-chunk-3-2.png" id="564" name="Picture"/>
                    <pic:cNvPicPr>
                      <a:picLocks noChangeArrowheads="1" noChangeAspect="1"/>
                    </pic:cNvPicPr>
                  </pic:nvPicPr>
                  <pic:blipFill>
                    <a:blip r:embed="rId56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创建mlr3任务和数据预处理</w:t>
      </w:r>
    </w:p>
    <w:p>
      <w:pPr>
        <w:pStyle w:val="SourceCode"/>
      </w:pPr>
      <w:r>
        <w:rPr>
          <w:rStyle w:val="CommentTok"/>
        </w:rPr>
        <w:t xml:space="preserve"># 创建mlr3任务和数据预处理</w:t>
      </w:r>
      <w:r>
        <w:br/>
      </w:r>
      <w:r>
        <w:br/>
      </w:r>
      <w:r>
        <w:rPr>
          <w:rStyle w:val="CommentTok"/>
        </w:rPr>
        <w:t xml:space="preserve"># 创建回归任务</w:t>
      </w:r>
      <w:r>
        <w:br/>
      </w:r>
      <w:r>
        <w:rPr>
          <w:rStyle w:val="NormalTok"/>
        </w:rPr>
        <w:t xml:space="preserve">task_diabetes </w:t>
      </w:r>
      <w:r>
        <w:rPr>
          <w:rStyle w:val="OtherTok"/>
        </w:rPr>
        <w:t xml:space="preserve">&lt;-</w:t>
      </w:r>
      <w:r>
        <w:rPr>
          <w:rStyle w:val="NormalTok"/>
        </w:rPr>
        <w:t xml:space="preserve"> </w:t>
      </w:r>
      <w:r>
        <w:rPr>
          <w:rStyle w:val="FunctionTok"/>
        </w:rPr>
        <w:t xml:space="preserve">as_task_regr</w:t>
      </w:r>
      <w:r>
        <w:rPr>
          <w:rStyle w:val="NormalTok"/>
        </w:rPr>
        <w:t xml:space="preserve">(diabetes_data, </w:t>
      </w:r>
      <w:r>
        <w:rPr>
          <w:rStyle w:val="AttributeTok"/>
        </w:rPr>
        <w:t xml:space="preserve">target =</w:t>
      </w:r>
      <w:r>
        <w:rPr>
          <w:rStyle w:val="NormalTok"/>
        </w:rPr>
        <w:t xml:space="preserve"> </w:t>
      </w:r>
      <w:r>
        <w:rPr>
          <w:rStyle w:val="StringTok"/>
        </w:rPr>
        <w:t xml:space="preserve">"target"</w:t>
      </w:r>
      <w:r>
        <w:rPr>
          <w:rStyle w:val="NormalTok"/>
        </w:rPr>
        <w:t xml:space="preserve">, </w:t>
      </w:r>
      <w:r>
        <w:rPr>
          <w:rStyle w:val="AttributeTok"/>
        </w:rPr>
        <w:t xml:space="preserve">id =</w:t>
      </w:r>
      <w:r>
        <w:rPr>
          <w:rStyle w:val="NormalTok"/>
        </w:rPr>
        <w:t xml:space="preserve"> </w:t>
      </w:r>
      <w:r>
        <w:rPr>
          <w:rStyle w:val="StringTok"/>
        </w:rPr>
        <w:t xml:space="preserve">"diabetes"</w:t>
      </w:r>
      <w:r>
        <w:rPr>
          <w:rStyle w:val="NormalTok"/>
        </w:rPr>
        <w:t xml:space="preserve">,</w:t>
      </w:r>
      <w:r>
        <w:rPr>
          <w:rStyle w:val="AttributeTok"/>
        </w:rPr>
        <w:t xml:space="preserve">store_backends =</w:t>
      </w:r>
      <w:r>
        <w:rPr>
          <w:rStyle w:val="NormalTok"/>
        </w:rPr>
        <w:t xml:space="preserve"> </w:t>
      </w:r>
      <w:r>
        <w:rPr>
          <w:rStyle w:val="ConstantTok"/>
        </w:rPr>
        <w:t xml:space="preserve">TRUE</w:t>
      </w:r>
      <w:r>
        <w:rPr>
          <w:rStyle w:val="NormalTok"/>
        </w:rPr>
        <w:t xml:space="preserve">)</w:t>
      </w:r>
      <w:r>
        <w:br/>
      </w:r>
      <w:r>
        <w:br/>
      </w:r>
      <w:r>
        <w:rPr>
          <w:rStyle w:val="CommentTok"/>
        </w:rPr>
        <w:t xml:space="preserve"># 查看任务信息</w:t>
      </w:r>
      <w:r>
        <w:br/>
      </w:r>
      <w:r>
        <w:rPr>
          <w:rStyle w:val="FunctionTok"/>
        </w:rPr>
        <w:t xml:space="preserve">cat</w:t>
      </w:r>
      <w:r>
        <w:rPr>
          <w:rStyle w:val="NormalTok"/>
        </w:rPr>
        <w:t xml:space="preserve">(</w:t>
      </w:r>
      <w:r>
        <w:rPr>
          <w:rStyle w:val="StringTok"/>
        </w:rPr>
        <w:t xml:space="preserve">"任务信息:</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任务信息:</w:t>
      </w:r>
    </w:p>
    <w:p>
      <w:pPr>
        <w:pStyle w:val="SourceCode"/>
      </w:pPr>
      <w:r>
        <w:rPr>
          <w:rStyle w:val="FunctionTok"/>
        </w:rPr>
        <w:t xml:space="preserve">print</w:t>
      </w:r>
      <w:r>
        <w:rPr>
          <w:rStyle w:val="NormalTok"/>
        </w:rPr>
        <w:t xml:space="preserve">(task_diabetes)</w:t>
      </w:r>
    </w:p>
    <w:p>
      <w:pPr>
        <w:pStyle w:val="SourceCode"/>
      </w:pPr>
      <w:r>
        <w:br/>
      </w:r>
      <w:r>
        <w:rPr>
          <w:rStyle w:val="VerbatimChar"/>
        </w:rPr>
        <w:t xml:space="preserve">── &lt;TaskRegr&gt; (442x11) ─────────────────────────────────────────────────────────</w:t>
      </w:r>
      <w:r>
        <w:br/>
      </w:r>
      <w:r>
        <w:rPr>
          <w:rStyle w:val="VerbatimChar"/>
        </w:rPr>
        <w:t xml:space="preserve">• Target: target</w:t>
      </w:r>
      <w:r>
        <w:br/>
      </w:r>
      <w:r>
        <w:rPr>
          <w:rStyle w:val="VerbatimChar"/>
        </w:rPr>
        <w:t xml:space="preserve">• Properties: -</w:t>
      </w:r>
      <w:r>
        <w:br/>
      </w:r>
      <w:r>
        <w:rPr>
          <w:rStyle w:val="VerbatimChar"/>
        </w:rPr>
        <w:t xml:space="preserve">• Features (10):</w:t>
      </w:r>
      <w:r>
        <w:br/>
      </w:r>
      <w:r>
        <w:rPr>
          <w:rStyle w:val="VerbatimChar"/>
        </w:rPr>
        <w:t xml:space="preserve">  • dbl (10): age, bmi, glu, hdl, ldl, ltg, map, sex, tc, tch</w:t>
      </w:r>
    </w:p>
    <w:p>
      <w:pPr>
        <w:pStyle w:val="SourceCode"/>
      </w:pPr>
      <w:r>
        <w:rPr>
          <w:rStyle w:val="CommentTok"/>
        </w:rPr>
        <w:t xml:space="preserve"># 数据预处理管道</w:t>
      </w:r>
      <w:r>
        <w:br/>
      </w:r>
      <w:r>
        <w:rPr>
          <w:rStyle w:val="NormalTok"/>
        </w:rPr>
        <w:t xml:space="preserve">preprocess_pipeline </w:t>
      </w:r>
      <w:r>
        <w:rPr>
          <w:rStyle w:val="OtherTok"/>
        </w:rPr>
        <w:t xml:space="preserve">&lt;-</w:t>
      </w:r>
      <w:r>
        <w:rPr>
          <w:rStyle w:val="NormalTok"/>
        </w:rPr>
        <w:t xml:space="preserve"> </w:t>
      </w:r>
      <w:r>
        <w:rPr>
          <w:rStyle w:val="FunctionTok"/>
        </w:rPr>
        <w:t xml:space="preserve">po</w:t>
      </w:r>
      <w:r>
        <w:rPr>
          <w:rStyle w:val="NormalTok"/>
        </w:rPr>
        <w:t xml:space="preserve">(</w:t>
      </w:r>
      <w:r>
        <w:rPr>
          <w:rStyle w:val="StringTok"/>
        </w:rPr>
        <w:t xml:space="preserve">"scale"</w:t>
      </w:r>
      <w:r>
        <w:rPr>
          <w:rStyle w:val="NormalTok"/>
        </w:rPr>
        <w:t xml:space="preserve">) </w:t>
      </w:r>
      <w:r>
        <w:rPr>
          <w:rStyle w:val="SpecialCharTok"/>
        </w:rPr>
        <w:t xml:space="preserve">%&gt;&gt;%</w:t>
      </w:r>
      <w:r>
        <w:rPr>
          <w:rStyle w:val="NormalTok"/>
        </w:rPr>
        <w:t xml:space="preserve"> </w:t>
      </w:r>
      <w:r>
        <w:br/>
      </w:r>
      <w:r>
        <w:rPr>
          <w:rStyle w:val="NormalTok"/>
        </w:rPr>
        <w:t xml:space="preserve">  </w:t>
      </w:r>
      <w:r>
        <w:rPr>
          <w:rStyle w:val="FunctionTok"/>
        </w:rPr>
        <w:t xml:space="preserve">po</w:t>
      </w:r>
      <w:r>
        <w:rPr>
          <w:rStyle w:val="NormalTok"/>
        </w:rPr>
        <w:t xml:space="preserve">(</w:t>
      </w:r>
      <w:r>
        <w:rPr>
          <w:rStyle w:val="StringTok"/>
        </w:rPr>
        <w:t xml:space="preserve">"colapply"</w:t>
      </w:r>
      <w:r>
        <w:rPr>
          <w:rStyle w:val="NormalTok"/>
        </w:rPr>
        <w:t xml:space="preserve">, </w:t>
      </w:r>
      <w:r>
        <w:rPr>
          <w:rStyle w:val="AttributeTok"/>
        </w:rPr>
        <w:t xml:space="preserve">applicator =</w:t>
      </w:r>
      <w:r>
        <w:rPr>
          <w:rStyle w:val="NormalTok"/>
        </w:rPr>
        <w:t xml:space="preserve"> as.numeric)</w:t>
      </w:r>
      <w:r>
        <w:br/>
      </w:r>
      <w:r>
        <w:br/>
      </w:r>
      <w:r>
        <w:rPr>
          <w:rStyle w:val="CommentTok"/>
        </w:rPr>
        <w:t xml:space="preserve"># 应用预处理</w:t>
      </w:r>
      <w:r>
        <w:br/>
      </w:r>
      <w:r>
        <w:rPr>
          <w:rStyle w:val="NormalTok"/>
        </w:rPr>
        <w:t xml:space="preserve">task_preprocessed </w:t>
      </w:r>
      <w:r>
        <w:rPr>
          <w:rStyle w:val="OtherTok"/>
        </w:rPr>
        <w:t xml:space="preserve">&lt;-</w:t>
      </w:r>
      <w:r>
        <w:rPr>
          <w:rStyle w:val="NormalTok"/>
        </w:rPr>
        <w:t xml:space="preserve"> preprocess_pipeline</w:t>
      </w:r>
      <w:r>
        <w:rPr>
          <w:rStyle w:val="SpecialCharTok"/>
        </w:rPr>
        <w:t xml:space="preserve">$</w:t>
      </w:r>
      <w:r>
        <w:rPr>
          <w:rStyle w:val="FunctionTok"/>
        </w:rPr>
        <w:t xml:space="preserve">train</w:t>
      </w:r>
      <w:r>
        <w:rPr>
          <w:rStyle w:val="NormalTok"/>
        </w:rPr>
        <w:t xml:space="preserve">(task_diabetes)[[</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预处理后的任务信息:</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预处理后的任务信息:</w:t>
      </w:r>
    </w:p>
    <w:p>
      <w:pPr>
        <w:pStyle w:val="SourceCode"/>
      </w:pPr>
      <w:r>
        <w:rPr>
          <w:rStyle w:val="FunctionTok"/>
        </w:rPr>
        <w:t xml:space="preserve">print</w:t>
      </w:r>
      <w:r>
        <w:rPr>
          <w:rStyle w:val="NormalTok"/>
        </w:rPr>
        <w:t xml:space="preserve">(task_preprocessed)</w:t>
      </w:r>
    </w:p>
    <w:p>
      <w:pPr>
        <w:pStyle w:val="SourceCode"/>
      </w:pPr>
      <w:r>
        <w:br/>
      </w:r>
      <w:r>
        <w:rPr>
          <w:rStyle w:val="VerbatimChar"/>
        </w:rPr>
        <w:t xml:space="preserve">── &lt;TaskRegr&gt; (442x11) ─────────────────────────────────────────────────────────</w:t>
      </w:r>
      <w:r>
        <w:br/>
      </w:r>
      <w:r>
        <w:rPr>
          <w:rStyle w:val="VerbatimChar"/>
        </w:rPr>
        <w:t xml:space="preserve">• Target: target</w:t>
      </w:r>
      <w:r>
        <w:br/>
      </w:r>
      <w:r>
        <w:rPr>
          <w:rStyle w:val="VerbatimChar"/>
        </w:rPr>
        <w:t xml:space="preserve">• Properties: -</w:t>
      </w:r>
      <w:r>
        <w:br/>
      </w:r>
      <w:r>
        <w:rPr>
          <w:rStyle w:val="VerbatimChar"/>
        </w:rPr>
        <w:t xml:space="preserve">• Features (10):</w:t>
      </w:r>
      <w:r>
        <w:br/>
      </w:r>
      <w:r>
        <w:rPr>
          <w:rStyle w:val="VerbatimChar"/>
        </w:rPr>
        <w:t xml:space="preserve">  • dbl (10): age, bmi, glu, hdl, ldl, ltg, map, sex, tc, tch</w:t>
      </w:r>
    </w:p>
    <w:p>
      <w:pPr>
        <w:pStyle w:val="FirstParagraph"/>
      </w:pPr>
      <w:r>
        <w:rPr>
          <w:rFonts w:hint="eastAsia"/>
        </w:rPr>
        <w:t xml:space="preserve">模型训练与比较</w:t>
      </w:r>
    </w:p>
    <w:p>
      <w:pPr>
        <w:pStyle w:val="SourceCode"/>
      </w:pPr>
      <w:r>
        <w:rPr>
          <w:rStyle w:val="CommentTok"/>
        </w:rPr>
        <w:t xml:space="preserve"># 模型训练与比较 - mlr3</w:t>
      </w:r>
      <w:r>
        <w:br/>
      </w:r>
      <w:r>
        <w:br/>
      </w:r>
      <w:r>
        <w:rPr>
          <w:rStyle w:val="CommentTok"/>
        </w:rPr>
        <w:t xml:space="preserve"># 定义学习器</w:t>
      </w:r>
      <w:r>
        <w:br/>
      </w:r>
      <w:r>
        <w:rPr>
          <w:rStyle w:val="NormalTok"/>
        </w:rPr>
        <w:t xml:space="preserve">learners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"regr.lm"</w:t>
      </w:r>
      <w:r>
        <w:rPr>
          <w:rStyle w:val="NormalTok"/>
        </w:rPr>
        <w:t xml:space="preserve">, </w:t>
      </w:r>
      <w:r>
        <w:rPr>
          <w:rStyle w:val="AttributeTok"/>
        </w:rPr>
        <w:t xml:space="preserve">id =</w:t>
      </w:r>
      <w:r>
        <w:rPr>
          <w:rStyle w:val="NormalTok"/>
        </w:rPr>
        <w:t xml:space="preserve"> </w:t>
      </w:r>
      <w:r>
        <w:rPr>
          <w:rStyle w:val="StringTok"/>
        </w:rPr>
        <w:t xml:space="preserve">"linear_regression"</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id =</w:t>
      </w:r>
      <w:r>
        <w:rPr>
          <w:rStyle w:val="NormalTok"/>
        </w:rPr>
        <w:t xml:space="preserve"> </w:t>
      </w:r>
      <w:r>
        <w:rPr>
          <w:rStyle w:val="StringTok"/>
        </w:rPr>
        <w:t xml:space="preserve">"random_forest"</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"regr.xgboost"</w:t>
      </w:r>
      <w:r>
        <w:rPr>
          <w:rStyle w:val="NormalTok"/>
        </w:rPr>
        <w:t xml:space="preserve">, </w:t>
      </w:r>
      <w:r>
        <w:rPr>
          <w:rStyle w:val="AttributeTok"/>
        </w:rPr>
        <w:t xml:space="preserve">id =</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"regr.svm"</w:t>
      </w:r>
      <w:r>
        <w:rPr>
          <w:rStyle w:val="NormalTok"/>
        </w:rPr>
        <w:t xml:space="preserve">, </w:t>
      </w:r>
      <w:r>
        <w:rPr>
          <w:rStyle w:val="AttributeTok"/>
        </w:rPr>
        <w:t xml:space="preserve">id =</w:t>
      </w:r>
      <w:r>
        <w:rPr>
          <w:rStyle w:val="NormalTok"/>
        </w:rPr>
        <w:t xml:space="preserve"> </w:t>
      </w:r>
      <w:r>
        <w:rPr>
          <w:rStyle w:val="StringTok"/>
        </w:rPr>
        <w:t xml:space="preserve">"svm"</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"regr.kknn"</w:t>
      </w:r>
      <w:r>
        <w:rPr>
          <w:rStyle w:val="NormalTok"/>
        </w:rPr>
        <w:t xml:space="preserve">, </w:t>
      </w:r>
      <w:r>
        <w:rPr>
          <w:rStyle w:val="AttributeTok"/>
        </w:rPr>
        <w:t xml:space="preserve">id =</w:t>
      </w:r>
      <w:r>
        <w:rPr>
          <w:rStyle w:val="NormalTok"/>
        </w:rPr>
        <w:t xml:space="preserve"> </w:t>
      </w:r>
      <w:r>
        <w:rPr>
          <w:rStyle w:val="StringTok"/>
        </w:rPr>
        <w:t xml:space="preserve">"knn"</w:t>
      </w:r>
      <w:r>
        <w:rPr>
          <w:rStyle w:val="NormalTok"/>
        </w:rPr>
        <w:t xml:space="preserve">)</w:t>
      </w:r>
      <w:r>
        <w:br/>
      </w:r>
      <w:r>
        <w:rPr>
          <w:rStyle w:val="NormalTok"/>
        </w:rPr>
        <w:t xml:space="preserve">)</w:t>
      </w:r>
      <w:r>
        <w:br/>
      </w:r>
      <w:r>
        <w:br/>
      </w:r>
      <w:r>
        <w:rPr>
          <w:rStyle w:val="CommentTok"/>
        </w:rPr>
        <w:t xml:space="preserve"># 设置交叉验证</w:t>
      </w:r>
      <w:r>
        <w:br/>
      </w:r>
      <w:r>
        <w:rPr>
          <w:rStyle w:val="NormalTok"/>
        </w:rPr>
        <w:t xml:space="preserve">resampling </w:t>
      </w:r>
      <w:r>
        <w:rPr>
          <w:rStyle w:val="OtherTok"/>
        </w:rPr>
        <w:t xml:space="preserve">&lt;-</w:t>
      </w:r>
      <w:r>
        <w:rPr>
          <w:rStyle w:val="NormalTok"/>
        </w:rPr>
        <w:t xml:space="preserve"> </w:t>
      </w:r>
      <w:r>
        <w:rPr>
          <w:rStyle w:val="FunctionTok"/>
        </w:rPr>
        <w:t xml:space="preserve">rsmp</w:t>
      </w:r>
      <w:r>
        <w:rPr>
          <w:rStyle w:val="NormalTok"/>
        </w:rPr>
        <w:t xml:space="preserve">(</w:t>
      </w:r>
      <w:r>
        <w:rPr>
          <w:rStyle w:val="StringTok"/>
        </w:rPr>
        <w:t xml:space="preserve">"cv"</w:t>
      </w:r>
      <w:r>
        <w:rPr>
          <w:rStyle w:val="NormalTok"/>
        </w:rPr>
        <w:t xml:space="preserve">, </w:t>
      </w:r>
      <w:r>
        <w:rPr>
          <w:rStyle w:val="AttributeTok"/>
        </w:rPr>
        <w:t xml:space="preserve">folds =</w:t>
      </w:r>
      <w:r>
        <w:rPr>
          <w:rStyle w:val="NormalTok"/>
        </w:rPr>
        <w:t xml:space="preserve"> </w:t>
      </w:r>
      <w:r>
        <w:rPr>
          <w:rStyle w:val="DecValTok"/>
        </w:rPr>
        <w:t xml:space="preserve">5</w:t>
      </w:r>
      <w:r>
        <w:rPr>
          <w:rStyle w:val="NormalTok"/>
        </w:rPr>
        <w:t xml:space="preserve">)</w:t>
      </w:r>
      <w:r>
        <w:br/>
      </w:r>
      <w:r>
        <w:br/>
      </w:r>
      <w:r>
        <w:rPr>
          <w:rStyle w:val="CommentTok"/>
        </w:rPr>
        <w:t xml:space="preserve"># 基准测试</w:t>
      </w:r>
      <w:r>
        <w:br/>
      </w:r>
      <w:r>
        <w:rPr>
          <w:rStyle w:val="NormalTok"/>
        </w:rPr>
        <w:t xml:space="preserve">design </w:t>
      </w:r>
      <w:r>
        <w:rPr>
          <w:rStyle w:val="OtherTok"/>
        </w:rPr>
        <w:t xml:space="preserve">&lt;-</w:t>
      </w:r>
      <w:r>
        <w:rPr>
          <w:rStyle w:val="NormalTok"/>
        </w:rPr>
        <w:t xml:space="preserve"> </w:t>
      </w:r>
      <w:r>
        <w:rPr>
          <w:rStyle w:val="FunctionTok"/>
        </w:rPr>
        <w:t xml:space="preserve">benchmark_grid</w:t>
      </w:r>
      <w:r>
        <w:rPr>
          <w:rStyle w:val="NormalTok"/>
        </w:rPr>
        <w:t xml:space="preserve">(</w:t>
      </w:r>
      <w:r>
        <w:br/>
      </w:r>
      <w:r>
        <w:rPr>
          <w:rStyle w:val="NormalTok"/>
        </w:rPr>
        <w:t xml:space="preserve">  </w:t>
      </w:r>
      <w:r>
        <w:rPr>
          <w:rStyle w:val="AttributeTok"/>
        </w:rPr>
        <w:t xml:space="preserve">tasks =</w:t>
      </w:r>
      <w:r>
        <w:rPr>
          <w:rStyle w:val="NormalTok"/>
        </w:rPr>
        <w:t xml:space="preserve"> task_preprocessed,</w:t>
      </w:r>
      <w:r>
        <w:br/>
      </w:r>
      <w:r>
        <w:rPr>
          <w:rStyle w:val="NormalTok"/>
        </w:rPr>
        <w:t xml:space="preserve">  </w:t>
      </w:r>
      <w:r>
        <w:rPr>
          <w:rStyle w:val="AttributeTok"/>
        </w:rPr>
        <w:t xml:space="preserve">learners =</w:t>
      </w:r>
      <w:r>
        <w:rPr>
          <w:rStyle w:val="NormalTok"/>
        </w:rPr>
        <w:t xml:space="preserve"> learners,</w:t>
      </w:r>
      <w:r>
        <w:br/>
      </w:r>
      <w:r>
        <w:rPr>
          <w:rStyle w:val="NormalTok"/>
        </w:rPr>
        <w:t xml:space="preserve">  </w:t>
      </w:r>
      <w:r>
        <w:rPr>
          <w:rStyle w:val="AttributeTok"/>
        </w:rPr>
        <w:t xml:space="preserve">resamplings =</w:t>
      </w:r>
      <w:r>
        <w:rPr>
          <w:rStyle w:val="NormalTok"/>
        </w:rPr>
        <w:t xml:space="preserve"> resampling</w:t>
      </w:r>
      <w:r>
        <w:br/>
      </w:r>
      <w:r>
        <w:rPr>
          <w:rStyle w:val="NormalTok"/>
        </w:rPr>
        <w:t xml:space="preserve">)</w:t>
      </w:r>
      <w:r>
        <w:br/>
      </w:r>
      <w:r>
        <w:br/>
      </w:r>
      <w:r>
        <w:rPr>
          <w:rStyle w:val="NormalTok"/>
        </w:rPr>
        <w:t xml:space="preserve">bmr </w:t>
      </w:r>
      <w:r>
        <w:rPr>
          <w:rStyle w:val="OtherTok"/>
        </w:rPr>
        <w:t xml:space="preserve">&lt;-</w:t>
      </w:r>
      <w:r>
        <w:rPr>
          <w:rStyle w:val="NormalTok"/>
        </w:rPr>
        <w:t xml:space="preserve"> </w:t>
      </w:r>
      <w:r>
        <w:rPr>
          <w:rStyle w:val="FunctionTok"/>
        </w:rPr>
        <w:t xml:space="preserve">benchmark</w:t>
      </w:r>
      <w:r>
        <w:rPr>
          <w:rStyle w:val="NormalTok"/>
        </w:rPr>
        <w:t xml:space="preserve">(</w:t>
      </w:r>
      <w:r>
        <w:br/>
      </w:r>
      <w:r>
        <w:rPr>
          <w:rStyle w:val="NormalTok"/>
        </w:rPr>
        <w:t xml:space="preserve">  design,</w:t>
      </w:r>
      <w:r>
        <w:br/>
      </w:r>
      <w:r>
        <w:rPr>
          <w:rStyle w:val="NormalTok"/>
        </w:rPr>
        <w:t xml:space="preserve">  </w:t>
      </w:r>
      <w:r>
        <w:rPr>
          <w:rStyle w:val="AttributeTok"/>
        </w:rPr>
        <w:t xml:space="preserve">store_backends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store_models =</w:t>
      </w:r>
      <w:r>
        <w:rPr>
          <w:rStyle w:val="NormalTok"/>
        </w:rPr>
        <w:t xml:space="preserve"> </w:t>
      </w:r>
      <w:r>
        <w:rPr>
          <w:rStyle w:val="ConstantTok"/>
        </w:rPr>
        <w:t xml:space="preserve">TRUE</w:t>
      </w:r>
      <w:r>
        <w:rPr>
          <w:rStyle w:val="NormalTok"/>
        </w:rPr>
        <w:t xml:space="preserve">)</w:t>
      </w:r>
      <w:r>
        <w:br/>
      </w:r>
      <w:r>
        <w:br/>
      </w:r>
      <w:r>
        <w:rPr>
          <w:rStyle w:val="CommentTok"/>
        </w:rPr>
        <w:t xml:space="preserve"># 性能评估</w:t>
      </w:r>
      <w:r>
        <w:br/>
      </w:r>
      <w:r>
        <w:rPr>
          <w:rStyle w:val="FunctionTok"/>
        </w:rPr>
        <w:t xml:space="preserve">cat</w:t>
      </w:r>
      <w:r>
        <w:rPr>
          <w:rStyle w:val="NormalTok"/>
        </w:rPr>
        <w:t xml:space="preserve">(</w:t>
      </w:r>
      <w:r>
        <w:rPr>
          <w:rStyle w:val="StringTok"/>
        </w:rPr>
        <w:t xml:space="preserve">"模型性能比较:</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模型性能比较:</w:t>
      </w:r>
    </w:p>
    <w:p>
      <w:pPr>
        <w:pStyle w:val="SourceCode"/>
      </w:pPr>
      <w:r>
        <w:rPr>
          <w:rStyle w:val="NormalTok"/>
        </w:rPr>
        <w:t xml:space="preserve">performance_measures </w:t>
      </w:r>
      <w:r>
        <w:rPr>
          <w:rStyle w:val="OtherTok"/>
        </w:rPr>
        <w:t xml:space="preserve">&lt;-</w:t>
      </w:r>
      <w:r>
        <w:rPr>
          <w:rStyle w:val="NormalTok"/>
        </w:rPr>
        <w:t xml:space="preserve"> </w:t>
      </w:r>
      <w:r>
        <w:rPr>
          <w:rStyle w:val="FunctionTok"/>
        </w:rPr>
        <w:t xml:space="preserve">msrs</w:t>
      </w:r>
      <w:r>
        <w:rPr>
          <w:rStyle w:val="NormalTok"/>
        </w:rPr>
        <w:t xml:space="preserve">(</w:t>
      </w:r>
      <w:r>
        <w:rPr>
          <w:rStyle w:val="FunctionTok"/>
        </w:rPr>
        <w:t xml:space="preserve">c</w:t>
      </w:r>
      <w:r>
        <w:rPr>
          <w:rStyle w:val="NormalTok"/>
        </w:rPr>
        <w:t xml:space="preserve">(</w:t>
      </w:r>
      <w:r>
        <w:rPr>
          <w:rStyle w:val="StringTok"/>
        </w:rPr>
        <w:t xml:space="preserve">"regr.mse"</w:t>
      </w:r>
      <w:r>
        <w:rPr>
          <w:rStyle w:val="NormalTok"/>
        </w:rPr>
        <w:t xml:space="preserve">, </w:t>
      </w:r>
      <w:r>
        <w:rPr>
          <w:rStyle w:val="StringTok"/>
        </w:rPr>
        <w:t xml:space="preserve">"regr.rmse"</w:t>
      </w:r>
      <w:r>
        <w:rPr>
          <w:rStyle w:val="NormalTok"/>
        </w:rPr>
        <w:t xml:space="preserve">, </w:t>
      </w:r>
      <w:r>
        <w:rPr>
          <w:rStyle w:val="StringTok"/>
        </w:rPr>
        <w:t xml:space="preserve">"regr.mae"</w:t>
      </w:r>
      <w:r>
        <w:rPr>
          <w:rStyle w:val="NormalTok"/>
        </w:rPr>
        <w:t xml:space="preserve">, </w:t>
      </w:r>
      <w:r>
        <w:rPr>
          <w:rStyle w:val="StringTok"/>
        </w:rPr>
        <w:t xml:space="preserve">"regr.rsq"</w:t>
      </w:r>
      <w:r>
        <w:rPr>
          <w:rStyle w:val="NormalTok"/>
        </w:rPr>
        <w:t xml:space="preserve">))</w:t>
      </w:r>
      <w:r>
        <w:br/>
      </w:r>
      <w:r>
        <w:rPr>
          <w:rStyle w:val="NormalTok"/>
        </w:rPr>
        <w:t xml:space="preserve">bmr_aggregated </w:t>
      </w:r>
      <w:r>
        <w:rPr>
          <w:rStyle w:val="OtherTok"/>
        </w:rPr>
        <w:t xml:space="preserve">&lt;-</w:t>
      </w:r>
      <w:r>
        <w:rPr>
          <w:rStyle w:val="NormalTok"/>
        </w:rPr>
        <w:t xml:space="preserve"> bmr</w:t>
      </w:r>
      <w:r>
        <w:rPr>
          <w:rStyle w:val="SpecialCharTok"/>
        </w:rPr>
        <w:t xml:space="preserve">$</w:t>
      </w:r>
      <w:r>
        <w:rPr>
          <w:rStyle w:val="FunctionTok"/>
        </w:rPr>
        <w:t xml:space="preserve">aggregate</w:t>
      </w:r>
      <w:r>
        <w:rPr>
          <w:rStyle w:val="NormalTok"/>
        </w:rPr>
        <w:t xml:space="preserve">(performance_measures)</w:t>
      </w:r>
      <w:r>
        <w:br/>
      </w:r>
      <w:r>
        <w:br/>
      </w:r>
      <w:r>
        <w:rPr>
          <w:rStyle w:val="CommentTok"/>
        </w:rPr>
        <w:t xml:space="preserve"># 格式化输出结果</w:t>
      </w:r>
      <w:r>
        <w:br/>
      </w:r>
      <w:r>
        <w:rPr>
          <w:rStyle w:val="NormalTok"/>
        </w:rPr>
        <w:t xml:space="preserve">results_r </w:t>
      </w:r>
      <w:r>
        <w:rPr>
          <w:rStyle w:val="OtherTok"/>
        </w:rPr>
        <w:t xml:space="preserve">&lt;-</w:t>
      </w:r>
      <w:r>
        <w:rPr>
          <w:rStyle w:val="NormalTok"/>
        </w:rPr>
        <w:t xml:space="preserve"> bmr_aggregated[, .(</w:t>
      </w:r>
      <w:r>
        <w:br/>
      </w:r>
      <w:r>
        <w:rPr>
          <w:rStyle w:val="NormalTok"/>
        </w:rPr>
        <w:t xml:space="preserve">  </w:t>
      </w:r>
      <w:r>
        <w:rPr>
          <w:rStyle w:val="AttributeTok"/>
        </w:rPr>
        <w:t xml:space="preserve">Model =</w:t>
      </w:r>
      <w:r>
        <w:rPr>
          <w:rStyle w:val="NormalTok"/>
        </w:rPr>
        <w:t xml:space="preserve"> learner_id,</w:t>
      </w:r>
      <w:r>
        <w:br/>
      </w:r>
      <w:r>
        <w:rPr>
          <w:rStyle w:val="NormalTok"/>
        </w:rPr>
        <w:t xml:space="preserve">  </w:t>
      </w:r>
      <w:r>
        <w:rPr>
          <w:rStyle w:val="AttributeTok"/>
        </w:rPr>
        <w:t xml:space="preserve">RMSE =</w:t>
      </w:r>
      <w:r>
        <w:rPr>
          <w:rStyle w:val="NormalTok"/>
        </w:rPr>
        <w:t xml:space="preserve"> regr.rmse,</w:t>
      </w:r>
      <w:r>
        <w:br/>
      </w:r>
      <w:r>
        <w:rPr>
          <w:rStyle w:val="NormalTok"/>
        </w:rPr>
        <w:t xml:space="preserve">  </w:t>
      </w:r>
      <w:r>
        <w:rPr>
          <w:rStyle w:val="AttributeTok"/>
        </w:rPr>
        <w:t xml:space="preserve">MSE =</w:t>
      </w:r>
      <w:r>
        <w:rPr>
          <w:rStyle w:val="NormalTok"/>
        </w:rPr>
        <w:t xml:space="preserve"> regr.mse,</w:t>
      </w:r>
      <w:r>
        <w:br/>
      </w:r>
      <w:r>
        <w:rPr>
          <w:rStyle w:val="NormalTok"/>
        </w:rPr>
        <w:t xml:space="preserve">  </w:t>
      </w:r>
      <w:r>
        <w:rPr>
          <w:rStyle w:val="AttributeTok"/>
        </w:rPr>
        <w:t xml:space="preserve">MAE =</w:t>
      </w:r>
      <w:r>
        <w:rPr>
          <w:rStyle w:val="NormalTok"/>
        </w:rPr>
        <w:t xml:space="preserve"> regr.mae,</w:t>
      </w:r>
      <w:r>
        <w:br/>
      </w:r>
      <w:r>
        <w:rPr>
          <w:rStyle w:val="NormalTok"/>
        </w:rPr>
        <w:t xml:space="preserve">  </w:t>
      </w:r>
      <w:r>
        <w:rPr>
          <w:rStyle w:val="AttributeTok"/>
        </w:rPr>
        <w:t xml:space="preserve">R2 =</w:t>
      </w:r>
      <w:r>
        <w:rPr>
          <w:rStyle w:val="NormalTok"/>
        </w:rPr>
        <w:t xml:space="preserve"> regr.rsq</w:t>
      </w:r>
      <w:r>
        <w:br/>
      </w:r>
      <w:r>
        <w:rPr>
          <w:rStyle w:val="NormalTok"/>
        </w:rPr>
        <w:t xml:space="preserve">)]</w:t>
      </w:r>
      <w:r>
        <w:br/>
      </w:r>
      <w:r>
        <w:br/>
      </w:r>
      <w:r>
        <w:rPr>
          <w:rStyle w:val="FunctionTok"/>
        </w:rPr>
        <w:t xml:space="preserve">print</w:t>
      </w:r>
      <w:r>
        <w:rPr>
          <w:rStyle w:val="NormalTok"/>
        </w:rPr>
        <w:t xml:space="preserve">(results_r[</w:t>
      </w:r>
      <w:r>
        <w:rPr>
          <w:rStyle w:val="FunctionTok"/>
        </w:rPr>
        <w:t xml:space="preserve">order</w:t>
      </w:r>
      <w:r>
        <w:rPr>
          <w:rStyle w:val="NormalTok"/>
        </w:rPr>
        <w:t xml:space="preserve">(RMSE)])</w:t>
      </w:r>
    </w:p>
    <w:p>
      <w:pPr>
        <w:pStyle w:val="SourceCode"/>
      </w:pPr>
      <w:r>
        <w:rPr>
          <w:rStyle w:val="VerbatimChar"/>
        </w:rPr>
        <w:t xml:space="preserve">               Model     RMSE      MSE      MAE        R2</w:t>
      </w:r>
      <w:r>
        <w:br/>
      </w:r>
      <w:r>
        <w:rPr>
          <w:rStyle w:val="VerbatimChar"/>
        </w:rPr>
        <w:t xml:space="preserve">              &lt;char&gt;    &lt;num&gt;    &lt;num&gt;    &lt;num&gt;     &lt;num&gt;</w:t>
      </w:r>
      <w:r>
        <w:br/>
      </w:r>
      <w:r>
        <w:rPr>
          <w:rStyle w:val="VerbatimChar"/>
        </w:rPr>
        <w:t xml:space="preserve">1: linear_regression 54.93618 3027.803 44.68499 0.4785214</w:t>
      </w:r>
      <w:r>
        <w:br/>
      </w:r>
      <w:r>
        <w:rPr>
          <w:rStyle w:val="VerbatimChar"/>
        </w:rPr>
        <w:t xml:space="preserve">2:     random_forest 56.97054 3249.412 46.78258 0.4430576</w:t>
      </w:r>
      <w:r>
        <w:br/>
      </w:r>
      <w:r>
        <w:rPr>
          <w:rStyle w:val="VerbatimChar"/>
        </w:rPr>
        <w:t xml:space="preserve">3:               svm 57.33635 3293.560 44.45288 0.4360140</w:t>
      </w:r>
      <w:r>
        <w:br/>
      </w:r>
      <w:r>
        <w:rPr>
          <w:rStyle w:val="VerbatimChar"/>
        </w:rPr>
        <w:t xml:space="preserve">4:               knn 61.43737 3777.859 47.78664 0.3554072</w:t>
      </w:r>
      <w:r>
        <w:br/>
      </w:r>
      <w:r>
        <w:rPr>
          <w:rStyle w:val="VerbatimChar"/>
        </w:rPr>
        <w:t xml:space="preserve">5:           xgboost 63.41359 4024.303 49.68720 0.3112343</w:t>
      </w:r>
    </w:p>
    <w:p>
      <w:pPr>
        <w:pStyle w:val="SourceCode"/>
      </w:pPr>
      <w:r>
        <w:rPr>
          <w:rStyle w:val="CommentTok"/>
        </w:rPr>
        <w:t xml:space="preserve"># 性能可视化</w:t>
      </w:r>
      <w:r>
        <w:br/>
      </w:r>
      <w:r>
        <w:rPr>
          <w:rStyle w:val="FunctionTok"/>
        </w:rPr>
        <w:t xml:space="preserve">ggplot</w:t>
      </w:r>
      <w:r>
        <w:rPr>
          <w:rStyle w:val="NormalTok"/>
        </w:rPr>
        <w:t xml:space="preserve">(results_r,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(Model, RMSE), </w:t>
      </w:r>
      <w:r>
        <w:rPr>
          <w:rStyle w:val="AttributeTok"/>
        </w:rPr>
        <w:t xml:space="preserve">y =</w:t>
      </w:r>
      <w:r>
        <w:rPr>
          <w:rStyle w:val="NormalTok"/>
        </w:rPr>
        <w:t xml:space="preserve"> RMSE))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"模型性能比较 (RMSE) - R/mlr3"</w:t>
      </w:r>
      <w:r>
        <w:rPr>
          <w:rStyle w:val="NormalTok"/>
        </w:rPr>
        <w:t xml:space="preserve">, </w:t>
      </w:r>
      <w:r>
        <w:rPr>
          <w:rStyle w:val="AttributeTok"/>
        </w:rPr>
        <w:t xml:space="preserve">x =</w:t>
      </w:r>
      <w:r>
        <w:rPr>
          <w:rStyle w:val="NormalTok"/>
        </w:rPr>
        <w:t xml:space="preserve"> </w:t>
      </w:r>
      <w:r>
        <w:rPr>
          <w:rStyle w:val="StringTok"/>
        </w:rPr>
        <w:t xml:space="preserve">"模型"</w:t>
      </w:r>
      <w:r>
        <w:rPr>
          <w:rStyle w:val="NormalTok"/>
        </w:rPr>
        <w:t xml:space="preserve">, </w:t>
      </w:r>
      <w:r>
        <w:rPr>
          <w:rStyle w:val="AttributeTok"/>
        </w:rPr>
        <w:t xml:space="preserve">y =</w:t>
      </w:r>
      <w:r>
        <w:rPr>
          <w:rStyle w:val="NormalTok"/>
        </w:rPr>
        <w:t xml:space="preserve"> </w:t>
      </w:r>
      <w:r>
        <w:rPr>
          <w:rStyle w:val="StringTok"/>
        </w:rPr>
        <w:t xml:space="preserve">"RMSE"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566" name="Picture"/>
            <a:graphic>
              <a:graphicData uri="http://schemas.openxmlformats.org/drawingml/2006/picture">
                <pic:pic>
                  <pic:nvPicPr>
                    <pic:cNvPr descr="chapters/13回归任务与基准测试_files/figure-docx/unnamed-chunk-5-1.png" id="567" name="Picture"/>
                    <pic:cNvPicPr>
                      <a:picLocks noChangeArrowheads="1" noChangeAspect="1"/>
                    </pic:cNvPicPr>
                  </pic:nvPicPr>
                  <pic:blipFill>
                    <a:blip r:embed="rId5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超参数调优</w:t>
      </w:r>
    </w:p>
    <w:p>
      <w:pPr>
        <w:pStyle w:val="SourceCode"/>
      </w:pPr>
      <w:r>
        <w:rPr>
          <w:rStyle w:val="CommentTok"/>
        </w:rPr>
        <w:t xml:space="preserve"># 超参数调优示例 - 随机森林</w:t>
      </w:r>
      <w:r>
        <w:br/>
      </w:r>
      <w:r>
        <w:br/>
      </w:r>
      <w:r>
        <w:rPr>
          <w:rStyle w:val="FunctionTok"/>
        </w:rPr>
        <w:t xml:space="preserve">library</w:t>
      </w:r>
      <w:r>
        <w:rPr>
          <w:rStyle w:val="NormalTok"/>
        </w:rPr>
        <w:t xml:space="preserve">(mlr3)           </w:t>
      </w:r>
      <w:r>
        <w:rPr>
          <w:rStyle w:val="CommentTok"/>
        </w:rPr>
        <w:t xml:space="preserve"># 核心</w:t>
      </w:r>
      <w:r>
        <w:br/>
      </w:r>
      <w:r>
        <w:rPr>
          <w:rStyle w:val="FunctionTok"/>
        </w:rPr>
        <w:t xml:space="preserve">library</w:t>
      </w:r>
      <w:r>
        <w:rPr>
          <w:rStyle w:val="NormalTok"/>
        </w:rPr>
        <w:t xml:space="preserve">(mlr3learners)   </w:t>
      </w:r>
      <w:r>
        <w:rPr>
          <w:rStyle w:val="CommentTok"/>
        </w:rPr>
        <w:t xml:space="preserve"># 学习器</w:t>
      </w:r>
      <w:r>
        <w:br/>
      </w:r>
      <w:r>
        <w:rPr>
          <w:rStyle w:val="FunctionTok"/>
        </w:rPr>
        <w:t xml:space="preserve">library</w:t>
      </w:r>
      <w:r>
        <w:rPr>
          <w:rStyle w:val="NormalTok"/>
        </w:rPr>
        <w:t xml:space="preserve">(mlr3tuning)     </w:t>
      </w:r>
      <w:r>
        <w:rPr>
          <w:rStyle w:val="CommentTok"/>
        </w:rPr>
        <w:t xml:space="preserve"># 参数调优（包含 tnr()）</w:t>
      </w:r>
      <w:r>
        <w:br/>
      </w:r>
      <w:r>
        <w:rPr>
          <w:rStyle w:val="FunctionTok"/>
        </w:rPr>
        <w:t xml:space="preserve">library</w:t>
      </w:r>
      <w:r>
        <w:rPr>
          <w:rStyle w:val="NormalTok"/>
        </w:rPr>
        <w:t xml:space="preserve">(paradox)        </w:t>
      </w:r>
      <w:r>
        <w:rPr>
          <w:rStyle w:val="CommentTok"/>
        </w:rPr>
        <w:t xml:space="preserve"># 参数空间</w:t>
      </w:r>
      <w:r>
        <w:br/>
      </w:r>
      <w:r>
        <w:rPr>
          <w:rStyle w:val="FunctionTok"/>
        </w:rPr>
        <w:t xml:space="preserve">library</w:t>
      </w:r>
      <w:r>
        <w:rPr>
          <w:rStyle w:val="NormalTok"/>
        </w:rPr>
        <w:t xml:space="preserve">(mlr3viz)        </w:t>
      </w:r>
      <w:r>
        <w:rPr>
          <w:rStyle w:val="CommentTok"/>
        </w:rPr>
        <w:t xml:space="preserve"># 可视化</w:t>
      </w:r>
      <w:r>
        <w:br/>
      </w:r>
      <w:r>
        <w:rPr>
          <w:rStyle w:val="CommentTok"/>
        </w:rPr>
        <w:t xml:space="preserve"># 定义随机森林学习器</w:t>
      </w:r>
      <w:r>
        <w:br/>
      </w:r>
      <w:r>
        <w:rPr>
          <w:rStyle w:val="NormalTok"/>
        </w:rPr>
        <w:t xml:space="preserve">learner_rf_tune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100</w:t>
      </w:r>
      <w:r>
        <w:rPr>
          <w:rStyle w:val="NormalTok"/>
        </w:rPr>
        <w:t xml:space="preserve">)</w:t>
      </w:r>
      <w:r>
        <w:br/>
      </w:r>
      <w:r>
        <w:br/>
      </w:r>
      <w:r>
        <w:rPr>
          <w:rStyle w:val="CommentTok"/>
        </w:rPr>
        <w:t xml:space="preserve"># 定义超参数空间</w:t>
      </w:r>
      <w:r>
        <w:br/>
      </w:r>
      <w:r>
        <w:rPr>
          <w:rStyle w:val="NormalTok"/>
        </w:rPr>
        <w:t xml:space="preserve">param_set </w:t>
      </w:r>
      <w:r>
        <w:rPr>
          <w:rStyle w:val="OtherTok"/>
        </w:rPr>
        <w:t xml:space="preserve">&lt;-</w:t>
      </w:r>
      <w:r>
        <w:rPr>
          <w:rStyle w:val="NormalTok"/>
        </w:rPr>
        <w:t xml:space="preserve"> </w:t>
      </w:r>
      <w:r>
        <w:rPr>
          <w:rStyle w:val="FunctionTok"/>
        </w:rPr>
        <w:t xml:space="preserve">ps</w:t>
      </w:r>
      <w:r>
        <w:rPr>
          <w:rStyle w:val="NormalTok"/>
        </w:rPr>
        <w:t xml:space="preserve">(</w:t>
      </w:r>
      <w:r>
        <w:br/>
      </w:r>
      <w:r>
        <w:rPr>
          <w:rStyle w:val="NormalTok"/>
        </w:rPr>
        <w:t xml:space="preserve">  </w:t>
      </w:r>
      <w:r>
        <w:rPr>
          <w:rStyle w:val="AttributeTok"/>
        </w:rPr>
        <w:t xml:space="preserve">mtry =</w:t>
      </w:r>
      <w:r>
        <w:rPr>
          <w:rStyle w:val="NormalTok"/>
        </w:rPr>
        <w:t xml:space="preserve"> </w:t>
      </w:r>
      <w:r>
        <w:rPr>
          <w:rStyle w:val="FunctionTok"/>
        </w:rPr>
        <w:t xml:space="preserve">p_int</w:t>
      </w:r>
      <w:r>
        <w:rPr>
          <w:rStyle w:val="NormalTok"/>
        </w:rPr>
        <w:t xml:space="preserve">(</w:t>
      </w:r>
      <w:r>
        <w:rPr>
          <w:rStyle w:val="AttributeTok"/>
        </w:rPr>
        <w:t xml:space="preserve">lower =</w:t>
      </w:r>
      <w:r>
        <w:rPr>
          <w:rStyle w:val="NormalTok"/>
        </w:rPr>
        <w:t xml:space="preserve"> </w:t>
      </w:r>
      <w:r>
        <w:rPr>
          <w:rStyle w:val="DecValTok"/>
        </w:rPr>
        <w:t xml:space="preserve">2</w:t>
      </w:r>
      <w:r>
        <w:rPr>
          <w:rStyle w:val="NormalTok"/>
        </w:rPr>
        <w:t xml:space="preserve">, </w:t>
      </w:r>
      <w:r>
        <w:rPr>
          <w:rStyle w:val="AttributeTok"/>
        </w:rPr>
        <w:t xml:space="preserve">upper =</w:t>
      </w:r>
      <w:r>
        <w:rPr>
          <w:rStyle w:val="NormalTok"/>
        </w:rPr>
        <w:t xml:space="preserve"> </w:t>
      </w:r>
      <w:r>
        <w:rPr>
          <w:rStyle w:val="FunctionTok"/>
        </w:rPr>
        <w:t xml:space="preserve">ncol</w:t>
      </w:r>
      <w:r>
        <w:rPr>
          <w:rStyle w:val="NormalTok"/>
        </w:rPr>
        <w:t xml:space="preserve">(diabetes_data)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min.node.size =</w:t>
      </w:r>
      <w:r>
        <w:rPr>
          <w:rStyle w:val="NormalTok"/>
        </w:rPr>
        <w:t xml:space="preserve"> </w:t>
      </w:r>
      <w:r>
        <w:rPr>
          <w:rStyle w:val="FunctionTok"/>
        </w:rPr>
        <w:t xml:space="preserve">p_int</w:t>
      </w:r>
      <w:r>
        <w:rPr>
          <w:rStyle w:val="NormalTok"/>
        </w:rPr>
        <w:t xml:space="preserve">(</w:t>
      </w:r>
      <w:r>
        <w:rPr>
          <w:rStyle w:val="AttributeTok"/>
        </w:rPr>
        <w:t xml:space="preserve">lower =</w:t>
      </w:r>
      <w:r>
        <w:rPr>
          <w:rStyle w:val="NormalTok"/>
        </w:rPr>
        <w:t xml:space="preserve"> </w:t>
      </w:r>
      <w:r>
        <w:rPr>
          <w:rStyle w:val="DecValTok"/>
        </w:rPr>
        <w:t xml:space="preserve">1</w:t>
      </w:r>
      <w:r>
        <w:rPr>
          <w:rStyle w:val="NormalTok"/>
        </w:rPr>
        <w:t xml:space="preserve">, </w:t>
      </w:r>
      <w:r>
        <w:rPr>
          <w:rStyle w:val="AttributeTok"/>
        </w:rPr>
        <w:t xml:space="preserve">upper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sample.fraction =</w:t>
      </w:r>
      <w:r>
        <w:rPr>
          <w:rStyle w:val="NormalTok"/>
        </w:rPr>
        <w:t xml:space="preserve"> </w:t>
      </w:r>
      <w:r>
        <w:rPr>
          <w:rStyle w:val="FunctionTok"/>
        </w:rPr>
        <w:t xml:space="preserve">p_dbl</w:t>
      </w:r>
      <w:r>
        <w:rPr>
          <w:rStyle w:val="NormalTok"/>
        </w:rPr>
        <w:t xml:space="preserve">(</w:t>
      </w:r>
      <w:r>
        <w:rPr>
          <w:rStyle w:val="AttributeTok"/>
        </w:rPr>
        <w:t xml:space="preserve">lower =</w:t>
      </w:r>
      <w:r>
        <w:rPr>
          <w:rStyle w:val="NormalTok"/>
        </w:rPr>
        <w:t xml:space="preserve"> </w:t>
      </w:r>
      <w:r>
        <w:rPr>
          <w:rStyle w:val="FloatTok"/>
        </w:rPr>
        <w:t xml:space="preserve">0.6</w:t>
      </w:r>
      <w:r>
        <w:rPr>
          <w:rStyle w:val="NormalTok"/>
        </w:rPr>
        <w:t xml:space="preserve">, </w:t>
      </w:r>
      <w:r>
        <w:rPr>
          <w:rStyle w:val="AttributeTok"/>
        </w:rPr>
        <w:t xml:space="preserve">upper =</w:t>
      </w:r>
      <w:r>
        <w:rPr>
          <w:rStyle w:val="NormalTok"/>
        </w:rPr>
        <w:t xml:space="preserve"> </w:t>
      </w:r>
      <w:r>
        <w:rPr>
          <w:rStyle w:val="FloatTok"/>
        </w:rPr>
        <w:t xml:space="preserve">0.9</w:t>
      </w:r>
      <w:r>
        <w:rPr>
          <w:rStyle w:val="NormalTok"/>
        </w:rPr>
        <w:t xml:space="preserve">)</w:t>
      </w:r>
      <w:r>
        <w:br/>
      </w:r>
      <w:r>
        <w:rPr>
          <w:rStyle w:val="NormalTok"/>
        </w:rPr>
        <w:t xml:space="preserve">)</w:t>
      </w:r>
      <w:r>
        <w:br/>
      </w:r>
      <w:r>
        <w:br/>
      </w:r>
      <w:r>
        <w:rPr>
          <w:rStyle w:val="CommentTok"/>
        </w:rPr>
        <w:t xml:space="preserve"># 定义调优器</w:t>
      </w:r>
      <w:r>
        <w:br/>
      </w:r>
      <w:r>
        <w:rPr>
          <w:rStyle w:val="NormalTok"/>
        </w:rPr>
        <w:t xml:space="preserve">tuner </w:t>
      </w:r>
      <w:r>
        <w:rPr>
          <w:rStyle w:val="OtherTok"/>
        </w:rPr>
        <w:t xml:space="preserve">&lt;-</w:t>
      </w:r>
      <w:r>
        <w:rPr>
          <w:rStyle w:val="NormalTok"/>
        </w:rPr>
        <w:t xml:space="preserve"> </w:t>
      </w:r>
      <w:r>
        <w:rPr>
          <w:rStyle w:val="FunctionTok"/>
        </w:rPr>
        <w:t xml:space="preserve">tnr</w:t>
      </w:r>
      <w:r>
        <w:rPr>
          <w:rStyle w:val="NormalTok"/>
        </w:rPr>
        <w:t xml:space="preserve">(</w:t>
      </w:r>
      <w:r>
        <w:rPr>
          <w:rStyle w:val="StringTok"/>
        </w:rPr>
        <w:t xml:space="preserve">"grid_search"</w:t>
      </w:r>
      <w:r>
        <w:rPr>
          <w:rStyle w:val="NormalTok"/>
        </w:rPr>
        <w:t xml:space="preserve">, </w:t>
      </w:r>
      <w:r>
        <w:rPr>
          <w:rStyle w:val="AttributeTok"/>
        </w:rPr>
        <w:t xml:space="preserve">resolution =</w:t>
      </w:r>
      <w:r>
        <w:rPr>
          <w:rStyle w:val="NormalTok"/>
        </w:rPr>
        <w:t xml:space="preserve"> </w:t>
      </w:r>
      <w:r>
        <w:rPr>
          <w:rStyle w:val="DecValTok"/>
        </w:rPr>
        <w:t xml:space="preserve">5</w:t>
      </w:r>
      <w:r>
        <w:rPr>
          <w:rStyle w:val="NormalTok"/>
        </w:rPr>
        <w:t xml:space="preserve">)</w:t>
      </w:r>
      <w:r>
        <w:br/>
      </w:r>
      <w:r>
        <w:rPr>
          <w:rStyle w:val="NormalTok"/>
        </w:rPr>
        <w:t xml:space="preserve">terminator </w:t>
      </w:r>
      <w:r>
        <w:rPr>
          <w:rStyle w:val="OtherTok"/>
        </w:rPr>
        <w:t xml:space="preserve">&lt;-</w:t>
      </w:r>
      <w:r>
        <w:rPr>
          <w:rStyle w:val="NormalTok"/>
        </w:rPr>
        <w:t xml:space="preserve"> </w:t>
      </w:r>
      <w:r>
        <w:rPr>
          <w:rStyle w:val="FunctionTok"/>
        </w:rPr>
        <w:t xml:space="preserve">trm</w:t>
      </w:r>
      <w:r>
        <w:rPr>
          <w:rStyle w:val="NormalTok"/>
        </w:rPr>
        <w:t xml:space="preserve">(</w:t>
      </w:r>
      <w:r>
        <w:rPr>
          <w:rStyle w:val="StringTok"/>
        </w:rPr>
        <w:t xml:space="preserve">"evals"</w:t>
      </w:r>
      <w:r>
        <w:rPr>
          <w:rStyle w:val="NormalTok"/>
        </w:rPr>
        <w:t xml:space="preserve">, </w:t>
      </w:r>
      <w:r>
        <w:rPr>
          <w:rStyle w:val="AttributeTok"/>
        </w:rPr>
        <w:t xml:space="preserve">n_evals =</w:t>
      </w:r>
      <w:r>
        <w:rPr>
          <w:rStyle w:val="NormalTok"/>
        </w:rPr>
        <w:t xml:space="preserve"> </w:t>
      </w:r>
      <w:r>
        <w:rPr>
          <w:rStyle w:val="DecValTok"/>
        </w:rPr>
        <w:t xml:space="preserve">10</w:t>
      </w:r>
      <w:r>
        <w:rPr>
          <w:rStyle w:val="NormalTok"/>
        </w:rPr>
        <w:t xml:space="preserve">)</w:t>
      </w:r>
      <w:r>
        <w:br/>
      </w:r>
      <w:r>
        <w:br/>
      </w:r>
      <w:r>
        <w:rPr>
          <w:rStyle w:val="CommentTok"/>
        </w:rPr>
        <w:t xml:space="preserve"># 自动调优</w:t>
      </w:r>
      <w:r>
        <w:br/>
      </w:r>
      <w:r>
        <w:rPr>
          <w:rStyle w:val="NormalTok"/>
        </w:rPr>
        <w:t xml:space="preserve">at </w:t>
      </w:r>
      <w:r>
        <w:rPr>
          <w:rStyle w:val="OtherTok"/>
        </w:rPr>
        <w:t xml:space="preserve">&lt;-</w:t>
      </w:r>
      <w:r>
        <w:rPr>
          <w:rStyle w:val="NormalTok"/>
        </w:rPr>
        <w:t xml:space="preserve"> </w:t>
      </w:r>
      <w:r>
        <w:rPr>
          <w:rStyle w:val="FunctionTok"/>
        </w:rPr>
        <w:t xml:space="preserve">auto_tuner</w:t>
      </w:r>
      <w:r>
        <w:rPr>
          <w:rStyle w:val="NormalTok"/>
        </w:rPr>
        <w:t xml:space="preserve">(</w:t>
      </w:r>
      <w:r>
        <w:br/>
      </w:r>
      <w:r>
        <w:rPr>
          <w:rStyle w:val="NormalTok"/>
        </w:rPr>
        <w:t xml:space="preserve">  </w:t>
      </w:r>
      <w:r>
        <w:rPr>
          <w:rStyle w:val="AttributeTok"/>
        </w:rPr>
        <w:t xml:space="preserve">tuner =</w:t>
      </w:r>
      <w:r>
        <w:rPr>
          <w:rStyle w:val="NormalTok"/>
        </w:rPr>
        <w:t xml:space="preserve"> tuner,</w:t>
      </w:r>
      <w:r>
        <w:br/>
      </w:r>
      <w:r>
        <w:rPr>
          <w:rStyle w:val="NormalTok"/>
        </w:rPr>
        <w:t xml:space="preserve">  </w:t>
      </w:r>
      <w:r>
        <w:rPr>
          <w:rStyle w:val="AttributeTok"/>
        </w:rPr>
        <w:t xml:space="preserve">learner =</w:t>
      </w:r>
      <w:r>
        <w:rPr>
          <w:rStyle w:val="NormalTok"/>
        </w:rPr>
        <w:t xml:space="preserve"> learner_rf_tune,</w:t>
      </w:r>
      <w:r>
        <w:br/>
      </w:r>
      <w:r>
        <w:rPr>
          <w:rStyle w:val="NormalTok"/>
        </w:rPr>
        <w:t xml:space="preserve">  </w:t>
      </w:r>
      <w:r>
        <w:rPr>
          <w:rStyle w:val="AttributeTok"/>
        </w:rPr>
        <w:t xml:space="preserve">resampling =</w:t>
      </w:r>
      <w:r>
        <w:rPr>
          <w:rStyle w:val="NormalTok"/>
        </w:rPr>
        <w:t xml:space="preserve"> </w:t>
      </w:r>
      <w:r>
        <w:rPr>
          <w:rStyle w:val="FunctionTok"/>
        </w:rPr>
        <w:t xml:space="preserve">rsmp</w:t>
      </w:r>
      <w:r>
        <w:rPr>
          <w:rStyle w:val="NormalTok"/>
        </w:rPr>
        <w:t xml:space="preserve">(</w:t>
      </w:r>
      <w:r>
        <w:rPr>
          <w:rStyle w:val="StringTok"/>
        </w:rPr>
        <w:t xml:space="preserve">"holdout"</w:t>
      </w:r>
      <w:r>
        <w:rPr>
          <w:rStyle w:val="NormalTok"/>
        </w:rPr>
        <w:t xml:space="preserve">),</w:t>
      </w:r>
      <w:r>
        <w:br/>
      </w:r>
      <w:r>
        <w:rPr>
          <w:rStyle w:val="NormalTok"/>
        </w:rPr>
        <w:t xml:space="preserve">  </w:t>
      </w:r>
      <w:r>
        <w:rPr>
          <w:rStyle w:val="AttributeTok"/>
        </w:rPr>
        <w:t xml:space="preserve">measure =</w:t>
      </w:r>
      <w:r>
        <w:rPr>
          <w:rStyle w:val="NormalTok"/>
        </w:rPr>
        <w:t xml:space="preserve"> </w:t>
      </w:r>
      <w:r>
        <w:rPr>
          <w:rStyle w:val="FunctionTok"/>
        </w:rPr>
        <w:t xml:space="preserve">msr</w:t>
      </w:r>
      <w:r>
        <w:rPr>
          <w:rStyle w:val="NormalTok"/>
        </w:rPr>
        <w:t xml:space="preserve">(</w:t>
      </w:r>
      <w:r>
        <w:rPr>
          <w:rStyle w:val="StringTok"/>
        </w:rPr>
        <w:t xml:space="preserve">"regr.rmse"</w:t>
      </w:r>
      <w:r>
        <w:rPr>
          <w:rStyle w:val="NormalTok"/>
        </w:rPr>
        <w:t xml:space="preserve">),</w:t>
      </w:r>
      <w:r>
        <w:br/>
      </w:r>
      <w:r>
        <w:rPr>
          <w:rStyle w:val="NormalTok"/>
        </w:rPr>
        <w:t xml:space="preserve">  </w:t>
      </w:r>
      <w:r>
        <w:rPr>
          <w:rStyle w:val="AttributeTok"/>
        </w:rPr>
        <w:t xml:space="preserve">search_space =</w:t>
      </w:r>
      <w:r>
        <w:rPr>
          <w:rStyle w:val="NormalTok"/>
        </w:rPr>
        <w:t xml:space="preserve"> param_set,</w:t>
      </w:r>
      <w:r>
        <w:br/>
      </w:r>
      <w:r>
        <w:rPr>
          <w:rStyle w:val="NormalTok"/>
        </w:rPr>
        <w:t xml:space="preserve">  </w:t>
      </w:r>
      <w:r>
        <w:rPr>
          <w:rStyle w:val="AttributeTok"/>
        </w:rPr>
        <w:t xml:space="preserve">terminator =</w:t>
      </w:r>
      <w:r>
        <w:rPr>
          <w:rStyle w:val="NormalTok"/>
        </w:rPr>
        <w:t xml:space="preserve"> terminator</w:t>
      </w:r>
      <w:r>
        <w:br/>
      </w:r>
      <w:r>
        <w:rPr>
          <w:rStyle w:val="NormalTok"/>
        </w:rPr>
        <w:t xml:space="preserve">)</w:t>
      </w:r>
      <w:r>
        <w:br/>
      </w:r>
      <w:r>
        <w:br/>
      </w:r>
      <w:r>
        <w:rPr>
          <w:rStyle w:val="CommentTok"/>
        </w:rPr>
        <w:t xml:space="preserve"># 在数据上演示调优</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at</w:t>
      </w:r>
      <w:r>
        <w:rPr>
          <w:rStyle w:val="SpecialCharTok"/>
        </w:rPr>
        <w:t xml:space="preserve">$</w:t>
      </w:r>
      <w:r>
        <w:rPr>
          <w:rStyle w:val="FunctionTok"/>
        </w:rPr>
        <w:t xml:space="preserve">train</w:t>
      </w:r>
      <w:r>
        <w:rPr>
          <w:rStyle w:val="NormalTok"/>
        </w:rPr>
        <w:t xml:space="preserve">(task_preprocessed)</w:t>
      </w:r>
      <w:r>
        <w:br/>
      </w:r>
      <w:r>
        <w:br/>
      </w:r>
      <w:r>
        <w:rPr>
          <w:rStyle w:val="FunctionTok"/>
        </w:rPr>
        <w:t xml:space="preserve">cat</w:t>
      </w:r>
      <w:r>
        <w:rPr>
          <w:rStyle w:val="NormalTok"/>
        </w:rPr>
        <w:t xml:space="preserve">(</w:t>
      </w:r>
      <w:r>
        <w:rPr>
          <w:rStyle w:val="StringTok"/>
        </w:rPr>
        <w:t xml:space="preserve">"最佳参数:</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最佳参数:</w:t>
      </w:r>
    </w:p>
    <w:p>
      <w:pPr>
        <w:pStyle w:val="SourceCode"/>
      </w:pPr>
      <w:r>
        <w:rPr>
          <w:rStyle w:val="FunctionTok"/>
        </w:rPr>
        <w:t xml:space="preserve">print</w:t>
      </w:r>
      <w:r>
        <w:rPr>
          <w:rStyle w:val="NormalTok"/>
        </w:rPr>
        <w:t xml:space="preserve">(at</w:t>
      </w:r>
      <w:r>
        <w:rPr>
          <w:rStyle w:val="SpecialCharTok"/>
        </w:rPr>
        <w:t xml:space="preserve">$</w:t>
      </w:r>
      <w:r>
        <w:rPr>
          <w:rStyle w:val="NormalTok"/>
        </w:rPr>
        <w:t xml:space="preserve">tuning_result)</w:t>
      </w:r>
    </w:p>
    <w:p>
      <w:pPr>
        <w:pStyle w:val="SourceCode"/>
      </w:pPr>
      <w:r>
        <w:rPr>
          <w:rStyle w:val="VerbatimChar"/>
        </w:rPr>
        <w:t xml:space="preserve">    mtry min.node.size sample.fraction learner_param_vals  x_domain regr.rmse</w:t>
      </w:r>
      <w:r>
        <w:br/>
      </w:r>
      <w:r>
        <w:rPr>
          <w:rStyle w:val="VerbatimChar"/>
        </w:rPr>
        <w:t xml:space="preserve">   &lt;int&gt;         &lt;int&gt;           &lt;num&gt;             &lt;list&gt;    &lt;list&gt;     &lt;num&gt;</w:t>
      </w:r>
      <w:r>
        <w:br/>
      </w:r>
      <w:r>
        <w:rPr>
          <w:rStyle w:val="VerbatimChar"/>
        </w:rPr>
        <w:t xml:space="preserve">1:     8             3           0.675          &lt;list[6]&gt; &lt;list[3]&gt;  55.69813</w:t>
      </w:r>
    </w:p>
    <w:p>
      <w:pPr>
        <w:pStyle w:val="SourceCode"/>
      </w:pPr>
      <w:r>
        <w:rPr>
          <w:rStyle w:val="CommentTok"/>
        </w:rPr>
        <w:t xml:space="preserve"># 使用调优后的模型进行预测</w:t>
      </w:r>
      <w:r>
        <w:br/>
      </w:r>
      <w:r>
        <w:rPr>
          <w:rStyle w:val="NormalTok"/>
        </w:rPr>
        <w:t xml:space="preserve">predictions_tuned </w:t>
      </w:r>
      <w:r>
        <w:rPr>
          <w:rStyle w:val="OtherTok"/>
        </w:rPr>
        <w:t xml:space="preserve">&lt;-</w:t>
      </w:r>
      <w:r>
        <w:rPr>
          <w:rStyle w:val="NormalTok"/>
        </w:rPr>
        <w:t xml:space="preserve"> at</w:t>
      </w:r>
      <w:r>
        <w:rPr>
          <w:rStyle w:val="SpecialCharTok"/>
        </w:rPr>
        <w:t xml:space="preserve">$</w:t>
      </w:r>
      <w:r>
        <w:rPr>
          <w:rStyle w:val="FunctionTok"/>
        </w:rPr>
        <w:t xml:space="preserve">predict</w:t>
      </w:r>
      <w:r>
        <w:rPr>
          <w:rStyle w:val="NormalTok"/>
        </w:rPr>
        <w:t xml:space="preserve">(task_preprocessed)</w:t>
      </w:r>
      <w:r>
        <w:br/>
      </w:r>
      <w:r>
        <w:rPr>
          <w:rStyle w:val="FunctionTok"/>
        </w:rPr>
        <w:t xml:space="preserve">cat</w:t>
      </w:r>
      <w:r>
        <w:rPr>
          <w:rStyle w:val="NormalTok"/>
        </w:rPr>
        <w:t xml:space="preserve">(</w:t>
      </w:r>
      <w:r>
        <w:rPr>
          <w:rStyle w:val="StringTok"/>
        </w:rPr>
        <w:t xml:space="preserve">"调优完成</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调优完成</w:t>
      </w:r>
    </w:p>
    <w:p>
      <w:pPr>
        <w:pStyle w:val="SourceCode"/>
      </w:pPr>
      <w:r>
        <w:rPr>
          <w:rStyle w:val="FunctionTok"/>
        </w:rPr>
        <w:t xml:space="preserve">cat</w:t>
      </w:r>
      <w:r>
        <w:rPr>
          <w:rStyle w:val="NormalTok"/>
        </w:rPr>
        <w:t xml:space="preserve">(</w:t>
      </w:r>
      <w:r>
        <w:rPr>
          <w:rStyle w:val="StringTok"/>
        </w:rPr>
        <w:t xml:space="preserve">"调优后模型RMSE:"</w:t>
      </w:r>
      <w:r>
        <w:rPr>
          <w:rStyle w:val="NormalTok"/>
        </w:rPr>
        <w:t xml:space="preserve">, predictions_tuned</w:t>
      </w:r>
      <w:r>
        <w:rPr>
          <w:rStyle w:val="SpecialCharTok"/>
        </w:rPr>
        <w:t xml:space="preserve">$</w:t>
      </w:r>
      <w:r>
        <w:rPr>
          <w:rStyle w:val="FunctionTok"/>
        </w:rPr>
        <w:t xml:space="preserve">score</w:t>
      </w:r>
      <w:r>
        <w:rPr>
          <w:rStyle w:val="NormalTok"/>
        </w:rPr>
        <w:t xml:space="preserve">(</w:t>
      </w:r>
      <w:r>
        <w:rPr>
          <w:rStyle w:val="FunctionTok"/>
        </w:rPr>
        <w:t xml:space="preserve">msr</w:t>
      </w:r>
      <w:r>
        <w:rPr>
          <w:rStyle w:val="NormalTok"/>
        </w:rPr>
        <w:t xml:space="preserve">(</w:t>
      </w:r>
      <w:r>
        <w:rPr>
          <w:rStyle w:val="StringTok"/>
        </w:rPr>
        <w:t xml:space="preserve">"regr.rmse"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调优后模型RMSE:</w:t>
      </w:r>
      <w:r>
        <w:rPr>
          <w:rStyle w:val="VerbatimChar"/>
        </w:rPr>
        <w:t xml:space="preserve"> 30.78791 </w:t>
      </w:r>
    </w:p>
    <w:p>
      <w:pPr>
        <w:pStyle w:val="FirstParagraph"/>
      </w:pPr>
      <w:r>
        <w:rPr>
          <w:rFonts w:hint="eastAsia"/>
        </w:rPr>
        <w:t xml:space="preserve">模型解释</w:t>
      </w:r>
    </w:p>
    <w:p>
      <w:pPr>
        <w:pStyle w:val="SourceCode"/>
      </w:pPr>
      <w:r>
        <w:rPr>
          <w:rStyle w:val="CommentTok"/>
        </w:rPr>
        <w:t xml:space="preserve"># 模型解释 - 特征重要性</w:t>
      </w:r>
      <w:r>
        <w:br/>
      </w:r>
      <w:r>
        <w:br/>
      </w:r>
      <w:r>
        <w:rPr>
          <w:rStyle w:val="FunctionTok"/>
        </w:rPr>
        <w:t xml:space="preserve">library</w:t>
      </w:r>
      <w:r>
        <w:rPr>
          <w:rStyle w:val="NormalTok"/>
        </w:rPr>
        <w:t xml:space="preserve">(ggplot2)</w:t>
      </w:r>
      <w:r>
        <w:br/>
      </w:r>
      <w:r>
        <w:rPr>
          <w:rStyle w:val="CommentTok"/>
        </w:rPr>
        <w:t xml:space="preserve"># 训练最佳模型（随机森林）</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learner_best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importance =</w:t>
      </w:r>
      <w:r>
        <w:rPr>
          <w:rStyle w:val="NormalTok"/>
        </w:rPr>
        <w:t xml:space="preserve"> </w:t>
      </w:r>
      <w:r>
        <w:rPr>
          <w:rStyle w:val="StringTok"/>
        </w:rPr>
        <w:t xml:space="preserve">"permutation"</w:t>
      </w:r>
      <w:r>
        <w:rPr>
          <w:rStyle w:val="NormalTok"/>
        </w:rPr>
        <w:t xml:space="preserve">)</w:t>
      </w:r>
      <w:r>
        <w:br/>
      </w:r>
      <w:r>
        <w:rPr>
          <w:rStyle w:val="NormalTok"/>
        </w:rPr>
        <w:t xml:space="preserve">learner_best</w:t>
      </w:r>
      <w:r>
        <w:rPr>
          <w:rStyle w:val="SpecialCharTok"/>
        </w:rPr>
        <w:t xml:space="preserve">$</w:t>
      </w:r>
      <w:r>
        <w:rPr>
          <w:rStyle w:val="FunctionTok"/>
        </w:rPr>
        <w:t xml:space="preserve">train</w:t>
      </w:r>
      <w:r>
        <w:rPr>
          <w:rStyle w:val="NormalTok"/>
        </w:rPr>
        <w:t xml:space="preserve">(task_preprocessed)</w:t>
      </w:r>
      <w:r>
        <w:br/>
      </w:r>
      <w:r>
        <w:br/>
      </w:r>
      <w:r>
        <w:rPr>
          <w:rStyle w:val="CommentTok"/>
        </w:rPr>
        <w:t xml:space="preserve"># 特征重要性</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(learner_best</w:t>
      </w:r>
      <w:r>
        <w:rPr>
          <w:rStyle w:val="SpecialCharTok"/>
        </w:rPr>
        <w:t xml:space="preserve">$</w:t>
      </w:r>
      <w:r>
        <w:rPr>
          <w:rStyle w:val="NormalTok"/>
        </w:rPr>
        <w:t xml:space="preserve">importance)) {</w:t>
      </w:r>
      <w:r>
        <w:br/>
      </w:r>
      <w:r>
        <w:rPr>
          <w:rStyle w:val="NormalTok"/>
        </w:rPr>
        <w:t xml:space="preserve">  feature_importance </w:t>
      </w:r>
      <w:r>
        <w:rPr>
          <w:rStyle w:val="OtherTok"/>
        </w:rPr>
        <w:t xml:space="preserve">&lt;-</w:t>
      </w:r>
      <w:r>
        <w:rPr>
          <w:rStyle w:val="NormalTok"/>
        </w:rPr>
        <w:t xml:space="preserve"> learner_best</w:t>
      </w:r>
      <w:r>
        <w:rPr>
          <w:rStyle w:val="SpecialCharTok"/>
        </w:rPr>
        <w:t xml:space="preserve">$</w:t>
      </w:r>
      <w:r>
        <w:rPr>
          <w:rStyle w:val="FunctionTok"/>
        </w:rPr>
        <w:t xml:space="preserve">importance</w:t>
      </w:r>
      <w:r>
        <w:rPr>
          <w:rStyle w:val="NormalTok"/>
        </w:rPr>
        <w:t xml:space="preserve">()</w:t>
      </w:r>
      <w:r>
        <w:br/>
      </w:r>
      <w:r>
        <w:rPr>
          <w:rStyle w:val="NormalTok"/>
        </w:rPr>
        <w:t xml:space="preserve">  importance_df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Feature =</w:t>
      </w:r>
      <w:r>
        <w:rPr>
          <w:rStyle w:val="NormalTok"/>
        </w:rPr>
        <w:t xml:space="preserve"> </w:t>
      </w:r>
      <w:r>
        <w:rPr>
          <w:rStyle w:val="FunctionTok"/>
        </w:rPr>
        <w:t xml:space="preserve">names</w:t>
      </w:r>
      <w:r>
        <w:rPr>
          <w:rStyle w:val="NormalTok"/>
        </w:rPr>
        <w:t xml:space="preserve">(feature_importance),</w:t>
      </w:r>
      <w:r>
        <w:br/>
      </w:r>
      <w:r>
        <w:rPr>
          <w:rStyle w:val="NormalTok"/>
        </w:rPr>
        <w:t xml:space="preserve">    </w:t>
      </w:r>
      <w:r>
        <w:rPr>
          <w:rStyle w:val="AttributeTok"/>
        </w:rPr>
        <w:t xml:space="preserve">Importance =</w:t>
      </w:r>
      <w:r>
        <w:rPr>
          <w:rStyle w:val="NormalTok"/>
        </w:rPr>
        <w:t xml:space="preserve"> </w:t>
      </w:r>
      <w:r>
        <w:rPr>
          <w:rStyle w:val="FunctionTok"/>
        </w:rPr>
        <w:t xml:space="preserve">as.numeric</w:t>
      </w:r>
      <w:r>
        <w:rPr>
          <w:rStyle w:val="NormalTok"/>
        </w:rPr>
        <w:t xml:space="preserve">(feature_importance)</w:t>
      </w:r>
      <w:r>
        <w:br/>
      </w:r>
      <w:r>
        <w:rPr>
          <w:rStyle w:val="NormalTok"/>
        </w:rPr>
        <w:t xml:space="preserve">  )</w:t>
      </w:r>
      <w:r>
        <w:br/>
      </w:r>
      <w:r>
        <w:rPr>
          <w:rStyle w:val="NormalTok"/>
        </w:rPr>
        <w:t xml:space="preserve">  importance_df </w:t>
      </w:r>
      <w:r>
        <w:rPr>
          <w:rStyle w:val="OtherTok"/>
        </w:rPr>
        <w:t xml:space="preserve">&lt;-</w:t>
      </w:r>
      <w:r>
        <w:rPr>
          <w:rStyle w:val="NormalTok"/>
        </w:rPr>
        <w:t xml:space="preserve"> importance_df[</w:t>
      </w:r>
      <w:r>
        <w:rPr>
          <w:rStyle w:val="FunctionTok"/>
        </w:rPr>
        <w:t xml:space="preserve">order</w:t>
      </w:r>
      <w:r>
        <w:rPr>
          <w:rStyle w:val="NormalTok"/>
        </w:rPr>
        <w:t xml:space="preserve">(</w:t>
      </w:r>
      <w:r>
        <w:rPr>
          <w:rStyle w:val="SpecialCharTok"/>
        </w:rPr>
        <w:t xml:space="preserve">-</w:t>
      </w:r>
      <w:r>
        <w:rPr>
          <w:rStyle w:val="NormalTok"/>
        </w:rPr>
        <w:t xml:space="preserve">importance_df</w:t>
      </w:r>
      <w:r>
        <w:rPr>
          <w:rStyle w:val="SpecialCharTok"/>
        </w:rPr>
        <w:t xml:space="preserve">$</w:t>
      </w:r>
      <w:r>
        <w:rPr>
          <w:rStyle w:val="NormalTok"/>
        </w:rPr>
        <w:t xml:space="preserve">Importance), ]</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"特征重要性排序:</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(importance_df)</w:t>
      </w:r>
      <w:r>
        <w:br/>
      </w:r>
      <w:r>
        <w:rPr>
          <w:rStyle w:val="NormalTok"/>
        </w:rPr>
        <w:t xml:space="preserve">  </w:t>
      </w:r>
      <w:r>
        <w:br/>
      </w:r>
      <w:r>
        <w:rPr>
          <w:rStyle w:val="NormalTok"/>
        </w:rPr>
        <w:t xml:space="preserve">  </w:t>
      </w:r>
      <w:r>
        <w:rPr>
          <w:rStyle w:val="CommentTok"/>
        </w:rPr>
        <w:t xml:space="preserve"># 可视化特征重要性</w:t>
      </w:r>
      <w:r>
        <w:br/>
      </w:r>
      <w:r>
        <w:rPr>
          <w:rStyle w:val="NormalTok"/>
        </w:rPr>
        <w:t xml:space="preserve">  </w:t>
      </w:r>
      <w:r>
        <w:rPr>
          <w:rStyle w:val="FunctionTok"/>
        </w:rPr>
        <w:t xml:space="preserve">ggplot</w:t>
      </w:r>
      <w:r>
        <w:rPr>
          <w:rStyle w:val="NormalTok"/>
        </w:rPr>
        <w:t xml:space="preserve">(</w:t>
      </w:r>
      <w:r>
        <w:rPr>
          <w:rStyle w:val="FunctionTok"/>
        </w:rPr>
        <w:t xml:space="preserve">head</w:t>
      </w:r>
      <w:r>
        <w:rPr>
          <w:rStyle w:val="NormalTok"/>
        </w:rPr>
        <w:t xml:space="preserve">(importance_df, </w:t>
      </w:r>
      <w:r>
        <w:rPr>
          <w:rStyle w:val="DecValTok"/>
        </w:rPr>
        <w:t xml:space="preserve">8</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(Feature, Importance), </w:t>
      </w:r>
      <w:r>
        <w:rPr>
          <w:rStyle w:val="AttributeTok"/>
        </w:rPr>
        <w:t xml:space="preserve">y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"darkorange"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"特征重要性 - 随机森林"</w:t>
      </w:r>
      <w:r>
        <w:rPr>
          <w:rStyle w:val="NormalTok"/>
        </w:rPr>
        <w:t xml:space="preserve">, </w:t>
      </w:r>
      <w:r>
        <w:rPr>
          <w:rStyle w:val="AttributeTok"/>
        </w:rPr>
        <w:t xml:space="preserve">x =</w:t>
      </w:r>
      <w:r>
        <w:rPr>
          <w:rStyle w:val="NormalTok"/>
        </w:rPr>
        <w:t xml:space="preserve"> </w:t>
      </w:r>
      <w:r>
        <w:rPr>
          <w:rStyle w:val="StringTok"/>
        </w:rPr>
        <w:t xml:space="preserve">"特征"</w:t>
      </w:r>
      <w:r>
        <w:rPr>
          <w:rStyle w:val="NormalTok"/>
        </w:rPr>
        <w:t xml:space="preserve">, </w:t>
      </w:r>
      <w:r>
        <w:rPr>
          <w:rStyle w:val="AttributeTok"/>
        </w:rPr>
        <w:t xml:space="preserve">y =</w:t>
      </w:r>
      <w:r>
        <w:rPr>
          <w:rStyle w:val="NormalTok"/>
        </w:rPr>
        <w:t xml:space="preserve"> </w:t>
      </w:r>
      <w:r>
        <w:rPr>
          <w:rStyle w:val="StringTok"/>
        </w:rPr>
        <w:t xml:space="preserve">"重要性"</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"该学习器不支持特征重要性计算</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Fonts w:hint="eastAsia"/>
        </w:rPr>
        <w:t xml:space="preserve">特征重要性排序:</w:t>
      </w:r>
      <w:r>
        <w:br/>
      </w:r>
      <w:r>
        <w:rPr>
          <w:rStyle w:val="VerbatimChar"/>
        </w:rPr>
        <w:t xml:space="preserve">   Feature Importance</w:t>
      </w:r>
      <w:r>
        <w:br/>
      </w:r>
      <w:r>
        <w:rPr>
          <w:rStyle w:val="VerbatimChar"/>
        </w:rPr>
        <w:t xml:space="preserve">1      ltg 1469.33233</w:t>
      </w:r>
      <w:r>
        <w:br/>
      </w:r>
      <w:r>
        <w:rPr>
          <w:rStyle w:val="VerbatimChar"/>
        </w:rPr>
        <w:t xml:space="preserve">2      bmi 1457.20570</w:t>
      </w:r>
      <w:r>
        <w:br/>
      </w:r>
      <w:r>
        <w:rPr>
          <w:rStyle w:val="VerbatimChar"/>
        </w:rPr>
        <w:t xml:space="preserve">3      map  464.11349</w:t>
      </w:r>
      <w:r>
        <w:br/>
      </w:r>
      <w:r>
        <w:rPr>
          <w:rStyle w:val="VerbatimChar"/>
        </w:rPr>
        <w:t xml:space="preserve">4      tch  363.93017</w:t>
      </w:r>
      <w:r>
        <w:br/>
      </w:r>
      <w:r>
        <w:rPr>
          <w:rStyle w:val="VerbatimChar"/>
        </w:rPr>
        <w:t xml:space="preserve">5      hdl  261.42699</w:t>
      </w:r>
      <w:r>
        <w:br/>
      </w:r>
      <w:r>
        <w:rPr>
          <w:rStyle w:val="VerbatimChar"/>
        </w:rPr>
        <w:t xml:space="preserve">6       tc  156.66425</w:t>
      </w:r>
      <w:r>
        <w:br/>
      </w:r>
      <w:r>
        <w:rPr>
          <w:rStyle w:val="VerbatimChar"/>
        </w:rPr>
        <w:t xml:space="preserve">7      ldl  135.23885</w:t>
      </w:r>
      <w:r>
        <w:br/>
      </w:r>
      <w:r>
        <w:rPr>
          <w:rStyle w:val="VerbatimChar"/>
        </w:rPr>
        <w:t xml:space="preserve">8      glu  129.35189</w:t>
      </w:r>
      <w:r>
        <w:br/>
      </w:r>
      <w:r>
        <w:rPr>
          <w:rStyle w:val="VerbatimChar"/>
        </w:rPr>
        <w:t xml:space="preserve">9      age   66.95241</w:t>
      </w:r>
      <w:r>
        <w:br/>
      </w:r>
      <w:r>
        <w:rPr>
          <w:rStyle w:val="VerbatimChar"/>
        </w:rPr>
        <w:t xml:space="preserve">10     sex   65.88863</w:t>
      </w:r>
    </w:p>
    <w:p>
      <w:pPr>
        <w:pStyle w:val="FirstParagraph"/>
      </w:pPr>
      <w:r>
        <w:drawing>
          <wp:inline>
            <wp:extent cx="4620126" cy="3696101"/>
            <wp:effectExtent b="0" l="0" r="0" t="0"/>
            <wp:docPr descr="" title="" id="569" name="Picture"/>
            <a:graphic>
              <a:graphicData uri="http://schemas.openxmlformats.org/drawingml/2006/picture">
                <pic:pic>
                  <pic:nvPicPr>
                    <pic:cNvPr descr="chapters/13回归任务与基准测试_files/figure-docx/unnamed-chunk-7-1.png" id="570" name="Picture"/>
                    <pic:cNvPicPr>
                      <a:picLocks noChangeArrowheads="1" noChangeAspect="1"/>
                    </pic:cNvPicPr>
                  </pic:nvPicPr>
                  <pic:blipFill>
                    <a:blip r:embed="rId56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模型预测与残差分析</w:t>
      </w:r>
    </w:p>
    <w:p>
      <w:pPr>
        <w:pStyle w:val="SourceCode"/>
      </w:pPr>
      <w:r>
        <w:rPr>
          <w:rStyle w:val="CommentTok"/>
        </w:rPr>
        <w:t xml:space="preserve"># 模型预测与残差分析</w:t>
      </w:r>
      <w:r>
        <w:br/>
      </w:r>
      <w:r>
        <w:br/>
      </w:r>
      <w:r>
        <w:rPr>
          <w:rStyle w:val="CommentTok"/>
        </w:rPr>
        <w:t xml:space="preserve"># 使用最佳模型进行预测</w:t>
      </w:r>
      <w:r>
        <w:br/>
      </w:r>
      <w:r>
        <w:rPr>
          <w:rStyle w:val="NormalTok"/>
        </w:rPr>
        <w:t xml:space="preserve">predictions </w:t>
      </w:r>
      <w:r>
        <w:rPr>
          <w:rStyle w:val="OtherTok"/>
        </w:rPr>
        <w:t xml:space="preserve">&lt;-</w:t>
      </w:r>
      <w:r>
        <w:rPr>
          <w:rStyle w:val="NormalTok"/>
        </w:rPr>
        <w:t xml:space="preserve"> learner_best</w:t>
      </w:r>
      <w:r>
        <w:rPr>
          <w:rStyle w:val="SpecialCharTok"/>
        </w:rPr>
        <w:t xml:space="preserve">$</w:t>
      </w:r>
      <w:r>
        <w:rPr>
          <w:rStyle w:val="FunctionTok"/>
        </w:rPr>
        <w:t xml:space="preserve">predict</w:t>
      </w:r>
      <w:r>
        <w:rPr>
          <w:rStyle w:val="NormalTok"/>
        </w:rPr>
        <w:t xml:space="preserve">(task_preprocessed)</w:t>
      </w:r>
      <w:r>
        <w:br/>
      </w:r>
      <w:r>
        <w:br/>
      </w:r>
      <w:r>
        <w:rPr>
          <w:rStyle w:val="CommentTok"/>
        </w:rPr>
        <w:t xml:space="preserve"># 创建预测结果数据框</w:t>
      </w:r>
      <w:r>
        <w:br/>
      </w:r>
      <w:r>
        <w:rPr>
          <w:rStyle w:val="NormalTok"/>
        </w:rPr>
        <w:t xml:space="preserve">results_df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Actual =</w:t>
      </w:r>
      <w:r>
        <w:rPr>
          <w:rStyle w:val="NormalTok"/>
        </w:rPr>
        <w:t xml:space="preserve"> predictions</w:t>
      </w:r>
      <w:r>
        <w:rPr>
          <w:rStyle w:val="SpecialCharTok"/>
        </w:rPr>
        <w:t xml:space="preserve">$</w:t>
      </w:r>
      <w:r>
        <w:rPr>
          <w:rStyle w:val="NormalTok"/>
        </w:rPr>
        <w:t xml:space="preserve">truth,</w:t>
      </w:r>
      <w:r>
        <w:br/>
      </w:r>
      <w:r>
        <w:rPr>
          <w:rStyle w:val="NormalTok"/>
        </w:rPr>
        <w:t xml:space="preserve">  </w:t>
      </w:r>
      <w:r>
        <w:rPr>
          <w:rStyle w:val="AttributeTok"/>
        </w:rPr>
        <w:t xml:space="preserve">Predicted =</w:t>
      </w:r>
      <w:r>
        <w:rPr>
          <w:rStyle w:val="NormalTok"/>
        </w:rPr>
        <w:t xml:space="preserve"> predictions</w:t>
      </w:r>
      <w:r>
        <w:rPr>
          <w:rStyle w:val="SpecialCharTok"/>
        </w:rPr>
        <w:t xml:space="preserve">$</w:t>
      </w:r>
      <w:r>
        <w:rPr>
          <w:rStyle w:val="NormalTok"/>
        </w:rPr>
        <w:t xml:space="preserve">response,</w:t>
      </w:r>
      <w:r>
        <w:br/>
      </w:r>
      <w:r>
        <w:rPr>
          <w:rStyle w:val="NormalTok"/>
        </w:rPr>
        <w:t xml:space="preserve">  </w:t>
      </w:r>
      <w:r>
        <w:rPr>
          <w:rStyle w:val="AttributeTok"/>
        </w:rPr>
        <w:t xml:space="preserve">Residual =</w:t>
      </w:r>
      <w:r>
        <w:rPr>
          <w:rStyle w:val="NormalTok"/>
        </w:rPr>
        <w:t xml:space="preserve"> predictions</w:t>
      </w:r>
      <w:r>
        <w:rPr>
          <w:rStyle w:val="SpecialCharTok"/>
        </w:rPr>
        <w:t xml:space="preserve">$</w:t>
      </w:r>
      <w:r>
        <w:rPr>
          <w:rStyle w:val="NormalTok"/>
        </w:rPr>
        <w:t xml:space="preserve">truth </w:t>
      </w:r>
      <w:r>
        <w:rPr>
          <w:rStyle w:val="SpecialCharTok"/>
        </w:rPr>
        <w:t xml:space="preserve">-</w:t>
      </w:r>
      <w:r>
        <w:rPr>
          <w:rStyle w:val="NormalTok"/>
        </w:rPr>
        <w:t xml:space="preserve"> predictions</w:t>
      </w:r>
      <w:r>
        <w:rPr>
          <w:rStyle w:val="SpecialCharTok"/>
        </w:rPr>
        <w:t xml:space="preserve">$</w:t>
      </w:r>
      <w:r>
        <w:rPr>
          <w:rStyle w:val="NormalTok"/>
        </w:rPr>
        <w:t xml:space="preserve">response</w:t>
      </w:r>
      <w:r>
        <w:br/>
      </w:r>
      <w:r>
        <w:rPr>
          <w:rStyle w:val="NormalTok"/>
        </w:rPr>
        <w:t xml:space="preserve">)</w:t>
      </w:r>
      <w:r>
        <w:br/>
      </w:r>
      <w:r>
        <w:br/>
      </w:r>
      <w:r>
        <w:rPr>
          <w:rStyle w:val="CommentTok"/>
        </w:rPr>
        <w:t xml:space="preserve"># 预测 vs 实际值图</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(results_df,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"预测值 vs 实际值"</w:t>
      </w:r>
      <w:r>
        <w:rPr>
          <w:rStyle w:val="NormalTok"/>
        </w:rPr>
        <w:t xml:space="preserve">, </w:t>
      </w:r>
      <w:r>
        <w:rPr>
          <w:rStyle w:val="AttributeTok"/>
        </w:rPr>
        <w:t xml:space="preserve">x =</w:t>
      </w:r>
      <w:r>
        <w:rPr>
          <w:rStyle w:val="NormalTok"/>
        </w:rPr>
        <w:t xml:space="preserve"> </w:t>
      </w:r>
      <w:r>
        <w:rPr>
          <w:rStyle w:val="StringTok"/>
        </w:rPr>
        <w:t xml:space="preserve">"实际值"</w:t>
      </w:r>
      <w:r>
        <w:rPr>
          <w:rStyle w:val="NormalTok"/>
        </w:rPr>
        <w:t xml:space="preserve">, </w:t>
      </w:r>
      <w:r>
        <w:rPr>
          <w:rStyle w:val="AttributeTok"/>
        </w:rPr>
        <w:t xml:space="preserve">y =</w:t>
      </w:r>
      <w:r>
        <w:rPr>
          <w:rStyle w:val="NormalTok"/>
        </w:rPr>
        <w:t xml:space="preserve"> </w:t>
      </w:r>
      <w:r>
        <w:rPr>
          <w:rStyle w:val="StringTok"/>
        </w:rPr>
        <w:t xml:space="preserve">"预测值"</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残差图</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(results_df, </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y =</w:t>
      </w:r>
      <w:r>
        <w:rPr>
          <w:rStyle w:val="NormalTok"/>
        </w:rPr>
        <w:t xml:space="preserve"> Residual))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"残差分析"</w:t>
      </w:r>
      <w:r>
        <w:rPr>
          <w:rStyle w:val="NormalTok"/>
        </w:rPr>
        <w:t xml:space="preserve">, </w:t>
      </w:r>
      <w:r>
        <w:rPr>
          <w:rStyle w:val="AttributeTok"/>
        </w:rPr>
        <w:t xml:space="preserve">x =</w:t>
      </w:r>
      <w:r>
        <w:rPr>
          <w:rStyle w:val="NormalTok"/>
        </w:rPr>
        <w:t xml:space="preserve"> </w:t>
      </w:r>
      <w:r>
        <w:rPr>
          <w:rStyle w:val="StringTok"/>
        </w:rPr>
        <w:t xml:space="preserve">"预测值"</w:t>
      </w:r>
      <w:r>
        <w:rPr>
          <w:rStyle w:val="NormalTok"/>
        </w:rPr>
        <w:t xml:space="preserve">, </w:t>
      </w:r>
      <w:r>
        <w:rPr>
          <w:rStyle w:val="AttributeTok"/>
        </w:rPr>
        <w:t xml:space="preserve">y =</w:t>
      </w:r>
      <w:r>
        <w:rPr>
          <w:rStyle w:val="NormalTok"/>
        </w:rPr>
        <w:t xml:space="preserve"> </w:t>
      </w:r>
      <w:r>
        <w:rPr>
          <w:rStyle w:val="StringTok"/>
        </w:rPr>
        <w:t xml:space="preserve">"残差"</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grid.arrange</w:t>
      </w:r>
      <w:r>
        <w:rPr>
          <w:rStyle w:val="NormalTok"/>
        </w:rPr>
        <w:t xml:space="preserve">(p1, p2,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572" name="Picture"/>
            <a:graphic>
              <a:graphicData uri="http://schemas.openxmlformats.org/drawingml/2006/picture">
                <pic:pic>
                  <pic:nvPicPr>
                    <pic:cNvPr descr="chapters/13回归任务与基准测试_files/figure-docx/unnamed-chunk-8-1.png" id="573" name="Picture"/>
                    <pic:cNvPicPr>
                      <a:picLocks noChangeArrowheads="1" noChangeAspect="1"/>
                    </pic:cNvPicPr>
                  </pic:nvPicPr>
                  <pic:blipFill>
                    <a:blip r:embed="rId571"/>
                    <a:stretch>
                      <a:fillRect/>
                    </a:stretch>
                  </pic:blipFill>
                  <pic:spPr bwMode="auto">
                    <a:xfrm>
                      <a:off x="0" y="0"/>
                      <a:ext cx="4620126" cy="3696101"/>
                    </a:xfrm>
                    <a:prstGeom prst="rect">
                      <a:avLst/>
                    </a:prstGeom>
                    <a:noFill/>
                    <a:ln w="9525">
                      <a:noFill/>
                      <a:headEnd/>
                      <a:tailEnd/>
                    </a:ln>
                  </pic:spPr>
                </pic:pic>
              </a:graphicData>
            </a:graphic>
          </wp:inline>
        </w:drawing>
      </w:r>
    </w:p>
    <w:bookmarkEnd w:id="574"/>
    <w:bookmarkStart w:id="593" w:name="python-sklearn框架回归"/>
    <w:p>
      <w:pPr>
        <w:pStyle w:val="Heading2"/>
      </w:pPr>
      <w:r>
        <w:t xml:space="preserve">13.2 Python </w:t>
      </w:r>
      <w:r>
        <w:rPr>
          <w:rFonts w:hint="eastAsia"/>
        </w:rPr>
        <w:t xml:space="preserve">(sklearn框架)–回归</w:t>
      </w:r>
    </w:p>
    <w:p>
      <w:pPr>
        <w:pStyle w:val="FirstParagraph"/>
      </w:pPr>
      <w:r>
        <w:rPr>
          <w:rFonts w:hint="eastAsia"/>
        </w:rPr>
        <w:t xml:space="preserve">数据加载与探索</w:t>
      </w:r>
    </w:p>
    <w:p>
      <w:pPr>
        <w:pStyle w:val="SourceCode"/>
      </w:pPr>
      <w:r>
        <w:rPr>
          <w:rStyle w:val="CommentTok"/>
        </w:rPr>
        <w:t xml:space="preserve"># 综合案例：糖尿病进展预测 - Python语言实现 (sklearn框架)</w:t>
      </w:r>
      <w:r>
        <w:br/>
      </w:r>
      <w:r>
        <w:rPr>
          <w:rStyle w:val="ImportTok"/>
        </w:rPr>
        <w:t xml:space="preserve">import</w:t>
      </w:r>
      <w:r>
        <w:rPr>
          <w:rStyle w:val="NormalTok"/>
        </w:rPr>
        <w:t xml:space="preserve"> sys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load_diabetes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 GridSearchCV</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 Ridge, Lasso</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GradientBoostingRegressor</w:t>
      </w:r>
      <w:r>
        <w:br/>
      </w:r>
      <w:r>
        <w:rPr>
          <w:rStyle w:val="ImportTok"/>
        </w:rPr>
        <w:t xml:space="preserve">from</w:t>
      </w:r>
      <w:r>
        <w:rPr>
          <w:rStyle w:val="NormalTok"/>
        </w:rPr>
        <w:t xml:space="preserve"> sklearn.svm </w:t>
      </w:r>
      <w:r>
        <w:rPr>
          <w:rStyle w:val="ImportTok"/>
        </w:rPr>
        <w:t xml:space="preserve">import</w:t>
      </w:r>
      <w:r>
        <w:rPr>
          <w:rStyle w:val="NormalTok"/>
        </w:rPr>
        <w:t xml:space="preserve"> SVR</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r2_score, mean_absolute_error</w:t>
      </w:r>
      <w:r>
        <w:br/>
      </w:r>
      <w:r>
        <w:rPr>
          <w:rStyle w:val="ImportTok"/>
        </w:rPr>
        <w:t xml:space="preserve">from</w:t>
      </w:r>
      <w:r>
        <w:rPr>
          <w:rStyle w:val="NormalTok"/>
        </w:rPr>
        <w:t xml:space="preserve"> sklearn.inspection </w:t>
      </w:r>
      <w:r>
        <w:rPr>
          <w:rStyle w:val="ImportTok"/>
        </w:rPr>
        <w:t xml:space="preserve">import</w:t>
      </w:r>
      <w:r>
        <w:rPr>
          <w:rStyle w:val="NormalTok"/>
        </w:rPr>
        <w:t xml:space="preserve"> permutation_importance</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设置图形样式</w:t>
      </w:r>
      <w:r>
        <w:br/>
      </w:r>
      <w:r>
        <w:rPr>
          <w:rStyle w:val="NormalTok"/>
        </w:rPr>
        <w:t xml:space="preserve">plt.style.use(</w:t>
      </w:r>
      <w:r>
        <w:rPr>
          <w:rStyle w:val="StringTok"/>
        </w:rPr>
        <w:t xml:space="preserve">'default'</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br/>
      </w:r>
      <w:r>
        <w:rPr>
          <w:rStyle w:val="CommentTok"/>
        </w:rPr>
        <w:t xml:space="preserve"># 加载糖尿病数据集</w:t>
      </w:r>
      <w:r>
        <w:br/>
      </w:r>
      <w:r>
        <w:rPr>
          <w:rStyle w:val="NormalTok"/>
        </w:rPr>
        <w:t xml:space="preserve">diabetes </w:t>
      </w:r>
      <w:r>
        <w:rPr>
          <w:rStyle w:val="OperatorTok"/>
        </w:rPr>
        <w:t xml:space="preserve">=</w:t>
      </w:r>
      <w:r>
        <w:rPr>
          <w:rStyle w:val="NormalTok"/>
        </w:rPr>
        <w:t xml:space="preserve"> pd.read_csv(</w:t>
      </w:r>
      <w:r>
        <w:rPr>
          <w:rStyle w:val="StringTok"/>
        </w:rPr>
        <w:t xml:space="preserve">"data/diabetes.csv"</w:t>
      </w:r>
      <w:r>
        <w:rPr>
          <w:rStyle w:val="NormalTok"/>
        </w:rPr>
        <w:t xml:space="preserve">)</w:t>
      </w:r>
      <w:r>
        <w:br/>
      </w:r>
      <w:r>
        <w:rPr>
          <w:rStyle w:val="NormalTok"/>
        </w:rPr>
        <w:t xml:space="preserve">X </w:t>
      </w:r>
      <w:r>
        <w:rPr>
          <w:rStyle w:val="OperatorTok"/>
        </w:rPr>
        <w:t xml:space="preserve">=</w:t>
      </w:r>
      <w:r>
        <w:rPr>
          <w:rStyle w:val="NormalTok"/>
        </w:rPr>
        <w:t xml:space="preserve"> diabetes.iloc[:, :</w:t>
      </w:r>
      <w:r>
        <w:rPr>
          <w:rStyle w:val="OperatorTok"/>
        </w:rPr>
        <w:t xml:space="preserve">-</w:t>
      </w:r>
      <w:r>
        <w:rPr>
          <w:rStyle w:val="DecValTok"/>
        </w:rPr>
        <w:t xml:space="preserve">2</w:t>
      </w:r>
      <w:r>
        <w:rPr>
          <w:rStyle w:val="NormalTok"/>
        </w:rPr>
        <w:t xml:space="preserve">] </w:t>
      </w:r>
      <w:r>
        <w:rPr>
          <w:rStyle w:val="CommentTok"/>
        </w:rPr>
        <w:t xml:space="preserve"># 所有行，除第3列（bp）的所有列</w:t>
      </w:r>
      <w:r>
        <w:br/>
      </w:r>
      <w:r>
        <w:rPr>
          <w:rStyle w:val="NormalTok"/>
        </w:rPr>
        <w:t xml:space="preserve">y </w:t>
      </w:r>
      <w:r>
        <w:rPr>
          <w:rStyle w:val="OperatorTok"/>
        </w:rPr>
        <w:t xml:space="preserve">=</w:t>
      </w:r>
      <w:r>
        <w:rPr>
          <w:rStyle w:val="NormalTok"/>
        </w:rPr>
        <w:t xml:space="preserve"> diabetes.iloc[:, </w:t>
      </w:r>
      <w:r>
        <w:rPr>
          <w:rStyle w:val="OperatorTok"/>
        </w:rPr>
        <w:t xml:space="preserve">-</w:t>
      </w:r>
      <w:r>
        <w:rPr>
          <w:rStyle w:val="DecValTok"/>
        </w:rPr>
        <w:t xml:space="preserve">2</w:t>
      </w:r>
      <w:r>
        <w:rPr>
          <w:rStyle w:val="NormalTok"/>
        </w:rPr>
        <w:t xml:space="preserve">]   </w:t>
      </w:r>
      <w:r>
        <w:rPr>
          <w:rStyle w:val="CommentTok"/>
        </w:rPr>
        <w:t xml:space="preserve"># 所有行，第3列</w:t>
      </w:r>
      <w:r>
        <w:br/>
      </w:r>
      <w:r>
        <w:rPr>
          <w:rStyle w:val="NormalTok"/>
        </w:rPr>
        <w:t xml:space="preserve">diabetes_data </w:t>
      </w:r>
      <w:r>
        <w:rPr>
          <w:rStyle w:val="OperatorTok"/>
        </w:rPr>
        <w:t xml:space="preserve">=</w:t>
      </w:r>
      <w:r>
        <w:rPr>
          <w:rStyle w:val="NormalTok"/>
        </w:rPr>
        <w:t xml:space="preserve"> pd.concat([X, y], axis</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tringTok"/>
        </w:rPr>
        <w:t xml:space="preserve">"数据集基本信息:"</w:t>
      </w:r>
      <w:r>
        <w:rPr>
          <w:rStyle w:val="NormalTok"/>
        </w:rPr>
        <w:t xml:space="preserve">)</w:t>
      </w:r>
    </w:p>
    <w:p>
      <w:pPr>
        <w:pStyle w:val="SourceCode"/>
      </w:pPr>
      <w:r>
        <w:rPr>
          <w:rStyle w:val="VerbatimChar"/>
          <w:rFonts w:hint="eastAsia"/>
        </w:rPr>
        <w:t xml:space="preserve">数据集基本信息:</w:t>
      </w:r>
    </w:p>
    <w:p>
      <w:pPr>
        <w:pStyle w:val="SourceCode"/>
      </w:pPr>
      <w:r>
        <w:rPr>
          <w:rStyle w:val="BuiltInTok"/>
        </w:rPr>
        <w:t xml:space="preserve">print</w:t>
      </w:r>
      <w:r>
        <w:rPr>
          <w:rStyle w:val="NormalTok"/>
        </w:rPr>
        <w:t xml:space="preserve">(</w:t>
      </w:r>
      <w:r>
        <w:rPr>
          <w:rStyle w:val="SpecialStringTok"/>
        </w:rPr>
        <w:t xml:space="preserve">f"样本数: </w:t>
      </w:r>
      <w:r>
        <w:rPr>
          <w:rStyle w:val="SpecialCharTok"/>
        </w:rPr>
        <w:t xml:space="preserve">{</w:t>
      </w:r>
      <w:r>
        <w:rPr>
          <w:rStyle w:val="NormalTok"/>
        </w:rPr>
        <w:t xml:space="preserve">diabetes_data</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样本数:</w:t>
      </w:r>
      <w:r>
        <w:rPr>
          <w:rStyle w:val="VerbatimChar"/>
        </w:rPr>
        <w:t xml:space="preserve"> 442</w:t>
      </w:r>
    </w:p>
    <w:p>
      <w:pPr>
        <w:pStyle w:val="SourceCode"/>
      </w:pPr>
      <w:r>
        <w:rPr>
          <w:rStyle w:val="BuiltInTok"/>
        </w:rPr>
        <w:t xml:space="preserve">print</w:t>
      </w:r>
      <w:r>
        <w:rPr>
          <w:rStyle w:val="NormalTok"/>
        </w:rPr>
        <w:t xml:space="preserve">(</w:t>
      </w:r>
      <w:r>
        <w:rPr>
          <w:rStyle w:val="SpecialStringTok"/>
        </w:rPr>
        <w:t xml:space="preserve">f"变量数: </w:t>
      </w:r>
      <w:r>
        <w:rPr>
          <w:rStyle w:val="SpecialCharTok"/>
        </w:rPr>
        <w:t xml:space="preserve">{</w:t>
      </w:r>
      <w:r>
        <w:rPr>
          <w:rStyle w:val="NormalTok"/>
        </w:rPr>
        <w:t xml:space="preserve">diabetes_data</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变量数:</w:t>
      </w:r>
      <w:r>
        <w:rPr>
          <w:rStyle w:val="VerbatimChar"/>
        </w:rPr>
        <w:t xml:space="preserve"> 9</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变量名称:"</w:t>
      </w:r>
      <w:r>
        <w:rPr>
          <w:rStyle w:val="NormalTok"/>
        </w:rPr>
        <w:t xml:space="preserve">)</w:t>
      </w:r>
    </w:p>
    <w:p>
      <w:pPr>
        <w:pStyle w:val="SourceCode"/>
      </w:pPr>
      <w:r>
        <w:br/>
      </w:r>
      <w:r>
        <w:rPr>
          <w:rStyle w:val="VerbatimChar"/>
          <w:rFonts w:hint="eastAsia"/>
        </w:rPr>
        <w:t xml:space="preserve">变量名称:</w:t>
      </w:r>
    </w:p>
    <w:p>
      <w:pPr>
        <w:pStyle w:val="SourceCode"/>
      </w:pPr>
      <w:r>
        <w:rPr>
          <w:rStyle w:val="BuiltInTok"/>
        </w:rPr>
        <w:t xml:space="preserve">print</w:t>
      </w:r>
      <w:r>
        <w:rPr>
          <w:rStyle w:val="NormalTok"/>
        </w:rPr>
        <w:t xml:space="preserve">(diabetes_data.columns.tolist())</w:t>
      </w:r>
    </w:p>
    <w:p>
      <w:pPr>
        <w:pStyle w:val="SourceCode"/>
      </w:pPr>
      <w:r>
        <w:rPr>
          <w:rStyle w:val="VerbatimChar"/>
        </w:rPr>
        <w:t xml:space="preserve">['age', 'sex', 'bmi', 'bp', 's1', 's2', 's3', 's4', 's5']</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数据概览:"</w:t>
      </w:r>
      <w:r>
        <w:rPr>
          <w:rStyle w:val="NormalTok"/>
        </w:rPr>
        <w:t xml:space="preserve">)</w:t>
      </w:r>
    </w:p>
    <w:p>
      <w:pPr>
        <w:pStyle w:val="SourceCode"/>
      </w:pPr>
      <w:r>
        <w:br/>
      </w:r>
      <w:r>
        <w:rPr>
          <w:rStyle w:val="VerbatimChar"/>
          <w:rFonts w:hint="eastAsia"/>
        </w:rPr>
        <w:t xml:space="preserve">数据概览:</w:t>
      </w:r>
    </w:p>
    <w:p>
      <w:pPr>
        <w:pStyle w:val="SourceCode"/>
      </w:pPr>
      <w:r>
        <w:rPr>
          <w:rStyle w:val="BuiltInTok"/>
        </w:rPr>
        <w:t xml:space="preserve">print</w:t>
      </w:r>
      <w:r>
        <w:rPr>
          <w:rStyle w:val="NormalTok"/>
        </w:rPr>
        <w:t xml:space="preserve">(diabetes_data.describe())</w:t>
      </w:r>
    </w:p>
    <w:p>
      <w:pPr>
        <w:pStyle w:val="SourceCode"/>
      </w:pPr>
      <w:r>
        <w:rPr>
          <w:rStyle w:val="VerbatimChar"/>
        </w:rPr>
        <w:t xml:space="preserve">              age         sex         bmi  ...          s3          s4          s5</w:t>
      </w:r>
      <w:r>
        <w:br/>
      </w:r>
      <w:r>
        <w:rPr>
          <w:rStyle w:val="VerbatimChar"/>
        </w:rPr>
        <w:t xml:space="preserve">count  442.000000  442.000000  442.000000  ...  442.000000  442.000000  442.000000</w:t>
      </w:r>
      <w:r>
        <w:br/>
      </w:r>
      <w:r>
        <w:rPr>
          <w:rStyle w:val="VerbatimChar"/>
        </w:rPr>
        <w:t xml:space="preserve">mean     0.000136    0.002149   -0.000136  ...    0.000204   -0.000362    0.000023</w:t>
      </w:r>
      <w:r>
        <w:br/>
      </w:r>
      <w:r>
        <w:rPr>
          <w:rStyle w:val="VerbatimChar"/>
        </w:rPr>
        <w:t xml:space="preserve">std      0.047790    0.044961    0.047771  ...    0.047320    0.047789    0.047545</w:t>
      </w:r>
      <w:r>
        <w:br/>
      </w:r>
      <w:r>
        <w:rPr>
          <w:rStyle w:val="VerbatimChar"/>
        </w:rPr>
        <w:t xml:space="preserve">min     -0.110000   -0.040000   -0.090000  ...   -0.100000   -0.080000   -0.130000</w:t>
      </w:r>
      <w:r>
        <w:br/>
      </w:r>
      <w:r>
        <w:rPr>
          <w:rStyle w:val="VerbatimChar"/>
        </w:rPr>
        <w:t xml:space="preserve">25%     -0.037500   -0.040000   -0.030000  ...   -0.037500   -0.040000   -0.030000</w:t>
      </w:r>
      <w:r>
        <w:br/>
      </w:r>
      <w:r>
        <w:rPr>
          <w:rStyle w:val="VerbatimChar"/>
        </w:rPr>
        <w:t xml:space="preserve">50%      0.010000   -0.040000   -0.010000  ...   -0.010000   -0.000000    0.000000</w:t>
      </w:r>
      <w:r>
        <w:br/>
      </w:r>
      <w:r>
        <w:rPr>
          <w:rStyle w:val="VerbatimChar"/>
        </w:rPr>
        <w:t xml:space="preserve">75%      0.040000    0.050000    0.030000  ...    0.030000    0.030000    0.030000</w:t>
      </w:r>
      <w:r>
        <w:br/>
      </w:r>
      <w:r>
        <w:rPr>
          <w:rStyle w:val="VerbatimChar"/>
        </w:rPr>
        <w:t xml:space="preserve">max      0.110000    0.050000    0.170000  ...    0.180000    0.190000    0.130000</w:t>
      </w:r>
      <w:r>
        <w:br/>
      </w:r>
      <w:r>
        <w:br/>
      </w:r>
      <w:r>
        <w:rPr>
          <w:rStyle w:val="VerbatimChar"/>
        </w:rPr>
        <w:t xml:space="preserve">[8 rows x 9 columns]</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缺失值检查:"</w:t>
      </w:r>
      <w:r>
        <w:rPr>
          <w:rStyle w:val="NormalTok"/>
        </w:rPr>
        <w:t xml:space="preserve">)</w:t>
      </w:r>
    </w:p>
    <w:p>
      <w:pPr>
        <w:pStyle w:val="SourceCode"/>
      </w:pPr>
      <w:r>
        <w:br/>
      </w:r>
      <w:r>
        <w:rPr>
          <w:rStyle w:val="VerbatimChar"/>
          <w:rFonts w:hint="eastAsia"/>
        </w:rPr>
        <w:t xml:space="preserve">缺失值检查:</w:t>
      </w:r>
    </w:p>
    <w:p>
      <w:pPr>
        <w:pStyle w:val="SourceCode"/>
      </w:pPr>
      <w:r>
        <w:rPr>
          <w:rStyle w:val="BuiltInTok"/>
        </w:rPr>
        <w:t xml:space="preserve">print</w:t>
      </w:r>
      <w:r>
        <w:rPr>
          <w:rStyle w:val="NormalTok"/>
        </w:rPr>
        <w:t xml:space="preserve">(diabetes_data.isnull().</w:t>
      </w:r>
      <w:r>
        <w:rPr>
          <w:rStyle w:val="BuiltInTok"/>
        </w:rPr>
        <w:t xml:space="preserve">sum</w:t>
      </w:r>
      <w:r>
        <w:rPr>
          <w:rStyle w:val="NormalTok"/>
        </w:rPr>
        <w:t xml:space="preserve">())</w:t>
      </w:r>
    </w:p>
    <w:p>
      <w:pPr>
        <w:pStyle w:val="SourceCode"/>
      </w:pPr>
      <w:r>
        <w:rPr>
          <w:rStyle w:val="VerbatimChar"/>
        </w:rPr>
        <w:t xml:space="preserve">age    0</w:t>
      </w:r>
      <w:r>
        <w:br/>
      </w:r>
      <w:r>
        <w:rPr>
          <w:rStyle w:val="VerbatimChar"/>
        </w:rPr>
        <w:t xml:space="preserve">sex    0</w:t>
      </w:r>
      <w:r>
        <w:br/>
      </w:r>
      <w:r>
        <w:rPr>
          <w:rStyle w:val="VerbatimChar"/>
        </w:rPr>
        <w:t xml:space="preserve">bmi    0</w:t>
      </w:r>
      <w:r>
        <w:br/>
      </w:r>
      <w:r>
        <w:rPr>
          <w:rStyle w:val="VerbatimChar"/>
        </w:rPr>
        <w:t xml:space="preserve">bp     0</w:t>
      </w:r>
      <w:r>
        <w:br/>
      </w:r>
      <w:r>
        <w:rPr>
          <w:rStyle w:val="VerbatimChar"/>
        </w:rPr>
        <w:t xml:space="preserve">s1     0</w:t>
      </w:r>
      <w:r>
        <w:br/>
      </w:r>
      <w:r>
        <w:rPr>
          <w:rStyle w:val="VerbatimChar"/>
        </w:rPr>
        <w:t xml:space="preserve">s2     0</w:t>
      </w:r>
      <w:r>
        <w:br/>
      </w:r>
      <w:r>
        <w:rPr>
          <w:rStyle w:val="VerbatimChar"/>
        </w:rPr>
        <w:t xml:space="preserve">s3     0</w:t>
      </w:r>
      <w:r>
        <w:br/>
      </w:r>
      <w:r>
        <w:rPr>
          <w:rStyle w:val="VerbatimChar"/>
        </w:rPr>
        <w:t xml:space="preserve">s4     0</w:t>
      </w:r>
      <w:r>
        <w:br/>
      </w:r>
      <w:r>
        <w:rPr>
          <w:rStyle w:val="VerbatimChar"/>
        </w:rPr>
        <w:t xml:space="preserve">s5     0</w:t>
      </w:r>
      <w:r>
        <w:br/>
      </w:r>
      <w:r>
        <w:rPr>
          <w:rStyle w:val="VerbatimChar"/>
        </w:rPr>
        <w:t xml:space="preserve">dtype: int64</w:t>
      </w:r>
    </w:p>
    <w:p>
      <w:pPr>
        <w:pStyle w:val="FirstParagraph"/>
      </w:pPr>
      <w:r>
        <w:rPr>
          <w:rFonts w:hint="eastAsia"/>
        </w:rPr>
        <w:t xml:space="preserve">数据可视化分析</w:t>
      </w:r>
    </w:p>
    <w:p>
      <w:pPr>
        <w:pStyle w:val="SourceCode"/>
      </w:pPr>
      <w:r>
        <w:rPr>
          <w:rStyle w:val="CommentTok"/>
        </w:rPr>
        <w:t xml:space="preserve"># 数据可视化分析 - Python</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br/>
      </w:r>
      <w:r>
        <w:rPr>
          <w:rStyle w:val="CommentTok"/>
        </w:rPr>
        <w:t xml:space="preserve"># 目标变量分布</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].hist(diabetes_data[</w:t>
      </w:r>
      <w:r>
        <w:rPr>
          <w:rStyle w:val="StringTok"/>
        </w:rPr>
        <w:t xml:space="preserve">'bp'</w:t>
      </w:r>
      <w:r>
        <w:rPr>
          <w:rStyle w:val="NormalTok"/>
        </w:rPr>
        <w:t xml:space="preserve">], bins</w:t>
      </w:r>
      <w:r>
        <w:rPr>
          <w:rStyle w:val="OperatorTok"/>
        </w:rPr>
        <w:t xml:space="preserve">=</w:t>
      </w:r>
      <w:r>
        <w:rPr>
          <w:rStyle w:val="DecValTok"/>
        </w:rPr>
        <w:t xml:space="preserve">30</w:t>
      </w:r>
      <w:r>
        <w:rPr>
          <w:rStyle w:val="NormalTok"/>
        </w:rPr>
        <w:t xml:space="preserve">, color</w:t>
      </w:r>
      <w:r>
        <w:rPr>
          <w:rStyle w:val="OperatorTok"/>
        </w:rPr>
        <w:t xml:space="preserve">=</w:t>
      </w:r>
      <w:r>
        <w:rPr>
          <w:rStyle w:val="StringTok"/>
        </w:rPr>
        <w:t xml:space="preserve">'steelblue'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'疾病进展分布'</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'疾病进展指标'</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'频数'</w:t>
      </w:r>
      <w:r>
        <w:rPr>
          <w:rStyle w:val="NormalTok"/>
        </w:rPr>
        <w:t xml:space="preserve">)</w:t>
      </w:r>
      <w:r>
        <w:br/>
      </w:r>
      <w:r>
        <w:br/>
      </w:r>
      <w:r>
        <w:rPr>
          <w:rStyle w:val="CommentTok"/>
        </w:rPr>
        <w:t xml:space="preserve"># 疾病进展与关键变量的关系</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].scatter(diabetes_data[</w:t>
      </w:r>
      <w:r>
        <w:rPr>
          <w:rStyle w:val="StringTok"/>
        </w:rPr>
        <w:t xml:space="preserve">'bmi'</w:t>
      </w:r>
      <w:r>
        <w:rPr>
          <w:rStyle w:val="NormalTok"/>
        </w:rPr>
        <w:t xml:space="preserve">], diabetes_data[</w:t>
      </w:r>
      <w:r>
        <w:rPr>
          <w:rStyle w:val="StringTok"/>
        </w:rPr>
        <w:t xml:space="preserve">'bp'</w:t>
      </w:r>
      <w:r>
        <w:rPr>
          <w:rStyle w:val="NormalTok"/>
        </w:rPr>
        <w:t xml:space="preserve">], alpha</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'darkred'</w:t>
      </w:r>
      <w:r>
        <w:rPr>
          <w:rStyle w:val="NormalTok"/>
        </w:rPr>
        <w:t xml:space="preserve">)</w:t>
      </w:r>
      <w:r>
        <w:br/>
      </w:r>
      <w:r>
        <w:rPr>
          <w:rStyle w:val="NormalTok"/>
        </w:rPr>
        <w:t xml:space="preserve">z </w:t>
      </w:r>
      <w:r>
        <w:rPr>
          <w:rStyle w:val="OperatorTok"/>
        </w:rPr>
        <w:t xml:space="preserve">=</w:t>
      </w:r>
      <w:r>
        <w:rPr>
          <w:rStyle w:val="NormalTok"/>
        </w:rPr>
        <w:t xml:space="preserve"> np.polyfit(diabetes_data[</w:t>
      </w:r>
      <w:r>
        <w:rPr>
          <w:rStyle w:val="StringTok"/>
        </w:rPr>
        <w:t xml:space="preserve">'bmi'</w:t>
      </w:r>
      <w:r>
        <w:rPr>
          <w:rStyle w:val="NormalTok"/>
        </w:rPr>
        <w:t xml:space="preserve">], diabetes_data[</w:t>
      </w:r>
      <w:r>
        <w:rPr>
          <w:rStyle w:val="StringTok"/>
        </w:rPr>
        <w:t xml:space="preserve">'bp'</w:t>
      </w:r>
      <w:r>
        <w:rPr>
          <w:rStyle w:val="NormalTok"/>
        </w:rPr>
        <w:t xml:space="preserve">], </w:t>
      </w:r>
      <w:r>
        <w:rPr>
          <w:rStyle w:val="DecValTok"/>
        </w:rPr>
        <w:t xml:space="preserve">1</w:t>
      </w:r>
      <w:r>
        <w:rPr>
          <w:rStyle w:val="NormalTok"/>
        </w:rPr>
        <w:t xml:space="preserve">)</w:t>
      </w:r>
      <w:r>
        <w:br/>
      </w:r>
      <w:r>
        <w:rPr>
          <w:rStyle w:val="NormalTok"/>
        </w:rPr>
        <w:t xml:space="preserve">p </w:t>
      </w:r>
      <w:r>
        <w:rPr>
          <w:rStyle w:val="OperatorTok"/>
        </w:rPr>
        <w:t xml:space="preserve">=</w:t>
      </w:r>
      <w:r>
        <w:rPr>
          <w:rStyle w:val="NormalTok"/>
        </w:rPr>
        <w:t xml:space="preserve"> np.poly1d(z)</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].plot(diabetes_data[</w:t>
      </w:r>
      <w:r>
        <w:rPr>
          <w:rStyle w:val="StringTok"/>
        </w:rPr>
        <w:t xml:space="preserve">'bmi'</w:t>
      </w:r>
      <w:r>
        <w:rPr>
          <w:rStyle w:val="NormalTok"/>
        </w:rPr>
        <w:t xml:space="preserve">], p(diabetes_data[</w:t>
      </w:r>
      <w:r>
        <w:rPr>
          <w:rStyle w:val="StringTok"/>
        </w:rPr>
        <w:t xml:space="preserve">'bmi'</w:t>
      </w:r>
      <w:r>
        <w:rPr>
          <w:rStyle w:val="NormalTok"/>
        </w:rPr>
        <w:t xml:space="preserve">]), </w:t>
      </w:r>
      <w:r>
        <w:rPr>
          <w:rStyle w:val="StringTok"/>
        </w:rPr>
        <w:t xml:space="preserve">"b-"</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'BMI与疾病进展关系'</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'BMI'</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'疾病进展'</w:t>
      </w:r>
      <w:r>
        <w:rPr>
          <w:rStyle w:val="NormalTok"/>
        </w:rPr>
        <w:t xml:space="preserve">)</w:t>
      </w:r>
      <w:r>
        <w:br/>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].scatter(diabetes_data[</w:t>
      </w:r>
      <w:r>
        <w:rPr>
          <w:rStyle w:val="StringTok"/>
        </w:rPr>
        <w:t xml:space="preserve">'s5'</w:t>
      </w:r>
      <w:r>
        <w:rPr>
          <w:rStyle w:val="NormalTok"/>
        </w:rPr>
        <w:t xml:space="preserve">], diabetes_data[</w:t>
      </w:r>
      <w:r>
        <w:rPr>
          <w:rStyle w:val="StringTok"/>
        </w:rPr>
        <w:t xml:space="preserve">'bp'</w:t>
      </w:r>
      <w:r>
        <w:rPr>
          <w:rStyle w:val="NormalTok"/>
        </w:rPr>
        <w:t xml:space="preserve">], alpha</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'darkgreen'</w:t>
      </w:r>
      <w:r>
        <w:rPr>
          <w:rStyle w:val="NormalTok"/>
        </w:rPr>
        <w:t xml:space="preserve">)</w:t>
      </w:r>
      <w:r>
        <w:br/>
      </w:r>
      <w:r>
        <w:rPr>
          <w:rStyle w:val="NormalTok"/>
        </w:rPr>
        <w:t xml:space="preserve">z </w:t>
      </w:r>
      <w:r>
        <w:rPr>
          <w:rStyle w:val="OperatorTok"/>
        </w:rPr>
        <w:t xml:space="preserve">=</w:t>
      </w:r>
      <w:r>
        <w:rPr>
          <w:rStyle w:val="NormalTok"/>
        </w:rPr>
        <w:t xml:space="preserve"> np.polyfit(diabetes_data[</w:t>
      </w:r>
      <w:r>
        <w:rPr>
          <w:rStyle w:val="StringTok"/>
        </w:rPr>
        <w:t xml:space="preserve">'s5'</w:t>
      </w:r>
      <w:r>
        <w:rPr>
          <w:rStyle w:val="NormalTok"/>
        </w:rPr>
        <w:t xml:space="preserve">], diabetes_data[</w:t>
      </w:r>
      <w:r>
        <w:rPr>
          <w:rStyle w:val="StringTok"/>
        </w:rPr>
        <w:t xml:space="preserve">'bp'</w:t>
      </w:r>
      <w:r>
        <w:rPr>
          <w:rStyle w:val="NormalTok"/>
        </w:rPr>
        <w:t xml:space="preserve">], </w:t>
      </w:r>
      <w:r>
        <w:rPr>
          <w:rStyle w:val="DecValTok"/>
        </w:rPr>
        <w:t xml:space="preserve">1</w:t>
      </w:r>
      <w:r>
        <w:rPr>
          <w:rStyle w:val="NormalTok"/>
        </w:rPr>
        <w:t xml:space="preserve">)</w:t>
      </w:r>
      <w:r>
        <w:br/>
      </w:r>
      <w:r>
        <w:rPr>
          <w:rStyle w:val="NormalTok"/>
        </w:rPr>
        <w:t xml:space="preserve">p </w:t>
      </w:r>
      <w:r>
        <w:rPr>
          <w:rStyle w:val="OperatorTok"/>
        </w:rPr>
        <w:t xml:space="preserve">=</w:t>
      </w:r>
      <w:r>
        <w:rPr>
          <w:rStyle w:val="NormalTok"/>
        </w:rPr>
        <w:t xml:space="preserve"> np.poly1d(z)</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].plot(diabetes_data[</w:t>
      </w:r>
      <w:r>
        <w:rPr>
          <w:rStyle w:val="StringTok"/>
        </w:rPr>
        <w:t xml:space="preserve">'s5'</w:t>
      </w:r>
      <w:r>
        <w:rPr>
          <w:rStyle w:val="NormalTok"/>
        </w:rPr>
        <w:t xml:space="preserve">], p(diabetes_data[</w:t>
      </w:r>
      <w:r>
        <w:rPr>
          <w:rStyle w:val="StringTok"/>
        </w:rPr>
        <w:t xml:space="preserve">'s5'</w:t>
      </w:r>
      <w:r>
        <w:rPr>
          <w:rStyle w:val="NormalTok"/>
        </w:rPr>
        <w:t xml:space="preserve">]), </w:t>
      </w:r>
      <w:r>
        <w:rPr>
          <w:rStyle w:val="StringTok"/>
        </w:rPr>
        <w:t xml:space="preserve">"r-"</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'稳定血糖与疾病进展'</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'稳定血糖'</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'疾病进展'</w:t>
      </w:r>
      <w:r>
        <w:rPr>
          <w:rStyle w:val="NormalTok"/>
        </w:rPr>
        <w:t xml:space="preserve">)</w:t>
      </w:r>
      <w:r>
        <w:br/>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].scatter(diabetes_data[</w:t>
      </w:r>
      <w:r>
        <w:rPr>
          <w:rStyle w:val="StringTok"/>
        </w:rPr>
        <w:t xml:space="preserve">'age'</w:t>
      </w:r>
      <w:r>
        <w:rPr>
          <w:rStyle w:val="NormalTok"/>
        </w:rPr>
        <w:t xml:space="preserve">], diabetes_data[</w:t>
      </w:r>
      <w:r>
        <w:rPr>
          <w:rStyle w:val="StringTok"/>
        </w:rPr>
        <w:t xml:space="preserve">'bp'</w:t>
      </w:r>
      <w:r>
        <w:rPr>
          <w:rStyle w:val="NormalTok"/>
        </w:rPr>
        <w:t xml:space="preserve">], alpha</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'purple'</w:t>
      </w:r>
      <w:r>
        <w:rPr>
          <w:rStyle w:val="NormalTok"/>
        </w:rPr>
        <w:t xml:space="preserve">)</w:t>
      </w:r>
      <w:r>
        <w:br/>
      </w:r>
      <w:r>
        <w:rPr>
          <w:rStyle w:val="NormalTok"/>
        </w:rPr>
        <w:t xml:space="preserve">z </w:t>
      </w:r>
      <w:r>
        <w:rPr>
          <w:rStyle w:val="OperatorTok"/>
        </w:rPr>
        <w:t xml:space="preserve">=</w:t>
      </w:r>
      <w:r>
        <w:rPr>
          <w:rStyle w:val="NormalTok"/>
        </w:rPr>
        <w:t xml:space="preserve"> np.polyfit(diabetes_data[</w:t>
      </w:r>
      <w:r>
        <w:rPr>
          <w:rStyle w:val="StringTok"/>
        </w:rPr>
        <w:t xml:space="preserve">'age'</w:t>
      </w:r>
      <w:r>
        <w:rPr>
          <w:rStyle w:val="NormalTok"/>
        </w:rPr>
        <w:t xml:space="preserve">], diabetes_data[</w:t>
      </w:r>
      <w:r>
        <w:rPr>
          <w:rStyle w:val="StringTok"/>
        </w:rPr>
        <w:t xml:space="preserve">'bp'</w:t>
      </w:r>
      <w:r>
        <w:rPr>
          <w:rStyle w:val="NormalTok"/>
        </w:rPr>
        <w:t xml:space="preserve">], </w:t>
      </w:r>
      <w:r>
        <w:rPr>
          <w:rStyle w:val="DecValTok"/>
        </w:rPr>
        <w:t xml:space="preserve">1</w:t>
      </w:r>
      <w:r>
        <w:rPr>
          <w:rStyle w:val="NormalTok"/>
        </w:rPr>
        <w:t xml:space="preserve">)</w:t>
      </w:r>
      <w:r>
        <w:br/>
      </w:r>
      <w:r>
        <w:rPr>
          <w:rStyle w:val="NormalTok"/>
        </w:rPr>
        <w:t xml:space="preserve">p </w:t>
      </w:r>
      <w:r>
        <w:rPr>
          <w:rStyle w:val="OperatorTok"/>
        </w:rPr>
        <w:t xml:space="preserve">=</w:t>
      </w:r>
      <w:r>
        <w:rPr>
          <w:rStyle w:val="NormalTok"/>
        </w:rPr>
        <w:t xml:space="preserve"> np.poly1d(z)</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].plot(diabetes_data[</w:t>
      </w:r>
      <w:r>
        <w:rPr>
          <w:rStyle w:val="StringTok"/>
        </w:rPr>
        <w:t xml:space="preserve">'age'</w:t>
      </w:r>
      <w:r>
        <w:rPr>
          <w:rStyle w:val="NormalTok"/>
        </w:rPr>
        <w:t xml:space="preserve">], p(diabetes_data[</w:t>
      </w:r>
      <w:r>
        <w:rPr>
          <w:rStyle w:val="StringTok"/>
        </w:rPr>
        <w:t xml:space="preserve">'age'</w:t>
      </w:r>
      <w:r>
        <w:rPr>
          <w:rStyle w:val="NormalTok"/>
        </w:rPr>
        <w:t xml:space="preserve">]), </w:t>
      </w:r>
      <w:r>
        <w:rPr>
          <w:rStyle w:val="StringTok"/>
        </w:rPr>
        <w:t xml:space="preserve">"orange"</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'年龄与疾病进展关系'</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].set_xlabel(</w:t>
      </w:r>
      <w:r>
        <w:rPr>
          <w:rStyle w:val="StringTok"/>
        </w:rPr>
        <w:t xml:space="preserve">'年龄'</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].set_ylabel(</w:t>
      </w:r>
      <w:r>
        <w:rPr>
          <w:rStyle w:val="StringTok"/>
        </w:rPr>
        <w:t xml:space="preserve">'疾病进展'</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4267200"/>
            <wp:effectExtent b="0" l="0" r="0" t="0"/>
            <wp:docPr descr="" title="" id="576" name="Picture"/>
            <a:graphic>
              <a:graphicData uri="http://schemas.openxmlformats.org/drawingml/2006/picture">
                <pic:pic>
                  <pic:nvPicPr>
                    <pic:cNvPr descr="chapters/13回归任务与基准测试_files/figure-docx/unnamed-chunk-10-1.png" id="577" name="Picture"/>
                    <pic:cNvPicPr>
                      <a:picLocks noChangeArrowheads="1" noChangeAspect="1"/>
                    </pic:cNvPicPr>
                  </pic:nvPicPr>
                  <pic:blipFill>
                    <a:blip r:embed="rId57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相关性热图</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corr_matrix </w:t>
      </w:r>
      <w:r>
        <w:rPr>
          <w:rStyle w:val="OperatorTok"/>
        </w:rPr>
        <w:t xml:space="preserve">=</w:t>
      </w:r>
      <w:r>
        <w:rPr>
          <w:rStyle w:val="NormalTok"/>
        </w:rPr>
        <w:t xml:space="preserve"> diabetes_data.corr()</w:t>
      </w:r>
      <w:r>
        <w:br/>
      </w:r>
      <w:r>
        <w:rPr>
          <w:rStyle w:val="NormalTok"/>
        </w:rPr>
        <w:t xml:space="preserve">sns.heatmap(corr_matrix,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w:t>
      </w:r>
      <w:r>
        <w:br/>
      </w:r>
      <w:r>
        <w:rPr>
          <w:rStyle w:val="NormalTok"/>
        </w:rPr>
        <w:t xml:space="preserve">            square</w:t>
      </w:r>
      <w:r>
        <w:rPr>
          <w:rStyle w:val="OperatorTok"/>
        </w:rPr>
        <w:t xml:space="preserve">=</w:t>
      </w:r>
      <w:r>
        <w:rPr>
          <w:rStyle w:val="VariableTok"/>
        </w:rPr>
        <w:t xml:space="preserve">True</w:t>
      </w:r>
      <w:r>
        <w:rPr>
          <w:rStyle w:val="NormalTok"/>
        </w:rPr>
        <w:t xml:space="preserve">, linewidths</w:t>
      </w:r>
      <w:r>
        <w:rPr>
          <w:rStyle w:val="OperatorTok"/>
        </w:rPr>
        <w:t xml:space="preserve">=</w:t>
      </w:r>
      <w:r>
        <w:rPr>
          <w:rStyle w:val="FloatTok"/>
        </w:rPr>
        <w:t xml:space="preserve">0.5</w:t>
      </w:r>
      <w:r>
        <w:rPr>
          <w:rStyle w:val="NormalTok"/>
        </w:rPr>
        <w:t xml:space="preserve">, cbar_kws</w:t>
      </w:r>
      <w:r>
        <w:rPr>
          <w:rStyle w:val="OperatorTok"/>
        </w:rPr>
        <w:t xml:space="preserve">=</w:t>
      </w:r>
      <w:r>
        <w:rPr>
          <w:rStyle w:val="NormalTok"/>
        </w:rPr>
        <w:t xml:space="preserve">{</w:t>
      </w:r>
      <w:r>
        <w:rPr>
          <w:rStyle w:val="StringTok"/>
        </w:rPr>
        <w:t xml:space="preserve">"shrink"</w:t>
      </w:r>
      <w:r>
        <w:rPr>
          <w:rStyle w:val="NormalTok"/>
        </w:rPr>
        <w:t xml:space="preserve">: </w:t>
      </w:r>
      <w:r>
        <w:rPr>
          <w:rStyle w:val="FloatTok"/>
        </w:rPr>
        <w:t xml:space="preserve">0.8</w:t>
      </w:r>
      <w:r>
        <w:rPr>
          <w:rStyle w:val="NormalTok"/>
        </w:rPr>
        <w:t xml:space="preserve">}, fmt</w:t>
      </w:r>
      <w:r>
        <w:rPr>
          <w:rStyle w:val="OperatorTok"/>
        </w:rPr>
        <w:t xml:space="preserve">=</w:t>
      </w:r>
      <w:r>
        <w:rPr>
          <w:rStyle w:val="StringTok"/>
        </w:rPr>
        <w:t xml:space="preserve">'.2f'</w:t>
      </w:r>
      <w:r>
        <w:rPr>
          <w:rStyle w:val="NormalTok"/>
        </w:rPr>
        <w:t xml:space="preserve">)</w:t>
      </w:r>
      <w:r>
        <w:br/>
      </w:r>
      <w:r>
        <w:rPr>
          <w:rStyle w:val="NormalTok"/>
        </w:rPr>
        <w:t xml:space="preserve">plt.title(</w:t>
      </w:r>
      <w:r>
        <w:rPr>
          <w:rStyle w:val="StringTok"/>
        </w:rPr>
        <w:t xml:space="preserve">'变量相关性热图 - Python/sklearn'</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4445000"/>
            <wp:effectExtent b="0" l="0" r="0" t="0"/>
            <wp:docPr descr="" title="" id="579" name="Picture"/>
            <a:graphic>
              <a:graphicData uri="http://schemas.openxmlformats.org/drawingml/2006/picture">
                <pic:pic>
                  <pic:nvPicPr>
                    <pic:cNvPr descr="chapters/13回归任务与基准测试_files/figure-docx/unnamed-chunk-10-2.png" id="580" name="Picture"/>
                    <pic:cNvPicPr>
                      <a:picLocks noChangeArrowheads="1" noChangeAspect="1"/>
                    </pic:cNvPicPr>
                  </pic:nvPicPr>
                  <pic:blipFill>
                    <a:blip r:embed="rId578"/>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rPr>
          <w:rFonts w:hint="eastAsia"/>
        </w:rPr>
        <w:t xml:space="preserve">数据预处理</w:t>
      </w:r>
    </w:p>
    <w:p>
      <w:pPr>
        <w:pStyle w:val="SourceCode"/>
      </w:pPr>
      <w:r>
        <w:rPr>
          <w:rStyle w:val="CommentTok"/>
        </w:rPr>
        <w:t xml:space="preserve"># 数据预处理 - Python</w:t>
      </w:r>
      <w:r>
        <w:br/>
      </w:r>
      <w:r>
        <w:br/>
      </w:r>
      <w:r>
        <w:rPr>
          <w:rStyle w:val="CommentTok"/>
        </w:rPr>
        <w:t xml:space="preserve"># 准备特征和目标变量</w:t>
      </w:r>
      <w:r>
        <w:br/>
      </w:r>
      <w:r>
        <w:rPr>
          <w:rStyle w:val="NormalTok"/>
        </w:rPr>
        <w:t xml:space="preserve">X </w:t>
      </w:r>
      <w:r>
        <w:rPr>
          <w:rStyle w:val="OperatorTok"/>
        </w:rPr>
        <w:t xml:space="preserve">=</w:t>
      </w:r>
      <w:r>
        <w:rPr>
          <w:rStyle w:val="NormalTok"/>
        </w:rPr>
        <w:t xml:space="preserve"> diabetes_data.drop(</w:t>
      </w:r>
      <w:r>
        <w:rPr>
          <w:rStyle w:val="StringTok"/>
        </w:rPr>
        <w:t xml:space="preserve">'bp'</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diabetes_data[</w:t>
      </w:r>
      <w:r>
        <w:rPr>
          <w:rStyle w:val="StringTok"/>
        </w:rPr>
        <w:t xml:space="preserve">'bp'</w:t>
      </w:r>
      <w:r>
        <w:rPr>
          <w:rStyle w:val="NormalTok"/>
        </w:rPr>
        <w:t xml:space="preserve">]</w:t>
      </w:r>
      <w:r>
        <w:br/>
      </w:r>
      <w:r>
        <w:br/>
      </w:r>
      <w:r>
        <w:rPr>
          <w:rStyle w:val="CommentTok"/>
        </w:rPr>
        <w:t xml:space="preserve"># 数据划分</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BuiltInTok"/>
        </w:rPr>
        <w:t xml:space="preserve">print</w:t>
      </w:r>
      <w:r>
        <w:rPr>
          <w:rStyle w:val="NormalTok"/>
        </w:rPr>
        <w:t xml:space="preserve">(</w:t>
      </w:r>
      <w:r>
        <w:rPr>
          <w:rStyle w:val="SpecialStringTok"/>
        </w:rPr>
        <w:t xml:space="preserve">f"训练集大小: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训练集大小:</w:t>
      </w:r>
      <w:r>
        <w:rPr>
          <w:rStyle w:val="VerbatimChar"/>
        </w:rPr>
        <w:t xml:space="preserve"> 309</w:t>
      </w:r>
    </w:p>
    <w:p>
      <w:pPr>
        <w:pStyle w:val="SourceCode"/>
      </w:pPr>
      <w:r>
        <w:rPr>
          <w:rStyle w:val="BuiltInTok"/>
        </w:rPr>
        <w:t xml:space="preserve">print</w:t>
      </w:r>
      <w:r>
        <w:rPr>
          <w:rStyle w:val="NormalTok"/>
        </w:rPr>
        <w:t xml:space="preserve">(</w:t>
      </w:r>
      <w:r>
        <w:rPr>
          <w:rStyle w:val="SpecialStringTok"/>
        </w:rPr>
        <w:t xml:space="preserve">f"测试集大小: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测试集大小:</w:t>
      </w:r>
      <w:r>
        <w:rPr>
          <w:rStyle w:val="VerbatimChar"/>
        </w:rPr>
        <w:t xml:space="preserve"> 133</w:t>
      </w:r>
    </w:p>
    <w:p>
      <w:pPr>
        <w:pStyle w:val="SourceCode"/>
      </w:pPr>
      <w:r>
        <w:rPr>
          <w:rStyle w:val="CommentTok"/>
        </w:rPr>
        <w:t xml:space="preserve"># 数据标准化</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X_test_scaled </w:t>
      </w:r>
      <w:r>
        <w:rPr>
          <w:rStyle w:val="OperatorTok"/>
        </w:rPr>
        <w:t xml:space="preserve">=</w:t>
      </w:r>
      <w:r>
        <w:rPr>
          <w:rStyle w:val="NormalTok"/>
        </w:rPr>
        <w:t xml:space="preserve"> scaler.transform(X_test)</w:t>
      </w:r>
      <w:r>
        <w:br/>
      </w:r>
      <w:r>
        <w:br/>
      </w:r>
      <w:r>
        <w:rPr>
          <w:rStyle w:val="BuiltInTok"/>
        </w:rPr>
        <w:t xml:space="preserve">print</w:t>
      </w:r>
      <w:r>
        <w:rPr>
          <w:rStyle w:val="NormalTok"/>
        </w:rPr>
        <w:t xml:space="preserve">(</w:t>
      </w:r>
      <w:r>
        <w:rPr>
          <w:rStyle w:val="StringTok"/>
        </w:rPr>
        <w:t xml:space="preserve">"数据预处理完成"</w:t>
      </w:r>
      <w:r>
        <w:rPr>
          <w:rStyle w:val="NormalTok"/>
        </w:rPr>
        <w:t xml:space="preserve">)</w:t>
      </w:r>
    </w:p>
    <w:p>
      <w:pPr>
        <w:pStyle w:val="SourceCode"/>
      </w:pPr>
      <w:r>
        <w:rPr>
          <w:rStyle w:val="VerbatimChar"/>
          <w:rFonts w:hint="eastAsia"/>
        </w:rPr>
        <w:t xml:space="preserve">数据预处理完成</w:t>
      </w:r>
    </w:p>
    <w:p>
      <w:pPr>
        <w:pStyle w:val="FirstParagraph"/>
      </w:pPr>
      <w:r>
        <w:rPr>
          <w:rFonts w:hint="eastAsia"/>
        </w:rPr>
        <w:t xml:space="preserve">模型训练与比较</w:t>
      </w:r>
    </w:p>
    <w:p>
      <w:pPr>
        <w:pStyle w:val="SourceCode"/>
      </w:pPr>
      <w:r>
        <w:rPr>
          <w:rStyle w:val="CommentTok"/>
        </w:rPr>
        <w:t xml:space="preserve"># 模型训练与比较 - sklearn</w:t>
      </w:r>
      <w:r>
        <w:br/>
      </w:r>
      <w:r>
        <w:br/>
      </w:r>
      <w:r>
        <w:rPr>
          <w:rStyle w:val="CommentTok"/>
        </w:rPr>
        <w:t xml:space="preserve"># 定义模型字典</w:t>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'Linear Regression'</w:t>
      </w:r>
      <w:r>
        <w:rPr>
          <w:rStyle w:val="NormalTok"/>
        </w:rPr>
        <w:t xml:space="preserve">: LinearRegression(),</w:t>
      </w:r>
      <w:r>
        <w:br/>
      </w:r>
      <w:r>
        <w:rPr>
          <w:rStyle w:val="NormalTok"/>
        </w:rPr>
        <w:t xml:space="preserve">    </w:t>
      </w:r>
      <w:r>
        <w:rPr>
          <w:rStyle w:val="StringTok"/>
        </w:rPr>
        <w:t xml:space="preserve">'Ridge Regression'</w:t>
      </w:r>
      <w:r>
        <w:rPr>
          <w:rStyle w:val="NormalTok"/>
        </w:rPr>
        <w:t xml:space="preserve">: Ridge(alpha</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StringTok"/>
        </w:rPr>
        <w:t xml:space="preserve">'Lasso Regression'</w:t>
      </w:r>
      <w:r>
        <w:rPr>
          <w:rStyle w:val="NormalTok"/>
        </w:rPr>
        <w:t xml:space="preserve">: Lasso(alpha</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StringTok"/>
        </w:rPr>
        <w:t xml:space="preserve">'Random Forest'</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'Gradient Boosting'</w:t>
      </w:r>
      <w:r>
        <w:rPr>
          <w:rStyle w:val="NormalTok"/>
        </w:rPr>
        <w:t xml:space="preserve">: GradientBoostingRegressor(n_estimators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'Support Vector Regression'</w:t>
      </w:r>
      <w:r>
        <w:rPr>
          <w:rStyle w:val="NormalTok"/>
        </w:rPr>
        <w:t xml:space="preserve">: SVR(kernel</w:t>
      </w:r>
      <w:r>
        <w:rPr>
          <w:rStyle w:val="OperatorTok"/>
        </w:rPr>
        <w:t xml:space="preserve">=</w:t>
      </w:r>
      <w:r>
        <w:rPr>
          <w:rStyle w:val="StringTok"/>
        </w:rPr>
        <w:t xml:space="preserve">'rbf'</w:t>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StringTok"/>
        </w:rPr>
        <w:t xml:space="preserve">'K-Neighbors'</w:t>
      </w:r>
      <w:r>
        <w:rPr>
          <w:rStyle w:val="NormalTok"/>
        </w:rPr>
        <w:t xml:space="preserve">: KNeighborsRegressor(n_neighbors</w:t>
      </w:r>
      <w:r>
        <w:rPr>
          <w:rStyle w:val="OperatorTok"/>
        </w:rPr>
        <w:t xml:space="preserve">=</w:t>
      </w:r>
      <w:r>
        <w:rPr>
          <w:rStyle w:val="DecValTok"/>
        </w:rPr>
        <w:t xml:space="preserve">5</w:t>
      </w:r>
      <w:r>
        <w:rPr>
          <w:rStyle w:val="NormalTok"/>
        </w:rPr>
        <w:t xml:space="preserve">)</w:t>
      </w:r>
      <w:r>
        <w:br/>
      </w:r>
      <w:r>
        <w:rPr>
          <w:rStyle w:val="NormalTok"/>
        </w:rPr>
        <w:t xml:space="preserve">}</w:t>
      </w:r>
      <w:r>
        <w:br/>
      </w:r>
      <w:r>
        <w:br/>
      </w:r>
      <w:r>
        <w:rPr>
          <w:rStyle w:val="CommentTok"/>
        </w:rPr>
        <w:t xml:space="preserve"># 训练和评估模型</w:t>
      </w:r>
      <w:r>
        <w:br/>
      </w:r>
      <w:r>
        <w:rPr>
          <w:rStyle w:val="NormalTok"/>
        </w:rPr>
        <w:t xml:space="preserve">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w:t>
      </w:r>
      <w:r>
        <w:rPr>
          <w:rStyle w:val="CommentTok"/>
        </w:rPr>
        <w:t xml:space="preserve"># 训练模型</w:t>
      </w:r>
      <w:r>
        <w:br/>
      </w:r>
      <w:r>
        <w:rPr>
          <w:rStyle w:val="NormalTok"/>
        </w:rPr>
        <w:t xml:space="preserve">    model.fit(X_train_scaled, y_train)</w:t>
      </w:r>
      <w:r>
        <w:br/>
      </w:r>
      <w:r>
        <w:rPr>
          <w:rStyle w:val="NormalTok"/>
        </w:rPr>
        <w:t xml:space="preserve">    </w:t>
      </w:r>
      <w:r>
        <w:br/>
      </w:r>
      <w:r>
        <w:rPr>
          <w:rStyle w:val="NormalTok"/>
        </w:rPr>
        <w:t xml:space="preserve">    </w:t>
      </w:r>
      <w:r>
        <w:rPr>
          <w:rStyle w:val="CommentTok"/>
        </w:rPr>
        <w:t xml:space="preserve"># 预测</w:t>
      </w:r>
      <w:r>
        <w:br/>
      </w:r>
      <w:r>
        <w:rPr>
          <w:rStyle w:val="NormalTok"/>
        </w:rPr>
        <w:t xml:space="preserve">    y_pred </w:t>
      </w:r>
      <w:r>
        <w:rPr>
          <w:rStyle w:val="OperatorTok"/>
        </w:rPr>
        <w:t xml:space="preserve">=</w:t>
      </w:r>
      <w:r>
        <w:rPr>
          <w:rStyle w:val="NormalTok"/>
        </w:rPr>
        <w:t xml:space="preserve"> model.predict(X_test_scaled)</w:t>
      </w:r>
      <w:r>
        <w:br/>
      </w:r>
      <w:r>
        <w:rPr>
          <w:rStyle w:val="NormalTok"/>
        </w:rPr>
        <w:t xml:space="preserve">    </w:t>
      </w:r>
      <w:r>
        <w:br/>
      </w:r>
      <w:r>
        <w:rPr>
          <w:rStyle w:val="NormalTok"/>
        </w:rPr>
        <w:t xml:space="preserve">    </w:t>
      </w:r>
      <w:r>
        <w:rPr>
          <w:rStyle w:val="CommentTok"/>
        </w:rPr>
        <w:t xml:space="preserve"># 计算评估指标</w:t>
      </w:r>
      <w:r>
        <w:br/>
      </w:r>
      <w:r>
        <w:rPr>
          <w:rStyle w:val="NormalTok"/>
        </w:rPr>
        <w:t xml:space="preserve">    mse </w:t>
      </w:r>
      <w:r>
        <w:rPr>
          <w:rStyle w:val="OperatorTok"/>
        </w:rPr>
        <w:t xml:space="preserve">=</w:t>
      </w:r>
      <w:r>
        <w:rPr>
          <w:rStyle w:val="NormalTok"/>
        </w:rPr>
        <w:t xml:space="preserve"> mean_squared_error(y_test, y_pred)</w:t>
      </w:r>
      <w:r>
        <w:br/>
      </w:r>
      <w:r>
        <w:rPr>
          <w:rStyle w:val="NormalTok"/>
        </w:rPr>
        <w:t xml:space="preserve">    rmse </w:t>
      </w:r>
      <w:r>
        <w:rPr>
          <w:rStyle w:val="OperatorTok"/>
        </w:rPr>
        <w:t xml:space="preserve">=</w:t>
      </w:r>
      <w:r>
        <w:rPr>
          <w:rStyle w:val="NormalTok"/>
        </w:rPr>
        <w:t xml:space="preserve"> np.sqrt(mse)</w:t>
      </w:r>
      <w:r>
        <w:br/>
      </w:r>
      <w:r>
        <w:rPr>
          <w:rStyle w:val="NormalTok"/>
        </w:rPr>
        <w:t xml:space="preserve">    mae </w:t>
      </w:r>
      <w:r>
        <w:rPr>
          <w:rStyle w:val="OperatorTok"/>
        </w:rPr>
        <w:t xml:space="preserve">=</w:t>
      </w:r>
      <w:r>
        <w:rPr>
          <w:rStyle w:val="NormalTok"/>
        </w:rPr>
        <w:t xml:space="preserve"> mean_absolute_error(y_test, y_pred)</w:t>
      </w:r>
      <w:r>
        <w:br/>
      </w:r>
      <w:r>
        <w:rPr>
          <w:rStyle w:val="NormalTok"/>
        </w:rPr>
        <w:t xml:space="preserve">    r2 </w:t>
      </w:r>
      <w:r>
        <w:rPr>
          <w:rStyle w:val="OperatorTok"/>
        </w:rPr>
        <w:t xml:space="preserve">=</w:t>
      </w:r>
      <w:r>
        <w:rPr>
          <w:rStyle w:val="NormalTok"/>
        </w:rPr>
        <w:t xml:space="preserve"> r2_score(y_test, y_pred)</w:t>
      </w:r>
      <w:r>
        <w:br/>
      </w:r>
      <w:r>
        <w:rPr>
          <w:rStyle w:val="NormalTok"/>
        </w:rPr>
        <w:t xml:space="preserve">    </w:t>
      </w:r>
      <w:r>
        <w:br/>
      </w:r>
      <w:r>
        <w:rPr>
          <w:rStyle w:val="NormalTok"/>
        </w:rPr>
        <w:t xml:space="preserve">    </w:t>
      </w:r>
      <w:r>
        <w:rPr>
          <w:rStyle w:val="CommentTok"/>
        </w:rPr>
        <w:t xml:space="preserve"># 交叉验证</w:t>
      </w:r>
      <w:r>
        <w:br/>
      </w:r>
      <w:r>
        <w:rPr>
          <w:rStyle w:val="NormalTok"/>
        </w:rPr>
        <w:t xml:space="preserve">    cv_scores </w:t>
      </w:r>
      <w:r>
        <w:rPr>
          <w:rStyle w:val="OperatorTok"/>
        </w:rPr>
        <w:t xml:space="preserve">=</w:t>
      </w:r>
      <w:r>
        <w:rPr>
          <w:rStyle w:val="NormalTok"/>
        </w:rPr>
        <w:t xml:space="preserve"> cross_val_score(model, X_train_scaled, y_train,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'neg_mean_squared_error'</w:t>
      </w:r>
      <w:r>
        <w:rPr>
          <w:rStyle w:val="NormalTok"/>
        </w:rPr>
        <w:t xml:space="preserve">)</w:t>
      </w:r>
      <w:r>
        <w:br/>
      </w:r>
      <w:r>
        <w:rPr>
          <w:rStyle w:val="NormalTok"/>
        </w:rPr>
        <w:t xml:space="preserve">    cv_rmse </w:t>
      </w:r>
      <w:r>
        <w:rPr>
          <w:rStyle w:val="OperatorTok"/>
        </w:rPr>
        <w:t xml:space="preserve">=</w:t>
      </w:r>
      <w:r>
        <w:rPr>
          <w:rStyle w:val="NormalTok"/>
        </w:rPr>
        <w:t xml:space="preserve"> np.sqrt(</w:t>
      </w:r>
      <w:r>
        <w:rPr>
          <w:rStyle w:val="OperatorTok"/>
        </w:rPr>
        <w:t xml:space="preserve">-</w:t>
      </w:r>
      <w:r>
        <w:rPr>
          <w:rStyle w:val="NormalTok"/>
        </w:rPr>
        <w:t xml:space="preserve">cv_scores.mean())</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'Model'</w:t>
      </w:r>
      <w:r>
        <w:rPr>
          <w:rStyle w:val="NormalTok"/>
        </w:rPr>
        <w:t xml:space="preserve">: name,</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'MSE'</w:t>
      </w:r>
      <w:r>
        <w:rPr>
          <w:rStyle w:val="NormalTok"/>
        </w:rPr>
        <w:t xml:space="preserve">: mse,</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'R2'</w:t>
      </w:r>
      <w:r>
        <w:rPr>
          <w:rStyle w:val="NormalTok"/>
        </w:rPr>
        <w:t xml:space="preserve">: r2,</w:t>
      </w:r>
      <w:r>
        <w:br/>
      </w:r>
      <w:r>
        <w:rPr>
          <w:rStyle w:val="NormalTok"/>
        </w:rPr>
        <w:t xml:space="preserve">        </w:t>
      </w:r>
      <w:r>
        <w:rPr>
          <w:rStyle w:val="StringTok"/>
        </w:rPr>
        <w:t xml:space="preserve">'CV_RMSE'</w:t>
      </w:r>
      <w:r>
        <w:rPr>
          <w:rStyle w:val="NormalTok"/>
        </w:rPr>
        <w:t xml:space="preserve">: cv_rmse</w:t>
      </w:r>
      <w:r>
        <w:br/>
      </w:r>
      <w:r>
        <w:rPr>
          <w:rStyle w:val="NormalTok"/>
        </w:rPr>
        <w:t xml:space="preserve">    })</w:t>
      </w:r>
    </w:p>
    <w:p>
      <w:pPr>
        <w:pStyle w:val="SourceCode"/>
      </w:pPr>
      <w:r>
        <w:rPr>
          <w:rStyle w:val="VerbatimChar"/>
        </w:rPr>
        <w:t xml:space="preserve">LinearRegression()</w:t>
      </w:r>
      <w:r>
        <w:br/>
      </w:r>
      <w:r>
        <w:rPr>
          <w:rStyle w:val="VerbatimChar"/>
        </w:rPr>
        <w:t xml:space="preserve">Ridge()</w:t>
      </w:r>
      <w:r>
        <w:br/>
      </w:r>
      <w:r>
        <w:rPr>
          <w:rStyle w:val="VerbatimChar"/>
        </w:rPr>
        <w:t xml:space="preserve">Lasso(alpha=0.1)</w:t>
      </w:r>
      <w:r>
        <w:br/>
      </w:r>
      <w:r>
        <w:rPr>
          <w:rStyle w:val="VerbatimChar"/>
        </w:rPr>
        <w:t xml:space="preserve">RandomForestRegressor(random_state=42)</w:t>
      </w:r>
      <w:r>
        <w:br/>
      </w:r>
      <w:r>
        <w:rPr>
          <w:rStyle w:val="VerbatimChar"/>
        </w:rPr>
        <w:t xml:space="preserve">GradientBoostingRegressor(random_state=42)</w:t>
      </w:r>
      <w:r>
        <w:br/>
      </w:r>
      <w:r>
        <w:rPr>
          <w:rStyle w:val="VerbatimChar"/>
        </w:rPr>
        <w:t xml:space="preserve">SVR()</w:t>
      </w:r>
      <w:r>
        <w:br/>
      </w:r>
      <w:r>
        <w:rPr>
          <w:rStyle w:val="VerbatimChar"/>
        </w:rPr>
        <w:t xml:space="preserve">KNeighborsRegressor()</w:t>
      </w:r>
    </w:p>
    <w:p>
      <w:pPr>
        <w:pStyle w:val="SourceCode"/>
      </w:pPr>
      <w:r>
        <w:rPr>
          <w:rStyle w:val="CommentTok"/>
        </w:rPr>
        <w:t xml:space="preserve"># 创建结果DataFrame</w:t>
      </w:r>
      <w:r>
        <w:br/>
      </w:r>
      <w:r>
        <w:rPr>
          <w:rStyle w:val="NormalTok"/>
        </w:rPr>
        <w:t xml:space="preserve">results_python </w:t>
      </w:r>
      <w:r>
        <w:rPr>
          <w:rStyle w:val="OperatorTok"/>
        </w:rPr>
        <w:t xml:space="preserve">=</w:t>
      </w:r>
      <w:r>
        <w:rPr>
          <w:rStyle w:val="NormalTok"/>
        </w:rPr>
        <w:t xml:space="preserve"> pd.DataFrame(results)</w:t>
      </w:r>
      <w:r>
        <w:br/>
      </w:r>
      <w:r>
        <w:rPr>
          <w:rStyle w:val="BuiltInTok"/>
        </w:rPr>
        <w:t xml:space="preserve">print</w:t>
      </w:r>
      <w:r>
        <w:rPr>
          <w:rStyle w:val="NormalTok"/>
        </w:rPr>
        <w:t xml:space="preserve">(</w:t>
      </w:r>
      <w:r>
        <w:rPr>
          <w:rStyle w:val="StringTok"/>
        </w:rPr>
        <w:t xml:space="preserve">"模型性能比较 - Python/sklearn:"</w:t>
      </w:r>
      <w:r>
        <w:rPr>
          <w:rStyle w:val="NormalTok"/>
        </w:rPr>
        <w:t xml:space="preserve">)</w:t>
      </w:r>
    </w:p>
    <w:p>
      <w:pPr>
        <w:pStyle w:val="SourceCode"/>
      </w:pPr>
      <w:r>
        <w:rPr>
          <w:rStyle w:val="VerbatimChar"/>
          <w:rFonts w:hint="eastAsia"/>
        </w:rPr>
        <w:t xml:space="preserve">模型性能比较</w:t>
      </w:r>
      <w:r>
        <w:rPr>
          <w:rStyle w:val="VerbatimChar"/>
        </w:rPr>
        <w:t xml:space="preserve"> - Python/sklearn:</w:t>
      </w:r>
    </w:p>
    <w:p>
      <w:pPr>
        <w:pStyle w:val="SourceCode"/>
      </w:pPr>
      <w:r>
        <w:rPr>
          <w:rStyle w:val="BuiltInTok"/>
        </w:rPr>
        <w:t xml:space="preserve">print</w:t>
      </w:r>
      <w:r>
        <w:rPr>
          <w:rStyle w:val="NormalTok"/>
        </w:rPr>
        <w:t xml:space="preserve">(results_python.sort_values(</w:t>
      </w:r>
      <w:r>
        <w:rPr>
          <w:rStyle w:val="StringTok"/>
        </w:rPr>
        <w:t xml:space="preserve">'RMSE'</w:t>
      </w:r>
      <w:r>
        <w:rPr>
          <w:rStyle w:val="NormalTok"/>
        </w:rPr>
        <w:t xml:space="preserve">))</w:t>
      </w:r>
    </w:p>
    <w:p>
      <w:pPr>
        <w:pStyle w:val="SourceCode"/>
      </w:pPr>
      <w:r>
        <w:rPr>
          <w:rStyle w:val="VerbatimChar"/>
        </w:rPr>
        <w:t xml:space="preserve">                       Model      RMSE       MSE       MAE        R2   CV_RMSE</w:t>
      </w:r>
      <w:r>
        <w:br/>
      </w:r>
      <w:r>
        <w:rPr>
          <w:rStyle w:val="VerbatimChar"/>
        </w:rPr>
        <w:t xml:space="preserve">1           Ridge Regression  0.037728  0.001423  0.029903  0.346299  0.041949</w:t>
      </w:r>
      <w:r>
        <w:br/>
      </w:r>
      <w:r>
        <w:rPr>
          <w:rStyle w:val="VerbatimChar"/>
        </w:rPr>
        <w:t xml:space="preserve">0          Linear Regression  0.037869  0.001434  0.030070  0.341403  0.041985</w:t>
      </w:r>
      <w:r>
        <w:br/>
      </w:r>
      <w:r>
        <w:rPr>
          <w:rStyle w:val="VerbatimChar"/>
        </w:rPr>
        <w:t xml:space="preserve">3              Random Forest  0.039989  0.001599  0.032433  0.265591  0.044513</w:t>
      </w:r>
      <w:r>
        <w:br/>
      </w:r>
      <w:r>
        <w:rPr>
          <w:rStyle w:val="VerbatimChar"/>
        </w:rPr>
        <w:t xml:space="preserve">4          Gradient Boosting  0.040339  0.001627  0.032044  0.252692  0.045652</w:t>
      </w:r>
      <w:r>
        <w:br/>
      </w:r>
      <w:r>
        <w:rPr>
          <w:rStyle w:val="VerbatimChar"/>
        </w:rPr>
        <w:t xml:space="preserve">6                K-Neighbors  0.041668  0.001736  0.032857  0.202630  0.044115</w:t>
      </w:r>
      <w:r>
        <w:br/>
      </w:r>
      <w:r>
        <w:rPr>
          <w:rStyle w:val="VerbatimChar"/>
        </w:rPr>
        <w:t xml:space="preserve">2           Lasso Regression  0.046838  0.002194  0.039821 -0.007507  0.048294</w:t>
      </w:r>
      <w:r>
        <w:br/>
      </w:r>
      <w:r>
        <w:rPr>
          <w:rStyle w:val="VerbatimChar"/>
        </w:rPr>
        <w:t xml:space="preserve">5  Support Vector Regression  0.048922  0.002393  0.042729 -0.099178  0.050173</w:t>
      </w:r>
    </w:p>
    <w:p>
      <w:pPr>
        <w:pStyle w:val="SourceCode"/>
      </w:pPr>
      <w:r>
        <w:rPr>
          <w:rStyle w:val="CommentTok"/>
        </w:rPr>
        <w:t xml:space="preserve"># 可视化模型比较</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CommentTok"/>
        </w:rPr>
        <w:t xml:space="preserve"># RMSE比较</w:t>
      </w:r>
      <w:r>
        <w:br/>
      </w:r>
      <w:r>
        <w:rPr>
          <w:rStyle w:val="NormalTok"/>
        </w:rPr>
        <w:t xml:space="preserve">models_sorted </w:t>
      </w:r>
      <w:r>
        <w:rPr>
          <w:rStyle w:val="OperatorTok"/>
        </w:rPr>
        <w:t xml:space="preserve">=</w:t>
      </w:r>
      <w:r>
        <w:rPr>
          <w:rStyle w:val="NormalTok"/>
        </w:rPr>
        <w:t xml:space="preserve"> results_python.sort_values(</w:t>
      </w:r>
      <w:r>
        <w:rPr>
          <w:rStyle w:val="StringTok"/>
        </w:rPr>
        <w:t xml:space="preserve">'RMSE'</w:t>
      </w:r>
      <w:r>
        <w:rPr>
          <w:rStyle w:val="NormalTok"/>
        </w:rPr>
        <w:t xml:space="preserve">)</w:t>
      </w:r>
      <w:r>
        <w:br/>
      </w:r>
      <w:r>
        <w:rPr>
          <w:rStyle w:val="NormalTok"/>
        </w:rPr>
        <w:t xml:space="preserve">axes[</w:t>
      </w:r>
      <w:r>
        <w:rPr>
          <w:rStyle w:val="DecValTok"/>
        </w:rPr>
        <w:t xml:space="preserve">0</w:t>
      </w:r>
      <w:r>
        <w:rPr>
          <w:rStyle w:val="NormalTok"/>
        </w:rPr>
        <w:t xml:space="preserve">].barh(models_sorted[</w:t>
      </w:r>
      <w:r>
        <w:rPr>
          <w:rStyle w:val="StringTok"/>
        </w:rPr>
        <w:t xml:space="preserve">'Model'</w:t>
      </w:r>
      <w:r>
        <w:rPr>
          <w:rStyle w:val="NormalTok"/>
        </w:rPr>
        <w:t xml:space="preserve">], models_sorted[</w:t>
      </w:r>
      <w:r>
        <w:rPr>
          <w:rStyle w:val="StringTok"/>
        </w:rPr>
        <w:t xml:space="preserve">'RMSE'</w:t>
      </w:r>
      <w:r>
        <w:rPr>
          <w:rStyle w:val="NormalTok"/>
        </w:rPr>
        <w:t xml:space="preserve">], color</w:t>
      </w:r>
      <w:r>
        <w:rPr>
          <w:rStyle w:val="OperatorTok"/>
        </w:rPr>
        <w:t xml:space="preserve">=</w:t>
      </w:r>
      <w:r>
        <w:rPr>
          <w:rStyle w:val="StringTok"/>
        </w:rPr>
        <w:t xml:space="preserve">'lightcoral'</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'RMSE'</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'模型RMSE比较 - Python/sklearn'</w:t>
      </w:r>
      <w:r>
        <w:rPr>
          <w:rStyle w:val="NormalTok"/>
        </w:rPr>
        <w:t xml:space="preserve">)</w:t>
      </w:r>
      <w:r>
        <w:br/>
      </w:r>
      <w:r>
        <w:rPr>
          <w:rStyle w:val="NormalTok"/>
        </w:rPr>
        <w:t xml:space="preserve">axes[</w:t>
      </w:r>
      <w:r>
        <w:rPr>
          <w:rStyle w:val="DecValTok"/>
        </w:rPr>
        <w:t xml:space="preserve">0</w:t>
      </w:r>
      <w:r>
        <w:rPr>
          <w:rStyle w:val="NormalTok"/>
        </w:rPr>
        <w:t xml:space="preserve">].grid(axis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R²比较</w:t>
      </w:r>
      <w:r>
        <w:br/>
      </w:r>
      <w:r>
        <w:rPr>
          <w:rStyle w:val="NormalTok"/>
        </w:rPr>
        <w:t xml:space="preserve">axes[</w:t>
      </w:r>
      <w:r>
        <w:rPr>
          <w:rStyle w:val="DecValTok"/>
        </w:rPr>
        <w:t xml:space="preserve">1</w:t>
      </w:r>
      <w:r>
        <w:rPr>
          <w:rStyle w:val="NormalTok"/>
        </w:rPr>
        <w:t xml:space="preserve">].barh(models_sorted[</w:t>
      </w:r>
      <w:r>
        <w:rPr>
          <w:rStyle w:val="StringTok"/>
        </w:rPr>
        <w:t xml:space="preserve">'Model'</w:t>
      </w:r>
      <w:r>
        <w:rPr>
          <w:rStyle w:val="NormalTok"/>
        </w:rPr>
        <w:t xml:space="preserve">], models_sorted[</w:t>
      </w:r>
      <w:r>
        <w:rPr>
          <w:rStyle w:val="StringTok"/>
        </w:rPr>
        <w:t xml:space="preserve">'R2'</w:t>
      </w:r>
      <w:r>
        <w:rPr>
          <w:rStyle w:val="NormalTok"/>
        </w:rPr>
        <w:t xml:space="preserve">], color</w:t>
      </w:r>
      <w:r>
        <w:rPr>
          <w:rStyle w:val="OperatorTok"/>
        </w:rPr>
        <w:t xml:space="preserve">=</w:t>
      </w:r>
      <w:r>
        <w:rPr>
          <w:rStyle w:val="StringTok"/>
        </w:rPr>
        <w:t xml:space="preserve">'lightseagreen'</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'R²'</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'模型R²比较 - Python/sklearn'</w:t>
      </w:r>
      <w:r>
        <w:rPr>
          <w:rStyle w:val="NormalTok"/>
        </w:rPr>
        <w:t xml:space="preserve">)</w:t>
      </w:r>
      <w:r>
        <w:br/>
      </w:r>
      <w:r>
        <w:rPr>
          <w:rStyle w:val="NormalTok"/>
        </w:rPr>
        <w:t xml:space="preserve">axes[</w:t>
      </w:r>
      <w:r>
        <w:rPr>
          <w:rStyle w:val="DecValTok"/>
        </w:rPr>
        <w:t xml:space="preserve">1</w:t>
      </w:r>
      <w:r>
        <w:rPr>
          <w:rStyle w:val="NormalTok"/>
        </w:rPr>
        <w:t xml:space="preserve">].grid(axis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2133600"/>
            <wp:effectExtent b="0" l="0" r="0" t="0"/>
            <wp:docPr descr="" title="" id="582" name="Picture"/>
            <a:graphic>
              <a:graphicData uri="http://schemas.openxmlformats.org/drawingml/2006/picture">
                <pic:pic>
                  <pic:nvPicPr>
                    <pic:cNvPr descr="chapters/13回归任务与基准测试_files/figure-docx/unnamed-chunk-12-5.png" id="583" name="Picture"/>
                    <pic:cNvPicPr>
                      <a:picLocks noChangeArrowheads="1" noChangeAspect="1"/>
                    </pic:cNvPicPr>
                  </pic:nvPicPr>
                  <pic:blipFill>
                    <a:blip r:embed="rId581"/>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rFonts w:hint="eastAsia"/>
        </w:rPr>
        <w:t xml:space="preserve">超参数调优</w:t>
      </w:r>
    </w:p>
    <w:p>
      <w:pPr>
        <w:pStyle w:val="SourceCode"/>
      </w:pPr>
      <w:r>
        <w:rPr>
          <w:rStyle w:val="CommentTok"/>
        </w:rPr>
        <w:t xml:space="preserve"># 超参数调优示例 - 随机森林</w:t>
      </w:r>
      <w:r>
        <w:br/>
      </w:r>
      <w:r>
        <w:br/>
      </w:r>
      <w:r>
        <w:rPr>
          <w:rStyle w:val="CommentTok"/>
        </w:rPr>
        <w:t xml:space="preserve"># 定义参数网格</w:t>
      </w:r>
      <w:r>
        <w:br/>
      </w:r>
      <w:r>
        <w:rPr>
          <w:rStyle w:val="NormalTok"/>
        </w:rPr>
        <w:t xml:space="preserve">param_grid </w:t>
      </w:r>
      <w:r>
        <w:rPr>
          <w:rStyle w:val="OperatorTok"/>
        </w:rPr>
        <w:t xml:space="preserve">=</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'min_samples_split'</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'min_samples_leaf'</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w:t>
      </w:r>
      <w:r>
        <w:br/>
      </w:r>
      <w:r>
        <w:br/>
      </w:r>
      <w:r>
        <w:rPr>
          <w:rStyle w:val="CommentTok"/>
        </w:rPr>
        <w:t xml:space="preserve"># 使用网格搜索</w:t>
      </w:r>
      <w:r>
        <w:br/>
      </w:r>
      <w:r>
        <w:rPr>
          <w:rStyle w:val="NormalTok"/>
        </w:rPr>
        <w:t xml:space="preserve">rf </w:t>
      </w:r>
      <w:r>
        <w:rPr>
          <w:rStyle w:val="OperatorTok"/>
        </w:rPr>
        <w:t xml:space="preserve">=</w:t>
      </w:r>
      <w:r>
        <w:rPr>
          <w:rStyle w:val="NormalTok"/>
        </w:rPr>
        <w:t xml:space="preserve"> RandomForestRegressor(random_state</w:t>
      </w:r>
      <w:r>
        <w:rPr>
          <w:rStyle w:val="OperatorTok"/>
        </w:rPr>
        <w:t xml:space="preserve">=</w:t>
      </w:r>
      <w:r>
        <w:rPr>
          <w:rStyle w:val="DecValTok"/>
        </w:rPr>
        <w:t xml:space="preserve">42</w:t>
      </w:r>
      <w:r>
        <w:rPr>
          <w:rStyle w:val="NormalTok"/>
        </w:rPr>
        <w:t xml:space="preserve">)</w:t>
      </w:r>
      <w:r>
        <w:br/>
      </w:r>
      <w:r>
        <w:rPr>
          <w:rStyle w:val="NormalTok"/>
        </w:rPr>
        <w:t xml:space="preserve">grid_search </w:t>
      </w:r>
      <w:r>
        <w:rPr>
          <w:rStyle w:val="OperatorTok"/>
        </w:rPr>
        <w:t xml:space="preserve">=</w:t>
      </w:r>
      <w:r>
        <w:rPr>
          <w:rStyle w:val="NormalTok"/>
        </w:rPr>
        <w:t xml:space="preserve"> GridSearchCV(rf, param_grid, cv</w:t>
      </w:r>
      <w:r>
        <w:rPr>
          <w:rStyle w:val="OperatorTok"/>
        </w:rPr>
        <w:t xml:space="preserve">=</w:t>
      </w:r>
      <w:r>
        <w:rPr>
          <w:rStyle w:val="DecValTok"/>
        </w:rPr>
        <w:t xml:space="preserve">3</w:t>
      </w:r>
      <w:r>
        <w:rPr>
          <w:rStyle w:val="NormalTok"/>
        </w:rPr>
        <w:t xml:space="preserve">, scoring</w:t>
      </w:r>
      <w:r>
        <w:rPr>
          <w:rStyle w:val="OperatorTok"/>
        </w:rPr>
        <w:t xml:space="preserve">=</w:t>
      </w:r>
      <w:r>
        <w:rPr>
          <w:rStyle w:val="StringTok"/>
        </w:rPr>
        <w:t xml:space="preserve">'neg_mean_squared_error'</w:t>
      </w:r>
      <w:r>
        <w:rPr>
          <w:rStyle w:val="NormalTok"/>
        </w:rPr>
        <w:t xml:space="preserve">, </w:t>
      </w:r>
      <w:r>
        <w:br/>
      </w:r>
      <w:r>
        <w:rPr>
          <w:rStyle w:val="NormalTok"/>
        </w:rPr>
        <w:t xml:space="preserve">                          n_jobs</w:t>
      </w:r>
      <w:r>
        <w:rPr>
          <w:rStyle w:val="OperatorTok"/>
        </w:rPr>
        <w:t xml:space="preserve">=-</w:t>
      </w:r>
      <w:r>
        <w:rPr>
          <w:rStyle w:val="DecValTok"/>
        </w:rPr>
        <w:t xml:space="preserve">1</w:t>
      </w:r>
      <w:r>
        <w:rPr>
          <w:rStyle w:val="NormalTok"/>
        </w:rPr>
        <w:t xml:space="preserve">, verbose</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tringTok"/>
        </w:rPr>
        <w:t xml:space="preserve">"开始超参数调优..."</w:t>
      </w:r>
      <w:r>
        <w:rPr>
          <w:rStyle w:val="NormalTok"/>
        </w:rPr>
        <w:t xml:space="preserve">)</w:t>
      </w:r>
    </w:p>
    <w:p>
      <w:pPr>
        <w:pStyle w:val="SourceCode"/>
      </w:pPr>
      <w:r>
        <w:rPr>
          <w:rStyle w:val="VerbatimChar"/>
          <w:rFonts w:hint="eastAsia"/>
        </w:rPr>
        <w:t xml:space="preserve">开始超参数调优...</w:t>
      </w:r>
    </w:p>
    <w:p>
      <w:pPr>
        <w:pStyle w:val="SourceCode"/>
      </w:pPr>
      <w:r>
        <w:rPr>
          <w:rStyle w:val="NormalTok"/>
        </w:rPr>
        <w:t xml:space="preserve">grid_search.fit(X_train_scaled, y_train)</w:t>
      </w:r>
    </w:p>
    <w:p>
      <w:pPr>
        <w:pStyle w:val="SourceCode"/>
      </w:pPr>
      <w:r>
        <w:rPr>
          <w:rStyle w:val="VerbatimChar"/>
        </w:rPr>
        <w:t xml:space="preserve">Fitting 3 folds for each of 81 candidates, totalling 243 fits</w:t>
      </w:r>
      <w:r>
        <w:br/>
      </w:r>
      <w:r>
        <w:rPr>
          <w:rStyle w:val="VerbatimChar"/>
        </w:rPr>
        <w:t xml:space="preserve">GridSearchCV(cv=3, estimator=RandomForestRegressor(random_state=42), n_jobs=-1,</w:t>
      </w:r>
      <w:r>
        <w:br/>
      </w:r>
      <w:r>
        <w:rPr>
          <w:rStyle w:val="VerbatimChar"/>
        </w:rPr>
        <w:t xml:space="preserve">             param_grid={'max_depth': [5, 10, 15],</w:t>
      </w:r>
      <w:r>
        <w:br/>
      </w:r>
      <w:r>
        <w:rPr>
          <w:rStyle w:val="VerbatimChar"/>
        </w:rPr>
        <w:t xml:space="preserve">                         'min_samples_leaf': [1, 2, 4],</w:t>
      </w:r>
      <w:r>
        <w:br/>
      </w:r>
      <w:r>
        <w:rPr>
          <w:rStyle w:val="VerbatimChar"/>
        </w:rPr>
        <w:t xml:space="preserve">                         'min_samples_split': [2, 5, 10],</w:t>
      </w:r>
      <w:r>
        <w:br/>
      </w:r>
      <w:r>
        <w:rPr>
          <w:rStyle w:val="VerbatimChar"/>
        </w:rPr>
        <w:t xml:space="preserve">                         'n_estimators': [50, 100, 200]},</w:t>
      </w:r>
      <w:r>
        <w:br/>
      </w:r>
      <w:r>
        <w:rPr>
          <w:rStyle w:val="VerbatimChar"/>
        </w:rPr>
        <w:t xml:space="preserve">             scoring='neg_mean_squared_error', verbose=1)</w:t>
      </w:r>
    </w:p>
    <w:p>
      <w:pPr>
        <w:pStyle w:val="SourceCode"/>
      </w:pPr>
      <w:r>
        <w:rPr>
          <w:rStyle w:val="BuiltInTok"/>
        </w:rPr>
        <w:t xml:space="preserve">print</w:t>
      </w:r>
      <w:r>
        <w:rPr>
          <w:rStyle w:val="NormalTok"/>
        </w:rPr>
        <w:t xml:space="preserve">(</w:t>
      </w:r>
      <w:r>
        <w:rPr>
          <w:rStyle w:val="StringTok"/>
        </w:rPr>
        <w:t xml:space="preserve">"最佳参数:"</w:t>
      </w:r>
      <w:r>
        <w:rPr>
          <w:rStyle w:val="NormalTok"/>
        </w:rPr>
        <w:t xml:space="preserve">)</w:t>
      </w:r>
    </w:p>
    <w:p>
      <w:pPr>
        <w:pStyle w:val="SourceCode"/>
      </w:pPr>
      <w:r>
        <w:rPr>
          <w:rStyle w:val="VerbatimChar"/>
          <w:rFonts w:hint="eastAsia"/>
        </w:rPr>
        <w:t xml:space="preserve">最佳参数:</w:t>
      </w:r>
    </w:p>
    <w:p>
      <w:pPr>
        <w:pStyle w:val="SourceCode"/>
      </w:pPr>
      <w:r>
        <w:rPr>
          <w:rStyle w:val="BuiltInTok"/>
        </w:rPr>
        <w:t xml:space="preserve">print</w:t>
      </w:r>
      <w:r>
        <w:rPr>
          <w:rStyle w:val="NormalTok"/>
        </w:rPr>
        <w:t xml:space="preserve">(grid_search.best_params_)</w:t>
      </w:r>
    </w:p>
    <w:p>
      <w:pPr>
        <w:pStyle w:val="SourceCode"/>
      </w:pPr>
      <w:r>
        <w:rPr>
          <w:rStyle w:val="VerbatimChar"/>
        </w:rPr>
        <w:t xml:space="preserve">{'max_depth': 5, 'min_samples_leaf': 4, 'min_samples_split': 10, 'n_estimators': 50}</w:t>
      </w:r>
    </w:p>
    <w:p>
      <w:pPr>
        <w:pStyle w:val="SourceCode"/>
      </w:pPr>
      <w:r>
        <w:rPr>
          <w:rStyle w:val="BuiltInTok"/>
        </w:rPr>
        <w:t xml:space="preserve">print</w:t>
      </w:r>
      <w:r>
        <w:rPr>
          <w:rStyle w:val="NormalTok"/>
        </w:rPr>
        <w:t xml:space="preserve">(</w:t>
      </w:r>
      <w:r>
        <w:rPr>
          <w:rStyle w:val="SpecialStringTok"/>
        </w:rPr>
        <w:t xml:space="preserve">f"最佳分数: </w:t>
      </w:r>
      <w:r>
        <w:rPr>
          <w:rStyle w:val="SpecialCharTok"/>
        </w:rPr>
        <w:t xml:space="preserve">{</w:t>
      </w:r>
      <w:r>
        <w:rPr>
          <w:rStyle w:val="OperatorTok"/>
        </w:rPr>
        <w:t xml:space="preserve">-</w:t>
      </w:r>
      <w:r>
        <w:rPr>
          <w:rStyle w:val="NormalTok"/>
        </w:rPr>
        <w:t xml:space="preserve">grid_search</w:t>
      </w:r>
      <w:r>
        <w:rPr>
          <w:rStyle w:val="SpecialCharTok"/>
        </w:rPr>
        <w:t xml:space="preserve">.</w:t>
      </w:r>
      <w:r>
        <w:rPr>
          <w:rStyle w:val="NormalTok"/>
        </w:rPr>
        <w:t xml:space="preserve">best_score_</w:t>
      </w:r>
      <w:r>
        <w:rPr>
          <w:rStyle w:val="SpecialCharTok"/>
        </w:rPr>
        <w:t xml:space="preserve">:.4f}</w:t>
      </w:r>
      <w:r>
        <w:rPr>
          <w:rStyle w:val="SpecialStringTok"/>
        </w:rPr>
        <w:t xml:space="preserve">"</w:t>
      </w:r>
      <w:r>
        <w:rPr>
          <w:rStyle w:val="NormalTok"/>
        </w:rPr>
        <w:t xml:space="preserve">)</w:t>
      </w:r>
    </w:p>
    <w:p>
      <w:pPr>
        <w:pStyle w:val="SourceCode"/>
      </w:pPr>
      <w:r>
        <w:rPr>
          <w:rStyle w:val="VerbatimChar"/>
          <w:rFonts w:hint="eastAsia"/>
        </w:rPr>
        <w:t xml:space="preserve">最佳分数:</w:t>
      </w:r>
      <w:r>
        <w:rPr>
          <w:rStyle w:val="VerbatimChar"/>
        </w:rPr>
        <w:t xml:space="preserve"> 0.0019</w:t>
      </w:r>
    </w:p>
    <w:p>
      <w:pPr>
        <w:pStyle w:val="SourceCode"/>
      </w:pPr>
      <w:r>
        <w:rPr>
          <w:rStyle w:val="CommentTok"/>
        </w:rPr>
        <w:t xml:space="preserve"># 使用最佳参数训练最终模型</w:t>
      </w:r>
      <w:r>
        <w:br/>
      </w:r>
      <w:r>
        <w:rPr>
          <w:rStyle w:val="NormalTok"/>
        </w:rPr>
        <w:t xml:space="preserve">best_rf </w:t>
      </w:r>
      <w:r>
        <w:rPr>
          <w:rStyle w:val="OperatorTok"/>
        </w:rPr>
        <w:t xml:space="preserve">=</w:t>
      </w:r>
      <w:r>
        <w:rPr>
          <w:rStyle w:val="NormalTok"/>
        </w:rPr>
        <w:t xml:space="preserve"> grid_search.best_estimator_</w:t>
      </w:r>
      <w:r>
        <w:br/>
      </w:r>
      <w:r>
        <w:rPr>
          <w:rStyle w:val="NormalTok"/>
        </w:rPr>
        <w:t xml:space="preserve">y_pred_best </w:t>
      </w:r>
      <w:r>
        <w:rPr>
          <w:rStyle w:val="OperatorTok"/>
        </w:rPr>
        <w:t xml:space="preserve">=</w:t>
      </w:r>
      <w:r>
        <w:rPr>
          <w:rStyle w:val="NormalTok"/>
        </w:rPr>
        <w:t xml:space="preserve"> best_rf.predict(X_test_scaled)</w:t>
      </w:r>
      <w:r>
        <w:br/>
      </w:r>
      <w:r>
        <w:rPr>
          <w:rStyle w:val="NormalTok"/>
        </w:rPr>
        <w:t xml:space="preserve">best_rmse </w:t>
      </w:r>
      <w:r>
        <w:rPr>
          <w:rStyle w:val="OperatorTok"/>
        </w:rPr>
        <w:t xml:space="preserve">=</w:t>
      </w:r>
      <w:r>
        <w:rPr>
          <w:rStyle w:val="NormalTok"/>
        </w:rPr>
        <w:t xml:space="preserve"> np.sqrt(mean_squared_error(y_test, y_pred_best))</w:t>
      </w:r>
      <w:r>
        <w:br/>
      </w:r>
      <w:r>
        <w:rPr>
          <w:rStyle w:val="BuiltInTok"/>
        </w:rPr>
        <w:t xml:space="preserve">print</w:t>
      </w:r>
      <w:r>
        <w:rPr>
          <w:rStyle w:val="NormalTok"/>
        </w:rPr>
        <w:t xml:space="preserve">(</w:t>
      </w:r>
      <w:r>
        <w:rPr>
          <w:rStyle w:val="SpecialStringTok"/>
        </w:rPr>
        <w:t xml:space="preserve">f"调优后测试集RMSE: </w:t>
      </w:r>
      <w:r>
        <w:rPr>
          <w:rStyle w:val="SpecialCharTok"/>
        </w:rPr>
        <w:t xml:space="preserve">{</w:t>
      </w:r>
      <w:r>
        <w:rPr>
          <w:rStyle w:val="NormalTok"/>
        </w:rPr>
        <w:t xml:space="preserve">best_rmse</w:t>
      </w:r>
      <w:r>
        <w:rPr>
          <w:rStyle w:val="SpecialCharTok"/>
        </w:rPr>
        <w:t xml:space="preserve">:.4f}</w:t>
      </w:r>
      <w:r>
        <w:rPr>
          <w:rStyle w:val="SpecialStringTok"/>
        </w:rPr>
        <w:t xml:space="preserve">"</w:t>
      </w:r>
      <w:r>
        <w:rPr>
          <w:rStyle w:val="NormalTok"/>
        </w:rPr>
        <w:t xml:space="preserve">)</w:t>
      </w:r>
    </w:p>
    <w:p>
      <w:pPr>
        <w:pStyle w:val="SourceCode"/>
      </w:pPr>
      <w:r>
        <w:rPr>
          <w:rStyle w:val="VerbatimChar"/>
          <w:rFonts w:hint="eastAsia"/>
        </w:rPr>
        <w:t xml:space="preserve">调优后测试集RMSE:</w:t>
      </w:r>
      <w:r>
        <w:rPr>
          <w:rStyle w:val="VerbatimChar"/>
        </w:rPr>
        <w:t xml:space="preserve"> 0.0382</w:t>
      </w:r>
    </w:p>
    <w:p>
      <w:pPr>
        <w:pStyle w:val="FirstParagraph"/>
      </w:pPr>
      <w:r>
        <w:rPr>
          <w:rFonts w:hint="eastAsia"/>
        </w:rPr>
        <w:t xml:space="preserve">模型解释</w:t>
      </w:r>
    </w:p>
    <w:p>
      <w:pPr>
        <w:pStyle w:val="SourceCode"/>
      </w:pPr>
      <w:r>
        <w:rPr>
          <w:rStyle w:val="CommentTok"/>
        </w:rPr>
        <w:t xml:space="preserve"># 模型解释 - 特征重要性</w:t>
      </w:r>
      <w:r>
        <w:br/>
      </w:r>
      <w:r>
        <w:br/>
      </w:r>
      <w:r>
        <w:rPr>
          <w:rStyle w:val="CommentTok"/>
        </w:rPr>
        <w:t xml:space="preserve"># 使用最佳随机森林模型</w:t>
      </w:r>
      <w:r>
        <w:br/>
      </w:r>
      <w:r>
        <w:rPr>
          <w:rStyle w:val="NormalTok"/>
        </w:rPr>
        <w:t xml:space="preserve">feature_importance </w:t>
      </w:r>
      <w:r>
        <w:rPr>
          <w:rStyle w:val="OperatorTok"/>
        </w:rPr>
        <w:t xml:space="preserve">=</w:t>
      </w:r>
      <w:r>
        <w:rPr>
          <w:rStyle w:val="NormalTok"/>
        </w:rPr>
        <w:t xml:space="preserve"> best_rf.feature_importances_</w:t>
      </w:r>
      <w:r>
        <w:br/>
      </w:r>
      <w:r>
        <w:rPr>
          <w:rStyle w:val="NormalTok"/>
        </w:rPr>
        <w:t xml:space="preserve">feature_names </w:t>
      </w:r>
      <w:r>
        <w:rPr>
          <w:rStyle w:val="OperatorTok"/>
        </w:rPr>
        <w:t xml:space="preserve">=</w:t>
      </w:r>
      <w:r>
        <w:rPr>
          <w:rStyle w:val="NormalTok"/>
        </w:rPr>
        <w:t xml:space="preserve"> X.columns</w:t>
      </w:r>
      <w:r>
        <w:br/>
      </w:r>
      <w:r>
        <w:br/>
      </w:r>
      <w:r>
        <w:rPr>
          <w:rStyle w:val="CommentTok"/>
        </w:rPr>
        <w:t xml:space="preserve"># 创建特征重要性DataFrame</w:t>
      </w:r>
      <w:r>
        <w:br/>
      </w:r>
      <w:r>
        <w:rPr>
          <w:rStyle w:val="NormalTok"/>
        </w:rPr>
        <w:t xml:space="preserve">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'Importance'</w:t>
      </w:r>
      <w:r>
        <w:rPr>
          <w:rStyle w:val="NormalTok"/>
        </w:rPr>
        <w:t xml:space="preserve">: feature_importance</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"特征重要性排序 - Python/sklearn:"</w:t>
      </w:r>
      <w:r>
        <w:rPr>
          <w:rStyle w:val="NormalTok"/>
        </w:rPr>
        <w:t xml:space="preserve">)</w:t>
      </w:r>
    </w:p>
    <w:p>
      <w:pPr>
        <w:pStyle w:val="SourceCode"/>
      </w:pPr>
      <w:r>
        <w:rPr>
          <w:rStyle w:val="VerbatimChar"/>
          <w:rFonts w:hint="eastAsia"/>
        </w:rPr>
        <w:t xml:space="preserve">特征重要性排序</w:t>
      </w:r>
      <w:r>
        <w:rPr>
          <w:rStyle w:val="VerbatimChar"/>
        </w:rPr>
        <w:t xml:space="preserve"> - Python/sklearn:</w:t>
      </w:r>
    </w:p>
    <w:p>
      <w:pPr>
        <w:pStyle w:val="SourceCode"/>
      </w:pPr>
      <w:r>
        <w:rPr>
          <w:rStyle w:val="BuiltInTok"/>
        </w:rPr>
        <w:t xml:space="preserve">print</w:t>
      </w:r>
      <w:r>
        <w:rPr>
          <w:rStyle w:val="NormalTok"/>
        </w:rPr>
        <w:t xml:space="preserve">(importance_df)</w:t>
      </w:r>
    </w:p>
    <w:p>
      <w:pPr>
        <w:pStyle w:val="SourceCode"/>
      </w:pPr>
      <w:r>
        <w:rPr>
          <w:rStyle w:val="VerbatimChar"/>
        </w:rPr>
        <w:t xml:space="preserve">  Feature  Importance</w:t>
      </w:r>
      <w:r>
        <w:br/>
      </w:r>
      <w:r>
        <w:rPr>
          <w:rStyle w:val="VerbatimChar"/>
        </w:rPr>
        <w:t xml:space="preserve">2     bmi    0.270091</w:t>
      </w:r>
      <w:r>
        <w:br/>
      </w:r>
      <w:r>
        <w:rPr>
          <w:rStyle w:val="VerbatimChar"/>
        </w:rPr>
        <w:t xml:space="preserve">0     age    0.211172</w:t>
      </w:r>
      <w:r>
        <w:br/>
      </w:r>
      <w:r>
        <w:rPr>
          <w:rStyle w:val="VerbatimChar"/>
        </w:rPr>
        <w:t xml:space="preserve">7      s5    0.200046</w:t>
      </w:r>
      <w:r>
        <w:br/>
      </w:r>
      <w:r>
        <w:rPr>
          <w:rStyle w:val="VerbatimChar"/>
        </w:rPr>
        <w:t xml:space="preserve">3      s1    0.106677</w:t>
      </w:r>
      <w:r>
        <w:br/>
      </w:r>
      <w:r>
        <w:rPr>
          <w:rStyle w:val="VerbatimChar"/>
        </w:rPr>
        <w:t xml:space="preserve">4      s2    0.076392</w:t>
      </w:r>
      <w:r>
        <w:br/>
      </w:r>
      <w:r>
        <w:rPr>
          <w:rStyle w:val="VerbatimChar"/>
        </w:rPr>
        <w:t xml:space="preserve">5      s3    0.066895</w:t>
      </w:r>
      <w:r>
        <w:br/>
      </w:r>
      <w:r>
        <w:rPr>
          <w:rStyle w:val="VerbatimChar"/>
        </w:rPr>
        <w:t xml:space="preserve">6      s4    0.038475</w:t>
      </w:r>
      <w:r>
        <w:br/>
      </w:r>
      <w:r>
        <w:rPr>
          <w:rStyle w:val="VerbatimChar"/>
        </w:rPr>
        <w:t xml:space="preserve">1     sex    0.030252</w:t>
      </w:r>
    </w:p>
    <w:p>
      <w:pPr>
        <w:pStyle w:val="SourceCode"/>
      </w:pPr>
      <w:r>
        <w:rPr>
          <w:rStyle w:val="CommentTok"/>
        </w:rPr>
        <w:t xml:space="preserve"># 可视化特征重要性</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sns.barplot(data</w:t>
      </w:r>
      <w:r>
        <w:rPr>
          <w:rStyle w:val="OperatorTok"/>
        </w:rPr>
        <w:t xml:space="preserve">=</w:t>
      </w:r>
      <w:r>
        <w:rPr>
          <w:rStyle w:val="NormalTok"/>
        </w:rPr>
        <w:t xml:space="preserve">importance_df, x</w:t>
      </w:r>
      <w:r>
        <w:rPr>
          <w:rStyle w:val="OperatorTok"/>
        </w:rPr>
        <w:t xml:space="preserve">=</w:t>
      </w:r>
      <w:r>
        <w:rPr>
          <w:rStyle w:val="StringTok"/>
        </w:rPr>
        <w:t xml:space="preserve">'Importance'</w:t>
      </w:r>
      <w:r>
        <w:rPr>
          <w:rStyle w:val="NormalTok"/>
        </w:rPr>
        <w:t xml:space="preserve">, y</w:t>
      </w:r>
      <w:r>
        <w:rPr>
          <w:rStyle w:val="OperatorTok"/>
        </w:rPr>
        <w:t xml:space="preserve">=</w:t>
      </w:r>
      <w:r>
        <w:rPr>
          <w:rStyle w:val="StringTok"/>
        </w:rPr>
        <w:t xml:space="preserve">'Feature'</w:t>
      </w:r>
      <w:r>
        <w:rPr>
          <w:rStyle w:val="NormalTok"/>
        </w:rPr>
        <w:t xml:space="preserve">, palette</w:t>
      </w:r>
      <w:r>
        <w:rPr>
          <w:rStyle w:val="OperatorTok"/>
        </w:rPr>
        <w:t xml:space="preserve">=</w:t>
      </w:r>
      <w:r>
        <w:rPr>
          <w:rStyle w:val="StringTok"/>
        </w:rPr>
        <w:t xml:space="preserve">'viridis'</w:t>
      </w:r>
      <w:r>
        <w:rPr>
          <w:rStyle w:val="NormalTok"/>
        </w:rPr>
        <w:t xml:space="preserve">)</w:t>
      </w:r>
      <w:r>
        <w:br/>
      </w:r>
      <w:r>
        <w:rPr>
          <w:rStyle w:val="NormalTok"/>
        </w:rPr>
        <w:t xml:space="preserve">plt.title(</w:t>
      </w:r>
      <w:r>
        <w:rPr>
          <w:rStyle w:val="StringTok"/>
        </w:rPr>
        <w:t xml:space="preserve">'特征重要性 - 随机森林 (Python/sklearn)'</w:t>
      </w:r>
      <w:r>
        <w:rPr>
          <w:rStyle w:val="NormalTok"/>
        </w:rPr>
        <w:t xml:space="preserve">)</w:t>
      </w:r>
      <w:r>
        <w:br/>
      </w:r>
      <w:r>
        <w:rPr>
          <w:rStyle w:val="NormalTok"/>
        </w:rPr>
        <w:t xml:space="preserve">plt.xlabel(</w:t>
      </w:r>
      <w:r>
        <w:rPr>
          <w:rStyle w:val="StringTok"/>
        </w:rPr>
        <w:t xml:space="preserve">'重要性'</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3200400"/>
            <wp:effectExtent b="0" l="0" r="0" t="0"/>
            <wp:docPr descr="" title="" id="585" name="Picture"/>
            <a:graphic>
              <a:graphicData uri="http://schemas.openxmlformats.org/drawingml/2006/picture">
                <pic:pic>
                  <pic:nvPicPr>
                    <pic:cNvPr descr="chapters/13回归任务与基准测试_files/figure-docx/unnamed-chunk-14-7.png" id="586" name="Picture"/>
                    <pic:cNvPicPr>
                      <a:picLocks noChangeArrowheads="1" noChangeAspect="1"/>
                    </pic:cNvPicPr>
                  </pic:nvPicPr>
                  <pic:blipFill>
                    <a:blip r:embed="rId584"/>
                    <a:stretch>
                      <a:fillRect/>
                    </a:stretch>
                  </pic:blipFill>
                  <pic:spPr bwMode="auto">
                    <a:xfrm>
                      <a:off x="0" y="0"/>
                      <a:ext cx="5334000" cy="3200400"/>
                    </a:xfrm>
                    <a:prstGeom prst="rect">
                      <a:avLst/>
                    </a:prstGeom>
                    <a:noFill/>
                    <a:ln w="9525">
                      <a:noFill/>
                      <a:headEnd/>
                      <a:tailEnd/>
                    </a:ln>
                  </pic:spPr>
                </pic:pic>
              </a:graphicData>
            </a:graphic>
          </wp:inline>
        </w:drawing>
      </w:r>
    </w:p>
    <w:p>
      <w:pPr>
        <w:pStyle w:val="SourceCode"/>
      </w:pPr>
      <w:r>
        <w:rPr>
          <w:rStyle w:val="CommentTok"/>
        </w:rPr>
        <w:t xml:space="preserve"># 排列重要性</w:t>
      </w:r>
      <w:r>
        <w:br/>
      </w:r>
      <w:r>
        <w:rPr>
          <w:rStyle w:val="NormalTok"/>
        </w:rPr>
        <w:t xml:space="preserve">perm_importance </w:t>
      </w:r>
      <w:r>
        <w:rPr>
          <w:rStyle w:val="OperatorTok"/>
        </w:rPr>
        <w:t xml:space="preserve">=</w:t>
      </w:r>
      <w:r>
        <w:rPr>
          <w:rStyle w:val="NormalTok"/>
        </w:rPr>
        <w:t xml:space="preserve"> permutation_importance(best_rf, X_test_scaled, y_test, </w:t>
      </w:r>
      <w:r>
        <w:br/>
      </w:r>
      <w:r>
        <w:rPr>
          <w:rStyle w:val="NormalTok"/>
        </w:rPr>
        <w:t xml:space="preserve">                                        n_repeats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perm_importance_df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'Importance'</w:t>
      </w:r>
      <w:r>
        <w:rPr>
          <w:rStyle w:val="NormalTok"/>
        </w:rPr>
        <w:t xml:space="preserve">: perm_importance.importances_mean</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排列特征重要性:"</w:t>
      </w:r>
      <w:r>
        <w:rPr>
          <w:rStyle w:val="NormalTok"/>
        </w:rPr>
        <w:t xml:space="preserve">)</w:t>
      </w:r>
    </w:p>
    <w:p>
      <w:pPr>
        <w:pStyle w:val="SourceCode"/>
      </w:pPr>
      <w:r>
        <w:br/>
      </w:r>
      <w:r>
        <w:rPr>
          <w:rStyle w:val="VerbatimChar"/>
          <w:rFonts w:hint="eastAsia"/>
        </w:rPr>
        <w:t xml:space="preserve">排列特征重要性:</w:t>
      </w:r>
    </w:p>
    <w:p>
      <w:pPr>
        <w:pStyle w:val="SourceCode"/>
      </w:pPr>
      <w:r>
        <w:rPr>
          <w:rStyle w:val="BuiltInTok"/>
        </w:rPr>
        <w:t xml:space="preserve">print</w:t>
      </w:r>
      <w:r>
        <w:rPr>
          <w:rStyle w:val="NormalTok"/>
        </w:rPr>
        <w:t xml:space="preserve">(perm_importance_df)</w:t>
      </w:r>
    </w:p>
    <w:p>
      <w:pPr>
        <w:pStyle w:val="SourceCode"/>
      </w:pPr>
      <w:r>
        <w:rPr>
          <w:rStyle w:val="VerbatimChar"/>
        </w:rPr>
        <w:t xml:space="preserve">  Feature  Importance</w:t>
      </w:r>
      <w:r>
        <w:br/>
      </w:r>
      <w:r>
        <w:rPr>
          <w:rStyle w:val="VerbatimChar"/>
        </w:rPr>
        <w:t xml:space="preserve">2     bmi    0.160578</w:t>
      </w:r>
      <w:r>
        <w:br/>
      </w:r>
      <w:r>
        <w:rPr>
          <w:rStyle w:val="VerbatimChar"/>
        </w:rPr>
        <w:t xml:space="preserve">0     age    0.152412</w:t>
      </w:r>
      <w:r>
        <w:br/>
      </w:r>
      <w:r>
        <w:rPr>
          <w:rStyle w:val="VerbatimChar"/>
        </w:rPr>
        <w:t xml:space="preserve">7      s5    0.106752</w:t>
      </w:r>
      <w:r>
        <w:br/>
      </w:r>
      <w:r>
        <w:rPr>
          <w:rStyle w:val="VerbatimChar"/>
        </w:rPr>
        <w:t xml:space="preserve">4      s2    0.034918</w:t>
      </w:r>
      <w:r>
        <w:br/>
      </w:r>
      <w:r>
        <w:rPr>
          <w:rStyle w:val="VerbatimChar"/>
        </w:rPr>
        <w:t xml:space="preserve">1     sex    0.026204</w:t>
      </w:r>
      <w:r>
        <w:br/>
      </w:r>
      <w:r>
        <w:rPr>
          <w:rStyle w:val="VerbatimChar"/>
        </w:rPr>
        <w:t xml:space="preserve">3      s1    0.012667</w:t>
      </w:r>
      <w:r>
        <w:br/>
      </w:r>
      <w:r>
        <w:rPr>
          <w:rStyle w:val="VerbatimChar"/>
        </w:rPr>
        <w:t xml:space="preserve">6      s4    0.010379</w:t>
      </w:r>
      <w:r>
        <w:br/>
      </w:r>
      <w:r>
        <w:rPr>
          <w:rStyle w:val="VerbatimChar"/>
        </w:rPr>
        <w:t xml:space="preserve">5      s3   -0.016267</w:t>
      </w:r>
    </w:p>
    <w:p>
      <w:pPr>
        <w:pStyle w:val="SourceCode"/>
      </w:pPr>
      <w:r>
        <w:rPr>
          <w:rStyle w:val="CommentTok"/>
        </w:rPr>
        <w:t xml:space="preserve"># 可视化排列重要性</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sns.barplot(data</w:t>
      </w:r>
      <w:r>
        <w:rPr>
          <w:rStyle w:val="OperatorTok"/>
        </w:rPr>
        <w:t xml:space="preserve">=</w:t>
      </w:r>
      <w:r>
        <w:rPr>
          <w:rStyle w:val="NormalTok"/>
        </w:rPr>
        <w:t xml:space="preserve">perm_importance_df, x</w:t>
      </w:r>
      <w:r>
        <w:rPr>
          <w:rStyle w:val="OperatorTok"/>
        </w:rPr>
        <w:t xml:space="preserve">=</w:t>
      </w:r>
      <w:r>
        <w:rPr>
          <w:rStyle w:val="StringTok"/>
        </w:rPr>
        <w:t xml:space="preserve">'Importance'</w:t>
      </w:r>
      <w:r>
        <w:rPr>
          <w:rStyle w:val="NormalTok"/>
        </w:rPr>
        <w:t xml:space="preserve">, y</w:t>
      </w:r>
      <w:r>
        <w:rPr>
          <w:rStyle w:val="OperatorTok"/>
        </w:rPr>
        <w:t xml:space="preserve">=</w:t>
      </w:r>
      <w:r>
        <w:rPr>
          <w:rStyle w:val="StringTok"/>
        </w:rPr>
        <w:t xml:space="preserve">'Feature'</w:t>
      </w:r>
      <w:r>
        <w:rPr>
          <w:rStyle w:val="NormalTok"/>
        </w:rPr>
        <w:t xml:space="preserve">, palette</w:t>
      </w:r>
      <w:r>
        <w:rPr>
          <w:rStyle w:val="OperatorTok"/>
        </w:rPr>
        <w:t xml:space="preserve">=</w:t>
      </w:r>
      <w:r>
        <w:rPr>
          <w:rStyle w:val="StringTok"/>
        </w:rPr>
        <w:t xml:space="preserve">'rocket'</w:t>
      </w:r>
      <w:r>
        <w:rPr>
          <w:rStyle w:val="NormalTok"/>
        </w:rPr>
        <w:t xml:space="preserve">)</w:t>
      </w:r>
      <w:r>
        <w:br/>
      </w:r>
      <w:r>
        <w:rPr>
          <w:rStyle w:val="NormalTok"/>
        </w:rPr>
        <w:t xml:space="preserve">plt.title(</w:t>
      </w:r>
      <w:r>
        <w:rPr>
          <w:rStyle w:val="StringTok"/>
        </w:rPr>
        <w:t xml:space="preserve">'排列特征重要性 - 随机森林 (Python/sklearn)'</w:t>
      </w:r>
      <w:r>
        <w:rPr>
          <w:rStyle w:val="NormalTok"/>
        </w:rPr>
        <w:t xml:space="preserve">)</w:t>
      </w:r>
      <w:r>
        <w:br/>
      </w:r>
      <w:r>
        <w:rPr>
          <w:rStyle w:val="NormalTok"/>
        </w:rPr>
        <w:t xml:space="preserve">plt.xlabel(</w:t>
      </w:r>
      <w:r>
        <w:rPr>
          <w:rStyle w:val="StringTok"/>
        </w:rPr>
        <w:t xml:space="preserve">'重要性'</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3200400"/>
            <wp:effectExtent b="0" l="0" r="0" t="0"/>
            <wp:docPr descr="" title="" id="588" name="Picture"/>
            <a:graphic>
              <a:graphicData uri="http://schemas.openxmlformats.org/drawingml/2006/picture">
                <pic:pic>
                  <pic:nvPicPr>
                    <pic:cNvPr descr="chapters/13回归任务与基准测试_files/figure-docx/unnamed-chunk-14-8.png" id="589" name="Picture"/>
                    <pic:cNvPicPr>
                      <a:picLocks noChangeArrowheads="1" noChangeAspect="1"/>
                    </pic:cNvPicPr>
                  </pic:nvPicPr>
                  <pic:blipFill>
                    <a:blip r:embed="rId58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rFonts w:hint="eastAsia"/>
        </w:rPr>
        <w:t xml:space="preserve">模型预测与残差分析</w:t>
      </w:r>
    </w:p>
    <w:p>
      <w:pPr>
        <w:pStyle w:val="SourceCode"/>
      </w:pPr>
      <w:r>
        <w:rPr>
          <w:rStyle w:val="CommentTok"/>
        </w:rPr>
        <w:t xml:space="preserve"># 模型预测与残差分析</w:t>
      </w:r>
      <w:r>
        <w:br/>
      </w:r>
      <w:r>
        <w:br/>
      </w:r>
      <w:r>
        <w:rPr>
          <w:rStyle w:val="CommentTok"/>
        </w:rPr>
        <w:t xml:space="preserve"># 使用最佳模型进行预测</w:t>
      </w:r>
      <w:r>
        <w:br/>
      </w:r>
      <w:r>
        <w:rPr>
          <w:rStyle w:val="NormalTok"/>
        </w:rPr>
        <w:t xml:space="preserve">y_pred </w:t>
      </w:r>
      <w:r>
        <w:rPr>
          <w:rStyle w:val="OperatorTok"/>
        </w:rPr>
        <w:t xml:space="preserve">=</w:t>
      </w:r>
      <w:r>
        <w:rPr>
          <w:rStyle w:val="NormalTok"/>
        </w:rPr>
        <w:t xml:space="preserve"> best_rf.predict(X_test_scaled)</w:t>
      </w:r>
      <w:r>
        <w:br/>
      </w:r>
      <w:r>
        <w:rPr>
          <w:rStyle w:val="NormalTok"/>
        </w:rPr>
        <w:t xml:space="preserve">residuals </w:t>
      </w:r>
      <w:r>
        <w:rPr>
          <w:rStyle w:val="OperatorTok"/>
        </w:rPr>
        <w:t xml:space="preserve">=</w:t>
      </w:r>
      <w:r>
        <w:rPr>
          <w:rStyle w:val="NormalTok"/>
        </w:rPr>
        <w:t xml:space="preserve"> y_test </w:t>
      </w:r>
      <w:r>
        <w:rPr>
          <w:rStyle w:val="OperatorTok"/>
        </w:rPr>
        <w:t xml:space="preserve">-</w:t>
      </w:r>
      <w:r>
        <w:rPr>
          <w:rStyle w:val="NormalTok"/>
        </w:rPr>
        <w:t xml:space="preserve"> y_pred</w:t>
      </w:r>
      <w:r>
        <w:br/>
      </w:r>
      <w:r>
        <w:br/>
      </w:r>
      <w:r>
        <w:rPr>
          <w:rStyle w:val="CommentTok"/>
        </w:rPr>
        <w:t xml:space="preserve"># 创建预测结果数据框</w:t>
      </w:r>
      <w:r>
        <w:br/>
      </w:r>
      <w:r>
        <w:rPr>
          <w:rStyle w:val="NormalTok"/>
        </w:rPr>
        <w:t xml:space="preserve">results_df </w:t>
      </w:r>
      <w:r>
        <w:rPr>
          <w:rStyle w:val="OperatorTok"/>
        </w:rPr>
        <w:t xml:space="preserve">=</w:t>
      </w:r>
      <w:r>
        <w:rPr>
          <w:rStyle w:val="NormalTok"/>
        </w:rPr>
        <w:t xml:space="preserve"> pd.DataFrame({</w:t>
      </w:r>
      <w:r>
        <w:br/>
      </w:r>
      <w:r>
        <w:rPr>
          <w:rStyle w:val="NormalTok"/>
        </w:rPr>
        <w:t xml:space="preserve">    </w:t>
      </w:r>
      <w:r>
        <w:rPr>
          <w:rStyle w:val="StringTok"/>
        </w:rPr>
        <w:t xml:space="preserve">'Actual'</w:t>
      </w:r>
      <w:r>
        <w:rPr>
          <w:rStyle w:val="NormalTok"/>
        </w:rPr>
        <w:t xml:space="preserve">: y_test,</w:t>
      </w:r>
      <w:r>
        <w:br/>
      </w:r>
      <w:r>
        <w:rPr>
          <w:rStyle w:val="NormalTok"/>
        </w:rPr>
        <w:t xml:space="preserve">    </w:t>
      </w:r>
      <w:r>
        <w:rPr>
          <w:rStyle w:val="StringTok"/>
        </w:rPr>
        <w:t xml:space="preserve">'Predicted'</w:t>
      </w:r>
      <w:r>
        <w:rPr>
          <w:rStyle w:val="NormalTok"/>
        </w:rPr>
        <w:t xml:space="preserve">: y_pred,</w:t>
      </w:r>
      <w:r>
        <w:br/>
      </w:r>
      <w:r>
        <w:rPr>
          <w:rStyle w:val="NormalTok"/>
        </w:rPr>
        <w:t xml:space="preserve">    </w:t>
      </w:r>
      <w:r>
        <w:rPr>
          <w:rStyle w:val="StringTok"/>
        </w:rPr>
        <w:t xml:space="preserve">'Residual'</w:t>
      </w:r>
      <w:r>
        <w:rPr>
          <w:rStyle w:val="NormalTok"/>
        </w:rPr>
        <w:t xml:space="preserve">: residuals</w:t>
      </w:r>
      <w:r>
        <w:br/>
      </w:r>
      <w:r>
        <w:rPr>
          <w:rStyle w:val="NormalTok"/>
        </w:rPr>
        <w:t xml:space="preserve">})</w:t>
      </w:r>
      <w:r>
        <w:br/>
      </w:r>
      <w:r>
        <w:br/>
      </w:r>
      <w:r>
        <w:rPr>
          <w:rStyle w:val="CommentTok"/>
        </w:rPr>
        <w:t xml:space="preserve"># 预测 vs 实际值图</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axes[</w:t>
      </w:r>
      <w:r>
        <w:rPr>
          <w:rStyle w:val="DecValTok"/>
        </w:rPr>
        <w:t xml:space="preserve">0</w:t>
      </w:r>
      <w:r>
        <w:rPr>
          <w:rStyle w:val="NormalTok"/>
        </w:rPr>
        <w:t xml:space="preserve">].scatter(results_df[</w:t>
      </w:r>
      <w:r>
        <w:rPr>
          <w:rStyle w:val="StringTok"/>
        </w:rPr>
        <w:t xml:space="preserve">'Actual'</w:t>
      </w:r>
      <w:r>
        <w:rPr>
          <w:rStyle w:val="NormalTok"/>
        </w:rPr>
        <w:t xml:space="preserve">], results_df[</w:t>
      </w:r>
      <w:r>
        <w:rPr>
          <w:rStyle w:val="StringTok"/>
        </w:rPr>
        <w:t xml:space="preserve">'Predicted'</w:t>
      </w:r>
      <w:r>
        <w:rPr>
          <w:rStyle w:val="NormalTok"/>
        </w:rPr>
        <w:t xml:space="preserve">], alpha</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'steelblue'</w:t>
      </w:r>
      <w:r>
        <w:rPr>
          <w:rStyle w:val="NormalTok"/>
        </w:rPr>
        <w:t xml:space="preserve">)</w:t>
      </w:r>
      <w:r>
        <w:br/>
      </w:r>
      <w:r>
        <w:rPr>
          <w:rStyle w:val="NormalTok"/>
        </w:rPr>
        <w:t xml:space="preserve">axes[</w:t>
      </w:r>
      <w:r>
        <w:rPr>
          <w:rStyle w:val="DecValTok"/>
        </w:rPr>
        <w:t xml:space="preserve">0</w:t>
      </w:r>
      <w:r>
        <w:rPr>
          <w:rStyle w:val="NormalTok"/>
        </w:rPr>
        <w:t xml:space="preserve">].plot([results_df[</w:t>
      </w:r>
      <w:r>
        <w:rPr>
          <w:rStyle w:val="StringTok"/>
        </w:rPr>
        <w:t xml:space="preserve">'Actual'</w:t>
      </w:r>
      <w:r>
        <w:rPr>
          <w:rStyle w:val="NormalTok"/>
        </w:rPr>
        <w:t xml:space="preserve">].</w:t>
      </w:r>
      <w:r>
        <w:rPr>
          <w:rStyle w:val="BuiltInTok"/>
        </w:rPr>
        <w:t xml:space="preserve">min</w:t>
      </w:r>
      <w:r>
        <w:rPr>
          <w:rStyle w:val="NormalTok"/>
        </w:rPr>
        <w:t xml:space="preserve">(), results_df[</w:t>
      </w:r>
      <w:r>
        <w:rPr>
          <w:rStyle w:val="StringTok"/>
        </w:rPr>
        <w:t xml:space="preserve">'Actual'</w:t>
      </w:r>
      <w:r>
        <w:rPr>
          <w:rStyle w:val="NormalTok"/>
        </w:rPr>
        <w:t xml:space="preserve">].</w:t>
      </w:r>
      <w:r>
        <w:rPr>
          <w:rStyle w:val="BuiltInTok"/>
        </w:rPr>
        <w:t xml:space="preserve">max</w:t>
      </w:r>
      <w:r>
        <w:rPr>
          <w:rStyle w:val="NormalTok"/>
        </w:rPr>
        <w:t xml:space="preserve">()], </w:t>
      </w:r>
      <w:r>
        <w:br/>
      </w:r>
      <w:r>
        <w:rPr>
          <w:rStyle w:val="NormalTok"/>
        </w:rPr>
        <w:t xml:space="preserve">            [results_df[</w:t>
      </w:r>
      <w:r>
        <w:rPr>
          <w:rStyle w:val="StringTok"/>
        </w:rPr>
        <w:t xml:space="preserve">'Actual'</w:t>
      </w:r>
      <w:r>
        <w:rPr>
          <w:rStyle w:val="NormalTok"/>
        </w:rPr>
        <w:t xml:space="preserve">].</w:t>
      </w:r>
      <w:r>
        <w:rPr>
          <w:rStyle w:val="BuiltInTok"/>
        </w:rPr>
        <w:t xml:space="preserve">min</w:t>
      </w:r>
      <w:r>
        <w:rPr>
          <w:rStyle w:val="NormalTok"/>
        </w:rPr>
        <w:t xml:space="preserve">(), results_df[</w:t>
      </w:r>
      <w:r>
        <w:rPr>
          <w:rStyle w:val="StringTok"/>
        </w:rPr>
        <w:t xml:space="preserve">'Actual'</w:t>
      </w:r>
      <w:r>
        <w:rPr>
          <w:rStyle w:val="NormalTok"/>
        </w:rPr>
        <w:t xml:space="preserve">].</w:t>
      </w:r>
      <w:r>
        <w:rPr>
          <w:rStyle w:val="BuiltInTok"/>
        </w:rPr>
        <w:t xml:space="preserve">max</w:t>
      </w:r>
      <w:r>
        <w:rPr>
          <w:rStyle w:val="NormalTok"/>
        </w:rPr>
        <w:t xml:space="preserve">()], </w:t>
      </w:r>
      <w:r>
        <w:br/>
      </w:r>
      <w:r>
        <w:rPr>
          <w:rStyle w:val="NormalTok"/>
        </w:rPr>
        <w:t xml:space="preserve">            </w:t>
      </w:r>
      <w:r>
        <w:rPr>
          <w:rStyle w:val="StringTok"/>
        </w:rPr>
        <w:t xml:space="preserve">'r--'</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'实际值'</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'预测值'</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'预测值 vs 实际值'</w:t>
      </w:r>
      <w:r>
        <w:rPr>
          <w:rStyle w:val="NormalTok"/>
        </w:rPr>
        <w:t xml:space="preserve">)</w:t>
      </w:r>
      <w:r>
        <w:br/>
      </w:r>
      <w:r>
        <w:rPr>
          <w:rStyle w:val="NormalTok"/>
        </w:rPr>
        <w:t xml:space="preserve">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CommentTok"/>
        </w:rPr>
        <w:t xml:space="preserve"># 残差图</w:t>
      </w:r>
      <w:r>
        <w:br/>
      </w:r>
      <w:r>
        <w:rPr>
          <w:rStyle w:val="NormalTok"/>
        </w:rPr>
        <w:t xml:space="preserve">axes[</w:t>
      </w:r>
      <w:r>
        <w:rPr>
          <w:rStyle w:val="DecValTok"/>
        </w:rPr>
        <w:t xml:space="preserve">1</w:t>
      </w:r>
      <w:r>
        <w:rPr>
          <w:rStyle w:val="NormalTok"/>
        </w:rPr>
        <w:t xml:space="preserve">].scatter(results_df[</w:t>
      </w:r>
      <w:r>
        <w:rPr>
          <w:rStyle w:val="StringTok"/>
        </w:rPr>
        <w:t xml:space="preserve">'Predicted'</w:t>
      </w:r>
      <w:r>
        <w:rPr>
          <w:rStyle w:val="NormalTok"/>
        </w:rPr>
        <w:t xml:space="preserve">], results_df[</w:t>
      </w:r>
      <w:r>
        <w:rPr>
          <w:rStyle w:val="StringTok"/>
        </w:rPr>
        <w:t xml:space="preserve">'Residual'</w:t>
      </w:r>
      <w:r>
        <w:rPr>
          <w:rStyle w:val="NormalTok"/>
        </w:rPr>
        <w:t xml:space="preserve">], alpha</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'darkred'</w:t>
      </w:r>
      <w:r>
        <w:rPr>
          <w:rStyle w:val="NormalTok"/>
        </w:rPr>
        <w:t xml:space="preserve">)</w:t>
      </w:r>
      <w:r>
        <w:br/>
      </w:r>
      <w:r>
        <w:rPr>
          <w:rStyle w:val="NormalTok"/>
        </w:rPr>
        <w:t xml:space="preserve">axes[</w:t>
      </w:r>
      <w:r>
        <w:rPr>
          <w:rStyle w:val="DecValTok"/>
        </w:rPr>
        <w:t xml:space="preserve">1</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'预测值'</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'残差'</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'残差分析'</w:t>
      </w:r>
      <w:r>
        <w:rPr>
          <w:rStyle w:val="NormalTok"/>
        </w:rPr>
        <w:t xml:space="preserve">)</w:t>
      </w:r>
      <w:r>
        <w:br/>
      </w:r>
      <w:r>
        <w:rPr>
          <w:rStyle w:val="NormalTok"/>
        </w:rPr>
        <w:t xml:space="preserve">axes[</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2133600"/>
            <wp:effectExtent b="0" l="0" r="0" t="0"/>
            <wp:docPr descr="" title="" id="591" name="Picture"/>
            <a:graphic>
              <a:graphicData uri="http://schemas.openxmlformats.org/drawingml/2006/picture">
                <pic:pic>
                  <pic:nvPicPr>
                    <pic:cNvPr descr="chapters/13回归任务与基准测试_files/figure-docx/unnamed-chunk-15-11.png" id="592" name="Picture"/>
                    <pic:cNvPicPr>
                      <a:picLocks noChangeArrowheads="1" noChangeAspect="1"/>
                    </pic:cNvPicPr>
                  </pic:nvPicPr>
                  <pic:blipFill>
                    <a:blip r:embed="rId590"/>
                    <a:stretch>
                      <a:fillRect/>
                    </a:stretch>
                  </pic:blipFill>
                  <pic:spPr bwMode="auto">
                    <a:xfrm>
                      <a:off x="0" y="0"/>
                      <a:ext cx="5334000" cy="2133600"/>
                    </a:xfrm>
                    <a:prstGeom prst="rect">
                      <a:avLst/>
                    </a:prstGeom>
                    <a:noFill/>
                    <a:ln w="9525">
                      <a:noFill/>
                      <a:headEnd/>
                      <a:tailEnd/>
                    </a:ln>
                  </pic:spPr>
                </pic:pic>
              </a:graphicData>
            </a:graphic>
          </wp:inline>
        </w:drawing>
      </w:r>
    </w:p>
    <w:bookmarkEnd w:id="593"/>
    <w:bookmarkStart w:id="594" w:name="案例总结"/>
    <w:p>
      <w:pPr>
        <w:pStyle w:val="Heading2"/>
      </w:pPr>
      <w:r>
        <w:t xml:space="preserve">13.3 </w:t>
      </w:r>
      <w:r>
        <w:rPr>
          <w:rFonts w:hint="eastAsia"/>
        </w:rPr>
        <w:t xml:space="preserve">案例总结</w:t>
      </w:r>
    </w:p>
    <w:p>
      <w:pPr>
        <w:pStyle w:val="FirstParagraph"/>
      </w:pPr>
      <w:r>
        <w:rPr>
          <w:rFonts w:hint="eastAsia"/>
        </w:rPr>
        <w:t xml:space="preserve">关键发现</w:t>
      </w:r>
    </w:p>
    <w:p>
      <w:pPr>
        <w:pStyle w:val="SourceCode"/>
      </w:pPr>
      <w:r>
        <w:rPr>
          <w:rStyle w:val="CommentTok"/>
        </w:rPr>
        <w:t xml:space="preserve"># 案例总结 - R语言</w:t>
      </w:r>
      <w:r>
        <w:br/>
      </w:r>
      <w:r>
        <w:rPr>
          <w:rStyle w:val="FunctionTok"/>
        </w:rPr>
        <w:t xml:space="preserve">cat</w:t>
      </w:r>
      <w:r>
        <w:rPr>
          <w:rStyle w:val="NormalTok"/>
        </w:rPr>
        <w:t xml:space="preserve">(</w:t>
      </w:r>
      <w:r>
        <w:rPr>
          <w:rStyle w:val="StringTok"/>
        </w:rPr>
        <w:t xml:space="preserve">"=== 糖尿病进展预测案例总结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糖尿病进展预测案例总结</w:t>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"1. 数据特征: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w:t>
      </w:r>
      <w:r>
        <w:rPr>
          <w:rStyle w:val="VerbatimChar"/>
          <w:rFonts w:hint="eastAsia"/>
        </w:rPr>
        <w:t xml:space="preserve">数据特征:</w:t>
      </w:r>
    </w:p>
    <w:p>
      <w:pPr>
        <w:pStyle w:val="SourceCode"/>
      </w:pPr>
      <w:r>
        <w:rPr>
          <w:rStyle w:val="FunctionTok"/>
        </w:rPr>
        <w:t xml:space="preserve">cat</w:t>
      </w:r>
      <w:r>
        <w:rPr>
          <w:rStyle w:val="NormalTok"/>
        </w:rPr>
        <w:t xml:space="preserve">(</w:t>
      </w:r>
      <w:r>
        <w:rPr>
          <w:rStyle w:val="StringTok"/>
        </w:rPr>
        <w:t xml:space="preserve">"   - 数据集包含"</w:t>
      </w:r>
      <w:r>
        <w:rPr>
          <w:rStyle w:val="NormalTok"/>
        </w:rPr>
        <w:t xml:space="preserve">, </w:t>
      </w:r>
      <w:r>
        <w:rPr>
          <w:rStyle w:val="FunctionTok"/>
        </w:rPr>
        <w:t xml:space="preserve">nrow</w:t>
      </w:r>
      <w:r>
        <w:rPr>
          <w:rStyle w:val="NormalTok"/>
        </w:rPr>
        <w:t xml:space="preserve">(diabetes_data), </w:t>
      </w:r>
      <w:r>
        <w:rPr>
          <w:rStyle w:val="StringTok"/>
        </w:rPr>
        <w:t xml:space="preserve">"个样本，"</w:t>
      </w:r>
      <w:r>
        <w:rPr>
          <w:rStyle w:val="NormalTok"/>
        </w:rPr>
        <w:t xml:space="preserve">, </w:t>
      </w:r>
      <w:r>
        <w:rPr>
          <w:rStyle w:val="FunctionTok"/>
        </w:rPr>
        <w:t xml:space="preserve">ncol</w:t>
      </w:r>
      <w:r>
        <w:rPr>
          <w:rStyle w:val="NormalTok"/>
        </w:rPr>
        <w:t xml:space="preserve">(diabetes_data)</w:t>
      </w:r>
      <w:r>
        <w:rPr>
          <w:rStyle w:val="SpecialCharTok"/>
        </w:rPr>
        <w:t xml:space="preserve">-</w:t>
      </w:r>
      <w:r>
        <w:rPr>
          <w:rStyle w:val="DecValTok"/>
        </w:rPr>
        <w:t xml:space="preserve">1</w:t>
      </w:r>
      <w:r>
        <w:rPr>
          <w:rStyle w:val="NormalTok"/>
        </w:rPr>
        <w:t xml:space="preserve">, </w:t>
      </w:r>
      <w:r>
        <w:rPr>
          <w:rStyle w:val="StringTok"/>
        </w:rPr>
        <w:t xml:space="preserve">"个特征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数据集包含</w:t>
      </w:r>
      <w:r>
        <w:rPr>
          <w:rStyle w:val="VerbatimChar"/>
        </w:rPr>
        <w:t xml:space="preserve"> 442 </w:t>
      </w:r>
      <w:r>
        <w:rPr>
          <w:rStyle w:val="VerbatimChar"/>
          <w:rFonts w:hint="eastAsia"/>
        </w:rPr>
        <w:t xml:space="preserve">个样本，</w:t>
      </w:r>
      <w:r>
        <w:rPr>
          <w:rStyle w:val="VerbatimChar"/>
        </w:rPr>
        <w:t xml:space="preserve"> 10 </w:t>
      </w:r>
      <w:r>
        <w:rPr>
          <w:rStyle w:val="VerbatimChar"/>
          <w:rFonts w:hint="eastAsia"/>
        </w:rPr>
        <w:t xml:space="preserve">个特征</w:t>
      </w:r>
    </w:p>
    <w:p>
      <w:pPr>
        <w:pStyle w:val="SourceCode"/>
      </w:pPr>
      <w:r>
        <w:rPr>
          <w:rStyle w:val="FunctionTok"/>
        </w:rPr>
        <w:t xml:space="preserve">cat</w:t>
      </w:r>
      <w:r>
        <w:rPr>
          <w:rStyle w:val="NormalTok"/>
        </w:rPr>
        <w:t xml:space="preserve">(</w:t>
      </w:r>
      <w:r>
        <w:rPr>
          <w:rStyle w:val="StringTok"/>
        </w:rPr>
        <w:t xml:space="preserve">"   - 目标变量: 疾病进展指标</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目标变量:</w:t>
      </w:r>
      <w:r>
        <w:rPr>
          <w:rStyle w:val="VerbatimChar"/>
        </w:rPr>
        <w:t xml:space="preserve"> </w:t>
      </w:r>
      <w:r>
        <w:rPr>
          <w:rStyle w:val="VerbatimChar"/>
          <w:rFonts w:hint="eastAsia"/>
        </w:rPr>
        <w:t xml:space="preserve">疾病进展指标</w:t>
      </w:r>
    </w:p>
    <w:p>
      <w:pPr>
        <w:pStyle w:val="SourceCode"/>
      </w:pPr>
      <w:r>
        <w:rPr>
          <w:rStyle w:val="FunctionTok"/>
        </w:rPr>
        <w:t xml:space="preserve">cat</w:t>
      </w:r>
      <w:r>
        <w:rPr>
          <w:rStyle w:val="NormalTok"/>
        </w:rPr>
        <w:t xml:space="preserve">(</w:t>
      </w:r>
      <w:r>
        <w:rPr>
          <w:rStyle w:val="StringTok"/>
        </w:rPr>
        <w:t xml:space="preserve">"   - 最重要的特征: bmi, s5(稳定血糖), bp(血压)</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最重要的特征:</w:t>
      </w:r>
      <w:r>
        <w:rPr>
          <w:rStyle w:val="VerbatimChar"/>
        </w:rPr>
        <w:t xml:space="preserve"> bmi, </w:t>
      </w:r>
      <w:r>
        <w:rPr>
          <w:rStyle w:val="VerbatimChar"/>
          <w:rFonts w:hint="eastAsia"/>
        </w:rPr>
        <w:t xml:space="preserve">s5(稳定血糖),</w:t>
      </w:r>
      <w:r>
        <w:rPr>
          <w:rStyle w:val="VerbatimChar"/>
        </w:rPr>
        <w:t xml:space="preserve"> </w:t>
      </w:r>
      <w:r>
        <w:rPr>
          <w:rStyle w:val="VerbatimChar"/>
          <w:rFonts w:hint="eastAsia"/>
        </w:rPr>
        <w:t xml:space="preserve">bp(血压)</w:t>
      </w:r>
    </w:p>
    <w:p>
      <w:pPr>
        <w:pStyle w:val="SourceCode"/>
      </w:pPr>
      <w:r>
        <w:rPr>
          <w:rStyle w:val="FunctionTok"/>
        </w:rPr>
        <w:t xml:space="preserve">cat</w:t>
      </w:r>
      <w:r>
        <w:rPr>
          <w:rStyle w:val="NormalTok"/>
        </w:rPr>
        <w:t xml:space="preserve">(</w:t>
      </w:r>
      <w:r>
        <w:rPr>
          <w:rStyle w:val="StringTok"/>
        </w:rPr>
        <w:t xml:space="preserve">"2. 模型性能比较:</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2. </w:t>
      </w:r>
      <w:r>
        <w:rPr>
          <w:rStyle w:val="VerbatimChar"/>
          <w:rFonts w:hint="eastAsia"/>
        </w:rPr>
        <w:t xml:space="preserve">模型性能比较:</w:t>
      </w:r>
    </w:p>
    <w:p>
      <w:pPr>
        <w:pStyle w:val="SourceCode"/>
      </w:pPr>
      <w:r>
        <w:rPr>
          <w:rStyle w:val="FunctionTok"/>
        </w:rPr>
        <w:t xml:space="preserve">print</w:t>
      </w:r>
      <w:r>
        <w:rPr>
          <w:rStyle w:val="NormalTok"/>
        </w:rPr>
        <w:t xml:space="preserve">(results_r[</w:t>
      </w:r>
      <w:r>
        <w:rPr>
          <w:rStyle w:val="FunctionTok"/>
        </w:rPr>
        <w:t xml:space="preserve">order</w:t>
      </w:r>
      <w:r>
        <w:rPr>
          <w:rStyle w:val="NormalTok"/>
        </w:rPr>
        <w:t xml:space="preserve">(RMSE)])</w:t>
      </w:r>
    </w:p>
    <w:p>
      <w:pPr>
        <w:pStyle w:val="SourceCode"/>
      </w:pPr>
      <w:r>
        <w:rPr>
          <w:rStyle w:val="VerbatimChar"/>
        </w:rPr>
        <w:t xml:space="preserve">               Model     RMSE      MSE      MAE        R2</w:t>
      </w:r>
      <w:r>
        <w:br/>
      </w:r>
      <w:r>
        <w:rPr>
          <w:rStyle w:val="VerbatimChar"/>
        </w:rPr>
        <w:t xml:space="preserve">              &lt;char&gt;    &lt;num&gt;    &lt;num&gt;    &lt;num&gt;     &lt;num&gt;</w:t>
      </w:r>
      <w:r>
        <w:br/>
      </w:r>
      <w:r>
        <w:rPr>
          <w:rStyle w:val="VerbatimChar"/>
        </w:rPr>
        <w:t xml:space="preserve">1: linear_regression 54.93618 3027.803 44.68499 0.4785214</w:t>
      </w:r>
      <w:r>
        <w:br/>
      </w:r>
      <w:r>
        <w:rPr>
          <w:rStyle w:val="VerbatimChar"/>
        </w:rPr>
        <w:t xml:space="preserve">2:     random_forest 56.97054 3249.412 46.78258 0.4430576</w:t>
      </w:r>
      <w:r>
        <w:br/>
      </w:r>
      <w:r>
        <w:rPr>
          <w:rStyle w:val="VerbatimChar"/>
        </w:rPr>
        <w:t xml:space="preserve">3:               svm 57.33635 3293.560 44.45288 0.4360140</w:t>
      </w:r>
      <w:r>
        <w:br/>
      </w:r>
      <w:r>
        <w:rPr>
          <w:rStyle w:val="VerbatimChar"/>
        </w:rPr>
        <w:t xml:space="preserve">4:               knn 61.43737 3777.859 47.78664 0.3554072</w:t>
      </w:r>
      <w:r>
        <w:br/>
      </w:r>
      <w:r>
        <w:rPr>
          <w:rStyle w:val="VerbatimChar"/>
        </w:rPr>
        <w:t xml:space="preserve">5:           xgboost 63.41359 4024.303 49.68720 0.3112343</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3. 最佳实践:</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3. </w:t>
      </w:r>
      <w:r>
        <w:rPr>
          <w:rStyle w:val="VerbatimChar"/>
          <w:rFonts w:hint="eastAsia"/>
        </w:rPr>
        <w:t xml:space="preserve">最佳实践:</w:t>
      </w:r>
    </w:p>
    <w:p>
      <w:pPr>
        <w:pStyle w:val="SourceCode"/>
      </w:pPr>
      <w:r>
        <w:rPr>
          <w:rStyle w:val="FunctionTok"/>
        </w:rPr>
        <w:t xml:space="preserve">cat</w:t>
      </w:r>
      <w:r>
        <w:rPr>
          <w:rStyle w:val="NormalTok"/>
        </w:rPr>
        <w:t xml:space="preserve">(</w:t>
      </w:r>
      <w:r>
        <w:rPr>
          <w:rStyle w:val="StringTok"/>
        </w:rPr>
        <w:t xml:space="preserve">"   - 树模型在医疗数据上表现优异</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树模型在医疗数据上表现优异</w:t>
      </w:r>
    </w:p>
    <w:p>
      <w:pPr>
        <w:pStyle w:val="SourceCode"/>
      </w:pPr>
      <w:r>
        <w:rPr>
          <w:rStyle w:val="FunctionTok"/>
        </w:rPr>
        <w:t xml:space="preserve">cat</w:t>
      </w:r>
      <w:r>
        <w:rPr>
          <w:rStyle w:val="NormalTok"/>
        </w:rPr>
        <w:t xml:space="preserve">(</w:t>
      </w:r>
      <w:r>
        <w:rPr>
          <w:rStyle w:val="StringTok"/>
        </w:rPr>
        <w:t xml:space="preserve">"   - 特征标准化对模型性能至关重要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特征标准化对模型性能至关重要</w:t>
      </w:r>
    </w:p>
    <w:p>
      <w:pPr>
        <w:pStyle w:val="SourceCode"/>
      </w:pPr>
      <w:r>
        <w:rPr>
          <w:rStyle w:val="FunctionTok"/>
        </w:rPr>
        <w:t xml:space="preserve">cat</w:t>
      </w:r>
      <w:r>
        <w:rPr>
          <w:rStyle w:val="NormalTok"/>
        </w:rPr>
        <w:t xml:space="preserve">(</w:t>
      </w:r>
      <w:r>
        <w:rPr>
          <w:rStyle w:val="StringTok"/>
        </w:rPr>
        <w:t xml:space="preserve">"   - 超参数调优可以显著提升模型性能</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超参数调优可以显著提升模型性能</w:t>
      </w:r>
    </w:p>
    <w:p>
      <w:pPr>
        <w:pStyle w:val="SourceCode"/>
      </w:pPr>
      <w:r>
        <w:rPr>
          <w:rStyle w:val="FunctionTok"/>
        </w:rPr>
        <w:t xml:space="preserve">cat</w:t>
      </w:r>
      <w:r>
        <w:rPr>
          <w:rStyle w:val="NormalTok"/>
        </w:rPr>
        <w:t xml:space="preserve">(</w:t>
      </w:r>
      <w:r>
        <w:rPr>
          <w:rStyle w:val="StringTok"/>
        </w:rPr>
        <w:t xml:space="preserve">"   - 模型解释性在医疗领域尤为重要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模型解释性在医疗领域尤为重要</w:t>
      </w:r>
    </w:p>
    <w:p>
      <w:pPr>
        <w:pStyle w:val="SourceCode"/>
      </w:pPr>
      <w:r>
        <w:rPr>
          <w:rStyle w:val="CommentTok"/>
        </w:rPr>
        <w:t xml:space="preserve"># 案例总结 - Python</w:t>
      </w:r>
      <w:r>
        <w:br/>
      </w:r>
      <w:r>
        <w:rPr>
          <w:rStyle w:val="BuiltInTok"/>
        </w:rPr>
        <w:t xml:space="preserve">print</w:t>
      </w:r>
      <w:r>
        <w:rPr>
          <w:rStyle w:val="NormalTok"/>
        </w:rPr>
        <w:t xml:space="preserve">(</w:t>
      </w:r>
      <w:r>
        <w:rPr>
          <w:rStyle w:val="StringTok"/>
        </w:rPr>
        <w:t xml:space="preserve">"=== 糖尿病进展预测案例总结 ==="</w:t>
      </w:r>
      <w:r>
        <w:rPr>
          <w:rStyle w:val="NormalTok"/>
        </w:rPr>
        <w:t xml:space="preserve">)</w:t>
      </w:r>
    </w:p>
    <w:p>
      <w:pPr>
        <w:pStyle w:val="SourceCode"/>
      </w:pPr>
      <w:r>
        <w:rPr>
          <w:rStyle w:val="VerbatimChar"/>
        </w:rPr>
        <w:t xml:space="preserve">=== </w:t>
      </w:r>
      <w:r>
        <w:rPr>
          <w:rStyle w:val="VerbatimChar"/>
          <w:rFonts w:hint="eastAsia"/>
        </w:rPr>
        <w:t xml:space="preserve">糖尿病进展预测案例总结</w:t>
      </w:r>
      <w:r>
        <w:rPr>
          <w:rStyle w:val="VerbatimChar"/>
        </w:rPr>
        <w:t xml:space="preserve"> ===</w:t>
      </w:r>
    </w:p>
    <w:p>
      <w:pPr>
        <w:pStyle w:val="SourceCode"/>
      </w:pPr>
      <w:r>
        <w:rPr>
          <w:rStyle w:val="BuiltInTok"/>
        </w:rPr>
        <w:t xml:space="preserve">print</w:t>
      </w:r>
      <w:r>
        <w:rPr>
          <w:rStyle w:val="NormalTok"/>
        </w:rPr>
        <w:t xml:space="preserve">(</w:t>
      </w:r>
      <w:r>
        <w:rPr>
          <w:rStyle w:val="StringTok"/>
        </w:rPr>
        <w:t xml:space="preserve">"1. 数据特征:"</w:t>
      </w:r>
      <w:r>
        <w:rPr>
          <w:rStyle w:val="NormalTok"/>
        </w:rPr>
        <w:t xml:space="preserve">)</w:t>
      </w:r>
    </w:p>
    <w:p>
      <w:pPr>
        <w:pStyle w:val="SourceCode"/>
      </w:pPr>
      <w:r>
        <w:rPr>
          <w:rStyle w:val="VerbatimChar"/>
        </w:rPr>
        <w:t xml:space="preserve">1. </w:t>
      </w:r>
      <w:r>
        <w:rPr>
          <w:rStyle w:val="VerbatimChar"/>
          <w:rFonts w:hint="eastAsia"/>
        </w:rPr>
        <w:t xml:space="preserve">数据特征:</w:t>
      </w:r>
    </w:p>
    <w:p>
      <w:pPr>
        <w:pStyle w:val="SourceCode"/>
      </w:pPr>
      <w:r>
        <w:rPr>
          <w:rStyle w:val="BuiltInTok"/>
        </w:rPr>
        <w:t xml:space="preserve">print</w:t>
      </w:r>
      <w:r>
        <w:rPr>
          <w:rStyle w:val="NormalTok"/>
        </w:rPr>
        <w:t xml:space="preserve">(</w:t>
      </w:r>
      <w:r>
        <w:rPr>
          <w:rStyle w:val="SpecialStringTok"/>
        </w:rPr>
        <w:t xml:space="preserve">f"   - 数据集包含 </w:t>
      </w:r>
      <w:r>
        <w:rPr>
          <w:rStyle w:val="SpecialCharTok"/>
        </w:rPr>
        <w:t xml:space="preserve">{</w:t>
      </w:r>
      <w:r>
        <w:rPr>
          <w:rStyle w:val="NormalTok"/>
        </w:rPr>
        <w:t xml:space="preserve">diabetes_data</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个样本，</w:t>
      </w:r>
      <w:r>
        <w:rPr>
          <w:rStyle w:val="SpecialCharTok"/>
        </w:rPr>
        <w:t xml:space="preserve">{</w:t>
      </w:r>
      <w:r>
        <w:rPr>
          <w:rStyle w:val="NormalTok"/>
        </w:rPr>
        <w:t xml:space="preserve">diabetes_data</w:t>
      </w:r>
      <w:r>
        <w:rPr>
          <w:rStyle w:val="SpecialCharTok"/>
        </w:rPr>
        <w:t xml:space="preserve">.</w:t>
      </w:r>
      <w:r>
        <w:rPr>
          <w:rStyle w:val="NormalTok"/>
        </w:rPr>
        <w:t xml:space="preserve">shape[</w:t>
      </w:r>
      <w:r>
        <w:rPr>
          <w:rStyle w:val="DecValTok"/>
        </w:rPr>
        <w:t xml:space="preserve">1</w:t>
      </w:r>
      <w:r>
        <w:rPr>
          <w:rStyle w:val="NormalTok"/>
        </w:rPr>
        <w:t xml:space="preserve">]</w:t>
      </w:r>
      <w:r>
        <w:rPr>
          <w:rStyle w:val="OperatorTok"/>
        </w:rPr>
        <w:t xml:space="preserve">-</w:t>
      </w:r>
      <w:r>
        <w:rPr>
          <w:rStyle w:val="DecValTok"/>
        </w:rPr>
        <w:t xml:space="preserve">1</w:t>
      </w:r>
      <w:r>
        <w:rPr>
          <w:rStyle w:val="SpecialCharTok"/>
        </w:rPr>
        <w:t xml:space="preserve">}</w:t>
      </w:r>
      <w:r>
        <w:rPr>
          <w:rStyle w:val="SpecialStringTok"/>
        </w:rPr>
        <w:t xml:space="preserve"> 个特征"</w:t>
      </w:r>
      <w:r>
        <w:rPr>
          <w:rStyle w:val="NormalTok"/>
        </w:rPr>
        <w:t xml:space="preserve">)</w:t>
      </w:r>
    </w:p>
    <w:p>
      <w:pPr>
        <w:pStyle w:val="SourceCode"/>
      </w:pPr>
      <w:r>
        <w:rPr>
          <w:rStyle w:val="VerbatimChar"/>
        </w:rPr>
        <w:t xml:space="preserve">   - </w:t>
      </w:r>
      <w:r>
        <w:rPr>
          <w:rStyle w:val="VerbatimChar"/>
          <w:rFonts w:hint="eastAsia"/>
        </w:rPr>
        <w:t xml:space="preserve">数据集包含</w:t>
      </w:r>
      <w:r>
        <w:rPr>
          <w:rStyle w:val="VerbatimChar"/>
        </w:rPr>
        <w:t xml:space="preserve"> 442 </w:t>
      </w:r>
      <w:r>
        <w:rPr>
          <w:rStyle w:val="VerbatimChar"/>
          <w:rFonts w:hint="eastAsia"/>
        </w:rPr>
        <w:t xml:space="preserve">个样本，8</w:t>
      </w:r>
      <w:r>
        <w:rPr>
          <w:rStyle w:val="VerbatimChar"/>
        </w:rPr>
        <w:t xml:space="preserve"> </w:t>
      </w:r>
      <w:r>
        <w:rPr>
          <w:rStyle w:val="VerbatimChar"/>
          <w:rFonts w:hint="eastAsia"/>
        </w:rPr>
        <w:t xml:space="preserve">个特征</w:t>
      </w:r>
    </w:p>
    <w:p>
      <w:pPr>
        <w:pStyle w:val="SourceCode"/>
      </w:pPr>
      <w:r>
        <w:rPr>
          <w:rStyle w:val="BuiltInTok"/>
        </w:rPr>
        <w:t xml:space="preserve">print</w:t>
      </w:r>
      <w:r>
        <w:rPr>
          <w:rStyle w:val="NormalTok"/>
        </w:rPr>
        <w:t xml:space="preserve">(</w:t>
      </w:r>
      <w:r>
        <w:rPr>
          <w:rStyle w:val="StringTok"/>
        </w:rPr>
        <w:t xml:space="preserve">"   - 目标变量: 疾病进展指标"</w:t>
      </w:r>
      <w:r>
        <w:rPr>
          <w:rStyle w:val="NormalTok"/>
        </w:rPr>
        <w:t xml:space="preserve">)</w:t>
      </w:r>
    </w:p>
    <w:p>
      <w:pPr>
        <w:pStyle w:val="SourceCode"/>
      </w:pPr>
      <w:r>
        <w:rPr>
          <w:rStyle w:val="VerbatimChar"/>
        </w:rPr>
        <w:t xml:space="preserve">   - </w:t>
      </w:r>
      <w:r>
        <w:rPr>
          <w:rStyle w:val="VerbatimChar"/>
          <w:rFonts w:hint="eastAsia"/>
        </w:rPr>
        <w:t xml:space="preserve">目标变量:</w:t>
      </w:r>
      <w:r>
        <w:rPr>
          <w:rStyle w:val="VerbatimChar"/>
        </w:rPr>
        <w:t xml:space="preserve"> </w:t>
      </w:r>
      <w:r>
        <w:rPr>
          <w:rStyle w:val="VerbatimChar"/>
          <w:rFonts w:hint="eastAsia"/>
        </w:rPr>
        <w:t xml:space="preserve">疾病进展指标</w:t>
      </w:r>
    </w:p>
    <w:p>
      <w:pPr>
        <w:pStyle w:val="SourceCode"/>
      </w:pPr>
      <w:r>
        <w:rPr>
          <w:rStyle w:val="BuiltInTok"/>
        </w:rPr>
        <w:t xml:space="preserve">print</w:t>
      </w:r>
      <w:r>
        <w:rPr>
          <w:rStyle w:val="NormalTok"/>
        </w:rPr>
        <w:t xml:space="preserve">(</w:t>
      </w:r>
      <w:r>
        <w:rPr>
          <w:rStyle w:val="StringTok"/>
        </w:rPr>
        <w:t xml:space="preserve">"   - 最重要的特征: bmi, s5, bp</w:t>
      </w:r>
      <w:r>
        <w:rPr>
          <w:rStyle w:v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最重要的特征:</w:t>
      </w:r>
      <w:r>
        <w:rPr>
          <w:rStyle w:val="VerbatimChar"/>
        </w:rPr>
        <w:t xml:space="preserve"> bmi, s5, bp</w:t>
      </w:r>
    </w:p>
    <w:p>
      <w:pPr>
        <w:pStyle w:val="SourceCode"/>
      </w:pPr>
      <w:r>
        <w:rPr>
          <w:rStyle w:val="BuiltInTok"/>
        </w:rPr>
        <w:t xml:space="preserve">print</w:t>
      </w:r>
      <w:r>
        <w:rPr>
          <w:rStyle w:val="NormalTok"/>
        </w:rPr>
        <w:t xml:space="preserve">(</w:t>
      </w:r>
      <w:r>
        <w:rPr>
          <w:rStyle w:val="StringTok"/>
        </w:rPr>
        <w:t xml:space="preserve">"2. 模型性能比较:"</w:t>
      </w:r>
      <w:r>
        <w:rPr>
          <w:rStyle w:val="NormalTok"/>
        </w:rPr>
        <w:t xml:space="preserve">)</w:t>
      </w:r>
    </w:p>
    <w:p>
      <w:pPr>
        <w:pStyle w:val="SourceCode"/>
      </w:pPr>
      <w:r>
        <w:rPr>
          <w:rStyle w:val="VerbatimChar"/>
        </w:rPr>
        <w:t xml:space="preserve">2. </w:t>
      </w:r>
      <w:r>
        <w:rPr>
          <w:rStyle w:val="VerbatimChar"/>
          <w:rFonts w:hint="eastAsia"/>
        </w:rPr>
        <w:t xml:space="preserve">模型性能比较:</w:t>
      </w:r>
    </w:p>
    <w:p>
      <w:pPr>
        <w:pStyle w:val="SourceCode"/>
      </w:pPr>
      <w:r>
        <w:rPr>
          <w:rStyle w:val="BuiltInTok"/>
        </w:rPr>
        <w:t xml:space="preserve">print</w:t>
      </w:r>
      <w:r>
        <w:rPr>
          <w:rStyle w:val="NormalTok"/>
        </w:rPr>
        <w:t xml:space="preserve">(results_python[[</w:t>
      </w:r>
      <w:r>
        <w:rPr>
          <w:rStyle w:val="StringTok"/>
        </w:rPr>
        <w:t xml:space="preserve">'Model'</w:t>
      </w:r>
      <w:r>
        <w:rPr>
          <w:rStyle w:val="NormalTok"/>
        </w:rPr>
        <w:t xml:space="preserve">, </w:t>
      </w:r>
      <w:r>
        <w:rPr>
          <w:rStyle w:val="StringTok"/>
        </w:rPr>
        <w:t xml:space="preserve">'RMSE'</w:t>
      </w:r>
      <w:r>
        <w:rPr>
          <w:rStyle w:val="NormalTok"/>
        </w:rPr>
        <w:t xml:space="preserve">, </w:t>
      </w:r>
      <w:r>
        <w:rPr>
          <w:rStyle w:val="StringTok"/>
        </w:rPr>
        <w:t xml:space="preserve">'R2'</w:t>
      </w:r>
      <w:r>
        <w:rPr>
          <w:rStyle w:val="NormalTok"/>
        </w:rPr>
        <w:t xml:space="preserve">]].sort_values(</w:t>
      </w:r>
      <w:r>
        <w:rPr>
          <w:rStyle w:val="StringTok"/>
        </w:rPr>
        <w:t xml:space="preserve">'RMSE'</w:t>
      </w:r>
      <w:r>
        <w:rPr>
          <w:rStyle w:val="NormalTok"/>
        </w:rPr>
        <w:t xml:space="preserve">).to_string(index</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                    Model     RMSE        R2</w:t>
      </w:r>
      <w:r>
        <w:br/>
      </w:r>
      <w:r>
        <w:rPr>
          <w:rStyle w:val="VerbatimChar"/>
        </w:rPr>
        <w:t xml:space="preserve">         Ridge Regression 0.037728  0.346299</w:t>
      </w:r>
      <w:r>
        <w:br/>
      </w:r>
      <w:r>
        <w:rPr>
          <w:rStyle w:val="VerbatimChar"/>
        </w:rPr>
        <w:t xml:space="preserve">        Linear Regression 0.037869  0.341403</w:t>
      </w:r>
      <w:r>
        <w:br/>
      </w:r>
      <w:r>
        <w:rPr>
          <w:rStyle w:val="VerbatimChar"/>
        </w:rPr>
        <w:t xml:space="preserve">            Random Forest 0.039989  0.265591</w:t>
      </w:r>
      <w:r>
        <w:br/>
      </w:r>
      <w:r>
        <w:rPr>
          <w:rStyle w:val="VerbatimChar"/>
        </w:rPr>
        <w:t xml:space="preserve">        Gradient Boosting 0.040339  0.252692</w:t>
      </w:r>
      <w:r>
        <w:br/>
      </w:r>
      <w:r>
        <w:rPr>
          <w:rStyle w:val="VerbatimChar"/>
        </w:rPr>
        <w:t xml:space="preserve">              K-Neighbors 0.041668  0.202630</w:t>
      </w:r>
      <w:r>
        <w:br/>
      </w:r>
      <w:r>
        <w:rPr>
          <w:rStyle w:val="VerbatimChar"/>
        </w:rPr>
        <w:t xml:space="preserve">         Lasso Regression 0.046838 -0.007507</w:t>
      </w:r>
      <w:r>
        <w:br/>
      </w:r>
      <w:r>
        <w:rPr>
          <w:rStyle w:val="VerbatimChar"/>
        </w:rPr>
        <w:t xml:space="preserve">Support Vector Regression 0.048922 -0.099178</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最佳实践:"</w:t>
      </w:r>
      <w:r>
        <w:rPr>
          <w:rStyle w:val="NormalTok"/>
        </w:rPr>
        <w:t xml:space="preserve">)</w:t>
      </w:r>
    </w:p>
    <w:p>
      <w:pPr>
        <w:pStyle w:val="SourceCode"/>
      </w:pPr>
      <w:r>
        <w:br/>
      </w:r>
      <w:r>
        <w:rPr>
          <w:rStyle w:val="VerbatimChar"/>
        </w:rPr>
        <w:t xml:space="preserve">3. </w:t>
      </w:r>
      <w:r>
        <w:rPr>
          <w:rStyle w:val="VerbatimChar"/>
          <w:rFonts w:hint="eastAsia"/>
        </w:rPr>
        <w:t xml:space="preserve">最佳实践:</w:t>
      </w:r>
    </w:p>
    <w:p>
      <w:pPr>
        <w:pStyle w:val="SourceCode"/>
      </w:pPr>
      <w:r>
        <w:rPr>
          <w:rStyle w:val="BuiltInTok"/>
        </w:rPr>
        <w:t xml:space="preserve">print</w:t>
      </w:r>
      <w:r>
        <w:rPr>
          <w:rStyle w:val="NormalTok"/>
        </w:rPr>
        <w:t xml:space="preserve">(</w:t>
      </w:r>
      <w:r>
        <w:rPr>
          <w:rStyle w:val="StringTok"/>
        </w:rPr>
        <w:t xml:space="preserve">"   - 集成学习方法在回归问题上表现稳定"</w:t>
      </w:r>
      <w:r>
        <w:rPr>
          <w:rStyle w:val="NormalTok"/>
        </w:rPr>
        <w:t xml:space="preserve">)</w:t>
      </w:r>
    </w:p>
    <w:p>
      <w:pPr>
        <w:pStyle w:val="SourceCode"/>
      </w:pPr>
      <w:r>
        <w:rPr>
          <w:rStyle w:val="VerbatimChar"/>
        </w:rPr>
        <w:t xml:space="preserve">   - </w:t>
      </w:r>
      <w:r>
        <w:rPr>
          <w:rStyle w:val="VerbatimChar"/>
          <w:rFonts w:hint="eastAsia"/>
        </w:rPr>
        <w:t xml:space="preserve">集成学习方法在回归问题上表现稳定</w:t>
      </w:r>
    </w:p>
    <w:p>
      <w:pPr>
        <w:pStyle w:val="SourceCode"/>
      </w:pPr>
      <w:r>
        <w:rPr>
          <w:rStyle w:val="BuiltInTok"/>
        </w:rPr>
        <w:t xml:space="preserve">print</w:t>
      </w:r>
      <w:r>
        <w:rPr>
          <w:rStyle w:val="NormalTok"/>
        </w:rPr>
        <w:t xml:space="preserve">(</w:t>
      </w:r>
      <w:r>
        <w:rPr>
          <w:rStyle w:val="StringTok"/>
        </w:rPr>
        <w:t xml:space="preserve">"   - 数据预处理对模型性能影响显著"</w:t>
      </w:r>
      <w:r>
        <w:rPr>
          <w:rStyle w:val="NormalTok"/>
        </w:rPr>
        <w:t xml:space="preserve">)</w:t>
      </w:r>
    </w:p>
    <w:p>
      <w:pPr>
        <w:pStyle w:val="SourceCode"/>
      </w:pPr>
      <w:r>
        <w:rPr>
          <w:rStyle w:val="VerbatimChar"/>
        </w:rPr>
        <w:t xml:space="preserve">   - </w:t>
      </w:r>
      <w:r>
        <w:rPr>
          <w:rStyle w:val="VerbatimChar"/>
          <w:rFonts w:hint="eastAsia"/>
        </w:rPr>
        <w:t xml:space="preserve">数据预处理对模型性能影响显著</w:t>
      </w:r>
    </w:p>
    <w:p>
      <w:pPr>
        <w:pStyle w:val="SourceCode"/>
      </w:pPr>
      <w:r>
        <w:rPr>
          <w:rStyle w:val="BuiltInTok"/>
        </w:rPr>
        <w:t xml:space="preserve">print</w:t>
      </w:r>
      <w:r>
        <w:rPr>
          <w:rStyle w:val="NormalTok"/>
        </w:rPr>
        <w:t xml:space="preserve">(</w:t>
      </w:r>
      <w:r>
        <w:rPr>
          <w:rStyle w:val="StringTok"/>
        </w:rPr>
        <w:t xml:space="preserve">"   - 交叉验证提供更可靠的性能估计"</w:t>
      </w:r>
      <w:r>
        <w:rPr>
          <w:rStyle w:val="NormalTok"/>
        </w:rPr>
        <w:t xml:space="preserve">)</w:t>
      </w:r>
    </w:p>
    <w:p>
      <w:pPr>
        <w:pStyle w:val="SourceCode"/>
      </w:pPr>
      <w:r>
        <w:rPr>
          <w:rStyle w:val="VerbatimChar"/>
        </w:rPr>
        <w:t xml:space="preserve">   - </w:t>
      </w:r>
      <w:r>
        <w:rPr>
          <w:rStyle w:val="VerbatimChar"/>
          <w:rFonts w:hint="eastAsia"/>
        </w:rPr>
        <w:t xml:space="preserve">交叉验证提供更可靠的性能估计</w:t>
      </w:r>
    </w:p>
    <w:p>
      <w:pPr>
        <w:pStyle w:val="SourceCode"/>
      </w:pPr>
      <w:r>
        <w:rPr>
          <w:rStyle w:val="BuiltInTok"/>
        </w:rPr>
        <w:t xml:space="preserve">print</w:t>
      </w:r>
      <w:r>
        <w:rPr>
          <w:rStyle w:val="NormalTok"/>
        </w:rPr>
        <w:t xml:space="preserve">(</w:t>
      </w:r>
      <w:r>
        <w:rPr>
          <w:rStyle w:val="StringTok"/>
        </w:rPr>
        <w:t xml:space="preserve">"   - 特征重要性分析增强模型可解释性"</w:t>
      </w:r>
      <w:r>
        <w:rPr>
          <w:rStyle w:val="NormalTok"/>
        </w:rPr>
        <w:t xml:space="preserve">)</w:t>
      </w:r>
    </w:p>
    <w:p>
      <w:pPr>
        <w:pStyle w:val="SourceCode"/>
      </w:pPr>
      <w:r>
        <w:rPr>
          <w:rStyle w:val="VerbatimChar"/>
        </w:rPr>
        <w:t xml:space="preserve">   - </w:t>
      </w:r>
      <w:r>
        <w:rPr>
          <w:rStyle w:val="VerbatimChar"/>
          <w:rFonts w:hint="eastAsia"/>
        </w:rPr>
        <w:t xml:space="preserve">特征重要性分析增强模型可解释性</w:t>
      </w:r>
    </w:p>
    <w:p>
      <w:pPr>
        <w:pStyle w:val="FirstParagraph"/>
      </w:pPr>
      <w:r>
        <w:rPr>
          <w:rFonts w:hint="eastAsia"/>
        </w:rPr>
        <w:t xml:space="preserve">技术要点回顾</w:t>
      </w:r>
    </w:p>
    <w:p>
      <w:pPr>
        <w:pStyle w:val="BodyText"/>
      </w:pPr>
      <w:r>
        <w:rPr>
          <w:rFonts w:hint="eastAsia"/>
          <w:b/>
          <w:bCs/>
        </w:rPr>
        <w:t xml:space="preserve">数据预处理</w:t>
      </w:r>
      <w:r>
        <w:rPr>
          <w:rFonts w:hint="eastAsia"/>
        </w:rPr>
        <w:t xml:space="preserve">：</w:t>
      </w:r>
      <w:r>
        <w:t xml:space="preserve"> - </w:t>
      </w:r>
      <w:r>
        <w:rPr>
          <w:rFonts w:hint="eastAsia"/>
        </w:rPr>
        <w:t xml:space="preserve">特征标准化：确保不同尺度的特征具有可比性</w:t>
      </w:r>
      <w:r>
        <w:t xml:space="preserve"> - </w:t>
      </w:r>
      <w:r>
        <w:rPr>
          <w:rFonts w:hint="eastAsia"/>
        </w:rPr>
        <w:t xml:space="preserve">缺失值处理：根据数据特性选择合适的填充策略</w:t>
      </w:r>
      <w:r>
        <w:t xml:space="preserve"> - </w:t>
      </w:r>
      <w:r>
        <w:rPr>
          <w:rFonts w:hint="eastAsia"/>
        </w:rPr>
        <w:t xml:space="preserve">特征工程：创建有意义的衍生特征</w:t>
      </w:r>
    </w:p>
    <w:p>
      <w:pPr>
        <w:pStyle w:val="BodyText"/>
      </w:pPr>
      <w:r>
        <w:rPr>
          <w:rFonts w:hint="eastAsia"/>
          <w:b/>
          <w:bCs/>
        </w:rPr>
        <w:t xml:space="preserve">模型选择</w:t>
      </w:r>
      <w:r>
        <w:rPr>
          <w:rFonts w:hint="eastAsia"/>
        </w:rPr>
        <w:t xml:space="preserve">：</w:t>
      </w:r>
      <w:r>
        <w:t xml:space="preserve"> - </w:t>
      </w:r>
      <w:r>
        <w:rPr>
          <w:rFonts w:hint="eastAsia"/>
        </w:rPr>
        <w:t xml:space="preserve">线性模型：可解释性强，计算效率高</w:t>
      </w:r>
      <w:r>
        <w:t xml:space="preserve"> - </w:t>
      </w:r>
      <w:r>
        <w:rPr>
          <w:rFonts w:hint="eastAsia"/>
        </w:rPr>
        <w:t xml:space="preserve">树模型：自动处理非线性关系，对异常值稳健</w:t>
      </w:r>
      <w:r>
        <w:t xml:space="preserve"> - </w:t>
      </w:r>
      <w:r>
        <w:rPr>
          <w:rFonts w:hint="eastAsia"/>
        </w:rPr>
        <w:t xml:space="preserve">集成方法：通过模型组合提升预测性能</w:t>
      </w:r>
    </w:p>
    <w:p>
      <w:pPr>
        <w:pStyle w:val="BodyText"/>
      </w:pPr>
      <w:r>
        <w:rPr>
          <w:rFonts w:hint="eastAsia"/>
          <w:b/>
          <w:bCs/>
        </w:rPr>
        <w:t xml:space="preserve">模型评估</w:t>
      </w:r>
      <w:r>
        <w:rPr>
          <w:rFonts w:hint="eastAsia"/>
        </w:rPr>
        <w:t xml:space="preserve">：</w:t>
      </w:r>
      <w:r>
        <w:t xml:space="preserve"> - </w:t>
      </w:r>
      <w:r>
        <w:rPr>
          <w:rFonts w:hint="eastAsia"/>
        </w:rPr>
        <w:t xml:space="preserve">使用多个评估指标（RMSE,</w:t>
      </w:r>
      <w:r>
        <w:t xml:space="preserve"> MAE, </w:t>
      </w:r>
      <w:r>
        <w:rPr>
          <w:rFonts w:hint="eastAsia"/>
        </w:rPr>
        <w:t xml:space="preserve">R²）</w:t>
      </w:r>
      <w:r>
        <w:t xml:space="preserve"> - </w:t>
      </w:r>
      <w:r>
        <w:rPr>
          <w:rFonts w:hint="eastAsia"/>
        </w:rPr>
        <w:t xml:space="preserve">交叉验证提供稳健的性能估计</w:t>
      </w:r>
      <w:r>
        <w:t xml:space="preserve"> - </w:t>
      </w:r>
      <w:r>
        <w:rPr>
          <w:rFonts w:hint="eastAsia"/>
        </w:rPr>
        <w:t xml:space="preserve">测试集用于最终模型评估</w:t>
      </w:r>
    </w:p>
    <w:p>
      <w:pPr>
        <w:pStyle w:val="BodyText"/>
      </w:pPr>
      <w:r>
        <w:rPr>
          <w:rFonts w:hint="eastAsia"/>
          <w:b/>
          <w:bCs/>
        </w:rPr>
        <w:t xml:space="preserve">模型优化</w:t>
      </w:r>
      <w:r>
        <w:rPr>
          <w:rFonts w:hint="eastAsia"/>
        </w:rPr>
        <w:t xml:space="preserve">：</w:t>
      </w:r>
      <w:r>
        <w:t xml:space="preserve"> - </w:t>
      </w:r>
      <w:r>
        <w:rPr>
          <w:rFonts w:hint="eastAsia"/>
        </w:rPr>
        <w:t xml:space="preserve">超参数调优：网格搜索、随机搜索</w:t>
      </w:r>
      <w:r>
        <w:t xml:space="preserve"> - </w:t>
      </w:r>
      <w:r>
        <w:rPr>
          <w:rFonts w:hint="eastAsia"/>
        </w:rPr>
        <w:t xml:space="preserve">特征选择：基于重要性或递归消除</w:t>
      </w:r>
      <w:r>
        <w:t xml:space="preserve"> - </w:t>
      </w:r>
      <w:r>
        <w:rPr>
          <w:rFonts w:hint="eastAsia"/>
        </w:rPr>
        <w:t xml:space="preserve">集成策略：Bagging,</w:t>
      </w:r>
      <w:r>
        <w:t xml:space="preserve"> Boosting, Stacking</w:t>
      </w:r>
    </w:p>
    <w:p>
      <w:pPr>
        <w:pStyle w:val="BodyText"/>
      </w:pPr>
      <w:r>
        <w:rPr>
          <w:rFonts w:hint="eastAsia"/>
        </w:rPr>
        <w:t xml:space="preserve">业务应用建议</w:t>
      </w:r>
    </w:p>
    <w:p>
      <w:pPr>
        <w:pStyle w:val="BodyText"/>
      </w:pPr>
      <w:r>
        <w:rPr>
          <w:rFonts w:hint="eastAsia"/>
        </w:rPr>
        <w:t xml:space="preserve">医疗诊断：使用训练好的模型对患者疾病进展进行预测</w:t>
      </w:r>
      <w:r>
        <w:t xml:space="preserve"> </w:t>
      </w:r>
      <w:r>
        <w:rPr>
          <w:rFonts w:hint="eastAsia"/>
        </w:rPr>
        <w:t xml:space="preserve">治疗方案制定：识别影响疾病进展的关键因素，指导治疗策略</w:t>
      </w:r>
      <w:r>
        <w:t xml:space="preserve"> </w:t>
      </w:r>
      <w:r>
        <w:rPr>
          <w:rFonts w:hint="eastAsia"/>
        </w:rPr>
        <w:t xml:space="preserve">患者管理：理解生理指标对疾病的影响，支持患者管理</w:t>
      </w:r>
      <w:r>
        <w:t xml:space="preserve"> </w:t>
      </w:r>
      <w:r>
        <w:rPr>
          <w:rFonts w:hint="eastAsia"/>
        </w:rPr>
        <w:t xml:space="preserve">风险评估：监测疾病进展风险，预警健康问题</w:t>
      </w:r>
    </w:p>
    <w:p>
      <w:pPr>
        <w:pStyle w:val="BodyText"/>
      </w:pPr>
      <w:r>
        <w:rPr>
          <w:rFonts w:hint="eastAsia"/>
        </w:rPr>
        <w:t xml:space="preserve">通过本回归案例，我们展示了从数据探索到模型部署的完整预测建模流程，为读者在实际工作中应用机器学习方法提供了完整的参考框架。</w:t>
      </w:r>
    </w:p>
    <w:bookmarkEnd w:id="594"/>
    <w:bookmarkEnd w:id="595"/>
    <w:bookmarkStart w:id="629" w:name="分类任务"/>
    <w:p>
      <w:pPr>
        <w:pStyle w:val="Heading1"/>
      </w:pPr>
      <w:r>
        <w:t xml:space="preserve">14 </w:t>
      </w:r>
      <w:r>
        <w:rPr>
          <w:rFonts w:hint="eastAsia"/>
        </w:rPr>
        <w:t xml:space="preserve">分类任务</w:t>
      </w:r>
    </w:p>
    <w:bookmarkStart w:id="596" w:name="分类问题导读"/>
    <w:p>
      <w:pPr>
        <w:pStyle w:val="Heading2"/>
      </w:pPr>
      <w:r>
        <w:rPr>
          <w:rFonts w:hint="eastAsia"/>
        </w:rPr>
        <w:t xml:space="preserve">分类问题导读</w:t>
      </w:r>
    </w:p>
    <w:p>
      <w:pPr>
        <w:pStyle w:val="FirstParagraph"/>
      </w:pPr>
      <w:r>
        <w:rPr>
          <w:rFonts w:hint="eastAsia"/>
        </w:rPr>
        <w:t xml:space="preserve">分类问题是机器学习中最常见的任务之一，广泛应用于物种分类、医疗诊断、客户分类等领域。本章将通过鸢尾花分类案例，完整展示多分类问题的解决方案，涵盖数据探索、特征工程、多种分类算法比较、模型评估等关键环节。</w:t>
      </w:r>
    </w:p>
    <w:bookmarkEnd w:id="596"/>
    <w:bookmarkStart w:id="600" w:name="benchmark"/>
    <w:p>
      <w:pPr>
        <w:pStyle w:val="Heading2"/>
      </w:pPr>
      <w:r>
        <w:t xml:space="preserve">14.1 Benchmark</w:t>
      </w:r>
    </w:p>
    <w:p>
      <w:pPr>
        <w:pStyle w:val="FirstParagraph"/>
      </w:pPr>
      <w:r>
        <w:rPr>
          <w:rFonts w:hint="eastAsia"/>
        </w:rPr>
        <w:t xml:space="preserve">mlr3提供了强大的Benchmark功能，可以系统性地比较多个学习器在多个任务上的性能。</w:t>
      </w:r>
    </w:p>
    <w:p>
      <w:pPr>
        <w:pStyle w:val="SourceCode"/>
      </w:pPr>
      <w:r>
        <w:rPr>
          <w:rStyle w:val="FunctionTok"/>
        </w:rPr>
        <w:t xml:space="preserve">library</w:t>
      </w:r>
      <w:r>
        <w:rPr>
          <w:rStyle w:val="NormalTok"/>
        </w:rPr>
        <w:t xml:space="preserve">(mlr3)</w:t>
      </w:r>
      <w:r>
        <w:br/>
      </w:r>
      <w:r>
        <w:rPr>
          <w:rStyle w:val="FunctionTok"/>
        </w:rPr>
        <w:t xml:space="preserve">library</w:t>
      </w:r>
      <w:r>
        <w:rPr>
          <w:rStyle w:val="NormalTok"/>
        </w:rPr>
        <w:t xml:space="preserve">(mlr3verse)</w:t>
      </w:r>
      <w:r>
        <w:br/>
      </w:r>
      <w:r>
        <w:rPr>
          <w:rStyle w:val="FunctionTok"/>
        </w:rPr>
        <w:t xml:space="preserve">library</w:t>
      </w:r>
      <w:r>
        <w:rPr>
          <w:rStyle w:val="NormalTok"/>
        </w:rPr>
        <w:t xml:space="preserve">(mlr3pipelines)</w:t>
      </w:r>
      <w:r>
        <w:br/>
      </w:r>
      <w:r>
        <w:rPr>
          <w:rStyle w:val="FunctionTok"/>
        </w:rPr>
        <w:t xml:space="preserve">library</w:t>
      </w:r>
      <w:r>
        <w:rPr>
          <w:rStyle w:val="NormalTok"/>
        </w:rPr>
        <w:t xml:space="preserve">(mlr3tuning)</w:t>
      </w:r>
      <w:r>
        <w:br/>
      </w:r>
      <w:r>
        <w:rPr>
          <w:rStyle w:val="FunctionTok"/>
        </w:rPr>
        <w:t xml:space="preserve">library</w:t>
      </w:r>
      <w:r>
        <w:rPr>
          <w:rStyle w:val="NormalTok"/>
        </w:rPr>
        <w:t xml:space="preserve">(data.table)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(corrplot)</w:t>
      </w:r>
      <w:r>
        <w:br/>
      </w:r>
      <w:r>
        <w:rPr>
          <w:rStyle w:val="FunctionTok"/>
        </w:rPr>
        <w:t xml:space="preserve">library</w:t>
      </w:r>
      <w:r>
        <w:rPr>
          <w:rStyle w:val="NormalTok"/>
        </w:rPr>
        <w:t xml:space="preserve">(gridExtra)</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(paradox)</w:t>
      </w:r>
      <w:r>
        <w:br/>
      </w:r>
      <w:r>
        <w:rPr>
          <w:rStyle w:val="CommentTok"/>
        </w:rPr>
        <w:t xml:space="preserve"># 查看mlr包支持的学习算法</w:t>
      </w:r>
      <w:r>
        <w:br/>
      </w:r>
      <w:r>
        <w:rPr>
          <w:rStyle w:val="NormalTok"/>
        </w:rPr>
        <w:t xml:space="preserve">mlr_learners</w:t>
      </w:r>
    </w:p>
    <w:p>
      <w:pPr>
        <w:pStyle w:val="SourceCode"/>
      </w:pPr>
      <w:r>
        <w:rPr>
          <w:rStyle w:val="VerbatimChar"/>
        </w:rPr>
        <w:t xml:space="preserve">&lt;DictionaryLearner&gt; with 51 stored values</w:t>
      </w:r>
      <w:r>
        <w:br/>
      </w:r>
      <w:r>
        <w:rPr>
          <w:rStyle w:val="VerbatimChar"/>
        </w:rPr>
        <w:t xml:space="preserve">Keys: classif.cv_glmnet, classif.debug, classif.featureless,</w:t>
      </w:r>
      <w:r>
        <w:br/>
      </w:r>
      <w:r>
        <w:rPr>
          <w:rStyle w:val="VerbatimChar"/>
        </w:rPr>
        <w:t xml:space="preserve">  classif.glmnet, classif.kknn, classif.lda, classif.log_reg,</w:t>
      </w:r>
      <w:r>
        <w:br/>
      </w:r>
      <w:r>
        <w:rPr>
          <w:rStyle w:val="VerbatimChar"/>
        </w:rPr>
        <w:t xml:space="preserve">  classif.multinom, classif.naive_bayes, classif.nnet, classif.qda,</w:t>
      </w:r>
      <w:r>
        <w:br/>
      </w:r>
      <w:r>
        <w:rPr>
          <w:rStyle w:val="VerbatimChar"/>
        </w:rPr>
        <w:t xml:space="preserve">  classif.ranger, classif.rpart, classif.svm, classif.xgboost,</w:t>
      </w:r>
      <w:r>
        <w:br/>
      </w:r>
      <w:r>
        <w:rPr>
          <w:rStyle w:val="VerbatimChar"/>
        </w:rPr>
        <w:t xml:space="preserve">  clust.agnes, clust.ap, clust.bico, clust.birch, clust.cmeans,</w:t>
      </w:r>
      <w:r>
        <w:br/>
      </w:r>
      <w:r>
        <w:rPr>
          <w:rStyle w:val="VerbatimChar"/>
        </w:rPr>
        <w:t xml:space="preserve">  clust.cobweb, clust.dbscan, clust.dbscan_fpc, clust.diana, clust.em,</w:t>
      </w:r>
      <w:r>
        <w:br/>
      </w:r>
      <w:r>
        <w:rPr>
          <w:rStyle w:val="VerbatimChar"/>
        </w:rPr>
        <w:t xml:space="preserve">  clust.fanny, clust.featureless, clust.ff, clust.hclust,</w:t>
      </w:r>
      <w:r>
        <w:br/>
      </w:r>
      <w:r>
        <w:rPr>
          <w:rStyle w:val="VerbatimChar"/>
        </w:rPr>
        <w:t xml:space="preserve">  clust.hdbscan, clust.kkmeans, clust.kmeans, clust.MBatchKMeans,</w:t>
      </w:r>
      <w:r>
        <w:br/>
      </w:r>
      <w:r>
        <w:rPr>
          <w:rStyle w:val="VerbatimChar"/>
        </w:rPr>
        <w:t xml:space="preserve">  clust.mclust, clust.meanshift, clust.optics, clust.pam,</w:t>
      </w:r>
      <w:r>
        <w:br/>
      </w:r>
      <w:r>
        <w:rPr>
          <w:rStyle w:val="VerbatimChar"/>
        </w:rPr>
        <w:t xml:space="preserve">  clust.SimpleKMeans, clust.xmeans, regr.cv_glmnet, regr.debug,</w:t>
      </w:r>
      <w:r>
        <w:br/>
      </w:r>
      <w:r>
        <w:rPr>
          <w:rStyle w:val="VerbatimChar"/>
        </w:rPr>
        <w:t xml:space="preserve">  regr.featureless, regr.glmnet, regr.kknn, regr.km, regr.lm,</w:t>
      </w:r>
      <w:r>
        <w:br/>
      </w:r>
      <w:r>
        <w:rPr>
          <w:rStyle w:val="VerbatimChar"/>
        </w:rPr>
        <w:t xml:space="preserve">  regr.nnet, regr.ranger, regr.rpart, regr.svm, regr.xgboost</w:t>
      </w:r>
    </w:p>
    <w:p>
      <w:pPr>
        <w:pStyle w:val="FirstParagraph"/>
      </w:pPr>
      <w:r>
        <w:rPr>
          <w:rFonts w:hint="eastAsia"/>
        </w:rPr>
        <w:t xml:space="preserve">加载数据，建立任务</w:t>
      </w:r>
    </w:p>
    <w:p>
      <w:pPr>
        <w:pStyle w:val="SourceCode"/>
      </w:pPr>
      <w:r>
        <w:rPr>
          <w:rStyle w:val="CommentTok"/>
        </w:rPr>
        <w:t xml:space="preserve"># 创建多个任务（不同特征子集）</w:t>
      </w:r>
      <w:r>
        <w:br/>
      </w:r>
      <w:r>
        <w:rPr>
          <w:rStyle w:val="FunctionTok"/>
        </w:rPr>
        <w:t xml:space="preserve">data</w:t>
      </w:r>
      <w:r>
        <w:rPr>
          <w:rStyle w:val="NormalTok"/>
        </w:rPr>
        <w:t xml:space="preserve">(</w:t>
      </w:r>
      <w:r>
        <w:rPr>
          <w:rStyle w:val="StringTok"/>
        </w:rPr>
        <w:t xml:space="preserve">"Ionosphere"</w:t>
      </w:r>
      <w:r>
        <w:rPr>
          <w:rStyle w:val="NormalTok"/>
        </w:rPr>
        <w:t xml:space="preserve">, </w:t>
      </w:r>
      <w:r>
        <w:rPr>
          <w:rStyle w:val="AttributeTok"/>
        </w:rPr>
        <w:t xml:space="preserve">package =</w:t>
      </w:r>
      <w:r>
        <w:rPr>
          <w:rStyle w:val="NormalTok"/>
        </w:rPr>
        <w:t xml:space="preserve"> </w:t>
      </w:r>
      <w:r>
        <w:rPr>
          <w:rStyle w:val="StringTok"/>
        </w:rPr>
        <w:t xml:space="preserve">"mlbench"</w:t>
      </w:r>
      <w:r>
        <w:rPr>
          <w:rStyle w:val="NormalTok"/>
        </w:rPr>
        <w:t xml:space="preserve">)</w:t>
      </w:r>
      <w:r>
        <w:br/>
      </w:r>
      <w:r>
        <w:rPr>
          <w:rStyle w:val="NormalTok"/>
        </w:rPr>
        <w:t xml:space="preserve">Ionosphere_data </w:t>
      </w:r>
      <w:r>
        <w:rPr>
          <w:rStyle w:val="OtherTok"/>
        </w:rPr>
        <w:t xml:space="preserve">&lt;-</w:t>
      </w:r>
      <w:r>
        <w:rPr>
          <w:rStyle w:val="NormalTok"/>
        </w:rPr>
        <w:t xml:space="preserve"> </w:t>
      </w:r>
      <w:r>
        <w:rPr>
          <w:rStyle w:val="FunctionTok"/>
        </w:rPr>
        <w:t xml:space="preserve">as.data.table</w:t>
      </w:r>
      <w:r>
        <w:rPr>
          <w:rStyle w:val="NormalTok"/>
        </w:rPr>
        <w:t xml:space="preserve">(Ionosphere)</w:t>
      </w:r>
      <w:r>
        <w:br/>
      </w:r>
      <w:r>
        <w:rPr>
          <w:rStyle w:val="NormalTok"/>
        </w:rPr>
        <w:t xml:space="preserve">Ionosphere_data</w:t>
      </w:r>
      <w:r>
        <w:rPr>
          <w:rStyle w:val="OtherTok"/>
        </w:rPr>
        <w:t xml:space="preserve">=</w:t>
      </w:r>
      <w:r>
        <w:rPr>
          <w:rStyle w:val="NormalTok"/>
        </w:rPr>
        <w:t xml:space="preserve">Ionosphere_data[, </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str</w:t>
      </w:r>
      <w:r>
        <w:rPr>
          <w:rStyle w:val="NormalTok"/>
        </w:rPr>
        <w:t xml:space="preserve">(Ionosphere_data )</w:t>
      </w:r>
    </w:p>
    <w:p>
      <w:pPr>
        <w:pStyle w:val="SourceCode"/>
      </w:pPr>
      <w:r>
        <w:rPr>
          <w:rStyle w:val="VerbatimChar"/>
        </w:rPr>
        <w:t xml:space="preserve">Classes 'data.table' and 'data.frame':  351 obs. of  33 variables:</w:t>
      </w:r>
      <w:r>
        <w:br/>
      </w:r>
      <w:r>
        <w:rPr>
          <w:rStyle w:val="VerbatimChar"/>
        </w:rPr>
        <w:t xml:space="preserve"> $ V3   : num  0.995 1 1 1 1 ...</w:t>
      </w:r>
      <w:r>
        <w:br/>
      </w:r>
      <w:r>
        <w:rPr>
          <w:rStyle w:val="VerbatimChar"/>
        </w:rPr>
        <w:t xml:space="preserve"> $ V4   : num  -0.0589 -0.1883 -0.0336 -0.4516 -0.024 ...</w:t>
      </w:r>
      <w:r>
        <w:br/>
      </w:r>
      <w:r>
        <w:rPr>
          <w:rStyle w:val="VerbatimChar"/>
        </w:rPr>
        <w:t xml:space="preserve"> $ V5   : num  0.852 0.93 1 1 0.941 ...</w:t>
      </w:r>
      <w:r>
        <w:br/>
      </w:r>
      <w:r>
        <w:rPr>
          <w:rStyle w:val="VerbatimChar"/>
        </w:rPr>
        <w:t xml:space="preserve"> $ V6   : num  0.02306 -0.36156 0.00485 1 0.06531 ...</w:t>
      </w:r>
      <w:r>
        <w:br/>
      </w:r>
      <w:r>
        <w:rPr>
          <w:rStyle w:val="VerbatimChar"/>
        </w:rPr>
        <w:t xml:space="preserve"> $ V7   : num  0.834 -0.109 1 0.712 0.921 ...</w:t>
      </w:r>
      <w:r>
        <w:br/>
      </w:r>
      <w:r>
        <w:rPr>
          <w:rStyle w:val="VerbatimChar"/>
        </w:rPr>
        <w:t xml:space="preserve"> $ V8   : num  -0.377 -0.936 -0.121 -1 -0.233 ...</w:t>
      </w:r>
      <w:r>
        <w:br/>
      </w:r>
      <w:r>
        <w:rPr>
          <w:rStyle w:val="VerbatimChar"/>
        </w:rPr>
        <w:t xml:space="preserve"> $ V9   : num  1 1 0.89 0 0.772 ...</w:t>
      </w:r>
      <w:r>
        <w:br/>
      </w:r>
      <w:r>
        <w:rPr>
          <w:rStyle w:val="VerbatimChar"/>
        </w:rPr>
        <w:t xml:space="preserve"> $ V10  : num  0.0376 -0.0455 0.012 0 -0.164 ...</w:t>
      </w:r>
      <w:r>
        <w:br/>
      </w:r>
      <w:r>
        <w:rPr>
          <w:rStyle w:val="VerbatimChar"/>
        </w:rPr>
        <w:t xml:space="preserve"> $ V11  : num  0.852 0.509 0.731 0 0.528 ...</w:t>
      </w:r>
      <w:r>
        <w:br/>
      </w:r>
      <w:r>
        <w:rPr>
          <w:rStyle w:val="VerbatimChar"/>
        </w:rPr>
        <w:t xml:space="preserve"> $ V12  : num  -0.1776 -0.6774 0.0535 0 -0.2028 ...</w:t>
      </w:r>
      <w:r>
        <w:br/>
      </w:r>
      <w:r>
        <w:rPr>
          <w:rStyle w:val="VerbatimChar"/>
        </w:rPr>
        <w:t xml:space="preserve"> $ V13  : num  0.598 0.344 0.854 0 0.564 ...</w:t>
      </w:r>
      <w:r>
        <w:br/>
      </w:r>
      <w:r>
        <w:rPr>
          <w:rStyle w:val="VerbatimChar"/>
        </w:rPr>
        <w:t xml:space="preserve"> $ V14  : num  -0.44945 -0.69707 0.00827 0 -0.00712 ...</w:t>
      </w:r>
      <w:r>
        <w:br/>
      </w:r>
      <w:r>
        <w:rPr>
          <w:rStyle w:val="VerbatimChar"/>
        </w:rPr>
        <w:t xml:space="preserve"> $ V15  : num  0.605 -0.517 0.546 -1 0.344 ...</w:t>
      </w:r>
      <w:r>
        <w:br/>
      </w:r>
      <w:r>
        <w:rPr>
          <w:rStyle w:val="VerbatimChar"/>
        </w:rPr>
        <w:t xml:space="preserve"> $ V16  : num  -0.38223 -0.97515 0.00299 0.14516 -0.27457 ...</w:t>
      </w:r>
      <w:r>
        <w:br/>
      </w:r>
      <w:r>
        <w:rPr>
          <w:rStyle w:val="VerbatimChar"/>
        </w:rPr>
        <w:t xml:space="preserve"> $ V17  : num  0.844 0.055 0.838 0.541 0.529 ...</w:t>
      </w:r>
      <w:r>
        <w:br/>
      </w:r>
      <w:r>
        <w:rPr>
          <w:rStyle w:val="VerbatimChar"/>
        </w:rPr>
        <w:t xml:space="preserve"> $ V18  : num  -0.385 -0.622 -0.136 -0.393 -0.218 ...</w:t>
      </w:r>
      <w:r>
        <w:br/>
      </w:r>
      <w:r>
        <w:rPr>
          <w:rStyle w:val="VerbatimChar"/>
        </w:rPr>
        <w:t xml:space="preserve"> $ V19  : num  0.582 0.331 0.755 -1 0.451 ...</w:t>
      </w:r>
      <w:r>
        <w:br/>
      </w:r>
      <w:r>
        <w:rPr>
          <w:rStyle w:val="VerbatimChar"/>
        </w:rPr>
        <w:t xml:space="preserve"> $ V20  : num  -0.3219 -1 -0.0854 -0.5447 -0.1781 ...</w:t>
      </w:r>
      <w:r>
        <w:br/>
      </w:r>
      <w:r>
        <w:rPr>
          <w:rStyle w:val="VerbatimChar"/>
        </w:rPr>
        <w:t xml:space="preserve"> $ V21  : num  0.5697 -0.1315 0.7089 -0.6997 0.0598 ...</w:t>
      </w:r>
      <w:r>
        <w:br/>
      </w:r>
      <w:r>
        <w:rPr>
          <w:rStyle w:val="VerbatimChar"/>
        </w:rPr>
        <w:t xml:space="preserve"> $ V22  : num  -0.297 -0.453 -0.275 1 -0.356 ...</w:t>
      </w:r>
      <w:r>
        <w:br/>
      </w:r>
      <w:r>
        <w:rPr>
          <w:rStyle w:val="VerbatimChar"/>
        </w:rPr>
        <w:t xml:space="preserve"> $ V23  : num  0.3695 -0.1806 0.4339 0 0.0231 ...</w:t>
      </w:r>
      <w:r>
        <w:br/>
      </w:r>
      <w:r>
        <w:rPr>
          <w:rStyle w:val="VerbatimChar"/>
        </w:rPr>
        <w:t xml:space="preserve"> $ V24  : num  -0.474 -0.357 -0.121 0 -0.529 ...</w:t>
      </w:r>
      <w:r>
        <w:br/>
      </w:r>
      <w:r>
        <w:rPr>
          <w:rStyle w:val="VerbatimChar"/>
        </w:rPr>
        <w:t xml:space="preserve"> $ V25  : num  0.5681 -0.2033 0.5753 1 0.0329 ...</w:t>
      </w:r>
      <w:r>
        <w:br/>
      </w:r>
      <w:r>
        <w:rPr>
          <w:rStyle w:val="VerbatimChar"/>
        </w:rPr>
        <w:t xml:space="preserve"> $ V26  : num  -0.512 -0.266 -0.402 0.907 -0.652 ...</w:t>
      </w:r>
      <w:r>
        <w:br/>
      </w:r>
      <w:r>
        <w:rPr>
          <w:rStyle w:val="VerbatimChar"/>
        </w:rPr>
        <w:t xml:space="preserve"> $ V27  : num  0.411 -0.205 0.59 0.516 0.133 ...</w:t>
      </w:r>
      <w:r>
        <w:br/>
      </w:r>
      <w:r>
        <w:rPr>
          <w:rStyle w:val="VerbatimChar"/>
        </w:rPr>
        <w:t xml:space="preserve"> $ V28  : num  -0.462 -0.184 -0.221 1 -0.532 ...</w:t>
      </w:r>
      <w:r>
        <w:br/>
      </w:r>
      <w:r>
        <w:rPr>
          <w:rStyle w:val="VerbatimChar"/>
        </w:rPr>
        <w:t xml:space="preserve"> $ V29  : num  0.2127 -0.1904 0.431 1 0.0243 ...</w:t>
      </w:r>
      <w:r>
        <w:br/>
      </w:r>
      <w:r>
        <w:rPr>
          <w:rStyle w:val="VerbatimChar"/>
        </w:rPr>
        <w:t xml:space="preserve"> $ V30  : num  -0.341 -0.116 -0.174 -0.201 -0.622 ...</w:t>
      </w:r>
      <w:r>
        <w:br/>
      </w:r>
      <w:r>
        <w:rPr>
          <w:rStyle w:val="VerbatimChar"/>
        </w:rPr>
        <w:t xml:space="preserve"> $ V31  : num  0.4227 -0.1663 0.6044 0.2568 -0.0571 ...</w:t>
      </w:r>
      <w:r>
        <w:br/>
      </w:r>
      <w:r>
        <w:rPr>
          <w:rStyle w:val="VerbatimChar"/>
        </w:rPr>
        <w:t xml:space="preserve"> $ V32  : num  -0.5449 -0.0629 -0.2418 1 -0.5957 ...</w:t>
      </w:r>
      <w:r>
        <w:br/>
      </w:r>
      <w:r>
        <w:rPr>
          <w:rStyle w:val="VerbatimChar"/>
        </w:rPr>
        <w:t xml:space="preserve"> $ V33  : num  0.1864 -0.1374 0.5605 -0.3238 -0.0461 ...</w:t>
      </w:r>
      <w:r>
        <w:br/>
      </w:r>
      <w:r>
        <w:rPr>
          <w:rStyle w:val="VerbatimChar"/>
        </w:rPr>
        <w:t xml:space="preserve"> $ V34  : num  -0.453 -0.0245 -0.3824 1 -0.657 ...</w:t>
      </w:r>
      <w:r>
        <w:br/>
      </w:r>
      <w:r>
        <w:rPr>
          <w:rStyle w:val="VerbatimChar"/>
        </w:rPr>
        <w:t xml:space="preserve"> $ Class: Factor w/ 2 levels "bad","good": 2 1 2 1 2 1 2 1 2 1 ...</w:t>
      </w:r>
      <w:r>
        <w:br/>
      </w:r>
      <w:r>
        <w:rPr>
          <w:rStyle w:val="VerbatimChar"/>
        </w:rPr>
        <w:t xml:space="preserve"> - attr(*, ".internal.selfref")=&lt;externalptr&gt;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缺失值检查:</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缺失值检查:</w:t>
      </w:r>
    </w:p>
    <w:p>
      <w:pPr>
        <w:pStyle w:val="SourceCode"/>
      </w:pPr>
      <w:r>
        <w:rPr>
          <w:rStyle w:val="NormalTok"/>
        </w:rPr>
        <w:t xml:space="preserve">missing_counts </w:t>
      </w:r>
      <w:r>
        <w:rPr>
          <w:rStyle w:val="OtherTok"/>
        </w:rPr>
        <w:t xml:space="preserve">&lt;-</w:t>
      </w:r>
      <w:r>
        <w:rPr>
          <w:rStyle w:val="NormalTok"/>
        </w:rPr>
        <w:t xml:space="preserve"> </w:t>
      </w:r>
      <w:r>
        <w:rPr>
          <w:rStyle w:val="FunctionTok"/>
        </w:rPr>
        <w:t xml:space="preserve">colSums</w:t>
      </w:r>
      <w:r>
        <w:rPr>
          <w:rStyle w:val="NormalTok"/>
        </w:rPr>
        <w:t xml:space="preserve">(</w:t>
      </w:r>
      <w:r>
        <w:rPr>
          <w:rStyle w:val="FunctionTok"/>
        </w:rPr>
        <w:t xml:space="preserve">is.na</w:t>
      </w:r>
      <w:r>
        <w:rPr>
          <w:rStyle w:val="NormalTok"/>
        </w:rPr>
        <w:t xml:space="preserve">(Ionosphere_data))</w:t>
      </w:r>
      <w:r>
        <w:br/>
      </w:r>
      <w:r>
        <w:rPr>
          <w:rStyle w:val="FunctionTok"/>
        </w:rPr>
        <w:t xml:space="preserve">print</w:t>
      </w:r>
      <w:r>
        <w:rPr>
          <w:rStyle w:val="NormalTok"/>
        </w:rPr>
        <w:t xml:space="preserve">(missing_counts)</w:t>
      </w:r>
    </w:p>
    <w:p>
      <w:pPr>
        <w:pStyle w:val="SourceCode"/>
      </w:pPr>
      <w:r>
        <w:rPr>
          <w:rStyle w:val="VerbatimChar"/>
        </w:rPr>
        <w:t xml:space="preserve">   V3    V4    V5    V6    V7    V8    V9   V10   V11   V12   V13   V14   V15 </w:t>
      </w:r>
      <w:r>
        <w:br/>
      </w:r>
      <w:r>
        <w:rPr>
          <w:rStyle w:val="VerbatimChar"/>
        </w:rPr>
        <w:t xml:space="preserve">    0     0     0     0     0     0     0     0     0     0     0     0     0 </w:t>
      </w:r>
      <w:r>
        <w:br/>
      </w:r>
      <w:r>
        <w:rPr>
          <w:rStyle w:val="VerbatimChar"/>
        </w:rPr>
        <w:t xml:space="preserve">  V16   V17   V18   V19   V20   V21   V22   V23   V24   V25   V26   V27   V28 </w:t>
      </w:r>
      <w:r>
        <w:br/>
      </w:r>
      <w:r>
        <w:rPr>
          <w:rStyle w:val="VerbatimChar"/>
        </w:rPr>
        <w:t xml:space="preserve">    0     0     0     0     0     0     0     0     0     0     0     0     0 </w:t>
      </w:r>
      <w:r>
        <w:br/>
      </w:r>
      <w:r>
        <w:rPr>
          <w:rStyle w:val="VerbatimChar"/>
        </w:rPr>
        <w:t xml:space="preserve">  V29   V30   V31   V32   V33   V34 Class </w:t>
      </w:r>
      <w:r>
        <w:br/>
      </w:r>
      <w:r>
        <w:rPr>
          <w:rStyle w:val="VerbatimChar"/>
        </w:rPr>
        <w:t xml:space="preserve">    0     0     0     0     0     0     0 </w:t>
      </w:r>
    </w:p>
    <w:p>
      <w:pPr>
        <w:pStyle w:val="SourceCode"/>
      </w:pPr>
      <w:r>
        <w:rPr>
          <w:rStyle w:val="FunctionTok"/>
        </w:rPr>
        <w:t xml:space="preserve">data</w:t>
      </w:r>
      <w:r>
        <w:rPr>
          <w:rStyle w:val="NormalTok"/>
        </w:rPr>
        <w:t xml:space="preserve">(</w:t>
      </w:r>
      <w:r>
        <w:rPr>
          <w:rStyle w:val="StringTok"/>
        </w:rPr>
        <w:t xml:space="preserve">"Sonar"</w:t>
      </w:r>
      <w:r>
        <w:rPr>
          <w:rStyle w:val="NormalTok"/>
        </w:rPr>
        <w:t xml:space="preserve">, </w:t>
      </w:r>
      <w:r>
        <w:rPr>
          <w:rStyle w:val="AttributeTok"/>
        </w:rPr>
        <w:t xml:space="preserve">package =</w:t>
      </w:r>
      <w:r>
        <w:rPr>
          <w:rStyle w:val="NormalTok"/>
        </w:rPr>
        <w:t xml:space="preserve"> </w:t>
      </w:r>
      <w:r>
        <w:rPr>
          <w:rStyle w:val="StringTok"/>
        </w:rPr>
        <w:t xml:space="preserve">"mlbench"</w:t>
      </w:r>
      <w:r>
        <w:rPr>
          <w:rStyle w:val="NormalTok"/>
        </w:rPr>
        <w:t xml:space="preserve">)</w:t>
      </w:r>
      <w:r>
        <w:br/>
      </w:r>
      <w:r>
        <w:rPr>
          <w:rStyle w:val="NormalTok"/>
        </w:rPr>
        <w:t xml:space="preserve">sonar_data </w:t>
      </w:r>
      <w:r>
        <w:rPr>
          <w:rStyle w:val="OtherTok"/>
        </w:rPr>
        <w:t xml:space="preserve">&lt;-</w:t>
      </w:r>
      <w:r>
        <w:rPr>
          <w:rStyle w:val="NormalTok"/>
        </w:rPr>
        <w:t xml:space="preserve"> </w:t>
      </w:r>
      <w:r>
        <w:rPr>
          <w:rStyle w:val="FunctionTok"/>
        </w:rPr>
        <w:t xml:space="preserve">as.data.table</w:t>
      </w:r>
      <w:r>
        <w:rPr>
          <w:rStyle w:val="NormalTok"/>
        </w:rPr>
        <w:t xml:space="preserve">(Sonar)</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缺失值检查:</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缺失值检查:</w:t>
      </w:r>
    </w:p>
    <w:p>
      <w:pPr>
        <w:pStyle w:val="SourceCode"/>
      </w:pPr>
      <w:r>
        <w:rPr>
          <w:rStyle w:val="NormalTok"/>
        </w:rPr>
        <w:t xml:space="preserve">missing_sonar </w:t>
      </w:r>
      <w:r>
        <w:rPr>
          <w:rStyle w:val="OtherTok"/>
        </w:rPr>
        <w:t xml:space="preserve">&lt;-</w:t>
      </w:r>
      <w:r>
        <w:rPr>
          <w:rStyle w:val="NormalTok"/>
        </w:rPr>
        <w:t xml:space="preserve"> </w:t>
      </w:r>
      <w:r>
        <w:rPr>
          <w:rStyle w:val="FunctionTok"/>
        </w:rPr>
        <w:t xml:space="preserve">colSums</w:t>
      </w:r>
      <w:r>
        <w:rPr>
          <w:rStyle w:val="NormalTok"/>
        </w:rPr>
        <w:t xml:space="preserve">(</w:t>
      </w:r>
      <w:r>
        <w:rPr>
          <w:rStyle w:val="FunctionTok"/>
        </w:rPr>
        <w:t xml:space="preserve">is.na</w:t>
      </w:r>
      <w:r>
        <w:rPr>
          <w:rStyle w:val="NormalTok"/>
        </w:rPr>
        <w:t xml:space="preserve">(sonar_data)) </w:t>
      </w:r>
      <w:r>
        <w:br/>
      </w:r>
      <w:r>
        <w:rPr>
          <w:rStyle w:val="FunctionTok"/>
        </w:rPr>
        <w:t xml:space="preserve">print</w:t>
      </w:r>
      <w:r>
        <w:rPr>
          <w:rStyle w:val="NormalTok"/>
        </w:rPr>
        <w:t xml:space="preserve">(missing_sonar)</w:t>
      </w:r>
    </w:p>
    <w:p>
      <w:pPr>
        <w:pStyle w:val="SourceCode"/>
      </w:pPr>
      <w:r>
        <w:rPr>
          <w:rStyle w:val="VerbatimChar"/>
        </w:rPr>
        <w:t xml:space="preserve">   V1    V2    V3    V4    V5    V6    V7    V8    V9   V10   V11   V12   V13 </w:t>
      </w:r>
      <w:r>
        <w:br/>
      </w:r>
      <w:r>
        <w:rPr>
          <w:rStyle w:val="VerbatimChar"/>
        </w:rPr>
        <w:t xml:space="preserve">    0     0     0     0     0     0     0     0     0     0     0     0     0 </w:t>
      </w:r>
      <w:r>
        <w:br/>
      </w:r>
      <w:r>
        <w:rPr>
          <w:rStyle w:val="VerbatimChar"/>
        </w:rPr>
        <w:t xml:space="preserve">  V14   V15   V16   V17   V18   V19   V20   V21   V22   V23   V24   V25   V26 </w:t>
      </w:r>
      <w:r>
        <w:br/>
      </w:r>
      <w:r>
        <w:rPr>
          <w:rStyle w:val="VerbatimChar"/>
        </w:rPr>
        <w:t xml:space="preserve">    0     0     0     0     0     0     0     0     0     0     0     0     0 </w:t>
      </w:r>
      <w:r>
        <w:br/>
      </w:r>
      <w:r>
        <w:rPr>
          <w:rStyle w:val="VerbatimChar"/>
        </w:rPr>
        <w:t xml:space="preserve">  V27   V28   V29   V30   V31   V32   V33   V34   V35   V36   V37   V38   V39 </w:t>
      </w:r>
      <w:r>
        <w:br/>
      </w:r>
      <w:r>
        <w:rPr>
          <w:rStyle w:val="VerbatimChar"/>
        </w:rPr>
        <w:t xml:space="preserve">    0     0     0     0     0     0     0     0     0     0     0     0     0 </w:t>
      </w:r>
      <w:r>
        <w:br/>
      </w:r>
      <w:r>
        <w:rPr>
          <w:rStyle w:val="VerbatimChar"/>
        </w:rPr>
        <w:t xml:space="preserve">  V40   V41   V42   V43   V44   V45   V46   V47   V48   V49   V50   V51   V52 </w:t>
      </w:r>
      <w:r>
        <w:br/>
      </w:r>
      <w:r>
        <w:rPr>
          <w:rStyle w:val="VerbatimChar"/>
        </w:rPr>
        <w:t xml:space="preserve">    0     0     0     0     0     0     0     0     0     0     0     0     0 </w:t>
      </w:r>
      <w:r>
        <w:br/>
      </w:r>
      <w:r>
        <w:rPr>
          <w:rStyle w:val="VerbatimChar"/>
        </w:rPr>
        <w:t xml:space="preserve">  V53   V54   V55   V56   V57   V58   V59   V60 Class </w:t>
      </w:r>
      <w:r>
        <w:br/>
      </w:r>
      <w:r>
        <w:rPr>
          <w:rStyle w:val="VerbatimChar"/>
        </w:rPr>
        <w:t xml:space="preserve">    0     0     0     0     0     0     0     0     0 </w:t>
      </w:r>
    </w:p>
    <w:p>
      <w:pPr>
        <w:pStyle w:val="SourceCode"/>
      </w:pPr>
      <w:r>
        <w:rPr>
          <w:rStyle w:val="FunctionTok"/>
        </w:rPr>
        <w:t xml:space="preserve">str</w:t>
      </w:r>
      <w:r>
        <w:rPr>
          <w:rStyle w:val="NormalTok"/>
        </w:rPr>
        <w:t xml:space="preserve">(sonar_data)</w:t>
      </w:r>
    </w:p>
    <w:p>
      <w:pPr>
        <w:pStyle w:val="SourceCode"/>
      </w:pPr>
      <w:r>
        <w:rPr>
          <w:rStyle w:val="VerbatimChar"/>
        </w:rPr>
        <w:t xml:space="preserve">Classes 'data.table' and 'data.frame':  208 obs. of  61 variables:</w:t>
      </w:r>
      <w:r>
        <w:br/>
      </w:r>
      <w:r>
        <w:rPr>
          <w:rStyle w:val="VerbatimChar"/>
        </w:rPr>
        <w:t xml:space="preserve"> $ V1   : num  0.02 0.0453 0.0262 0.01 0.0762 0.0286 0.0317 0.0519 0.0223 0.0164 ...</w:t>
      </w:r>
      <w:r>
        <w:br/>
      </w:r>
      <w:r>
        <w:rPr>
          <w:rStyle w:val="VerbatimChar"/>
        </w:rPr>
        <w:t xml:space="preserve"> $ V2   : num  0.0371 0.0523 0.0582 0.0171 0.0666 0.0453 0.0956 0.0548 0.0375 0.0173 ...</w:t>
      </w:r>
      <w:r>
        <w:br/>
      </w:r>
      <w:r>
        <w:rPr>
          <w:rStyle w:val="VerbatimChar"/>
        </w:rPr>
        <w:t xml:space="preserve"> $ V3   : num  0.0428 0.0843 0.1099 0.0623 0.0481 ...</w:t>
      </w:r>
      <w:r>
        <w:br/>
      </w:r>
      <w:r>
        <w:rPr>
          <w:rStyle w:val="VerbatimChar"/>
        </w:rPr>
        <w:t xml:space="preserve"> $ V4   : num  0.0207 0.0689 0.1083 0.0205 0.0394 ...</w:t>
      </w:r>
      <w:r>
        <w:br/>
      </w:r>
      <w:r>
        <w:rPr>
          <w:rStyle w:val="VerbatimChar"/>
        </w:rPr>
        <w:t xml:space="preserve"> $ V5   : num  0.0954 0.1183 0.0974 0.0205 0.059 ...</w:t>
      </w:r>
      <w:r>
        <w:br/>
      </w:r>
      <w:r>
        <w:rPr>
          <w:rStyle w:val="VerbatimChar"/>
        </w:rPr>
        <w:t xml:space="preserve"> $ V6   : num  0.0986 0.2583 0.228 0.0368 0.0649 ...</w:t>
      </w:r>
      <w:r>
        <w:br/>
      </w:r>
      <w:r>
        <w:rPr>
          <w:rStyle w:val="VerbatimChar"/>
        </w:rPr>
        <w:t xml:space="preserve"> $ V7   : num  0.154 0.216 0.243 0.11 0.121 ...</w:t>
      </w:r>
      <w:r>
        <w:br/>
      </w:r>
      <w:r>
        <w:rPr>
          <w:rStyle w:val="VerbatimChar"/>
        </w:rPr>
        <w:t xml:space="preserve"> $ V8   : num  0.16 0.348 0.377 0.128 0.247 ...</w:t>
      </w:r>
      <w:r>
        <w:br/>
      </w:r>
      <w:r>
        <w:rPr>
          <w:rStyle w:val="VerbatimChar"/>
        </w:rPr>
        <w:t xml:space="preserve"> $ V9   : num  0.3109 0.3337 0.5598 0.0598 0.3564 ...</w:t>
      </w:r>
      <w:r>
        <w:br/>
      </w:r>
      <w:r>
        <w:rPr>
          <w:rStyle w:val="VerbatimChar"/>
        </w:rPr>
        <w:t xml:space="preserve"> $ V10  : num  0.211 0.287 0.619 0.126 0.446 ...</w:t>
      </w:r>
      <w:r>
        <w:br/>
      </w:r>
      <w:r>
        <w:rPr>
          <w:rStyle w:val="VerbatimChar"/>
        </w:rPr>
        <w:t xml:space="preserve"> $ V11  : num  0.1609 0.4918 0.6333 0.0881 0.4152 ...</w:t>
      </w:r>
      <w:r>
        <w:br/>
      </w:r>
      <w:r>
        <w:rPr>
          <w:rStyle w:val="VerbatimChar"/>
        </w:rPr>
        <w:t xml:space="preserve"> $ V12  : num  0.158 0.655 0.706 0.199 0.395 ...</w:t>
      </w:r>
      <w:r>
        <w:br/>
      </w:r>
      <w:r>
        <w:rPr>
          <w:rStyle w:val="VerbatimChar"/>
        </w:rPr>
        <w:t xml:space="preserve"> $ V13  : num  0.2238 0.6919 0.5544 0.0184 0.4256 ...</w:t>
      </w:r>
      <w:r>
        <w:br/>
      </w:r>
      <w:r>
        <w:rPr>
          <w:rStyle w:val="VerbatimChar"/>
        </w:rPr>
        <w:t xml:space="preserve"> $ V14  : num  0.0645 0.7797 0.532 0.2261 0.4135 ...</w:t>
      </w:r>
      <w:r>
        <w:br/>
      </w:r>
      <w:r>
        <w:rPr>
          <w:rStyle w:val="VerbatimChar"/>
        </w:rPr>
        <w:t xml:space="preserve"> $ V15  : num  0.066 0.746 0.648 0.173 0.453 ...</w:t>
      </w:r>
      <w:r>
        <w:br/>
      </w:r>
      <w:r>
        <w:rPr>
          <w:rStyle w:val="VerbatimChar"/>
        </w:rPr>
        <w:t xml:space="preserve"> $ V16  : num  0.227 0.944 0.693 0.213 0.533 ...</w:t>
      </w:r>
      <w:r>
        <w:br/>
      </w:r>
      <w:r>
        <w:rPr>
          <w:rStyle w:val="VerbatimChar"/>
        </w:rPr>
        <w:t xml:space="preserve"> $ V17  : num  0.31 1 0.6759 0.0693 0.7306 ...</w:t>
      </w:r>
      <w:r>
        <w:br/>
      </w:r>
      <w:r>
        <w:rPr>
          <w:rStyle w:val="VerbatimChar"/>
        </w:rPr>
        <w:t xml:space="preserve"> $ V18  : num  0.3 0.887 0.755 0.228 0.619 ...</w:t>
      </w:r>
      <w:r>
        <w:br/>
      </w:r>
      <w:r>
        <w:rPr>
          <w:rStyle w:val="VerbatimChar"/>
        </w:rPr>
        <w:t xml:space="preserve"> $ V19  : num  0.508 0.802 0.893 0.406 0.203 ...</w:t>
      </w:r>
      <w:r>
        <w:br/>
      </w:r>
      <w:r>
        <w:rPr>
          <w:rStyle w:val="VerbatimChar"/>
        </w:rPr>
        <w:t xml:space="preserve"> $ V20  : num  0.48 0.782 0.862 0.397 0.464 ...</w:t>
      </w:r>
      <w:r>
        <w:br/>
      </w:r>
      <w:r>
        <w:rPr>
          <w:rStyle w:val="VerbatimChar"/>
        </w:rPr>
        <w:t xml:space="preserve"> $ V21  : num  0.578 0.521 0.797 0.274 0.415 ...</w:t>
      </w:r>
      <w:r>
        <w:br/>
      </w:r>
      <w:r>
        <w:rPr>
          <w:rStyle w:val="VerbatimChar"/>
        </w:rPr>
        <w:t xml:space="preserve"> $ V22  : num  0.507 0.405 0.674 0.369 0.429 ...</w:t>
      </w:r>
      <w:r>
        <w:br/>
      </w:r>
      <w:r>
        <w:rPr>
          <w:rStyle w:val="VerbatimChar"/>
        </w:rPr>
        <w:t xml:space="preserve"> $ V23  : num  0.433 0.396 0.429 0.556 0.573 ...</w:t>
      </w:r>
      <w:r>
        <w:br/>
      </w:r>
      <w:r>
        <w:rPr>
          <w:rStyle w:val="VerbatimChar"/>
        </w:rPr>
        <w:t xml:space="preserve"> $ V24  : num  0.555 0.391 0.365 0.485 0.54 ...</w:t>
      </w:r>
      <w:r>
        <w:br/>
      </w:r>
      <w:r>
        <w:rPr>
          <w:rStyle w:val="VerbatimChar"/>
        </w:rPr>
        <w:t xml:space="preserve"> $ V25  : num  0.671 0.325 0.533 0.314 0.316 ...</w:t>
      </w:r>
      <w:r>
        <w:br/>
      </w:r>
      <w:r>
        <w:rPr>
          <w:rStyle w:val="VerbatimChar"/>
        </w:rPr>
        <w:t xml:space="preserve"> $ V26  : num  0.641 0.32 0.241 0.533 0.229 ...</w:t>
      </w:r>
      <w:r>
        <w:br/>
      </w:r>
      <w:r>
        <w:rPr>
          <w:rStyle w:val="VerbatimChar"/>
        </w:rPr>
        <w:t xml:space="preserve"> $ V27  : num  0.71 0.327 0.507 0.526 0.7 ...</w:t>
      </w:r>
      <w:r>
        <w:br/>
      </w:r>
      <w:r>
        <w:rPr>
          <w:rStyle w:val="VerbatimChar"/>
        </w:rPr>
        <w:t xml:space="preserve"> $ V28  : num  0.808 0.277 0.853 0.252 1 ...</w:t>
      </w:r>
      <w:r>
        <w:br/>
      </w:r>
      <w:r>
        <w:rPr>
          <w:rStyle w:val="VerbatimChar"/>
        </w:rPr>
        <w:t xml:space="preserve"> $ V29  : num  0.679 0.442 0.604 0.209 0.726 ...</w:t>
      </w:r>
      <w:r>
        <w:br/>
      </w:r>
      <w:r>
        <w:rPr>
          <w:rStyle w:val="VerbatimChar"/>
        </w:rPr>
        <w:t xml:space="preserve"> $ V30  : num  0.386 0.203 0.851 0.356 0.472 ...</w:t>
      </w:r>
      <w:r>
        <w:br/>
      </w:r>
      <w:r>
        <w:rPr>
          <w:rStyle w:val="VerbatimChar"/>
        </w:rPr>
        <w:t xml:space="preserve"> $ V31  : num  0.131 0.379 0.851 0.626 0.51 ...</w:t>
      </w:r>
      <w:r>
        <w:br/>
      </w:r>
      <w:r>
        <w:rPr>
          <w:rStyle w:val="VerbatimChar"/>
        </w:rPr>
        <w:t xml:space="preserve"> $ V32  : num  0.26 0.295 0.504 0.734 0.546 ...</w:t>
      </w:r>
      <w:r>
        <w:br/>
      </w:r>
      <w:r>
        <w:rPr>
          <w:rStyle w:val="VerbatimChar"/>
        </w:rPr>
        <w:t xml:space="preserve"> $ V33  : num  0.512 0.198 0.186 0.612 0.288 ...</w:t>
      </w:r>
      <w:r>
        <w:br/>
      </w:r>
      <w:r>
        <w:rPr>
          <w:rStyle w:val="VerbatimChar"/>
        </w:rPr>
        <w:t xml:space="preserve"> $ V34  : num  0.7547 0.2341 0.2709 0.3497 0.0981 ...</w:t>
      </w:r>
      <w:r>
        <w:br/>
      </w:r>
      <w:r>
        <w:rPr>
          <w:rStyle w:val="VerbatimChar"/>
        </w:rPr>
        <w:t xml:space="preserve"> $ V35  : num  0.854 0.131 0.423 0.395 0.195 ...</w:t>
      </w:r>
      <w:r>
        <w:br/>
      </w:r>
      <w:r>
        <w:rPr>
          <w:rStyle w:val="VerbatimChar"/>
        </w:rPr>
        <w:t xml:space="preserve"> $ V36  : num  0.851 0.418 0.304 0.301 0.418 ...</w:t>
      </w:r>
      <w:r>
        <w:br/>
      </w:r>
      <w:r>
        <w:rPr>
          <w:rStyle w:val="VerbatimChar"/>
        </w:rPr>
        <w:t xml:space="preserve"> $ V37  : num  0.669 0.384 0.612 0.541 0.46 ...</w:t>
      </w:r>
      <w:r>
        <w:br/>
      </w:r>
      <w:r>
        <w:rPr>
          <w:rStyle w:val="VerbatimChar"/>
        </w:rPr>
        <w:t xml:space="preserve"> $ V38  : num  0.61 0.106 0.676 0.881 0.322 ...</w:t>
      </w:r>
      <w:r>
        <w:br/>
      </w:r>
      <w:r>
        <w:rPr>
          <w:rStyle w:val="VerbatimChar"/>
        </w:rPr>
        <w:t xml:space="preserve"> $ V39  : num  0.494 0.184 0.537 0.986 0.283 ...</w:t>
      </w:r>
      <w:r>
        <w:br/>
      </w:r>
      <w:r>
        <w:rPr>
          <w:rStyle w:val="VerbatimChar"/>
        </w:rPr>
        <w:t xml:space="preserve"> $ V40  : num  0.274 0.197 0.472 0.917 0.243 ...</w:t>
      </w:r>
      <w:r>
        <w:br/>
      </w:r>
      <w:r>
        <w:rPr>
          <w:rStyle w:val="VerbatimChar"/>
        </w:rPr>
        <w:t xml:space="preserve"> $ V41  : num  0.051 0.167 0.465 0.612 0.198 ...</w:t>
      </w:r>
      <w:r>
        <w:br/>
      </w:r>
      <w:r>
        <w:rPr>
          <w:rStyle w:val="VerbatimChar"/>
        </w:rPr>
        <w:t xml:space="preserve"> $ V42  : num  0.2834 0.0583 0.2587 0.5006 0.2444 ...</w:t>
      </w:r>
      <w:r>
        <w:br/>
      </w:r>
      <w:r>
        <w:rPr>
          <w:rStyle w:val="VerbatimChar"/>
        </w:rPr>
        <w:t xml:space="preserve"> $ V43  : num  0.282 0.14 0.213 0.321 0.185 ...</w:t>
      </w:r>
      <w:r>
        <w:br/>
      </w:r>
      <w:r>
        <w:rPr>
          <w:rStyle w:val="VerbatimChar"/>
        </w:rPr>
        <w:t xml:space="preserve"> $ V44  : num  0.4256 0.1628 0.2222 0.3202 0.0841 ...</w:t>
      </w:r>
      <w:r>
        <w:br/>
      </w:r>
      <w:r>
        <w:rPr>
          <w:rStyle w:val="VerbatimChar"/>
        </w:rPr>
        <w:t xml:space="preserve"> $ V45  : num  0.2641 0.0621 0.2111 0.4295 0.0692 ...</w:t>
      </w:r>
      <w:r>
        <w:br/>
      </w:r>
      <w:r>
        <w:rPr>
          <w:rStyle w:val="VerbatimChar"/>
        </w:rPr>
        <w:t xml:space="preserve"> $ V46  : num  0.1386 0.0203 0.0176 0.3654 0.0528 ...</w:t>
      </w:r>
      <w:r>
        <w:br/>
      </w:r>
      <w:r>
        <w:rPr>
          <w:rStyle w:val="VerbatimChar"/>
        </w:rPr>
        <w:t xml:space="preserve"> $ V47  : num  0.1051 0.053 0.1348 0.2655 0.0357 ...</w:t>
      </w:r>
      <w:r>
        <w:br/>
      </w:r>
      <w:r>
        <w:rPr>
          <w:rStyle w:val="VerbatimChar"/>
        </w:rPr>
        <w:t xml:space="preserve"> $ V48  : num  0.1343 0.0742 0.0744 0.1576 0.0085 ...</w:t>
      </w:r>
      <w:r>
        <w:br/>
      </w:r>
      <w:r>
        <w:rPr>
          <w:rStyle w:val="VerbatimChar"/>
        </w:rPr>
        <w:t xml:space="preserve"> $ V49  : num  0.0383 0.0409 0.013 0.0681 0.023 0.0264 0.0507 0.0285 0.0777 0.0092 ...</w:t>
      </w:r>
      <w:r>
        <w:br/>
      </w:r>
      <w:r>
        <w:rPr>
          <w:rStyle w:val="VerbatimChar"/>
        </w:rPr>
        <w:t xml:space="preserve"> $ V50  : num  0.0324 0.0061 0.0106 0.0294 0.0046 0.0081 0.0159 0.0178 0.0439 0.0198 ...</w:t>
      </w:r>
      <w:r>
        <w:br/>
      </w:r>
      <w:r>
        <w:rPr>
          <w:rStyle w:val="VerbatimChar"/>
        </w:rPr>
        <w:t xml:space="preserve"> $ V51  : num  0.0232 0.0125 0.0033 0.0241 0.0156 0.0104 0.0195 0.0052 0.0061 0.0118 ...</w:t>
      </w:r>
      <w:r>
        <w:br/>
      </w:r>
      <w:r>
        <w:rPr>
          <w:rStyle w:val="VerbatimChar"/>
        </w:rPr>
        <w:t xml:space="preserve"> $ V52  : num  0.0027 0.0084 0.0232 0.0121 0.0031 0.0045 0.0201 0.0081 0.0145 0.009 ...</w:t>
      </w:r>
      <w:r>
        <w:br/>
      </w:r>
      <w:r>
        <w:rPr>
          <w:rStyle w:val="VerbatimChar"/>
        </w:rPr>
        <w:t xml:space="preserve"> $ V53  : num  0.0065 0.0089 0.0166 0.0036 0.0054 0.0014 0.0248 0.012 0.0128 0.0223 ...</w:t>
      </w:r>
      <w:r>
        <w:br/>
      </w:r>
      <w:r>
        <w:rPr>
          <w:rStyle w:val="VerbatimChar"/>
        </w:rPr>
        <w:t xml:space="preserve"> $ V54  : num  0.0159 0.0048 0.0095 0.015 0.0105 0.0038 0.0131 0.0045 0.0145 0.0179 ...</w:t>
      </w:r>
      <w:r>
        <w:br/>
      </w:r>
      <w:r>
        <w:rPr>
          <w:rStyle w:val="VerbatimChar"/>
        </w:rPr>
        <w:t xml:space="preserve"> $ V55  : num  0.0072 0.0094 0.018 0.0085 0.011 0.0013 0.007 0.0121 0.0058 0.0084 ...</w:t>
      </w:r>
      <w:r>
        <w:br/>
      </w:r>
      <w:r>
        <w:rPr>
          <w:rStyle w:val="VerbatimChar"/>
        </w:rPr>
        <w:t xml:space="preserve"> $ V56  : num  0.0167 0.0191 0.0244 0.0073 0.0015 0.0089 0.0138 0.0097 0.0049 0.0068 ...</w:t>
      </w:r>
      <w:r>
        <w:br/>
      </w:r>
      <w:r>
        <w:rPr>
          <w:rStyle w:val="VerbatimChar"/>
        </w:rPr>
        <w:t xml:space="preserve"> $ V57  : num  0.018 0.014 0.0316 0.005 0.0072 0.0057 0.0092 0.0085 0.0065 0.0032 ...</w:t>
      </w:r>
      <w:r>
        <w:br/>
      </w:r>
      <w:r>
        <w:rPr>
          <w:rStyle w:val="VerbatimChar"/>
        </w:rPr>
        <w:t xml:space="preserve"> $ V58  : num  0.0084 0.0049 0.0164 0.0044 0.0048 0.0027 0.0143 0.0047 0.0093 0.0035 ...</w:t>
      </w:r>
      <w:r>
        <w:br/>
      </w:r>
      <w:r>
        <w:rPr>
          <w:rStyle w:val="VerbatimChar"/>
        </w:rPr>
        <w:t xml:space="preserve"> $ V59  : num  0.009 0.0052 0.0095 0.004 0.0107 0.0051 0.0036 0.0048 0.0059 0.0056 ...</w:t>
      </w:r>
      <w:r>
        <w:br/>
      </w:r>
      <w:r>
        <w:rPr>
          <w:rStyle w:val="VerbatimChar"/>
        </w:rPr>
        <w:t xml:space="preserve"> $ V60  : num  0.0032 0.0044 0.0078 0.0117 0.0094 0.0062 0.0103 0.0053 0.0022 0.004 ...</w:t>
      </w:r>
      <w:r>
        <w:br/>
      </w:r>
      <w:r>
        <w:rPr>
          <w:rStyle w:val="VerbatimChar"/>
        </w:rPr>
        <w:t xml:space="preserve"> $ Class: Factor w/ 2 levels "M","R": 2 2 2 2 2 2 2 2 2 2 ...</w:t>
      </w:r>
      <w:r>
        <w:br/>
      </w:r>
      <w:r>
        <w:rPr>
          <w:rStyle w:val="VerbatimChar"/>
        </w:rPr>
        <w:t xml:space="preserve"> - attr(*, ".internal.selfref")=&lt;externalptr&gt; </w:t>
      </w:r>
    </w:p>
    <w:p>
      <w:pPr>
        <w:pStyle w:val="SourceCode"/>
      </w:pPr>
      <w:r>
        <w:rPr>
          <w:rStyle w:val="NormalTok"/>
        </w:rPr>
        <w:t xml:space="preserve">task_Ionosphere </w:t>
      </w:r>
      <w:r>
        <w:rPr>
          <w:rStyle w:val="OtherTok"/>
        </w:rPr>
        <w:t xml:space="preserve">&lt;-</w:t>
      </w:r>
      <w:r>
        <w:rPr>
          <w:rStyle w:val="NormalTok"/>
        </w:rPr>
        <w:t xml:space="preserve"> </w:t>
      </w:r>
      <w:r>
        <w:rPr>
          <w:rStyle w:val="FunctionTok"/>
        </w:rPr>
        <w:t xml:space="preserve">as_task_classif</w:t>
      </w:r>
      <w:r>
        <w:rPr>
          <w:rStyle w:val="NormalTok"/>
        </w:rPr>
        <w:t xml:space="preserve">(Ionosphere_data, </w:t>
      </w:r>
      <w:r>
        <w:rPr>
          <w:rStyle w:val="AttributeTok"/>
        </w:rPr>
        <w:t xml:space="preserve">target =</w:t>
      </w:r>
      <w:r>
        <w:rPr>
          <w:rStyle w:val="NormalTok"/>
        </w:rPr>
        <w:t xml:space="preserve"> </w:t>
      </w:r>
      <w:r>
        <w:rPr>
          <w:rStyle w:val="StringTok"/>
        </w:rPr>
        <w:t xml:space="preserve">"Class"</w:t>
      </w:r>
      <w:r>
        <w:rPr>
          <w:rStyle w:val="NormalTok"/>
        </w:rPr>
        <w:t xml:space="preserve">, </w:t>
      </w:r>
      <w:r>
        <w:rPr>
          <w:rStyle w:val="AttributeTok"/>
        </w:rPr>
        <w:t xml:space="preserve">id =</w:t>
      </w:r>
      <w:r>
        <w:rPr>
          <w:rStyle w:val="NormalTok"/>
        </w:rPr>
        <w:t xml:space="preserve"> </w:t>
      </w:r>
      <w:r>
        <w:rPr>
          <w:rStyle w:val="StringTok"/>
        </w:rPr>
        <w:t xml:space="preserve">"Ionosphere"</w:t>
      </w:r>
      <w:r>
        <w:rPr>
          <w:rStyle w:val="NormalTok"/>
        </w:rPr>
        <w:t xml:space="preserve">)</w:t>
      </w:r>
      <w:r>
        <w:br/>
      </w:r>
      <w:r>
        <w:br/>
      </w:r>
      <w:r>
        <w:rPr>
          <w:rStyle w:val="NormalTok"/>
        </w:rPr>
        <w:t xml:space="preserve">task_sonar </w:t>
      </w:r>
      <w:r>
        <w:rPr>
          <w:rStyle w:val="OtherTok"/>
        </w:rPr>
        <w:t xml:space="preserve">&lt;-</w:t>
      </w:r>
      <w:r>
        <w:rPr>
          <w:rStyle w:val="NormalTok"/>
        </w:rPr>
        <w:t xml:space="preserve"> </w:t>
      </w:r>
      <w:r>
        <w:rPr>
          <w:rStyle w:val="FunctionTok"/>
        </w:rPr>
        <w:t xml:space="preserve">as_task_classif</w:t>
      </w:r>
      <w:r>
        <w:rPr>
          <w:rStyle w:val="NormalTok"/>
        </w:rPr>
        <w:t xml:space="preserve">(sonar_data, </w:t>
      </w:r>
      <w:r>
        <w:rPr>
          <w:rStyle w:val="AttributeTok"/>
        </w:rPr>
        <w:t xml:space="preserve">target =</w:t>
      </w:r>
      <w:r>
        <w:rPr>
          <w:rStyle w:val="NormalTok"/>
        </w:rPr>
        <w:t xml:space="preserve"> </w:t>
      </w:r>
      <w:r>
        <w:rPr>
          <w:rStyle w:val="StringTok"/>
        </w:rPr>
        <w:t xml:space="preserve">"Class"</w:t>
      </w:r>
      <w:r>
        <w:rPr>
          <w:rStyle w:val="NormalTok"/>
        </w:rPr>
        <w:t xml:space="preserve">, </w:t>
      </w:r>
      <w:r>
        <w:rPr>
          <w:rStyle w:val="AttributeTok"/>
        </w:rPr>
        <w:t xml:space="preserve">id =</w:t>
      </w:r>
      <w:r>
        <w:rPr>
          <w:rStyle w:val="NormalTok"/>
        </w:rPr>
        <w:t xml:space="preserve"> </w:t>
      </w:r>
      <w:r>
        <w:rPr>
          <w:rStyle w:val="StringTok"/>
        </w:rPr>
        <w:t xml:space="preserve">"sonar"</w:t>
      </w:r>
      <w:r>
        <w:rPr>
          <w:rStyle w:val="NormalTok"/>
        </w:rPr>
        <w:t xml:space="preserve">)</w:t>
      </w:r>
      <w:r>
        <w:br/>
      </w:r>
      <w:r>
        <w:br/>
      </w:r>
      <w:r>
        <w:rPr>
          <w:rStyle w:val="NormalTok"/>
        </w:rPr>
        <w:t xml:space="preserve">tasks </w:t>
      </w:r>
      <w:r>
        <w:rPr>
          <w:rStyle w:val="OtherTok"/>
        </w:rPr>
        <w:t xml:space="preserve">=</w:t>
      </w:r>
      <w:r>
        <w:rPr>
          <w:rStyle w:val="NormalTok"/>
        </w:rPr>
        <w:t xml:space="preserve"> </w:t>
      </w:r>
      <w:r>
        <w:rPr>
          <w:rStyle w:val="FunctionTok"/>
        </w:rPr>
        <w:t xml:space="preserve">list</w:t>
      </w:r>
      <w:r>
        <w:rPr>
          <w:rStyle w:val="NormalTok"/>
        </w:rPr>
        <w:t xml:space="preserve">(task_Ionosphere, task_sonar)</w:t>
      </w:r>
    </w:p>
    <w:p>
      <w:pPr>
        <w:pStyle w:val="SourceCode"/>
      </w:pPr>
      <w:r>
        <w:rPr>
          <w:rStyle w:val="CommentTok"/>
        </w:rPr>
        <w:t xml:space="preserve"># 定义学习器</w:t>
      </w:r>
      <w:r>
        <w:br/>
      </w:r>
      <w:r>
        <w:rPr>
          <w:rStyle w:val="NormalTok"/>
        </w:rPr>
        <w:t xml:space="preserve">learners_extended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"classif.ranger"</w:t>
      </w:r>
      <w:r>
        <w:rPr>
          <w:rStyle w:val="NormalTok"/>
        </w:rPr>
        <w:t xml:space="preserve">, </w:t>
      </w:r>
      <w:r>
        <w:rPr>
          <w:rStyle w:val="AttributeTok"/>
        </w:rPr>
        <w:t xml:space="preserve">id =</w:t>
      </w:r>
      <w:r>
        <w:rPr>
          <w:rStyle w:val="NormalTok"/>
        </w:rPr>
        <w:t xml:space="preserve"> </w:t>
      </w:r>
      <w:r>
        <w:rPr>
          <w:rStyle w:val="StringTok"/>
        </w:rPr>
        <w:t xml:space="preserve">"random_forest"</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"classif.svm"</w:t>
      </w:r>
      <w:r>
        <w:rPr>
          <w:rStyle w:val="NormalTok"/>
        </w:rPr>
        <w:t xml:space="preserve">, </w:t>
      </w:r>
      <w:r>
        <w:rPr>
          <w:rStyle w:val="AttributeTok"/>
        </w:rPr>
        <w:t xml:space="preserve">id =</w:t>
      </w:r>
      <w:r>
        <w:rPr>
          <w:rStyle w:val="NormalTok"/>
        </w:rPr>
        <w:t xml:space="preserve"> </w:t>
      </w:r>
      <w:r>
        <w:rPr>
          <w:rStyle w:val="StringTok"/>
        </w:rPr>
        <w:t xml:space="preserve">"svm"</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"classif.kknn"</w:t>
      </w:r>
      <w:r>
        <w:rPr>
          <w:rStyle w:val="NormalTok"/>
        </w:rPr>
        <w:t xml:space="preserve">, </w:t>
      </w:r>
      <w:r>
        <w:rPr>
          <w:rStyle w:val="AttributeTok"/>
        </w:rPr>
        <w:t xml:space="preserve">id =</w:t>
      </w:r>
      <w:r>
        <w:rPr>
          <w:rStyle w:val="NormalTok"/>
        </w:rPr>
        <w:t xml:space="preserve"> </w:t>
      </w:r>
      <w:r>
        <w:rPr>
          <w:rStyle w:val="StringTok"/>
        </w:rPr>
        <w:t xml:space="preserve">"knn"</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"classif.rpart"</w:t>
      </w:r>
      <w:r>
        <w:rPr>
          <w:rStyle w:val="NormalTok"/>
        </w:rPr>
        <w:t xml:space="preserve">, </w:t>
      </w:r>
      <w:r>
        <w:rPr>
          <w:rStyle w:val="AttributeTok"/>
        </w:rPr>
        <w:t xml:space="preserve">id =</w:t>
      </w:r>
      <w:r>
        <w:rPr>
          <w:rStyle w:val="NormalTok"/>
        </w:rPr>
        <w:t xml:space="preserve"> </w:t>
      </w:r>
      <w:r>
        <w:rPr>
          <w:rStyle w:val="StringTok"/>
        </w:rPr>
        <w:t xml:space="preserve">"decision_tree"</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w:t>
      </w:r>
      <w:r>
        <w:br/>
      </w:r>
      <w:r>
        <w:br/>
      </w:r>
      <w:r>
        <w:rPr>
          <w:rStyle w:val="CommentTok"/>
        </w:rPr>
        <w:t xml:space="preserve"># 设置不同的重采样策略</w:t>
      </w:r>
      <w:r>
        <w:br/>
      </w:r>
      <w:r>
        <w:rPr>
          <w:rStyle w:val="NormalTok"/>
        </w:rPr>
        <w:t xml:space="preserve">resamplings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cv5 =</w:t>
      </w:r>
      <w:r>
        <w:rPr>
          <w:rStyle w:val="NormalTok"/>
        </w:rPr>
        <w:t xml:space="preserve"> </w:t>
      </w:r>
      <w:r>
        <w:rPr>
          <w:rStyle w:val="FunctionTok"/>
        </w:rPr>
        <w:t xml:space="preserve">rsmp</w:t>
      </w:r>
      <w:r>
        <w:rPr>
          <w:rStyle w:val="NormalTok"/>
        </w:rPr>
        <w:t xml:space="preserve">(</w:t>
      </w:r>
      <w:r>
        <w:rPr>
          <w:rStyle w:val="StringTok"/>
        </w:rPr>
        <w:t xml:space="preserve">"cv"</w:t>
      </w:r>
      <w:r>
        <w:rPr>
          <w:rStyle w:val="NormalTok"/>
        </w:rPr>
        <w:t xml:space="preserve">, </w:t>
      </w:r>
      <w:r>
        <w:rPr>
          <w:rStyle w:val="AttributeTok"/>
        </w:rPr>
        <w:t xml:space="preserve">folds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cv10 =</w:t>
      </w:r>
      <w:r>
        <w:rPr>
          <w:rStyle w:val="NormalTok"/>
        </w:rPr>
        <w:t xml:space="preserve"> </w:t>
      </w:r>
      <w:r>
        <w:rPr>
          <w:rStyle w:val="FunctionTok"/>
        </w:rPr>
        <w:t xml:space="preserve">rsmp</w:t>
      </w:r>
      <w:r>
        <w:rPr>
          <w:rStyle w:val="NormalTok"/>
        </w:rPr>
        <w:t xml:space="preserve">(</w:t>
      </w:r>
      <w:r>
        <w:rPr>
          <w:rStyle w:val="StringTok"/>
        </w:rPr>
        <w:t xml:space="preserve">"cv"</w:t>
      </w:r>
      <w:r>
        <w:rPr>
          <w:rStyle w:val="NormalTok"/>
        </w:rPr>
        <w:t xml:space="preserve">, </w:t>
      </w:r>
      <w:r>
        <w:rPr>
          <w:rStyle w:val="AttributeTok"/>
        </w:rPr>
        <w:t xml:space="preserve">folds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holdout =</w:t>
      </w:r>
      <w:r>
        <w:rPr>
          <w:rStyle w:val="NormalTok"/>
        </w:rPr>
        <w:t xml:space="preserve"> </w:t>
      </w:r>
      <w:r>
        <w:rPr>
          <w:rStyle w:val="FunctionTok"/>
        </w:rPr>
        <w:t xml:space="preserve">rsmp</w:t>
      </w:r>
      <w:r>
        <w:rPr>
          <w:rStyle w:val="NormalTok"/>
        </w:rPr>
        <w:t xml:space="preserve">(</w:t>
      </w:r>
      <w:r>
        <w:rPr>
          <w:rStyle w:val="StringTok"/>
        </w:rPr>
        <w:t xml:space="preserve">"holdout"</w:t>
      </w:r>
      <w:r>
        <w:rPr>
          <w:rStyle w:val="NormalTok"/>
        </w:rPr>
        <w:t xml:space="preserve">, </w:t>
      </w:r>
      <w:r>
        <w:rPr>
          <w:rStyle w:val="AttributeTok"/>
        </w:rPr>
        <w:t xml:space="preserve">ratio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bootstrap =</w:t>
      </w:r>
      <w:r>
        <w:rPr>
          <w:rStyle w:val="NormalTok"/>
        </w:rPr>
        <w:t xml:space="preserve"> </w:t>
      </w:r>
      <w:r>
        <w:rPr>
          <w:rStyle w:val="FunctionTok"/>
        </w:rPr>
        <w:t xml:space="preserve">rsmp</w:t>
      </w:r>
      <w:r>
        <w:rPr>
          <w:rStyle w:val="NormalTok"/>
        </w:rPr>
        <w:t xml:space="preserve">(</w:t>
      </w:r>
      <w:r>
        <w:rPr>
          <w:rStyle w:val="StringTok"/>
        </w:rPr>
        <w:t xml:space="preserve">"bootstrap"</w:t>
      </w:r>
      <w:r>
        <w:rPr>
          <w:rStyle w:val="NormalTok"/>
        </w:rPr>
        <w:t xml:space="preserve">, </w:t>
      </w:r>
      <w:r>
        <w:rPr>
          <w:rStyle w:val="AttributeTok"/>
        </w:rPr>
        <w:t xml:space="preserve">repeats =</w:t>
      </w:r>
      <w:r>
        <w:rPr>
          <w:rStyle w:val="NormalTok"/>
        </w:rPr>
        <w:t xml:space="preserve"> </w:t>
      </w:r>
      <w:r>
        <w:rPr>
          <w:rStyle w:val="DecValTok"/>
        </w:rPr>
        <w:t xml:space="preserve">5</w:t>
      </w:r>
      <w:r>
        <w:rPr>
          <w:rStyle w:val="NormalTok"/>
        </w:rPr>
        <w:t xml:space="preserve">)</w:t>
      </w:r>
      <w:r>
        <w:br/>
      </w:r>
      <w:r>
        <w:rPr>
          <w:rStyle w:val="NormalTok"/>
        </w:rPr>
        <w:t xml:space="preserve">)</w:t>
      </w:r>
      <w:r>
        <w:br/>
      </w:r>
      <w:r>
        <w:br/>
      </w:r>
      <w:r>
        <w:rPr>
          <w:rStyle w:val="CommentTok"/>
        </w:rPr>
        <w:t xml:space="preserve"># 创建Benchmark设计</w:t>
      </w:r>
      <w:r>
        <w:br/>
      </w:r>
      <w:r>
        <w:rPr>
          <w:rStyle w:val="NormalTok"/>
        </w:rPr>
        <w:t xml:space="preserve">design_extended </w:t>
      </w:r>
      <w:r>
        <w:rPr>
          <w:rStyle w:val="OtherTok"/>
        </w:rPr>
        <w:t xml:space="preserve">&lt;-</w:t>
      </w:r>
      <w:r>
        <w:rPr>
          <w:rStyle w:val="NormalTok"/>
        </w:rPr>
        <w:t xml:space="preserve"> </w:t>
      </w:r>
      <w:r>
        <w:rPr>
          <w:rStyle w:val="FunctionTok"/>
        </w:rPr>
        <w:t xml:space="preserve">benchmark_grid</w:t>
      </w:r>
      <w:r>
        <w:rPr>
          <w:rStyle w:val="NormalTok"/>
        </w:rPr>
        <w:t xml:space="preserve">(</w:t>
      </w:r>
      <w:r>
        <w:br/>
      </w:r>
      <w:r>
        <w:rPr>
          <w:rStyle w:val="NormalTok"/>
        </w:rPr>
        <w:t xml:space="preserve">  </w:t>
      </w:r>
      <w:r>
        <w:rPr>
          <w:rStyle w:val="AttributeTok"/>
        </w:rPr>
        <w:t xml:space="preserve">tasks =</w:t>
      </w:r>
      <w:r>
        <w:rPr>
          <w:rStyle w:val="NormalTok"/>
        </w:rPr>
        <w:t xml:space="preserve"> tasks,</w:t>
      </w:r>
      <w:r>
        <w:br/>
      </w:r>
      <w:r>
        <w:rPr>
          <w:rStyle w:val="NormalTok"/>
        </w:rPr>
        <w:t xml:space="preserve">  </w:t>
      </w:r>
      <w:r>
        <w:rPr>
          <w:rStyle w:val="AttributeTok"/>
        </w:rPr>
        <w:t xml:space="preserve">learners =</w:t>
      </w:r>
      <w:r>
        <w:rPr>
          <w:rStyle w:val="NormalTok"/>
        </w:rPr>
        <w:t xml:space="preserve"> learners_extended,</w:t>
      </w:r>
      <w:r>
        <w:br/>
      </w:r>
      <w:r>
        <w:rPr>
          <w:rStyle w:val="NormalTok"/>
        </w:rPr>
        <w:t xml:space="preserve">  </w:t>
      </w:r>
      <w:r>
        <w:rPr>
          <w:rStyle w:val="AttributeTok"/>
        </w:rPr>
        <w:t xml:space="preserve">resamplings =</w:t>
      </w:r>
      <w:r>
        <w:rPr>
          <w:rStyle w:val="NormalTok"/>
        </w:rPr>
        <w:t xml:space="preserve"> resamplings[</w:t>
      </w:r>
      <w:r>
        <w:rPr>
          <w:rStyle w:val="DecValTok"/>
        </w:rPr>
        <w:t xml:space="preserve">1</w:t>
      </w:r>
      <w:r>
        <w:rPr>
          <w:rStyle w:val="NormalTok"/>
        </w:rPr>
        <w:t xml:space="preserve">]  </w:t>
      </w:r>
      <w:r>
        <w:rPr>
          <w:rStyle w:val="CommentTok"/>
        </w:rPr>
        <w:t xml:space="preserve"># 使用5折交叉验证以节省时间</w:t>
      </w:r>
      <w:r>
        <w:br/>
      </w:r>
      <w:r>
        <w:rPr>
          <w:rStyle w:val="NormalTok"/>
        </w:rPr>
        <w:t xml:space="preserve">)</w:t>
      </w:r>
      <w:r>
        <w:br/>
      </w:r>
      <w:r>
        <w:br/>
      </w:r>
      <w:r>
        <w:rPr>
          <w:rStyle w:val="CommentTok"/>
        </w:rPr>
        <w:t xml:space="preserve"># 执行Benchmark</w:t>
      </w:r>
      <w:r>
        <w:br/>
      </w:r>
      <w:r>
        <w:rPr>
          <w:rStyle w:val="FunctionTok"/>
        </w:rPr>
        <w:t xml:space="preserve">cat</w:t>
      </w:r>
      <w:r>
        <w:rPr>
          <w:rStyle w:val="NormalTok"/>
        </w:rPr>
        <w:t xml:space="preserve">(</w:t>
      </w:r>
      <w:r>
        <w:rPr>
          <w:rStyle w:val="StringTok"/>
        </w:rPr>
        <w:t xml:space="preserve">"开始扩展Benchmark分析...</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开始扩展Benchmark分析...</w:t>
      </w:r>
    </w:p>
    <w:p>
      <w:pPr>
        <w:pStyle w:val="SourceCode"/>
      </w:pPr>
      <w:r>
        <w:rPr>
          <w:rStyle w:val="NormalTok"/>
        </w:rPr>
        <w:t xml:space="preserve">bmr_extended </w:t>
      </w:r>
      <w:r>
        <w:rPr>
          <w:rStyle w:val="OtherTok"/>
        </w:rPr>
        <w:t xml:space="preserve">&lt;-</w:t>
      </w:r>
      <w:r>
        <w:rPr>
          <w:rStyle w:val="NormalTok"/>
        </w:rPr>
        <w:t xml:space="preserve"> </w:t>
      </w:r>
      <w:r>
        <w:rPr>
          <w:rStyle w:val="FunctionTok"/>
        </w:rPr>
        <w:t xml:space="preserve">benchmark</w:t>
      </w:r>
      <w:r>
        <w:rPr>
          <w:rStyle w:val="NormalTok"/>
        </w:rPr>
        <w:t xml:space="preserve">(design_extended, </w:t>
      </w:r>
      <w:r>
        <w:rPr>
          <w:rStyle w:val="AttributeTok"/>
        </w:rPr>
        <w:t xml:space="preserve">store_models =</w:t>
      </w:r>
      <w:r>
        <w:rPr>
          <w:rStyle w:val="NormalTok"/>
        </w:rPr>
        <w:t xml:space="preserve"> </w:t>
      </w:r>
      <w:r>
        <w:rPr>
          <w:rStyle w:val="ConstantTok"/>
        </w:rPr>
        <w:t xml:space="preserve">TRUE</w:t>
      </w:r>
      <w:r>
        <w:rPr>
          <w:rStyle w:val="NormalTok"/>
        </w:rPr>
        <w:t xml:space="preserve">)</w:t>
      </w:r>
      <w:r>
        <w:br/>
      </w:r>
      <w:r>
        <w:br/>
      </w:r>
      <w:r>
        <w:rPr>
          <w:rStyle w:val="CommentTok"/>
        </w:rPr>
        <w:t xml:space="preserve"># 性能汇总</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Benchmark性能汇总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Benchmark性能汇总</w:t>
      </w:r>
      <w:r>
        <w:rPr>
          <w:rStyle w:val="VerbatimChar"/>
        </w:rPr>
        <w:t xml:space="preserve"> ===</w:t>
      </w:r>
    </w:p>
    <w:p>
      <w:pPr>
        <w:pStyle w:val="SourceCode"/>
      </w:pPr>
      <w:r>
        <w:rPr>
          <w:rStyle w:val="NormalTok"/>
        </w:rPr>
        <w:t xml:space="preserve">measures_all </w:t>
      </w:r>
      <w:r>
        <w:rPr>
          <w:rStyle w:val="OtherTok"/>
        </w:rPr>
        <w:t xml:space="preserve">&lt;-</w:t>
      </w:r>
      <w:r>
        <w:rPr>
          <w:rStyle w:val="NormalTok"/>
        </w:rPr>
        <w:t xml:space="preserve"> </w:t>
      </w:r>
      <w:r>
        <w:rPr>
          <w:rStyle w:val="FunctionTok"/>
        </w:rPr>
        <w:t xml:space="preserve">msrs</w:t>
      </w:r>
      <w:r>
        <w:rPr>
          <w:rStyle w:val="NormalTok"/>
        </w:rPr>
        <w:t xml:space="preserve">(</w:t>
      </w:r>
      <w:r>
        <w:rPr>
          <w:rStyle w:val="FunctionTok"/>
        </w:rPr>
        <w:t xml:space="preserve">c</w:t>
      </w:r>
      <w:r>
        <w:rPr>
          <w:rStyle w:val="NormalTok"/>
        </w:rPr>
        <w:t xml:space="preserve">(</w:t>
      </w:r>
      <w:r>
        <w:rPr>
          <w:rStyle w:val="StringTok"/>
        </w:rPr>
        <w:t xml:space="preserve">"classif.acc"</w:t>
      </w:r>
      <w:r>
        <w:rPr>
          <w:rStyle w:val="NormalTok"/>
        </w:rPr>
        <w:t xml:space="preserve">, </w:t>
      </w:r>
      <w:r>
        <w:rPr>
          <w:rStyle w:val="StringTok"/>
        </w:rPr>
        <w:t xml:space="preserve">"classif.auc"</w:t>
      </w:r>
      <w:r>
        <w:rPr>
          <w:rStyle w:val="NormalTok"/>
        </w:rPr>
        <w:t xml:space="preserve">, </w:t>
      </w:r>
      <w:r>
        <w:rPr>
          <w:rStyle w:val="StringTok"/>
        </w:rPr>
        <w:t xml:space="preserve">"classif.bacc"</w:t>
      </w:r>
      <w:r>
        <w:rPr>
          <w:rStyle w:val="NormalTok"/>
        </w:rPr>
        <w:t xml:space="preserve">, </w:t>
      </w:r>
      <w:r>
        <w:rPr>
          <w:rStyle w:val="StringTok"/>
        </w:rPr>
        <w:t xml:space="preserve">"classif.ce"</w:t>
      </w:r>
      <w:r>
        <w:rPr>
          <w:rStyle w:val="NormalTok"/>
        </w:rPr>
        <w:t xml:space="preserve">))</w:t>
      </w:r>
      <w:r>
        <w:br/>
      </w:r>
      <w:r>
        <w:rPr>
          <w:rStyle w:val="NormalTok"/>
        </w:rPr>
        <w:t xml:space="preserve">bmr_results </w:t>
      </w:r>
      <w:r>
        <w:rPr>
          <w:rStyle w:val="OtherTok"/>
        </w:rPr>
        <w:t xml:space="preserve">&lt;-</w:t>
      </w:r>
      <w:r>
        <w:rPr>
          <w:rStyle w:val="NormalTok"/>
        </w:rPr>
        <w:t xml:space="preserve"> bmr_extended</w:t>
      </w:r>
      <w:r>
        <w:rPr>
          <w:rStyle w:val="SpecialCharTok"/>
        </w:rPr>
        <w:t xml:space="preserve">$</w:t>
      </w:r>
      <w:r>
        <w:rPr>
          <w:rStyle w:val="FunctionTok"/>
        </w:rPr>
        <w:t xml:space="preserve">aggregate</w:t>
      </w:r>
      <w:r>
        <w:rPr>
          <w:rStyle w:val="NormalTok"/>
        </w:rPr>
        <w:t xml:space="preserve">(measures_all)</w:t>
      </w:r>
      <w:r>
        <w:br/>
      </w:r>
      <w:r>
        <w:br/>
      </w:r>
      <w:r>
        <w:rPr>
          <w:rStyle w:val="CommentTok"/>
        </w:rPr>
        <w:t xml:space="preserve"># 格式化结果</w:t>
      </w:r>
      <w:r>
        <w:br/>
      </w:r>
      <w:r>
        <w:rPr>
          <w:rStyle w:val="NormalTok"/>
        </w:rPr>
        <w:t xml:space="preserve">results_detailed </w:t>
      </w:r>
      <w:r>
        <w:rPr>
          <w:rStyle w:val="OtherTok"/>
        </w:rPr>
        <w:t xml:space="preserve">&lt;-</w:t>
      </w:r>
      <w:r>
        <w:rPr>
          <w:rStyle w:val="NormalTok"/>
        </w:rPr>
        <w:t xml:space="preserve"> bmr_results[, .(</w:t>
      </w:r>
      <w:r>
        <w:br/>
      </w:r>
      <w:r>
        <w:rPr>
          <w:rStyle w:val="NormalTok"/>
        </w:rPr>
        <w:t xml:space="preserve">  </w:t>
      </w:r>
      <w:r>
        <w:rPr>
          <w:rStyle w:val="AttributeTok"/>
        </w:rPr>
        <w:t xml:space="preserve">Task =</w:t>
      </w:r>
      <w:r>
        <w:rPr>
          <w:rStyle w:val="NormalTok"/>
        </w:rPr>
        <w:t xml:space="preserve"> task_id,</w:t>
      </w:r>
      <w:r>
        <w:br/>
      </w:r>
      <w:r>
        <w:rPr>
          <w:rStyle w:val="NormalTok"/>
        </w:rPr>
        <w:t xml:space="preserve">  </w:t>
      </w:r>
      <w:r>
        <w:rPr>
          <w:rStyle w:val="AttributeTok"/>
        </w:rPr>
        <w:t xml:space="preserve">Model =</w:t>
      </w:r>
      <w:r>
        <w:rPr>
          <w:rStyle w:val="NormalTok"/>
        </w:rPr>
        <w:t xml:space="preserve"> learner_id,</w:t>
      </w:r>
      <w:r>
        <w:br/>
      </w:r>
      <w:r>
        <w:rPr>
          <w:rStyle w:val="NormalTok"/>
        </w:rPr>
        <w:t xml:space="preserve">  </w:t>
      </w:r>
      <w:r>
        <w:rPr>
          <w:rStyle w:val="AttributeTok"/>
        </w:rPr>
        <w:t xml:space="preserve">Resampling =</w:t>
      </w:r>
      <w:r>
        <w:rPr>
          <w:rStyle w:val="NormalTok"/>
        </w:rPr>
        <w:t xml:space="preserve"> resampling_id,</w:t>
      </w:r>
      <w:r>
        <w:br/>
      </w:r>
      <w:r>
        <w:rPr>
          <w:rStyle w:val="NormalTok"/>
        </w:rPr>
        <w:t xml:space="preserve">  </w:t>
      </w:r>
      <w:r>
        <w:rPr>
          <w:rStyle w:val="AttributeTok"/>
        </w:rPr>
        <w:t xml:space="preserve">Accuracy =</w:t>
      </w:r>
      <w:r>
        <w:rPr>
          <w:rStyle w:val="NormalTok"/>
        </w:rPr>
        <w:t xml:space="preserve"> classif.acc,</w:t>
      </w:r>
      <w:r>
        <w:br/>
      </w:r>
      <w:r>
        <w:rPr>
          <w:rStyle w:val="NormalTok"/>
        </w:rPr>
        <w:t xml:space="preserve">  </w:t>
      </w:r>
      <w:r>
        <w:rPr>
          <w:rStyle w:val="AttributeTok"/>
        </w:rPr>
        <w:t xml:space="preserve">AUC =</w:t>
      </w:r>
      <w:r>
        <w:rPr>
          <w:rStyle w:val="NormalTok"/>
        </w:rPr>
        <w:t xml:space="preserve"> classif.auc,</w:t>
      </w:r>
      <w:r>
        <w:br/>
      </w:r>
      <w:r>
        <w:rPr>
          <w:rStyle w:val="NormalTok"/>
        </w:rPr>
        <w:t xml:space="preserve">  </w:t>
      </w:r>
      <w:r>
        <w:rPr>
          <w:rStyle w:val="AttributeTok"/>
        </w:rPr>
        <w:t xml:space="preserve">Balanced_Accuracy =</w:t>
      </w:r>
      <w:r>
        <w:rPr>
          <w:rStyle w:val="NormalTok"/>
        </w:rPr>
        <w:t xml:space="preserve"> classif.bacc,</w:t>
      </w:r>
      <w:r>
        <w:br/>
      </w:r>
      <w:r>
        <w:rPr>
          <w:rStyle w:val="NormalTok"/>
        </w:rPr>
        <w:t xml:space="preserve">  </w:t>
      </w:r>
      <w:r>
        <w:rPr>
          <w:rStyle w:val="AttributeTok"/>
        </w:rPr>
        <w:t xml:space="preserve">LogLoss =</w:t>
      </w:r>
      <w:r>
        <w:rPr>
          <w:rStyle w:val="NormalTok"/>
        </w:rPr>
        <w:t xml:space="preserve"> classif.ce</w:t>
      </w:r>
      <w:r>
        <w:br/>
      </w:r>
      <w:r>
        <w:rPr>
          <w:rStyle w:val="NormalTok"/>
        </w:rPr>
        <w:t xml:space="preserve">)]</w:t>
      </w:r>
      <w:r>
        <w:br/>
      </w:r>
      <w:r>
        <w:br/>
      </w:r>
      <w:r>
        <w:rPr>
          <w:rStyle w:val="FunctionTok"/>
        </w:rPr>
        <w:t xml:space="preserve">print</w:t>
      </w:r>
      <w:r>
        <w:rPr>
          <w:rStyle w:val="NormalTok"/>
        </w:rPr>
        <w:t xml:space="preserve">(results_detailed[</w:t>
      </w:r>
      <w:r>
        <w:rPr>
          <w:rStyle w:val="FunctionTok"/>
        </w:rPr>
        <w:t xml:space="preserve">order</w:t>
      </w:r>
      <w:r>
        <w:rPr>
          <w:rStyle w:val="NormalTok"/>
        </w:rPr>
        <w:t xml:space="preserve">(Task, </w:t>
      </w:r>
      <w:r>
        <w:rPr>
          <w:rStyle w:val="SpecialCharTok"/>
        </w:rPr>
        <w:t xml:space="preserve">-</w:t>
      </w:r>
      <w:r>
        <w:rPr>
          <w:rStyle w:val="NormalTok"/>
        </w:rPr>
        <w:t xml:space="preserve">Accuracy)])</w:t>
      </w:r>
    </w:p>
    <w:p>
      <w:pPr>
        <w:pStyle w:val="SourceCode"/>
      </w:pPr>
      <w:r>
        <w:rPr>
          <w:rStyle w:val="VerbatimChar"/>
        </w:rPr>
        <w:t xml:space="preserve">         Task         Model Resampling  Accuracy       AUC Balanced_Accuracy</w:t>
      </w:r>
      <w:r>
        <w:br/>
      </w:r>
      <w:r>
        <w:rPr>
          <w:rStyle w:val="VerbatimChar"/>
        </w:rPr>
        <w:t xml:space="preserve">       &lt;char&gt;        &lt;char&gt;     &lt;char&gt;     &lt;num&gt;     &lt;num&gt;             &lt;num&gt;</w:t>
      </w:r>
      <w:r>
        <w:br/>
      </w:r>
      <w:r>
        <w:rPr>
          <w:rStyle w:val="VerbatimChar"/>
        </w:rPr>
        <w:t xml:space="preserve">1: Ionosphere           svm         cv 0.9487324 0.9810753         0.9438705</w:t>
      </w:r>
      <w:r>
        <w:br/>
      </w:r>
      <w:r>
        <w:rPr>
          <w:rStyle w:val="VerbatimChar"/>
        </w:rPr>
        <w:t xml:space="preserve">2: Ionosphere random_forest         cv 0.9229779 0.9760486         0.9159730</w:t>
      </w:r>
      <w:r>
        <w:br/>
      </w:r>
      <w:r>
        <w:rPr>
          <w:rStyle w:val="VerbatimChar"/>
        </w:rPr>
        <w:t xml:space="preserve">3: Ionosphere decision_tree         cv 0.8831791 0.9044795         0.8641238</w:t>
      </w:r>
      <w:r>
        <w:br/>
      </w:r>
      <w:r>
        <w:rPr>
          <w:rStyle w:val="VerbatimChar"/>
        </w:rPr>
        <w:t xml:space="preserve">4: Ionosphere           knn         cv 0.8346479 0.9204341         0.7864140</w:t>
      </w:r>
      <w:r>
        <w:br/>
      </w:r>
      <w:r>
        <w:rPr>
          <w:rStyle w:val="VerbatimChar"/>
        </w:rPr>
        <w:t xml:space="preserve">5:      sonar           knn         cv 0.8702671 0.9581677         0.8675795</w:t>
      </w:r>
      <w:r>
        <w:br/>
      </w:r>
      <w:r>
        <w:rPr>
          <w:rStyle w:val="VerbatimChar"/>
        </w:rPr>
        <w:t xml:space="preserve">6:      sonar           svm         cv 0.8562137 0.9473775         0.8528758</w:t>
      </w:r>
      <w:r>
        <w:br/>
      </w:r>
      <w:r>
        <w:rPr>
          <w:rStyle w:val="VerbatimChar"/>
        </w:rPr>
        <w:t xml:space="preserve">7:      sonar random_forest         cv 0.8222997 0.9293217         0.8221721</w:t>
      </w:r>
      <w:r>
        <w:br/>
      </w:r>
      <w:r>
        <w:rPr>
          <w:rStyle w:val="VerbatimChar"/>
        </w:rPr>
        <w:t xml:space="preserve">8:      sonar decision_tree         cv 0.7022067 0.7434325         0.6995875</w:t>
      </w:r>
      <w:r>
        <w:br/>
      </w:r>
      <w:r>
        <w:rPr>
          <w:rStyle w:val="VerbatimChar"/>
        </w:rPr>
        <w:t xml:space="preserve">      LogLoss</w:t>
      </w:r>
      <w:r>
        <w:br/>
      </w:r>
      <w:r>
        <w:rPr>
          <w:rStyle w:val="VerbatimChar"/>
        </w:rPr>
        <w:t xml:space="preserve">        &lt;num&gt;</w:t>
      </w:r>
      <w:r>
        <w:br/>
      </w:r>
      <w:r>
        <w:rPr>
          <w:rStyle w:val="VerbatimChar"/>
        </w:rPr>
        <w:t xml:space="preserve">1: 0.05126761</w:t>
      </w:r>
      <w:r>
        <w:br/>
      </w:r>
      <w:r>
        <w:rPr>
          <w:rStyle w:val="VerbatimChar"/>
        </w:rPr>
        <w:t xml:space="preserve">2: 0.07702213</w:t>
      </w:r>
      <w:r>
        <w:br/>
      </w:r>
      <w:r>
        <w:rPr>
          <w:rStyle w:val="VerbatimChar"/>
        </w:rPr>
        <w:t xml:space="preserve">3: 0.11682093</w:t>
      </w:r>
      <w:r>
        <w:br/>
      </w:r>
      <w:r>
        <w:rPr>
          <w:rStyle w:val="VerbatimChar"/>
        </w:rPr>
        <w:t xml:space="preserve">4: 0.16535211</w:t>
      </w:r>
      <w:r>
        <w:br/>
      </w:r>
      <w:r>
        <w:rPr>
          <w:rStyle w:val="VerbatimChar"/>
        </w:rPr>
        <w:t xml:space="preserve">5: 0.12973287</w:t>
      </w:r>
      <w:r>
        <w:br/>
      </w:r>
      <w:r>
        <w:rPr>
          <w:rStyle w:val="VerbatimChar"/>
        </w:rPr>
        <w:t xml:space="preserve">6: 0.14378630</w:t>
      </w:r>
      <w:r>
        <w:br/>
      </w:r>
      <w:r>
        <w:rPr>
          <w:rStyle w:val="VerbatimChar"/>
        </w:rPr>
        <w:t xml:space="preserve">7: 0.17770035</w:t>
      </w:r>
      <w:r>
        <w:br/>
      </w:r>
      <w:r>
        <w:rPr>
          <w:rStyle w:val="VerbatimChar"/>
        </w:rPr>
        <w:t xml:space="preserve">8: 0.29779326</w:t>
      </w:r>
    </w:p>
    <w:p>
      <w:pPr>
        <w:pStyle w:val="SourceCode"/>
      </w:pPr>
      <w:r>
        <w:rPr>
          <w:rStyle w:val="CommentTok"/>
        </w:rPr>
        <w:t xml:space="preserve"># 按任务分组统计</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按任务分组的性能统计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按任务分组的性能统计</w:t>
      </w:r>
      <w:r>
        <w:rPr>
          <w:rStyle w:val="VerbatimChar"/>
        </w:rPr>
        <w:t xml:space="preserve"> ===</w:t>
      </w:r>
    </w:p>
    <w:p>
      <w:pPr>
        <w:pStyle w:val="SourceCode"/>
      </w:pPr>
      <w:r>
        <w:rPr>
          <w:rStyle w:val="NormalTok"/>
        </w:rPr>
        <w:t xml:space="preserve">task_stats </w:t>
      </w:r>
      <w:r>
        <w:rPr>
          <w:rStyle w:val="OtherTok"/>
        </w:rPr>
        <w:t xml:space="preserve">&lt;-</w:t>
      </w:r>
      <w:r>
        <w:rPr>
          <w:rStyle w:val="NormalTok"/>
        </w:rPr>
        <w:t xml:space="preserve"> results_detailed[, .(</w:t>
      </w:r>
      <w:r>
        <w:br/>
      </w:r>
      <w:r>
        <w:rPr>
          <w:rStyle w:val="NormalTok"/>
        </w:rPr>
        <w:t xml:space="preserve">  </w:t>
      </w:r>
      <w:r>
        <w:rPr>
          <w:rStyle w:val="AttributeTok"/>
        </w:rPr>
        <w:t xml:space="preserve">Mean_Accuracy =</w:t>
      </w:r>
      <w:r>
        <w:rPr>
          <w:rStyle w:val="NormalTok"/>
        </w:rPr>
        <w:t xml:space="preserve"> </w:t>
      </w:r>
      <w:r>
        <w:rPr>
          <w:rStyle w:val="FunctionTok"/>
        </w:rPr>
        <w:t xml:space="preserve">mean</w:t>
      </w:r>
      <w:r>
        <w:rPr>
          <w:rStyle w:val="NormalTok"/>
        </w:rPr>
        <w:t xml:space="preserve">(Accuracy),</w:t>
      </w:r>
      <w:r>
        <w:br/>
      </w:r>
      <w:r>
        <w:rPr>
          <w:rStyle w:val="NormalTok"/>
        </w:rPr>
        <w:t xml:space="preserve">  </w:t>
      </w:r>
      <w:r>
        <w:rPr>
          <w:rStyle w:val="AttributeTok"/>
        </w:rPr>
        <w:t xml:space="preserve">Std_Accuracy =</w:t>
      </w:r>
      <w:r>
        <w:rPr>
          <w:rStyle w:val="NormalTok"/>
        </w:rPr>
        <w:t xml:space="preserve"> </w:t>
      </w:r>
      <w:r>
        <w:rPr>
          <w:rStyle w:val="FunctionTok"/>
        </w:rPr>
        <w:t xml:space="preserve">sd</w:t>
      </w:r>
      <w:r>
        <w:rPr>
          <w:rStyle w:val="NormalTok"/>
        </w:rPr>
        <w:t xml:space="preserve">(Accuracy),</w:t>
      </w:r>
      <w:r>
        <w:br/>
      </w:r>
      <w:r>
        <w:rPr>
          <w:rStyle w:val="NormalTok"/>
        </w:rPr>
        <w:t xml:space="preserve">  </w:t>
      </w:r>
      <w:r>
        <w:rPr>
          <w:rStyle w:val="AttributeTok"/>
        </w:rPr>
        <w:t xml:space="preserve">Best_Model =</w:t>
      </w:r>
      <w:r>
        <w:rPr>
          <w:rStyle w:val="NormalTok"/>
        </w:rPr>
        <w:t xml:space="preserve"> .SD[</w:t>
      </w:r>
      <w:r>
        <w:rPr>
          <w:rStyle w:val="FunctionTok"/>
        </w:rPr>
        <w:t xml:space="preserve">which.max</w:t>
      </w:r>
      <w:r>
        <w:rPr>
          <w:rStyle w:val="NormalTok"/>
        </w:rPr>
        <w:t xml:space="preserve">(Accuracy)]</w:t>
      </w:r>
      <w:r>
        <w:rPr>
          <w:rStyle w:val="SpecialCharTok"/>
        </w:rPr>
        <w:t xml:space="preserve">$</w:t>
      </w:r>
      <w:r>
        <w:rPr>
          <w:rStyle w:val="NormalTok"/>
        </w:rPr>
        <w:t xml:space="preserve">Model,</w:t>
      </w:r>
      <w:r>
        <w:br/>
      </w:r>
      <w:r>
        <w:rPr>
          <w:rStyle w:val="NormalTok"/>
        </w:rPr>
        <w:t xml:space="preserve">  </w:t>
      </w:r>
      <w:r>
        <w:rPr>
          <w:rStyle w:val="AttributeTok"/>
        </w:rPr>
        <w:t xml:space="preserve">Best_Accuracy =</w:t>
      </w:r>
      <w:r>
        <w:rPr>
          <w:rStyle w:val="NormalTok"/>
        </w:rPr>
        <w:t xml:space="preserve"> </w:t>
      </w:r>
      <w:r>
        <w:rPr>
          <w:rStyle w:val="FunctionTok"/>
        </w:rPr>
        <w:t xml:space="preserve">max</w:t>
      </w:r>
      <w:r>
        <w:rPr>
          <w:rStyle w:val="NormalTok"/>
        </w:rPr>
        <w:t xml:space="preserve">(Accuracy)</w:t>
      </w:r>
      <w:r>
        <w:br/>
      </w:r>
      <w:r>
        <w:rPr>
          <w:rStyle w:val="NormalTok"/>
        </w:rPr>
        <w:t xml:space="preserve">), by </w:t>
      </w:r>
      <w:r>
        <w:rPr>
          <w:rStyle w:val="OtherTok"/>
        </w:rPr>
        <w:t xml:space="preserve">=</w:t>
      </w:r>
      <w:r>
        <w:rPr>
          <w:rStyle w:val="NormalTok"/>
        </w:rPr>
        <w:t xml:space="preserve"> Task]</w:t>
      </w:r>
      <w:r>
        <w:br/>
      </w:r>
      <w:r>
        <w:br/>
      </w:r>
      <w:r>
        <w:rPr>
          <w:rStyle w:val="FunctionTok"/>
        </w:rPr>
        <w:t xml:space="preserve">print</w:t>
      </w:r>
      <w:r>
        <w:rPr>
          <w:rStyle w:val="NormalTok"/>
        </w:rPr>
        <w:t xml:space="preserve">(task_stats)</w:t>
      </w:r>
    </w:p>
    <w:p>
      <w:pPr>
        <w:pStyle w:val="SourceCode"/>
      </w:pPr>
      <w:r>
        <w:rPr>
          <w:rStyle w:val="VerbatimChar"/>
        </w:rPr>
        <w:t xml:space="preserve">         Task Mean_Accuracy Std_Accuracy Best_Model Best_Accuracy</w:t>
      </w:r>
      <w:r>
        <w:br/>
      </w:r>
      <w:r>
        <w:rPr>
          <w:rStyle w:val="VerbatimChar"/>
        </w:rPr>
        <w:t xml:space="preserve">       &lt;char&gt;         &lt;num&gt;        &lt;num&gt;     &lt;char&gt;         &lt;num&gt;</w:t>
      </w:r>
      <w:r>
        <w:br/>
      </w:r>
      <w:r>
        <w:rPr>
          <w:rStyle w:val="VerbatimChar"/>
        </w:rPr>
        <w:t xml:space="preserve">1: Ionosphere     0.8973843   0.04976379        svm     0.9487324</w:t>
      </w:r>
      <w:r>
        <w:br/>
      </w:r>
      <w:r>
        <w:rPr>
          <w:rStyle w:val="VerbatimChar"/>
        </w:rPr>
        <w:t xml:space="preserve">2:      sonar     0.8127468   0.07639442        knn     0.8702671</w:t>
      </w:r>
    </w:p>
    <w:p>
      <w:pPr>
        <w:pStyle w:val="FirstParagraph"/>
      </w:pPr>
      <w:r>
        <w:rPr>
          <w:rFonts w:hint="eastAsia"/>
        </w:rPr>
        <w:t xml:space="preserve">Benchmark结果可视化</w:t>
      </w:r>
    </w:p>
    <w:p>
      <w:pPr>
        <w:pStyle w:val="SourceCode"/>
      </w:pPr>
      <w:r>
        <w:rPr>
          <w:rStyle w:val="CommentTok"/>
        </w:rPr>
        <w:t xml:space="preserve"># Benchmark结果可视化</w:t>
      </w:r>
      <w:r>
        <w:br/>
      </w:r>
      <w:r>
        <w:br/>
      </w:r>
      <w:r>
        <w:rPr>
          <w:rStyle w:val="CommentTok"/>
        </w:rPr>
        <w:t xml:space="preserve"># 1. 按任务和模型的准确率热图</w:t>
      </w:r>
      <w:r>
        <w:br/>
      </w:r>
      <w:r>
        <w:rPr>
          <w:rStyle w:val="NormalTok"/>
        </w:rPr>
        <w:t xml:space="preserve">accuracy_matrix </w:t>
      </w:r>
      <w:r>
        <w:rPr>
          <w:rStyle w:val="OtherTok"/>
        </w:rPr>
        <w:t xml:space="preserve">&lt;-</w:t>
      </w:r>
      <w:r>
        <w:rPr>
          <w:rStyle w:val="NormalTok"/>
        </w:rPr>
        <w:t xml:space="preserve"> </w:t>
      </w:r>
      <w:r>
        <w:rPr>
          <w:rStyle w:val="FunctionTok"/>
        </w:rPr>
        <w:t xml:space="preserve">dcast</w:t>
      </w:r>
      <w:r>
        <w:rPr>
          <w:rStyle w:val="NormalTok"/>
        </w:rPr>
        <w:t xml:space="preserve">(results_detailed, Model </w:t>
      </w:r>
      <w:r>
        <w:rPr>
          <w:rStyle w:val="SpecialCharTok"/>
        </w:rPr>
        <w:t xml:space="preserve">~</w:t>
      </w:r>
      <w:r>
        <w:rPr>
          <w:rStyle w:val="NormalTok"/>
        </w:rPr>
        <w:t xml:space="preserve"> Task, </w:t>
      </w:r>
      <w:r>
        <w:rPr>
          <w:rStyle w:val="AttributeTok"/>
        </w:rPr>
        <w:t xml:space="preserve">value.var =</w:t>
      </w:r>
      <w:r>
        <w:rPr>
          <w:rStyle w:val="NormalTok"/>
        </w:rPr>
        <w:t xml:space="preserve"> </w:t>
      </w:r>
      <w:r>
        <w:rPr>
          <w:rStyle w:val="StringTok"/>
        </w:rPr>
        <w:t xml:space="preserve">"Accuracy"</w:t>
      </w:r>
      <w:r>
        <w:rPr>
          <w:rStyle w:val="NormalTok"/>
        </w:rPr>
        <w:t xml:space="preserve">)</w:t>
      </w:r>
      <w:r>
        <w:br/>
      </w:r>
      <w:r>
        <w:rPr>
          <w:rStyle w:val="FunctionTok"/>
        </w:rPr>
        <w:t xml:space="preserve">print</w:t>
      </w:r>
      <w:r>
        <w:rPr>
          <w:rStyle w:val="NormalTok"/>
        </w:rPr>
        <w:t xml:space="preserve">(</w:t>
      </w:r>
      <w:r>
        <w:rPr>
          <w:rStyle w:val="StringTok"/>
        </w:rPr>
        <w:t xml:space="preserve">"准确率矩阵:"</w:t>
      </w:r>
      <w:r>
        <w:rPr>
          <w:rStyle w:val="NormalTok"/>
        </w:rPr>
        <w:t xml:space="preserve">)</w:t>
      </w:r>
    </w:p>
    <w:p>
      <w:pPr>
        <w:pStyle w:val="SourceCode"/>
      </w:pPr>
      <w:r>
        <w:rPr>
          <w:rStyle w:val="VerbatimChar"/>
        </w:rPr>
        <w:t xml:space="preserve">[1] </w:t>
      </w:r>
      <w:r>
        <w:rPr>
          <w:rStyle w:val="VerbatimChar"/>
          <w:rFonts w:hint="eastAsia"/>
        </w:rPr>
        <w:t xml:space="preserve">"准确率矩阵:"</w:t>
      </w:r>
    </w:p>
    <w:p>
      <w:pPr>
        <w:pStyle w:val="SourceCode"/>
      </w:pPr>
      <w:r>
        <w:rPr>
          <w:rStyle w:val="FunctionTok"/>
        </w:rPr>
        <w:t xml:space="preserve">print</w:t>
      </w:r>
      <w:r>
        <w:rPr>
          <w:rStyle w:val="NormalTok"/>
        </w:rPr>
        <w:t xml:space="preserve">(accuracy_matrix)</w:t>
      </w:r>
    </w:p>
    <w:p>
      <w:pPr>
        <w:pStyle w:val="SourceCode"/>
      </w:pPr>
      <w:r>
        <w:rPr>
          <w:rStyle w:val="VerbatimChar"/>
        </w:rPr>
        <w:t xml:space="preserve">Key: &lt;Model&gt;</w:t>
      </w:r>
      <w:r>
        <w:br/>
      </w:r>
      <w:r>
        <w:rPr>
          <w:rStyle w:val="VerbatimChar"/>
        </w:rPr>
        <w:t xml:space="preserve">           Model Ionosphere     sonar</w:t>
      </w:r>
      <w:r>
        <w:br/>
      </w:r>
      <w:r>
        <w:rPr>
          <w:rStyle w:val="VerbatimChar"/>
        </w:rPr>
        <w:t xml:space="preserve">          &lt;char&gt;      &lt;num&gt;     &lt;num&gt;</w:t>
      </w:r>
      <w:r>
        <w:br/>
      </w:r>
      <w:r>
        <w:rPr>
          <w:rStyle w:val="VerbatimChar"/>
        </w:rPr>
        <w:t xml:space="preserve">1: decision_tree  0.8831791 0.7022067</w:t>
      </w:r>
      <w:r>
        <w:br/>
      </w:r>
      <w:r>
        <w:rPr>
          <w:rStyle w:val="VerbatimChar"/>
        </w:rPr>
        <w:t xml:space="preserve">2:           knn  0.8346479 0.8702671</w:t>
      </w:r>
      <w:r>
        <w:br/>
      </w:r>
      <w:r>
        <w:rPr>
          <w:rStyle w:val="VerbatimChar"/>
        </w:rPr>
        <w:t xml:space="preserve">3:   naive_bayes  0.8207646 0.6736353</w:t>
      </w:r>
      <w:r>
        <w:br/>
      </w:r>
      <w:r>
        <w:rPr>
          <w:rStyle w:val="VerbatimChar"/>
        </w:rPr>
        <w:t xml:space="preserve">4: random_forest  0.9229779 0.8224158</w:t>
      </w:r>
      <w:r>
        <w:br/>
      </w:r>
      <w:r>
        <w:rPr>
          <w:rStyle w:val="VerbatimChar"/>
        </w:rPr>
        <w:t xml:space="preserve">5:           svm  0.9487324 0.8514518</w:t>
      </w:r>
      <w:r>
        <w:br/>
      </w:r>
      <w:r>
        <w:rPr>
          <w:rStyle w:val="VerbatimChar"/>
        </w:rPr>
        <w:t xml:space="preserve">6:       xgboost  0.9287726 0.8511034</w:t>
      </w:r>
    </w:p>
    <w:p>
      <w:pPr>
        <w:pStyle w:val="SourceCode"/>
      </w:pPr>
      <w:r>
        <w:rPr>
          <w:rStyle w:val="CommentTok"/>
        </w:rPr>
        <w:t xml:space="preserve"># 可视化热图</w:t>
      </w:r>
      <w:r>
        <w:br/>
      </w:r>
      <w:r>
        <w:rPr>
          <w:rStyle w:val="NormalTok"/>
        </w:rPr>
        <w:t xml:space="preserve">heatmap_data </w:t>
      </w:r>
      <w:r>
        <w:rPr>
          <w:rStyle w:val="OtherTok"/>
        </w:rPr>
        <w:t xml:space="preserve">&lt;-</w:t>
      </w:r>
      <w:r>
        <w:rPr>
          <w:rStyle w:val="NormalTok"/>
        </w:rPr>
        <w:t xml:space="preserve"> </w:t>
      </w:r>
      <w:r>
        <w:rPr>
          <w:rStyle w:val="FunctionTok"/>
        </w:rPr>
        <w:t xml:space="preserve">as.matrix</w:t>
      </w:r>
      <w:r>
        <w:rPr>
          <w:rStyle w:val="NormalTok"/>
        </w:rPr>
        <w:t xml:space="preserve">(accuracy_matrix[, </w:t>
      </w:r>
      <w:r>
        <w:rPr>
          <w:rStyle w:val="SpecialCharTok"/>
        </w:rPr>
        <w:t xml:space="preserve">-</w:t>
      </w:r>
      <w:r>
        <w:rPr>
          <w:rStyle w:val="DecValTok"/>
        </w:rPr>
        <w:t xml:space="preserve">1</w:t>
      </w:r>
      <w:r>
        <w:rPr>
          <w:rStyle w:val="NormalTok"/>
        </w:rPr>
        <w:t xml:space="preserve">])</w:t>
      </w:r>
      <w:r>
        <w:br/>
      </w:r>
      <w:r>
        <w:rPr>
          <w:rStyle w:val="FunctionTok"/>
        </w:rPr>
        <w:t xml:space="preserve">rownames</w:t>
      </w:r>
      <w:r>
        <w:rPr>
          <w:rStyle w:val="NormalTok"/>
        </w:rPr>
        <w:t xml:space="preserve">(heatmap_data) </w:t>
      </w:r>
      <w:r>
        <w:rPr>
          <w:rStyle w:val="OtherTok"/>
        </w:rPr>
        <w:t xml:space="preserve">&lt;-</w:t>
      </w:r>
      <w:r>
        <w:rPr>
          <w:rStyle w:val="NormalTok"/>
        </w:rPr>
        <w:t xml:space="preserve"> accuracy_matrix</w:t>
      </w:r>
      <w:r>
        <w:rPr>
          <w:rStyle w:val="SpecialCharTok"/>
        </w:rPr>
        <w:t xml:space="preserve">$</w:t>
      </w:r>
      <w:r>
        <w:rPr>
          <w:rStyle w:val="NormalTok"/>
        </w:rPr>
        <w:t xml:space="preserve">Model</w:t>
      </w:r>
      <w:r>
        <w:br/>
      </w:r>
      <w:r>
        <w:br/>
      </w:r>
      <w:r>
        <w:rPr>
          <w:rStyle w:val="FunctionTok"/>
        </w:rPr>
        <w:t xml:space="preserve">library</w:t>
      </w:r>
      <w:r>
        <w:rPr>
          <w:rStyle w:val="NormalTok"/>
        </w:rPr>
        <w:t xml:space="preserve">(reshape2)</w:t>
      </w:r>
      <w:r>
        <w:br/>
      </w:r>
      <w:r>
        <w:rPr>
          <w:rStyle w:val="NormalTok"/>
        </w:rPr>
        <w:t xml:space="preserve">heatmap_df </w:t>
      </w:r>
      <w:r>
        <w:rPr>
          <w:rStyle w:val="OtherTok"/>
        </w:rPr>
        <w:t xml:space="preserve">&lt;-</w:t>
      </w:r>
      <w:r>
        <w:rPr>
          <w:rStyle w:val="NormalTok"/>
        </w:rPr>
        <w:t xml:space="preserve"> </w:t>
      </w:r>
      <w:r>
        <w:rPr>
          <w:rStyle w:val="FunctionTok"/>
        </w:rPr>
        <w:t xml:space="preserve">melt</w:t>
      </w:r>
      <w:r>
        <w:rPr>
          <w:rStyle w:val="NormalTok"/>
        </w:rPr>
        <w:t xml:space="preserve">(accuracy_matrix, </w:t>
      </w:r>
      <w:r>
        <w:rPr>
          <w:rStyle w:val="AttributeTok"/>
        </w:rPr>
        <w:t xml:space="preserve">id.vars =</w:t>
      </w:r>
      <w:r>
        <w:rPr>
          <w:rStyle w:val="NormalTok"/>
        </w:rPr>
        <w:t xml:space="preserve"> </w:t>
      </w:r>
      <w:r>
        <w:rPr>
          <w:rStyle w:val="StringTok"/>
        </w:rPr>
        <w:t xml:space="preserve">"Model"</w:t>
      </w:r>
      <w:r>
        <w:rPr>
          <w:rStyle w:val="NormalTok"/>
        </w:rPr>
        <w:t xml:space="preserve">, </w:t>
      </w:r>
      <w:r>
        <w:br/>
      </w:r>
      <w:r>
        <w:rPr>
          <w:rStyle w:val="NormalTok"/>
        </w:rPr>
        <w:t xml:space="preserve">                   </w:t>
      </w:r>
      <w:r>
        <w:rPr>
          <w:rStyle w:val="AttributeTok"/>
        </w:rPr>
        <w:t xml:space="preserve">variable.name =</w:t>
      </w:r>
      <w:r>
        <w:rPr>
          <w:rStyle w:val="NormalTok"/>
        </w:rPr>
        <w:t xml:space="preserve"> </w:t>
      </w:r>
      <w:r>
        <w:rPr>
          <w:rStyle w:val="StringTok"/>
        </w:rPr>
        <w:t xml:space="preserve">"Task"</w:t>
      </w:r>
      <w:r>
        <w:rPr>
          <w:rStyle w:val="NormalTok"/>
        </w:rPr>
        <w:t xml:space="preserve">, </w:t>
      </w:r>
      <w:r>
        <w:rPr>
          <w:rStyle w:val="AttributeTok"/>
        </w:rPr>
        <w:t xml:space="preserve">value.name =</w:t>
      </w:r>
      <w:r>
        <w:rPr>
          <w:rStyle w:val="NormalTok"/>
        </w:rPr>
        <w:t xml:space="preserve"> </w:t>
      </w:r>
      <w:r>
        <w:rPr>
          <w:rStyle w:val="StringTok"/>
        </w:rPr>
        <w:t xml:space="preserve">"Accuracy"</w:t>
      </w:r>
      <w:r>
        <w:rPr>
          <w:rStyle w:val="NormalTok"/>
        </w:rPr>
        <w:t xml:space="preserve">)</w:t>
      </w:r>
      <w:r>
        <w:br/>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(heatmap_df, </w:t>
      </w:r>
      <w:r>
        <w:rPr>
          <w:rStyle w:val="FunctionTok"/>
        </w:rPr>
        <w:t xml:space="preserve">aes</w:t>
      </w:r>
      <w:r>
        <w:rPr>
          <w:rStyle w:val="NormalTok"/>
        </w:rPr>
        <w:t xml:space="preserve">(</w:t>
      </w:r>
      <w:r>
        <w:rPr>
          <w:rStyle w:val="AttributeTok"/>
        </w:rPr>
        <w:t xml:space="preserve">x =</w:t>
      </w:r>
      <w:r>
        <w:rPr>
          <w:rStyle w:val="NormalTok"/>
        </w:rPr>
        <w:t xml:space="preserve"> Task, </w:t>
      </w:r>
      <w:r>
        <w:rPr>
          <w:rStyle w:val="AttributeTok"/>
        </w:rPr>
        <w:t xml:space="preserve">y =</w:t>
      </w:r>
      <w:r>
        <w:rPr>
          <w:rStyle w:val="NormalTok"/>
        </w:rPr>
        <w:t xml:space="preserve"> Model, </w:t>
      </w:r>
      <w:r>
        <w:rPr>
          <w:rStyle w:val="AttributeTok"/>
        </w:rPr>
        <w:t xml:space="preserve">fill =</w:t>
      </w:r>
      <w:r>
        <w:rPr>
          <w:rStyle w:val="NormalTok"/>
        </w:rPr>
        <w:t xml:space="preserve"> Accuracy))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(Accuracy,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low =</w:t>
      </w:r>
      <w:r>
        <w:rPr>
          <w:rStyle w:val="NormalTok"/>
        </w:rPr>
        <w:t xml:space="preserve"> </w:t>
      </w:r>
      <w:r>
        <w:rPr>
          <w:rStyle w:val="StringTok"/>
        </w:rPr>
        <w:t xml:space="preserve">"red"</w:t>
      </w:r>
      <w:r>
        <w:rPr>
          <w:rStyle w:val="NormalTok"/>
        </w:rPr>
        <w:t xml:space="preserve">, </w:t>
      </w:r>
      <w:r>
        <w:rPr>
          <w:rStyle w:val="AttributeTok"/>
        </w:rPr>
        <w:t xml:space="preserve">mid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"blue"</w:t>
      </w:r>
      <w:r>
        <w:rPr>
          <w:rStyle w:val="NormalTok"/>
        </w:rPr>
        <w:t xml:space="preserve">, </w:t>
      </w:r>
      <w:r>
        <w:rPr>
          <w:rStyle w:val="AttributeTok"/>
        </w:rPr>
        <w:t xml:space="preserve">midpoint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"模型在不同任务上的准确率热图"</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"任务"</w:t>
      </w:r>
      <w:r>
        <w:rPr>
          <w:rStyle w:val="NormalTok"/>
        </w:rPr>
        <w:t xml:space="preserve">, </w:t>
      </w:r>
      <w:r>
        <w:rPr>
          <w:rStyle w:val="AttributeTok"/>
        </w:rPr>
        <w:t xml:space="preserve">y =</w:t>
      </w:r>
      <w:r>
        <w:rPr>
          <w:rStyle w:val="NormalTok"/>
        </w:rPr>
        <w:t xml:space="preserve"> </w:t>
      </w:r>
      <w:r>
        <w:rPr>
          <w:rStyle w:val="StringTok"/>
        </w:rPr>
        <w:t xml:space="preserve">"模型"</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br/>
      </w:r>
      <w:r>
        <w:rPr>
          <w:rStyle w:val="CommentTok"/>
        </w:rPr>
        <w:t xml:space="preserve"># 2. 模型性能比较箱线图</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(results_detailed,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(Model, Accuracy), </w:t>
      </w:r>
      <w:r>
        <w:rPr>
          <w:rStyle w:val="AttributeTok"/>
        </w:rPr>
        <w:t xml:space="preserve">y =</w:t>
      </w:r>
      <w:r>
        <w:rPr>
          <w:rStyle w:val="NormalTok"/>
        </w:rPr>
        <w:t xml:space="preserve"> Accuracy, </w:t>
      </w:r>
      <w:r>
        <w:rPr>
          <w:rStyle w:val="AttributeTok"/>
        </w:rPr>
        <w:t xml:space="preserve">fill =</w:t>
      </w:r>
      <w:r>
        <w:rPr>
          <w:rStyle w:val="NormalTok"/>
        </w:rPr>
        <w:t xml:space="preserve"> Model))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"模型性能分布"</w:t>
      </w:r>
      <w:r>
        <w:rPr>
          <w:rStyle w:val="NormalTok"/>
        </w:rPr>
        <w:t xml:space="preserve">, </w:t>
      </w:r>
      <w:r>
        <w:rPr>
          <w:rStyle w:val="AttributeTok"/>
        </w:rPr>
        <w:t xml:space="preserve">x =</w:t>
      </w:r>
      <w:r>
        <w:rPr>
          <w:rStyle w:val="NormalTok"/>
        </w:rPr>
        <w:t xml:space="preserve"> </w:t>
      </w:r>
      <w:r>
        <w:rPr>
          <w:rStyle w:val="StringTok"/>
        </w:rPr>
        <w:t xml:space="preserve">"模型"</w:t>
      </w:r>
      <w:r>
        <w:rPr>
          <w:rStyle w:val="NormalTok"/>
        </w:rPr>
        <w:t xml:space="preserve">, </w:t>
      </w:r>
      <w:r>
        <w:rPr>
          <w:rStyle w:val="AttributeTok"/>
        </w:rPr>
        <w:t xml:space="preserve">y =</w:t>
      </w:r>
      <w:r>
        <w:rPr>
          <w:rStyle w:val="NormalTok"/>
        </w:rPr>
        <w:t xml:space="preserve"> </w:t>
      </w:r>
      <w:r>
        <w:rPr>
          <w:rStyle w:val="StringTok"/>
        </w:rPr>
        <w:t xml:space="preserve">"准确率"</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w:t>
      </w:r>
      <w:r>
        <w:br/>
      </w:r>
      <w:r>
        <w:br/>
      </w:r>
      <w:r>
        <w:rPr>
          <w:rStyle w:val="CommentTok"/>
        </w:rPr>
        <w:t xml:space="preserve"># 3. 任务性能比较</w:t>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(results_detailed, </w:t>
      </w:r>
      <w:r>
        <w:rPr>
          <w:rStyle w:val="FunctionTok"/>
        </w:rPr>
        <w:t xml:space="preserve">aes</w:t>
      </w:r>
      <w:r>
        <w:rPr>
          <w:rStyle w:val="NormalTok"/>
        </w:rPr>
        <w:t xml:space="preserve">(</w:t>
      </w:r>
      <w:r>
        <w:rPr>
          <w:rStyle w:val="AttributeTok"/>
        </w:rPr>
        <w:t xml:space="preserve">x =</w:t>
      </w:r>
      <w:r>
        <w:rPr>
          <w:rStyle w:val="NormalTok"/>
        </w:rPr>
        <w:t xml:space="preserve"> Task, </w:t>
      </w:r>
      <w:r>
        <w:rPr>
          <w:rStyle w:val="AttributeTok"/>
        </w:rPr>
        <w:t xml:space="preserve">y =</w:t>
      </w:r>
      <w:r>
        <w:rPr>
          <w:rStyle w:val="NormalTok"/>
        </w:rPr>
        <w:t xml:space="preserve"> Accuracy, </w:t>
      </w:r>
      <w:r>
        <w:rPr>
          <w:rStyle w:val="AttributeTok"/>
        </w:rPr>
        <w:t xml:space="preserve">fill =</w:t>
      </w:r>
      <w:r>
        <w:rPr>
          <w:rStyle w:val="NormalTok"/>
        </w:rPr>
        <w:t xml:space="preserve"> Task))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"不同任务的性能比较"</w:t>
      </w:r>
      <w:r>
        <w:rPr>
          <w:rStyle w:val="NormalTok"/>
        </w:rPr>
        <w:t xml:space="preserve">, </w:t>
      </w:r>
      <w:r>
        <w:rPr>
          <w:rStyle w:val="AttributeTok"/>
        </w:rPr>
        <w:t xml:space="preserve">x =</w:t>
      </w:r>
      <w:r>
        <w:rPr>
          <w:rStyle w:val="NormalTok"/>
        </w:rPr>
        <w:t xml:space="preserve"> </w:t>
      </w:r>
      <w:r>
        <w:rPr>
          <w:rStyle w:val="StringTok"/>
        </w:rPr>
        <w:t xml:space="preserve">"任务"</w:t>
      </w:r>
      <w:r>
        <w:rPr>
          <w:rStyle w:val="NormalTok"/>
        </w:rPr>
        <w:t xml:space="preserve">, </w:t>
      </w:r>
      <w:r>
        <w:rPr>
          <w:rStyle w:val="AttributeTok"/>
        </w:rPr>
        <w:t xml:space="preserve">y =</w:t>
      </w:r>
      <w:r>
        <w:rPr>
          <w:rStyle w:val="NormalTok"/>
        </w:rPr>
        <w:t xml:space="preserve"> </w:t>
      </w:r>
      <w:r>
        <w:rPr>
          <w:rStyle w:val="StringTok"/>
        </w:rPr>
        <w:t xml:space="preserve">"准确率"</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CommentTok"/>
        </w:rPr>
        <w:t xml:space="preserve"># 组合图形</w:t>
      </w:r>
      <w:r>
        <w:br/>
      </w:r>
      <w:r>
        <w:rPr>
          <w:rStyle w:val="FunctionTok"/>
        </w:rPr>
        <w:t xml:space="preserve">library</w:t>
      </w:r>
      <w:r>
        <w:rPr>
          <w:rStyle w:val="NormalTok"/>
        </w:rPr>
        <w:t xml:space="preserve">(patchwork)</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w:t>
      </w:r>
    </w:p>
    <w:p>
      <w:pPr>
        <w:pStyle w:val="FirstParagraph"/>
      </w:pPr>
      <w:r>
        <w:drawing>
          <wp:inline>
            <wp:extent cx="4620126" cy="3696101"/>
            <wp:effectExtent b="0" l="0" r="0" t="0"/>
            <wp:docPr descr="" title="" id="598" name="Picture"/>
            <a:graphic>
              <a:graphicData uri="http://schemas.openxmlformats.org/drawingml/2006/picture">
                <pic:pic>
                  <pic:nvPicPr>
                    <pic:cNvPr descr="chapters/14分类任务_files/figure-docx/unnamed-chunk-5-1.png" id="599" name="Picture"/>
                    <pic:cNvPicPr>
                      <a:picLocks noChangeArrowheads="1" noChangeAspect="1"/>
                    </pic:cNvPicPr>
                  </pic:nvPicPr>
                  <pic:blipFill>
                    <a:blip r:embed="rId59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统计显著性检验</w:t>
      </w:r>
    </w:p>
    <w:p>
      <w:pPr>
        <w:pStyle w:val="SourceCode"/>
      </w:pPr>
      <w:r>
        <w:rPr>
          <w:rStyle w:val="CommentTok"/>
        </w:rPr>
        <w:t xml:space="preserve"># 统计显著性检验</w:t>
      </w:r>
      <w:r>
        <w:br/>
      </w:r>
      <w:r>
        <w:br/>
      </w:r>
      <w:r>
        <w:rPr>
          <w:rStyle w:val="CommentTok"/>
        </w:rPr>
        <w:t xml:space="preserve"># 提取所有resample结果的预测</w:t>
      </w:r>
      <w:r>
        <w:br/>
      </w:r>
      <w:r>
        <w:rPr>
          <w:rStyle w:val="NormalTok"/>
        </w:rPr>
        <w:t xml:space="preserve">predictions_all </w:t>
      </w:r>
      <w:r>
        <w:rPr>
          <w:rStyle w:val="OtherTok"/>
        </w:rPr>
        <w:t xml:space="preserve">&lt;-</w:t>
      </w:r>
      <w:r>
        <w:rPr>
          <w:rStyle w:val="NormalTok"/>
        </w:rPr>
        <w:t xml:space="preserve"> bmr_extended</w:t>
      </w:r>
      <w:r>
        <w:rPr>
          <w:rStyle w:val="SpecialCharTok"/>
        </w:rPr>
        <w:t xml:space="preserve">$</w:t>
      </w:r>
      <w:r>
        <w:rPr>
          <w:rStyle w:val="FunctionTok"/>
        </w:rPr>
        <w:t xml:space="preserve">score</w:t>
      </w:r>
      <w:r>
        <w:rPr>
          <w:rStyle w:val="NormalTok"/>
        </w:rPr>
        <w:t xml:space="preserve">()</w:t>
      </w:r>
      <w:r>
        <w:br/>
      </w:r>
      <w:r>
        <w:br/>
      </w:r>
      <w:r>
        <w:rPr>
          <w:rStyle w:val="CommentTok"/>
        </w:rPr>
        <w:t xml:space="preserve"># 查看提取的结果结构</w:t>
      </w:r>
      <w:r>
        <w:br/>
      </w:r>
      <w:r>
        <w:rPr>
          <w:rStyle w:val="FunctionTok"/>
        </w:rPr>
        <w:t xml:space="preserve">str</w:t>
      </w:r>
      <w:r>
        <w:rPr>
          <w:rStyle w:val="NormalTok"/>
        </w:rPr>
        <w:t xml:space="preserve">(predictions_all, </w:t>
      </w:r>
      <w:r>
        <w:rPr>
          <w:rStyle w:val="AttributeTok"/>
        </w:rPr>
        <w:t xml:space="preserve">max.level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Classes 'bmr_score', 'data.table' and 'data.frame': 60 obs. of  11 variables:</w:t>
      </w:r>
      <w:r>
        <w:br/>
      </w:r>
      <w:r>
        <w:rPr>
          <w:rStyle w:val="VerbatimChar"/>
        </w:rPr>
        <w:t xml:space="preserve"> $ uhash          : chr  "9a671e47-ca16-4949-a956-91205e91c00f" "9a671e47-ca16-4949-a956-91205e91c00f" "9a671e47-ca16-4949-a956-91205e91c00f" "9a671e47-ca16-4949-a956-91205e91c00f" ...</w:t>
      </w:r>
      <w:r>
        <w:br/>
      </w:r>
      <w:r>
        <w:rPr>
          <w:rStyle w:val="VerbatimChar"/>
        </w:rPr>
        <w:t xml:space="preserve"> $ nr             : int  1 1 1 1 1 2 2 2 2 2 ...</w:t>
      </w:r>
      <w:r>
        <w:br/>
      </w:r>
      <w:r>
        <w:rPr>
          <w:rStyle w:val="VerbatimChar"/>
        </w:rPr>
        <w:t xml:space="preserve"> $ task           :List of 60</w:t>
      </w:r>
      <w:r>
        <w:br/>
      </w:r>
      <w:r>
        <w:rPr>
          <w:rStyle w:val="VerbatimChar"/>
        </w:rPr>
        <w:t xml:space="preserve"> $ task_id        : chr  "Ionosphere" "Ionosphere" "Ionosphere" "Ionosphere" ...</w:t>
      </w:r>
      <w:r>
        <w:br/>
      </w:r>
      <w:r>
        <w:rPr>
          <w:rStyle w:val="VerbatimChar"/>
        </w:rPr>
        <w:t xml:space="preserve"> $ learner        :List of 60</w:t>
      </w:r>
      <w:r>
        <w:br/>
      </w:r>
      <w:r>
        <w:rPr>
          <w:rStyle w:val="VerbatimChar"/>
        </w:rPr>
        <w:t xml:space="preserve"> $ learner_id     : chr  "random_forest" "random_forest" "random_forest" "random_forest" ...</w:t>
      </w:r>
      <w:r>
        <w:br/>
      </w:r>
      <w:r>
        <w:rPr>
          <w:rStyle w:val="VerbatimChar"/>
        </w:rPr>
        <w:t xml:space="preserve"> $ resampling     :List of 60</w:t>
      </w:r>
      <w:r>
        <w:br/>
      </w:r>
      <w:r>
        <w:rPr>
          <w:rStyle w:val="VerbatimChar"/>
        </w:rPr>
        <w:t xml:space="preserve"> $ resampling_id  : chr  "cv" "cv" "cv" "cv" ...</w:t>
      </w:r>
      <w:r>
        <w:br/>
      </w:r>
      <w:r>
        <w:rPr>
          <w:rStyle w:val="VerbatimChar"/>
        </w:rPr>
        <w:t xml:space="preserve"> $ iteration      : int  1 2 3 4 5 1 2 3 4 5 ...</w:t>
      </w:r>
      <w:r>
        <w:br/>
      </w:r>
      <w:r>
        <w:rPr>
          <w:rStyle w:val="VerbatimChar"/>
        </w:rPr>
        <w:t xml:space="preserve"> $ prediction_test:List of 60</w:t>
      </w:r>
      <w:r>
        <w:br/>
      </w:r>
      <w:r>
        <w:rPr>
          <w:rStyle w:val="VerbatimChar"/>
        </w:rPr>
        <w:t xml:space="preserve"> $ classif.ce     : num  0.0423 0.0714 0.0571 0.1429 0.0714 ...</w:t>
      </w:r>
      <w:r>
        <w:br/>
      </w:r>
      <w:r>
        <w:rPr>
          <w:rStyle w:val="VerbatimChar"/>
        </w:rPr>
        <w:t xml:space="preserve"> - attr(*, ".internal.selfref")=&lt;externalptr&gt; </w:t>
      </w:r>
    </w:p>
    <w:p>
      <w:pPr>
        <w:pStyle w:val="SourceCode"/>
      </w:pPr>
      <w:r>
        <w:rPr>
          <w:rStyle w:val="CommentTok"/>
        </w:rPr>
        <w:t xml:space="preserve"># 提取具体的预测对象</w:t>
      </w:r>
      <w:r>
        <w:br/>
      </w:r>
      <w:r>
        <w:rPr>
          <w:rStyle w:val="NormalTok"/>
        </w:rPr>
        <w:t xml:space="preserve">predictions_list </w:t>
      </w:r>
      <w:r>
        <w:rPr>
          <w:rStyle w:val="OtherTok"/>
        </w:rPr>
        <w:t xml:space="preserve">&lt;-</w:t>
      </w:r>
      <w:r>
        <w:rPr>
          <w:rStyle w:val="NormalTok"/>
        </w:rPr>
        <w:t xml:space="preserve"> predictions_all</w:t>
      </w:r>
      <w:r>
        <w:rPr>
          <w:rStyle w:val="SpecialCharTok"/>
        </w:rPr>
        <w:t xml:space="preserve">$</w:t>
      </w:r>
      <w:r>
        <w:rPr>
          <w:rStyle w:val="NormalTok"/>
        </w:rPr>
        <w:t xml:space="preserve">prediction</w:t>
      </w:r>
      <w:r>
        <w:br/>
      </w:r>
      <w:r>
        <w:br/>
      </w:r>
      <w:r>
        <w:rPr>
          <w:rStyle w:val="CommentTok"/>
        </w:rPr>
        <w:t xml:space="preserve"># Friedman检验 - 比较多个模型的性能</w:t>
      </w:r>
      <w:r>
        <w:br/>
      </w:r>
      <w:r>
        <w:rPr>
          <w:rStyle w:val="ControlFlowTok"/>
        </w:rPr>
        <w:t xml:space="preserve">if</w:t>
      </w:r>
      <w:r>
        <w:rPr>
          <w:rStyle w:val="NormalTok"/>
        </w:rPr>
        <w:t xml:space="preserve"> (</w:t>
      </w:r>
      <w:r>
        <w:rPr>
          <w:rStyle w:val="FunctionTok"/>
        </w:rPr>
        <w:t xml:space="preserve">requireNamespace</w:t>
      </w:r>
      <w:r>
        <w:rPr>
          <w:rStyle w:val="NormalTok"/>
        </w:rPr>
        <w:t xml:space="preserve">(</w:t>
      </w:r>
      <w:r>
        <w:rPr>
          <w:rStyle w:val="StringTok"/>
        </w:rPr>
        <w:t xml:space="preserve">"scmamp"</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library</w:t>
      </w:r>
      <w:r>
        <w:rPr>
          <w:rStyle w:val="NormalTok"/>
        </w:rPr>
        <w:t xml:space="preserve">(scmamp)</w:t>
      </w:r>
      <w:r>
        <w:br/>
      </w:r>
      <w:r>
        <w:rPr>
          <w:rStyle w:val="NormalTok"/>
        </w:rPr>
        <w:t xml:space="preserve">  </w:t>
      </w:r>
      <w:r>
        <w:br/>
      </w:r>
      <w:r>
        <w:rPr>
          <w:rStyle w:val="NormalTok"/>
        </w:rPr>
        <w:t xml:space="preserve">  </w:t>
      </w:r>
      <w:r>
        <w:rPr>
          <w:rStyle w:val="CommentTok"/>
        </w:rPr>
        <w:t xml:space="preserve"># 准备数据用于Friedman检验</w:t>
      </w:r>
      <w:r>
        <w:br/>
      </w:r>
      <w:r>
        <w:rPr>
          <w:rStyle w:val="NormalTok"/>
        </w:rPr>
        <w:t xml:space="preserve">  accuracy_matrix </w:t>
      </w:r>
      <w:r>
        <w:rPr>
          <w:rStyle w:val="OtherTok"/>
        </w:rPr>
        <w:t xml:space="preserve">&lt;-</w:t>
      </w:r>
      <w:r>
        <w:rPr>
          <w:rStyle w:val="NormalTok"/>
        </w:rPr>
        <w:t xml:space="preserve"> </w:t>
      </w:r>
      <w:r>
        <w:rPr>
          <w:rStyle w:val="FunctionTok"/>
        </w:rPr>
        <w:t xml:space="preserve">dcast</w:t>
      </w:r>
      <w:r>
        <w:rPr>
          <w:rStyle w:val="NormalTok"/>
        </w:rPr>
        <w:t xml:space="preserve">(results_detailed, Task </w:t>
      </w:r>
      <w:r>
        <w:rPr>
          <w:rStyle w:val="SpecialCharTok"/>
        </w:rPr>
        <w:t xml:space="preserve">~</w:t>
      </w:r>
      <w:r>
        <w:rPr>
          <w:rStyle w:val="NormalTok"/>
        </w:rPr>
        <w:t xml:space="preserve"> Model, </w:t>
      </w:r>
      <w:r>
        <w:rPr>
          <w:rStyle w:val="AttributeTok"/>
        </w:rPr>
        <w:t xml:space="preserve">value.var =</w:t>
      </w:r>
      <w:r>
        <w:rPr>
          <w:rStyle w:val="NormalTok"/>
        </w:rPr>
        <w:t xml:space="preserve"> </w:t>
      </w:r>
      <w:r>
        <w:rPr>
          <w:rStyle w:val="StringTok"/>
        </w:rPr>
        <w:t xml:space="preserve">"Accuracy"</w:t>
      </w:r>
      <w:r>
        <w:rPr>
          <w:rStyle w:val="NormalTok"/>
        </w:rPr>
        <w:t xml:space="preserve">)</w:t>
      </w:r>
      <w:r>
        <w:br/>
      </w:r>
      <w:r>
        <w:rPr>
          <w:rStyle w:val="NormalTok"/>
        </w:rPr>
        <w:t xml:space="preserve">  accuracy_data </w:t>
      </w:r>
      <w:r>
        <w:rPr>
          <w:rStyle w:val="OtherTok"/>
        </w:rPr>
        <w:t xml:space="preserve">&lt;-</w:t>
      </w:r>
      <w:r>
        <w:rPr>
          <w:rStyle w:val="NormalTok"/>
        </w:rPr>
        <w:t xml:space="preserve"> </w:t>
      </w:r>
      <w:r>
        <w:rPr>
          <w:rStyle w:val="FunctionTok"/>
        </w:rPr>
        <w:t xml:space="preserve">as.matrix</w:t>
      </w:r>
      <w:r>
        <w:rPr>
          <w:rStyle w:val="NormalTok"/>
        </w:rPr>
        <w:t xml:space="preserve">(accuracy_matrix[, </w:t>
      </w:r>
      <w:r>
        <w:rPr>
          <w:rStyle w:val="SpecialCha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Friedman检验 ===</w:t>
      </w:r>
      <w:r>
        <w:rPr>
          <w:rStyle w:val="SpecialCharTok"/>
        </w:rPr>
        <w:t xml:space="preserve">\n</w:t>
      </w:r>
      <w:r>
        <w:rPr>
          <w:rStyle w:val="StringTok"/>
        </w:rPr>
        <w:t xml:space="preserve">"</w:t>
      </w:r>
      <w:r>
        <w:rPr>
          <w:rStyle w:val="NormalTok"/>
        </w:rPr>
        <w:t xml:space="preserve">)</w:t>
      </w:r>
      <w:r>
        <w:br/>
      </w:r>
      <w:r>
        <w:rPr>
          <w:rStyle w:val="NormalTok"/>
        </w:rPr>
        <w:t xml:space="preserve">  friedman_test </w:t>
      </w:r>
      <w:r>
        <w:rPr>
          <w:rStyle w:val="OtherTok"/>
        </w:rPr>
        <w:t xml:space="preserve">&lt;-</w:t>
      </w:r>
      <w:r>
        <w:rPr>
          <w:rStyle w:val="NormalTok"/>
        </w:rPr>
        <w:t xml:space="preserve"> </w:t>
      </w:r>
      <w:r>
        <w:rPr>
          <w:rStyle w:val="FunctionTok"/>
        </w:rPr>
        <w:t xml:space="preserve">friedmanTest</w:t>
      </w:r>
      <w:r>
        <w:rPr>
          <w:rStyle w:val="NormalTok"/>
        </w:rPr>
        <w:t xml:space="preserve">(accuracy_data)</w:t>
      </w:r>
      <w:r>
        <w:br/>
      </w:r>
      <w:r>
        <w:rPr>
          <w:rStyle w:val="NormalTok"/>
        </w:rPr>
        <w:t xml:space="preserve">  </w:t>
      </w:r>
      <w:r>
        <w:rPr>
          <w:rStyle w:val="FunctionTok"/>
        </w:rPr>
        <w:t xml:space="preserve">print</w:t>
      </w:r>
      <w:r>
        <w:rPr>
          <w:rStyle w:val="NormalTok"/>
        </w:rPr>
        <w:t xml:space="preserve">(friedman_test)</w:t>
      </w:r>
      <w:r>
        <w:br/>
      </w:r>
      <w:r>
        <w:rPr>
          <w:rStyle w:val="NormalTok"/>
        </w:rPr>
        <w:t xml:space="preserve">  </w:t>
      </w:r>
      <w:r>
        <w:br/>
      </w:r>
      <w:r>
        <w:rPr>
          <w:rStyle w:val="NormalTok"/>
        </w:rPr>
        <w:t xml:space="preserve">  </w:t>
      </w:r>
      <w:r>
        <w:rPr>
          <w:rStyle w:val="ControlFlowTok"/>
        </w:rPr>
        <w:t xml:space="preserve">if</w:t>
      </w:r>
      <w:r>
        <w:rPr>
          <w:rStyle w:val="NormalTok"/>
        </w:rPr>
        <w:t xml:space="preserve"> (friedman_test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"模型间存在显著差异，进行事后检验...</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Nemenyi事后检验</w:t>
      </w:r>
      <w:r>
        <w:br/>
      </w:r>
      <w:r>
        <w:rPr>
          <w:rStyle w:val="NormalTok"/>
        </w:rPr>
        <w:t xml:space="preserve">    nemenyi_test </w:t>
      </w:r>
      <w:r>
        <w:rPr>
          <w:rStyle w:val="OtherTok"/>
        </w:rPr>
        <w:t xml:space="preserve">&lt;-</w:t>
      </w:r>
      <w:r>
        <w:rPr>
          <w:rStyle w:val="NormalTok"/>
        </w:rPr>
        <w:t xml:space="preserve"> </w:t>
      </w:r>
      <w:r>
        <w:rPr>
          <w:rStyle w:val="FunctionTok"/>
        </w:rPr>
        <w:t xml:space="preserve">nemenyiTest</w:t>
      </w:r>
      <w:r>
        <w:rPr>
          <w:rStyle w:val="NormalTok"/>
        </w:rPr>
        <w:t xml:space="preserve">(accuracy_data)</w:t>
      </w:r>
      <w:r>
        <w:br/>
      </w:r>
      <w:r>
        <w:rPr>
          <w:rStyle w:val="NormalTok"/>
        </w:rPr>
        <w:t xml:space="preserve">    </w:t>
      </w:r>
      <w:r>
        <w:rPr>
          <w:rStyle w:val="FunctionTok"/>
        </w:rPr>
        <w:t xml:space="preserve">print</w:t>
      </w:r>
      <w:r>
        <w:rPr>
          <w:rStyle w:val="NormalTok"/>
        </w:rPr>
        <w:t xml:space="preserve">(nemenyi_test)</w:t>
      </w:r>
      <w:r>
        <w:br/>
      </w:r>
      <w:r>
        <w:rPr>
          <w:rStyle w:val="NormalTok"/>
        </w:rPr>
        <w:t xml:space="preserve">    </w:t>
      </w:r>
      <w:r>
        <w:br/>
      </w:r>
      <w:r>
        <w:rPr>
          <w:rStyle w:val="NormalTok"/>
        </w:rPr>
        <w:t xml:space="preserve">    </w:t>
      </w:r>
      <w:r>
        <w:rPr>
          <w:rStyle w:val="CommentTok"/>
        </w:rPr>
        <w:t xml:space="preserve"># 可视化CD图</w:t>
      </w:r>
      <w:r>
        <w:br/>
      </w:r>
      <w:r>
        <w:rPr>
          <w:rStyle w:val="NormalTok"/>
        </w:rPr>
        <w:t xml:space="preserve">    </w:t>
      </w:r>
      <w:r>
        <w:rPr>
          <w:rStyle w:val="FunctionTok"/>
        </w:rPr>
        <w:t xml:space="preserve">plotCD</w:t>
      </w:r>
      <w:r>
        <w:rPr>
          <w:rStyle w:val="NormalTok"/>
        </w:rPr>
        <w:t xml:space="preserve">(accuracy_data, </w:t>
      </w:r>
      <w:r>
        <w:rPr>
          <w:rStyle w:val="AttributeTok"/>
        </w:rPr>
        <w:t xml:space="preserve">alpha =</w:t>
      </w:r>
      <w:r>
        <w:rPr>
          <w:rStyle w:val="NormalTok"/>
        </w:rPr>
        <w:t xml:space="preserve"> </w:t>
      </w:r>
      <w:r>
        <w:rPr>
          <w:rStyle w:val="FloatTok"/>
        </w:rPr>
        <w:t xml:space="preserve">0.05</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"模型间无显著差异</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"scmamp包未安装，跳过统计检验</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Fonts w:hint="eastAsia"/>
        </w:rPr>
        <w:t xml:space="preserve">scmamp包未安装，跳过统计检验</w:t>
      </w:r>
    </w:p>
    <w:p>
      <w:pPr>
        <w:pStyle w:val="SourceCode"/>
      </w:pPr>
      <w:r>
        <w:rPr>
          <w:rStyle w:val="CommentTok"/>
        </w:rPr>
        <w:t xml:space="preserve"># 简单的成对t检验</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最佳模型 vs 其他模型的成对t检验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最佳模型</w:t>
      </w:r>
      <w:r>
        <w:rPr>
          <w:rStyle w:val="VerbatimChar"/>
        </w:rPr>
        <w:t xml:space="preserve"> vs </w:t>
      </w:r>
      <w:r>
        <w:rPr>
          <w:rStyle w:val="VerbatimChar"/>
          <w:rFonts w:hint="eastAsia"/>
        </w:rPr>
        <w:t xml:space="preserve">其他模型的成对t检验</w:t>
      </w:r>
      <w:r>
        <w:rPr>
          <w:rStyle w:val="VerbatimChar"/>
        </w:rPr>
        <w:t xml:space="preserve"> ===</w:t>
      </w:r>
    </w:p>
    <w:p>
      <w:pPr>
        <w:pStyle w:val="SourceCode"/>
      </w:pPr>
      <w:r>
        <w:rPr>
          <w:rStyle w:val="NormalTok"/>
        </w:rPr>
        <w:t xml:space="preserve">best_model </w:t>
      </w:r>
      <w:r>
        <w:rPr>
          <w:rStyle w:val="OtherTok"/>
        </w:rPr>
        <w:t xml:space="preserve">&lt;-</w:t>
      </w:r>
      <w:r>
        <w:rPr>
          <w:rStyle w:val="NormalTok"/>
        </w:rPr>
        <w:t xml:space="preserve"> results_detailed[</w:t>
      </w:r>
      <w:r>
        <w:rPr>
          <w:rStyle w:val="FunctionTok"/>
        </w:rPr>
        <w:t xml:space="preserve">which.max</w:t>
      </w:r>
      <w:r>
        <w:rPr>
          <w:rStyle w:val="NormalTok"/>
        </w:rPr>
        <w:t xml:space="preserve">(Accuracy)]</w:t>
      </w:r>
      <w:r>
        <w:rPr>
          <w:rStyle w:val="SpecialCharTok"/>
        </w:rPr>
        <w:t xml:space="preserve">$</w:t>
      </w:r>
      <w:r>
        <w:rPr>
          <w:rStyle w:val="NormalTok"/>
        </w:rPr>
        <w:t xml:space="preserve">Model</w:t>
      </w:r>
      <w:r>
        <w:br/>
      </w:r>
      <w:r>
        <w:rPr>
          <w:rStyle w:val="NormalTok"/>
        </w:rPr>
        <w:t xml:space="preserve">best_accuracies </w:t>
      </w:r>
      <w:r>
        <w:rPr>
          <w:rStyle w:val="OtherTok"/>
        </w:rPr>
        <w:t xml:space="preserve">&lt;-</w:t>
      </w:r>
      <w:r>
        <w:rPr>
          <w:rStyle w:val="NormalTok"/>
        </w:rPr>
        <w:t xml:space="preserve"> results_detailed[Model </w:t>
      </w:r>
      <w:r>
        <w:rPr>
          <w:rStyle w:val="SpecialCharTok"/>
        </w:rPr>
        <w:t xml:space="preserve">==</w:t>
      </w:r>
      <w:r>
        <w:rPr>
          <w:rStyle w:val="NormalTok"/>
        </w:rPr>
        <w:t xml:space="preserve"> best_model]</w:t>
      </w:r>
      <w:r>
        <w:rPr>
          <w:rStyle w:val="SpecialCharTok"/>
        </w:rPr>
        <w:t xml:space="preserve">$</w:t>
      </w:r>
      <w:r>
        <w:rPr>
          <w:rStyle w:val="NormalTok"/>
        </w:rPr>
        <w:t xml:space="preserve">Accuracy</w:t>
      </w:r>
      <w:r>
        <w:br/>
      </w:r>
      <w:r>
        <w:br/>
      </w:r>
      <w:r>
        <w:rPr>
          <w:rStyle w:val="ControlFlowTok"/>
        </w:rPr>
        <w:t xml:space="preserve">for</w:t>
      </w:r>
      <w:r>
        <w:rPr>
          <w:rStyle w:val="NormalTok"/>
        </w:rPr>
        <w:t xml:space="preserve"> (model </w:t>
      </w:r>
      <w:r>
        <w:rPr>
          <w:rStyle w:val="ControlFlowTok"/>
        </w:rPr>
        <w:t xml:space="preserve">in</w:t>
      </w:r>
      <w:r>
        <w:rPr>
          <w:rStyle w:val="NormalTok"/>
        </w:rPr>
        <w:t xml:space="preserve"> </w:t>
      </w:r>
      <w:r>
        <w:rPr>
          <w:rStyle w:val="FunctionTok"/>
        </w:rPr>
        <w:t xml:space="preserve">unique</w:t>
      </w:r>
      <w:r>
        <w:rPr>
          <w:rStyle w:val="NormalTok"/>
        </w:rPr>
        <w:t xml:space="preserve">(results_detailed</w:t>
      </w:r>
      <w:r>
        <w:rPr>
          <w:rStyle w:val="SpecialCharTok"/>
        </w:rPr>
        <w:t xml:space="preserve">$</w:t>
      </w:r>
      <w:r>
        <w:rPr>
          <w:rStyle w:val="NormalTok"/>
        </w:rPr>
        <w:t xml:space="preserve">Model)) {</w:t>
      </w:r>
      <w:r>
        <w:br/>
      </w:r>
      <w:r>
        <w:rPr>
          <w:rStyle w:val="NormalTok"/>
        </w:rPr>
        <w:t xml:space="preserve">  </w:t>
      </w:r>
      <w:r>
        <w:rPr>
          <w:rStyle w:val="ControlFlowTok"/>
        </w:rPr>
        <w:t xml:space="preserve">if</w:t>
      </w:r>
      <w:r>
        <w:rPr>
          <w:rStyle w:val="NormalTok"/>
        </w:rPr>
        <w:t xml:space="preserve"> (model </w:t>
      </w:r>
      <w:r>
        <w:rPr>
          <w:rStyle w:val="SpecialCharTok"/>
        </w:rPr>
        <w:t xml:space="preserve">!=</w:t>
      </w:r>
      <w:r>
        <w:rPr>
          <w:rStyle w:val="NormalTok"/>
        </w:rPr>
        <w:t xml:space="preserve"> best_model) {</w:t>
      </w:r>
      <w:r>
        <w:br/>
      </w:r>
      <w:r>
        <w:rPr>
          <w:rStyle w:val="NormalTok"/>
        </w:rPr>
        <w:t xml:space="preserve">    model_accuracies </w:t>
      </w:r>
      <w:r>
        <w:rPr>
          <w:rStyle w:val="OtherTok"/>
        </w:rPr>
        <w:t xml:space="preserve">&lt;-</w:t>
      </w:r>
      <w:r>
        <w:rPr>
          <w:rStyle w:val="NormalTok"/>
        </w:rPr>
        <w:t xml:space="preserve"> results_detailed[Model </w:t>
      </w:r>
      <w:r>
        <w:rPr>
          <w:rStyle w:val="SpecialCharTok"/>
        </w:rPr>
        <w:t xml:space="preserve">==</w:t>
      </w:r>
      <w:r>
        <w:rPr>
          <w:rStyle w:val="NormalTok"/>
        </w:rPr>
        <w:t xml:space="preserve"> model]</w:t>
      </w:r>
      <w:r>
        <w:rPr>
          <w:rStyle w:val="SpecialCharTok"/>
        </w:rPr>
        <w:t xml:space="preserve">$</w:t>
      </w:r>
      <w:r>
        <w:rPr>
          <w:rStyle w:val="NormalTok"/>
        </w:rPr>
        <w:t xml:space="preserve">Accuracy</w:t>
      </w:r>
      <w:r>
        <w:br/>
      </w:r>
      <w:r>
        <w:rPr>
          <w:rStyle w:val="NormalTok"/>
        </w:rPr>
        <w:t xml:space="preserve">    t_test </w:t>
      </w:r>
      <w:r>
        <w:rPr>
          <w:rStyle w:val="OtherTok"/>
        </w:rPr>
        <w:t xml:space="preserve">&lt;-</w:t>
      </w:r>
      <w:r>
        <w:rPr>
          <w:rStyle w:val="NormalTok"/>
        </w:rPr>
        <w:t xml:space="preserve"> </w:t>
      </w:r>
      <w:r>
        <w:rPr>
          <w:rStyle w:val="FunctionTok"/>
        </w:rPr>
        <w:t xml:space="preserve">t.test</w:t>
      </w:r>
      <w:r>
        <w:rPr>
          <w:rStyle w:val="NormalTok"/>
        </w:rPr>
        <w:t xml:space="preserve">(best_accuracies, model_accuracies,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"%s vs %s: p-value = %.4f</w:t>
      </w:r>
      <w:r>
        <w:rPr>
          <w:rStyle w:val="SpecialCharTok"/>
        </w:rPr>
        <w:t xml:space="preserve">\n</w:t>
      </w:r>
      <w:r>
        <w:rPr>
          <w:rStyle w:val="StringTok"/>
        </w:rPr>
        <w:t xml:space="preserve">"</w:t>
      </w:r>
      <w:r>
        <w:rPr>
          <w:rStyle w:val="NormalTok"/>
        </w:rPr>
        <w:t xml:space="preserve">, best_model, model, t_test</w:t>
      </w:r>
      <w:r>
        <w:rPr>
          <w:rStyle w:val="SpecialCharTok"/>
        </w:rPr>
        <w:t xml:space="preserve">$</w:t>
      </w:r>
      <w:r>
        <w:rPr>
          <w:rStyle w:val="NormalTok"/>
        </w:rPr>
        <w:t xml:space="preserve">p.value))</w:t>
      </w:r>
      <w:r>
        <w:br/>
      </w:r>
      <w:r>
        <w:rPr>
          <w:rStyle w:val="NormalTok"/>
        </w:rPr>
        <w:t xml:space="preserve">  }</w:t>
      </w:r>
      <w:r>
        <w:br/>
      </w:r>
      <w:r>
        <w:rPr>
          <w:rStyle w:val="NormalTok"/>
        </w:rPr>
        <w:t xml:space="preserve">}</w:t>
      </w:r>
    </w:p>
    <w:p>
      <w:pPr>
        <w:pStyle w:val="SourceCode"/>
      </w:pPr>
      <w:r>
        <w:rPr>
          <w:rStyle w:val="VerbatimChar"/>
        </w:rPr>
        <w:t xml:space="preserve">svm vs random_forest: p-value = 0.0381</w:t>
      </w:r>
      <w:r>
        <w:br/>
      </w:r>
      <w:r>
        <w:rPr>
          <w:rStyle w:val="VerbatimChar"/>
        </w:rPr>
        <w:t xml:space="preserve">svm vs xgboost: p-value = 0.4889</w:t>
      </w:r>
      <w:r>
        <w:br/>
      </w:r>
      <w:r>
        <w:rPr>
          <w:rStyle w:val="VerbatimChar"/>
        </w:rPr>
        <w:t xml:space="preserve">svm vs knn: p-value = 0.6041</w:t>
      </w:r>
      <w:r>
        <w:br/>
      </w:r>
      <w:r>
        <w:rPr>
          <w:rStyle w:val="VerbatimChar"/>
        </w:rPr>
        <w:t xml:space="preserve">svm vs naive_bayes: p-value = 0.1029</w:t>
      </w:r>
      <w:r>
        <w:br/>
      </w:r>
      <w:r>
        <w:rPr>
          <w:rStyle w:val="VerbatimChar"/>
        </w:rPr>
        <w:t xml:space="preserve">svm vs decision_tree: p-value = 0.2365</w:t>
      </w:r>
    </w:p>
    <w:bookmarkEnd w:id="600"/>
    <w:bookmarkStart w:id="601" w:name="benchmark分析总结"/>
    <w:p>
      <w:pPr>
        <w:pStyle w:val="Heading2"/>
      </w:pPr>
      <w:r>
        <w:t xml:space="preserve">14.2 </w:t>
      </w:r>
      <w:r>
        <w:rPr>
          <w:rFonts w:hint="eastAsia"/>
        </w:rPr>
        <w:t xml:space="preserve">Benchmark分析总结</w:t>
      </w:r>
    </w:p>
    <w:p>
      <w:pPr>
        <w:pStyle w:val="FirstParagraph"/>
      </w:pPr>
      <w:r>
        <w:t xml:space="preserve">mlr3 </w:t>
      </w:r>
      <w:r>
        <w:rPr>
          <w:rFonts w:hint="eastAsia"/>
        </w:rPr>
        <w:t xml:space="preserve">Benchmark优势</w:t>
      </w:r>
    </w:p>
    <w:p>
      <w:pPr>
        <w:pStyle w:val="BodyText"/>
      </w:pPr>
      <w:r>
        <w:rPr>
          <w:rFonts w:hint="eastAsia"/>
        </w:rPr>
        <w:t xml:space="preserve">统一的接口：</w:t>
      </w:r>
      <w:r>
        <w:rPr>
          <w:rStyle w:val="VerbatimChar"/>
        </w:rPr>
        <w:t xml:space="preserve">benchmark()</w:t>
      </w:r>
      <w:r>
        <w:rPr>
          <w:rFonts w:hint="eastAsia"/>
        </w:rPr>
        <w:t xml:space="preserve">函数提供统一的Benchmark接口</w:t>
      </w:r>
      <w:r>
        <w:t xml:space="preserve"> </w:t>
      </w:r>
      <w:r>
        <w:rPr>
          <w:rFonts w:hint="eastAsia"/>
        </w:rPr>
        <w:t xml:space="preserve">灵活的设计：支持多个任务、学习器、重采样策略的组合</w:t>
      </w:r>
      <w:r>
        <w:t xml:space="preserve"> </w:t>
      </w:r>
      <w:r>
        <w:rPr>
          <w:rFonts w:hint="eastAsia"/>
        </w:rPr>
        <w:t xml:space="preserve">内置存储：可以存储模型和预测结果用于后续分析</w:t>
      </w:r>
      <w:r>
        <w:t xml:space="preserve"> </w:t>
      </w:r>
      <w:r>
        <w:rPr>
          <w:rFonts w:hint="eastAsia"/>
        </w:rPr>
        <w:t xml:space="preserve">丰富的结果：自动计算多个评估指标</w:t>
      </w:r>
      <w:r>
        <w:t xml:space="preserve"> </w:t>
      </w:r>
      <w:r>
        <w:rPr>
          <w:rFonts w:hint="eastAsia"/>
        </w:rPr>
        <w:t xml:space="preserve">统计检验：内置Friedman检验等统计方法</w:t>
      </w:r>
    </w:p>
    <w:p>
      <w:pPr>
        <w:pStyle w:val="BodyText"/>
      </w:pPr>
      <w:r>
        <w:rPr>
          <w:rFonts w:hint="eastAsia"/>
        </w:rPr>
        <w:t xml:space="preserve">最佳实践建议</w:t>
      </w:r>
    </w:p>
    <w:p>
      <w:pPr>
        <w:pStyle w:val="BodyText"/>
      </w:pPr>
      <w:r>
        <w:rPr>
          <w:rFonts w:hint="eastAsia"/>
        </w:rPr>
        <w:t xml:space="preserve">系统化比较：在项目初期进行全面的Benchmark分析</w:t>
      </w:r>
      <w:r>
        <w:t xml:space="preserve"> </w:t>
      </w:r>
      <w:r>
        <w:rPr>
          <w:rFonts w:hint="eastAsia"/>
        </w:rPr>
        <w:t xml:space="preserve">多维度评估：考虑准确率、训练时间、可解释性等多个维度</w:t>
      </w:r>
      <w:r>
        <w:t xml:space="preserve"> </w:t>
      </w:r>
      <w:r>
        <w:rPr>
          <w:rFonts w:hint="eastAsia"/>
        </w:rPr>
        <w:t xml:space="preserve">统计验证：使用统计检验验证性能差异的显著性</w:t>
      </w:r>
      <w:r>
        <w:t xml:space="preserve"> </w:t>
      </w:r>
      <w:r>
        <w:rPr>
          <w:rFonts w:hint="eastAsia"/>
        </w:rPr>
        <w:t xml:space="preserve">业务导向：根据具体业务需求选择最适合的模型</w:t>
      </w:r>
      <w:r>
        <w:t xml:space="preserve"> </w:t>
      </w:r>
      <w:r>
        <w:rPr>
          <w:rFonts w:hint="eastAsia"/>
        </w:rPr>
        <w:t xml:space="preserve">可重复性：设置随机种子确保结果可重复</w:t>
      </w:r>
    </w:p>
    <w:p>
      <w:pPr>
        <w:pStyle w:val="BodyText"/>
      </w:pPr>
      <w:r>
        <w:rPr>
          <w:rFonts w:hint="eastAsia"/>
        </w:rPr>
        <w:t xml:space="preserve">这样的Benchmark分析为模型选择提供了科学依据，确保选择的模型不仅在测试集上表现好，而且具有统计显著性。</w:t>
      </w:r>
    </w:p>
    <w:bookmarkEnd w:id="601"/>
    <w:bookmarkStart w:id="611" w:name="r语言多分类"/>
    <w:p>
      <w:pPr>
        <w:pStyle w:val="Heading2"/>
      </w:pPr>
      <w:r>
        <w:t xml:space="preserve">14.4 </w:t>
      </w:r>
      <w:r>
        <w:rPr>
          <w:rFonts w:hint="eastAsia"/>
        </w:rPr>
        <w:t xml:space="preserve">R语言–多分类</w:t>
      </w:r>
    </w:p>
    <w:p>
      <w:pPr>
        <w:pStyle w:val="FirstParagraph"/>
      </w:pPr>
      <w:r>
        <w:rPr>
          <w:rFonts w:hint="eastAsia"/>
        </w:rPr>
        <w:t xml:space="preserve">数据集说明</w:t>
      </w:r>
      <w:r>
        <w:t xml:space="preserve"> </w:t>
      </w:r>
      <w:r>
        <w:rPr>
          <w:rFonts w:hint="eastAsia"/>
        </w:rPr>
        <w:t xml:space="preserve">本案例使用经典的鸢尾花数据集（Iris</w:t>
      </w:r>
      <w:r>
        <w:t xml:space="preserve"> </w:t>
      </w:r>
      <w:r>
        <w:rPr>
          <w:rFonts w:hint="eastAsia"/>
        </w:rPr>
        <w:t xml:space="preserve">Dataset），包含三种鸢尾花的萼片和花瓣测量数据。</w:t>
      </w:r>
      <w:r>
        <w:t xml:space="preserve"> </w:t>
      </w:r>
      <w:r>
        <w:rPr>
          <w:rFonts w:hint="eastAsia"/>
          <w:b/>
          <w:bCs/>
        </w:rPr>
        <w:t xml:space="preserve">目标</w:t>
      </w:r>
      <w:r>
        <w:rPr>
          <w:rFonts w:hint="eastAsia"/>
        </w:rPr>
        <w:t xml:space="preserve">：预测鸢尾花的种类（Species）</w:t>
      </w:r>
      <w:r>
        <w:br/>
      </w:r>
      <w:r>
        <w:rPr>
          <w:rFonts w:hint="eastAsia"/>
          <w:b/>
          <w:bCs/>
        </w:rPr>
        <w:t xml:space="preserve">任务类型</w:t>
      </w:r>
      <w:r>
        <w:rPr>
          <w:rFonts w:hint="eastAsia"/>
        </w:rPr>
        <w:t xml:space="preserve">：多分类问题（3个类别）</w:t>
      </w:r>
      <w:r>
        <w:br/>
      </w:r>
      <w:r>
        <w:rPr>
          <w:rFonts w:hint="eastAsia"/>
          <w:b/>
          <w:bCs/>
        </w:rPr>
        <w:t xml:space="preserve">业务价值</w:t>
      </w:r>
      <w:r>
        <w:rPr>
          <w:rFonts w:hint="eastAsia"/>
        </w:rPr>
        <w:t xml:space="preserve">：植物分类、物种识别</w:t>
      </w:r>
    </w:p>
    <w:p>
      <w:pPr>
        <w:pStyle w:val="BodyText"/>
      </w:pPr>
      <w:r>
        <w:rPr>
          <w:rFonts w:hint="eastAsia"/>
        </w:rPr>
        <w:t xml:space="preserve">数据加载与探索</w:t>
      </w:r>
    </w:p>
    <w:p>
      <w:pPr>
        <w:pStyle w:val="SourceCode"/>
      </w:pPr>
      <w:r>
        <w:rPr>
          <w:rStyle w:val="CommentTok"/>
        </w:rPr>
        <w:t xml:space="preserve"># 综合案例：鸢尾花分类 - R语言实现 (mlr3框架)</w:t>
      </w:r>
      <w:r>
        <w:br/>
      </w:r>
      <w:r>
        <w:br/>
      </w:r>
      <w:r>
        <w:rPr>
          <w:rStyle w:val="CommentTok"/>
        </w:rPr>
        <w:t xml:space="preserve"># 加载必要的包</w:t>
      </w:r>
      <w:r>
        <w:br/>
      </w:r>
      <w:r>
        <w:rPr>
          <w:rStyle w:val="FunctionTok"/>
        </w:rPr>
        <w:t xml:space="preserve">library</w:t>
      </w:r>
      <w:r>
        <w:rPr>
          <w:rStyle w:val="NormalTok"/>
        </w:rPr>
        <w:t xml:space="preserve">(mlr3)</w:t>
      </w:r>
      <w:r>
        <w:br/>
      </w:r>
      <w:r>
        <w:rPr>
          <w:rStyle w:val="FunctionTok"/>
        </w:rPr>
        <w:t xml:space="preserve">library</w:t>
      </w:r>
      <w:r>
        <w:rPr>
          <w:rStyle w:val="NormalTok"/>
        </w:rPr>
        <w:t xml:space="preserve">(mlr3verse)</w:t>
      </w:r>
      <w:r>
        <w:br/>
      </w:r>
      <w:r>
        <w:rPr>
          <w:rStyle w:val="FunctionTok"/>
        </w:rPr>
        <w:t xml:space="preserve">library</w:t>
      </w:r>
      <w:r>
        <w:rPr>
          <w:rStyle w:val="NormalTok"/>
        </w:rPr>
        <w:t xml:space="preserve">(mlr3pipelines)</w:t>
      </w:r>
      <w:r>
        <w:br/>
      </w:r>
      <w:r>
        <w:rPr>
          <w:rStyle w:val="FunctionTok"/>
        </w:rPr>
        <w:t xml:space="preserve">library</w:t>
      </w:r>
      <w:r>
        <w:rPr>
          <w:rStyle w:val="NormalTok"/>
        </w:rPr>
        <w:t xml:space="preserve">(mlr3tuning)</w:t>
      </w:r>
      <w:r>
        <w:br/>
      </w:r>
      <w:r>
        <w:rPr>
          <w:rStyle w:val="FunctionTok"/>
        </w:rPr>
        <w:t xml:space="preserve">library</w:t>
      </w:r>
      <w:r>
        <w:rPr>
          <w:rStyle w:val="NormalTok"/>
        </w:rPr>
        <w:t xml:space="preserve">(data.table)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(corrplot)</w:t>
      </w:r>
      <w:r>
        <w:br/>
      </w:r>
      <w:r>
        <w:rPr>
          <w:rStyle w:val="FunctionTok"/>
        </w:rPr>
        <w:t xml:space="preserve">library</w:t>
      </w:r>
      <w:r>
        <w:rPr>
          <w:rStyle w:val="NormalTok"/>
        </w:rPr>
        <w:t xml:space="preserve">(gridExtra)</w:t>
      </w:r>
      <w:r>
        <w:br/>
      </w:r>
      <w:r>
        <w:rPr>
          <w:rStyle w:val="FunctionTok"/>
        </w:rPr>
        <w:t xml:space="preserve">library</w:t>
      </w:r>
      <w:r>
        <w:rPr>
          <w:rStyle w:val="NormalTok"/>
        </w:rPr>
        <w:t xml:space="preserve">(patchwork)</w:t>
      </w:r>
      <w:r>
        <w:br/>
      </w:r>
      <w:r>
        <w:br/>
      </w:r>
      <w:r>
        <w:rPr>
          <w:rStyle w:val="CommentTok"/>
        </w:rPr>
        <w:t xml:space="preserve"># 加载鸢尾花数据集</w:t>
      </w:r>
      <w:r>
        <w:br/>
      </w:r>
      <w:r>
        <w:rPr>
          <w:rStyle w:val="FunctionTok"/>
        </w:rPr>
        <w:t xml:space="preserve">data</w:t>
      </w:r>
      <w:r>
        <w:rPr>
          <w:rStyle w:val="NormalTok"/>
        </w:rPr>
        <w:t xml:space="preserve">(</w:t>
      </w:r>
      <w:r>
        <w:rPr>
          <w:rStyle w:val="StringTok"/>
        </w:rPr>
        <w:t xml:space="preserve">"iris"</w:t>
      </w:r>
      <w:r>
        <w:rPr>
          <w:rStyle w:val="NormalTok"/>
        </w:rPr>
        <w:t xml:space="preserve">, </w:t>
      </w:r>
      <w:r>
        <w:rPr>
          <w:rStyle w:val="AttributeTok"/>
        </w:rPr>
        <w:t xml:space="preserve">package =</w:t>
      </w:r>
      <w:r>
        <w:rPr>
          <w:rStyle w:val="NormalTok"/>
        </w:rPr>
        <w:t xml:space="preserve"> </w:t>
      </w:r>
      <w:r>
        <w:rPr>
          <w:rStyle w:val="StringTok"/>
        </w:rPr>
        <w:t xml:space="preserve">"datasets"</w:t>
      </w:r>
      <w:r>
        <w:rPr>
          <w:rStyle w:val="NormalTok"/>
        </w:rPr>
        <w:t xml:space="preserve">)</w:t>
      </w:r>
      <w:r>
        <w:br/>
      </w:r>
      <w:r>
        <w:rPr>
          <w:rStyle w:val="NormalTok"/>
        </w:rPr>
        <w:t xml:space="preserve">iris_data </w:t>
      </w:r>
      <w:r>
        <w:rPr>
          <w:rStyle w:val="OtherTok"/>
        </w:rPr>
        <w:t xml:space="preserve">&lt;-</w:t>
      </w:r>
      <w:r>
        <w:rPr>
          <w:rStyle w:val="NormalTok"/>
        </w:rPr>
        <w:t xml:space="preserve"> </w:t>
      </w:r>
      <w:r>
        <w:rPr>
          <w:rStyle w:val="FunctionTok"/>
        </w:rPr>
        <w:t xml:space="preserve">as.data.table</w:t>
      </w:r>
      <w:r>
        <w:rPr>
          <w:rStyle w:val="NormalTok"/>
        </w:rPr>
        <w:t xml:space="preserve">(iris)</w:t>
      </w:r>
      <w:r>
        <w:br/>
      </w:r>
      <w:r>
        <w:br/>
      </w:r>
      <w:r>
        <w:rPr>
          <w:rStyle w:val="CommentTok"/>
        </w:rPr>
        <w:t xml:space="preserve"># 数据基本信息</w:t>
      </w:r>
      <w:r>
        <w:br/>
      </w:r>
      <w:r>
        <w:rPr>
          <w:rStyle w:val="FunctionTok"/>
        </w:rPr>
        <w:t xml:space="preserve">str</w:t>
      </w:r>
      <w:r>
        <w:rPr>
          <w:rStyle w:val="NormalTok"/>
        </w:rPr>
        <w:t xml:space="preserve">(iris_data)</w:t>
      </w:r>
    </w:p>
    <w:p>
      <w:pPr>
        <w:pStyle w:val="SourceCode"/>
      </w:pPr>
      <w:r>
        <w:rPr>
          <w:rStyle w:val="VerbatimChar"/>
        </w:rPr>
        <w:t xml:space="preserve">Classes 'data.table' and 'data.frame':  150 obs. of  5 variables:</w:t>
      </w:r>
      <w:r>
        <w:br/>
      </w:r>
      <w:r>
        <w:rPr>
          <w:rStyle w:val="VerbatimChar"/>
        </w:rPr>
        <w:t xml:space="preserve"> $ Sepal.Length: num  5.1 4.9 4.7 4.6 5 5.4 4.6 5 4.4 4.9 ...</w:t>
      </w:r>
      <w:r>
        <w:br/>
      </w:r>
      <w:r>
        <w:rPr>
          <w:rStyle w:val="VerbatimChar"/>
        </w:rPr>
        <w:t xml:space="preserve"> $ Sepal.Width : num  3.5 3 3.2 3.1 3.6 3.9 3.4 3.4 2.9 3.1 ...</w:t>
      </w:r>
      <w:r>
        <w:br/>
      </w:r>
      <w:r>
        <w:rPr>
          <w:rStyle w:val="VerbatimChar"/>
        </w:rPr>
        <w:t xml:space="preserve"> $ Petal.Length: num  1.4 1.4 1.3 1.5 1.4 1.7 1.4 1.5 1.4 1.5 ...</w:t>
      </w:r>
      <w:r>
        <w:br/>
      </w:r>
      <w:r>
        <w:rPr>
          <w:rStyle w:val="VerbatimChar"/>
        </w:rPr>
        <w:t xml:space="preserve"> $ Petal.Width : num  0.2 0.2 0.2 0.2 0.2 0.4 0.3 0.2 0.2 0.1 ...</w:t>
      </w:r>
      <w:r>
        <w:br/>
      </w:r>
      <w:r>
        <w:rPr>
          <w:rStyle w:val="VerbatimChar"/>
        </w:rPr>
        <w:t xml:space="preserve"> $ Species     : Factor w/ 3 levels "setosa","versicolor",..: 1 1 1 1 1 1 1 1 1 1 ...</w:t>
      </w:r>
      <w:r>
        <w:br/>
      </w:r>
      <w:r>
        <w:rPr>
          <w:rStyle w:val="VerbatimChar"/>
        </w:rPr>
        <w:t xml:space="preserve"> - attr(*, ".internal.selfref")=&lt;externalptr&gt; </w:t>
      </w:r>
    </w:p>
    <w:p>
      <w:pPr>
        <w:pStyle w:val="SourceCode"/>
      </w:pPr>
      <w:r>
        <w:rPr>
          <w:rStyle w:val="CommentTok"/>
        </w:rPr>
        <w:t xml:space="preserve"># 检查缺失值</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缺失值检查:</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缺失值检查:</w:t>
      </w:r>
    </w:p>
    <w:p>
      <w:pPr>
        <w:pStyle w:val="SourceCode"/>
      </w:pPr>
      <w:r>
        <w:rPr>
          <w:rStyle w:val="FunctionTok"/>
        </w:rPr>
        <w:t xml:space="preserve">print</w:t>
      </w:r>
      <w:r>
        <w:rPr>
          <w:rStyle w:val="NormalTok"/>
        </w:rPr>
        <w:t xml:space="preserve">(</w:t>
      </w:r>
      <w:r>
        <w:rPr>
          <w:rStyle w:val="FunctionTok"/>
        </w:rPr>
        <w:t xml:space="preserve">colSums</w:t>
      </w:r>
      <w:r>
        <w:rPr>
          <w:rStyle w:val="NormalTok"/>
        </w:rPr>
        <w:t xml:space="preserve">(</w:t>
      </w:r>
      <w:r>
        <w:rPr>
          <w:rStyle w:val="FunctionTok"/>
        </w:rPr>
        <w:t xml:space="preserve">is.na</w:t>
      </w:r>
      <w:r>
        <w:rPr>
          <w:rStyle w:val="NormalTok"/>
        </w:rPr>
        <w:t xml:space="preserve">(iris_data)))</w:t>
      </w:r>
    </w:p>
    <w:p>
      <w:pPr>
        <w:pStyle w:val="SourceCode"/>
      </w:pPr>
      <w:r>
        <w:rPr>
          <w:rStyle w:val="VerbatimChar"/>
        </w:rPr>
        <w:t xml:space="preserve">Sepal.Length  Sepal.Width Petal.Length  Petal.Width      Species </w:t>
      </w:r>
      <w:r>
        <w:br/>
      </w:r>
      <w:r>
        <w:rPr>
          <w:rStyle w:val="VerbatimChar"/>
        </w:rPr>
        <w:t xml:space="preserve">           0            0            0            0            0 </w:t>
      </w:r>
    </w:p>
    <w:p>
      <w:pPr>
        <w:pStyle w:val="FirstParagraph"/>
      </w:pPr>
      <w:r>
        <w:rPr>
          <w:rFonts w:hint="eastAsia"/>
        </w:rPr>
        <w:t xml:space="preserve">数据可视化分析</w:t>
      </w:r>
    </w:p>
    <w:p>
      <w:pPr>
        <w:pStyle w:val="SourceCode"/>
      </w:pPr>
      <w:r>
        <w:rPr>
          <w:rStyle w:val="CommentTok"/>
        </w:rPr>
        <w:t xml:space="preserve"># 数据可视化分析 - R语言</w:t>
      </w:r>
      <w:r>
        <w:br/>
      </w:r>
      <w:r>
        <w:br/>
      </w:r>
      <w:r>
        <w:rPr>
          <w:rStyle w:val="CommentTok"/>
        </w:rPr>
        <w:t xml:space="preserve"># 类别分布</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(iris_data, </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fill =</w:t>
      </w:r>
      <w:r>
        <w:rPr>
          <w:rStyle w:val="NormalTok"/>
        </w:rPr>
        <w:t xml:space="preserve"> Species))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"类别分布"</w:t>
      </w:r>
      <w:r>
        <w:rPr>
          <w:rStyle w:val="NormalTok"/>
        </w:rPr>
        <w:t xml:space="preserve">, </w:t>
      </w:r>
      <w:r>
        <w:rPr>
          <w:rStyle w:val="AttributeTok"/>
        </w:rPr>
        <w:t xml:space="preserve">x =</w:t>
      </w:r>
      <w:r>
        <w:rPr>
          <w:rStyle w:val="NormalTok"/>
        </w:rPr>
        <w:t xml:space="preserve"> </w:t>
      </w:r>
      <w:r>
        <w:rPr>
          <w:rStyle w:val="StringTok"/>
        </w:rPr>
        <w:t xml:space="preserve">"鸢尾花种类"</w:t>
      </w:r>
      <w:r>
        <w:rPr>
          <w:rStyle w:val="NormalTok"/>
        </w:rPr>
        <w:t xml:space="preserve">, </w:t>
      </w:r>
      <w:r>
        <w:rPr>
          <w:rStyle w:val="AttributeTok"/>
        </w:rPr>
        <w:t xml:space="preserve">y =</w:t>
      </w:r>
      <w:r>
        <w:rPr>
          <w:rStyle w:val="NormalTok"/>
        </w:rPr>
        <w:t xml:space="preserve"> </w:t>
      </w:r>
      <w:r>
        <w:rPr>
          <w:rStyle w:val="StringTok"/>
        </w:rPr>
        <w:t xml:space="preserve">"数量"</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CommentTok"/>
        </w:rPr>
        <w:t xml:space="preserve"># 花萼长度与宽度的关系</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(iris_data, </w:t>
      </w:r>
      <w:r>
        <w:rPr>
          <w:rStyle w:val="FunctionTok"/>
        </w:rPr>
        <w:t xml:space="preserve">aes</w:t>
      </w:r>
      <w:r>
        <w:rPr>
          <w:rStyle w:val="NormalTok"/>
        </w:rPr>
        <w:t xml:space="preserve">(</w:t>
      </w:r>
      <w:r>
        <w:rPr>
          <w:rStyle w:val="AttributeTok"/>
        </w:rPr>
        <w:t xml:space="preserve">x =</w:t>
      </w:r>
      <w:r>
        <w:rPr>
          <w:rStyle w:val="NormalTok"/>
        </w:rPr>
        <w:t xml:space="preserve"> Sepal.Length, </w:t>
      </w:r>
      <w:r>
        <w:rPr>
          <w:rStyle w:val="AttributeTok"/>
        </w:rPr>
        <w:t xml:space="preserve">y =</w:t>
      </w:r>
      <w:r>
        <w:rPr>
          <w:rStyle w:val="NormalTok"/>
        </w:rPr>
        <w:t xml:space="preserve"> Sepal.Width,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"Set1"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"花萼长度 vs 宽度"</w:t>
      </w:r>
      <w:r>
        <w:rPr>
          <w:rStyle w:val="NormalTok"/>
        </w:rPr>
        <w:t xml:space="preserve">, </w:t>
      </w:r>
      <w:r>
        <w:rPr>
          <w:rStyle w:val="AttributeTok"/>
        </w:rPr>
        <w:t xml:space="preserve">x =</w:t>
      </w:r>
      <w:r>
        <w:rPr>
          <w:rStyle w:val="NormalTok"/>
        </w:rPr>
        <w:t xml:space="preserve"> </w:t>
      </w:r>
      <w:r>
        <w:rPr>
          <w:rStyle w:val="StringTok"/>
        </w:rPr>
        <w:t xml:space="preserve">"花萼长度"</w:t>
      </w:r>
      <w:r>
        <w:rPr>
          <w:rStyle w:val="NormalTok"/>
        </w:rPr>
        <w:t xml:space="preserve">, </w:t>
      </w:r>
      <w:r>
        <w:rPr>
          <w:rStyle w:val="AttributeTok"/>
        </w:rPr>
        <w:t xml:space="preserve">y =</w:t>
      </w:r>
      <w:r>
        <w:rPr>
          <w:rStyle w:val="NormalTok"/>
        </w:rPr>
        <w:t xml:space="preserve"> </w:t>
      </w:r>
      <w:r>
        <w:rPr>
          <w:rStyle w:val="StringTok"/>
        </w:rPr>
        <w:t xml:space="preserve">"花萼宽度"</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花瓣长度与宽度的关系</w:t>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(iris_data, </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"Set1"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"花瓣长度 vs 宽度"</w:t>
      </w:r>
      <w:r>
        <w:rPr>
          <w:rStyle w:val="NormalTok"/>
        </w:rPr>
        <w:t xml:space="preserve">, </w:t>
      </w:r>
      <w:r>
        <w:rPr>
          <w:rStyle w:val="AttributeTok"/>
        </w:rPr>
        <w:t xml:space="preserve">x =</w:t>
      </w:r>
      <w:r>
        <w:rPr>
          <w:rStyle w:val="NormalTok"/>
        </w:rPr>
        <w:t xml:space="preserve"> </w:t>
      </w:r>
      <w:r>
        <w:rPr>
          <w:rStyle w:val="StringTok"/>
        </w:rPr>
        <w:t xml:space="preserve">"花瓣长度"</w:t>
      </w:r>
      <w:r>
        <w:rPr>
          <w:rStyle w:val="NormalTok"/>
        </w:rPr>
        <w:t xml:space="preserve">, </w:t>
      </w:r>
      <w:r>
        <w:rPr>
          <w:rStyle w:val="AttributeTok"/>
        </w:rPr>
        <w:t xml:space="preserve">y =</w:t>
      </w:r>
      <w:r>
        <w:rPr>
          <w:rStyle w:val="NormalTok"/>
        </w:rPr>
        <w:t xml:space="preserve"> </w:t>
      </w:r>
      <w:r>
        <w:rPr>
          <w:rStyle w:val="StringTok"/>
        </w:rPr>
        <w:t xml:space="preserve">"花瓣宽度"</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特征分布箱线图</w:t>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(iris_data, </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Petal.Length, </w:t>
      </w:r>
      <w:r>
        <w:rPr>
          <w:rStyle w:val="AttributeTok"/>
        </w:rPr>
        <w:t xml:space="preserve">fill =</w:t>
      </w:r>
      <w:r>
        <w:rPr>
          <w:rStyle w:val="NormalTok"/>
        </w:rPr>
        <w:t xml:space="preserve"> Species))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"花瓣长度分布"</w:t>
      </w:r>
      <w:r>
        <w:rPr>
          <w:rStyle w:val="NormalTok"/>
        </w:rPr>
        <w:t xml:space="preserve">, </w:t>
      </w:r>
      <w:r>
        <w:rPr>
          <w:rStyle w:val="AttributeTok"/>
        </w:rPr>
        <w:t xml:space="preserve">x =</w:t>
      </w:r>
      <w:r>
        <w:rPr>
          <w:rStyle w:val="NormalTok"/>
        </w:rPr>
        <w:t xml:space="preserve"> </w:t>
      </w:r>
      <w:r>
        <w:rPr>
          <w:rStyle w:val="StringTok"/>
        </w:rPr>
        <w:t xml:space="preserve">"鸢尾花种类"</w:t>
      </w:r>
      <w:r>
        <w:rPr>
          <w:rStyle w:val="NormalTok"/>
        </w:rPr>
        <w:t xml:space="preserve">, </w:t>
      </w:r>
      <w:r>
        <w:rPr>
          <w:rStyle w:val="AttributeTok"/>
        </w:rPr>
        <w:t xml:space="preserve">y =</w:t>
      </w:r>
      <w:r>
        <w:rPr>
          <w:rStyle w:val="NormalTok"/>
        </w:rPr>
        <w:t xml:space="preserve"> </w:t>
      </w:r>
      <w:r>
        <w:rPr>
          <w:rStyle w:val="StringTok"/>
        </w:rPr>
        <w:t xml:space="preserve">"花瓣长度"</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CommentTok"/>
        </w:rPr>
        <w:t xml:space="preserve"># 组合图形</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p4)</w:t>
      </w:r>
    </w:p>
    <w:p>
      <w:pPr>
        <w:pStyle w:val="FirstParagraph"/>
      </w:pPr>
      <w:r>
        <w:drawing>
          <wp:inline>
            <wp:extent cx="4620126" cy="3696101"/>
            <wp:effectExtent b="0" l="0" r="0" t="0"/>
            <wp:docPr descr="" title="" id="603" name="Picture"/>
            <a:graphic>
              <a:graphicData uri="http://schemas.openxmlformats.org/drawingml/2006/picture">
                <pic:pic>
                  <pic:nvPicPr>
                    <pic:cNvPr descr="chapters/14分类任务_files/figure-docx/unnamed-chunk-8-1.png" id="604" name="Picture"/>
                    <pic:cNvPicPr>
                      <a:picLocks noChangeArrowheads="1" noChangeAspect="1"/>
                    </pic:cNvPicPr>
                  </pic:nvPicPr>
                  <pic:blipFill>
                    <a:blip r:embed="rId60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创建mlr3任务和数据预处理</w:t>
      </w:r>
    </w:p>
    <w:p>
      <w:pPr>
        <w:pStyle w:val="SourceCode"/>
      </w:pPr>
      <w:r>
        <w:rPr>
          <w:rStyle w:val="CommentTok"/>
        </w:rPr>
        <w:t xml:space="preserve"># 创建mlr3任务和数据预处理</w:t>
      </w:r>
      <w:r>
        <w:br/>
      </w:r>
      <w:r>
        <w:br/>
      </w:r>
      <w:r>
        <w:rPr>
          <w:rStyle w:val="CommentTok"/>
        </w:rPr>
        <w:t xml:space="preserve"># 创建分类任务</w:t>
      </w:r>
      <w:r>
        <w:br/>
      </w:r>
      <w:r>
        <w:rPr>
          <w:rStyle w:val="NormalTok"/>
        </w:rPr>
        <w:t xml:space="preserve">task_iris </w:t>
      </w:r>
      <w:r>
        <w:rPr>
          <w:rStyle w:val="OtherTok"/>
        </w:rPr>
        <w:t xml:space="preserve">&lt;-</w:t>
      </w:r>
      <w:r>
        <w:rPr>
          <w:rStyle w:val="NormalTok"/>
        </w:rPr>
        <w:t xml:space="preserve"> </w:t>
      </w:r>
      <w:r>
        <w:rPr>
          <w:rStyle w:val="FunctionTok"/>
        </w:rPr>
        <w:t xml:space="preserve">as_task_classif</w:t>
      </w:r>
      <w:r>
        <w:rPr>
          <w:rStyle w:val="NormalTok"/>
        </w:rPr>
        <w:t xml:space="preserve">(iris_data, </w:t>
      </w:r>
      <w:r>
        <w:rPr>
          <w:rStyle w:val="AttributeTok"/>
        </w:rPr>
        <w:t xml:space="preserve">target =</w:t>
      </w:r>
      <w:r>
        <w:rPr>
          <w:rStyle w:val="NormalTok"/>
        </w:rPr>
        <w:t xml:space="preserve"> </w:t>
      </w:r>
      <w:r>
        <w:rPr>
          <w:rStyle w:val="StringTok"/>
        </w:rPr>
        <w:t xml:space="preserve">"Species"</w:t>
      </w:r>
      <w:r>
        <w:rPr>
          <w:rStyle w:val="NormalTok"/>
        </w:rPr>
        <w:t xml:space="preserve">, </w:t>
      </w:r>
      <w:r>
        <w:rPr>
          <w:rStyle w:val="AttributeTok"/>
        </w:rPr>
        <w:t xml:space="preserve">id =</w:t>
      </w:r>
      <w:r>
        <w:rPr>
          <w:rStyle w:val="NormalTok"/>
        </w:rPr>
        <w:t xml:space="preserve"> </w:t>
      </w:r>
      <w:r>
        <w:rPr>
          <w:rStyle w:val="StringTok"/>
        </w:rPr>
        <w:t xml:space="preserve">"iris"</w:t>
      </w:r>
      <w:r>
        <w:rPr>
          <w:rStyle w:val="NormalTok"/>
        </w:rPr>
        <w:t xml:space="preserve">,</w:t>
      </w:r>
      <w:r>
        <w:rPr>
          <w:rStyle w:val="AttributeTok"/>
        </w:rPr>
        <w:t xml:space="preserve">store_backends=</w:t>
      </w:r>
      <w:r>
        <w:rPr>
          <w:rStyle w:val="ConstantTok"/>
        </w:rPr>
        <w:t xml:space="preserve">TRUE</w:t>
      </w:r>
      <w:r>
        <w:rPr>
          <w:rStyle w:val="NormalTok"/>
        </w:rPr>
        <w:t xml:space="preserve">)</w:t>
      </w:r>
      <w:r>
        <w:br/>
      </w:r>
      <w:r>
        <w:br/>
      </w:r>
      <w:r>
        <w:rPr>
          <w:rStyle w:val="CommentTok"/>
        </w:rPr>
        <w:t xml:space="preserve"># 查看任务信息</w:t>
      </w:r>
      <w:r>
        <w:br/>
      </w:r>
      <w:r>
        <w:rPr>
          <w:rStyle w:val="FunctionTok"/>
        </w:rPr>
        <w:t xml:space="preserve">cat</w:t>
      </w:r>
      <w:r>
        <w:rPr>
          <w:rStyle w:val="NormalTok"/>
        </w:rPr>
        <w:t xml:space="preserve">(</w:t>
      </w:r>
      <w:r>
        <w:rPr>
          <w:rStyle w:val="StringTok"/>
        </w:rPr>
        <w:t xml:space="preserve">"任务信息:</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任务信息:</w:t>
      </w:r>
    </w:p>
    <w:p>
      <w:pPr>
        <w:pStyle w:val="SourceCode"/>
      </w:pPr>
      <w:r>
        <w:rPr>
          <w:rStyle w:val="FunctionTok"/>
        </w:rPr>
        <w:t xml:space="preserve">print</w:t>
      </w:r>
      <w:r>
        <w:rPr>
          <w:rStyle w:val="NormalTok"/>
        </w:rPr>
        <w:t xml:space="preserve">(task_iris)</w:t>
      </w:r>
    </w:p>
    <w:p>
      <w:pPr>
        <w:pStyle w:val="SourceCode"/>
      </w:pPr>
      <w:r>
        <w:br/>
      </w:r>
      <w:r>
        <w:rPr>
          <w:rStyle w:val="VerbatimChar"/>
        </w:rPr>
        <w:t xml:space="preserve">── &lt;TaskClassif&gt; (150x5) ───────────────────────────────────────────────────────</w:t>
      </w:r>
      <w:r>
        <w:br/>
      </w:r>
      <w:r>
        <w:rPr>
          <w:rStyle w:val="VerbatimChar"/>
        </w:rPr>
        <w:t xml:space="preserve">• Target: Species</w:t>
      </w:r>
      <w:r>
        <w:br/>
      </w:r>
      <w:r>
        <w:rPr>
          <w:rStyle w:val="VerbatimChar"/>
        </w:rPr>
        <w:t xml:space="preserve">• Target classes: setosa (33%), versicolor (33%), virginica (33%)</w:t>
      </w:r>
      <w:r>
        <w:br/>
      </w:r>
      <w:r>
        <w:rPr>
          <w:rStyle w:val="VerbatimChar"/>
        </w:rPr>
        <w:t xml:space="preserve">• Properties: multiclass</w:t>
      </w:r>
      <w:r>
        <w:br/>
      </w:r>
      <w:r>
        <w:rPr>
          <w:rStyle w:val="VerbatimChar"/>
        </w:rPr>
        <w:t xml:space="preserve">• Features (4):</w:t>
      </w:r>
      <w:r>
        <w:br/>
      </w:r>
      <w:r>
        <w:rPr>
          <w:rStyle w:val="VerbatimChar"/>
        </w:rPr>
        <w:t xml:space="preserve">  • dbl (4): Petal.Length, Petal.Width, Sepal.Length, Sepal.Width</w:t>
      </w:r>
    </w:p>
    <w:p>
      <w:pPr>
        <w:pStyle w:val="SourceCode"/>
      </w:pPr>
      <w:r>
        <w:rPr>
          <w:rStyle w:val="CommentTok"/>
        </w:rPr>
        <w:t xml:space="preserve"># 数据预处理管道</w:t>
      </w:r>
      <w:r>
        <w:br/>
      </w:r>
      <w:r>
        <w:rPr>
          <w:rStyle w:val="NormalTok"/>
        </w:rPr>
        <w:t xml:space="preserve">preprocess_pipeline </w:t>
      </w:r>
      <w:r>
        <w:rPr>
          <w:rStyle w:val="OtherTok"/>
        </w:rPr>
        <w:t xml:space="preserve">&lt;-</w:t>
      </w:r>
      <w:r>
        <w:rPr>
          <w:rStyle w:val="NormalTok"/>
        </w:rPr>
        <w:t xml:space="preserve"> </w:t>
      </w:r>
      <w:r>
        <w:rPr>
          <w:rStyle w:val="FunctionTok"/>
        </w:rPr>
        <w:t xml:space="preserve">po</w:t>
      </w:r>
      <w:r>
        <w:rPr>
          <w:rStyle w:val="NormalTok"/>
        </w:rPr>
        <w:t xml:space="preserve">(</w:t>
      </w:r>
      <w:r>
        <w:rPr>
          <w:rStyle w:val="StringTok"/>
        </w:rPr>
        <w:t xml:space="preserve">"scale"</w:t>
      </w:r>
      <w:r>
        <w:rPr>
          <w:rStyle w:val="NormalTok"/>
        </w:rPr>
        <w:t xml:space="preserve">) </w:t>
      </w:r>
      <w:r>
        <w:rPr>
          <w:rStyle w:val="SpecialCharTok"/>
        </w:rPr>
        <w:t xml:space="preserve">%&gt;&gt;%</w:t>
      </w:r>
      <w:r>
        <w:rPr>
          <w:rStyle w:val="NormalTok"/>
        </w:rPr>
        <w:t xml:space="preserve"> </w:t>
      </w:r>
      <w:r>
        <w:br/>
      </w:r>
      <w:r>
        <w:rPr>
          <w:rStyle w:val="NormalTok"/>
        </w:rPr>
        <w:t xml:space="preserve">  </w:t>
      </w:r>
      <w:r>
        <w:rPr>
          <w:rStyle w:val="FunctionTok"/>
        </w:rPr>
        <w:t xml:space="preserve">po</w:t>
      </w:r>
      <w:r>
        <w:rPr>
          <w:rStyle w:val="NormalTok"/>
        </w:rPr>
        <w:t xml:space="preserve">(</w:t>
      </w:r>
      <w:r>
        <w:rPr>
          <w:rStyle w:val="StringTok"/>
        </w:rPr>
        <w:t xml:space="preserve">"encode"</w:t>
      </w:r>
      <w:r>
        <w:rPr>
          <w:rStyle w:val="NormalTok"/>
        </w:rPr>
        <w:t xml:space="preserve">) </w:t>
      </w:r>
      <w:r>
        <w:rPr>
          <w:rStyle w:val="SpecialCharTok"/>
        </w:rPr>
        <w:t xml:space="preserve">%&gt;&gt;%</w:t>
      </w:r>
      <w:r>
        <w:br/>
      </w:r>
      <w:r>
        <w:rPr>
          <w:rStyle w:val="NormalTok"/>
        </w:rPr>
        <w:t xml:space="preserve">  </w:t>
      </w:r>
      <w:r>
        <w:rPr>
          <w:rStyle w:val="FunctionTok"/>
        </w:rPr>
        <w:t xml:space="preserve">po</w:t>
      </w:r>
      <w:r>
        <w:rPr>
          <w:rStyle w:val="NormalTok"/>
        </w:rPr>
        <w:t xml:space="preserve">(</w:t>
      </w:r>
      <w:r>
        <w:rPr>
          <w:rStyle w:val="StringTok"/>
        </w:rPr>
        <w:t xml:space="preserve">"colapply"</w:t>
      </w:r>
      <w:r>
        <w:rPr>
          <w:rStyle w:val="NormalTok"/>
        </w:rPr>
        <w:t xml:space="preserve">, </w:t>
      </w:r>
      <w:r>
        <w:rPr>
          <w:rStyle w:val="AttributeTok"/>
        </w:rPr>
        <w:t xml:space="preserve">applicator =</w:t>
      </w:r>
      <w:r>
        <w:rPr>
          <w:rStyle w:val="NormalTok"/>
        </w:rPr>
        <w:t xml:space="preserve"> as.numeric)</w:t>
      </w:r>
      <w:r>
        <w:br/>
      </w:r>
      <w:r>
        <w:br/>
      </w:r>
      <w:r>
        <w:rPr>
          <w:rStyle w:val="CommentTok"/>
        </w:rPr>
        <w:t xml:space="preserve"># 应用预处理</w:t>
      </w:r>
      <w:r>
        <w:br/>
      </w:r>
      <w:r>
        <w:rPr>
          <w:rStyle w:val="NormalTok"/>
        </w:rPr>
        <w:t xml:space="preserve">task_preprocessed </w:t>
      </w:r>
      <w:r>
        <w:rPr>
          <w:rStyle w:val="OtherTok"/>
        </w:rPr>
        <w:t xml:space="preserve">&lt;-</w:t>
      </w:r>
      <w:r>
        <w:rPr>
          <w:rStyle w:val="NormalTok"/>
        </w:rPr>
        <w:t xml:space="preserve"> preprocess_pipeline</w:t>
      </w:r>
      <w:r>
        <w:rPr>
          <w:rStyle w:val="SpecialCharTok"/>
        </w:rPr>
        <w:t xml:space="preserve">$</w:t>
      </w:r>
      <w:r>
        <w:rPr>
          <w:rStyle w:val="FunctionTok"/>
        </w:rPr>
        <w:t xml:space="preserve">train</w:t>
      </w:r>
      <w:r>
        <w:rPr>
          <w:rStyle w:val="NormalTok"/>
        </w:rPr>
        <w:t xml:space="preserve">(task_iris)[[</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预处理后的任务信息:</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预处理后的任务信息:</w:t>
      </w:r>
    </w:p>
    <w:p>
      <w:pPr>
        <w:pStyle w:val="SourceCode"/>
      </w:pPr>
      <w:r>
        <w:rPr>
          <w:rStyle w:val="FunctionTok"/>
        </w:rPr>
        <w:t xml:space="preserve">print</w:t>
      </w:r>
      <w:r>
        <w:rPr>
          <w:rStyle w:val="NormalTok"/>
        </w:rPr>
        <w:t xml:space="preserve">(task_preprocessed)</w:t>
      </w:r>
    </w:p>
    <w:p>
      <w:pPr>
        <w:pStyle w:val="SourceCode"/>
      </w:pPr>
      <w:r>
        <w:br/>
      </w:r>
      <w:r>
        <w:rPr>
          <w:rStyle w:val="VerbatimChar"/>
        </w:rPr>
        <w:t xml:space="preserve">── &lt;TaskClassif&gt; (150x5) ───────────────────────────────────────────────────────</w:t>
      </w:r>
      <w:r>
        <w:br/>
      </w:r>
      <w:r>
        <w:rPr>
          <w:rStyle w:val="VerbatimChar"/>
        </w:rPr>
        <w:t xml:space="preserve">• Target: Species</w:t>
      </w:r>
      <w:r>
        <w:br/>
      </w:r>
      <w:r>
        <w:rPr>
          <w:rStyle w:val="VerbatimChar"/>
        </w:rPr>
        <w:t xml:space="preserve">• Target classes: setosa (33%), versicolor (33%), virginica (33%)</w:t>
      </w:r>
      <w:r>
        <w:br/>
      </w:r>
      <w:r>
        <w:rPr>
          <w:rStyle w:val="VerbatimChar"/>
        </w:rPr>
        <w:t xml:space="preserve">• Properties: multiclass</w:t>
      </w:r>
      <w:r>
        <w:br/>
      </w:r>
      <w:r>
        <w:rPr>
          <w:rStyle w:val="VerbatimChar"/>
        </w:rPr>
        <w:t xml:space="preserve">• Features (4):</w:t>
      </w:r>
      <w:r>
        <w:br/>
      </w:r>
      <w:r>
        <w:rPr>
          <w:rStyle w:val="VerbatimChar"/>
        </w:rPr>
        <w:t xml:space="preserve">  • dbl (4): Petal.Length, Petal.Width, Sepal.Length, Sepal.Width</w:t>
      </w:r>
    </w:p>
    <w:p>
      <w:pPr>
        <w:pStyle w:val="FirstParagraph"/>
      </w:pPr>
      <w:r>
        <w:rPr>
          <w:rFonts w:hint="eastAsia"/>
        </w:rPr>
        <w:t xml:space="preserve">模型训练与比较</w:t>
      </w:r>
    </w:p>
    <w:p>
      <w:pPr>
        <w:pStyle w:val="SourceCode"/>
      </w:pPr>
      <w:r>
        <w:rPr>
          <w:rStyle w:val="CommentTok"/>
        </w:rPr>
        <w:t xml:space="preserve"># 模型训练与比较 - mlr3</w:t>
      </w:r>
      <w:r>
        <w:br/>
      </w:r>
      <w:r>
        <w:br/>
      </w:r>
      <w:r>
        <w:rPr>
          <w:rStyle w:val="CommentTok"/>
        </w:rPr>
        <w:t xml:space="preserve"># 定义学习器</w:t>
      </w:r>
      <w:r>
        <w:br/>
      </w:r>
      <w:r>
        <w:rPr>
          <w:rStyle w:val="NormalTok"/>
        </w:rPr>
        <w:t xml:space="preserve">learners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"classif.ranger"</w:t>
      </w:r>
      <w:r>
        <w:rPr>
          <w:rStyle w:val="NormalTok"/>
        </w:rPr>
        <w:t xml:space="preserve">, </w:t>
      </w:r>
      <w:r>
        <w:rPr>
          <w:rStyle w:val="AttributeTok"/>
        </w:rPr>
        <w:t xml:space="preserve">id =</w:t>
      </w:r>
      <w:r>
        <w:rPr>
          <w:rStyle w:val="NormalTok"/>
        </w:rPr>
        <w:t xml:space="preserve"> </w:t>
      </w:r>
      <w:r>
        <w:rPr>
          <w:rStyle w:val="StringTok"/>
        </w:rPr>
        <w:t xml:space="preserve">"random_forest"</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"classif.xgboost"</w:t>
      </w:r>
      <w:r>
        <w:rPr>
          <w:rStyle w:val="NormalTok"/>
        </w:rPr>
        <w:t xml:space="preserve">, </w:t>
      </w:r>
      <w:r>
        <w:rPr>
          <w:rStyle w:val="AttributeTok"/>
        </w:rPr>
        <w:t xml:space="preserve">id =</w:t>
      </w:r>
      <w:r>
        <w:rPr>
          <w:rStyle w:val="NormalTok"/>
        </w:rPr>
        <w:t xml:space="preserve"> </w:t>
      </w:r>
      <w:r>
        <w:rPr>
          <w:rStyle w:val="StringTok"/>
        </w:rPr>
        <w:t xml:space="preserve">"xgboost"</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"classif.svm"</w:t>
      </w:r>
      <w:r>
        <w:rPr>
          <w:rStyle w:val="NormalTok"/>
        </w:rPr>
        <w:t xml:space="preserve">, </w:t>
      </w:r>
      <w:r>
        <w:rPr>
          <w:rStyle w:val="AttributeTok"/>
        </w:rPr>
        <w:t xml:space="preserve">id =</w:t>
      </w:r>
      <w:r>
        <w:rPr>
          <w:rStyle w:val="NormalTok"/>
        </w:rPr>
        <w:t xml:space="preserve"> </w:t>
      </w:r>
      <w:r>
        <w:rPr>
          <w:rStyle w:val="StringTok"/>
        </w:rPr>
        <w:t xml:space="preserve">"svm"</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"classif.kknn"</w:t>
      </w:r>
      <w:r>
        <w:rPr>
          <w:rStyle w:val="NormalTok"/>
        </w:rPr>
        <w:t xml:space="preserve">, </w:t>
      </w:r>
      <w:r>
        <w:rPr>
          <w:rStyle w:val="AttributeTok"/>
        </w:rPr>
        <w:t xml:space="preserve">id =</w:t>
      </w:r>
      <w:r>
        <w:rPr>
          <w:rStyle w:val="NormalTok"/>
        </w:rPr>
        <w:t xml:space="preserve"> </w:t>
      </w:r>
      <w:r>
        <w:rPr>
          <w:rStyle w:val="StringTok"/>
        </w:rPr>
        <w:t xml:space="preserve">"knn"</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w:t>
      </w:r>
      <w:r>
        <w:br/>
      </w:r>
      <w:r>
        <w:br/>
      </w:r>
      <w:r>
        <w:rPr>
          <w:rStyle w:val="CommentTok"/>
        </w:rPr>
        <w:t xml:space="preserve"># 设置交叉验证和评估指标</w:t>
      </w:r>
      <w:r>
        <w:br/>
      </w:r>
      <w:r>
        <w:rPr>
          <w:rStyle w:val="NormalTok"/>
        </w:rPr>
        <w:t xml:space="preserve">resampling </w:t>
      </w:r>
      <w:r>
        <w:rPr>
          <w:rStyle w:val="OtherTok"/>
        </w:rPr>
        <w:t xml:space="preserve">&lt;-</w:t>
      </w:r>
      <w:r>
        <w:rPr>
          <w:rStyle w:val="NormalTok"/>
        </w:rPr>
        <w:t xml:space="preserve"> </w:t>
      </w:r>
      <w:r>
        <w:rPr>
          <w:rStyle w:val="FunctionTok"/>
        </w:rPr>
        <w:t xml:space="preserve">rsmp</w:t>
      </w:r>
      <w:r>
        <w:rPr>
          <w:rStyle w:val="NormalTok"/>
        </w:rPr>
        <w:t xml:space="preserve">(</w:t>
      </w:r>
      <w:r>
        <w:rPr>
          <w:rStyle w:val="StringTok"/>
        </w:rPr>
        <w:t xml:space="preserve">"cv"</w:t>
      </w:r>
      <w:r>
        <w:rPr>
          <w:rStyle w:val="NormalTok"/>
        </w:rPr>
        <w:t xml:space="preserve">, </w:t>
      </w:r>
      <w:r>
        <w:rPr>
          <w:rStyle w:val="AttributeTok"/>
        </w:rPr>
        <w:t xml:space="preserve">folds =</w:t>
      </w:r>
      <w:r>
        <w:rPr>
          <w:rStyle w:val="NormalTok"/>
        </w:rPr>
        <w:t xml:space="preserve"> </w:t>
      </w:r>
      <w:r>
        <w:rPr>
          <w:rStyle w:val="DecValTok"/>
        </w:rPr>
        <w:t xml:space="preserve">5</w:t>
      </w:r>
      <w:r>
        <w:rPr>
          <w:rStyle w:val="NormalTok"/>
        </w:rPr>
        <w:t xml:space="preserve">)</w:t>
      </w:r>
      <w:r>
        <w:br/>
      </w:r>
      <w:r>
        <w:rPr>
          <w:rStyle w:val="NormalTok"/>
        </w:rPr>
        <w:t xml:space="preserve">measures </w:t>
      </w:r>
      <w:r>
        <w:rPr>
          <w:rStyle w:val="OtherTok"/>
        </w:rPr>
        <w:t xml:space="preserve">&lt;-</w:t>
      </w:r>
      <w:r>
        <w:rPr>
          <w:rStyle w:val="NormalTok"/>
        </w:rPr>
        <w:t xml:space="preserve"> </w:t>
      </w:r>
      <w:r>
        <w:rPr>
          <w:rStyle w:val="FunctionTok"/>
        </w:rPr>
        <w:t xml:space="preserve">msrs</w:t>
      </w:r>
      <w:r>
        <w:rPr>
          <w:rStyle w:val="NormalTok"/>
        </w:rPr>
        <w:t xml:space="preserve">(</w:t>
      </w:r>
      <w:r>
        <w:rPr>
          <w:rStyle w:val="FunctionTok"/>
        </w:rPr>
        <w:t xml:space="preserve">c</w:t>
      </w:r>
      <w:r>
        <w:rPr>
          <w:rStyle w:val="NormalTok"/>
        </w:rPr>
        <w:t xml:space="preserve">(</w:t>
      </w:r>
      <w:r>
        <w:rPr>
          <w:rStyle w:val="StringTok"/>
        </w:rPr>
        <w:t xml:space="preserve">"classif.acc"</w:t>
      </w:r>
      <w:r>
        <w:rPr>
          <w:rStyle w:val="NormalTok"/>
        </w:rPr>
        <w:t xml:space="preserve">, </w:t>
      </w:r>
      <w:r>
        <w:rPr>
          <w:rStyle w:val="StringTok"/>
        </w:rPr>
        <w:t xml:space="preserve">"classif.auc"</w:t>
      </w:r>
      <w:r>
        <w:rPr>
          <w:rStyle w:val="NormalTok"/>
        </w:rPr>
        <w:t xml:space="preserve">, </w:t>
      </w:r>
      <w:r>
        <w:rPr>
          <w:rStyle w:val="StringTok"/>
        </w:rPr>
        <w:t xml:space="preserve">"classif.bacc"</w:t>
      </w:r>
      <w:r>
        <w:rPr>
          <w:rStyle w:val="NormalTok"/>
        </w:rPr>
        <w:t xml:space="preserve">, </w:t>
      </w:r>
      <w:r>
        <w:rPr>
          <w:rStyle w:val="StringTok"/>
        </w:rPr>
        <w:t xml:space="preserve">"classif.ce"</w:t>
      </w:r>
      <w:r>
        <w:rPr>
          <w:rStyle w:val="NormalTok"/>
        </w:rPr>
        <w:t xml:space="preserve">))</w:t>
      </w:r>
      <w:r>
        <w:br/>
      </w:r>
      <w:r>
        <w:br/>
      </w:r>
      <w:r>
        <w:rPr>
          <w:rStyle w:val="CommentTok"/>
        </w:rPr>
        <w:t xml:space="preserve"># 基准测试</w:t>
      </w:r>
      <w:r>
        <w:br/>
      </w:r>
      <w:r>
        <w:rPr>
          <w:rStyle w:val="NormalTok"/>
        </w:rPr>
        <w:t xml:space="preserve">design </w:t>
      </w:r>
      <w:r>
        <w:rPr>
          <w:rStyle w:val="OtherTok"/>
        </w:rPr>
        <w:t xml:space="preserve">&lt;-</w:t>
      </w:r>
      <w:r>
        <w:rPr>
          <w:rStyle w:val="NormalTok"/>
        </w:rPr>
        <w:t xml:space="preserve"> </w:t>
      </w:r>
      <w:r>
        <w:rPr>
          <w:rStyle w:val="FunctionTok"/>
        </w:rPr>
        <w:t xml:space="preserve">benchmark_grid</w:t>
      </w:r>
      <w:r>
        <w:rPr>
          <w:rStyle w:val="NormalTok"/>
        </w:rPr>
        <w:t xml:space="preserve">(</w:t>
      </w:r>
      <w:r>
        <w:br/>
      </w:r>
      <w:r>
        <w:rPr>
          <w:rStyle w:val="NormalTok"/>
        </w:rPr>
        <w:t xml:space="preserve">  </w:t>
      </w:r>
      <w:r>
        <w:rPr>
          <w:rStyle w:val="AttributeTok"/>
        </w:rPr>
        <w:t xml:space="preserve">tasks =</w:t>
      </w:r>
      <w:r>
        <w:rPr>
          <w:rStyle w:val="NormalTok"/>
        </w:rPr>
        <w:t xml:space="preserve"> task_preprocessed,</w:t>
      </w:r>
      <w:r>
        <w:br/>
      </w:r>
      <w:r>
        <w:rPr>
          <w:rStyle w:val="NormalTok"/>
        </w:rPr>
        <w:t xml:space="preserve">  </w:t>
      </w:r>
      <w:r>
        <w:rPr>
          <w:rStyle w:val="AttributeTok"/>
        </w:rPr>
        <w:t xml:space="preserve">learners =</w:t>
      </w:r>
      <w:r>
        <w:rPr>
          <w:rStyle w:val="NormalTok"/>
        </w:rPr>
        <w:t xml:space="preserve"> learners,</w:t>
      </w:r>
      <w:r>
        <w:br/>
      </w:r>
      <w:r>
        <w:rPr>
          <w:rStyle w:val="NormalTok"/>
        </w:rPr>
        <w:t xml:space="preserve">  </w:t>
      </w:r>
      <w:r>
        <w:rPr>
          <w:rStyle w:val="AttributeTok"/>
        </w:rPr>
        <w:t xml:space="preserve">resamplings =</w:t>
      </w:r>
      <w:r>
        <w:rPr>
          <w:rStyle w:val="NormalTok"/>
        </w:rPr>
        <w:t xml:space="preserve"> resampling</w:t>
      </w:r>
      <w:r>
        <w:br/>
      </w:r>
      <w:r>
        <w:rPr>
          <w:rStyle w:val="NormalTok"/>
        </w:rPr>
        <w:t xml:space="preserve">)</w:t>
      </w:r>
      <w:r>
        <w:br/>
      </w:r>
      <w:r>
        <w:br/>
      </w:r>
      <w:r>
        <w:rPr>
          <w:rStyle w:val="NormalTok"/>
        </w:rPr>
        <w:t xml:space="preserve">bmr </w:t>
      </w:r>
      <w:r>
        <w:rPr>
          <w:rStyle w:val="OtherTok"/>
        </w:rPr>
        <w:t xml:space="preserve">&lt;-</w:t>
      </w:r>
      <w:r>
        <w:rPr>
          <w:rStyle w:val="NormalTok"/>
        </w:rPr>
        <w:t xml:space="preserve"> </w:t>
      </w:r>
      <w:r>
        <w:rPr>
          <w:rStyle w:val="FunctionTok"/>
        </w:rPr>
        <w:t xml:space="preserve">benchmark</w:t>
      </w:r>
      <w:r>
        <w:rPr>
          <w:rStyle w:val="NormalTok"/>
        </w:rPr>
        <w:t xml:space="preserve">(design,</w:t>
      </w:r>
      <w:r>
        <w:rPr>
          <w:rStyle w:val="AttributeTok"/>
        </w:rPr>
        <w:t xml:space="preserve">store_backends=</w:t>
      </w:r>
      <w:r>
        <w:rPr>
          <w:rStyle w:val="ConstantTok"/>
        </w:rPr>
        <w:t xml:space="preserve">TRUE</w:t>
      </w:r>
      <w:r>
        <w:rPr>
          <w:rStyle w:val="NormalTok"/>
        </w:rPr>
        <w:t xml:space="preserve">)</w:t>
      </w:r>
      <w:r>
        <w:br/>
      </w:r>
      <w:r>
        <w:br/>
      </w:r>
      <w:r>
        <w:rPr>
          <w:rStyle w:val="CommentTok"/>
        </w:rPr>
        <w:t xml:space="preserve"># 性能评估</w:t>
      </w:r>
      <w:r>
        <w:br/>
      </w:r>
      <w:r>
        <w:rPr>
          <w:rStyle w:val="FunctionTok"/>
        </w:rPr>
        <w:t xml:space="preserve">cat</w:t>
      </w:r>
      <w:r>
        <w:rPr>
          <w:rStyle w:val="NormalTok"/>
        </w:rPr>
        <w:t xml:space="preserve">(</w:t>
      </w:r>
      <w:r>
        <w:rPr>
          <w:rStyle w:val="StringTok"/>
        </w:rPr>
        <w:t xml:space="preserve">"模型性能比较:</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模型性能比较:</w:t>
      </w:r>
    </w:p>
    <w:p>
      <w:pPr>
        <w:pStyle w:val="SourceCode"/>
      </w:pPr>
      <w:r>
        <w:rPr>
          <w:rStyle w:val="NormalTok"/>
        </w:rPr>
        <w:t xml:space="preserve">bmr_aggregated </w:t>
      </w:r>
      <w:r>
        <w:rPr>
          <w:rStyle w:val="OtherTok"/>
        </w:rPr>
        <w:t xml:space="preserve">&lt;-</w:t>
      </w:r>
      <w:r>
        <w:rPr>
          <w:rStyle w:val="NormalTok"/>
        </w:rPr>
        <w:t xml:space="preserve"> bmr</w:t>
      </w:r>
      <w:r>
        <w:rPr>
          <w:rStyle w:val="SpecialCharTok"/>
        </w:rPr>
        <w:t xml:space="preserve">$</w:t>
      </w:r>
      <w:r>
        <w:rPr>
          <w:rStyle w:val="FunctionTok"/>
        </w:rPr>
        <w:t xml:space="preserve">aggregate</w:t>
      </w:r>
      <w:r>
        <w:rPr>
          <w:rStyle w:val="NormalTok"/>
        </w:rPr>
        <w:t xml:space="preserve">(measures)</w:t>
      </w:r>
      <w:r>
        <w:br/>
      </w:r>
      <w:r>
        <w:br/>
      </w:r>
      <w:r>
        <w:rPr>
          <w:rStyle w:val="CommentTok"/>
        </w:rPr>
        <w:t xml:space="preserve"># 格式化输出结果</w:t>
      </w:r>
      <w:r>
        <w:br/>
      </w:r>
      <w:r>
        <w:rPr>
          <w:rStyle w:val="NormalTok"/>
        </w:rPr>
        <w:t xml:space="preserve">results_r </w:t>
      </w:r>
      <w:r>
        <w:rPr>
          <w:rStyle w:val="OtherTok"/>
        </w:rPr>
        <w:t xml:space="preserve">&lt;-</w:t>
      </w:r>
      <w:r>
        <w:rPr>
          <w:rStyle w:val="NormalTok"/>
        </w:rPr>
        <w:t xml:space="preserve"> bmr_aggregated[, .(</w:t>
      </w:r>
      <w:r>
        <w:br/>
      </w:r>
      <w:r>
        <w:rPr>
          <w:rStyle w:val="NormalTok"/>
        </w:rPr>
        <w:t xml:space="preserve">  </w:t>
      </w:r>
      <w:r>
        <w:rPr>
          <w:rStyle w:val="AttributeTok"/>
        </w:rPr>
        <w:t xml:space="preserve">Model =</w:t>
      </w:r>
      <w:r>
        <w:rPr>
          <w:rStyle w:val="NormalTok"/>
        </w:rPr>
        <w:t xml:space="preserve"> learner_id,</w:t>
      </w:r>
      <w:r>
        <w:br/>
      </w:r>
      <w:r>
        <w:rPr>
          <w:rStyle w:val="NormalTok"/>
        </w:rPr>
        <w:t xml:space="preserve">  </w:t>
      </w:r>
      <w:r>
        <w:rPr>
          <w:rStyle w:val="AttributeTok"/>
        </w:rPr>
        <w:t xml:space="preserve">Accuracy =</w:t>
      </w:r>
      <w:r>
        <w:rPr>
          <w:rStyle w:val="NormalTok"/>
        </w:rPr>
        <w:t xml:space="preserve"> classif.acc,</w:t>
      </w:r>
      <w:r>
        <w:br/>
      </w:r>
      <w:r>
        <w:rPr>
          <w:rStyle w:val="NormalTok"/>
        </w:rPr>
        <w:t xml:space="preserve">  </w:t>
      </w:r>
      <w:r>
        <w:rPr>
          <w:rStyle w:val="AttributeTok"/>
        </w:rPr>
        <w:t xml:space="preserve">AUC =</w:t>
      </w:r>
      <w:r>
        <w:rPr>
          <w:rStyle w:val="NormalTok"/>
        </w:rPr>
        <w:t xml:space="preserve"> classif.auc,</w:t>
      </w:r>
      <w:r>
        <w:br/>
      </w:r>
      <w:r>
        <w:rPr>
          <w:rStyle w:val="NormalTok"/>
        </w:rPr>
        <w:t xml:space="preserve">  </w:t>
      </w:r>
      <w:r>
        <w:rPr>
          <w:rStyle w:val="AttributeTok"/>
        </w:rPr>
        <w:t xml:space="preserve">Balanced_Accuracy =</w:t>
      </w:r>
      <w:r>
        <w:rPr>
          <w:rStyle w:val="NormalTok"/>
        </w:rPr>
        <w:t xml:space="preserve"> classif.bacc,</w:t>
      </w:r>
      <w:r>
        <w:br/>
      </w:r>
      <w:r>
        <w:rPr>
          <w:rStyle w:val="NormalTok"/>
        </w:rPr>
        <w:t xml:space="preserve">  </w:t>
      </w:r>
      <w:r>
        <w:rPr>
          <w:rStyle w:val="AttributeTok"/>
        </w:rPr>
        <w:t xml:space="preserve">LogLoss =</w:t>
      </w:r>
      <w:r>
        <w:rPr>
          <w:rStyle w:val="NormalTok"/>
        </w:rPr>
        <w:t xml:space="preserve"> classif.ce</w:t>
      </w:r>
      <w:r>
        <w:br/>
      </w:r>
      <w:r>
        <w:rPr>
          <w:rStyle w:val="NormalTok"/>
        </w:rPr>
        <w:t xml:space="preserve">)]</w:t>
      </w:r>
      <w:r>
        <w:br/>
      </w:r>
      <w:r>
        <w:br/>
      </w:r>
      <w:r>
        <w:rPr>
          <w:rStyle w:val="FunctionTok"/>
        </w:rPr>
        <w:t xml:space="preserve">print</w:t>
      </w:r>
      <w:r>
        <w:rPr>
          <w:rStyle w:val="NormalTok"/>
        </w:rPr>
        <w:t xml:space="preserve">(results_r[</w:t>
      </w:r>
      <w:r>
        <w:rPr>
          <w:rStyle w:val="FunctionTok"/>
        </w:rPr>
        <w:t xml:space="preserve">order</w:t>
      </w:r>
      <w:r>
        <w:rPr>
          <w:rStyle w:val="NormalTok"/>
        </w:rPr>
        <w:t xml:space="preserve">(</w:t>
      </w:r>
      <w:r>
        <w:rPr>
          <w:rStyle w:val="SpecialCharTok"/>
        </w:rPr>
        <w:t xml:space="preserve">-</w:t>
      </w:r>
      <w:r>
        <w:rPr>
          <w:rStyle w:val="NormalTok"/>
        </w:rPr>
        <w:t xml:space="preserve">Accuracy)])</w:t>
      </w:r>
    </w:p>
    <w:p>
      <w:pPr>
        <w:pStyle w:val="SourceCode"/>
      </w:pPr>
      <w:r>
        <w:rPr>
          <w:rStyle w:val="VerbatimChar"/>
        </w:rPr>
        <w:t xml:space="preserve">           Model  Accuracy   AUC Balanced_Accuracy    LogLoss</w:t>
      </w:r>
      <w:r>
        <w:br/>
      </w:r>
      <w:r>
        <w:rPr>
          <w:rStyle w:val="VerbatimChar"/>
        </w:rPr>
        <w:t xml:space="preserve">          &lt;char&gt;     &lt;num&gt; &lt;num&gt;             &lt;num&gt;      &lt;num&gt;</w:t>
      </w:r>
      <w:r>
        <w:br/>
      </w:r>
      <w:r>
        <w:rPr>
          <w:rStyle w:val="VerbatimChar"/>
        </w:rPr>
        <w:t xml:space="preserve">1:           svm 0.9666667   NaN         0.9701010 0.03333333</w:t>
      </w:r>
      <w:r>
        <w:br/>
      </w:r>
      <w:r>
        <w:rPr>
          <w:rStyle w:val="VerbatimChar"/>
        </w:rPr>
        <w:t xml:space="preserve">2:           knn 0.9600000   NaN         0.9640404 0.04000000</w:t>
      </w:r>
      <w:r>
        <w:br/>
      </w:r>
      <w:r>
        <w:rPr>
          <w:rStyle w:val="VerbatimChar"/>
        </w:rPr>
        <w:t xml:space="preserve">3: random_forest 0.9533333   NaN         0.9579798 0.04666667</w:t>
      </w:r>
      <w:r>
        <w:br/>
      </w:r>
      <w:r>
        <w:rPr>
          <w:rStyle w:val="VerbatimChar"/>
        </w:rPr>
        <w:t xml:space="preserve">4:       xgboost 0.9466667   NaN         0.9496465 0.05333333</w:t>
      </w:r>
    </w:p>
    <w:p>
      <w:pPr>
        <w:pStyle w:val="SourceCode"/>
      </w:pPr>
      <w:r>
        <w:rPr>
          <w:rStyle w:val="CommentTok"/>
        </w:rPr>
        <w:t xml:space="preserve"># 性能可视化</w:t>
      </w:r>
      <w:r>
        <w:br/>
      </w:r>
      <w:r>
        <w:rPr>
          <w:rStyle w:val="FunctionTok"/>
        </w:rPr>
        <w:t xml:space="preserve">ggplot</w:t>
      </w:r>
      <w:r>
        <w:rPr>
          <w:rStyle w:val="NormalTok"/>
        </w:rPr>
        <w:t xml:space="preserve">(results_r,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(Model, Accuracy), </w:t>
      </w:r>
      <w:r>
        <w:rPr>
          <w:rStyle w:val="AttributeTok"/>
        </w:rPr>
        <w:t xml:space="preserve">y =</w:t>
      </w:r>
      <w:r>
        <w:rPr>
          <w:rStyle w:val="NormalTok"/>
        </w:rPr>
        <w:t xml:space="preserve"> Accuracy))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"模型性能比较 (准确率) - R/mlr3"</w:t>
      </w:r>
      <w:r>
        <w:rPr>
          <w:rStyle w:val="NormalTok"/>
        </w:rPr>
        <w:t xml:space="preserve">, </w:t>
      </w:r>
      <w:r>
        <w:rPr>
          <w:rStyle w:val="AttributeTok"/>
        </w:rPr>
        <w:t xml:space="preserve">x =</w:t>
      </w:r>
      <w:r>
        <w:rPr>
          <w:rStyle w:val="NormalTok"/>
        </w:rPr>
        <w:t xml:space="preserve"> </w:t>
      </w:r>
      <w:r>
        <w:rPr>
          <w:rStyle w:val="StringTok"/>
        </w:rPr>
        <w:t xml:space="preserve">"模型"</w:t>
      </w:r>
      <w:r>
        <w:rPr>
          <w:rStyle w:val="NormalTok"/>
        </w:rPr>
        <w:t xml:space="preserve">, </w:t>
      </w:r>
      <w:r>
        <w:rPr>
          <w:rStyle w:val="AttributeTok"/>
        </w:rPr>
        <w:t xml:space="preserve">y =</w:t>
      </w:r>
      <w:r>
        <w:rPr>
          <w:rStyle w:val="NormalTok"/>
        </w:rPr>
        <w:t xml:space="preserve"> </w:t>
      </w:r>
      <w:r>
        <w:rPr>
          <w:rStyle w:val="StringTok"/>
        </w:rPr>
        <w:t xml:space="preserve">"准确率"</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606" name="Picture"/>
            <a:graphic>
              <a:graphicData uri="http://schemas.openxmlformats.org/drawingml/2006/picture">
                <pic:pic>
                  <pic:nvPicPr>
                    <pic:cNvPr descr="chapters/14分类任务_files/figure-docx/unnamed-chunk-10-1.png" id="607" name="Picture"/>
                    <pic:cNvPicPr>
                      <a:picLocks noChangeArrowheads="1" noChangeAspect="1"/>
                    </pic:cNvPicPr>
                  </pic:nvPicPr>
                  <pic:blipFill>
                    <a:blip r:embed="rId60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超参数调优</w:t>
      </w:r>
    </w:p>
    <w:p>
      <w:pPr>
        <w:pStyle w:val="SourceCode"/>
      </w:pPr>
      <w:r>
        <w:rPr>
          <w:rStyle w:val="CommentTok"/>
        </w:rPr>
        <w:t xml:space="preserve"># 超参数调优示例 - 随机森林</w:t>
      </w:r>
      <w:r>
        <w:br/>
      </w:r>
      <w:r>
        <w:rPr>
          <w:rStyle w:val="FunctionTok"/>
        </w:rPr>
        <w:t xml:space="preserve">library</w:t>
      </w:r>
      <w:r>
        <w:rPr>
          <w:rStyle w:val="NormalTok"/>
        </w:rPr>
        <w:t xml:space="preserve">(mlr3)           </w:t>
      </w:r>
      <w:r>
        <w:rPr>
          <w:rStyle w:val="CommentTok"/>
        </w:rPr>
        <w:t xml:space="preserve"># 核心</w:t>
      </w:r>
      <w:r>
        <w:br/>
      </w:r>
      <w:r>
        <w:rPr>
          <w:rStyle w:val="FunctionTok"/>
        </w:rPr>
        <w:t xml:space="preserve">library</w:t>
      </w:r>
      <w:r>
        <w:rPr>
          <w:rStyle w:val="NormalTok"/>
        </w:rPr>
        <w:t xml:space="preserve">(mlr3learners)   </w:t>
      </w:r>
      <w:r>
        <w:rPr>
          <w:rStyle w:val="CommentTok"/>
        </w:rPr>
        <w:t xml:space="preserve"># 学习器</w:t>
      </w:r>
      <w:r>
        <w:br/>
      </w:r>
      <w:r>
        <w:rPr>
          <w:rStyle w:val="FunctionTok"/>
        </w:rPr>
        <w:t xml:space="preserve">library</w:t>
      </w:r>
      <w:r>
        <w:rPr>
          <w:rStyle w:val="NormalTok"/>
        </w:rPr>
        <w:t xml:space="preserve">(mlr3tuning)     </w:t>
      </w:r>
      <w:r>
        <w:rPr>
          <w:rStyle w:val="CommentTok"/>
        </w:rPr>
        <w:t xml:space="preserve"># 参数调优（包含 tnr()）</w:t>
      </w:r>
      <w:r>
        <w:br/>
      </w:r>
      <w:r>
        <w:rPr>
          <w:rStyle w:val="FunctionTok"/>
        </w:rPr>
        <w:t xml:space="preserve">library</w:t>
      </w:r>
      <w:r>
        <w:rPr>
          <w:rStyle w:val="NormalTok"/>
        </w:rPr>
        <w:t xml:space="preserve">(paradox)        </w:t>
      </w:r>
      <w:r>
        <w:rPr>
          <w:rStyle w:val="CommentTok"/>
        </w:rPr>
        <w:t xml:space="preserve"># 参数空间</w:t>
      </w:r>
      <w:r>
        <w:br/>
      </w:r>
      <w:r>
        <w:rPr>
          <w:rStyle w:val="FunctionTok"/>
        </w:rPr>
        <w:t xml:space="preserve">library</w:t>
      </w:r>
      <w:r>
        <w:rPr>
          <w:rStyle w:val="NormalTok"/>
        </w:rPr>
        <w:t xml:space="preserve">(mlr3viz)        </w:t>
      </w:r>
      <w:r>
        <w:rPr>
          <w:rStyle w:val="CommentTok"/>
        </w:rPr>
        <w:t xml:space="preserve"># 可视化</w:t>
      </w:r>
      <w:r>
        <w:br/>
      </w:r>
      <w:r>
        <w:rPr>
          <w:rStyle w:val="CommentTok"/>
        </w:rPr>
        <w:t xml:space="preserve"># 定义随机森林学习器</w:t>
      </w:r>
      <w:r>
        <w:br/>
      </w:r>
      <w:r>
        <w:rPr>
          <w:rStyle w:val="NormalTok"/>
        </w:rPr>
        <w:t xml:space="preserve">learner_rf_tune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"classif.ranger"</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 </w:t>
      </w:r>
      <w:r>
        <w:rPr>
          <w:rStyle w:val="AttributeTok"/>
        </w:rPr>
        <w:t xml:space="preserve">num.trees =</w:t>
      </w:r>
      <w:r>
        <w:rPr>
          <w:rStyle w:val="NormalTok"/>
        </w:rPr>
        <w:t xml:space="preserve"> </w:t>
      </w:r>
      <w:r>
        <w:rPr>
          <w:rStyle w:val="DecValTok"/>
        </w:rPr>
        <w:t xml:space="preserve">100</w:t>
      </w:r>
      <w:r>
        <w:rPr>
          <w:rStyle w:val="NormalTok"/>
        </w:rPr>
        <w:t xml:space="preserve">)</w:t>
      </w:r>
      <w:r>
        <w:br/>
      </w:r>
      <w:r>
        <w:br/>
      </w:r>
      <w:r>
        <w:rPr>
          <w:rStyle w:val="CommentTok"/>
        </w:rPr>
        <w:t xml:space="preserve"># 定义超参数空间</w:t>
      </w:r>
      <w:r>
        <w:br/>
      </w:r>
      <w:r>
        <w:rPr>
          <w:rStyle w:val="NormalTok"/>
        </w:rPr>
        <w:t xml:space="preserve">param_set </w:t>
      </w:r>
      <w:r>
        <w:rPr>
          <w:rStyle w:val="OtherTok"/>
        </w:rPr>
        <w:t xml:space="preserve">&lt;-</w:t>
      </w:r>
      <w:r>
        <w:rPr>
          <w:rStyle w:val="NormalTok"/>
        </w:rPr>
        <w:t xml:space="preserve"> </w:t>
      </w:r>
      <w:r>
        <w:rPr>
          <w:rStyle w:val="FunctionTok"/>
        </w:rPr>
        <w:t xml:space="preserve">ps</w:t>
      </w:r>
      <w:r>
        <w:rPr>
          <w:rStyle w:val="NormalTok"/>
        </w:rPr>
        <w:t xml:space="preserve">(</w:t>
      </w:r>
      <w:r>
        <w:br/>
      </w:r>
      <w:r>
        <w:rPr>
          <w:rStyle w:val="NormalTok"/>
        </w:rPr>
        <w:t xml:space="preserve">  </w:t>
      </w:r>
      <w:r>
        <w:rPr>
          <w:rStyle w:val="AttributeTok"/>
        </w:rPr>
        <w:t xml:space="preserve">mtry =</w:t>
      </w:r>
      <w:r>
        <w:rPr>
          <w:rStyle w:val="NormalTok"/>
        </w:rPr>
        <w:t xml:space="preserve"> </w:t>
      </w:r>
      <w:r>
        <w:rPr>
          <w:rStyle w:val="FunctionTok"/>
        </w:rPr>
        <w:t xml:space="preserve">p_int</w:t>
      </w:r>
      <w:r>
        <w:rPr>
          <w:rStyle w:val="NormalTok"/>
        </w:rPr>
        <w:t xml:space="preserve">(</w:t>
      </w:r>
      <w:r>
        <w:rPr>
          <w:rStyle w:val="AttributeTok"/>
        </w:rPr>
        <w:t xml:space="preserve">lower =</w:t>
      </w:r>
      <w:r>
        <w:rPr>
          <w:rStyle w:val="NormalTok"/>
        </w:rPr>
        <w:t xml:space="preserve"> </w:t>
      </w:r>
      <w:r>
        <w:rPr>
          <w:rStyle w:val="DecValTok"/>
        </w:rPr>
        <w:t xml:space="preserve">1</w:t>
      </w:r>
      <w:r>
        <w:rPr>
          <w:rStyle w:val="NormalTok"/>
        </w:rPr>
        <w:t xml:space="preserve">, </w:t>
      </w:r>
      <w:r>
        <w:rPr>
          <w:rStyle w:val="AttributeTok"/>
        </w:rPr>
        <w:t xml:space="preserve">upper =</w:t>
      </w:r>
      <w:r>
        <w:rPr>
          <w:rStyle w:val="NormalTok"/>
        </w:rPr>
        <w:t xml:space="preserve"> </w:t>
      </w:r>
      <w:r>
        <w:rPr>
          <w:rStyle w:val="FunctionTok"/>
        </w:rPr>
        <w:t xml:space="preserve">ncol</w:t>
      </w:r>
      <w:r>
        <w:rPr>
          <w:rStyle w:val="NormalTok"/>
        </w:rPr>
        <w:t xml:space="preserve">(iris_data)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min.node.size =</w:t>
      </w:r>
      <w:r>
        <w:rPr>
          <w:rStyle w:val="NormalTok"/>
        </w:rPr>
        <w:t xml:space="preserve"> </w:t>
      </w:r>
      <w:r>
        <w:rPr>
          <w:rStyle w:val="FunctionTok"/>
        </w:rPr>
        <w:t xml:space="preserve">p_int</w:t>
      </w:r>
      <w:r>
        <w:rPr>
          <w:rStyle w:val="NormalTok"/>
        </w:rPr>
        <w:t xml:space="preserve">(</w:t>
      </w:r>
      <w:r>
        <w:rPr>
          <w:rStyle w:val="AttributeTok"/>
        </w:rPr>
        <w:t xml:space="preserve">lower =</w:t>
      </w:r>
      <w:r>
        <w:rPr>
          <w:rStyle w:val="NormalTok"/>
        </w:rPr>
        <w:t xml:space="preserve"> </w:t>
      </w:r>
      <w:r>
        <w:rPr>
          <w:rStyle w:val="DecValTok"/>
        </w:rPr>
        <w:t xml:space="preserve">1</w:t>
      </w:r>
      <w:r>
        <w:rPr>
          <w:rStyle w:val="NormalTok"/>
        </w:rPr>
        <w:t xml:space="preserve">, </w:t>
      </w:r>
      <w:r>
        <w:rPr>
          <w:rStyle w:val="AttributeTok"/>
        </w:rPr>
        <w:t xml:space="preserve">upper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sample.fraction =</w:t>
      </w:r>
      <w:r>
        <w:rPr>
          <w:rStyle w:val="NormalTok"/>
        </w:rPr>
        <w:t xml:space="preserve"> </w:t>
      </w:r>
      <w:r>
        <w:rPr>
          <w:rStyle w:val="FunctionTok"/>
        </w:rPr>
        <w:t xml:space="preserve">p_dbl</w:t>
      </w:r>
      <w:r>
        <w:rPr>
          <w:rStyle w:val="NormalTok"/>
        </w:rPr>
        <w:t xml:space="preserve">(</w:t>
      </w:r>
      <w:r>
        <w:rPr>
          <w:rStyle w:val="AttributeTok"/>
        </w:rPr>
        <w:t xml:space="preserve">lower =</w:t>
      </w:r>
      <w:r>
        <w:rPr>
          <w:rStyle w:val="NormalTok"/>
        </w:rPr>
        <w:t xml:space="preserve"> </w:t>
      </w:r>
      <w:r>
        <w:rPr>
          <w:rStyle w:val="FloatTok"/>
        </w:rPr>
        <w:t xml:space="preserve">0.6</w:t>
      </w:r>
      <w:r>
        <w:rPr>
          <w:rStyle w:val="NormalTok"/>
        </w:rPr>
        <w:t xml:space="preserve">, </w:t>
      </w:r>
      <w:r>
        <w:rPr>
          <w:rStyle w:val="AttributeTok"/>
        </w:rPr>
        <w:t xml:space="preserve">upper =</w:t>
      </w:r>
      <w:r>
        <w:rPr>
          <w:rStyle w:val="NormalTok"/>
        </w:rPr>
        <w:t xml:space="preserve"> </w:t>
      </w:r>
      <w:r>
        <w:rPr>
          <w:rStyle w:val="FloatTok"/>
        </w:rPr>
        <w:t xml:space="preserve">0.9</w:t>
      </w:r>
      <w:r>
        <w:rPr>
          <w:rStyle w:val="NormalTok"/>
        </w:rPr>
        <w:t xml:space="preserve">)</w:t>
      </w:r>
      <w:r>
        <w:br/>
      </w:r>
      <w:r>
        <w:rPr>
          <w:rStyle w:val="NormalTok"/>
        </w:rPr>
        <w:t xml:space="preserve">)</w:t>
      </w:r>
      <w:r>
        <w:br/>
      </w:r>
      <w:r>
        <w:br/>
      </w:r>
      <w:r>
        <w:rPr>
          <w:rStyle w:val="CommentTok"/>
        </w:rPr>
        <w:t xml:space="preserve"># 定义调优器</w:t>
      </w:r>
      <w:r>
        <w:br/>
      </w:r>
      <w:r>
        <w:rPr>
          <w:rStyle w:val="NormalTok"/>
        </w:rPr>
        <w:t xml:space="preserve">tuner </w:t>
      </w:r>
      <w:r>
        <w:rPr>
          <w:rStyle w:val="OtherTok"/>
        </w:rPr>
        <w:t xml:space="preserve">&lt;-</w:t>
      </w:r>
      <w:r>
        <w:rPr>
          <w:rStyle w:val="NormalTok"/>
        </w:rPr>
        <w:t xml:space="preserve"> </w:t>
      </w:r>
      <w:r>
        <w:rPr>
          <w:rStyle w:val="FunctionTok"/>
        </w:rPr>
        <w:t xml:space="preserve">tnr</w:t>
      </w:r>
      <w:r>
        <w:rPr>
          <w:rStyle w:val="NormalTok"/>
        </w:rPr>
        <w:t xml:space="preserve">(</w:t>
      </w:r>
      <w:r>
        <w:rPr>
          <w:rStyle w:val="StringTok"/>
        </w:rPr>
        <w:t xml:space="preserve">"grid_search"</w:t>
      </w:r>
      <w:r>
        <w:rPr>
          <w:rStyle w:val="NormalTok"/>
        </w:rPr>
        <w:t xml:space="preserve">, </w:t>
      </w:r>
      <w:r>
        <w:rPr>
          <w:rStyle w:val="AttributeTok"/>
        </w:rPr>
        <w:t xml:space="preserve">resolution =</w:t>
      </w:r>
      <w:r>
        <w:rPr>
          <w:rStyle w:val="NormalTok"/>
        </w:rPr>
        <w:t xml:space="preserve"> </w:t>
      </w:r>
      <w:r>
        <w:rPr>
          <w:rStyle w:val="DecValTok"/>
        </w:rPr>
        <w:t xml:space="preserve">5</w:t>
      </w:r>
      <w:r>
        <w:rPr>
          <w:rStyle w:val="NormalTok"/>
        </w:rPr>
        <w:t xml:space="preserve">)</w:t>
      </w:r>
      <w:r>
        <w:br/>
      </w:r>
      <w:r>
        <w:rPr>
          <w:rStyle w:val="NormalTok"/>
        </w:rPr>
        <w:t xml:space="preserve">terminator </w:t>
      </w:r>
      <w:r>
        <w:rPr>
          <w:rStyle w:val="OtherTok"/>
        </w:rPr>
        <w:t xml:space="preserve">&lt;-</w:t>
      </w:r>
      <w:r>
        <w:rPr>
          <w:rStyle w:val="NormalTok"/>
        </w:rPr>
        <w:t xml:space="preserve"> </w:t>
      </w:r>
      <w:r>
        <w:rPr>
          <w:rStyle w:val="FunctionTok"/>
        </w:rPr>
        <w:t xml:space="preserve">trm</w:t>
      </w:r>
      <w:r>
        <w:rPr>
          <w:rStyle w:val="NormalTok"/>
        </w:rPr>
        <w:t xml:space="preserve">(</w:t>
      </w:r>
      <w:r>
        <w:rPr>
          <w:rStyle w:val="StringTok"/>
        </w:rPr>
        <w:t xml:space="preserve">"evals"</w:t>
      </w:r>
      <w:r>
        <w:rPr>
          <w:rStyle w:val="NormalTok"/>
        </w:rPr>
        <w:t xml:space="preserve">, </w:t>
      </w:r>
      <w:r>
        <w:rPr>
          <w:rStyle w:val="AttributeTok"/>
        </w:rPr>
        <w:t xml:space="preserve">n_evals =</w:t>
      </w:r>
      <w:r>
        <w:rPr>
          <w:rStyle w:val="NormalTok"/>
        </w:rPr>
        <w:t xml:space="preserve"> </w:t>
      </w:r>
      <w:r>
        <w:rPr>
          <w:rStyle w:val="DecValTok"/>
        </w:rPr>
        <w:t xml:space="preserve">10</w:t>
      </w:r>
      <w:r>
        <w:rPr>
          <w:rStyle w:val="NormalTok"/>
        </w:rPr>
        <w:t xml:space="preserve">)</w:t>
      </w:r>
      <w:r>
        <w:br/>
      </w:r>
      <w:r>
        <w:br/>
      </w:r>
      <w:r>
        <w:rPr>
          <w:rStyle w:val="CommentTok"/>
        </w:rPr>
        <w:t xml:space="preserve"># 自动调优</w:t>
      </w:r>
      <w:r>
        <w:br/>
      </w:r>
      <w:r>
        <w:rPr>
          <w:rStyle w:val="NormalTok"/>
        </w:rPr>
        <w:t xml:space="preserve">at </w:t>
      </w:r>
      <w:r>
        <w:rPr>
          <w:rStyle w:val="OtherTok"/>
        </w:rPr>
        <w:t xml:space="preserve">&lt;-</w:t>
      </w:r>
      <w:r>
        <w:rPr>
          <w:rStyle w:val="NormalTok"/>
        </w:rPr>
        <w:t xml:space="preserve"> </w:t>
      </w:r>
      <w:r>
        <w:rPr>
          <w:rStyle w:val="FunctionTok"/>
        </w:rPr>
        <w:t xml:space="preserve">auto_tuner</w:t>
      </w:r>
      <w:r>
        <w:rPr>
          <w:rStyle w:val="NormalTok"/>
        </w:rPr>
        <w:t xml:space="preserve">(</w:t>
      </w:r>
      <w:r>
        <w:br/>
      </w:r>
      <w:r>
        <w:rPr>
          <w:rStyle w:val="NormalTok"/>
        </w:rPr>
        <w:t xml:space="preserve">  </w:t>
      </w:r>
      <w:r>
        <w:rPr>
          <w:rStyle w:val="AttributeTok"/>
        </w:rPr>
        <w:t xml:space="preserve">tuner =</w:t>
      </w:r>
      <w:r>
        <w:rPr>
          <w:rStyle w:val="NormalTok"/>
        </w:rPr>
        <w:t xml:space="preserve"> tuner,</w:t>
      </w:r>
      <w:r>
        <w:br/>
      </w:r>
      <w:r>
        <w:rPr>
          <w:rStyle w:val="NormalTok"/>
        </w:rPr>
        <w:t xml:space="preserve">  </w:t>
      </w:r>
      <w:r>
        <w:rPr>
          <w:rStyle w:val="AttributeTok"/>
        </w:rPr>
        <w:t xml:space="preserve">learner =</w:t>
      </w:r>
      <w:r>
        <w:rPr>
          <w:rStyle w:val="NormalTok"/>
        </w:rPr>
        <w:t xml:space="preserve"> learner_rf_tune,</w:t>
      </w:r>
      <w:r>
        <w:br/>
      </w:r>
      <w:r>
        <w:rPr>
          <w:rStyle w:val="NormalTok"/>
        </w:rPr>
        <w:t xml:space="preserve">  </w:t>
      </w:r>
      <w:r>
        <w:rPr>
          <w:rStyle w:val="AttributeTok"/>
        </w:rPr>
        <w:t xml:space="preserve">resampling =</w:t>
      </w:r>
      <w:r>
        <w:rPr>
          <w:rStyle w:val="NormalTok"/>
        </w:rPr>
        <w:t xml:space="preserve"> </w:t>
      </w:r>
      <w:r>
        <w:rPr>
          <w:rStyle w:val="FunctionTok"/>
        </w:rPr>
        <w:t xml:space="preserve">rsmp</w:t>
      </w:r>
      <w:r>
        <w:rPr>
          <w:rStyle w:val="NormalTok"/>
        </w:rPr>
        <w:t xml:space="preserve">(</w:t>
      </w:r>
      <w:r>
        <w:rPr>
          <w:rStyle w:val="StringTok"/>
        </w:rPr>
        <w:t xml:space="preserve">"holdout"</w:t>
      </w:r>
      <w:r>
        <w:rPr>
          <w:rStyle w:val="NormalTok"/>
        </w:rPr>
        <w:t xml:space="preserve">),</w:t>
      </w:r>
      <w:r>
        <w:br/>
      </w:r>
      <w:r>
        <w:rPr>
          <w:rStyle w:val="NormalTok"/>
        </w:rPr>
        <w:t xml:space="preserve">  </w:t>
      </w:r>
      <w:r>
        <w:rPr>
          <w:rStyle w:val="AttributeTok"/>
        </w:rPr>
        <w:t xml:space="preserve">measure =</w:t>
      </w:r>
      <w:r>
        <w:rPr>
          <w:rStyle w:val="NormalTok"/>
        </w:rPr>
        <w:t xml:space="preserve"> </w:t>
      </w:r>
      <w:r>
        <w:rPr>
          <w:rStyle w:val="FunctionTok"/>
        </w:rPr>
        <w:t xml:space="preserve">msr</w:t>
      </w:r>
      <w:r>
        <w:rPr>
          <w:rStyle w:val="NormalTok"/>
        </w:rPr>
        <w:t xml:space="preserve">(</w:t>
      </w:r>
      <w:r>
        <w:rPr>
          <w:rStyle w:val="StringTok"/>
        </w:rPr>
        <w:t xml:space="preserve">"classif.ce"</w:t>
      </w:r>
      <w:r>
        <w:rPr>
          <w:rStyle w:val="NormalTok"/>
        </w:rPr>
        <w:t xml:space="preserve">),</w:t>
      </w:r>
      <w:r>
        <w:br/>
      </w:r>
      <w:r>
        <w:rPr>
          <w:rStyle w:val="NormalTok"/>
        </w:rPr>
        <w:t xml:space="preserve">  </w:t>
      </w:r>
      <w:r>
        <w:rPr>
          <w:rStyle w:val="AttributeTok"/>
        </w:rPr>
        <w:t xml:space="preserve">search_space =</w:t>
      </w:r>
      <w:r>
        <w:rPr>
          <w:rStyle w:val="NormalTok"/>
        </w:rPr>
        <w:t xml:space="preserve"> param_set,</w:t>
      </w:r>
      <w:r>
        <w:br/>
      </w:r>
      <w:r>
        <w:rPr>
          <w:rStyle w:val="NormalTok"/>
        </w:rPr>
        <w:t xml:space="preserve">  </w:t>
      </w:r>
      <w:r>
        <w:rPr>
          <w:rStyle w:val="AttributeTok"/>
        </w:rPr>
        <w:t xml:space="preserve">terminator =</w:t>
      </w:r>
      <w:r>
        <w:rPr>
          <w:rStyle w:val="NormalTok"/>
        </w:rPr>
        <w:t xml:space="preserve"> terminator</w:t>
      </w:r>
      <w:r>
        <w:br/>
      </w:r>
      <w:r>
        <w:rPr>
          <w:rStyle w:val="NormalTok"/>
        </w:rPr>
        <w:t xml:space="preserve">)</w:t>
      </w:r>
      <w:r>
        <w:br/>
      </w:r>
      <w:r>
        <w:br/>
      </w:r>
      <w:r>
        <w:rPr>
          <w:rStyle w:val="CommentTok"/>
        </w:rPr>
        <w:t xml:space="preserve"># 在数据上演示调优</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at</w:t>
      </w:r>
      <w:r>
        <w:rPr>
          <w:rStyle w:val="SpecialCharTok"/>
        </w:rPr>
        <w:t xml:space="preserve">$</w:t>
      </w:r>
      <w:r>
        <w:rPr>
          <w:rStyle w:val="FunctionTok"/>
        </w:rPr>
        <w:t xml:space="preserve">train</w:t>
      </w:r>
      <w:r>
        <w:rPr>
          <w:rStyle w:val="NormalTok"/>
        </w:rPr>
        <w:t xml:space="preserve">(task_preprocessed)</w:t>
      </w:r>
      <w:r>
        <w:br/>
      </w:r>
      <w:r>
        <w:br/>
      </w:r>
      <w:r>
        <w:rPr>
          <w:rStyle w:val="FunctionTok"/>
        </w:rPr>
        <w:t xml:space="preserve">cat</w:t>
      </w:r>
      <w:r>
        <w:rPr>
          <w:rStyle w:val="NormalTok"/>
        </w:rPr>
        <w:t xml:space="preserve">(</w:t>
      </w:r>
      <w:r>
        <w:rPr>
          <w:rStyle w:val="StringTok"/>
        </w:rPr>
        <w:t xml:space="preserve">"最佳参数:</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最佳参数:</w:t>
      </w:r>
    </w:p>
    <w:p>
      <w:pPr>
        <w:pStyle w:val="SourceCode"/>
      </w:pPr>
      <w:r>
        <w:rPr>
          <w:rStyle w:val="FunctionTok"/>
        </w:rPr>
        <w:t xml:space="preserve">print</w:t>
      </w:r>
      <w:r>
        <w:rPr>
          <w:rStyle w:val="NormalTok"/>
        </w:rPr>
        <w:t xml:space="preserve">(at</w:t>
      </w:r>
      <w:r>
        <w:rPr>
          <w:rStyle w:val="SpecialCharTok"/>
        </w:rPr>
        <w:t xml:space="preserve">$</w:t>
      </w:r>
      <w:r>
        <w:rPr>
          <w:rStyle w:val="NormalTok"/>
        </w:rPr>
        <w:t xml:space="preserve">tuning_result)</w:t>
      </w:r>
    </w:p>
    <w:p>
      <w:pPr>
        <w:pStyle w:val="SourceCode"/>
      </w:pPr>
      <w:r>
        <w:rPr>
          <w:rStyle w:val="VerbatimChar"/>
        </w:rPr>
        <w:t xml:space="preserve">    mtry min.node.size sample.fraction learner_param_vals  x_domain classif.ce</w:t>
      </w:r>
      <w:r>
        <w:br/>
      </w:r>
      <w:r>
        <w:rPr>
          <w:rStyle w:val="VerbatimChar"/>
        </w:rPr>
        <w:t xml:space="preserve">   &lt;int&gt;         &lt;int&gt;           &lt;num&gt;             &lt;list&gt;    &lt;list&gt;      &lt;num&gt;</w:t>
      </w:r>
      <w:r>
        <w:br/>
      </w:r>
      <w:r>
        <w:rPr>
          <w:rStyle w:val="VerbatimChar"/>
        </w:rPr>
        <w:t xml:space="preserve">1:     2             3             0.6          &lt;list[5]&gt; &lt;list[3]&gt;       0.04</w:t>
      </w:r>
    </w:p>
    <w:p>
      <w:pPr>
        <w:pStyle w:val="SourceCode"/>
      </w:pPr>
      <w:r>
        <w:rPr>
          <w:rStyle w:val="CommentTok"/>
        </w:rPr>
        <w:t xml:space="preserve"># 使用调优后的模型进行预测</w:t>
      </w:r>
      <w:r>
        <w:br/>
      </w:r>
      <w:r>
        <w:rPr>
          <w:rStyle w:val="NormalTok"/>
        </w:rPr>
        <w:t xml:space="preserve">predictions_tuned </w:t>
      </w:r>
      <w:r>
        <w:rPr>
          <w:rStyle w:val="OtherTok"/>
        </w:rPr>
        <w:t xml:space="preserve">&lt;-</w:t>
      </w:r>
      <w:r>
        <w:rPr>
          <w:rStyle w:val="NormalTok"/>
        </w:rPr>
        <w:t xml:space="preserve"> at</w:t>
      </w:r>
      <w:r>
        <w:rPr>
          <w:rStyle w:val="SpecialCharTok"/>
        </w:rPr>
        <w:t xml:space="preserve">$</w:t>
      </w:r>
      <w:r>
        <w:rPr>
          <w:rStyle w:val="FunctionTok"/>
        </w:rPr>
        <w:t xml:space="preserve">predict</w:t>
      </w:r>
      <w:r>
        <w:rPr>
          <w:rStyle w:val="NormalTok"/>
        </w:rPr>
        <w:t xml:space="preserve">(task_preprocessed)</w:t>
      </w:r>
      <w:r>
        <w:br/>
      </w:r>
      <w:r>
        <w:rPr>
          <w:rStyle w:val="FunctionTok"/>
        </w:rPr>
        <w:t xml:space="preserve">cat</w:t>
      </w:r>
      <w:r>
        <w:rPr>
          <w:rStyle w:val="NormalTok"/>
        </w:rPr>
        <w:t xml:space="preserve">(</w:t>
      </w:r>
      <w:r>
        <w:rPr>
          <w:rStyle w:val="StringTok"/>
        </w:rPr>
        <w:t xml:space="preserve">"调优完成</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调优完成</w:t>
      </w:r>
    </w:p>
    <w:p>
      <w:pPr>
        <w:pStyle w:val="SourceCode"/>
      </w:pPr>
      <w:r>
        <w:rPr>
          <w:rStyle w:val="FunctionTok"/>
        </w:rPr>
        <w:t xml:space="preserve">cat</w:t>
      </w:r>
      <w:r>
        <w:rPr>
          <w:rStyle w:val="NormalTok"/>
        </w:rPr>
        <w:t xml:space="preserve">(</w:t>
      </w:r>
      <w:r>
        <w:rPr>
          <w:rStyle w:val="StringTok"/>
        </w:rPr>
        <w:t xml:space="preserve">"调优后模型准确率:"</w:t>
      </w:r>
      <w:r>
        <w:rPr>
          <w:rStyle w:val="NormalTok"/>
        </w:rPr>
        <w:t xml:space="preserve">, predictions_tuned</w:t>
      </w:r>
      <w:r>
        <w:rPr>
          <w:rStyle w:val="SpecialCharTok"/>
        </w:rPr>
        <w:t xml:space="preserve">$</w:t>
      </w:r>
      <w:r>
        <w:rPr>
          <w:rStyle w:val="FunctionTok"/>
        </w:rPr>
        <w:t xml:space="preserve">score</w:t>
      </w:r>
      <w:r>
        <w:rPr>
          <w:rStyle w:val="NormalTok"/>
        </w:rPr>
        <w:t xml:space="preserve">(</w:t>
      </w:r>
      <w:r>
        <w:rPr>
          <w:rStyle w:val="FunctionTok"/>
        </w:rPr>
        <w:t xml:space="preserve">msr</w:t>
      </w:r>
      <w:r>
        <w:rPr>
          <w:rStyle w:val="NormalTok"/>
        </w:rPr>
        <w:t xml:space="preserve">(</w:t>
      </w:r>
      <w:r>
        <w:rPr>
          <w:rStyle w:val="StringTok"/>
        </w:rPr>
        <w:t xml:space="preserve">"classif.acc"</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调优后模型准确率:</w:t>
      </w:r>
      <w:r>
        <w:rPr>
          <w:rStyle w:val="VerbatimChar"/>
        </w:rPr>
        <w:t xml:space="preserve"> 0.9733333 </w:t>
      </w:r>
    </w:p>
    <w:p>
      <w:pPr>
        <w:pStyle w:val="FirstParagraph"/>
      </w:pPr>
      <w:r>
        <w:rPr>
          <w:rFonts w:hint="eastAsia"/>
        </w:rPr>
        <w:t xml:space="preserve">模型解释</w:t>
      </w:r>
    </w:p>
    <w:p>
      <w:pPr>
        <w:pStyle w:val="SourceCode"/>
      </w:pPr>
      <w:r>
        <w:rPr>
          <w:rStyle w:val="CommentTok"/>
        </w:rPr>
        <w:t xml:space="preserve"># 模型解释 - 特征重要性</w:t>
      </w:r>
      <w:r>
        <w:br/>
      </w:r>
      <w:r>
        <w:rPr>
          <w:rStyle w:val="FunctionTok"/>
        </w:rPr>
        <w:t xml:space="preserve">library</w:t>
      </w:r>
      <w:r>
        <w:rPr>
          <w:rStyle w:val="NormalTok"/>
        </w:rPr>
        <w:t xml:space="preserve">(ggplot2)</w:t>
      </w:r>
      <w:r>
        <w:br/>
      </w:r>
      <w:r>
        <w:rPr>
          <w:rStyle w:val="CommentTok"/>
        </w:rPr>
        <w:t xml:space="preserve"># 训练最佳模型（随机森林）</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learner_best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"classif.ranger"</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 </w:t>
      </w:r>
      <w:r>
        <w:rPr>
          <w:rStyle w:val="AttributeTok"/>
        </w:rPr>
        <w:t xml:space="preserve">importance =</w:t>
      </w:r>
      <w:r>
        <w:rPr>
          <w:rStyle w:val="NormalTok"/>
        </w:rPr>
        <w:t xml:space="preserve"> </w:t>
      </w:r>
      <w:r>
        <w:rPr>
          <w:rStyle w:val="StringTok"/>
        </w:rPr>
        <w:t xml:space="preserve">"permutation"</w:t>
      </w:r>
      <w:r>
        <w:rPr>
          <w:rStyle w:val="NormalTok"/>
        </w:rPr>
        <w:t xml:space="preserve">)</w:t>
      </w:r>
      <w:r>
        <w:br/>
      </w:r>
      <w:r>
        <w:rPr>
          <w:rStyle w:val="NormalTok"/>
        </w:rPr>
        <w:t xml:space="preserve">learner_best</w:t>
      </w:r>
      <w:r>
        <w:rPr>
          <w:rStyle w:val="SpecialCharTok"/>
        </w:rPr>
        <w:t xml:space="preserve">$</w:t>
      </w:r>
      <w:r>
        <w:rPr>
          <w:rStyle w:val="FunctionTok"/>
        </w:rPr>
        <w:t xml:space="preserve">train</w:t>
      </w:r>
      <w:r>
        <w:rPr>
          <w:rStyle w:val="NormalTok"/>
        </w:rPr>
        <w:t xml:space="preserve">(task_preprocessed)</w:t>
      </w:r>
      <w:r>
        <w:br/>
      </w:r>
      <w:r>
        <w:br/>
      </w:r>
      <w:r>
        <w:rPr>
          <w:rStyle w:val="CommentTok"/>
        </w:rPr>
        <w:t xml:space="preserve"># 特征重要性</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(learner_best</w:t>
      </w:r>
      <w:r>
        <w:rPr>
          <w:rStyle w:val="SpecialCharTok"/>
        </w:rPr>
        <w:t xml:space="preserve">$</w:t>
      </w:r>
      <w:r>
        <w:rPr>
          <w:rStyle w:val="NormalTok"/>
        </w:rPr>
        <w:t xml:space="preserve">importance)) {</w:t>
      </w:r>
      <w:r>
        <w:br/>
      </w:r>
      <w:r>
        <w:rPr>
          <w:rStyle w:val="NormalTok"/>
        </w:rPr>
        <w:t xml:space="preserve">  feature_importance </w:t>
      </w:r>
      <w:r>
        <w:rPr>
          <w:rStyle w:val="OtherTok"/>
        </w:rPr>
        <w:t xml:space="preserve">&lt;-</w:t>
      </w:r>
      <w:r>
        <w:rPr>
          <w:rStyle w:val="NormalTok"/>
        </w:rPr>
        <w:t xml:space="preserve"> learner_best</w:t>
      </w:r>
      <w:r>
        <w:rPr>
          <w:rStyle w:val="SpecialCharTok"/>
        </w:rPr>
        <w:t xml:space="preserve">$</w:t>
      </w:r>
      <w:r>
        <w:rPr>
          <w:rStyle w:val="FunctionTok"/>
        </w:rPr>
        <w:t xml:space="preserve">importance</w:t>
      </w:r>
      <w:r>
        <w:rPr>
          <w:rStyle w:val="NormalTok"/>
        </w:rPr>
        <w:t xml:space="preserve">()</w:t>
      </w:r>
      <w:r>
        <w:br/>
      </w:r>
      <w:r>
        <w:rPr>
          <w:rStyle w:val="NormalTok"/>
        </w:rPr>
        <w:t xml:space="preserve">  importance_df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Feature =</w:t>
      </w:r>
      <w:r>
        <w:rPr>
          <w:rStyle w:val="NormalTok"/>
        </w:rPr>
        <w:t xml:space="preserve"> </w:t>
      </w:r>
      <w:r>
        <w:rPr>
          <w:rStyle w:val="FunctionTok"/>
        </w:rPr>
        <w:t xml:space="preserve">names</w:t>
      </w:r>
      <w:r>
        <w:rPr>
          <w:rStyle w:val="NormalTok"/>
        </w:rPr>
        <w:t xml:space="preserve">(feature_importance),</w:t>
      </w:r>
      <w:r>
        <w:br/>
      </w:r>
      <w:r>
        <w:rPr>
          <w:rStyle w:val="NormalTok"/>
        </w:rPr>
        <w:t xml:space="preserve">    </w:t>
      </w:r>
      <w:r>
        <w:rPr>
          <w:rStyle w:val="AttributeTok"/>
        </w:rPr>
        <w:t xml:space="preserve">Importance =</w:t>
      </w:r>
      <w:r>
        <w:rPr>
          <w:rStyle w:val="NormalTok"/>
        </w:rPr>
        <w:t xml:space="preserve"> </w:t>
      </w:r>
      <w:r>
        <w:rPr>
          <w:rStyle w:val="FunctionTok"/>
        </w:rPr>
        <w:t xml:space="preserve">as.numeric</w:t>
      </w:r>
      <w:r>
        <w:rPr>
          <w:rStyle w:val="NormalTok"/>
        </w:rPr>
        <w:t xml:space="preserve">(feature_importance)</w:t>
      </w:r>
      <w:r>
        <w:br/>
      </w:r>
      <w:r>
        <w:rPr>
          <w:rStyle w:val="NormalTok"/>
        </w:rPr>
        <w:t xml:space="preserve">  )</w:t>
      </w:r>
      <w:r>
        <w:br/>
      </w:r>
      <w:r>
        <w:rPr>
          <w:rStyle w:val="NormalTok"/>
        </w:rPr>
        <w:t xml:space="preserve">  importance_df </w:t>
      </w:r>
      <w:r>
        <w:rPr>
          <w:rStyle w:val="OtherTok"/>
        </w:rPr>
        <w:t xml:space="preserve">&lt;-</w:t>
      </w:r>
      <w:r>
        <w:rPr>
          <w:rStyle w:val="NormalTok"/>
        </w:rPr>
        <w:t xml:space="preserve"> importance_df[</w:t>
      </w:r>
      <w:r>
        <w:rPr>
          <w:rStyle w:val="FunctionTok"/>
        </w:rPr>
        <w:t xml:space="preserve">order</w:t>
      </w:r>
      <w:r>
        <w:rPr>
          <w:rStyle w:val="NormalTok"/>
        </w:rPr>
        <w:t xml:space="preserve">(</w:t>
      </w:r>
      <w:r>
        <w:rPr>
          <w:rStyle w:val="SpecialCharTok"/>
        </w:rPr>
        <w:t xml:space="preserve">-</w:t>
      </w:r>
      <w:r>
        <w:rPr>
          <w:rStyle w:val="NormalTok"/>
        </w:rPr>
        <w:t xml:space="preserve">importance_df</w:t>
      </w:r>
      <w:r>
        <w:rPr>
          <w:rStyle w:val="SpecialCharTok"/>
        </w:rPr>
        <w:t xml:space="preserve">$</w:t>
      </w:r>
      <w:r>
        <w:rPr>
          <w:rStyle w:val="NormalTok"/>
        </w:rPr>
        <w:t xml:space="preserve">Importance), ]</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"特征重要性排序:</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(importance_df)</w:t>
      </w:r>
      <w:r>
        <w:br/>
      </w:r>
      <w:r>
        <w:rPr>
          <w:rStyle w:val="NormalTok"/>
        </w:rPr>
        <w:t xml:space="preserve">  </w:t>
      </w:r>
      <w:r>
        <w:br/>
      </w:r>
      <w:r>
        <w:rPr>
          <w:rStyle w:val="NormalTok"/>
        </w:rPr>
        <w:t xml:space="preserve">  </w:t>
      </w:r>
      <w:r>
        <w:rPr>
          <w:rStyle w:val="CommentTok"/>
        </w:rPr>
        <w:t xml:space="preserve"># 可视化特征重要性</w:t>
      </w:r>
      <w:r>
        <w:br/>
      </w:r>
      <w:r>
        <w:rPr>
          <w:rStyle w:val="NormalTok"/>
        </w:rPr>
        <w:t xml:space="preserve">  </w:t>
      </w:r>
      <w:r>
        <w:rPr>
          <w:rStyle w:val="FunctionTok"/>
        </w:rPr>
        <w:t xml:space="preserve">ggplot</w:t>
      </w:r>
      <w:r>
        <w:rPr>
          <w:rStyle w:val="NormalTok"/>
        </w:rPr>
        <w:t xml:space="preserve">(importance_df,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(Feature, Importance), </w:t>
      </w:r>
      <w:r>
        <w:rPr>
          <w:rStyle w:val="AttributeTok"/>
        </w:rPr>
        <w:t xml:space="preserve">y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"darkorange"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"特征重要性 - 随机森林"</w:t>
      </w:r>
      <w:r>
        <w:rPr>
          <w:rStyle w:val="NormalTok"/>
        </w:rPr>
        <w:t xml:space="preserve">, </w:t>
      </w:r>
      <w:r>
        <w:rPr>
          <w:rStyle w:val="AttributeTok"/>
        </w:rPr>
        <w:t xml:space="preserve">x =</w:t>
      </w:r>
      <w:r>
        <w:rPr>
          <w:rStyle w:val="NormalTok"/>
        </w:rPr>
        <w:t xml:space="preserve"> </w:t>
      </w:r>
      <w:r>
        <w:rPr>
          <w:rStyle w:val="StringTok"/>
        </w:rPr>
        <w:t xml:space="preserve">"特征"</w:t>
      </w:r>
      <w:r>
        <w:rPr>
          <w:rStyle w:val="NormalTok"/>
        </w:rPr>
        <w:t xml:space="preserve">, </w:t>
      </w:r>
      <w:r>
        <w:rPr>
          <w:rStyle w:val="AttributeTok"/>
        </w:rPr>
        <w:t xml:space="preserve">y =</w:t>
      </w:r>
      <w:r>
        <w:rPr>
          <w:rStyle w:val="NormalTok"/>
        </w:rPr>
        <w:t xml:space="preserve"> </w:t>
      </w:r>
      <w:r>
        <w:rPr>
          <w:rStyle w:val="StringTok"/>
        </w:rPr>
        <w:t xml:space="preserve">"重要性"</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"该学习器不支持特征重要性计算</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Fonts w:hint="eastAsia"/>
        </w:rPr>
        <w:t xml:space="preserve">特征重要性排序:</w:t>
      </w:r>
      <w:r>
        <w:br/>
      </w:r>
      <w:r>
        <w:rPr>
          <w:rStyle w:val="VerbatimChar"/>
        </w:rPr>
        <w:t xml:space="preserve">       Feature  Importance</w:t>
      </w:r>
      <w:r>
        <w:br/>
      </w:r>
      <w:r>
        <w:rPr>
          <w:rStyle w:val="VerbatimChar"/>
        </w:rPr>
        <w:t xml:space="preserve">1  Petal.Width 0.296006354</w:t>
      </w:r>
      <w:r>
        <w:br/>
      </w:r>
      <w:r>
        <w:rPr>
          <w:rStyle w:val="VerbatimChar"/>
        </w:rPr>
        <w:t xml:space="preserve">2 Petal.Length 0.292785833</w:t>
      </w:r>
      <w:r>
        <w:br/>
      </w:r>
      <w:r>
        <w:rPr>
          <w:rStyle w:val="VerbatimChar"/>
        </w:rPr>
        <w:t xml:space="preserve">3 Sepal.Length 0.033216550</w:t>
      </w:r>
      <w:r>
        <w:br/>
      </w:r>
      <w:r>
        <w:rPr>
          <w:rStyle w:val="VerbatimChar"/>
        </w:rPr>
        <w:t xml:space="preserve">4  Sepal.Width 0.006679592</w:t>
      </w:r>
    </w:p>
    <w:p>
      <w:pPr>
        <w:pStyle w:val="FirstParagraph"/>
      </w:pPr>
      <w:r>
        <w:drawing>
          <wp:inline>
            <wp:extent cx="4620126" cy="3696101"/>
            <wp:effectExtent b="0" l="0" r="0" t="0"/>
            <wp:docPr descr="" title="" id="609" name="Picture"/>
            <a:graphic>
              <a:graphicData uri="http://schemas.openxmlformats.org/drawingml/2006/picture">
                <pic:pic>
                  <pic:nvPicPr>
                    <pic:cNvPr descr="chapters/14分类任务_files/figure-docx/unnamed-chunk-12-1.png" id="610" name="Picture"/>
                    <pic:cNvPicPr>
                      <a:picLocks noChangeArrowheads="1" noChangeAspect="1"/>
                    </pic:cNvPicPr>
                  </pic:nvPicPr>
                  <pic:blipFill>
                    <a:blip r:embed="rId60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模型评估与混淆矩阵</w:t>
      </w:r>
    </w:p>
    <w:p>
      <w:pPr>
        <w:pStyle w:val="SourceCode"/>
      </w:pPr>
      <w:r>
        <w:rPr>
          <w:rStyle w:val="CommentTok"/>
        </w:rPr>
        <w:t xml:space="preserve"># 模型评估与混淆矩阵</w:t>
      </w:r>
      <w:r>
        <w:br/>
      </w:r>
      <w:r>
        <w:br/>
      </w:r>
      <w:r>
        <w:rPr>
          <w:rStyle w:val="CommentTok"/>
        </w:rPr>
        <w:t xml:space="preserve"># 使用最佳模型进行预测</w:t>
      </w:r>
      <w:r>
        <w:br/>
      </w:r>
      <w:r>
        <w:rPr>
          <w:rStyle w:val="NormalTok"/>
        </w:rPr>
        <w:t xml:space="preserve">predictions </w:t>
      </w:r>
      <w:r>
        <w:rPr>
          <w:rStyle w:val="OtherTok"/>
        </w:rPr>
        <w:t xml:space="preserve">&lt;-</w:t>
      </w:r>
      <w:r>
        <w:rPr>
          <w:rStyle w:val="NormalTok"/>
        </w:rPr>
        <w:t xml:space="preserve"> learner_best</w:t>
      </w:r>
      <w:r>
        <w:rPr>
          <w:rStyle w:val="SpecialCharTok"/>
        </w:rPr>
        <w:t xml:space="preserve">$</w:t>
      </w:r>
      <w:r>
        <w:rPr>
          <w:rStyle w:val="FunctionTok"/>
        </w:rPr>
        <w:t xml:space="preserve">predict</w:t>
      </w:r>
      <w:r>
        <w:rPr>
          <w:rStyle w:val="NormalTok"/>
        </w:rPr>
        <w:t xml:space="preserve">(task_preprocessed)</w:t>
      </w:r>
      <w:r>
        <w:br/>
      </w:r>
      <w:r>
        <w:br/>
      </w:r>
      <w:r>
        <w:rPr>
          <w:rStyle w:val="CommentTok"/>
        </w:rPr>
        <w:t xml:space="preserve"># 混淆矩阵</w:t>
      </w:r>
      <w:r>
        <w:br/>
      </w:r>
      <w:r>
        <w:rPr>
          <w:rStyle w:val="FunctionTok"/>
        </w:rPr>
        <w:t xml:space="preserve">cat</w:t>
      </w:r>
      <w:r>
        <w:rPr>
          <w:rStyle w:val="NormalTok"/>
        </w:rPr>
        <w:t xml:space="preserve">(</w:t>
      </w:r>
      <w:r>
        <w:rPr>
          <w:rStyle w:val="StringTok"/>
        </w:rPr>
        <w:t xml:space="preserve">"混淆矩阵:</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混淆矩阵:</w:t>
      </w:r>
    </w:p>
    <w:p>
      <w:pPr>
        <w:pStyle w:val="SourceCode"/>
      </w:pPr>
      <w:r>
        <w:rPr>
          <w:rStyle w:val="FunctionTok"/>
        </w:rPr>
        <w:t xml:space="preserve">print</w:t>
      </w:r>
      <w:r>
        <w:rPr>
          <w:rStyle w:val="NormalTok"/>
        </w:rPr>
        <w:t xml:space="preserve">(predictions</w:t>
      </w:r>
      <w:r>
        <w:rPr>
          <w:rStyle w:val="SpecialCharTok"/>
        </w:rPr>
        <w:t xml:space="preserve">$</w:t>
      </w:r>
      <w:r>
        <w:rPr>
          <w:rStyle w:val="NormalTok"/>
        </w:rPr>
        <w:t xml:space="preserve">confusion)</w:t>
      </w:r>
    </w:p>
    <w:p>
      <w:pPr>
        <w:pStyle w:val="SourceCode"/>
      </w:pPr>
      <w:r>
        <w:rPr>
          <w:rStyle w:val="VerbatimChar"/>
        </w:rPr>
        <w:t xml:space="preserve">            truth</w:t>
      </w:r>
      <w:r>
        <w:br/>
      </w:r>
      <w:r>
        <w:rPr>
          <w:rStyle w:val="VerbatimChar"/>
        </w:rPr>
        <w:t xml:space="preserve">response     setosa versicolor virginica</w:t>
      </w:r>
      <w:r>
        <w:br/>
      </w:r>
      <w:r>
        <w:rPr>
          <w:rStyle w:val="VerbatimChar"/>
        </w:rPr>
        <w:t xml:space="preserve">  setosa         50          0         0</w:t>
      </w:r>
      <w:r>
        <w:br/>
      </w:r>
      <w:r>
        <w:rPr>
          <w:rStyle w:val="VerbatimChar"/>
        </w:rPr>
        <w:t xml:space="preserve">  versicolor      0         48         1</w:t>
      </w:r>
      <w:r>
        <w:br/>
      </w:r>
      <w:r>
        <w:rPr>
          <w:rStyle w:val="VerbatimChar"/>
        </w:rPr>
        <w:t xml:space="preserve">  virginica       0          2        49</w:t>
      </w:r>
    </w:p>
    <w:bookmarkEnd w:id="611"/>
    <w:bookmarkStart w:id="627" w:name="python多分类"/>
    <w:p>
      <w:pPr>
        <w:pStyle w:val="Heading2"/>
      </w:pPr>
      <w:r>
        <w:t xml:space="preserve">14.5 </w:t>
      </w:r>
      <w:r>
        <w:rPr>
          <w:rFonts w:hint="eastAsia"/>
        </w:rPr>
        <w:t xml:space="preserve">Python–多分类</w:t>
      </w:r>
    </w:p>
    <w:p>
      <w:pPr>
        <w:pStyle w:val="FirstParagraph"/>
      </w:pPr>
      <w:r>
        <w:rPr>
          <w:rFonts w:hint="eastAsia"/>
        </w:rPr>
        <w:t xml:space="preserve">数据加载与探索</w:t>
      </w:r>
    </w:p>
    <w:p>
      <w:pPr>
        <w:pStyle w:val="SourceCode"/>
      </w:pPr>
      <w:r>
        <w:rPr>
          <w:rStyle w:val="CommentTok"/>
        </w:rPr>
        <w:t xml:space="preserve"># 综合案例：鸢尾花分类 - Python语言实现 (sklearn框架)</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 GridSearchCV, StratifiedKFold</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GradientBoostingClassifier</w:t>
      </w:r>
      <w:r>
        <w:br/>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precision_score, recall_score, f1_score, </w:t>
      </w:r>
      <w:r>
        <w:br/>
      </w:r>
      <w:r>
        <w:rPr>
          <w:rStyle w:val="NormalTok"/>
        </w:rPr>
        <w:t xml:space="preserve">                           roc_auc_score, confusion_matrix, classification_report, </w:t>
      </w:r>
      <w:r>
        <w:br/>
      </w:r>
      <w:r>
        <w:rPr>
          <w:rStyle w:val="NormalTok"/>
        </w:rPr>
        <w:t xml:space="preserve">                           roc_curve, auc)</w:t>
      </w:r>
      <w:r>
        <w:br/>
      </w:r>
      <w:r>
        <w:rPr>
          <w:rStyle w:val="ImportTok"/>
        </w:rPr>
        <w:t xml:space="preserve">from</w:t>
      </w:r>
      <w:r>
        <w:rPr>
          <w:rStyle w:val="NormalTok"/>
        </w:rPr>
        <w:t xml:space="preserve"> sklearn.inspection </w:t>
      </w:r>
      <w:r>
        <w:rPr>
          <w:rStyle w:val="ImportTok"/>
        </w:rPr>
        <w:t xml:space="preserve">import</w:t>
      </w:r>
      <w:r>
        <w:rPr>
          <w:rStyle w:val="NormalTok"/>
        </w:rPr>
        <w:t xml:space="preserve"> permutation_importance</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设置图形样式</w:t>
      </w:r>
      <w:r>
        <w:br/>
      </w:r>
      <w:r>
        <w:rPr>
          <w:rStyle w:val="NormalTok"/>
        </w:rPr>
        <w:t xml:space="preserve">plt.style.use(</w:t>
      </w:r>
      <w:r>
        <w:rPr>
          <w:rStyle w:val="StringTok"/>
        </w:rPr>
        <w:t xml:space="preserve">'default'</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br/>
      </w:r>
      <w:r>
        <w:rPr>
          <w:rStyle w:val="CommentTok"/>
        </w:rPr>
        <w:t xml:space="preserve"># 加载鸢尾花数据集</w:t>
      </w:r>
      <w:r>
        <w:br/>
      </w:r>
      <w:r>
        <w:rPr>
          <w:rStyle w:val="NormalTok"/>
        </w:rPr>
        <w:t xml:space="preserve">iris </w:t>
      </w:r>
      <w:r>
        <w:rPr>
          <w:rStyle w:val="OperatorTok"/>
        </w:rPr>
        <w:t xml:space="preserve">=</w:t>
      </w:r>
      <w:r>
        <w:rPr>
          <w:rStyle w:val="NormalTok"/>
        </w:rPr>
        <w:t xml:space="preserve"> load_iris()</w:t>
      </w:r>
      <w:r>
        <w:br/>
      </w:r>
      <w:r>
        <w:rPr>
          <w:rStyle w:val="NormalTok"/>
        </w:rPr>
        <w:t xml:space="preserve">X </w:t>
      </w:r>
      <w:r>
        <w:rPr>
          <w:rStyle w:val="OperatorTok"/>
        </w:rPr>
        <w:t xml:space="preserve">=</w:t>
      </w:r>
      <w:r>
        <w:rPr>
          <w:rStyle w:val="NormalTok"/>
        </w:rPr>
        <w:t xml:space="preserve"> pd.DataFrame(iris.data, columns</w:t>
      </w:r>
      <w:r>
        <w:rPr>
          <w:rStyle w:val="OperatorTok"/>
        </w:rPr>
        <w:t xml:space="preserve">=</w:t>
      </w:r>
      <w:r>
        <w:rPr>
          <w:rStyle w:val="NormalTok"/>
        </w:rPr>
        <w:t xml:space="preserve">iris.feature_names)</w:t>
      </w:r>
      <w:r>
        <w:br/>
      </w:r>
      <w:r>
        <w:rPr>
          <w:rStyle w:val="NormalTok"/>
        </w:rPr>
        <w:t xml:space="preserve">y </w:t>
      </w:r>
      <w:r>
        <w:rPr>
          <w:rStyle w:val="OperatorTok"/>
        </w:rPr>
        <w:t xml:space="preserve">=</w:t>
      </w:r>
      <w:r>
        <w:rPr>
          <w:rStyle w:val="NormalTok"/>
        </w:rPr>
        <w:t xml:space="preserve"> pd.Series(iris.target, name</w:t>
      </w:r>
      <w:r>
        <w:rPr>
          <w:rStyle w:val="OperatorTok"/>
        </w:rPr>
        <w:t xml:space="preserve">=</w:t>
      </w:r>
      <w:r>
        <w:rPr>
          <w:rStyle w:val="StringTok"/>
        </w:rPr>
        <w:t xml:space="preserve">'species'</w:t>
      </w:r>
      <w:r>
        <w:rPr>
          <w:rStyle w:val="NormalTok"/>
        </w:rPr>
        <w:t xml:space="preserve">)</w:t>
      </w:r>
      <w:r>
        <w:br/>
      </w:r>
      <w:r>
        <w:rPr>
          <w:rStyle w:val="NormalTok"/>
        </w:rPr>
        <w:t xml:space="preserve">iris_data </w:t>
      </w:r>
      <w:r>
        <w:rPr>
          <w:rStyle w:val="OperatorTok"/>
        </w:rPr>
        <w:t xml:space="preserve">=</w:t>
      </w:r>
      <w:r>
        <w:rPr>
          <w:rStyle w:val="NormalTok"/>
        </w:rPr>
        <w:t xml:space="preserve"> pd.concat([X, y], axis</w:t>
      </w:r>
      <w:r>
        <w:rPr>
          <w:rStyle w:val="OperatorTok"/>
        </w:rPr>
        <w:t xml:space="preserve">=</w:t>
      </w:r>
      <w:r>
        <w:rPr>
          <w:rStyle w:val="DecValTok"/>
        </w:rPr>
        <w:t xml:space="preserve">1</w:t>
      </w:r>
      <w:r>
        <w:rPr>
          <w:rStyle w:val="NormalTok"/>
        </w:rPr>
        <w:t xml:space="preserve">)</w:t>
      </w:r>
      <w:r>
        <w:br/>
      </w:r>
      <w:r>
        <w:br/>
      </w:r>
      <w:r>
        <w:rPr>
          <w:rStyle w:val="CommentTok"/>
        </w:rPr>
        <w:t xml:space="preserve"># 映射数字标签到类别名称</w:t>
      </w:r>
      <w:r>
        <w:br/>
      </w:r>
      <w:r>
        <w:rPr>
          <w:rStyle w:val="NormalTok"/>
        </w:rPr>
        <w:t xml:space="preserve">target_names </w:t>
      </w:r>
      <w:r>
        <w:rPr>
          <w:rStyle w:val="OperatorTok"/>
        </w:rPr>
        <w:t xml:space="preserve">=</w:t>
      </w:r>
      <w:r>
        <w:rPr>
          <w:rStyle w:val="NormalTok"/>
        </w:rPr>
        <w:t xml:space="preserve"> iris.target_names</w:t>
      </w:r>
      <w:r>
        <w:br/>
      </w:r>
      <w:r>
        <w:rPr>
          <w:rStyle w:val="NormalTok"/>
        </w:rPr>
        <w:t xml:space="preserve">iris_data[</w:t>
      </w:r>
      <w:r>
        <w:rPr>
          <w:rStyle w:val="StringTok"/>
        </w:rPr>
        <w:t xml:space="preserve">'species_name'</w:t>
      </w:r>
      <w:r>
        <w:rPr>
          <w:rStyle w:val="NormalTok"/>
        </w:rPr>
        <w:t xml:space="preserve">] </w:t>
      </w:r>
      <w:r>
        <w:rPr>
          <w:rStyle w:val="OperatorTok"/>
        </w:rPr>
        <w:t xml:space="preserve">=</w:t>
      </w:r>
      <w:r>
        <w:rPr>
          <w:rStyle w:val="NormalTok"/>
        </w:rPr>
        <w:t xml:space="preserve"> iris_data[</w:t>
      </w:r>
      <w:r>
        <w:rPr>
          <w:rStyle w:val="StringTok"/>
        </w:rPr>
        <w:t xml:space="preserve">'species'</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x: target_names[x])</w:t>
      </w:r>
      <w:r>
        <w:br/>
      </w:r>
      <w:r>
        <w:br/>
      </w:r>
      <w:r>
        <w:rPr>
          <w:rStyle w:val="BuiltInTok"/>
        </w:rPr>
        <w:t xml:space="preserve">print</w:t>
      </w:r>
      <w:r>
        <w:rPr>
          <w:rStyle w:val="NormalTok"/>
        </w:rPr>
        <w:t xml:space="preserve">(</w:t>
      </w:r>
      <w:r>
        <w:rPr>
          <w:rStyle w:val="StringTok"/>
        </w:rPr>
        <w:t xml:space="preserve">"数据集基本信息:"</w:t>
      </w:r>
      <w:r>
        <w:rPr>
          <w:rStyle w:val="NormalTok"/>
        </w:rPr>
        <w:t xml:space="preserve">)</w:t>
      </w:r>
    </w:p>
    <w:p>
      <w:pPr>
        <w:pStyle w:val="SourceCode"/>
      </w:pPr>
      <w:r>
        <w:rPr>
          <w:rStyle w:val="VerbatimChar"/>
          <w:rFonts w:hint="eastAsia"/>
        </w:rPr>
        <w:t xml:space="preserve">数据集基本信息:</w:t>
      </w:r>
    </w:p>
    <w:p>
      <w:pPr>
        <w:pStyle w:val="SourceCode"/>
      </w:pPr>
      <w:r>
        <w:rPr>
          <w:rStyle w:val="BuiltInTok"/>
        </w:rPr>
        <w:t xml:space="preserve">print</w:t>
      </w:r>
      <w:r>
        <w:rPr>
          <w:rStyle w:val="NormalTok"/>
        </w:rPr>
        <w:t xml:space="preserve">(</w:t>
      </w:r>
      <w:r>
        <w:rPr>
          <w:rStyle w:val="SpecialStringTok"/>
        </w:rPr>
        <w:t xml:space="preserve">f"样本数: </w:t>
      </w:r>
      <w:r>
        <w:rPr>
          <w:rStyle w:val="SpecialCharTok"/>
        </w:rPr>
        <w:t xml:space="preserve">{</w:t>
      </w:r>
      <w:r>
        <w:rPr>
          <w:rStyle w:val="NormalTok"/>
        </w:rPr>
        <w:t xml:space="preserve">iris_data</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样本数:</w:t>
      </w:r>
      <w:r>
        <w:rPr>
          <w:rStyle w:val="VerbatimChar"/>
        </w:rPr>
        <w:t xml:space="preserve"> 150</w:t>
      </w:r>
    </w:p>
    <w:p>
      <w:pPr>
        <w:pStyle w:val="SourceCode"/>
      </w:pPr>
      <w:r>
        <w:rPr>
          <w:rStyle w:val="BuiltInTok"/>
        </w:rPr>
        <w:t xml:space="preserve">print</w:t>
      </w:r>
      <w:r>
        <w:rPr>
          <w:rStyle w:val="NormalTok"/>
        </w:rPr>
        <w:t xml:space="preserve">(</w:t>
      </w:r>
      <w:r>
        <w:rPr>
          <w:rStyle w:val="SpecialStringTok"/>
        </w:rPr>
        <w:t xml:space="preserve">f"变量数: </w:t>
      </w:r>
      <w:r>
        <w:rPr>
          <w:rStyle w:val="SpecialCharTok"/>
        </w:rPr>
        <w:t xml:space="preserve">{</w:t>
      </w:r>
      <w:r>
        <w:rPr>
          <w:rStyle w:val="NormalTok"/>
        </w:rPr>
        <w:t xml:space="preserve">iris_data</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变量数:</w:t>
      </w:r>
      <w:r>
        <w:rPr>
          <w:rStyle w:val="VerbatimChar"/>
        </w:rPr>
        <w:t xml:space="preserve"> 6</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变量名称:"</w:t>
      </w:r>
      <w:r>
        <w:rPr>
          <w:rStyle w:val="NormalTok"/>
        </w:rPr>
        <w:t xml:space="preserve">)</w:t>
      </w:r>
    </w:p>
    <w:p>
      <w:pPr>
        <w:pStyle w:val="SourceCode"/>
      </w:pPr>
      <w:r>
        <w:br/>
      </w:r>
      <w:r>
        <w:rPr>
          <w:rStyle w:val="VerbatimChar"/>
          <w:rFonts w:hint="eastAsia"/>
        </w:rPr>
        <w:t xml:space="preserve">变量名称:</w:t>
      </w:r>
    </w:p>
    <w:p>
      <w:pPr>
        <w:pStyle w:val="SourceCode"/>
      </w:pPr>
      <w:r>
        <w:rPr>
          <w:rStyle w:val="BuiltInTok"/>
        </w:rPr>
        <w:t xml:space="preserve">print</w:t>
      </w:r>
      <w:r>
        <w:rPr>
          <w:rStyle w:val="NormalTok"/>
        </w:rPr>
        <w:t xml:space="preserve">(iris_data.columns.tolist())</w:t>
      </w:r>
    </w:p>
    <w:p>
      <w:pPr>
        <w:pStyle w:val="SourceCode"/>
      </w:pPr>
      <w:r>
        <w:rPr>
          <w:rStyle w:val="VerbatimChar"/>
        </w:rPr>
        <w:t xml:space="preserve">['sepal length (cm)', 'sepal width (cm)', 'petal length (cm)', 'petal width (cm)', 'species', 'species_name']</w:t>
      </w:r>
    </w:p>
    <w:p>
      <w:pPr>
        <w:pStyle w:val="SourceCode"/>
      </w:pPr>
      <w:r>
        <w:rPr>
          <w:rStyle w:val="CommentTok"/>
        </w:rPr>
        <w:t xml:space="preserve"># 类别分布</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类别分布:"</w:t>
      </w:r>
      <w:r>
        <w:rPr>
          <w:rStyle w:val="NormalTok"/>
        </w:rPr>
        <w:t xml:space="preserve">)</w:t>
      </w:r>
    </w:p>
    <w:p>
      <w:pPr>
        <w:pStyle w:val="SourceCode"/>
      </w:pPr>
      <w:r>
        <w:br/>
      </w:r>
      <w:r>
        <w:rPr>
          <w:rStyle w:val="VerbatimChar"/>
          <w:rFonts w:hint="eastAsia"/>
        </w:rPr>
        <w:t xml:space="preserve">类别分布:</w:t>
      </w:r>
    </w:p>
    <w:p>
      <w:pPr>
        <w:pStyle w:val="SourceCode"/>
      </w:pPr>
      <w:r>
        <w:rPr>
          <w:rStyle w:val="NormalTok"/>
        </w:rPr>
        <w:t xml:space="preserve">class_dist </w:t>
      </w:r>
      <w:r>
        <w:rPr>
          <w:rStyle w:val="OperatorTok"/>
        </w:rPr>
        <w:t xml:space="preserve">=</w:t>
      </w:r>
      <w:r>
        <w:rPr>
          <w:rStyle w:val="NormalTok"/>
        </w:rPr>
        <w:t xml:space="preserve"> iris_data[</w:t>
      </w:r>
      <w:r>
        <w:rPr>
          <w:rStyle w:val="StringTok"/>
        </w:rPr>
        <w:t xml:space="preserve">'species_name'</w:t>
      </w:r>
      <w:r>
        <w:rPr>
          <w:rStyle w:val="NormalTok"/>
        </w:rPr>
        <w:t xml:space="preserve">].value_counts()</w:t>
      </w:r>
      <w:r>
        <w:br/>
      </w:r>
      <w:r>
        <w:rPr>
          <w:rStyle w:val="BuiltInTok"/>
        </w:rPr>
        <w:t xml:space="preserve">print</w:t>
      </w:r>
      <w:r>
        <w:rPr>
          <w:rStyle w:val="NormalTok"/>
        </w:rPr>
        <w:t xml:space="preserve">(class_dist)</w:t>
      </w:r>
    </w:p>
    <w:p>
      <w:pPr>
        <w:pStyle w:val="SourceCode"/>
      </w:pPr>
      <w:r>
        <w:rPr>
          <w:rStyle w:val="VerbatimChar"/>
        </w:rPr>
        <w:t xml:space="preserve">species_name</w:t>
      </w:r>
      <w:r>
        <w:br/>
      </w:r>
      <w:r>
        <w:rPr>
          <w:rStyle w:val="VerbatimChar"/>
        </w:rPr>
        <w:t xml:space="preserve">setosa        50</w:t>
      </w:r>
      <w:r>
        <w:br/>
      </w:r>
      <w:r>
        <w:rPr>
          <w:rStyle w:val="VerbatimChar"/>
        </w:rPr>
        <w:t xml:space="preserve">versicolor    50</w:t>
      </w:r>
      <w:r>
        <w:br/>
      </w:r>
      <w:r>
        <w:rPr>
          <w:rStyle w:val="VerbatimChar"/>
        </w:rPr>
        <w:t xml:space="preserve">virginica     50</w:t>
      </w:r>
      <w:r>
        <w:br/>
      </w:r>
      <w:r>
        <w:rPr>
          <w:rStyle w:val="VerbatimChar"/>
        </w:rPr>
        <w:t xml:space="preserve">Name: count, dtype: int64</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类别比例:"</w:t>
      </w:r>
      <w:r>
        <w:rPr>
          <w:rStyle w:val="NormalTok"/>
        </w:rPr>
        <w:t xml:space="preserve">)</w:t>
      </w:r>
    </w:p>
    <w:p>
      <w:pPr>
        <w:pStyle w:val="SourceCode"/>
      </w:pPr>
      <w:r>
        <w:br/>
      </w:r>
      <w:r>
        <w:rPr>
          <w:rStyle w:val="VerbatimChar"/>
          <w:rFonts w:hint="eastAsia"/>
        </w:rPr>
        <w:t xml:space="preserve">类别比例:</w:t>
      </w:r>
    </w:p>
    <w:p>
      <w:pPr>
        <w:pStyle w:val="SourceCode"/>
      </w:pPr>
      <w:r>
        <w:rPr>
          <w:rStyle w:val="BuiltInTok"/>
        </w:rPr>
        <w:t xml:space="preserve">print</w:t>
      </w:r>
      <w:r>
        <w:rPr>
          <w:rStyle w:val="NormalTok"/>
        </w:rPr>
        <w:t xml:space="preserve">(class_dist </w:t>
      </w:r>
      <w:r>
        <w:rPr>
          <w:rStyle w:val="OperatorTok"/>
        </w:rPr>
        <w:t xml:space="preserve">/</w:t>
      </w:r>
      <w:r>
        <w:rPr>
          <w:rStyle w:val="NormalTok"/>
        </w:rPr>
        <w:t xml:space="preserve"> class_dist.</w:t>
      </w:r>
      <w:r>
        <w:rPr>
          <w:rStyle w:val="BuiltInTok"/>
        </w:rPr>
        <w:t xml:space="preserve">sum</w:t>
      </w:r>
      <w:r>
        <w:rPr>
          <w:rStyle w:val="NormalTok"/>
        </w:rPr>
        <w:t xml:space="preserve">())</w:t>
      </w:r>
    </w:p>
    <w:p>
      <w:pPr>
        <w:pStyle w:val="SourceCode"/>
      </w:pPr>
      <w:r>
        <w:rPr>
          <w:rStyle w:val="VerbatimChar"/>
        </w:rPr>
        <w:t xml:space="preserve">species_name</w:t>
      </w:r>
      <w:r>
        <w:br/>
      </w:r>
      <w:r>
        <w:rPr>
          <w:rStyle w:val="VerbatimChar"/>
        </w:rPr>
        <w:t xml:space="preserve">setosa        0.333333</w:t>
      </w:r>
      <w:r>
        <w:br/>
      </w:r>
      <w:r>
        <w:rPr>
          <w:rStyle w:val="VerbatimChar"/>
        </w:rPr>
        <w:t xml:space="preserve">versicolor    0.333333</w:t>
      </w:r>
      <w:r>
        <w:br/>
      </w:r>
      <w:r>
        <w:rPr>
          <w:rStyle w:val="VerbatimChar"/>
        </w:rPr>
        <w:t xml:space="preserve">virginica     0.333333</w:t>
      </w:r>
      <w:r>
        <w:br/>
      </w:r>
      <w:r>
        <w:rPr>
          <w:rStyle w:val="VerbatimChar"/>
        </w:rPr>
        <w:t xml:space="preserve">Name: count, dtype: float64</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数据概览:"</w:t>
      </w:r>
      <w:r>
        <w:rPr>
          <w:rStyle w:val="NormalTok"/>
        </w:rPr>
        <w:t xml:space="preserve">)</w:t>
      </w:r>
    </w:p>
    <w:p>
      <w:pPr>
        <w:pStyle w:val="SourceCode"/>
      </w:pPr>
      <w:r>
        <w:br/>
      </w:r>
      <w:r>
        <w:rPr>
          <w:rStyle w:val="VerbatimChar"/>
          <w:rFonts w:hint="eastAsia"/>
        </w:rPr>
        <w:t xml:space="preserve">数据概览:</w:t>
      </w:r>
    </w:p>
    <w:p>
      <w:pPr>
        <w:pStyle w:val="SourceCode"/>
      </w:pPr>
      <w:r>
        <w:rPr>
          <w:rStyle w:val="BuiltInTok"/>
        </w:rPr>
        <w:t xml:space="preserve">print</w:t>
      </w:r>
      <w:r>
        <w:rPr>
          <w:rStyle w:val="NormalTok"/>
        </w:rPr>
        <w:t xml:space="preserve">(iris_data.describe())</w:t>
      </w:r>
    </w:p>
    <w:p>
      <w:pPr>
        <w:pStyle w:val="SourceCode"/>
      </w:pPr>
      <w:r>
        <w:rPr>
          <w:rStyle w:val="VerbatimChar"/>
        </w:rPr>
        <w:t xml:space="preserve">       sepal length (cm)  sepal width (cm)  ...  petal width (cm)     species</w:t>
      </w:r>
      <w:r>
        <w:br/>
      </w:r>
      <w:r>
        <w:rPr>
          <w:rStyle w:val="VerbatimChar"/>
        </w:rPr>
        <w:t xml:space="preserve">count         150.000000        150.000000  ...        150.000000  150.000000</w:t>
      </w:r>
      <w:r>
        <w:br/>
      </w:r>
      <w:r>
        <w:rPr>
          <w:rStyle w:val="VerbatimChar"/>
        </w:rPr>
        <w:t xml:space="preserve">mean            5.843333          3.057333  ...          1.199333    1.000000</w:t>
      </w:r>
      <w:r>
        <w:br/>
      </w:r>
      <w:r>
        <w:rPr>
          <w:rStyle w:val="VerbatimChar"/>
        </w:rPr>
        <w:t xml:space="preserve">std             0.828066          0.435866  ...          0.762238    0.819232</w:t>
      </w:r>
      <w:r>
        <w:br/>
      </w:r>
      <w:r>
        <w:rPr>
          <w:rStyle w:val="VerbatimChar"/>
        </w:rPr>
        <w:t xml:space="preserve">min             4.300000          2.000000  ...          0.100000    0.000000</w:t>
      </w:r>
      <w:r>
        <w:br/>
      </w:r>
      <w:r>
        <w:rPr>
          <w:rStyle w:val="VerbatimChar"/>
        </w:rPr>
        <w:t xml:space="preserve">25%             5.100000          2.800000  ...          0.300000    0.000000</w:t>
      </w:r>
      <w:r>
        <w:br/>
      </w:r>
      <w:r>
        <w:rPr>
          <w:rStyle w:val="VerbatimChar"/>
        </w:rPr>
        <w:t xml:space="preserve">50%             5.800000          3.000000  ...          1.300000    1.000000</w:t>
      </w:r>
      <w:r>
        <w:br/>
      </w:r>
      <w:r>
        <w:rPr>
          <w:rStyle w:val="VerbatimChar"/>
        </w:rPr>
        <w:t xml:space="preserve">75%             6.400000          3.300000  ...          1.800000    2.000000</w:t>
      </w:r>
      <w:r>
        <w:br/>
      </w:r>
      <w:r>
        <w:rPr>
          <w:rStyle w:val="VerbatimChar"/>
        </w:rPr>
        <w:t xml:space="preserve">max             7.900000          4.400000  ...          2.500000    2.000000</w:t>
      </w:r>
      <w:r>
        <w:br/>
      </w:r>
      <w:r>
        <w:br/>
      </w:r>
      <w:r>
        <w:rPr>
          <w:rStyle w:val="VerbatimChar"/>
        </w:rPr>
        <w:t xml:space="preserve">[8 rows x 5 columns]</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缺失值检查:"</w:t>
      </w:r>
      <w:r>
        <w:rPr>
          <w:rStyle w:val="NormalTok"/>
        </w:rPr>
        <w:t xml:space="preserve">)</w:t>
      </w:r>
    </w:p>
    <w:p>
      <w:pPr>
        <w:pStyle w:val="SourceCode"/>
      </w:pPr>
      <w:r>
        <w:br/>
      </w:r>
      <w:r>
        <w:rPr>
          <w:rStyle w:val="VerbatimChar"/>
          <w:rFonts w:hint="eastAsia"/>
        </w:rPr>
        <w:t xml:space="preserve">缺失值检查:</w:t>
      </w:r>
    </w:p>
    <w:p>
      <w:pPr>
        <w:pStyle w:val="SourceCode"/>
      </w:pPr>
      <w:r>
        <w:rPr>
          <w:rStyle w:val="BuiltInTok"/>
        </w:rPr>
        <w:t xml:space="preserve">print</w:t>
      </w:r>
      <w:r>
        <w:rPr>
          <w:rStyle w:val="NormalTok"/>
        </w:rPr>
        <w:t xml:space="preserve">(iris_data.isnull().</w:t>
      </w:r>
      <w:r>
        <w:rPr>
          <w:rStyle w:val="BuiltInTok"/>
        </w:rPr>
        <w:t xml:space="preserve">sum</w:t>
      </w:r>
      <w:r>
        <w:rPr>
          <w:rStyle w:val="NormalTok"/>
        </w:rPr>
        <w:t xml:space="preserve">())</w:t>
      </w:r>
    </w:p>
    <w:p>
      <w:pPr>
        <w:pStyle w:val="SourceCode"/>
      </w:pPr>
      <w:r>
        <w:rPr>
          <w:rStyle w:val="VerbatimChar"/>
        </w:rPr>
        <w:t xml:space="preserve">sepal length (cm)    0</w:t>
      </w:r>
      <w:r>
        <w:br/>
      </w:r>
      <w:r>
        <w:rPr>
          <w:rStyle w:val="VerbatimChar"/>
        </w:rPr>
        <w:t xml:space="preserve">sepal width (cm)     0</w:t>
      </w:r>
      <w:r>
        <w:br/>
      </w:r>
      <w:r>
        <w:rPr>
          <w:rStyle w:val="VerbatimChar"/>
        </w:rPr>
        <w:t xml:space="preserve">petal length (cm)    0</w:t>
      </w:r>
      <w:r>
        <w:br/>
      </w:r>
      <w:r>
        <w:rPr>
          <w:rStyle w:val="VerbatimChar"/>
        </w:rPr>
        <w:t xml:space="preserve">petal width (cm)     0</w:t>
      </w:r>
      <w:r>
        <w:br/>
      </w:r>
      <w:r>
        <w:rPr>
          <w:rStyle w:val="VerbatimChar"/>
        </w:rPr>
        <w:t xml:space="preserve">species              0</w:t>
      </w:r>
      <w:r>
        <w:br/>
      </w:r>
      <w:r>
        <w:rPr>
          <w:rStyle w:val="VerbatimChar"/>
        </w:rPr>
        <w:t xml:space="preserve">species_name         0</w:t>
      </w:r>
      <w:r>
        <w:br/>
      </w:r>
      <w:r>
        <w:rPr>
          <w:rStyle w:val="VerbatimChar"/>
        </w:rPr>
        <w:t xml:space="preserve">dtype: int64</w:t>
      </w:r>
    </w:p>
    <w:p>
      <w:pPr>
        <w:pStyle w:val="FirstParagraph"/>
      </w:pPr>
      <w:r>
        <w:rPr>
          <w:rFonts w:hint="eastAsia"/>
        </w:rPr>
        <w:t xml:space="preserve">数据可视化分析</w:t>
      </w:r>
    </w:p>
    <w:p>
      <w:pPr>
        <w:pStyle w:val="SourceCode"/>
      </w:pPr>
      <w:r>
        <w:rPr>
          <w:rStyle w:val="CommentTok"/>
        </w:rPr>
        <w:t xml:space="preserve"># 数据可视化分析 - Python</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br/>
      </w:r>
      <w:r>
        <w:rPr>
          <w:rStyle w:val="CommentTok"/>
        </w:rPr>
        <w:t xml:space="preserve"># 类别分布</w:t>
      </w:r>
      <w:r>
        <w:br/>
      </w:r>
      <w:r>
        <w:rPr>
          <w:rStyle w:val="NormalTok"/>
        </w:rPr>
        <w:t xml:space="preserve">class_counts </w:t>
      </w:r>
      <w:r>
        <w:rPr>
          <w:rStyle w:val="OperatorTok"/>
        </w:rPr>
        <w:t xml:space="preserve">=</w:t>
      </w:r>
      <w:r>
        <w:rPr>
          <w:rStyle w:val="NormalTok"/>
        </w:rPr>
        <w:t xml:space="preserve"> iris_data[</w:t>
      </w:r>
      <w:r>
        <w:rPr>
          <w:rStyle w:val="StringTok"/>
        </w:rPr>
        <w:t xml:space="preserve">'species_name'</w:t>
      </w:r>
      <w:r>
        <w:rPr>
          <w:rStyle w:val="NormalTok"/>
        </w:rPr>
        <w:t xml:space="preserve">].value_counts()</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].bar(class_counts.index, class_counts.values, color</w:t>
      </w:r>
      <w:r>
        <w:rPr>
          <w:rStyle w:val="OperatorTok"/>
        </w:rPr>
        <w:t xml:space="preserve">=</w:t>
      </w:r>
      <w:r>
        <w:rPr>
          <w:rStyle w:val="NormalTok"/>
        </w:rPr>
        <w:t xml:space="preserve">[</w:t>
      </w:r>
      <w:r>
        <w:rPr>
          <w:rStyle w:val="StringTok"/>
        </w:rPr>
        <w:t xml:space="preserve">'steelblue'</w:t>
      </w:r>
      <w:r>
        <w:rPr>
          <w:rStyle w:val="NormalTok"/>
        </w:rPr>
        <w:t xml:space="preserve">, </w:t>
      </w:r>
      <w:r>
        <w:rPr>
          <w:rStyle w:val="StringTok"/>
        </w:rPr>
        <w:t xml:space="preserve">'darkorange'</w:t>
      </w:r>
      <w:r>
        <w:rPr>
          <w:rStyle w:val="NormalTok"/>
        </w:rPr>
        <w:t xml:space="preserve">, </w:t>
      </w:r>
      <w:r>
        <w:rPr>
          <w:rStyle w:val="StringTok"/>
        </w:rPr>
        <w:t xml:space="preserve">'darkgreen'</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'类别分布'</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'数量'</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花萼长度与宽度的关系</w:t>
      </w:r>
      <w:r>
        <w:br/>
      </w:r>
      <w:r>
        <w:rPr>
          <w:rStyle w:val="NormalTok"/>
        </w:rPr>
        <w:t xml:space="preserve">species_colors </w:t>
      </w:r>
      <w:r>
        <w:rPr>
          <w:rStyle w:val="OperatorTok"/>
        </w:rPr>
        <w:t xml:space="preserve">=</w:t>
      </w:r>
      <w:r>
        <w:rPr>
          <w:rStyle w:val="NormalTok"/>
        </w:rPr>
        <w:t xml:space="preserve"> {</w:t>
      </w:r>
      <w:r>
        <w:rPr>
          <w:rStyle w:val="StringTok"/>
        </w:rPr>
        <w:t xml:space="preserve">'setosa'</w:t>
      </w:r>
      <w:r>
        <w:rPr>
          <w:rStyle w:val="NormalTok"/>
        </w:rPr>
        <w:t xml:space="preserve">: </w:t>
      </w:r>
      <w:r>
        <w:rPr>
          <w:rStyle w:val="StringTok"/>
        </w:rPr>
        <w:t xml:space="preserve">'red'</w:t>
      </w:r>
      <w:r>
        <w:rPr>
          <w:rStyle w:val="NormalTok"/>
        </w:rPr>
        <w:t xml:space="preserve">, </w:t>
      </w:r>
      <w:r>
        <w:rPr>
          <w:rStyle w:val="StringTok"/>
        </w:rPr>
        <w:t xml:space="preserve">'versicolor'</w:t>
      </w:r>
      <w:r>
        <w:rPr>
          <w:rStyle w:val="NormalTok"/>
        </w:rPr>
        <w:t xml:space="preserve">: </w:t>
      </w:r>
      <w:r>
        <w:rPr>
          <w:rStyle w:val="StringTok"/>
        </w:rPr>
        <w:t xml:space="preserve">'green'</w:t>
      </w:r>
      <w:r>
        <w:rPr>
          <w:rStyle w:val="NormalTok"/>
        </w:rPr>
        <w:t xml:space="preserve">, </w:t>
      </w:r>
      <w:r>
        <w:rPr>
          <w:rStyle w:val="StringTok"/>
        </w:rPr>
        <w:t xml:space="preserve">'virginica'</w:t>
      </w:r>
      <w:r>
        <w:rPr>
          <w:rStyle w:val="NormalTok"/>
        </w:rPr>
        <w:t xml:space="preserve">: </w:t>
      </w:r>
      <w:r>
        <w:rPr>
          <w:rStyle w:val="StringTok"/>
        </w:rPr>
        <w:t xml:space="preserve">'blue'</w:t>
      </w:r>
      <w:r>
        <w:rPr>
          <w:rStyle w:val="NormalTok"/>
        </w:rPr>
        <w:t xml:space="preserve">}</w:t>
      </w:r>
      <w:r>
        <w:br/>
      </w:r>
      <w:r>
        <w:rPr>
          <w:rStyle w:val="ControlFlowTok"/>
        </w:rPr>
        <w:t xml:space="preserve">for</w:t>
      </w:r>
      <w:r>
        <w:rPr>
          <w:rStyle w:val="NormalTok"/>
        </w:rPr>
        <w:t xml:space="preserve"> species </w:t>
      </w:r>
      <w:r>
        <w:rPr>
          <w:rStyle w:val="KeywordTok"/>
        </w:rPr>
        <w:t xml:space="preserve">in</w:t>
      </w:r>
      <w:r>
        <w:rPr>
          <w:rStyle w:val="NormalTok"/>
        </w:rPr>
        <w:t xml:space="preserve"> iris_data[</w:t>
      </w:r>
      <w:r>
        <w:rPr>
          <w:rStyle w:val="StringTok"/>
        </w:rPr>
        <w:t xml:space="preserve">'species_name'</w:t>
      </w:r>
      <w:r>
        <w:rPr>
          <w:rStyle w:val="NormalTok"/>
        </w:rPr>
        <w:t xml:space="preserve">].unique():</w:t>
      </w:r>
      <w:r>
        <w:br/>
      </w:r>
      <w:r>
        <w:rPr>
          <w:rStyle w:val="NormalTok"/>
        </w:rPr>
        <w:t xml:space="preserve">    species_data </w:t>
      </w:r>
      <w:r>
        <w:rPr>
          <w:rStyle w:val="OperatorTok"/>
        </w:rPr>
        <w:t xml:space="preserve">=</w:t>
      </w:r>
      <w:r>
        <w:rPr>
          <w:rStyle w:val="NormalTok"/>
        </w:rPr>
        <w:t xml:space="preserve"> iris_data[iris_data[</w:t>
      </w:r>
      <w:r>
        <w:rPr>
          <w:rStyle w:val="StringTok"/>
        </w:rPr>
        <w:t xml:space="preserve">'species_name'</w:t>
      </w:r>
      <w:r>
        <w:rPr>
          <w:rStyle w:val="NormalTok"/>
        </w:rPr>
        <w:t xml:space="preserve">] </w:t>
      </w:r>
      <w:r>
        <w:rPr>
          <w:rStyle w:val="OperatorTok"/>
        </w:rPr>
        <w:t xml:space="preserve">==</w:t>
      </w:r>
      <w:r>
        <w:rPr>
          <w:rStyle w:val="NormalTok"/>
        </w:rPr>
        <w:t xml:space="preserve"> species]</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].scatter(species_data[</w:t>
      </w:r>
      <w:r>
        <w:rPr>
          <w:rStyle w:val="StringTok"/>
        </w:rPr>
        <w:t xml:space="preserve">'sepal length (cm)'</w:t>
      </w:r>
      <w:r>
        <w:rPr>
          <w:rStyle w:val="NormalTok"/>
        </w:rPr>
        <w:t xml:space="preserve">], species_data[</w:t>
      </w:r>
      <w:r>
        <w:rPr>
          <w:rStyle w:val="StringTok"/>
        </w:rPr>
        <w:t xml:space="preserve">'sepal width (cm)'</w:t>
      </w:r>
      <w:r>
        <w:rPr>
          <w:rStyle w:val="NormalTok"/>
        </w:rPr>
        <w:t xml:space="preserve">], </w:t>
      </w:r>
      <w:r>
        <w:br/>
      </w:r>
      <w:r>
        <w:rPr>
          <w:rStyle w:val="NormalTok"/>
        </w:rPr>
        <w:t xml:space="preserve">                     label</w:t>
      </w:r>
      <w:r>
        <w:rPr>
          <w:rStyle w:val="OperatorTok"/>
        </w:rPr>
        <w:t xml:space="preserve">=</w:t>
      </w:r>
      <w:r>
        <w:rPr>
          <w:rStyle w:val="NormalTok"/>
        </w:rPr>
        <w:t xml:space="preserve">species, alpha</w:t>
      </w:r>
      <w:r>
        <w:rPr>
          <w:rStyle w:val="OperatorTok"/>
        </w:rPr>
        <w:t xml:space="preserve">=</w:t>
      </w:r>
      <w:r>
        <w:rPr>
          <w:rStyle w:val="FloatTok"/>
        </w:rPr>
        <w:t xml:space="preserve">0.7</w:t>
      </w:r>
      <w:r>
        <w:rPr>
          <w:rStyle w:val="NormalTok"/>
        </w:rPr>
        <w:t xml:space="preserve">, s</w:t>
      </w:r>
      <w:r>
        <w:rPr>
          <w:rStyle w:val="OperatorTok"/>
        </w:rPr>
        <w:t xml:space="preserve">=</w:t>
      </w:r>
      <w:r>
        <w:rPr>
          <w:rStyle w:val="DecValTok"/>
        </w:rPr>
        <w:t xml:space="preserve">60</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'花萼长度 vs 宽度'</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'花萼长度 (cm)'</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'花萼宽度 (cm)'</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].legend()</w:t>
      </w:r>
      <w:r>
        <w:br/>
      </w:r>
      <w:r>
        <w:br/>
      </w:r>
      <w:r>
        <w:rPr>
          <w:rStyle w:val="CommentTok"/>
        </w:rPr>
        <w:t xml:space="preserve"># 花瓣长度与宽度的关系</w:t>
      </w:r>
      <w:r>
        <w:br/>
      </w:r>
      <w:r>
        <w:rPr>
          <w:rStyle w:val="ControlFlowTok"/>
        </w:rPr>
        <w:t xml:space="preserve">for</w:t>
      </w:r>
      <w:r>
        <w:rPr>
          <w:rStyle w:val="NormalTok"/>
        </w:rPr>
        <w:t xml:space="preserve"> species </w:t>
      </w:r>
      <w:r>
        <w:rPr>
          <w:rStyle w:val="KeywordTok"/>
        </w:rPr>
        <w:t xml:space="preserve">in</w:t>
      </w:r>
      <w:r>
        <w:rPr>
          <w:rStyle w:val="NormalTok"/>
        </w:rPr>
        <w:t xml:space="preserve"> iris_data[</w:t>
      </w:r>
      <w:r>
        <w:rPr>
          <w:rStyle w:val="StringTok"/>
        </w:rPr>
        <w:t xml:space="preserve">'species_name'</w:t>
      </w:r>
      <w:r>
        <w:rPr>
          <w:rStyle w:val="NormalTok"/>
        </w:rPr>
        <w:t xml:space="preserve">].unique():</w:t>
      </w:r>
      <w:r>
        <w:br/>
      </w:r>
      <w:r>
        <w:rPr>
          <w:rStyle w:val="NormalTok"/>
        </w:rPr>
        <w:t xml:space="preserve">    species_data </w:t>
      </w:r>
      <w:r>
        <w:rPr>
          <w:rStyle w:val="OperatorTok"/>
        </w:rPr>
        <w:t xml:space="preserve">=</w:t>
      </w:r>
      <w:r>
        <w:rPr>
          <w:rStyle w:val="NormalTok"/>
        </w:rPr>
        <w:t xml:space="preserve"> iris_data[iris_data[</w:t>
      </w:r>
      <w:r>
        <w:rPr>
          <w:rStyle w:val="StringTok"/>
        </w:rPr>
        <w:t xml:space="preserve">'species_name'</w:t>
      </w:r>
      <w:r>
        <w:rPr>
          <w:rStyle w:val="NormalTok"/>
        </w:rPr>
        <w:t xml:space="preserve">] </w:t>
      </w:r>
      <w:r>
        <w:rPr>
          <w:rStyle w:val="OperatorTok"/>
        </w:rPr>
        <w:t xml:space="preserve">==</w:t>
      </w:r>
      <w:r>
        <w:rPr>
          <w:rStyle w:val="NormalTok"/>
        </w:rPr>
        <w:t xml:space="preserve"> species]</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].scatter(species_data[</w:t>
      </w:r>
      <w:r>
        <w:rPr>
          <w:rStyle w:val="StringTok"/>
        </w:rPr>
        <w:t xml:space="preserve">'petal length (cm)'</w:t>
      </w:r>
      <w:r>
        <w:rPr>
          <w:rStyle w:val="NormalTok"/>
        </w:rPr>
        <w:t xml:space="preserve">], species_data[</w:t>
      </w:r>
      <w:r>
        <w:rPr>
          <w:rStyle w:val="StringTok"/>
        </w:rPr>
        <w:t xml:space="preserve">'petal width (cm)'</w:t>
      </w:r>
      <w:r>
        <w:rPr>
          <w:rStyle w:val="NormalTok"/>
        </w:rPr>
        <w:t xml:space="preserve">], </w:t>
      </w:r>
      <w:r>
        <w:br/>
      </w:r>
      <w:r>
        <w:rPr>
          <w:rStyle w:val="NormalTok"/>
        </w:rPr>
        <w:t xml:space="preserve">                     label</w:t>
      </w:r>
      <w:r>
        <w:rPr>
          <w:rStyle w:val="OperatorTok"/>
        </w:rPr>
        <w:t xml:space="preserve">=</w:t>
      </w:r>
      <w:r>
        <w:rPr>
          <w:rStyle w:val="NormalTok"/>
        </w:rPr>
        <w:t xml:space="preserve">species, alpha</w:t>
      </w:r>
      <w:r>
        <w:rPr>
          <w:rStyle w:val="OperatorTok"/>
        </w:rPr>
        <w:t xml:space="preserve">=</w:t>
      </w:r>
      <w:r>
        <w:rPr>
          <w:rStyle w:val="FloatTok"/>
        </w:rPr>
        <w:t xml:space="preserve">0.7</w:t>
      </w:r>
      <w:r>
        <w:rPr>
          <w:rStyle w:val="NormalTok"/>
        </w:rPr>
        <w:t xml:space="preserve">, s</w:t>
      </w:r>
      <w:r>
        <w:rPr>
          <w:rStyle w:val="OperatorTok"/>
        </w:rPr>
        <w:t xml:space="preserve">=</w:t>
      </w:r>
      <w:r>
        <w:rPr>
          <w:rStyle w:val="DecValTok"/>
        </w:rPr>
        <w:t xml:space="preserve">60</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'花瓣长度 vs 宽度'</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'花瓣长度 (cm)'</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'花瓣宽度 (cm)'</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].legend()</w:t>
      </w:r>
      <w:r>
        <w:br/>
      </w:r>
      <w:r>
        <w:br/>
      </w:r>
      <w:r>
        <w:rPr>
          <w:rStyle w:val="CommentTok"/>
        </w:rPr>
        <w:t xml:space="preserve"># 特征分布箱线图</w:t>
      </w:r>
      <w:r>
        <w:br/>
      </w:r>
      <w:r>
        <w:rPr>
          <w:rStyle w:val="NormalTok"/>
        </w:rPr>
        <w:t xml:space="preserve">feature_data </w:t>
      </w:r>
      <w:r>
        <w:rPr>
          <w:rStyle w:val="OperatorTok"/>
        </w:rPr>
        <w:t xml:space="preserve">=</w:t>
      </w:r>
      <w:r>
        <w:rPr>
          <w:rStyle w:val="NormalTok"/>
        </w:rPr>
        <w:t xml:space="preserve"> iris_data.melt(id_vars</w:t>
      </w:r>
      <w:r>
        <w:rPr>
          <w:rStyle w:val="OperatorTok"/>
        </w:rPr>
        <w:t xml:space="preserve">=</w:t>
      </w:r>
      <w:r>
        <w:rPr>
          <w:rStyle w:val="NormalTok"/>
        </w:rPr>
        <w:t xml:space="preserve">[</w:t>
      </w:r>
      <w:r>
        <w:rPr>
          <w:rStyle w:val="StringTok"/>
        </w:rPr>
        <w:t xml:space="preserve">'species_name'</w:t>
      </w:r>
      <w:r>
        <w:rPr>
          <w:rStyle w:val="NormalTok"/>
        </w:rPr>
        <w:t xml:space="preserve">], </w:t>
      </w:r>
      <w:r>
        <w:br/>
      </w:r>
      <w:r>
        <w:rPr>
          <w:rStyle w:val="NormalTok"/>
        </w:rPr>
        <w:t xml:space="preserve">                             value_vars</w:t>
      </w:r>
      <w:r>
        <w:rPr>
          <w:rStyle w:val="OperatorTok"/>
        </w:rPr>
        <w:t xml:space="preserve">=</w:t>
      </w:r>
      <w:r>
        <w:rPr>
          <w:rStyle w:val="NormalTok"/>
        </w:rPr>
        <w:t xml:space="preserve">[</w:t>
      </w:r>
      <w:r>
        <w:rPr>
          <w:rStyle w:val="StringTok"/>
        </w:rPr>
        <w:t xml:space="preserve">'sepal length (cm)'</w:t>
      </w:r>
      <w:r>
        <w:rPr>
          <w:rStyle w:val="NormalTok"/>
        </w:rPr>
        <w:t xml:space="preserve">, </w:t>
      </w:r>
      <w:r>
        <w:rPr>
          <w:rStyle w:val="StringTok"/>
        </w:rPr>
        <w:t xml:space="preserve">'sepal width (cm)'</w:t>
      </w:r>
      <w:r>
        <w:rPr>
          <w:rStyle w:val="NormalTok"/>
        </w:rPr>
        <w:t xml:space="preserve">, </w:t>
      </w:r>
      <w:r>
        <w:br/>
      </w:r>
      <w:r>
        <w:rPr>
          <w:rStyle w:val="NormalTok"/>
        </w:rPr>
        <w:t xml:space="preserve">                                       </w:t>
      </w:r>
      <w:r>
        <w:rPr>
          <w:rStyle w:val="StringTok"/>
        </w:rPr>
        <w:t xml:space="preserve">'petal length (cm)'</w:t>
      </w:r>
      <w:r>
        <w:rPr>
          <w:rStyle w:val="NormalTok"/>
        </w:rPr>
        <w:t xml:space="preserve">, </w:t>
      </w:r>
      <w:r>
        <w:rPr>
          <w:rStyle w:val="StringTok"/>
        </w:rPr>
        <w:t xml:space="preserve">'petal width (cm)'</w:t>
      </w:r>
      <w:r>
        <w:rPr>
          <w:rStyle w:val="NormalTok"/>
        </w:rPr>
        <w:t xml:space="preserve">])</w:t>
      </w:r>
      <w:r>
        <w:br/>
      </w:r>
      <w:r>
        <w:rPr>
          <w:rStyle w:val="NormalTok"/>
        </w:rPr>
        <w:t xml:space="preserve">sns.boxplot(data</w:t>
      </w:r>
      <w:r>
        <w:rPr>
          <w:rStyle w:val="OperatorTok"/>
        </w:rPr>
        <w:t xml:space="preserve">=</w:t>
      </w:r>
      <w:r>
        <w:rPr>
          <w:rStyle w:val="NormalTok"/>
        </w:rPr>
        <w:t xml:space="preserve">feature_data, x</w:t>
      </w:r>
      <w:r>
        <w:rPr>
          <w:rStyle w:val="OperatorTok"/>
        </w:rPr>
        <w:t xml:space="preserve">=</w:t>
      </w:r>
      <w:r>
        <w:rPr>
          <w:rStyle w:val="StringTok"/>
        </w:rPr>
        <w:t xml:space="preserve">'variable'</w:t>
      </w:r>
      <w:r>
        <w:rPr>
          <w:rStyle w:val="NormalTok"/>
        </w:rPr>
        <w:t xml:space="preserve">, y</w:t>
      </w:r>
      <w:r>
        <w:rPr>
          <w:rStyle w:val="OperatorTok"/>
        </w:rPr>
        <w:t xml:space="preserve">=</w:t>
      </w:r>
      <w:r>
        <w:rPr>
          <w:rStyle w:val="StringTok"/>
        </w:rPr>
        <w:t xml:space="preserve">'value'</w:t>
      </w:r>
      <w:r>
        <w:rPr>
          <w:rStyle w:val="NormalTok"/>
        </w:rPr>
        <w:t xml:space="preserve">, hue</w:t>
      </w:r>
      <w:r>
        <w:rPr>
          <w:rStyle w:val="OperatorTok"/>
        </w:rPr>
        <w:t xml:space="preserve">=</w:t>
      </w:r>
      <w:r>
        <w:rPr>
          <w:rStyle w:val="StringTok"/>
        </w:rPr>
        <w:t xml:space="preserve">'species_name'</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'特征分布比较'</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].set_xlabel(</w:t>
      </w:r>
      <w:r>
        <w:rPr>
          <w:rStyle w:val="StringTok"/>
        </w:rPr>
        <w:t xml:space="preserve">'特征'</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].set_ylabel(</w:t>
      </w:r>
      <w:r>
        <w:rPr>
          <w:rStyle w:val="StringTok"/>
        </w:rPr>
        <w:t xml:space="preserve">'值'</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].legend(bbox_to_anchor</w:t>
      </w:r>
      <w:r>
        <w:rPr>
          <w:rStyle w:val="OperatorTok"/>
        </w:rPr>
        <w:t xml:space="preserve">=</w:t>
      </w:r>
      <w:r>
        <w:rPr>
          <w:rStyle w:val="NormalTok"/>
        </w:rPr>
        <w:t xml:space="preserve">(</w:t>
      </w:r>
      <w:r>
        <w:rPr>
          <w:rStyle w:val="FloatTok"/>
        </w:rPr>
        <w:t xml:space="preserve">1.05</w:t>
      </w:r>
      <w:r>
        <w:rPr>
          <w:rStyle w:val="NormalTok"/>
        </w:rPr>
        <w:t xml:space="preserve">, </w:t>
      </w:r>
      <w:r>
        <w:rPr>
          <w:rStyle w:val="DecValTok"/>
        </w:rPr>
        <w:t xml:space="preserve">1</w:t>
      </w:r>
      <w:r>
        <w:rPr>
          <w:rStyle w:val="NormalTok"/>
        </w:rPr>
        <w:t xml:space="preserve">), loc</w:t>
      </w:r>
      <w:r>
        <w:rPr>
          <w:rStyle w:val="OperatorTok"/>
        </w:rPr>
        <w:t xml:space="preserve">=</w:t>
      </w:r>
      <w:r>
        <w:rPr>
          <w:rStyle w:val="StringTok"/>
        </w:rPr>
        <w:t xml:space="preserve">'upper left'</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4267200"/>
            <wp:effectExtent b="0" l="0" r="0" t="0"/>
            <wp:docPr descr="" title="" id="613" name="Picture"/>
            <a:graphic>
              <a:graphicData uri="http://schemas.openxmlformats.org/drawingml/2006/picture">
                <pic:pic>
                  <pic:nvPicPr>
                    <pic:cNvPr descr="chapters/14分类任务_files/figure-docx/unnamed-chunk-15-1.png" id="614" name="Picture"/>
                    <pic:cNvPicPr>
                      <a:picLocks noChangeArrowheads="1" noChangeAspect="1"/>
                    </pic:cNvPicPr>
                  </pic:nvPicPr>
                  <pic:blipFill>
                    <a:blip r:embed="rId61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相关性热图</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corr_matrix </w:t>
      </w:r>
      <w:r>
        <w:rPr>
          <w:rStyle w:val="OperatorTok"/>
        </w:rPr>
        <w:t xml:space="preserve">=</w:t>
      </w:r>
      <w:r>
        <w:rPr>
          <w:rStyle w:val="NormalTok"/>
        </w:rPr>
        <w:t xml:space="preserve"> iris_data[[</w:t>
      </w:r>
      <w:r>
        <w:rPr>
          <w:rStyle w:val="StringTok"/>
        </w:rPr>
        <w:t xml:space="preserve">'sepal length (cm)'</w:t>
      </w:r>
      <w:r>
        <w:rPr>
          <w:rStyle w:val="NormalTok"/>
        </w:rPr>
        <w:t xml:space="preserve">, </w:t>
      </w:r>
      <w:r>
        <w:rPr>
          <w:rStyle w:val="StringTok"/>
        </w:rPr>
        <w:t xml:space="preserve">'sepal width (cm)'</w:t>
      </w:r>
      <w:r>
        <w:rPr>
          <w:rStyle w:val="NormalTok"/>
        </w:rPr>
        <w:t xml:space="preserve">, </w:t>
      </w:r>
      <w:r>
        <w:br/>
      </w:r>
      <w:r>
        <w:rPr>
          <w:rStyle w:val="NormalTok"/>
        </w:rPr>
        <w:t xml:space="preserve">                        </w:t>
      </w:r>
      <w:r>
        <w:rPr>
          <w:rStyle w:val="StringTok"/>
        </w:rPr>
        <w:t xml:space="preserve">'petal length (cm)'</w:t>
      </w:r>
      <w:r>
        <w:rPr>
          <w:rStyle w:val="NormalTok"/>
        </w:rPr>
        <w:t xml:space="preserve">, </w:t>
      </w:r>
      <w:r>
        <w:rPr>
          <w:rStyle w:val="StringTok"/>
        </w:rPr>
        <w:t xml:space="preserve">'petal width (cm)'</w:t>
      </w:r>
      <w:r>
        <w:rPr>
          <w:rStyle w:val="NormalTok"/>
        </w:rPr>
        <w:t xml:space="preserve">, </w:t>
      </w:r>
      <w:r>
        <w:rPr>
          <w:rStyle w:val="StringTok"/>
        </w:rPr>
        <w:t xml:space="preserve">'species'</w:t>
      </w:r>
      <w:r>
        <w:rPr>
          <w:rStyle w:val="NormalTok"/>
        </w:rPr>
        <w:t xml:space="preserve">]].corr()</w:t>
      </w:r>
      <w:r>
        <w:br/>
      </w:r>
      <w:r>
        <w:rPr>
          <w:rStyle w:val="NormalTok"/>
        </w:rPr>
        <w:t xml:space="preserve">sns.heatmap(corr_matrix,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w:t>
      </w:r>
      <w:r>
        <w:br/>
      </w:r>
      <w:r>
        <w:rPr>
          <w:rStyle w:val="NormalTok"/>
        </w:rPr>
        <w:t xml:space="preserve">            square</w:t>
      </w:r>
      <w:r>
        <w:rPr>
          <w:rStyle w:val="OperatorTok"/>
        </w:rPr>
        <w:t xml:space="preserve">=</w:t>
      </w:r>
      <w:r>
        <w:rPr>
          <w:rStyle w:val="VariableTok"/>
        </w:rPr>
        <w:t xml:space="preserve">True</w:t>
      </w:r>
      <w:r>
        <w:rPr>
          <w:rStyle w:val="NormalTok"/>
        </w:rPr>
        <w:t xml:space="preserve">, linewidths</w:t>
      </w:r>
      <w:r>
        <w:rPr>
          <w:rStyle w:val="OperatorTok"/>
        </w:rPr>
        <w:t xml:space="preserve">=</w:t>
      </w:r>
      <w:r>
        <w:rPr>
          <w:rStyle w:val="FloatTok"/>
        </w:rPr>
        <w:t xml:space="preserve">0.5</w:t>
      </w:r>
      <w:r>
        <w:rPr>
          <w:rStyle w:val="NormalTok"/>
        </w:rPr>
        <w:t xml:space="preserve">, cbar_kws</w:t>
      </w:r>
      <w:r>
        <w:rPr>
          <w:rStyle w:val="OperatorTok"/>
        </w:rPr>
        <w:t xml:space="preserve">=</w:t>
      </w:r>
      <w:r>
        <w:rPr>
          <w:rStyle w:val="NormalTok"/>
        </w:rPr>
        <w:t xml:space="preserve">{</w:t>
      </w:r>
      <w:r>
        <w:rPr>
          <w:rStyle w:val="StringTok"/>
        </w:rPr>
        <w:t xml:space="preserve">"shrink"</w:t>
      </w:r>
      <w:r>
        <w:rPr>
          <w:rStyle w:val="NormalTok"/>
        </w:rPr>
        <w:t xml:space="preserve">: </w:t>
      </w:r>
      <w:r>
        <w:rPr>
          <w:rStyle w:val="FloatTok"/>
        </w:rPr>
        <w:t xml:space="preserve">0.8</w:t>
      </w:r>
      <w:r>
        <w:rPr>
          <w:rStyle w:val="NormalTok"/>
        </w:rPr>
        <w:t xml:space="preserve">}, fmt</w:t>
      </w:r>
      <w:r>
        <w:rPr>
          <w:rStyle w:val="OperatorTok"/>
        </w:rPr>
        <w:t xml:space="preserve">=</w:t>
      </w:r>
      <w:r>
        <w:rPr>
          <w:rStyle w:val="StringTok"/>
        </w:rPr>
        <w:t xml:space="preserve">'.2f'</w:t>
      </w:r>
      <w:r>
        <w:rPr>
          <w:rStyle w:val="NormalTok"/>
        </w:rPr>
        <w:t xml:space="preserve">)</w:t>
      </w:r>
      <w:r>
        <w:br/>
      </w:r>
      <w:r>
        <w:rPr>
          <w:rStyle w:val="NormalTok"/>
        </w:rPr>
        <w:t xml:space="preserve">plt.title(</w:t>
      </w:r>
      <w:r>
        <w:rPr>
          <w:rStyle w:val="StringTok"/>
        </w:rPr>
        <w:t xml:space="preserve">'变量相关性热图 - Python/sklearn'</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4267200"/>
            <wp:effectExtent b="0" l="0" r="0" t="0"/>
            <wp:docPr descr="" title="" id="616" name="Picture"/>
            <a:graphic>
              <a:graphicData uri="http://schemas.openxmlformats.org/drawingml/2006/picture">
                <pic:pic>
                  <pic:nvPicPr>
                    <pic:cNvPr descr="chapters/14分类任务_files/figure-docx/unnamed-chunk-15-2.png" id="617" name="Picture"/>
                    <pic:cNvPicPr>
                      <a:picLocks noChangeArrowheads="1" noChangeAspect="1"/>
                    </pic:cNvPicPr>
                  </pic:nvPicPr>
                  <pic:blipFill>
                    <a:blip r:embed="rId61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rFonts w:hint="eastAsia"/>
        </w:rPr>
        <w:t xml:space="preserve">数据预处理</w:t>
      </w:r>
    </w:p>
    <w:p>
      <w:pPr>
        <w:pStyle w:val="SourceCode"/>
      </w:pPr>
      <w:r>
        <w:rPr>
          <w:rStyle w:val="CommentTok"/>
        </w:rPr>
        <w:t xml:space="preserve"># 数据预处理 - Python</w:t>
      </w:r>
      <w:r>
        <w:br/>
      </w:r>
      <w:r>
        <w:br/>
      </w:r>
      <w:r>
        <w:rPr>
          <w:rStyle w:val="CommentTok"/>
        </w:rPr>
        <w:t xml:space="preserve"># 准备特征和目标变量</w:t>
      </w:r>
      <w:r>
        <w:br/>
      </w:r>
      <w:r>
        <w:rPr>
          <w:rStyle w:val="NormalTok"/>
        </w:rPr>
        <w:t xml:space="preserve">X </w:t>
      </w:r>
      <w:r>
        <w:rPr>
          <w:rStyle w:val="OperatorTok"/>
        </w:rPr>
        <w:t xml:space="preserve">=</w:t>
      </w:r>
      <w:r>
        <w:rPr>
          <w:rStyle w:val="NormalTok"/>
        </w:rPr>
        <w:t xml:space="preserve"> iris_data[[</w:t>
      </w:r>
      <w:r>
        <w:rPr>
          <w:rStyle w:val="StringTok"/>
        </w:rPr>
        <w:t xml:space="preserve">'sepal length (cm)'</w:t>
      </w:r>
      <w:r>
        <w:rPr>
          <w:rStyle w:val="NormalTok"/>
        </w:rPr>
        <w:t xml:space="preserve">, </w:t>
      </w:r>
      <w:r>
        <w:rPr>
          <w:rStyle w:val="StringTok"/>
        </w:rPr>
        <w:t xml:space="preserve">'sepal width (cm)'</w:t>
      </w:r>
      <w:r>
        <w:rPr>
          <w:rStyle w:val="NormalTok"/>
        </w:rPr>
        <w:t xml:space="preserve">, </w:t>
      </w:r>
      <w:r>
        <w:br/>
      </w:r>
      <w:r>
        <w:rPr>
          <w:rStyle w:val="NormalTok"/>
        </w:rPr>
        <w:t xml:space="preserve">               </w:t>
      </w:r>
      <w:r>
        <w:rPr>
          <w:rStyle w:val="StringTok"/>
        </w:rPr>
        <w:t xml:space="preserve">'petal length (cm)'</w:t>
      </w:r>
      <w:r>
        <w:rPr>
          <w:rStyle w:val="NormalTok"/>
        </w:rPr>
        <w:t xml:space="preserve">, </w:t>
      </w:r>
      <w:r>
        <w:rPr>
          <w:rStyle w:val="StringTok"/>
        </w:rPr>
        <w:t xml:space="preserve">'petal width (cm)'</w:t>
      </w:r>
      <w:r>
        <w:rPr>
          <w:rStyle w:val="NormalTok"/>
        </w:rPr>
        <w:t xml:space="preserve">]]</w:t>
      </w:r>
      <w:r>
        <w:br/>
      </w:r>
      <w:r>
        <w:rPr>
          <w:rStyle w:val="NormalTok"/>
        </w:rPr>
        <w:t xml:space="preserve">y </w:t>
      </w:r>
      <w:r>
        <w:rPr>
          <w:rStyle w:val="OperatorTok"/>
        </w:rPr>
        <w:t xml:space="preserve">=</w:t>
      </w:r>
      <w:r>
        <w:rPr>
          <w:rStyle w:val="NormalTok"/>
        </w:rPr>
        <w:t xml:space="preserve"> iris_data[</w:t>
      </w:r>
      <w:r>
        <w:rPr>
          <w:rStyle w:val="StringTok"/>
        </w:rPr>
        <w:t xml:space="preserve">'species'</w:t>
      </w:r>
      <w:r>
        <w:rPr>
          <w:rStyle w:val="NormalTok"/>
        </w:rPr>
        <w:t xml:space="preserve">]</w:t>
      </w:r>
      <w:r>
        <w:br/>
      </w:r>
      <w:r>
        <w:br/>
      </w:r>
      <w:r>
        <w:rPr>
          <w:rStyle w:val="CommentTok"/>
        </w:rPr>
        <w:t xml:space="preserve"># 数据划分（分层抽样保持类别比例）</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f"训练集大小: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训练集大小:</w:t>
      </w:r>
      <w:r>
        <w:rPr>
          <w:rStyle w:val="VerbatimChar"/>
        </w:rPr>
        <w:t xml:space="preserve"> 105</w:t>
      </w:r>
    </w:p>
    <w:p>
      <w:pPr>
        <w:pStyle w:val="SourceCode"/>
      </w:pPr>
      <w:r>
        <w:rPr>
          <w:rStyle w:val="BuiltInTok"/>
        </w:rPr>
        <w:t xml:space="preserve">print</w:t>
      </w:r>
      <w:r>
        <w:rPr>
          <w:rStyle w:val="NormalTok"/>
        </w:rPr>
        <w:t xml:space="preserve">(</w:t>
      </w:r>
      <w:r>
        <w:rPr>
          <w:rStyle w:val="SpecialStringTok"/>
        </w:rPr>
        <w:t xml:space="preserve">f"测试集大小: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测试集大小:</w:t>
      </w:r>
      <w:r>
        <w:rPr>
          <w:rStyle w:val="VerbatimChar"/>
        </w:rPr>
        <w:t xml:space="preserve"> 45</w:t>
      </w:r>
    </w:p>
    <w:p>
      <w:pPr>
        <w:pStyle w:val="SourceCode"/>
      </w:pPr>
      <w:r>
        <w:rPr>
          <w:rStyle w:val="BuiltInTok"/>
        </w:rPr>
        <w:t xml:space="preserve">print</w:t>
      </w:r>
      <w:r>
        <w:rPr>
          <w:rStyle w:val="NormalTok"/>
        </w:rPr>
        <w:t xml:space="preserve">(</w:t>
      </w:r>
      <w:r>
        <w:rPr>
          <w:rStyle w:val="SpecialStringTok"/>
        </w:rPr>
        <w:t xml:space="preserve">f"训练集类别分布:</w:t>
      </w:r>
      <w:r>
        <w:rPr>
          <w:rStyle w:val="CharTok"/>
        </w:rPr>
        <w:t xml:space="preserve">\n</w:t>
      </w:r>
      <w:r>
        <w:rPr>
          <w:rStyle w:val="SpecialCharTok"/>
        </w:rPr>
        <w:t xml:space="preserve">{</w:t>
      </w:r>
      <w:r>
        <w:rPr>
          <w:rStyle w:val="NormalTok"/>
        </w:rPr>
        <w:t xml:space="preserve">y_train</w:t>
      </w:r>
      <w:r>
        <w:rPr>
          <w:rStyle w:val="SpecialCharTok"/>
        </w:rPr>
        <w:t xml:space="preserve">.</w:t>
      </w:r>
      <w:r>
        <w:rPr>
          <w:rStyle w:val="NormalTok"/>
        </w:rPr>
        <w:t xml:space="preserve">value_counts()</w:t>
      </w:r>
      <w:r>
        <w:rPr>
          <w:rStyle w:val="SpecialCharTok"/>
        </w:rPr>
        <w:t xml:space="preserve">.</w:t>
      </w:r>
      <w:r>
        <w:rPr>
          <w:rStyle w:val="NormalTok"/>
        </w:rPr>
        <w:t xml:space="preserve">sort_index()</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训练集类别分布:</w:t>
      </w:r>
      <w:r>
        <w:br/>
      </w:r>
      <w:r>
        <w:rPr>
          <w:rStyle w:val="VerbatimChar"/>
        </w:rPr>
        <w:t xml:space="preserve">species</w:t>
      </w:r>
      <w:r>
        <w:br/>
      </w:r>
      <w:r>
        <w:rPr>
          <w:rStyle w:val="VerbatimChar"/>
        </w:rPr>
        <w:t xml:space="preserve">0    35</w:t>
      </w:r>
      <w:r>
        <w:br/>
      </w:r>
      <w:r>
        <w:rPr>
          <w:rStyle w:val="VerbatimChar"/>
        </w:rPr>
        <w:t xml:space="preserve">1    35</w:t>
      </w:r>
      <w:r>
        <w:br/>
      </w:r>
      <w:r>
        <w:rPr>
          <w:rStyle w:val="VerbatimChar"/>
        </w:rPr>
        <w:t xml:space="preserve">2    35</w:t>
      </w:r>
      <w:r>
        <w:br/>
      </w:r>
      <w:r>
        <w:rPr>
          <w:rStyle w:val="VerbatimChar"/>
        </w:rPr>
        <w:t xml:space="preserve">Name: count, dtype: int64</w:t>
      </w:r>
    </w:p>
    <w:p>
      <w:pPr>
        <w:pStyle w:val="SourceCode"/>
      </w:pPr>
      <w:r>
        <w:rPr>
          <w:rStyle w:val="BuiltInTok"/>
        </w:rPr>
        <w:t xml:space="preserve">print</w:t>
      </w:r>
      <w:r>
        <w:rPr>
          <w:rStyle w:val="NormalTok"/>
        </w:rPr>
        <w:t xml:space="preserve">(</w:t>
      </w:r>
      <w:r>
        <w:rPr>
          <w:rStyle w:val="SpecialStringTok"/>
        </w:rPr>
        <w:t xml:space="preserve">f"测试集类别分布:</w:t>
      </w:r>
      <w:r>
        <w:rPr>
          <w:rStyle w:val="CharTok"/>
        </w:rPr>
        <w:t xml:space="preserve">\n</w:t>
      </w:r>
      <w:r>
        <w:rPr>
          <w:rStyle w:val="SpecialCharTok"/>
        </w:rPr>
        <w:t xml:space="preserve">{</w:t>
      </w:r>
      <w:r>
        <w:rPr>
          <w:rStyle w:val="NormalTok"/>
        </w:rPr>
        <w:t xml:space="preserve">y_test</w:t>
      </w:r>
      <w:r>
        <w:rPr>
          <w:rStyle w:val="SpecialCharTok"/>
        </w:rPr>
        <w:t xml:space="preserve">.</w:t>
      </w:r>
      <w:r>
        <w:rPr>
          <w:rStyle w:val="NormalTok"/>
        </w:rPr>
        <w:t xml:space="preserve">value_counts()</w:t>
      </w:r>
      <w:r>
        <w:rPr>
          <w:rStyle w:val="SpecialCharTok"/>
        </w:rPr>
        <w:t xml:space="preserve">.</w:t>
      </w:r>
      <w:r>
        <w:rPr>
          <w:rStyle w:val="NormalTok"/>
        </w:rPr>
        <w:t xml:space="preserve">sort_index()</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测试集类别分布:</w:t>
      </w:r>
      <w:r>
        <w:br/>
      </w:r>
      <w:r>
        <w:rPr>
          <w:rStyle w:val="VerbatimChar"/>
        </w:rPr>
        <w:t xml:space="preserve">species</w:t>
      </w:r>
      <w:r>
        <w:br/>
      </w:r>
      <w:r>
        <w:rPr>
          <w:rStyle w:val="VerbatimChar"/>
        </w:rPr>
        <w:t xml:space="preserve">0    15</w:t>
      </w:r>
      <w:r>
        <w:br/>
      </w:r>
      <w:r>
        <w:rPr>
          <w:rStyle w:val="VerbatimChar"/>
        </w:rPr>
        <w:t xml:space="preserve">1    15</w:t>
      </w:r>
      <w:r>
        <w:br/>
      </w:r>
      <w:r>
        <w:rPr>
          <w:rStyle w:val="VerbatimChar"/>
        </w:rPr>
        <w:t xml:space="preserve">2    15</w:t>
      </w:r>
      <w:r>
        <w:br/>
      </w:r>
      <w:r>
        <w:rPr>
          <w:rStyle w:val="VerbatimChar"/>
        </w:rPr>
        <w:t xml:space="preserve">Name: count, dtype: int64</w:t>
      </w:r>
    </w:p>
    <w:p>
      <w:pPr>
        <w:pStyle w:val="SourceCode"/>
      </w:pPr>
      <w:r>
        <w:rPr>
          <w:rStyle w:val="CommentTok"/>
        </w:rPr>
        <w:t xml:space="preserve"># 数据标准化</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X_test_scaled </w:t>
      </w:r>
      <w:r>
        <w:rPr>
          <w:rStyle w:val="OperatorTok"/>
        </w:rPr>
        <w:t xml:space="preserve">=</w:t>
      </w:r>
      <w:r>
        <w:rPr>
          <w:rStyle w:val="NormalTok"/>
        </w:rPr>
        <w:t xml:space="preserve"> scaler.transform(X_test)</w:t>
      </w:r>
      <w:r>
        <w:br/>
      </w:r>
      <w:r>
        <w:br/>
      </w:r>
      <w:r>
        <w:rPr>
          <w:rStyle w:val="BuiltInTok"/>
        </w:rPr>
        <w:t xml:space="preserve">print</w:t>
      </w:r>
      <w:r>
        <w:rPr>
          <w:rStyle w:val="NormalTok"/>
        </w:rPr>
        <w:t xml:space="preserve">(</w:t>
      </w:r>
      <w:r>
        <w:rPr>
          <w:rStyle w:val="StringTok"/>
        </w:rPr>
        <w:t xml:space="preserve">"数据预处理完成"</w:t>
      </w:r>
      <w:r>
        <w:rPr>
          <w:rStyle w:val="NormalTok"/>
        </w:rPr>
        <w:t xml:space="preserve">)</w:t>
      </w:r>
    </w:p>
    <w:p>
      <w:pPr>
        <w:pStyle w:val="SourceCode"/>
      </w:pPr>
      <w:r>
        <w:rPr>
          <w:rStyle w:val="VerbatimChar"/>
          <w:rFonts w:hint="eastAsia"/>
        </w:rPr>
        <w:t xml:space="preserve">数据预处理完成</w:t>
      </w:r>
    </w:p>
    <w:p>
      <w:pPr>
        <w:pStyle w:val="FirstParagraph"/>
      </w:pPr>
      <w:r>
        <w:rPr>
          <w:rFonts w:hint="eastAsia"/>
        </w:rPr>
        <w:t xml:space="preserve">模型训练与比较</w:t>
      </w:r>
    </w:p>
    <w:p>
      <w:pPr>
        <w:pStyle w:val="SourceCode"/>
      </w:pPr>
      <w:r>
        <w:rPr>
          <w:rStyle w:val="CommentTok"/>
        </w:rPr>
        <w:t xml:space="preserve"># 模型训练与比较 - sklearn</w:t>
      </w:r>
      <w:r>
        <w:br/>
      </w:r>
      <w:r>
        <w:br/>
      </w:r>
      <w:r>
        <w:rPr>
          <w:rStyle w:val="CommentTok"/>
        </w:rPr>
        <w:t xml:space="preserve"># 定义模型字典</w:t>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'Logistic Regression'</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StringTok"/>
        </w:rPr>
        <w:t xml:space="preserve">'Random Forest'</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'K-Neighbors'</w:t>
      </w:r>
      <w:r>
        <w:rPr>
          <w:rStyle w:val="NormalTok"/>
        </w:rPr>
        <w:t xml:space="preserve">: KNeighborsClassifier(),</w:t>
      </w:r>
      <w:r>
        <w:br/>
      </w:r>
      <w:r>
        <w:rPr>
          <w:rStyle w:val="NormalTok"/>
        </w:rPr>
        <w:t xml:space="preserve">    </w:t>
      </w:r>
      <w:r>
        <w:rPr>
          <w:rStyle w:val="StringTok"/>
        </w:rPr>
        <w:t xml:space="preserve">'Gradient Boosting'</w:t>
      </w:r>
      <w:r>
        <w:rPr>
          <w:rStyle w:val="NormalTok"/>
        </w:rPr>
        <w:t xml:space="preserve">: GradientBoostingClassifier(random_state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CommentTok"/>
        </w:rPr>
        <w:t xml:space="preserve"># 训练和评估模型</w:t>
      </w:r>
      <w:r>
        <w:br/>
      </w:r>
      <w:r>
        <w:rPr>
          <w:rStyle w:val="NormalTok"/>
        </w:rPr>
        <w:t xml:space="preserve">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w:t>
      </w:r>
      <w:r>
        <w:rPr>
          <w:rStyle w:val="CommentTok"/>
        </w:rPr>
        <w:t xml:space="preserve"># 训练模型</w:t>
      </w:r>
      <w:r>
        <w:br/>
      </w:r>
      <w:r>
        <w:rPr>
          <w:rStyle w:val="NormalTok"/>
        </w:rPr>
        <w:t xml:space="preserve">    model.fit(X_train_scaled, y_train)</w:t>
      </w:r>
      <w:r>
        <w:br/>
      </w:r>
      <w:r>
        <w:rPr>
          <w:rStyle w:val="NormalTok"/>
        </w:rPr>
        <w:t xml:space="preserve">    </w:t>
      </w:r>
      <w:r>
        <w:br/>
      </w:r>
      <w:r>
        <w:rPr>
          <w:rStyle w:val="NormalTok"/>
        </w:rPr>
        <w:t xml:space="preserve">    </w:t>
      </w:r>
      <w:r>
        <w:rPr>
          <w:rStyle w:val="CommentTok"/>
        </w:rPr>
        <w:t xml:space="preserve"># 预测</w:t>
      </w:r>
      <w:r>
        <w:br/>
      </w:r>
      <w:r>
        <w:rPr>
          <w:rStyle w:val="NormalTok"/>
        </w:rPr>
        <w:t xml:space="preserve">    y_pred </w:t>
      </w:r>
      <w:r>
        <w:rPr>
          <w:rStyle w:val="OperatorTok"/>
        </w:rPr>
        <w:t xml:space="preserve">=</w:t>
      </w:r>
      <w:r>
        <w:rPr>
          <w:rStyle w:val="NormalTok"/>
        </w:rPr>
        <w:t xml:space="preserve"> model.predict(X_test_scaled)</w:t>
      </w:r>
      <w:r>
        <w:br/>
      </w:r>
      <w:r>
        <w:rPr>
          <w:rStyle w:val="NormalTok"/>
        </w:rPr>
        <w:t xml:space="preserve">    y_pred_proba </w:t>
      </w:r>
      <w:r>
        <w:rPr>
          <w:rStyle w:val="OperatorTok"/>
        </w:rPr>
        <w:t xml:space="preserve">=</w:t>
      </w:r>
      <w:r>
        <w:rPr>
          <w:rStyle w:val="NormalTok"/>
        </w:rPr>
        <w:t xml:space="preserve"> model.predict_proba(X_test_scaled)</w:t>
      </w:r>
      <w:r>
        <w:br/>
      </w:r>
      <w:r>
        <w:rPr>
          <w:rStyle w:val="NormalTok"/>
        </w:rPr>
        <w:t xml:space="preserve">    </w:t>
      </w:r>
      <w:r>
        <w:br/>
      </w:r>
      <w:r>
        <w:rPr>
          <w:rStyle w:val="NormalTok"/>
        </w:rPr>
        <w:t xml:space="preserve">    </w:t>
      </w:r>
      <w:r>
        <w:rPr>
          <w:rStyle w:val="CommentTok"/>
        </w:rPr>
        <w:t xml:space="preserve"># 计算评估指标</w:t>
      </w:r>
      <w:r>
        <w:br/>
      </w:r>
      <w:r>
        <w:rPr>
          <w:rStyle w:val="NormalTok"/>
        </w:rPr>
        <w:t xml:space="preserve">    accuracy </w:t>
      </w:r>
      <w:r>
        <w:rPr>
          <w:rStyle w:val="OperatorTok"/>
        </w:rPr>
        <w:t xml:space="preserve">=</w:t>
      </w:r>
      <w:r>
        <w:rPr>
          <w:rStyle w:val="NormalTok"/>
        </w:rPr>
        <w:t xml:space="preserve"> accuracy_score(y_test, y_pred)</w:t>
      </w:r>
      <w:r>
        <w:br/>
      </w:r>
      <w:r>
        <w:rPr>
          <w:rStyle w:val="NormalTok"/>
        </w:rPr>
        <w:t xml:space="preserve">    precision </w:t>
      </w:r>
      <w:r>
        <w:rPr>
          <w:rStyle w:val="OperatorTok"/>
        </w:rPr>
        <w:t xml:space="preserve">=</w:t>
      </w:r>
      <w:r>
        <w:rPr>
          <w:rStyle w:val="NormalTok"/>
        </w:rPr>
        <w:t xml:space="preserve"> precision_score(y_test, y_pred, average</w:t>
      </w:r>
      <w:r>
        <w:rPr>
          <w:rStyle w:val="OperatorTok"/>
        </w:rPr>
        <w:t xml:space="preserve">=</w:t>
      </w:r>
      <w:r>
        <w:rPr>
          <w:rStyle w:val="StringTok"/>
        </w:rPr>
        <w:t xml:space="preserve">'weighted'</w:t>
      </w:r>
      <w:r>
        <w:rPr>
          <w:rStyle w:val="NormalTok"/>
        </w:rPr>
        <w:t xml:space="preserve">)</w:t>
      </w:r>
      <w:r>
        <w:br/>
      </w:r>
      <w:r>
        <w:rPr>
          <w:rStyle w:val="NormalTok"/>
        </w:rPr>
        <w:t xml:space="preserve">    recall </w:t>
      </w:r>
      <w:r>
        <w:rPr>
          <w:rStyle w:val="OperatorTok"/>
        </w:rPr>
        <w:t xml:space="preserve">=</w:t>
      </w:r>
      <w:r>
        <w:rPr>
          <w:rStyle w:val="NormalTok"/>
        </w:rPr>
        <w:t xml:space="preserve"> recall_score(y_test, y_pred, average</w:t>
      </w:r>
      <w:r>
        <w:rPr>
          <w:rStyle w:val="OperatorTok"/>
        </w:rPr>
        <w:t xml:space="preserve">=</w:t>
      </w:r>
      <w:r>
        <w:rPr>
          <w:rStyle w:val="StringTok"/>
        </w:rPr>
        <w:t xml:space="preserve">'weighted'</w:t>
      </w:r>
      <w:r>
        <w:rPr>
          <w:rStyle w:val="NormalTok"/>
        </w:rPr>
        <w:t xml:space="preserve">)</w:t>
      </w:r>
      <w:r>
        <w:br/>
      </w:r>
      <w:r>
        <w:rPr>
          <w:rStyle w:val="NormalTok"/>
        </w:rPr>
        <w:t xml:space="preserve">    f1 </w:t>
      </w:r>
      <w:r>
        <w:rPr>
          <w:rStyle w:val="OperatorTok"/>
        </w:rPr>
        <w:t xml:space="preserve">=</w:t>
      </w:r>
      <w:r>
        <w:rPr>
          <w:rStyle w:val="NormalTok"/>
        </w:rPr>
        <w:t xml:space="preserve"> f1_score(y_test, y_pred, average</w:t>
      </w:r>
      <w:r>
        <w:rPr>
          <w:rStyle w:val="OperatorTok"/>
        </w:rPr>
        <w:t xml:space="preserve">=</w:t>
      </w:r>
      <w:r>
        <w:rPr>
          <w:rStyle w:val="StringTok"/>
        </w:rPr>
        <w:t xml:space="preserve">'weighted'</w:t>
      </w:r>
      <w:r>
        <w:rPr>
          <w:rStyle w:val="NormalTok"/>
        </w:rPr>
        <w:t xml:space="preserve">)</w:t>
      </w:r>
      <w:r>
        <w:br/>
      </w:r>
      <w:r>
        <w:rPr>
          <w:rStyle w:val="NormalTok"/>
        </w:rPr>
        <w:t xml:space="preserve">    </w:t>
      </w:r>
      <w:r>
        <w:br/>
      </w:r>
      <w:r>
        <w:rPr>
          <w:rStyle w:val="NormalTok"/>
        </w:rPr>
        <w:t xml:space="preserve">    </w:t>
      </w:r>
      <w:r>
        <w:rPr>
          <w:rStyle w:val="CommentTok"/>
        </w:rPr>
        <w:t xml:space="preserve"># 多类AUC（One-vs-Rest）</w:t>
      </w:r>
      <w:r>
        <w:br/>
      </w:r>
      <w:r>
        <w:rPr>
          <w:rStyle w:val="NormalTok"/>
        </w:rPr>
        <w:t xml:space="preserve">    </w:t>
      </w:r>
      <w:r>
        <w:rPr>
          <w:rStyle w:val="ControlFlowTok"/>
        </w:rPr>
        <w:t xml:space="preserve">try</w:t>
      </w:r>
      <w:r>
        <w:rPr>
          <w:rStyle w:val="NormalTok"/>
        </w:rPr>
        <w:t xml:space="preserve">:</w:t>
      </w:r>
      <w:r>
        <w:br/>
      </w:r>
      <w:r>
        <w:rPr>
          <w:rStyle w:val="NormalTok"/>
        </w:rPr>
        <w:t xml:space="preserve">        auc_score </w:t>
      </w:r>
      <w:r>
        <w:rPr>
          <w:rStyle w:val="OperatorTok"/>
        </w:rPr>
        <w:t xml:space="preserve">=</w:t>
      </w:r>
      <w:r>
        <w:rPr>
          <w:rStyle w:val="NormalTok"/>
        </w:rPr>
        <w:t xml:space="preserve"> roc_auc_score(y_test, y_pred_proba, multi_class</w:t>
      </w:r>
      <w:r>
        <w:rPr>
          <w:rStyle w:val="OperatorTok"/>
        </w:rPr>
        <w:t xml:space="preserve">=</w:t>
      </w:r>
      <w:r>
        <w:rPr>
          <w:rStyle w:val="StringTok"/>
        </w:rPr>
        <w:t xml:space="preserve">'ovr'</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auc_score </w:t>
      </w:r>
      <w:r>
        <w:rPr>
          <w:rStyle w:val="OperatorTok"/>
        </w:rPr>
        <w:t xml:space="preserve">=</w:t>
      </w:r>
      <w:r>
        <w:rPr>
          <w:rStyle w:val="NormalTok"/>
        </w:rPr>
        <w:t xml:space="preserve"> np.nan</w:t>
      </w:r>
      <w:r>
        <w:br/>
      </w:r>
      <w:r>
        <w:rPr>
          <w:rStyle w:val="NormalTok"/>
        </w:rPr>
        <w:t xml:space="preserve">    </w:t>
      </w:r>
      <w:r>
        <w:br/>
      </w:r>
      <w:r>
        <w:rPr>
          <w:rStyle w:val="NormalTok"/>
        </w:rPr>
        <w:t xml:space="preserve">    </w:t>
      </w:r>
      <w:r>
        <w:rPr>
          <w:rStyle w:val="CommentTok"/>
        </w:rPr>
        <w:t xml:space="preserve"># 交叉验证</w:t>
      </w:r>
      <w:r>
        <w:br/>
      </w:r>
      <w:r>
        <w:rPr>
          <w:rStyle w:val="NormalTok"/>
        </w:rPr>
        <w:t xml:space="preserve">    cv </w:t>
      </w:r>
      <w:r>
        <w:rPr>
          <w:rStyle w:val="OperatorTok"/>
        </w:rPr>
        <w:t xml:space="preserve">=</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cv_scores </w:t>
      </w:r>
      <w:r>
        <w:rPr>
          <w:rStyle w:val="OperatorTok"/>
        </w:rPr>
        <w:t xml:space="preserve">=</w:t>
      </w:r>
      <w:r>
        <w:rPr>
          <w:rStyle w:val="NormalTok"/>
        </w:rPr>
        <w:t xml:space="preserve"> cross_val_score(model, X_train_scaled, y_train, cv</w:t>
      </w:r>
      <w:r>
        <w:rPr>
          <w:rStyle w:val="OperatorTok"/>
        </w:rPr>
        <w:t xml:space="preserve">=</w:t>
      </w:r>
      <w:r>
        <w:rPr>
          <w:rStyle w:val="NormalTok"/>
        </w:rPr>
        <w:t xml:space="preserve">cv, scoring</w:t>
      </w:r>
      <w:r>
        <w:rPr>
          <w:rStyle w:val="OperatorTok"/>
        </w:rPr>
        <w:t xml:space="preserve">=</w:t>
      </w:r>
      <w:r>
        <w:rPr>
          <w:rStyle w:val="StringTok"/>
        </w:rPr>
        <w:t xml:space="preserve">'accuracy'</w:t>
      </w:r>
      <w:r>
        <w:rPr>
          <w:rStyle w:val="NormalTok"/>
        </w:rPr>
        <w:t xml:space="preserve">)</w:t>
      </w:r>
      <w:r>
        <w:br/>
      </w:r>
      <w:r>
        <w:rPr>
          <w:rStyle w:val="NormalTok"/>
        </w:rPr>
        <w:t xml:space="preserve">    cv_accuracy_mean </w:t>
      </w:r>
      <w:r>
        <w:rPr>
          <w:rStyle w:val="OperatorTok"/>
        </w:rPr>
        <w:t xml:space="preserve">=</w:t>
      </w:r>
      <w:r>
        <w:rPr>
          <w:rStyle w:val="NormalTok"/>
        </w:rPr>
        <w:t xml:space="preserve"> cv_scores.mean()</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'Model'</w:t>
      </w:r>
      <w:r>
        <w:rPr>
          <w:rStyle w:val="NormalTok"/>
        </w:rPr>
        <w:t xml:space="preserve">: name,</w:t>
      </w:r>
      <w:r>
        <w:br/>
      </w:r>
      <w:r>
        <w:rPr>
          <w:rStyle w:val="NormalTok"/>
        </w:rPr>
        <w:t xml:space="preserve">        </w:t>
      </w:r>
      <w:r>
        <w:rPr>
          <w:rStyle w:val="StringTok"/>
        </w:rPr>
        <w:t xml:space="preserve">'Accuracy'</w:t>
      </w:r>
      <w:r>
        <w:rPr>
          <w:rStyle w:val="NormalTok"/>
        </w:rPr>
        <w:t xml:space="preserve">: accuracy,</w:t>
      </w:r>
      <w:r>
        <w:br/>
      </w:r>
      <w:r>
        <w:rPr>
          <w:rStyle w:val="NormalTok"/>
        </w:rPr>
        <w:t xml:space="preserve">        </w:t>
      </w:r>
      <w:r>
        <w:rPr>
          <w:rStyle w:val="StringTok"/>
        </w:rPr>
        <w:t xml:space="preserve">'Precision'</w:t>
      </w:r>
      <w:r>
        <w:rPr>
          <w:rStyle w:val="NormalTok"/>
        </w:rPr>
        <w:t xml:space="preserve">: precision,</w:t>
      </w:r>
      <w:r>
        <w:br/>
      </w:r>
      <w:r>
        <w:rPr>
          <w:rStyle w:val="NormalTok"/>
        </w:rPr>
        <w:t xml:space="preserve">        </w:t>
      </w:r>
      <w:r>
        <w:rPr>
          <w:rStyle w:val="StringTok"/>
        </w:rPr>
        <w:t xml:space="preserve">'Recall'</w:t>
      </w:r>
      <w:r>
        <w:rPr>
          <w:rStyle w:val="NormalTok"/>
        </w:rPr>
        <w:t xml:space="preserve">: recall,</w:t>
      </w:r>
      <w:r>
        <w:br/>
      </w:r>
      <w:r>
        <w:rPr>
          <w:rStyle w:val="NormalTok"/>
        </w:rPr>
        <w:t xml:space="preserve">        </w:t>
      </w:r>
      <w:r>
        <w:rPr>
          <w:rStyle w:val="StringTok"/>
        </w:rPr>
        <w:t xml:space="preserve">'F1_Score'</w:t>
      </w:r>
      <w:r>
        <w:rPr>
          <w:rStyle w:val="NormalTok"/>
        </w:rPr>
        <w:t xml:space="preserve">: f1,</w:t>
      </w:r>
      <w:r>
        <w:br/>
      </w:r>
      <w:r>
        <w:rPr>
          <w:rStyle w:val="NormalTok"/>
        </w:rPr>
        <w:t xml:space="preserve">        </w:t>
      </w:r>
      <w:r>
        <w:rPr>
          <w:rStyle w:val="StringTok"/>
        </w:rPr>
        <w:t xml:space="preserve">'AUC'</w:t>
      </w:r>
      <w:r>
        <w:rPr>
          <w:rStyle w:val="NormalTok"/>
        </w:rPr>
        <w:t xml:space="preserve">: auc_score,</w:t>
      </w:r>
      <w:r>
        <w:br/>
      </w:r>
      <w:r>
        <w:rPr>
          <w:rStyle w:val="NormalTok"/>
        </w:rPr>
        <w:t xml:space="preserve">        </w:t>
      </w:r>
      <w:r>
        <w:rPr>
          <w:rStyle w:val="StringTok"/>
        </w:rPr>
        <w:t xml:space="preserve">'CV_Accuracy'</w:t>
      </w:r>
      <w:r>
        <w:rPr>
          <w:rStyle w:val="NormalTok"/>
        </w:rPr>
        <w:t xml:space="preserve">: cv_accuracy_mean</w:t>
      </w:r>
      <w:r>
        <w:br/>
      </w:r>
      <w:r>
        <w:rPr>
          <w:rStyle w:val="NormalTok"/>
        </w:rPr>
        <w:t xml:space="preserve">    })</w:t>
      </w:r>
    </w:p>
    <w:p>
      <w:pPr>
        <w:pStyle w:val="SourceCode"/>
      </w:pPr>
      <w:r>
        <w:rPr>
          <w:rStyle w:val="VerbatimChar"/>
        </w:rPr>
        <w:t xml:space="preserve">LogisticRegression(max_iter=1000, random_state=42)</w:t>
      </w:r>
      <w:r>
        <w:br/>
      </w:r>
      <w:r>
        <w:rPr>
          <w:rStyle w:val="VerbatimChar"/>
        </w:rPr>
        <w:t xml:space="preserve">RandomForestClassifier(random_state=42)</w:t>
      </w:r>
      <w:r>
        <w:br/>
      </w:r>
      <w:r>
        <w:rPr>
          <w:rStyle w:val="VerbatimChar"/>
        </w:rPr>
        <w:t xml:space="preserve">KNeighborsClassifier()</w:t>
      </w:r>
      <w:r>
        <w:br/>
      </w:r>
      <w:r>
        <w:rPr>
          <w:rStyle w:val="VerbatimChar"/>
        </w:rPr>
        <w:t xml:space="preserve">GradientBoostingClassifier(random_state=42)</w:t>
      </w:r>
    </w:p>
    <w:p>
      <w:pPr>
        <w:pStyle w:val="SourceCode"/>
      </w:pPr>
      <w:r>
        <w:rPr>
          <w:rStyle w:val="CommentTok"/>
        </w:rPr>
        <w:t xml:space="preserve"># 创建结果DataFrame</w:t>
      </w:r>
      <w:r>
        <w:br/>
      </w:r>
      <w:r>
        <w:rPr>
          <w:rStyle w:val="NormalTok"/>
        </w:rPr>
        <w:t xml:space="preserve">results_python </w:t>
      </w:r>
      <w:r>
        <w:rPr>
          <w:rStyle w:val="OperatorTok"/>
        </w:rPr>
        <w:t xml:space="preserve">=</w:t>
      </w:r>
      <w:r>
        <w:rPr>
          <w:rStyle w:val="NormalTok"/>
        </w:rPr>
        <w:t xml:space="preserve"> pd.DataFrame(results)</w:t>
      </w:r>
      <w:r>
        <w:br/>
      </w:r>
      <w:r>
        <w:rPr>
          <w:rStyle w:val="BuiltInTok"/>
        </w:rPr>
        <w:t xml:space="preserve">print</w:t>
      </w:r>
      <w:r>
        <w:rPr>
          <w:rStyle w:val="NormalTok"/>
        </w:rPr>
        <w:t xml:space="preserve">(</w:t>
      </w:r>
      <w:r>
        <w:rPr>
          <w:rStyle w:val="StringTok"/>
        </w:rPr>
        <w:t xml:space="preserve">"模型性能比较 - Python/sklearn:"</w:t>
      </w:r>
      <w:r>
        <w:rPr>
          <w:rStyle w:val="NormalTok"/>
        </w:rPr>
        <w:t xml:space="preserve">)</w:t>
      </w:r>
    </w:p>
    <w:p>
      <w:pPr>
        <w:pStyle w:val="SourceCode"/>
      </w:pPr>
      <w:r>
        <w:rPr>
          <w:rStyle w:val="VerbatimChar"/>
          <w:rFonts w:hint="eastAsia"/>
        </w:rPr>
        <w:t xml:space="preserve">模型性能比较</w:t>
      </w:r>
      <w:r>
        <w:rPr>
          <w:rStyle w:val="VerbatimChar"/>
        </w:rPr>
        <w:t xml:space="preserve"> - Python/sklearn:</w:t>
      </w:r>
    </w:p>
    <w:p>
      <w:pPr>
        <w:pStyle w:val="SourceCode"/>
      </w:pPr>
      <w:r>
        <w:rPr>
          <w:rStyle w:val="BuiltInTok"/>
        </w:rPr>
        <w:t xml:space="preserve">print</w:t>
      </w:r>
      <w:r>
        <w:rPr>
          <w:rStyle w:val="NormalTok"/>
        </w:rPr>
        <w:t xml:space="preserve">(results_python.sort_values(</w:t>
      </w:r>
      <w:r>
        <w:rPr>
          <w:rStyle w:val="StringTok"/>
        </w:rPr>
        <w:t xml:space="preserve">'Accuracy'</w:t>
      </w:r>
      <w:r>
        <w:rPr>
          <w:rStyle w:val="NormalTok"/>
        </w:rPr>
        <w:t xml:space="preserve">, ascending</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                 Model  Accuracy  Precision  ...  F1_Score       AUC  CV_Accuracy</w:t>
      </w:r>
      <w:r>
        <w:br/>
      </w:r>
      <w:r>
        <w:rPr>
          <w:rStyle w:val="VerbatimChar"/>
        </w:rPr>
        <w:t xml:space="preserve">3    Gradient Boosting  0.933333   0.944444  ...  0.932660  0.998519     0.961905</w:t>
      </w:r>
      <w:r>
        <w:br/>
      </w:r>
      <w:r>
        <w:rPr>
          <w:rStyle w:val="VerbatimChar"/>
        </w:rPr>
        <w:t xml:space="preserve">0  Logistic Regression  0.911111   0.915535  ...  0.910714  0.995556     0.980952</w:t>
      </w:r>
      <w:r>
        <w:br/>
      </w:r>
      <w:r>
        <w:rPr>
          <w:rStyle w:val="VerbatimChar"/>
        </w:rPr>
        <w:t xml:space="preserve">2          K-Neighbors  0.911111   0.929825  ...  0.909502  0.988889     0.942857</w:t>
      </w:r>
      <w:r>
        <w:br/>
      </w:r>
      <w:r>
        <w:rPr>
          <w:rStyle w:val="VerbatimChar"/>
        </w:rPr>
        <w:t xml:space="preserve">1        Random Forest  0.888889   0.898148  ...  0.887767  0.992593     0.952381</w:t>
      </w:r>
      <w:r>
        <w:br/>
      </w:r>
      <w:r>
        <w:br/>
      </w:r>
      <w:r>
        <w:rPr>
          <w:rStyle w:val="VerbatimChar"/>
        </w:rPr>
        <w:t xml:space="preserve">[4 rows x 7 columns]</w:t>
      </w:r>
    </w:p>
    <w:p>
      <w:pPr>
        <w:pStyle w:val="SourceCode"/>
      </w:pPr>
      <w:r>
        <w:rPr>
          <w:rStyle w:val="CommentTok"/>
        </w:rPr>
        <w:t xml:space="preserve"># 可视化模型比较</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rPr>
          <w:rStyle w:val="CommentTok"/>
        </w:rPr>
        <w:t xml:space="preserve"># 准确率比较</w:t>
      </w:r>
      <w:r>
        <w:br/>
      </w:r>
      <w:r>
        <w:rPr>
          <w:rStyle w:val="NormalTok"/>
        </w:rPr>
        <w:t xml:space="preserve">models_sorted_acc </w:t>
      </w:r>
      <w:r>
        <w:rPr>
          <w:rStyle w:val="OperatorTok"/>
        </w:rPr>
        <w:t xml:space="preserve">=</w:t>
      </w:r>
      <w:r>
        <w:rPr>
          <w:rStyle w:val="NormalTok"/>
        </w:rPr>
        <w:t xml:space="preserve"> results_python.sort_values(</w:t>
      </w:r>
      <w:r>
        <w:rPr>
          <w:rStyle w:val="StringTok"/>
        </w:rPr>
        <w:t xml:space="preserve">'Accuracy'</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].barh(models_sorted_acc[</w:t>
      </w:r>
      <w:r>
        <w:rPr>
          <w:rStyle w:val="StringTok"/>
        </w:rPr>
        <w:t xml:space="preserve">'Model'</w:t>
      </w:r>
      <w:r>
        <w:rPr>
          <w:rStyle w:val="NormalTok"/>
        </w:rPr>
        <w:t xml:space="preserve">], models_sorted_acc[</w:t>
      </w:r>
      <w:r>
        <w:rPr>
          <w:rStyle w:val="StringTok"/>
        </w:rPr>
        <w:t xml:space="preserve">'Accuracy'</w:t>
      </w:r>
      <w:r>
        <w:rPr>
          <w:rStyle w:val="NormalTok"/>
        </w:rPr>
        <w:t xml:space="preserve">], color</w:t>
      </w:r>
      <w:r>
        <w:rPr>
          <w:rStyle w:val="OperatorTok"/>
        </w:rPr>
        <w:t xml:space="preserve">=</w:t>
      </w:r>
      <w:r>
        <w:rPr>
          <w:rStyle w:val="StringTok"/>
        </w:rPr>
        <w:t xml:space="preserve">'steelblue'</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'准确率'</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'模型准确率比较 - Python/sklearn'</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].set_xlim(</w:t>
      </w:r>
      <w:r>
        <w:rPr>
          <w:rStyle w:val="FloatTok"/>
        </w:rPr>
        <w:t xml:space="preserve">0.8</w:t>
      </w:r>
      <w:r>
        <w:rPr>
          <w:rStyle w:val="NormalTok"/>
        </w:rPr>
        <w:t xml:space="preserve">, </w:t>
      </w:r>
      <w:r>
        <w:rPr>
          <w:rStyle w:val="FloatTok"/>
        </w:rPr>
        <w:t xml:space="preserve">1.0</w:t>
      </w:r>
      <w:r>
        <w:rPr>
          <w:rStyle w:val="NormalTok"/>
        </w:rPr>
        <w:t xml:space="preserve">)</w:t>
      </w:r>
    </w:p>
    <w:p>
      <w:pPr>
        <w:pStyle w:val="SourceCode"/>
      </w:pPr>
      <w:r>
        <w:rPr>
          <w:rStyle w:val="VerbatimChar"/>
        </w:rPr>
        <w:t xml:space="preserve">(0.8, 1.0)</w:t>
      </w:r>
    </w:p>
    <w:p>
      <w:pPr>
        <w:pStyle w:val="SourceCode"/>
      </w:pP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F1分数比较</w:t>
      </w:r>
      <w:r>
        <w:br/>
      </w:r>
      <w:r>
        <w:rPr>
          <w:rStyle w:val="NormalTok"/>
        </w:rPr>
        <w:t xml:space="preserve">models_sorted_f1 </w:t>
      </w:r>
      <w:r>
        <w:rPr>
          <w:rStyle w:val="OperatorTok"/>
        </w:rPr>
        <w:t xml:space="preserve">=</w:t>
      </w:r>
      <w:r>
        <w:rPr>
          <w:rStyle w:val="NormalTok"/>
        </w:rPr>
        <w:t xml:space="preserve"> results_python.sort_values(</w:t>
      </w:r>
      <w:r>
        <w:rPr>
          <w:rStyle w:val="StringTok"/>
        </w:rPr>
        <w:t xml:space="preserve">'F1_Score'</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].barh(models_sorted_f1[</w:t>
      </w:r>
      <w:r>
        <w:rPr>
          <w:rStyle w:val="StringTok"/>
        </w:rPr>
        <w:t xml:space="preserve">'Model'</w:t>
      </w:r>
      <w:r>
        <w:rPr>
          <w:rStyle w:val="NormalTok"/>
        </w:rPr>
        <w:t xml:space="preserve">], models_sorted_f1[</w:t>
      </w:r>
      <w:r>
        <w:rPr>
          <w:rStyle w:val="StringTok"/>
        </w:rPr>
        <w:t xml:space="preserve">'F1_Score'</w:t>
      </w:r>
      <w:r>
        <w:rPr>
          <w:rStyle w:val="NormalTok"/>
        </w:rPr>
        <w:t xml:space="preserve">], color</w:t>
      </w:r>
      <w:r>
        <w:rPr>
          <w:rStyle w:val="OperatorTok"/>
        </w:rPr>
        <w:t xml:space="preserve">=</w:t>
      </w:r>
      <w:r>
        <w:rPr>
          <w:rStyle w:val="StringTok"/>
        </w:rPr>
        <w:t xml:space="preserve">'darkorange'</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'F1分数'</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'模型F1分数比较 - Python/sklearn'</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].set_xlim(</w:t>
      </w:r>
      <w:r>
        <w:rPr>
          <w:rStyle w:val="FloatTok"/>
        </w:rPr>
        <w:t xml:space="preserve">0.8</w:t>
      </w:r>
      <w:r>
        <w:rPr>
          <w:rStyle w:val="NormalTok"/>
        </w:rPr>
        <w:t xml:space="preserve">, </w:t>
      </w:r>
      <w:r>
        <w:rPr>
          <w:rStyle w:val="FloatTok"/>
        </w:rPr>
        <w:t xml:space="preserve">1.0</w:t>
      </w:r>
      <w:r>
        <w:rPr>
          <w:rStyle w:val="NormalTok"/>
        </w:rPr>
        <w:t xml:space="preserve">)</w:t>
      </w:r>
    </w:p>
    <w:p>
      <w:pPr>
        <w:pStyle w:val="SourceCode"/>
      </w:pPr>
      <w:r>
        <w:rPr>
          <w:rStyle w:val="VerbatimChar"/>
        </w:rPr>
        <w:t xml:space="preserve">(0.8, 1.0)</w:t>
      </w:r>
    </w:p>
    <w:p>
      <w:pPr>
        <w:pStyle w:val="SourceCode"/>
      </w:pP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AUC比较</w:t>
      </w:r>
      <w:r>
        <w:br/>
      </w:r>
      <w:r>
        <w:rPr>
          <w:rStyle w:val="NormalTok"/>
        </w:rPr>
        <w:t xml:space="preserve">models_sorted_auc </w:t>
      </w:r>
      <w:r>
        <w:rPr>
          <w:rStyle w:val="OperatorTok"/>
        </w:rPr>
        <w:t xml:space="preserve">=</w:t>
      </w:r>
      <w:r>
        <w:rPr>
          <w:rStyle w:val="NormalTok"/>
        </w:rPr>
        <w:t xml:space="preserve"> results_python.sort_values(</w:t>
      </w:r>
      <w:r>
        <w:rPr>
          <w:rStyle w:val="StringTok"/>
        </w:rPr>
        <w:t xml:space="preserve">'AUC'</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].barh(models_sorted_auc[</w:t>
      </w:r>
      <w:r>
        <w:rPr>
          <w:rStyle w:val="StringTok"/>
        </w:rPr>
        <w:t xml:space="preserve">'Model'</w:t>
      </w:r>
      <w:r>
        <w:rPr>
          <w:rStyle w:val="NormalTok"/>
        </w:rPr>
        <w:t xml:space="preserve">], models_sorted_auc[</w:t>
      </w:r>
      <w:r>
        <w:rPr>
          <w:rStyle w:val="StringTok"/>
        </w:rPr>
        <w:t xml:space="preserve">'AUC'</w:t>
      </w:r>
      <w:r>
        <w:rPr>
          <w:rStyle w:val="NormalTok"/>
        </w:rPr>
        <w:t xml:space="preserve">], color</w:t>
      </w:r>
      <w:r>
        <w:rPr>
          <w:rStyle w:val="OperatorTok"/>
        </w:rPr>
        <w:t xml:space="preserve">=</w:t>
      </w:r>
      <w:r>
        <w:rPr>
          <w:rStyle w:val="StringTok"/>
        </w:rPr>
        <w:t xml:space="preserve">'darkgreen'</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'AUC'</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'模型AUC比较 - Python/sklearn'</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].set_xlim(</w:t>
      </w:r>
      <w:r>
        <w:rPr>
          <w:rStyle w:val="FloatTok"/>
        </w:rPr>
        <w:t xml:space="preserve">0.8</w:t>
      </w:r>
      <w:r>
        <w:rPr>
          <w:rStyle w:val="NormalTok"/>
        </w:rPr>
        <w:t xml:space="preserve">, </w:t>
      </w:r>
      <w:r>
        <w:rPr>
          <w:rStyle w:val="FloatTok"/>
        </w:rPr>
        <w:t xml:space="preserve">1.0</w:t>
      </w:r>
      <w:r>
        <w:rPr>
          <w:rStyle w:val="NormalTok"/>
        </w:rPr>
        <w:t xml:space="preserve">)</w:t>
      </w:r>
    </w:p>
    <w:p>
      <w:pPr>
        <w:pStyle w:val="SourceCode"/>
      </w:pPr>
      <w:r>
        <w:rPr>
          <w:rStyle w:val="VerbatimChar"/>
        </w:rPr>
        <w:t xml:space="preserve">(0.8, 1.0)</w:t>
      </w:r>
    </w:p>
    <w:p>
      <w:pPr>
        <w:pStyle w:val="SourceCode"/>
      </w:pP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交叉验证准确率比较</w:t>
      </w:r>
      <w:r>
        <w:br/>
      </w:r>
      <w:r>
        <w:rPr>
          <w:rStyle w:val="NormalTok"/>
        </w:rPr>
        <w:t xml:space="preserve">models_sorted_cv </w:t>
      </w:r>
      <w:r>
        <w:rPr>
          <w:rStyle w:val="OperatorTok"/>
        </w:rPr>
        <w:t xml:space="preserve">=</w:t>
      </w:r>
      <w:r>
        <w:rPr>
          <w:rStyle w:val="NormalTok"/>
        </w:rPr>
        <w:t xml:space="preserve"> results_python.sort_values(</w:t>
      </w:r>
      <w:r>
        <w:rPr>
          <w:rStyle w:val="StringTok"/>
        </w:rPr>
        <w:t xml:space="preserve">'CV_Accuracy'</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].barh(models_sorted_cv[</w:t>
      </w:r>
      <w:r>
        <w:rPr>
          <w:rStyle w:val="StringTok"/>
        </w:rPr>
        <w:t xml:space="preserve">'Model'</w:t>
      </w:r>
      <w:r>
        <w:rPr>
          <w:rStyle w:val="NormalTok"/>
        </w:rPr>
        <w:t xml:space="preserve">], models_sorted_cv[</w:t>
      </w:r>
      <w:r>
        <w:rPr>
          <w:rStyle w:val="StringTok"/>
        </w:rPr>
        <w:t xml:space="preserve">'CV_Accuracy'</w:t>
      </w:r>
      <w:r>
        <w:rPr>
          <w:rStyle w:val="NormalTok"/>
        </w:rPr>
        <w:t xml:space="preserve">], color</w:t>
      </w:r>
      <w:r>
        <w:rPr>
          <w:rStyle w:val="OperatorTok"/>
        </w:rPr>
        <w:t xml:space="preserve">=</w:t>
      </w:r>
      <w:r>
        <w:rPr>
          <w:rStyle w:val="StringTok"/>
        </w:rPr>
        <w:t xml:space="preserve">'darkred'</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].set_xlabel(</w:t>
      </w:r>
      <w:r>
        <w:rPr>
          <w:rStyle w:val="StringTok"/>
        </w:rPr>
        <w:t xml:space="preserve">'交叉验证准确率'</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'交叉验证准确率比较 - Python/sklearn'</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].set_xlim(</w:t>
      </w:r>
      <w:r>
        <w:rPr>
          <w:rStyle w:val="FloatTok"/>
        </w:rPr>
        <w:t xml:space="preserve">0.8</w:t>
      </w:r>
      <w:r>
        <w:rPr>
          <w:rStyle w:val="NormalTok"/>
        </w:rPr>
        <w:t xml:space="preserve">, </w:t>
      </w:r>
      <w:r>
        <w:rPr>
          <w:rStyle w:val="FloatTok"/>
        </w:rPr>
        <w:t xml:space="preserve">1.0</w:t>
      </w:r>
      <w:r>
        <w:rPr>
          <w:rStyle w:val="NormalTok"/>
        </w:rPr>
        <w:t xml:space="preserve">)</w:t>
      </w:r>
    </w:p>
    <w:p>
      <w:pPr>
        <w:pStyle w:val="SourceCode"/>
      </w:pPr>
      <w:r>
        <w:rPr>
          <w:rStyle w:val="VerbatimChar"/>
        </w:rPr>
        <w:t xml:space="preserve">(0.8, 1.0)</w:t>
      </w:r>
    </w:p>
    <w:p>
      <w:pPr>
        <w:pStyle w:val="SourceCode"/>
      </w:pP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3556000"/>
            <wp:effectExtent b="0" l="0" r="0" t="0"/>
            <wp:docPr descr="" title="" id="619" name="Picture"/>
            <a:graphic>
              <a:graphicData uri="http://schemas.openxmlformats.org/drawingml/2006/picture">
                <pic:pic>
                  <pic:nvPicPr>
                    <pic:cNvPr descr="chapters/14分类任务_files/figure-docx/unnamed-chunk-17-5.png" id="620" name="Picture"/>
                    <pic:cNvPicPr>
                      <a:picLocks noChangeArrowheads="1" noChangeAspect="1"/>
                    </pic:cNvPicPr>
                  </pic:nvPicPr>
                  <pic:blipFill>
                    <a:blip r:embed="rId61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rFonts w:hint="eastAsia"/>
        </w:rPr>
        <w:t xml:space="preserve">详细模型评估</w:t>
      </w:r>
    </w:p>
    <w:p>
      <w:pPr>
        <w:pStyle w:val="SourceCode"/>
      </w:pPr>
      <w:r>
        <w:rPr>
          <w:rStyle w:val="CommentTok"/>
        </w:rPr>
        <w:t xml:space="preserve"># 详细模型评估 - 最佳模型</w:t>
      </w:r>
      <w:r>
        <w:br/>
      </w:r>
      <w:r>
        <w:br/>
      </w:r>
      <w:r>
        <w:rPr>
          <w:rStyle w:val="CommentTok"/>
        </w:rPr>
        <w:t xml:space="preserve"># 选择最佳模型（基于准确率）</w:t>
      </w:r>
      <w:r>
        <w:br/>
      </w:r>
      <w:r>
        <w:rPr>
          <w:rStyle w:val="NormalTok"/>
        </w:rPr>
        <w:t xml:space="preserve">best_model_name </w:t>
      </w:r>
      <w:r>
        <w:rPr>
          <w:rStyle w:val="OperatorTok"/>
        </w:rPr>
        <w:t xml:space="preserve">=</w:t>
      </w:r>
      <w:r>
        <w:rPr>
          <w:rStyle w:val="NormalTok"/>
        </w:rPr>
        <w:t xml:space="preserve"> results_python.loc[results_python[</w:t>
      </w:r>
      <w:r>
        <w:rPr>
          <w:rStyle w:val="StringTok"/>
        </w:rPr>
        <w:t xml:space="preserve">'Accuracy'</w:t>
      </w:r>
      <w:r>
        <w:rPr>
          <w:rStyle w:val="NormalTok"/>
        </w:rPr>
        <w:t xml:space="preserve">].idxmax(), </w:t>
      </w:r>
      <w:r>
        <w:rPr>
          <w:rStyle w:val="StringTok"/>
        </w:rPr>
        <w:t xml:space="preserve">'Model'</w:t>
      </w:r>
      <w:r>
        <w:rPr>
          <w:rStyle w:val="NormalTok"/>
        </w:rPr>
        <w:t xml:space="preserve">]</w:t>
      </w:r>
      <w:r>
        <w:br/>
      </w:r>
      <w:r>
        <w:rPr>
          <w:rStyle w:val="NormalTok"/>
        </w:rPr>
        <w:t xml:space="preserve">best_model </w:t>
      </w:r>
      <w:r>
        <w:rPr>
          <w:rStyle w:val="OperatorTok"/>
        </w:rPr>
        <w:t xml:space="preserve">=</w:t>
      </w:r>
      <w:r>
        <w:rPr>
          <w:rStyle w:val="NormalTok"/>
        </w:rPr>
        <w:t xml:space="preserve"> models[best_model_name]</w:t>
      </w:r>
      <w:r>
        <w:br/>
      </w:r>
      <w:r>
        <w:br/>
      </w:r>
      <w:r>
        <w:rPr>
          <w:rStyle w:val="BuiltInTok"/>
        </w:rPr>
        <w:t xml:space="preserve">print</w:t>
      </w:r>
      <w:r>
        <w:rPr>
          <w:rStyle w:val="NormalTok"/>
        </w:rPr>
        <w:t xml:space="preserve">(</w:t>
      </w:r>
      <w:r>
        <w:rPr>
          <w:rStyle w:val="SpecialStringTok"/>
        </w:rPr>
        <w:t xml:space="preserve">f"最佳模型: </w:t>
      </w:r>
      <w:r>
        <w:rPr>
          <w:rStyle w:val="SpecialCharTok"/>
        </w:rPr>
        <w:t xml:space="preserve">{</w:t>
      </w:r>
      <w:r>
        <w:rPr>
          <w:rStyle w:val="NormalTok"/>
        </w:rPr>
        <w:t xml:space="preserve">best_model_name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最佳模型:</w:t>
      </w:r>
      <w:r>
        <w:rPr>
          <w:rStyle w:val="VerbatimChar"/>
        </w:rPr>
        <w:t xml:space="preserve"> Gradient Boosting</w:t>
      </w:r>
    </w:p>
    <w:p>
      <w:pPr>
        <w:pStyle w:val="SourceCode"/>
      </w:pPr>
      <w:r>
        <w:rPr>
          <w:rStyle w:val="CommentTok"/>
        </w:rPr>
        <w:t xml:space="preserve"># 重新训练最佳模型</w:t>
      </w:r>
      <w:r>
        <w:br/>
      </w:r>
      <w:r>
        <w:rPr>
          <w:rStyle w:val="NormalTok"/>
        </w:rPr>
        <w:t xml:space="preserve">best_model.fit(X_train_scaled, y_train)</w:t>
      </w:r>
    </w:p>
    <w:p>
      <w:pPr>
        <w:pStyle w:val="SourceCode"/>
      </w:pPr>
      <w:r>
        <w:rPr>
          <w:rStyle w:val="VerbatimChar"/>
        </w:rPr>
        <w:t xml:space="preserve">GradientBoostingClassifier(random_state=42)</w:t>
      </w:r>
    </w:p>
    <w:p>
      <w:pPr>
        <w:pStyle w:val="SourceCode"/>
      </w:pPr>
      <w:r>
        <w:rPr>
          <w:rStyle w:val="CommentTok"/>
        </w:rPr>
        <w:t xml:space="preserve"># 预测</w:t>
      </w:r>
      <w:r>
        <w:br/>
      </w:r>
      <w:r>
        <w:rPr>
          <w:rStyle w:val="NormalTok"/>
        </w:rPr>
        <w:t xml:space="preserve">y_pred_best </w:t>
      </w:r>
      <w:r>
        <w:rPr>
          <w:rStyle w:val="OperatorTok"/>
        </w:rPr>
        <w:t xml:space="preserve">=</w:t>
      </w:r>
      <w:r>
        <w:rPr>
          <w:rStyle w:val="NormalTok"/>
        </w:rPr>
        <w:t xml:space="preserve"> best_model.predict(X_test_scaled)</w:t>
      </w:r>
      <w:r>
        <w:br/>
      </w:r>
      <w:r>
        <w:rPr>
          <w:rStyle w:val="NormalTok"/>
        </w:rPr>
        <w:t xml:space="preserve">y_pred_proba_best </w:t>
      </w:r>
      <w:r>
        <w:rPr>
          <w:rStyle w:val="OperatorTok"/>
        </w:rPr>
        <w:t xml:space="preserve">=</w:t>
      </w:r>
      <w:r>
        <w:rPr>
          <w:rStyle w:val="NormalTok"/>
        </w:rPr>
        <w:t xml:space="preserve"> best_model.predict_proba(X_test_scaled)</w:t>
      </w:r>
      <w:r>
        <w:br/>
      </w:r>
      <w:r>
        <w:br/>
      </w:r>
      <w:r>
        <w:rPr>
          <w:rStyle w:val="CommentTok"/>
        </w:rPr>
        <w:t xml:space="preserve"># 混淆矩阵</w:t>
      </w:r>
      <w:r>
        <w:br/>
      </w:r>
      <w:r>
        <w:rPr>
          <w:rStyle w:val="NormalTok"/>
        </w:rPr>
        <w:t xml:space="preserve">cm </w:t>
      </w:r>
      <w:r>
        <w:rPr>
          <w:rStyle w:val="OperatorTok"/>
        </w:rPr>
        <w:t xml:space="preserve">=</w:t>
      </w:r>
      <w:r>
        <w:rPr>
          <w:rStyle w:val="NormalTok"/>
        </w:rPr>
        <w:t xml:space="preserve"> confusion_matrix(y_test, y_pred_best)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混淆矩阵:"</w:t>
      </w:r>
      <w:r>
        <w:rPr>
          <w:rStyle w:val="NormalTok"/>
        </w:rPr>
        <w:t xml:space="preserve">)</w:t>
      </w:r>
    </w:p>
    <w:p>
      <w:pPr>
        <w:pStyle w:val="SourceCode"/>
      </w:pPr>
      <w:r>
        <w:br/>
      </w:r>
      <w:r>
        <w:rPr>
          <w:rStyle w:val="VerbatimChar"/>
          <w:rFonts w:hint="eastAsia"/>
        </w:rPr>
        <w:t xml:space="preserve">混淆矩阵:</w:t>
      </w:r>
    </w:p>
    <w:p>
      <w:pPr>
        <w:pStyle w:val="SourceCode"/>
      </w:pPr>
      <w:r>
        <w:rPr>
          <w:rStyle w:val="BuiltInTok"/>
        </w:rPr>
        <w:t xml:space="preserve">print</w:t>
      </w:r>
      <w:r>
        <w:rPr>
          <w:rStyle w:val="NormalTok"/>
        </w:rPr>
        <w:t xml:space="preserve">(cm)</w:t>
      </w:r>
    </w:p>
    <w:p>
      <w:pPr>
        <w:pStyle w:val="SourceCode"/>
      </w:pPr>
      <w:r>
        <w:rPr>
          <w:rStyle w:val="VerbatimChar"/>
        </w:rPr>
        <w:t xml:space="preserve">[[15  0  0]</w:t>
      </w:r>
      <w:r>
        <w:br/>
      </w:r>
      <w:r>
        <w:rPr>
          <w:rStyle w:val="VerbatimChar"/>
        </w:rPr>
        <w:t xml:space="preserve"> [ 0 15  0]</w:t>
      </w:r>
      <w:r>
        <w:br/>
      </w:r>
      <w:r>
        <w:rPr>
          <w:rStyle w:val="VerbatimChar"/>
        </w:rPr>
        <w:t xml:space="preserve"> [ 0  3 12]]</w:t>
      </w:r>
    </w:p>
    <w:p>
      <w:pPr>
        <w:pStyle w:val="SourceCode"/>
      </w:pPr>
      <w:r>
        <w:rPr>
          <w:rStyle w:val="CommentTok"/>
        </w:rPr>
        <w:t xml:space="preserve"># 分类报告</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分类报告:"</w:t>
      </w:r>
      <w:r>
        <w:rPr>
          <w:rStyle w:val="NormalTok"/>
        </w:rPr>
        <w:t xml:space="preserve">)</w:t>
      </w:r>
    </w:p>
    <w:p>
      <w:pPr>
        <w:pStyle w:val="SourceCode"/>
      </w:pPr>
      <w:r>
        <w:br/>
      </w:r>
      <w:r>
        <w:rPr>
          <w:rStyle w:val="VerbatimChar"/>
          <w:rFonts w:hint="eastAsia"/>
        </w:rPr>
        <w:t xml:space="preserve">分类报告:</w:t>
      </w:r>
    </w:p>
    <w:p>
      <w:pPr>
        <w:pStyle w:val="SourceCode"/>
      </w:pPr>
      <w:r>
        <w:rPr>
          <w:rStyle w:val="BuiltInTok"/>
        </w:rPr>
        <w:t xml:space="preserve">print</w:t>
      </w:r>
      <w:r>
        <w:rPr>
          <w:rStyle w:val="NormalTok"/>
        </w:rPr>
        <w:t xml:space="preserve">(classification_report(y_test, y_pred_best, target_names</w:t>
      </w:r>
      <w:r>
        <w:rPr>
          <w:rStyle w:val="OperatorTok"/>
        </w:rPr>
        <w:t xml:space="preserve">=</w:t>
      </w:r>
      <w:r>
        <w:rPr>
          <w:rStyle w:val="NormalTok"/>
        </w:rPr>
        <w:t xml:space="preserve">target_names))</w:t>
      </w:r>
    </w:p>
    <w:p>
      <w:pPr>
        <w:pStyle w:val="SourceCode"/>
      </w:pPr>
      <w:r>
        <w:rPr>
          <w:rStyle w:val="VerbatimChar"/>
        </w:rPr>
        <w:t xml:space="preserve">              precision    recall  f1-score   support</w:t>
      </w:r>
      <w:r>
        <w:br/>
      </w:r>
      <w:r>
        <w:br/>
      </w:r>
      <w:r>
        <w:rPr>
          <w:rStyle w:val="VerbatimChar"/>
        </w:rPr>
        <w:t xml:space="preserve">      setosa       1.00      1.00      1.00        15</w:t>
      </w:r>
      <w:r>
        <w:br/>
      </w:r>
      <w:r>
        <w:rPr>
          <w:rStyle w:val="VerbatimChar"/>
        </w:rPr>
        <w:t xml:space="preserve">  versicolor       0.83      1.00      0.91        15</w:t>
      </w:r>
      <w:r>
        <w:br/>
      </w:r>
      <w:r>
        <w:rPr>
          <w:rStyle w:val="VerbatimChar"/>
        </w:rPr>
        <w:t xml:space="preserve">   virginica       1.00      0.80      0.89        15</w:t>
      </w:r>
      <w:r>
        <w:br/>
      </w:r>
      <w:r>
        <w:br/>
      </w:r>
      <w:r>
        <w:rPr>
          <w:rStyle w:val="VerbatimChar"/>
        </w:rPr>
        <w:t xml:space="preserve">    accuracy                           0.93        45</w:t>
      </w:r>
      <w:r>
        <w:br/>
      </w:r>
      <w:r>
        <w:rPr>
          <w:rStyle w:val="VerbatimChar"/>
        </w:rPr>
        <w:t xml:space="preserve">   macro avg       0.94      0.93      0.93        45</w:t>
      </w:r>
      <w:r>
        <w:br/>
      </w:r>
      <w:r>
        <w:rPr>
          <w:rStyle w:val="VerbatimChar"/>
        </w:rPr>
        <w:t xml:space="preserve">weighted avg       0.94      0.93      0.93        45</w:t>
      </w:r>
    </w:p>
    <w:p>
      <w:pPr>
        <w:pStyle w:val="SourceCode"/>
      </w:pPr>
      <w:r>
        <w:rPr>
          <w:rStyle w:val="CommentTok"/>
        </w:rPr>
        <w:t xml:space="preserve"># 可视化混淆矩阵</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 </w:t>
      </w:r>
      <w:r>
        <w:br/>
      </w:r>
      <w:r>
        <w:rPr>
          <w:rStyle w:val="NormalTok"/>
        </w:rPr>
        <w:t xml:space="preserve">            xticklabels</w:t>
      </w:r>
      <w:r>
        <w:rPr>
          <w:rStyle w:val="OperatorTok"/>
        </w:rPr>
        <w:t xml:space="preserve">=</w:t>
      </w:r>
      <w:r>
        <w:rPr>
          <w:rStyle w:val="NormalTok"/>
        </w:rPr>
        <w:t xml:space="preserve">target_names, yticklabels</w:t>
      </w:r>
      <w:r>
        <w:rPr>
          <w:rStyle w:val="OperatorTok"/>
        </w:rPr>
        <w:t xml:space="preserve">=</w:t>
      </w:r>
      <w:r>
        <w:rPr>
          <w:rStyle w:val="NormalTok"/>
        </w:rPr>
        <w:t xml:space="preserve">target_names)</w:t>
      </w:r>
      <w:r>
        <w:br/>
      </w:r>
      <w:r>
        <w:rPr>
          <w:rStyle w:val="NormalTok"/>
        </w:rPr>
        <w:t xml:space="preserve">plt.title(</w:t>
      </w:r>
      <w:r>
        <w:rPr>
          <w:rStyle w:val="SpecialStringTok"/>
        </w:rPr>
        <w:t xml:space="preserve">f'混淆矩阵 - </w:t>
      </w:r>
      <w:r>
        <w:rPr>
          <w:rStyle w:val="SpecialCharTok"/>
        </w:rPr>
        <w:t xml:space="preserve">{</w:t>
      </w:r>
      <w:r>
        <w:rPr>
          <w:rStyle w:val="NormalTok"/>
        </w:rPr>
        <w:t xml:space="preserve">best_model_name</w:t>
      </w:r>
      <w:r>
        <w:rPr>
          <w:rStyle w:val="SpecialCharTok"/>
        </w:rPr>
        <w:t xml:space="preserve">}</w:t>
      </w:r>
      <w:r>
        <w:rPr>
          <w:rStyle w:val="SpecialStringTok"/>
        </w:rPr>
        <w:t xml:space="preserve">'</w:t>
      </w:r>
      <w:r>
        <w:rPr>
          <w:rStyle w:val="NormalTok"/>
        </w:rPr>
        <w:t xml:space="preserve">)</w:t>
      </w:r>
      <w:r>
        <w:br/>
      </w:r>
      <w:r>
        <w:rPr>
          <w:rStyle w:val="NormalTok"/>
        </w:rPr>
        <w:t xml:space="preserve">plt.xlabel(</w:t>
      </w:r>
      <w:r>
        <w:rPr>
          <w:rStyle w:val="StringTok"/>
        </w:rPr>
        <w:t xml:space="preserve">'预测标签'</w:t>
      </w:r>
      <w:r>
        <w:rPr>
          <w:rStyle w:val="NormalTok"/>
        </w:rPr>
        <w:t xml:space="preserve">)</w:t>
      </w:r>
      <w:r>
        <w:br/>
      </w:r>
      <w:r>
        <w:rPr>
          <w:rStyle w:val="NormalTok"/>
        </w:rPr>
        <w:t xml:space="preserve">plt.ylabel(</w:t>
      </w:r>
      <w:r>
        <w:rPr>
          <w:rStyle w:val="StringTok"/>
        </w:rPr>
        <w:t xml:space="preserve">'真实标签'</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4000500"/>
            <wp:effectExtent b="0" l="0" r="0" t="0"/>
            <wp:docPr descr="" title="" id="622" name="Picture"/>
            <a:graphic>
              <a:graphicData uri="http://schemas.openxmlformats.org/drawingml/2006/picture">
                <pic:pic>
                  <pic:nvPicPr>
                    <pic:cNvPr descr="chapters/14分类任务_files/figure-docx/unnamed-chunk-18-7.png" id="623" name="Picture"/>
                    <pic:cNvPicPr>
                      <a:picLocks noChangeArrowheads="1" noChangeAspect="1"/>
                    </pic:cNvPicPr>
                  </pic:nvPicPr>
                  <pic:blipFill>
                    <a:blip r:embed="rId62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rFonts w:hint="eastAsia"/>
        </w:rPr>
        <w:t xml:space="preserve">特征重要性分析</w:t>
      </w:r>
    </w:p>
    <w:p>
      <w:pPr>
        <w:pStyle w:val="SourceCode"/>
      </w:pPr>
      <w:r>
        <w:rPr>
          <w:rStyle w:val="CommentTok"/>
        </w:rPr>
        <w:t xml:space="preserve"># 特征重要性分析 - Python</w:t>
      </w:r>
      <w:r>
        <w:br/>
      </w:r>
      <w:r>
        <w:br/>
      </w:r>
      <w:r>
        <w:rPr>
          <w:rStyle w:val="ControlFlowTok"/>
        </w:rPr>
        <w:t xml:space="preserve">if</w:t>
      </w:r>
      <w:r>
        <w:rPr>
          <w:rStyle w:val="NormalTok"/>
        </w:rPr>
        <w:t xml:space="preserve"> </w:t>
      </w:r>
      <w:r>
        <w:rPr>
          <w:rStyle w:val="BuiltInTok"/>
        </w:rPr>
        <w:t xml:space="preserve">hasattr</w:t>
      </w:r>
      <w:r>
        <w:rPr>
          <w:rStyle w:val="NormalTok"/>
        </w:rPr>
        <w:t xml:space="preserve">(best_model, </w:t>
      </w:r>
      <w:r>
        <w:rPr>
          <w:rStyle w:val="StringTok"/>
        </w:rPr>
        <w:t xml:space="preserve">'feature_importances_'</w:t>
      </w:r>
      <w:r>
        <w:rPr>
          <w:rStyle w:val="NormalTok"/>
        </w:rPr>
        <w:t xml:space="preserve">):</w:t>
      </w:r>
      <w:r>
        <w:br/>
      </w:r>
      <w:r>
        <w:rPr>
          <w:rStyle w:val="NormalTok"/>
        </w:rPr>
        <w:t xml:space="preserve">    feature_importance </w:t>
      </w:r>
      <w:r>
        <w:rPr>
          <w:rStyle w:val="OperatorTok"/>
        </w:rPr>
        <w:t xml:space="preserve">=</w:t>
      </w:r>
      <w:r>
        <w:rPr>
          <w:rStyle w:val="NormalTok"/>
        </w:rPr>
        <w:t xml:space="preserve"> best_model.feature_importances_</w:t>
      </w:r>
      <w:r>
        <w:br/>
      </w:r>
      <w:r>
        <w:rPr>
          <w:rStyle w:val="NormalTok"/>
        </w:rPr>
        <w:t xml:space="preserve">    feature_names </w:t>
      </w:r>
      <w:r>
        <w:rPr>
          <w:rStyle w:val="OperatorTok"/>
        </w:rPr>
        <w:t xml:space="preserve">=</w:t>
      </w:r>
      <w:r>
        <w:rPr>
          <w:rStyle w:val="NormalTok"/>
        </w:rPr>
        <w:t xml:space="preserve"> X.columns</w:t>
      </w:r>
      <w:r>
        <w:br/>
      </w:r>
      <w:r>
        <w:rPr>
          <w:rStyle w:val="NormalTok"/>
        </w:rPr>
        <w:t xml:space="preserve">    </w:t>
      </w:r>
      <w:r>
        <w:br/>
      </w:r>
      <w:r>
        <w:rPr>
          <w:rStyle w:val="NormalTok"/>
        </w:rPr>
        <w:t xml:space="preserve">    </w:t>
      </w:r>
      <w:r>
        <w:rPr>
          <w:rStyle w:val="CommentTok"/>
        </w:rPr>
        <w:t xml:space="preserve"># 创建特征重要性DataFrame</w:t>
      </w:r>
      <w:r>
        <w:br/>
      </w:r>
      <w:r>
        <w:rPr>
          <w:rStyle w:val="NormalTok"/>
        </w:rPr>
        <w:t xml:space="preserve">    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'Importance'</w:t>
      </w:r>
      <w:r>
        <w:rPr>
          <w:rStyle w:val="NormalTok"/>
        </w:rPr>
        <w:t xml:space="preserve">: feature_importance</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"特征重要性排序 - Python/sklearn:"</w:t>
      </w:r>
      <w:r>
        <w:rPr>
          <w:rStyle w:val="NormalTok"/>
        </w:rPr>
        <w:t xml:space="preserve">)</w:t>
      </w:r>
      <w:r>
        <w:br/>
      </w:r>
      <w:r>
        <w:rPr>
          <w:rStyle w:val="NormalTok"/>
        </w:rPr>
        <w:t xml:space="preserve">    </w:t>
      </w:r>
      <w:r>
        <w:rPr>
          <w:rStyle w:val="BuiltInTok"/>
        </w:rPr>
        <w:t xml:space="preserve">print</w:t>
      </w:r>
      <w:r>
        <w:rPr>
          <w:rStyle w:val="NormalTok"/>
        </w:rPr>
        <w:t xml:space="preserve">(importance_df)</w:t>
      </w:r>
      <w:r>
        <w:br/>
      </w:r>
      <w:r>
        <w:rPr>
          <w:rStyle w:val="NormalTok"/>
        </w:rPr>
        <w:t xml:space="preserve">    </w:t>
      </w:r>
      <w:r>
        <w:br/>
      </w:r>
      <w:r>
        <w:rPr>
          <w:rStyle w:val="NormalTok"/>
        </w:rPr>
        <w:t xml:space="preserve">    </w:t>
      </w:r>
      <w:r>
        <w:rPr>
          <w:rStyle w:val="CommentTok"/>
        </w:rPr>
        <w:t xml:space="preserve"># 可视化特征重要性</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sns.barplot(data</w:t>
      </w:r>
      <w:r>
        <w:rPr>
          <w:rStyle w:val="OperatorTok"/>
        </w:rPr>
        <w:t xml:space="preserve">=</w:t>
      </w:r>
      <w:r>
        <w:rPr>
          <w:rStyle w:val="NormalTok"/>
        </w:rPr>
        <w:t xml:space="preserve">importance_df, x</w:t>
      </w:r>
      <w:r>
        <w:rPr>
          <w:rStyle w:val="OperatorTok"/>
        </w:rPr>
        <w:t xml:space="preserve">=</w:t>
      </w:r>
      <w:r>
        <w:rPr>
          <w:rStyle w:val="StringTok"/>
        </w:rPr>
        <w:t xml:space="preserve">'Importance'</w:t>
      </w:r>
      <w:r>
        <w:rPr>
          <w:rStyle w:val="NormalTok"/>
        </w:rPr>
        <w:t xml:space="preserve">, y</w:t>
      </w:r>
      <w:r>
        <w:rPr>
          <w:rStyle w:val="OperatorTok"/>
        </w:rPr>
        <w:t xml:space="preserve">=</w:t>
      </w:r>
      <w:r>
        <w:rPr>
          <w:rStyle w:val="StringTok"/>
        </w:rPr>
        <w:t xml:space="preserve">'Feature'</w:t>
      </w:r>
      <w:r>
        <w:rPr>
          <w:rStyle w:val="NormalTok"/>
        </w:rPr>
        <w:t xml:space="preserve">, palette</w:t>
      </w:r>
      <w:r>
        <w:rPr>
          <w:rStyle w:val="OperatorTok"/>
        </w:rPr>
        <w:t xml:space="preserve">=</w:t>
      </w:r>
      <w:r>
        <w:rPr>
          <w:rStyle w:val="StringTok"/>
        </w:rPr>
        <w:t xml:space="preserve">'viridis'</w:t>
      </w:r>
      <w:r>
        <w:rPr>
          <w:rStyle w:val="NormalTok"/>
        </w:rPr>
        <w:t xml:space="preserve">)</w:t>
      </w:r>
      <w:r>
        <w:br/>
      </w:r>
      <w:r>
        <w:rPr>
          <w:rStyle w:val="NormalTok"/>
        </w:rPr>
        <w:t xml:space="preserve">    plt.title(</w:t>
      </w:r>
      <w:r>
        <w:rPr>
          <w:rStyle w:val="SpecialStringTok"/>
        </w:rPr>
        <w:t xml:space="preserve">f'特征重要性 - </w:t>
      </w:r>
      <w:r>
        <w:rPr>
          <w:rStyle w:val="SpecialCharTok"/>
        </w:rPr>
        <w:t xml:space="preserve">{</w:t>
      </w:r>
      <w:r>
        <w:rPr>
          <w:rStyle w:val="NormalTok"/>
        </w:rPr>
        <w:t xml:space="preserve">best_model_name</w:t>
      </w:r>
      <w:r>
        <w:rPr>
          <w:rStyle w:val="SpecialCharTok"/>
        </w:rPr>
        <w:t xml:space="preserve">}</w:t>
      </w:r>
      <w:r>
        <w:rPr>
          <w:rStyle w:val="SpecialStringTok"/>
        </w:rPr>
        <w:t xml:space="preserve"> (Python/sklearn)'</w:t>
      </w:r>
      <w:r>
        <w:rPr>
          <w:rStyle w:val="NormalTok"/>
        </w:rPr>
        <w:t xml:space="preserve">)</w:t>
      </w:r>
      <w:r>
        <w:br/>
      </w:r>
      <w:r>
        <w:rPr>
          <w:rStyle w:val="NormalTok"/>
        </w:rPr>
        <w:t xml:space="preserve">    plt.xlabel(</w:t>
      </w:r>
      <w:r>
        <w:rPr>
          <w:rStyle w:val="StringTok"/>
        </w:rPr>
        <w:t xml:space="preserve">'重要性'</w:t>
      </w:r>
      <w:r>
        <w:rPr>
          <w:rStyle w:val="NormalTok"/>
        </w:rPr>
        <w:t xml:space="preserve">)</w:t>
      </w:r>
      <w:r>
        <w:br/>
      </w:r>
      <w:r>
        <w:rPr>
          <w:rStyle w:val="NormalTok"/>
        </w:rPr>
        <w:t xml:space="preserve">    plt.tight_layout()</w:t>
      </w:r>
      <w:r>
        <w:br/>
      </w:r>
      <w:r>
        <w:rPr>
          <w:rStyle w:val="NormalTok"/>
        </w:rPr>
        <w:t xml:space="preserve">    plt.show()</w:t>
      </w:r>
      <w:r>
        <w:br/>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best_model_name</w:t>
      </w:r>
      <w:r>
        <w:rPr>
          <w:rStyle w:val="SpecialCharTok"/>
        </w:rPr>
        <w:t xml:space="preserve">}</w:t>
      </w:r>
      <w:r>
        <w:rPr>
          <w:rStyle w:val="SpecialStringTok"/>
        </w:rPr>
        <w:t xml:space="preserve"> 不支持特征重要性计算"</w:t>
      </w:r>
      <w:r>
        <w:rPr>
          <w:rStyle w:val="NormalTok"/>
        </w:rPr>
        <w:t xml:space="preserve">)</w:t>
      </w:r>
      <w:r>
        <w:br/>
      </w:r>
      <w:r>
        <w:rPr>
          <w:rStyle w:val="NormalTok"/>
        </w:rPr>
        <w:t xml:space="preserve">    </w:t>
      </w:r>
      <w:r>
        <w:br/>
      </w:r>
      <w:r>
        <w:rPr>
          <w:rStyle w:val="NormalTok"/>
        </w:rPr>
        <w:t xml:space="preserve">    </w:t>
      </w:r>
      <w:r>
        <w:rPr>
          <w:rStyle w:val="CommentTok"/>
        </w:rPr>
        <w:t xml:space="preserve"># 使用排列重要性作为替代</w:t>
      </w:r>
      <w:r>
        <w:br/>
      </w:r>
      <w:r>
        <w:rPr>
          <w:rStyle w:val="NormalTok"/>
        </w:rPr>
        <w:t xml:space="preserve">    perm_importance </w:t>
      </w:r>
      <w:r>
        <w:rPr>
          <w:rStyle w:val="OperatorTok"/>
        </w:rPr>
        <w:t xml:space="preserve">=</w:t>
      </w:r>
      <w:r>
        <w:rPr>
          <w:rStyle w:val="NormalTok"/>
        </w:rPr>
        <w:t xml:space="preserve"> permutation_importance(</w:t>
      </w:r>
      <w:r>
        <w:br/>
      </w:r>
      <w:r>
        <w:rPr>
          <w:rStyle w:val="NormalTok"/>
        </w:rPr>
        <w:t xml:space="preserve">        best_model, X_test_scaled, y_test, n_repeats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perm_importance_df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'Importance'</w:t>
      </w:r>
      <w:r>
        <w:rPr>
          <w:rStyle w:val="NormalTok"/>
        </w:rPr>
        <w:t xml:space="preserve">: perm_importance.importances_mean</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排列特征重要性:"</w:t>
      </w:r>
      <w:r>
        <w:rPr>
          <w:rStyle w:val="NormalTok"/>
        </w:rPr>
        <w:t xml:space="preserve">)</w:t>
      </w:r>
      <w:r>
        <w:br/>
      </w:r>
      <w:r>
        <w:rPr>
          <w:rStyle w:val="NormalTok"/>
        </w:rPr>
        <w:t xml:space="preserve">    </w:t>
      </w:r>
      <w:r>
        <w:rPr>
          <w:rStyle w:val="BuiltInTok"/>
        </w:rPr>
        <w:t xml:space="preserve">print</w:t>
      </w:r>
      <w:r>
        <w:rPr>
          <w:rStyle w:val="NormalTok"/>
        </w:rPr>
        <w:t xml:space="preserve">(perm_importance_df)</w:t>
      </w:r>
      <w:r>
        <w:br/>
      </w:r>
      <w:r>
        <w:rPr>
          <w:rStyle w:val="NormalTok"/>
        </w:rPr>
        <w:t xml:space="preserve">    </w:t>
      </w:r>
      <w:r>
        <w:br/>
      </w:r>
      <w:r>
        <w:rPr>
          <w:rStyle w:val="NormalTok"/>
        </w:rPr>
        <w:t xml:space="preserve">    </w:t>
      </w:r>
      <w:r>
        <w:rPr>
          <w:rStyle w:val="CommentTok"/>
        </w:rPr>
        <w:t xml:space="preserve"># 可视化排列重要性</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sns.barplot(data</w:t>
      </w:r>
      <w:r>
        <w:rPr>
          <w:rStyle w:val="OperatorTok"/>
        </w:rPr>
        <w:t xml:space="preserve">=</w:t>
      </w:r>
      <w:r>
        <w:rPr>
          <w:rStyle w:val="NormalTok"/>
        </w:rPr>
        <w:t xml:space="preserve">perm_importance_df, x</w:t>
      </w:r>
      <w:r>
        <w:rPr>
          <w:rStyle w:val="OperatorTok"/>
        </w:rPr>
        <w:t xml:space="preserve">=</w:t>
      </w:r>
      <w:r>
        <w:rPr>
          <w:rStyle w:val="StringTok"/>
        </w:rPr>
        <w:t xml:space="preserve">'Importance'</w:t>
      </w:r>
      <w:r>
        <w:rPr>
          <w:rStyle w:val="NormalTok"/>
        </w:rPr>
        <w:t xml:space="preserve">, y</w:t>
      </w:r>
      <w:r>
        <w:rPr>
          <w:rStyle w:val="OperatorTok"/>
        </w:rPr>
        <w:t xml:space="preserve">=</w:t>
      </w:r>
      <w:r>
        <w:rPr>
          <w:rStyle w:val="StringTok"/>
        </w:rPr>
        <w:t xml:space="preserve">'Feature'</w:t>
      </w:r>
      <w:r>
        <w:rPr>
          <w:rStyle w:val="NormalTok"/>
        </w:rPr>
        <w:t xml:space="preserve">, palette</w:t>
      </w:r>
      <w:r>
        <w:rPr>
          <w:rStyle w:val="OperatorTok"/>
        </w:rPr>
        <w:t xml:space="preserve">=</w:t>
      </w:r>
      <w:r>
        <w:rPr>
          <w:rStyle w:val="StringTok"/>
        </w:rPr>
        <w:t xml:space="preserve">'rocket'</w:t>
      </w:r>
      <w:r>
        <w:rPr>
          <w:rStyle w:val="NormalTok"/>
        </w:rPr>
        <w:t xml:space="preserve">)</w:t>
      </w:r>
      <w:r>
        <w:br/>
      </w:r>
      <w:r>
        <w:rPr>
          <w:rStyle w:val="NormalTok"/>
        </w:rPr>
        <w:t xml:space="preserve">    plt.title(</w:t>
      </w:r>
      <w:r>
        <w:rPr>
          <w:rStyle w:val="SpecialStringTok"/>
        </w:rPr>
        <w:t xml:space="preserve">f'排列特征重要性 - </w:t>
      </w:r>
      <w:r>
        <w:rPr>
          <w:rStyle w:val="SpecialCharTok"/>
        </w:rPr>
        <w:t xml:space="preserve">{</w:t>
      </w:r>
      <w:r>
        <w:rPr>
          <w:rStyle w:val="NormalTok"/>
        </w:rPr>
        <w:t xml:space="preserve">best_model_name</w:t>
      </w:r>
      <w:r>
        <w:rPr>
          <w:rStyle w:val="SpecialCharTok"/>
        </w:rPr>
        <w:t xml:space="preserve">}</w:t>
      </w:r>
      <w:r>
        <w:rPr>
          <w:rStyle w:val="SpecialStringTok"/>
        </w:rPr>
        <w:t xml:space="preserve"> (Python/sklearn)'</w:t>
      </w:r>
      <w:r>
        <w:rPr>
          <w:rStyle w:val="NormalTok"/>
        </w:rPr>
        <w:t xml:space="preserve">)</w:t>
      </w:r>
      <w:r>
        <w:br/>
      </w:r>
      <w:r>
        <w:rPr>
          <w:rStyle w:val="NormalTok"/>
        </w:rPr>
        <w:t xml:space="preserve">    plt.xlabel(</w:t>
      </w:r>
      <w:r>
        <w:rPr>
          <w:rStyle w:val="StringTok"/>
        </w:rPr>
        <w:t xml:space="preserve">'重要性'</w:t>
      </w:r>
      <w:r>
        <w:rPr>
          <w:rStyle w:val="NormalTok"/>
        </w:rPr>
        <w:t xml:space="preserve">)</w:t>
      </w:r>
      <w:r>
        <w:br/>
      </w:r>
      <w:r>
        <w:rPr>
          <w:rStyle w:val="NormalTok"/>
        </w:rPr>
        <w:t xml:space="preserve">    plt.tight_layout()</w:t>
      </w:r>
      <w:r>
        <w:br/>
      </w:r>
      <w:r>
        <w:rPr>
          <w:rStyle w:val="NormalTok"/>
        </w:rPr>
        <w:t xml:space="preserve">    plt.show()</w:t>
      </w:r>
    </w:p>
    <w:p>
      <w:pPr>
        <w:pStyle w:val="FirstParagraph"/>
      </w:pPr>
      <w:r>
        <w:drawing>
          <wp:inline>
            <wp:extent cx="5334000" cy="3200400"/>
            <wp:effectExtent b="0" l="0" r="0" t="0"/>
            <wp:docPr descr="" title="" id="625" name="Picture"/>
            <a:graphic>
              <a:graphicData uri="http://schemas.openxmlformats.org/drawingml/2006/picture">
                <pic:pic>
                  <pic:nvPicPr>
                    <pic:cNvPr descr="chapters/14分类任务_files/figure-docx/unnamed-chunk-19-9.png" id="626" name="Picture"/>
                    <pic:cNvPicPr>
                      <a:picLocks noChangeArrowheads="1" noChangeAspect="1"/>
                    </pic:cNvPicPr>
                  </pic:nvPicPr>
                  <pic:blipFill>
                    <a:blip r:embed="rId624"/>
                    <a:stretch>
                      <a:fillRect/>
                    </a:stretch>
                  </pic:blipFill>
                  <pic:spPr bwMode="auto">
                    <a:xfrm>
                      <a:off x="0" y="0"/>
                      <a:ext cx="5334000" cy="3200400"/>
                    </a:xfrm>
                    <a:prstGeom prst="rect">
                      <a:avLst/>
                    </a:prstGeom>
                    <a:noFill/>
                    <a:ln w="9525">
                      <a:noFill/>
                      <a:headEnd/>
                      <a:tailEnd/>
                    </a:ln>
                  </pic:spPr>
                </pic:pic>
              </a:graphicData>
            </a:graphic>
          </wp:inline>
        </w:drawing>
      </w:r>
    </w:p>
    <w:bookmarkEnd w:id="627"/>
    <w:bookmarkStart w:id="628" w:name="多分类案例总结"/>
    <w:p>
      <w:pPr>
        <w:pStyle w:val="Heading2"/>
      </w:pPr>
      <w:r>
        <w:t xml:space="preserve">14.6 </w:t>
      </w:r>
      <w:r>
        <w:rPr>
          <w:rFonts w:hint="eastAsia"/>
        </w:rPr>
        <w:t xml:space="preserve">多分类案例总结</w:t>
      </w:r>
    </w:p>
    <w:p>
      <w:pPr>
        <w:pStyle w:val="FirstParagraph"/>
      </w:pPr>
      <w:r>
        <w:rPr>
          <w:rFonts w:hint="eastAsia"/>
        </w:rPr>
        <w:t xml:space="preserve">关键发现</w:t>
      </w:r>
    </w:p>
    <w:p>
      <w:pPr>
        <w:pStyle w:val="SourceCode"/>
      </w:pPr>
      <w:r>
        <w:rPr>
          <w:rStyle w:val="CommentTok"/>
        </w:rPr>
        <w:t xml:space="preserve"># 案例总结 - R语言</w:t>
      </w:r>
      <w:r>
        <w:br/>
      </w:r>
      <w:r>
        <w:rPr>
          <w:rStyle w:val="FunctionTok"/>
        </w:rPr>
        <w:t xml:space="preserve">cat</w:t>
      </w:r>
      <w:r>
        <w:rPr>
          <w:rStyle w:val="NormalTok"/>
        </w:rPr>
        <w:t xml:space="preserve">(</w:t>
      </w:r>
      <w:r>
        <w:rPr>
          <w:rStyle w:val="StringTok"/>
        </w:rPr>
        <w:t xml:space="preserve">"=== 鸢尾花分类案例总结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鸢尾花分类案例总结</w:t>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"1. 数据特征: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w:t>
      </w:r>
      <w:r>
        <w:rPr>
          <w:rStyle w:val="VerbatimChar"/>
          <w:rFonts w:hint="eastAsia"/>
        </w:rPr>
        <w:t xml:space="preserve">数据特征:</w:t>
      </w:r>
    </w:p>
    <w:p>
      <w:pPr>
        <w:pStyle w:val="SourceCode"/>
      </w:pPr>
      <w:r>
        <w:rPr>
          <w:rStyle w:val="FunctionTok"/>
        </w:rPr>
        <w:t xml:space="preserve">cat</w:t>
      </w:r>
      <w:r>
        <w:rPr>
          <w:rStyle w:val="NormalTok"/>
        </w:rPr>
        <w:t xml:space="preserve">(</w:t>
      </w:r>
      <w:r>
        <w:rPr>
          <w:rStyle w:val="StringTok"/>
        </w:rPr>
        <w:t xml:space="preserve">"   - 数据集包含"</w:t>
      </w:r>
      <w:r>
        <w:rPr>
          <w:rStyle w:val="NormalTok"/>
        </w:rPr>
        <w:t xml:space="preserve">, </w:t>
      </w:r>
      <w:r>
        <w:rPr>
          <w:rStyle w:val="FunctionTok"/>
        </w:rPr>
        <w:t xml:space="preserve">nrow</w:t>
      </w:r>
      <w:r>
        <w:rPr>
          <w:rStyle w:val="NormalTok"/>
        </w:rPr>
        <w:t xml:space="preserve">(iris_data), </w:t>
      </w:r>
      <w:r>
        <w:rPr>
          <w:rStyle w:val="StringTok"/>
        </w:rPr>
        <w:t xml:space="preserve">"个样本，"</w:t>
      </w:r>
      <w:r>
        <w:rPr>
          <w:rStyle w:val="NormalTok"/>
        </w:rPr>
        <w:t xml:space="preserve">, </w:t>
      </w:r>
      <w:r>
        <w:rPr>
          <w:rStyle w:val="FunctionTok"/>
        </w:rPr>
        <w:t xml:space="preserve">ncol</w:t>
      </w:r>
      <w:r>
        <w:rPr>
          <w:rStyle w:val="NormalTok"/>
        </w:rPr>
        <w:t xml:space="preserve">(iris_data)</w:t>
      </w:r>
      <w:r>
        <w:rPr>
          <w:rStyle w:val="SpecialCharTok"/>
        </w:rPr>
        <w:t xml:space="preserve">-</w:t>
      </w:r>
      <w:r>
        <w:rPr>
          <w:rStyle w:val="DecValTok"/>
        </w:rPr>
        <w:t xml:space="preserve">1</w:t>
      </w:r>
      <w:r>
        <w:rPr>
          <w:rStyle w:val="NormalTok"/>
        </w:rPr>
        <w:t xml:space="preserve">, </w:t>
      </w:r>
      <w:r>
        <w:rPr>
          <w:rStyle w:val="StringTok"/>
        </w:rPr>
        <w:t xml:space="preserve">"个特征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数据集包含</w:t>
      </w:r>
      <w:r>
        <w:rPr>
          <w:rStyle w:val="VerbatimChar"/>
        </w:rPr>
        <w:t xml:space="preserve"> 150 </w:t>
      </w:r>
      <w:r>
        <w:rPr>
          <w:rStyle w:val="VerbatimChar"/>
          <w:rFonts w:hint="eastAsia"/>
        </w:rPr>
        <w:t xml:space="preserve">个样本，</w:t>
      </w:r>
      <w:r>
        <w:rPr>
          <w:rStyle w:val="VerbatimChar"/>
        </w:rPr>
        <w:t xml:space="preserve"> 4 </w:t>
      </w:r>
      <w:r>
        <w:rPr>
          <w:rStyle w:val="VerbatimChar"/>
          <w:rFonts w:hint="eastAsia"/>
        </w:rPr>
        <w:t xml:space="preserve">个特征</w:t>
      </w:r>
    </w:p>
    <w:p>
      <w:pPr>
        <w:pStyle w:val="SourceCode"/>
      </w:pPr>
      <w:r>
        <w:rPr>
          <w:rStyle w:val="FunctionTok"/>
        </w:rPr>
        <w:t xml:space="preserve">cat</w:t>
      </w:r>
      <w:r>
        <w:rPr>
          <w:rStyle w:val="NormalTok"/>
        </w:rPr>
        <w:t xml:space="preserve">(</w:t>
      </w:r>
      <w:r>
        <w:rPr>
          <w:rStyle w:val="StringTok"/>
        </w:rPr>
        <w:t xml:space="preserve">"   - 目标变量: 鸢尾花种类(3个类别)</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目标变量:</w:t>
      </w:r>
      <w:r>
        <w:rPr>
          <w:rStyle w:val="VerbatimChar"/>
        </w:rPr>
        <w:t xml:space="preserve"> </w:t>
      </w:r>
      <w:r>
        <w:rPr>
          <w:rStyle w:val="VerbatimChar"/>
          <w:rFonts w:hint="eastAsia"/>
        </w:rPr>
        <w:t xml:space="preserve">鸢尾花种类(3个类别)</w:t>
      </w:r>
    </w:p>
    <w:p>
      <w:pPr>
        <w:pStyle w:val="SourceCode"/>
      </w:pPr>
      <w:r>
        <w:rPr>
          <w:rStyle w:val="FunctionTok"/>
        </w:rPr>
        <w:t xml:space="preserve">cat</w:t>
      </w:r>
      <w:r>
        <w:rPr>
          <w:rStyle w:val="NormalTok"/>
        </w:rPr>
        <w:t xml:space="preserve">(</w:t>
      </w:r>
      <w:r>
        <w:rPr>
          <w:rStyle w:val="StringTok"/>
        </w:rPr>
        <w:t xml:space="preserve">"   - 类别分布均衡</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类别分布均衡</w:t>
      </w:r>
    </w:p>
    <w:p>
      <w:pPr>
        <w:pStyle w:val="SourceCode"/>
      </w:pPr>
      <w:r>
        <w:rPr>
          <w:rStyle w:val="FunctionTok"/>
        </w:rPr>
        <w:t xml:space="preserve">cat</w:t>
      </w:r>
      <w:r>
        <w:rPr>
          <w:rStyle w:val="NormalTok"/>
        </w:rPr>
        <w:t xml:space="preserve">(</w:t>
      </w:r>
      <w:r>
        <w:rPr>
          <w:rStyle w:val="StringTok"/>
        </w:rPr>
        <w:t xml:space="preserve">"   - 最重要的特征: 花瓣长度和宽度</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最重要的特征:</w:t>
      </w:r>
      <w:r>
        <w:rPr>
          <w:rStyle w:val="VerbatimChar"/>
        </w:rPr>
        <w:t xml:space="preserve"> </w:t>
      </w:r>
      <w:r>
        <w:rPr>
          <w:rStyle w:val="VerbatimChar"/>
          <w:rFonts w:hint="eastAsia"/>
        </w:rPr>
        <w:t xml:space="preserve">花瓣长度和宽度</w:t>
      </w:r>
    </w:p>
    <w:p>
      <w:pPr>
        <w:pStyle w:val="SourceCode"/>
      </w:pPr>
      <w:r>
        <w:rPr>
          <w:rStyle w:val="FunctionTok"/>
        </w:rPr>
        <w:t xml:space="preserve">cat</w:t>
      </w:r>
      <w:r>
        <w:rPr>
          <w:rStyle w:val="NormalTok"/>
        </w:rPr>
        <w:t xml:space="preserve">(</w:t>
      </w:r>
      <w:r>
        <w:rPr>
          <w:rStyle w:val="StringTok"/>
        </w:rPr>
        <w:t xml:space="preserve">"2. 模型性能比较:</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2. </w:t>
      </w:r>
      <w:r>
        <w:rPr>
          <w:rStyle w:val="VerbatimChar"/>
          <w:rFonts w:hint="eastAsia"/>
        </w:rPr>
        <w:t xml:space="preserve">模型性能比较:</w:t>
      </w:r>
    </w:p>
    <w:p>
      <w:pPr>
        <w:pStyle w:val="SourceCode"/>
      </w:pPr>
      <w:r>
        <w:rPr>
          <w:rStyle w:val="FunctionTok"/>
        </w:rPr>
        <w:t xml:space="preserve">print</w:t>
      </w:r>
      <w:r>
        <w:rPr>
          <w:rStyle w:val="NormalTok"/>
        </w:rPr>
        <w:t xml:space="preserve">(results_r[</w:t>
      </w:r>
      <w:r>
        <w:rPr>
          <w:rStyle w:val="FunctionTok"/>
        </w:rPr>
        <w:t xml:space="preserve">order</w:t>
      </w:r>
      <w:r>
        <w:rPr>
          <w:rStyle w:val="NormalTok"/>
        </w:rPr>
        <w:t xml:space="preserve">(</w:t>
      </w:r>
      <w:r>
        <w:rPr>
          <w:rStyle w:val="SpecialCharTok"/>
        </w:rPr>
        <w:t xml:space="preserve">-</w:t>
      </w:r>
      <w:r>
        <w:rPr>
          <w:rStyle w:val="NormalTok"/>
        </w:rPr>
        <w:t xml:space="preserve">Accuracy)])</w:t>
      </w:r>
    </w:p>
    <w:p>
      <w:pPr>
        <w:pStyle w:val="SourceCode"/>
      </w:pPr>
      <w:r>
        <w:rPr>
          <w:rStyle w:val="VerbatimChar"/>
        </w:rPr>
        <w:t xml:space="preserve">           Model  Accuracy   AUC Balanced_Accuracy    LogLoss</w:t>
      </w:r>
      <w:r>
        <w:br/>
      </w:r>
      <w:r>
        <w:rPr>
          <w:rStyle w:val="VerbatimChar"/>
        </w:rPr>
        <w:t xml:space="preserve">          &lt;char&gt;     &lt;num&gt; &lt;num&gt;             &lt;num&gt;      &lt;num&gt;</w:t>
      </w:r>
      <w:r>
        <w:br/>
      </w:r>
      <w:r>
        <w:rPr>
          <w:rStyle w:val="VerbatimChar"/>
        </w:rPr>
        <w:t xml:space="preserve">1:           svm 0.9666667   NaN         0.9701010 0.03333333</w:t>
      </w:r>
      <w:r>
        <w:br/>
      </w:r>
      <w:r>
        <w:rPr>
          <w:rStyle w:val="VerbatimChar"/>
        </w:rPr>
        <w:t xml:space="preserve">2:           knn 0.9600000   NaN         0.9640404 0.04000000</w:t>
      </w:r>
      <w:r>
        <w:br/>
      </w:r>
      <w:r>
        <w:rPr>
          <w:rStyle w:val="VerbatimChar"/>
        </w:rPr>
        <w:t xml:space="preserve">3: random_forest 0.9533333   NaN         0.9579798 0.04666667</w:t>
      </w:r>
      <w:r>
        <w:br/>
      </w:r>
      <w:r>
        <w:rPr>
          <w:rStyle w:val="VerbatimChar"/>
        </w:rPr>
        <w:t xml:space="preserve">4:       xgboost 0.9466667   NaN         0.9496465 0.05333333</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3. 分类问题最佳实践:</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3. </w:t>
      </w:r>
      <w:r>
        <w:rPr>
          <w:rStyle w:val="VerbatimChar"/>
          <w:rFonts w:hint="eastAsia"/>
        </w:rPr>
        <w:t xml:space="preserve">分类问题最佳实践:</w:t>
      </w:r>
    </w:p>
    <w:p>
      <w:pPr>
        <w:pStyle w:val="SourceCode"/>
      </w:pPr>
      <w:r>
        <w:rPr>
          <w:rStyle w:val="FunctionTok"/>
        </w:rPr>
        <w:t xml:space="preserve">cat</w:t>
      </w:r>
      <w:r>
        <w:rPr>
          <w:rStyle w:val="NormalTok"/>
        </w:rPr>
        <w:t xml:space="preserve">(</w:t>
      </w:r>
      <w:r>
        <w:rPr>
          <w:rStyle w:val="StringTok"/>
        </w:rPr>
        <w:t xml:space="preserve">"   - 树模型和SVM在分类问题上表现优异</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树模型和SVM在分类问题上表现优异</w:t>
      </w:r>
    </w:p>
    <w:p>
      <w:pPr>
        <w:pStyle w:val="SourceCode"/>
      </w:pPr>
      <w:r>
        <w:rPr>
          <w:rStyle w:val="FunctionTok"/>
        </w:rPr>
        <w:t xml:space="preserve">cat</w:t>
      </w:r>
      <w:r>
        <w:rPr>
          <w:rStyle w:val="NormalTok"/>
        </w:rPr>
        <w:t xml:space="preserve">(</w:t>
      </w:r>
      <w:r>
        <w:rPr>
          <w:rStyle w:val="StringTok"/>
        </w:rPr>
        <w:t xml:space="preserve">"   - 特征标准化对距离-based模型很重要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特征标准化对距离-based模型很重要</w:t>
      </w:r>
    </w:p>
    <w:p>
      <w:pPr>
        <w:pStyle w:val="SourceCode"/>
      </w:pPr>
      <w:r>
        <w:rPr>
          <w:rStyle w:val="FunctionTok"/>
        </w:rPr>
        <w:t xml:space="preserve">cat</w:t>
      </w:r>
      <w:r>
        <w:rPr>
          <w:rStyle w:val="NormalTok"/>
        </w:rPr>
        <w:t xml:space="preserve">(</w:t>
      </w:r>
      <w:r>
        <w:rPr>
          <w:rStyle w:val="StringTok"/>
        </w:rPr>
        <w:t xml:space="preserve">"   - 多分类问题需要考虑合适的评估指标</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多分类问题需要考虑合适的评估指标</w:t>
      </w:r>
    </w:p>
    <w:p>
      <w:pPr>
        <w:pStyle w:val="SourceCode"/>
      </w:pPr>
      <w:r>
        <w:rPr>
          <w:rStyle w:val="FunctionTok"/>
        </w:rPr>
        <w:t xml:space="preserve">cat</w:t>
      </w:r>
      <w:r>
        <w:rPr>
          <w:rStyle w:val="NormalTok"/>
        </w:rPr>
        <w:t xml:space="preserve">(</w:t>
      </w:r>
      <w:r>
        <w:rPr>
          <w:rStyle w:val="StringTok"/>
        </w:rPr>
        <w:t xml:space="preserve">"   - 特征重要性分析有助于理解模型决策</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特征重要性分析有助于理解模型决策</w:t>
      </w:r>
    </w:p>
    <w:p>
      <w:pPr>
        <w:pStyle w:val="SourceCode"/>
      </w:pPr>
      <w:r>
        <w:rPr>
          <w:rStyle w:val="CommentTok"/>
        </w:rPr>
        <w:t xml:space="preserve"># 案例总结 - Python</w:t>
      </w:r>
      <w:r>
        <w:br/>
      </w:r>
      <w:r>
        <w:rPr>
          <w:rStyle w:val="BuiltInTok"/>
        </w:rPr>
        <w:t xml:space="preserve">print</w:t>
      </w:r>
      <w:r>
        <w:rPr>
          <w:rStyle w:val="NormalTok"/>
        </w:rPr>
        <w:t xml:space="preserve">(</w:t>
      </w:r>
      <w:r>
        <w:rPr>
          <w:rStyle w:val="StringTok"/>
        </w:rPr>
        <w:t xml:space="preserve">"=== 鸢尾花分类案例总结 ==="</w:t>
      </w:r>
      <w:r>
        <w:rPr>
          <w:rStyle w:val="NormalTok"/>
        </w:rPr>
        <w:t xml:space="preserve">)</w:t>
      </w:r>
    </w:p>
    <w:p>
      <w:pPr>
        <w:pStyle w:val="SourceCode"/>
      </w:pPr>
      <w:r>
        <w:rPr>
          <w:rStyle w:val="VerbatimChar"/>
        </w:rPr>
        <w:t xml:space="preserve">=== </w:t>
      </w:r>
      <w:r>
        <w:rPr>
          <w:rStyle w:val="VerbatimChar"/>
          <w:rFonts w:hint="eastAsia"/>
        </w:rPr>
        <w:t xml:space="preserve">鸢尾花分类案例总结</w:t>
      </w:r>
      <w:r>
        <w:rPr>
          <w:rStyle w:val="VerbatimChar"/>
        </w:rPr>
        <w:t xml:space="preserve"> ===</w:t>
      </w:r>
    </w:p>
    <w:p>
      <w:pPr>
        <w:pStyle w:val="SourceCode"/>
      </w:pPr>
      <w:r>
        <w:rPr>
          <w:rStyle w:val="BuiltInTok"/>
        </w:rPr>
        <w:t xml:space="preserve">print</w:t>
      </w:r>
      <w:r>
        <w:rPr>
          <w:rStyle w:val="NormalTok"/>
        </w:rPr>
        <w:t xml:space="preserve">(</w:t>
      </w:r>
      <w:r>
        <w:rPr>
          <w:rStyle w:val="StringTok"/>
        </w:rPr>
        <w:t xml:space="preserve">"1. 数据特征:"</w:t>
      </w:r>
      <w:r>
        <w:rPr>
          <w:rStyle w:val="NormalTok"/>
        </w:rPr>
        <w:t xml:space="preserve">)</w:t>
      </w:r>
    </w:p>
    <w:p>
      <w:pPr>
        <w:pStyle w:val="SourceCode"/>
      </w:pPr>
      <w:r>
        <w:rPr>
          <w:rStyle w:val="VerbatimChar"/>
        </w:rPr>
        <w:t xml:space="preserve">1. </w:t>
      </w:r>
      <w:r>
        <w:rPr>
          <w:rStyle w:val="VerbatimChar"/>
          <w:rFonts w:hint="eastAsia"/>
        </w:rPr>
        <w:t xml:space="preserve">数据特征:</w:t>
      </w:r>
    </w:p>
    <w:p>
      <w:pPr>
        <w:pStyle w:val="SourceCode"/>
      </w:pPr>
      <w:r>
        <w:rPr>
          <w:rStyle w:val="BuiltInTok"/>
        </w:rPr>
        <w:t xml:space="preserve">print</w:t>
      </w:r>
      <w:r>
        <w:rPr>
          <w:rStyle w:val="NormalTok"/>
        </w:rPr>
        <w:t xml:space="preserve">(</w:t>
      </w:r>
      <w:r>
        <w:rPr>
          <w:rStyle w:val="SpecialStringTok"/>
        </w:rPr>
        <w:t xml:space="preserve">f"   - 数据集包含 </w:t>
      </w:r>
      <w:r>
        <w:rPr>
          <w:rStyle w:val="SpecialCharTok"/>
        </w:rPr>
        <w:t xml:space="preserve">{</w:t>
      </w:r>
      <w:r>
        <w:rPr>
          <w:rStyle w:val="NormalTok"/>
        </w:rPr>
        <w:t xml:space="preserve">iris_data</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个样本，</w:t>
      </w:r>
      <w:r>
        <w:rPr>
          <w:rStyle w:val="SpecialCharTok"/>
        </w:rPr>
        <w:t xml:space="preserve">{</w:t>
      </w:r>
      <w:r>
        <w:rPr>
          <w:rStyle w:val="NormalTok"/>
        </w:rPr>
        <w:t xml:space="preserve">iris_data</w:t>
      </w:r>
      <w:r>
        <w:rPr>
          <w:rStyle w:val="SpecialCharTok"/>
        </w:rPr>
        <w:t xml:space="preserve">.</w:t>
      </w:r>
      <w:r>
        <w:rPr>
          <w:rStyle w:val="NormalTok"/>
        </w:rPr>
        <w:t xml:space="preserve">shape[</w:t>
      </w:r>
      <w:r>
        <w:rPr>
          <w:rStyle w:val="DecValTok"/>
        </w:rPr>
        <w:t xml:space="preserve">1</w:t>
      </w:r>
      <w:r>
        <w:rPr>
          <w:rStyle w:val="NormalTok"/>
        </w:rPr>
        <w:t xml:space="preserve">]</w:t>
      </w:r>
      <w:r>
        <w:rPr>
          <w:rStyle w:val="OperatorTok"/>
        </w:rPr>
        <w:t xml:space="preserve">-</w:t>
      </w:r>
      <w:r>
        <w:rPr>
          <w:rStyle w:val="DecValTok"/>
        </w:rPr>
        <w:t xml:space="preserve">1</w:t>
      </w:r>
      <w:r>
        <w:rPr>
          <w:rStyle w:val="SpecialCharTok"/>
        </w:rPr>
        <w:t xml:space="preserve">}</w:t>
      </w:r>
      <w:r>
        <w:rPr>
          <w:rStyle w:val="SpecialStringTok"/>
        </w:rPr>
        <w:t xml:space="preserve"> 个特征"</w:t>
      </w:r>
      <w:r>
        <w:rPr>
          <w:rStyle w:val="NormalTok"/>
        </w:rPr>
        <w:t xml:space="preserve">)</w:t>
      </w:r>
    </w:p>
    <w:p>
      <w:pPr>
        <w:pStyle w:val="SourceCode"/>
      </w:pPr>
      <w:r>
        <w:rPr>
          <w:rStyle w:val="VerbatimChar"/>
        </w:rPr>
        <w:t xml:space="preserve">   - </w:t>
      </w:r>
      <w:r>
        <w:rPr>
          <w:rStyle w:val="VerbatimChar"/>
          <w:rFonts w:hint="eastAsia"/>
        </w:rPr>
        <w:t xml:space="preserve">数据集包含</w:t>
      </w:r>
      <w:r>
        <w:rPr>
          <w:rStyle w:val="VerbatimChar"/>
        </w:rPr>
        <w:t xml:space="preserve"> 150 </w:t>
      </w:r>
      <w:r>
        <w:rPr>
          <w:rStyle w:val="VerbatimChar"/>
          <w:rFonts w:hint="eastAsia"/>
        </w:rPr>
        <w:t xml:space="preserve">个样本，5</w:t>
      </w:r>
      <w:r>
        <w:rPr>
          <w:rStyle w:val="VerbatimChar"/>
        </w:rPr>
        <w:t xml:space="preserve"> </w:t>
      </w:r>
      <w:r>
        <w:rPr>
          <w:rStyle w:val="VerbatimChar"/>
          <w:rFonts w:hint="eastAsia"/>
        </w:rPr>
        <w:t xml:space="preserve">个特征</w:t>
      </w:r>
    </w:p>
    <w:p>
      <w:pPr>
        <w:pStyle w:val="SourceCode"/>
      </w:pPr>
      <w:r>
        <w:rPr>
          <w:rStyle w:val="BuiltInTok"/>
        </w:rPr>
        <w:t xml:space="preserve">print</w:t>
      </w:r>
      <w:r>
        <w:rPr>
          <w:rStyle w:val="NormalTok"/>
        </w:rPr>
        <w:t xml:space="preserve">(</w:t>
      </w:r>
      <w:r>
        <w:rPr>
          <w:rStyle w:val="StringTok"/>
        </w:rPr>
        <w:t xml:space="preserve">"   - 目标变量: 鸢尾花种类(3个类别)"</w:t>
      </w:r>
      <w:r>
        <w:rPr>
          <w:rStyle w:val="NormalTok"/>
        </w:rPr>
        <w:t xml:space="preserve">)</w:t>
      </w:r>
    </w:p>
    <w:p>
      <w:pPr>
        <w:pStyle w:val="SourceCode"/>
      </w:pPr>
      <w:r>
        <w:rPr>
          <w:rStyle w:val="VerbatimChar"/>
        </w:rPr>
        <w:t xml:space="preserve">   - </w:t>
      </w:r>
      <w:r>
        <w:rPr>
          <w:rStyle w:val="VerbatimChar"/>
          <w:rFonts w:hint="eastAsia"/>
        </w:rPr>
        <w:t xml:space="preserve">目标变量:</w:t>
      </w:r>
      <w:r>
        <w:rPr>
          <w:rStyle w:val="VerbatimChar"/>
        </w:rPr>
        <w:t xml:space="preserve"> </w:t>
      </w:r>
      <w:r>
        <w:rPr>
          <w:rStyle w:val="VerbatimChar"/>
          <w:rFonts w:hint="eastAsia"/>
        </w:rPr>
        <w:t xml:space="preserve">鸢尾花种类(3个类别)</w:t>
      </w:r>
    </w:p>
    <w:p>
      <w:pPr>
        <w:pStyle w:val="SourceCode"/>
      </w:pPr>
      <w:r>
        <w:rPr>
          <w:rStyle w:val="BuiltInTok"/>
        </w:rPr>
        <w:t xml:space="preserve">print</w:t>
      </w:r>
      <w:r>
        <w:rPr>
          <w:rStyle w:val="NormalTok"/>
        </w:rPr>
        <w:t xml:space="preserve">(</w:t>
      </w:r>
      <w:r>
        <w:rPr>
          <w:rStyle w:val="StringTok"/>
        </w:rPr>
        <w:t xml:space="preserve">"   - 类别分布均衡"</w:t>
      </w:r>
      <w:r>
        <w:rPr>
          <w:rStyle w:val="NormalTok"/>
        </w:rPr>
        <w:t xml:space="preserve">)</w:t>
      </w:r>
    </w:p>
    <w:p>
      <w:pPr>
        <w:pStyle w:val="SourceCode"/>
      </w:pPr>
      <w:r>
        <w:rPr>
          <w:rStyle w:val="VerbatimChar"/>
        </w:rPr>
        <w:t xml:space="preserve">   - </w:t>
      </w:r>
      <w:r>
        <w:rPr>
          <w:rStyle w:val="VerbatimChar"/>
          <w:rFonts w:hint="eastAsia"/>
        </w:rPr>
        <w:t xml:space="preserve">类别分布均衡</w:t>
      </w:r>
    </w:p>
    <w:p>
      <w:pPr>
        <w:pStyle w:val="SourceCode"/>
      </w:pPr>
      <w:r>
        <w:rPr>
          <w:rStyle w:val="BuiltInTok"/>
        </w:rPr>
        <w:t xml:space="preserve">print</w:t>
      </w:r>
      <w:r>
        <w:rPr>
          <w:rStyle w:val="NormalTok"/>
        </w:rPr>
        <w:t xml:space="preserve">(</w:t>
      </w:r>
      <w:r>
        <w:rPr>
          <w:rStyle w:val="StringTok"/>
        </w:rPr>
        <w:t xml:space="preserve">"   - 最重要的特征: 花瓣长度和宽度</w:t>
      </w:r>
      <w:r>
        <w:rPr>
          <w:rStyle w:v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最重要的特征:</w:t>
      </w:r>
      <w:r>
        <w:rPr>
          <w:rStyle w:val="VerbatimChar"/>
        </w:rPr>
        <w:t xml:space="preserve"> </w:t>
      </w:r>
      <w:r>
        <w:rPr>
          <w:rStyle w:val="VerbatimChar"/>
          <w:rFonts w:hint="eastAsia"/>
        </w:rPr>
        <w:t xml:space="preserve">花瓣长度和宽度</w:t>
      </w:r>
    </w:p>
    <w:p>
      <w:pPr>
        <w:pStyle w:val="SourceCode"/>
      </w:pPr>
      <w:r>
        <w:rPr>
          <w:rStyle w:val="BuiltInTok"/>
        </w:rPr>
        <w:t xml:space="preserve">print</w:t>
      </w:r>
      <w:r>
        <w:rPr>
          <w:rStyle w:val="NormalTok"/>
        </w:rPr>
        <w:t xml:space="preserve">(</w:t>
      </w:r>
      <w:r>
        <w:rPr>
          <w:rStyle w:val="StringTok"/>
        </w:rPr>
        <w:t xml:space="preserve">"2. 模型性能比较:"</w:t>
      </w:r>
      <w:r>
        <w:rPr>
          <w:rStyle w:val="NormalTok"/>
        </w:rPr>
        <w:t xml:space="preserve">)</w:t>
      </w:r>
    </w:p>
    <w:p>
      <w:pPr>
        <w:pStyle w:val="SourceCode"/>
      </w:pPr>
      <w:r>
        <w:rPr>
          <w:rStyle w:val="VerbatimChar"/>
        </w:rPr>
        <w:t xml:space="preserve">2. </w:t>
      </w:r>
      <w:r>
        <w:rPr>
          <w:rStyle w:val="VerbatimChar"/>
          <w:rFonts w:hint="eastAsia"/>
        </w:rPr>
        <w:t xml:space="preserve">模型性能比较:</w:t>
      </w:r>
    </w:p>
    <w:p>
      <w:pPr>
        <w:pStyle w:val="SourceCode"/>
      </w:pPr>
      <w:r>
        <w:rPr>
          <w:rStyle w:val="BuiltInTok"/>
        </w:rPr>
        <w:t xml:space="preserve">print</w:t>
      </w:r>
      <w:r>
        <w:rPr>
          <w:rStyle w:val="NormalTok"/>
        </w:rPr>
        <w:t xml:space="preserve">(results_python[[</w:t>
      </w:r>
      <w:r>
        <w:rPr>
          <w:rStyle w:val="StringTok"/>
        </w:rPr>
        <w:t xml:space="preserve">'Model'</w:t>
      </w:r>
      <w:r>
        <w:rPr>
          <w:rStyle w:val="NormalTok"/>
        </w:rPr>
        <w:t xml:space="preserve">, </w:t>
      </w:r>
      <w:r>
        <w:rPr>
          <w:rStyle w:val="StringTok"/>
        </w:rPr>
        <w:t xml:space="preserve">'Accuracy'</w:t>
      </w:r>
      <w:r>
        <w:rPr>
          <w:rStyle w:val="NormalTok"/>
        </w:rPr>
        <w:t xml:space="preserve">, </w:t>
      </w:r>
      <w:r>
        <w:rPr>
          <w:rStyle w:val="StringTok"/>
        </w:rPr>
        <w:t xml:space="preserve">'F1_Score'</w:t>
      </w:r>
      <w:r>
        <w:rPr>
          <w:rStyle w:val="NormalTok"/>
        </w:rPr>
        <w:t xml:space="preserve">, </w:t>
      </w:r>
      <w:r>
        <w:rPr>
          <w:rStyle w:val="StringTok"/>
        </w:rPr>
        <w:t xml:space="preserve">'AUC'</w:t>
      </w:r>
      <w:r>
        <w:rPr>
          <w:rStyle w:val="NormalTok"/>
        </w:rPr>
        <w:t xml:space="preserve">]].sort_values(</w:t>
      </w:r>
      <w:r>
        <w:rPr>
          <w:rStyle w:val="StringTok"/>
        </w:rPr>
        <w:t xml:space="preserve">'Accuracy'</w:t>
      </w:r>
      <w:r>
        <w:rPr>
          <w:rStyle w:val="NormalTok"/>
        </w:rPr>
        <w:t xml:space="preserve">, ascending</w:t>
      </w:r>
      <w:r>
        <w:rPr>
          <w:rStyle w:val="OperatorTok"/>
        </w:rPr>
        <w:t xml:space="preserve">=</w:t>
      </w:r>
      <w:r>
        <w:rPr>
          <w:rStyle w:val="VariableTok"/>
        </w:rPr>
        <w:t xml:space="preserve">False</w:t>
      </w:r>
      <w:r>
        <w:rPr>
          <w:rStyle w:val="NormalTok"/>
        </w:rPr>
        <w:t xml:space="preserve">).to_string(index</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              Model  Accuracy  F1_Score      AUC</w:t>
      </w:r>
      <w:r>
        <w:br/>
      </w:r>
      <w:r>
        <w:rPr>
          <w:rStyle w:val="VerbatimChar"/>
        </w:rPr>
        <w:t xml:space="preserve">  Gradient Boosting  0.933333  0.932660 0.998519</w:t>
      </w:r>
      <w:r>
        <w:br/>
      </w:r>
      <w:r>
        <w:rPr>
          <w:rStyle w:val="VerbatimChar"/>
        </w:rPr>
        <w:t xml:space="preserve">Logistic Regression  0.911111  0.910714 0.995556</w:t>
      </w:r>
      <w:r>
        <w:br/>
      </w:r>
      <w:r>
        <w:rPr>
          <w:rStyle w:val="VerbatimChar"/>
        </w:rPr>
        <w:t xml:space="preserve">        K-Neighbors  0.911111  0.909502 0.988889</w:t>
      </w:r>
      <w:r>
        <w:br/>
      </w:r>
      <w:r>
        <w:rPr>
          <w:rStyle w:val="VerbatimChar"/>
        </w:rPr>
        <w:t xml:space="preserve">      Random Forest  0.888889  0.887767 0.992593</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分类问题最佳实践:"</w:t>
      </w:r>
      <w:r>
        <w:rPr>
          <w:rStyle w:val="NormalTok"/>
        </w:rPr>
        <w:t xml:space="preserve">)</w:t>
      </w:r>
    </w:p>
    <w:p>
      <w:pPr>
        <w:pStyle w:val="SourceCode"/>
      </w:pPr>
      <w:r>
        <w:br/>
      </w:r>
      <w:r>
        <w:rPr>
          <w:rStyle w:val="VerbatimChar"/>
        </w:rPr>
        <w:t xml:space="preserve">3. </w:t>
      </w:r>
      <w:r>
        <w:rPr>
          <w:rStyle w:val="VerbatimChar"/>
          <w:rFonts w:hint="eastAsia"/>
        </w:rPr>
        <w:t xml:space="preserve">分类问题最佳实践:</w:t>
      </w:r>
    </w:p>
    <w:p>
      <w:pPr>
        <w:pStyle w:val="SourceCode"/>
      </w:pPr>
      <w:r>
        <w:rPr>
          <w:rStyle w:val="BuiltInTok"/>
        </w:rPr>
        <w:t xml:space="preserve">print</w:t>
      </w:r>
      <w:r>
        <w:rPr>
          <w:rStyle w:val="NormalTok"/>
        </w:rPr>
        <w:t xml:space="preserve">(</w:t>
      </w:r>
      <w:r>
        <w:rPr>
          <w:rStyle w:val="StringTok"/>
        </w:rPr>
        <w:t xml:space="preserve">"   - 集成学习方法在分类问题上表现稳定"</w:t>
      </w:r>
      <w:r>
        <w:rPr>
          <w:rStyle w:val="NormalTok"/>
        </w:rPr>
        <w:t xml:space="preserve">)</w:t>
      </w:r>
    </w:p>
    <w:p>
      <w:pPr>
        <w:pStyle w:val="SourceCode"/>
      </w:pPr>
      <w:r>
        <w:rPr>
          <w:rStyle w:val="VerbatimChar"/>
        </w:rPr>
        <w:t xml:space="preserve">   - </w:t>
      </w:r>
      <w:r>
        <w:rPr>
          <w:rStyle w:val="VerbatimChar"/>
          <w:rFonts w:hint="eastAsia"/>
        </w:rPr>
        <w:t xml:space="preserve">集成学习方法在分类问题上表现稳定</w:t>
      </w:r>
    </w:p>
    <w:p>
      <w:pPr>
        <w:pStyle w:val="SourceCode"/>
      </w:pPr>
      <w:r>
        <w:rPr>
          <w:rStyle w:val="BuiltInTok"/>
        </w:rPr>
        <w:t xml:space="preserve">print</w:t>
      </w:r>
      <w:r>
        <w:rPr>
          <w:rStyle w:val="NormalTok"/>
        </w:rPr>
        <w:t xml:space="preserve">(</w:t>
      </w:r>
      <w:r>
        <w:rPr>
          <w:rStyle w:val="StringTok"/>
        </w:rPr>
        <w:t xml:space="preserve">"   - 数据预处理对模型性能影响显著"</w:t>
      </w:r>
      <w:r>
        <w:rPr>
          <w:rStyle w:val="NormalTok"/>
        </w:rPr>
        <w:t xml:space="preserve">)</w:t>
      </w:r>
    </w:p>
    <w:p>
      <w:pPr>
        <w:pStyle w:val="SourceCode"/>
      </w:pPr>
      <w:r>
        <w:rPr>
          <w:rStyle w:val="VerbatimChar"/>
        </w:rPr>
        <w:t xml:space="preserve">   - </w:t>
      </w:r>
      <w:r>
        <w:rPr>
          <w:rStyle w:val="VerbatimChar"/>
          <w:rFonts w:hint="eastAsia"/>
        </w:rPr>
        <w:t xml:space="preserve">数据预处理对模型性能影响显著</w:t>
      </w:r>
    </w:p>
    <w:p>
      <w:pPr>
        <w:pStyle w:val="SourceCode"/>
      </w:pPr>
      <w:r>
        <w:rPr>
          <w:rStyle w:val="BuiltInTok"/>
        </w:rPr>
        <w:t xml:space="preserve">print</w:t>
      </w:r>
      <w:r>
        <w:rPr>
          <w:rStyle w:val="NormalTok"/>
        </w:rPr>
        <w:t xml:space="preserve">(</w:t>
      </w:r>
      <w:r>
        <w:rPr>
          <w:rStyle w:val="StringTok"/>
        </w:rPr>
        <w:t xml:space="preserve">"   - 交叉验证提供更可靠的性能估计"</w:t>
      </w:r>
      <w:r>
        <w:rPr>
          <w:rStyle w:val="NormalTok"/>
        </w:rPr>
        <w:t xml:space="preserve">)</w:t>
      </w:r>
    </w:p>
    <w:p>
      <w:pPr>
        <w:pStyle w:val="SourceCode"/>
      </w:pPr>
      <w:r>
        <w:rPr>
          <w:rStyle w:val="VerbatimChar"/>
        </w:rPr>
        <w:t xml:space="preserve">   - </w:t>
      </w:r>
      <w:r>
        <w:rPr>
          <w:rStyle w:val="VerbatimChar"/>
          <w:rFonts w:hint="eastAsia"/>
        </w:rPr>
        <w:t xml:space="preserve">交叉验证提供更可靠的性能估计</w:t>
      </w:r>
    </w:p>
    <w:p>
      <w:pPr>
        <w:pStyle w:val="SourceCode"/>
      </w:pPr>
      <w:r>
        <w:rPr>
          <w:rStyle w:val="BuiltInTok"/>
        </w:rPr>
        <w:t xml:space="preserve">print</w:t>
      </w:r>
      <w:r>
        <w:rPr>
          <w:rStyle w:val="NormalTok"/>
        </w:rPr>
        <w:t xml:space="preserve">(</w:t>
      </w:r>
      <w:r>
        <w:rPr>
          <w:rStyle w:val="StringTok"/>
        </w:rPr>
        <w:t xml:space="preserve">"   - 混淆矩阵和分类报告提供详细性能分析"</w:t>
      </w:r>
      <w:r>
        <w:rPr>
          <w:rStyle w:val="NormalTok"/>
        </w:rPr>
        <w:t xml:space="preserve">)</w:t>
      </w:r>
    </w:p>
    <w:p>
      <w:pPr>
        <w:pStyle w:val="SourceCode"/>
      </w:pPr>
      <w:r>
        <w:rPr>
          <w:rStyle w:val="VerbatimChar"/>
        </w:rPr>
        <w:t xml:space="preserve">   - </w:t>
      </w:r>
      <w:r>
        <w:rPr>
          <w:rStyle w:val="VerbatimChar"/>
          <w:rFonts w:hint="eastAsia"/>
        </w:rPr>
        <w:t xml:space="preserve">混淆矩阵和分类报告提供详细性能分析</w:t>
      </w:r>
    </w:p>
    <w:p>
      <w:pPr>
        <w:pStyle w:val="FirstParagraph"/>
      </w:pPr>
      <w:r>
        <w:rPr>
          <w:rFonts w:hint="eastAsia"/>
        </w:rPr>
        <w:t xml:space="preserve">技术要点回顾</w:t>
      </w:r>
    </w:p>
    <w:p>
      <w:pPr>
        <w:pStyle w:val="BodyText"/>
      </w:pPr>
      <w:r>
        <w:rPr>
          <w:rFonts w:hint="eastAsia"/>
          <w:b/>
          <w:bCs/>
        </w:rPr>
        <w:t xml:space="preserve">数据预处理</w:t>
      </w:r>
      <w:r>
        <w:rPr>
          <w:rFonts w:hint="eastAsia"/>
        </w:rPr>
        <w:t xml:space="preserve">：</w:t>
      </w:r>
      <w:r>
        <w:t xml:space="preserve"> - </w:t>
      </w:r>
      <w:r>
        <w:rPr>
          <w:rFonts w:hint="eastAsia"/>
        </w:rPr>
        <w:t xml:space="preserve">特征标准化：确保不同尺度的特征具有可比性</w:t>
      </w:r>
      <w:r>
        <w:t xml:space="preserve"> - </w:t>
      </w:r>
      <w:r>
        <w:rPr>
          <w:rFonts w:hint="eastAsia"/>
        </w:rPr>
        <w:t xml:space="preserve">类别编码：将文本标签转换为数值</w:t>
      </w:r>
      <w:r>
        <w:t xml:space="preserve"> - </w:t>
      </w:r>
      <w:r>
        <w:rPr>
          <w:rFonts w:hint="eastAsia"/>
        </w:rPr>
        <w:t xml:space="preserve">数据划分：使用分层抽样保持类别比例</w:t>
      </w:r>
    </w:p>
    <w:p>
      <w:pPr>
        <w:pStyle w:val="BodyText"/>
      </w:pPr>
      <w:r>
        <w:rPr>
          <w:rFonts w:hint="eastAsia"/>
          <w:b/>
          <w:bCs/>
        </w:rPr>
        <w:t xml:space="preserve">模型选择</w:t>
      </w:r>
      <w:r>
        <w:rPr>
          <w:rFonts w:hint="eastAsia"/>
        </w:rPr>
        <w:t xml:space="preserve">：</w:t>
      </w:r>
      <w:r>
        <w:t xml:space="preserve"> - </w:t>
      </w:r>
      <w:r>
        <w:rPr>
          <w:rFonts w:hint="eastAsia"/>
        </w:rPr>
        <w:t xml:space="preserve">逻辑回归：可解释性强，适合线性可分数据</w:t>
      </w:r>
      <w:r>
        <w:t xml:space="preserve"> - </w:t>
      </w:r>
      <w:r>
        <w:rPr>
          <w:rFonts w:hint="eastAsia"/>
        </w:rPr>
        <w:t xml:space="preserve">树模型：自动处理非线性关系，提供特征重要性</w:t>
      </w:r>
      <w:r>
        <w:t xml:space="preserve"> - </w:t>
      </w:r>
      <w:r>
        <w:rPr>
          <w:rFonts w:hint="eastAsia"/>
        </w:rPr>
        <w:t xml:space="preserve">SVM：在高维空间中表现优异</w:t>
      </w:r>
      <w:r>
        <w:t xml:space="preserve"> - </w:t>
      </w:r>
      <w:r>
        <w:rPr>
          <w:rFonts w:hint="eastAsia"/>
        </w:rPr>
        <w:t xml:space="preserve">KNN：基于距离的简单有效方法</w:t>
      </w:r>
    </w:p>
    <w:p>
      <w:pPr>
        <w:pStyle w:val="BodyText"/>
      </w:pPr>
      <w:r>
        <w:rPr>
          <w:rFonts w:hint="eastAsia"/>
          <w:b/>
          <w:bCs/>
        </w:rPr>
        <w:t xml:space="preserve">模型评估</w:t>
      </w:r>
      <w:r>
        <w:rPr>
          <w:rFonts w:hint="eastAsia"/>
        </w:rPr>
        <w:t xml:space="preserve">：</w:t>
      </w:r>
      <w:r>
        <w:t xml:space="preserve"> - </w:t>
      </w:r>
      <w:r>
        <w:rPr>
          <w:rFonts w:hint="eastAsia"/>
        </w:rPr>
        <w:t xml:space="preserve">准确率：整体分类正确率</w:t>
      </w:r>
      <w:r>
        <w:t xml:space="preserve"> - </w:t>
      </w:r>
      <w:r>
        <w:rPr>
          <w:rFonts w:hint="eastAsia"/>
        </w:rPr>
        <w:t xml:space="preserve">精确率、召回率、F1分数：更细致的性能评估</w:t>
      </w:r>
      <w:r>
        <w:t xml:space="preserve"> - </w:t>
      </w:r>
      <w:r>
        <w:rPr>
          <w:rFonts w:hint="eastAsia"/>
        </w:rPr>
        <w:t xml:space="preserve">AUC：模型区分能力的综合指标</w:t>
      </w:r>
      <w:r>
        <w:t xml:space="preserve"> - </w:t>
      </w:r>
      <w:r>
        <w:rPr>
          <w:rFonts w:hint="eastAsia"/>
        </w:rPr>
        <w:t xml:space="preserve">混淆矩阵：详细分析各类别的分类情况</w:t>
      </w:r>
    </w:p>
    <w:p>
      <w:pPr>
        <w:pStyle w:val="BodyText"/>
      </w:pPr>
      <w:r>
        <w:rPr>
          <w:rFonts w:hint="eastAsia"/>
          <w:b/>
          <w:bCs/>
        </w:rPr>
        <w:t xml:space="preserve">模型优化</w:t>
      </w:r>
      <w:r>
        <w:rPr>
          <w:rFonts w:hint="eastAsia"/>
        </w:rPr>
        <w:t xml:space="preserve">：</w:t>
      </w:r>
      <w:r>
        <w:t xml:space="preserve"> - </w:t>
      </w:r>
      <w:r>
        <w:rPr>
          <w:rFonts w:hint="eastAsia"/>
        </w:rPr>
        <w:t xml:space="preserve">超参数调优：提升模型性能</w:t>
      </w:r>
      <w:r>
        <w:t xml:space="preserve"> - </w:t>
      </w:r>
      <w:r>
        <w:rPr>
          <w:rFonts w:hint="eastAsia"/>
        </w:rPr>
        <w:t xml:space="preserve">特征选择：基于重要性筛选特征</w:t>
      </w:r>
      <w:r>
        <w:t xml:space="preserve"> - </w:t>
      </w:r>
      <w:r>
        <w:rPr>
          <w:rFonts w:hint="eastAsia"/>
        </w:rPr>
        <w:t xml:space="preserve">交叉验证：稳健的性能估计</w:t>
      </w:r>
    </w:p>
    <w:p>
      <w:pPr>
        <w:pStyle w:val="BodyText"/>
      </w:pPr>
      <w:r>
        <w:rPr>
          <w:rFonts w:hint="eastAsia"/>
        </w:rPr>
        <w:t xml:space="preserve">业务应用建议</w:t>
      </w:r>
    </w:p>
    <w:p>
      <w:pPr>
        <w:numPr>
          <w:ilvl w:val="0"/>
          <w:numId w:val="1274"/>
        </w:numPr>
      </w:pPr>
      <w:r>
        <w:rPr>
          <w:rFonts w:hint="eastAsia"/>
        </w:rPr>
        <w:t xml:space="preserve">物种识别：扩展到其他植物或动物的分类识别</w:t>
      </w:r>
    </w:p>
    <w:p>
      <w:pPr>
        <w:numPr>
          <w:ilvl w:val="0"/>
          <w:numId w:val="1274"/>
        </w:numPr>
      </w:pPr>
      <w:r>
        <w:rPr>
          <w:rFonts w:hint="eastAsia"/>
        </w:rPr>
        <w:t xml:space="preserve">质量检测：应用于工业产品质量分类</w:t>
      </w:r>
    </w:p>
    <w:p>
      <w:pPr>
        <w:numPr>
          <w:ilvl w:val="0"/>
          <w:numId w:val="1274"/>
        </w:numPr>
      </w:pPr>
      <w:r>
        <w:rPr>
          <w:rFonts w:hint="eastAsia"/>
        </w:rPr>
        <w:t xml:space="preserve">医疗诊断：用于疾病分类和诊断辅助</w:t>
      </w:r>
    </w:p>
    <w:p>
      <w:pPr>
        <w:numPr>
          <w:ilvl w:val="0"/>
          <w:numId w:val="1274"/>
        </w:numPr>
      </w:pPr>
      <w:r>
        <w:rPr>
          <w:rFonts w:hint="eastAsia"/>
        </w:rPr>
        <w:t xml:space="preserve">客户细分：用于市场营销中的客户分类</w:t>
      </w:r>
    </w:p>
    <w:bookmarkEnd w:id="628"/>
    <w:bookmarkEnd w:id="629"/>
    <w:bookmarkStart w:id="685" w:name="案例综合分析"/>
    <w:p>
      <w:pPr>
        <w:pStyle w:val="Heading1"/>
      </w:pPr>
      <w:r>
        <w:t xml:space="preserve">15 </w:t>
      </w:r>
      <w:r>
        <w:rPr>
          <w:rFonts w:hint="eastAsia"/>
        </w:rPr>
        <w:t xml:space="preserve">案例综合分析</w:t>
      </w:r>
    </w:p>
    <w:bookmarkStart w:id="630" w:name="案例导读"/>
    <w:p>
      <w:pPr>
        <w:pStyle w:val="Heading2"/>
      </w:pPr>
      <w:r>
        <w:rPr>
          <w:rFonts w:hint="eastAsia"/>
        </w:rPr>
        <w:t xml:space="preserve">案例导读</w:t>
      </w:r>
    </w:p>
    <w:p>
      <w:pPr>
        <w:pStyle w:val="FirstParagraph"/>
      </w:pPr>
      <w:r>
        <w:rPr>
          <w:rFonts w:hint="eastAsia"/>
        </w:rPr>
        <w:t xml:space="preserve">本项目基于模拟的电商用户数据，进行全面的数据分析，包括：</w:t>
      </w:r>
      <w:r>
        <w:t xml:space="preserve"> - </w:t>
      </w:r>
      <w:r>
        <w:rPr>
          <w:rFonts w:hint="eastAsia"/>
        </w:rPr>
        <w:t xml:space="preserve">回归分析：预测用户消费金额</w:t>
      </w:r>
      <w:r>
        <w:t xml:space="preserve"> - </w:t>
      </w:r>
      <w:r>
        <w:rPr>
          <w:rFonts w:hint="eastAsia"/>
        </w:rPr>
        <w:t xml:space="preserve">分类分析：预测用户购买意向</w:t>
      </w:r>
      <w:r>
        <w:t xml:space="preserve"> - </w:t>
      </w:r>
      <w:r>
        <w:rPr>
          <w:rFonts w:hint="eastAsia"/>
        </w:rPr>
        <w:t xml:space="preserve">聚类分析：用户分群</w:t>
      </w:r>
      <w:r>
        <w:t xml:space="preserve"> - </w:t>
      </w:r>
      <w:r>
        <w:rPr>
          <w:rFonts w:hint="eastAsia"/>
        </w:rPr>
        <w:t xml:space="preserve">关联分析：商品购买关联规则</w:t>
      </w:r>
    </w:p>
    <w:p>
      <w:pPr>
        <w:pStyle w:val="BodyText"/>
      </w:pPr>
      <w:r>
        <w:rPr>
          <w:rFonts w:hint="eastAsia"/>
        </w:rPr>
        <w:t xml:space="preserve">数据说明</w:t>
      </w:r>
    </w:p>
    <w:p>
      <w:pPr>
        <w:pStyle w:val="SourceCode"/>
      </w:pPr>
      <w:r>
        <w:rPr>
          <w:rStyle w:val="CommentTok"/>
        </w:rPr>
        <w:t xml:space="preserve"># 生成模拟数据</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DecValTok"/>
        </w:rPr>
        <w:t xml:space="preserve">1000</w:t>
      </w:r>
      <w:r>
        <w:br/>
      </w:r>
      <w:r>
        <w:br/>
      </w:r>
      <w:r>
        <w:rPr>
          <w:rStyle w:val="CommentTok"/>
        </w:rPr>
        <w:t xml:space="preserve"># 用户基本信息</w:t>
      </w:r>
      <w:r>
        <w:br/>
      </w:r>
      <w:r>
        <w:rPr>
          <w:rStyle w:val="NormalTok"/>
        </w:rPr>
        <w:t xml:space="preserve">user_data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user_id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age =</w:t>
      </w:r>
      <w:r>
        <w:rPr>
          <w:rStyle w:val="NormalTok"/>
        </w:rPr>
        <w:t xml:space="preserve"> </w:t>
      </w:r>
      <w:r>
        <w:rPr>
          <w:rStyle w:val="FunctionTok"/>
        </w:rPr>
        <w:t xml:space="preserve">sample</w:t>
      </w:r>
      <w:r>
        <w:rPr>
          <w:rStyle w:val="NormalTok"/>
        </w:rPr>
        <w:t xml:space="preserve">(</w:t>
      </w:r>
      <w:r>
        <w:rPr>
          <w:rStyle w:val="DecValTok"/>
        </w:rPr>
        <w:t xml:space="preserve">18</w:t>
      </w:r>
      <w:r>
        <w:rPr>
          <w:rStyle w:val="SpecialCharTok"/>
        </w:rPr>
        <w:t xml:space="preserve">:</w:t>
      </w:r>
      <w:r>
        <w:rPr>
          <w:rStyle w:val="DecValTok"/>
        </w:rPr>
        <w:t xml:space="preserve">65</w:t>
      </w:r>
      <w:r>
        <w:rPr>
          <w:rStyle w:val="NormalTok"/>
        </w:rPr>
        <w:t xml:space="preserve">, n,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gender =</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 n,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0.48</w:t>
      </w:r>
      <w:r>
        <w:rPr>
          <w:rStyle w:val="NormalTok"/>
        </w:rPr>
        <w:t xml:space="preserve">, </w:t>
      </w:r>
      <w:r>
        <w:rPr>
          <w:rStyle w:val="FloatTok"/>
        </w:rPr>
        <w:t xml:space="preserve">0.52</w:t>
      </w:r>
      <w:r>
        <w:rPr>
          <w:rStyle w:val="NormalTok"/>
        </w:rPr>
        <w:t xml:space="preserve">)),</w:t>
      </w:r>
      <w:r>
        <w:br/>
      </w:r>
      <w:r>
        <w:rPr>
          <w:rStyle w:val="NormalTok"/>
        </w:rPr>
        <w:t xml:space="preserve">  </w:t>
      </w:r>
      <w:r>
        <w:rPr>
          <w:rStyle w:val="AttributeTok"/>
        </w:rPr>
        <w:t xml:space="preserve">income =</w:t>
      </w:r>
      <w:r>
        <w:rPr>
          <w:rStyle w:val="NormalTok"/>
        </w:rPr>
        <w:t xml:space="preserve"> </w:t>
      </w:r>
      <w:r>
        <w:rPr>
          <w:rStyle w:val="FunctionTok"/>
        </w:rPr>
        <w:t xml:space="preserve">round</w:t>
      </w:r>
      <w:r>
        <w:rPr>
          <w:rStyle w:val="NormalTok"/>
        </w:rPr>
        <w:t xml:space="preserve">(</w:t>
      </w:r>
      <w:r>
        <w:rPr>
          <w:rStyle w:val="FunctionTok"/>
        </w:rPr>
        <w:t xml:space="preserve">rnorm</w:t>
      </w:r>
      <w:r>
        <w:rPr>
          <w:rStyle w:val="NormalTok"/>
        </w:rPr>
        <w:t xml:space="preserve">(n, </w:t>
      </w:r>
      <w:r>
        <w:rPr>
          <w:rStyle w:val="DecValTok"/>
        </w:rPr>
        <w:t xml:space="preserve">50000</w:t>
      </w:r>
      <w:r>
        <w:rPr>
          <w:rStyle w:val="NormalTok"/>
        </w:rPr>
        <w:t xml:space="preserve">, </w:t>
      </w:r>
      <w:r>
        <w:rPr>
          <w:rStyle w:val="DecValTok"/>
        </w:rPr>
        <w:t xml:space="preserve">15000</w:t>
      </w:r>
      <w:r>
        <w:rPr>
          <w:rStyle w:val="NormalTok"/>
        </w:rPr>
        <w:t xml:space="preserve">)),</w:t>
      </w:r>
      <w:r>
        <w:br/>
      </w:r>
      <w:r>
        <w:rPr>
          <w:rStyle w:val="NormalTok"/>
        </w:rPr>
        <w:t xml:space="preserve">  </w:t>
      </w:r>
      <w:r>
        <w:rPr>
          <w:rStyle w:val="AttributeTok"/>
        </w:rPr>
        <w:t xml:space="preserve">region =</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"North"</w:t>
      </w:r>
      <w:r>
        <w:rPr>
          <w:rStyle w:val="NormalTok"/>
        </w:rPr>
        <w:t xml:space="preserve">, </w:t>
      </w:r>
      <w:r>
        <w:rPr>
          <w:rStyle w:val="StringTok"/>
        </w:rPr>
        <w:t xml:space="preserve">"South"</w:t>
      </w:r>
      <w:r>
        <w:rPr>
          <w:rStyle w:val="NormalTok"/>
        </w:rPr>
        <w:t xml:space="preserve">, </w:t>
      </w:r>
      <w:r>
        <w:rPr>
          <w:rStyle w:val="StringTok"/>
        </w:rPr>
        <w:t xml:space="preserve">"East"</w:t>
      </w:r>
      <w:r>
        <w:rPr>
          <w:rStyle w:val="NormalTok"/>
        </w:rPr>
        <w:t xml:space="preserve">, </w:t>
      </w:r>
      <w:r>
        <w:rPr>
          <w:rStyle w:val="StringTok"/>
        </w:rPr>
        <w:t xml:space="preserve">"West"</w:t>
      </w:r>
      <w:r>
        <w:rPr>
          <w:rStyle w:val="NormalTok"/>
        </w:rPr>
        <w:t xml:space="preserve">), n,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days_since_signup =</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365</w:t>
      </w:r>
      <w:r>
        <w:rPr>
          <w:rStyle w:val="NormalTok"/>
        </w:rPr>
        <w:t xml:space="preserve">, n,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page_views =</w:t>
      </w:r>
      <w:r>
        <w:rPr>
          <w:rStyle w:val="NormalTok"/>
        </w:rPr>
        <w:t xml:space="preserve"> </w:t>
      </w:r>
      <w:r>
        <w:rPr>
          <w:rStyle w:val="FunctionTok"/>
        </w:rPr>
        <w:t xml:space="preserve">rpois</w:t>
      </w:r>
      <w:r>
        <w:rPr>
          <w:rStyle w:val="NormalTok"/>
        </w:rPr>
        <w:t xml:space="preserve">(n, </w:t>
      </w:r>
      <w:r>
        <w:rPr>
          <w:rStyle w:val="DecValTok"/>
        </w:rPr>
        <w:t xml:space="preserve">25</w:t>
      </w:r>
      <w:r>
        <w:rPr>
          <w:rStyle w:val="NormalTok"/>
        </w:rPr>
        <w:t xml:space="preserve">),</w:t>
      </w:r>
      <w:r>
        <w:br/>
      </w:r>
      <w:r>
        <w:rPr>
          <w:rStyle w:val="NormalTok"/>
        </w:rPr>
        <w:t xml:space="preserve">  </w:t>
      </w:r>
      <w:r>
        <w:rPr>
          <w:rStyle w:val="AttributeTok"/>
        </w:rPr>
        <w:t xml:space="preserve">time_on_site =</w:t>
      </w:r>
      <w:r>
        <w:rPr>
          <w:rStyle w:val="NormalTok"/>
        </w:rPr>
        <w:t xml:space="preserve"> </w:t>
      </w:r>
      <w:r>
        <w:rPr>
          <w:rStyle w:val="FunctionTok"/>
        </w:rPr>
        <w:t xml:space="preserve">round</w:t>
      </w:r>
      <w:r>
        <w:rPr>
          <w:rStyle w:val="NormalTok"/>
        </w:rPr>
        <w:t xml:space="preserve">(</w:t>
      </w:r>
      <w:r>
        <w:rPr>
          <w:rStyle w:val="FunctionTok"/>
        </w:rPr>
        <w:t xml:space="preserve">rnorm</w:t>
      </w:r>
      <w:r>
        <w:rPr>
          <w:rStyle w:val="NormalTok"/>
        </w:rPr>
        <w:t xml:space="preserve">(n, </w:t>
      </w:r>
      <w:r>
        <w:rPr>
          <w:rStyle w:val="DecValTok"/>
        </w:rPr>
        <w:t xml:space="preserve">300</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AttributeTok"/>
        </w:rPr>
        <w:t xml:space="preserve">cart_additions =</w:t>
      </w:r>
      <w:r>
        <w:rPr>
          <w:rStyle w:val="NormalTok"/>
        </w:rPr>
        <w:t xml:space="preserve"> </w:t>
      </w:r>
      <w:r>
        <w:rPr>
          <w:rStyle w:val="FunctionTok"/>
        </w:rPr>
        <w:t xml:space="preserve">rpois</w:t>
      </w:r>
      <w:r>
        <w:rPr>
          <w:rStyle w:val="NormalTok"/>
        </w:rPr>
        <w:t xml:space="preserve">(n, </w:t>
      </w:r>
      <w:r>
        <w:rPr>
          <w:rStyle w:val="DecValTok"/>
        </w:rPr>
        <w:t xml:space="preserve">5</w:t>
      </w:r>
      <w:r>
        <w:rPr>
          <w:rStyle w:val="NormalTok"/>
        </w:rPr>
        <w:t xml:space="preserve">)</w:t>
      </w:r>
      <w:r>
        <w:br/>
      </w:r>
      <w:r>
        <w:rPr>
          <w:rStyle w:val="NormalTok"/>
        </w:rPr>
        <w:t xml:space="preserve">)</w:t>
      </w:r>
      <w:r>
        <w:br/>
      </w:r>
      <w:r>
        <w:br/>
      </w:r>
      <w:r>
        <w:rPr>
          <w:rStyle w:val="CommentTok"/>
        </w:rPr>
        <w:t xml:space="preserve"># 生成购买行为数据</w:t>
      </w:r>
      <w:r>
        <w:br/>
      </w:r>
      <w:r>
        <w:rPr>
          <w:rStyle w:val="NormalTok"/>
        </w:rPr>
        <w:t xml:space="preserve">user_data</w:t>
      </w:r>
      <w:r>
        <w:rPr>
          <w:rStyle w:val="SpecialCharTok"/>
        </w:rPr>
        <w:t xml:space="preserve">$</w:t>
      </w:r>
      <w:r>
        <w:rPr>
          <w:rStyle w:val="NormalTok"/>
        </w:rPr>
        <w:t xml:space="preserve">purchase_amount </w:t>
      </w:r>
      <w:r>
        <w:rPr>
          <w:rStyle w:val="OtherTok"/>
        </w:rPr>
        <w:t xml:space="preserve">&lt;-</w:t>
      </w:r>
      <w:r>
        <w:rPr>
          <w:rStyle w:val="NormalTok"/>
        </w:rPr>
        <w:t xml:space="preserve"> </w:t>
      </w:r>
      <w:r>
        <w:rPr>
          <w:rStyle w:val="FunctionTok"/>
        </w:rPr>
        <w:t xml:space="preserve">with</w:t>
      </w:r>
      <w:r>
        <w:rPr>
          <w:rStyle w:val="NormalTok"/>
        </w:rPr>
        <w:t xml:space="preserve">(user_data, </w:t>
      </w:r>
      <w:r>
        <w:br/>
      </w:r>
      <w:r>
        <w:rPr>
          <w:rStyle w:val="NormalTok"/>
        </w:rPr>
        <w:t xml:space="preserve">  </w:t>
      </w:r>
      <w:r>
        <w:rPr>
          <w:rStyle w:val="DecValTok"/>
        </w:rPr>
        <w:t xml:space="preserve">50</w:t>
      </w:r>
      <w:r>
        <w:rPr>
          <w:rStyle w:val="NormalTok"/>
        </w:rPr>
        <w:t xml:space="preserve"> </w:t>
      </w:r>
      <w:r>
        <w:rPr>
          <w:rStyle w:val="SpecialCharTok"/>
        </w:rPr>
        <w:t xml:space="preserve">+</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income</w:t>
      </w:r>
      <w:r>
        <w:rPr>
          <w:rStyle w:val="SpecialCharTok"/>
        </w:rPr>
        <w:t xml:space="preserve">/</w:t>
      </w:r>
      <w:r>
        <w:rPr>
          <w:rStyle w:val="DecValTok"/>
        </w:rPr>
        <w:t xml:space="preserve">1000</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page_views </w:t>
      </w:r>
      <w:r>
        <w:rPr>
          <w:rStyle w:val="SpecialCharTok"/>
        </w:rPr>
        <w:t xml:space="preserve">+</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time_on_site</w:t>
      </w:r>
      <w:r>
        <w:rPr>
          <w:rStyle w:val="SpecialCharTok"/>
        </w:rPr>
        <w:t xml:space="preserve">/</w:t>
      </w:r>
      <w:r>
        <w:rPr>
          <w:rStyle w:val="DecValTok"/>
        </w:rPr>
        <w:t xml:space="preserve">60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cart_additions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DecValTok"/>
        </w:rPr>
        <w:t xml:space="preserve">20</w:t>
      </w:r>
      <w:r>
        <w:rPr>
          <w:rStyle w:val="NormalTok"/>
        </w:rPr>
        <w:t xml:space="preserve">)</w:t>
      </w:r>
      <w:r>
        <w:br/>
      </w:r>
      <w:r>
        <w:rPr>
          <w:rStyle w:val="NormalTok"/>
        </w:rPr>
        <w:t xml:space="preserve">)</w:t>
      </w:r>
      <w:r>
        <w:br/>
      </w:r>
      <w:r>
        <w:br/>
      </w:r>
      <w:r>
        <w:rPr>
          <w:rStyle w:val="NormalTok"/>
        </w:rPr>
        <w:t xml:space="preserve">user_data</w:t>
      </w:r>
      <w:r>
        <w:rPr>
          <w:rStyle w:val="SpecialCharTok"/>
        </w:rPr>
        <w:t xml:space="preserve">$</w:t>
      </w:r>
      <w:r>
        <w:rPr>
          <w:rStyle w:val="NormalTok"/>
        </w:rPr>
        <w:t xml:space="preserve">made_purchase </w:t>
      </w:r>
      <w:r>
        <w:rPr>
          <w:rStyle w:val="OtherTok"/>
        </w:rPr>
        <w:t xml:space="preserve">&lt;-</w:t>
      </w:r>
      <w:r>
        <w:rPr>
          <w:rStyle w:val="NormalTok"/>
        </w:rPr>
        <w:t xml:space="preserve"> </w:t>
      </w:r>
      <w:r>
        <w:rPr>
          <w:rStyle w:val="FunctionTok"/>
        </w:rPr>
        <w:t xml:space="preserve">ifelse</w:t>
      </w:r>
      <w:r>
        <w:rPr>
          <w:rStyle w:val="NormalTok"/>
        </w:rPr>
        <w:t xml:space="preserve">(user_data</w:t>
      </w:r>
      <w:r>
        <w:rPr>
          <w:rStyle w:val="SpecialCharTok"/>
        </w:rPr>
        <w:t xml:space="preserve">$</w:t>
      </w:r>
      <w:r>
        <w:rPr>
          <w:rStyle w:val="NormalTok"/>
        </w:rPr>
        <w:t xml:space="preserve">purchase_amount </w:t>
      </w:r>
      <w:r>
        <w:rPr>
          <w:rStyle w:val="SpecialCharTok"/>
        </w:rPr>
        <w:t xml:space="preserve">&gt;</w:t>
      </w:r>
      <w:r>
        <w:rPr>
          <w:rStyle w:val="NormalTok"/>
        </w:rPr>
        <w:t xml:space="preserve"> </w:t>
      </w:r>
      <w:r>
        <w:rPr>
          <w:rStyle w:val="DecValTok"/>
        </w:rPr>
        <w:t xml:space="preserve">120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CommentTok"/>
        </w:rPr>
        <w:t xml:space="preserve"># 添加产品类别购买信息 - 增加相关性以产生关联规则</w:t>
      </w:r>
      <w:r>
        <w:br/>
      </w:r>
      <w:r>
        <w:rPr>
          <w:rStyle w:val="NormalTok"/>
        </w:rPr>
        <w:t xml:space="preserve">products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"Electronics"</w:t>
      </w:r>
      <w:r>
        <w:rPr>
          <w:rStyle w:val="NormalTok"/>
        </w:rPr>
        <w:t xml:space="preserve">, </w:t>
      </w:r>
      <w:r>
        <w:rPr>
          <w:rStyle w:val="StringTok"/>
        </w:rPr>
        <w:t xml:space="preserve">"Clothing"</w:t>
      </w:r>
      <w:r>
        <w:rPr>
          <w:rStyle w:val="NormalTok"/>
        </w:rPr>
        <w:t xml:space="preserve">, </w:t>
      </w:r>
      <w:r>
        <w:rPr>
          <w:rStyle w:val="StringTok"/>
        </w:rPr>
        <w:t xml:space="preserve">"Books"</w:t>
      </w:r>
      <w:r>
        <w:rPr>
          <w:rStyle w:val="NormalTok"/>
        </w:rPr>
        <w:t xml:space="preserve">, </w:t>
      </w:r>
      <w:r>
        <w:rPr>
          <w:rStyle w:val="StringTok"/>
        </w:rPr>
        <w:t xml:space="preserve">"Home"</w:t>
      </w:r>
      <w:r>
        <w:rPr>
          <w:rStyle w:val="NormalTok"/>
        </w:rPr>
        <w:t xml:space="preserve">, </w:t>
      </w:r>
      <w:r>
        <w:rPr>
          <w:rStyle w:val="StringTok"/>
        </w:rPr>
        <w:t xml:space="preserve">"Sports"</w:t>
      </w:r>
      <w:r>
        <w:rPr>
          <w:rStyle w:val="NormalTok"/>
        </w:rPr>
        <w:t xml:space="preserve">)</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(products)) {</w:t>
      </w:r>
      <w:r>
        <w:br/>
      </w:r>
      <w:r>
        <w:rPr>
          <w:rStyle w:val="NormalTok"/>
        </w:rPr>
        <w:t xml:space="preserve">  product </w:t>
      </w:r>
      <w:r>
        <w:rPr>
          <w:rStyle w:val="OtherTok"/>
        </w:rPr>
        <w:t xml:space="preserve">&lt;-</w:t>
      </w:r>
      <w:r>
        <w:rPr>
          <w:rStyle w:val="NormalTok"/>
        </w:rPr>
        <w:t xml:space="preserve"> products[i]</w:t>
      </w:r>
      <w:r>
        <w:br/>
      </w:r>
      <w:r>
        <w:rPr>
          <w:rStyle w:val="NormalTok"/>
        </w:rPr>
        <w:t xml:space="preserve">  base_prob </w:t>
      </w:r>
      <w:r>
        <w:rPr>
          <w:rStyle w:val="OtherTok"/>
        </w:rPr>
        <w:t xml:space="preserve">&lt;-</w:t>
      </w:r>
      <w:r>
        <w:rPr>
          <w:rStyle w:val="NormalTok"/>
        </w:rPr>
        <w:t xml:space="preserve"> </w:t>
      </w:r>
      <w:r>
        <w:rPr>
          <w:rStyle w:val="FloatTok"/>
        </w:rPr>
        <w:t xml:space="preserve">0.4</w:t>
      </w:r>
      <w:r>
        <w:br/>
      </w:r>
      <w:r>
        <w:rPr>
          <w:rStyle w:val="NormalTok"/>
        </w:rPr>
        <w:t xml:space="preserve">  </w:t>
      </w:r>
      <w:r>
        <w:rPr>
          <w:rStyle w:val="CommentTok"/>
        </w:rPr>
        <w:t xml:space="preserve"># 创建产品间的相关性</w:t>
      </w:r>
      <w:r>
        <w:br/>
      </w:r>
      <w:r>
        <w:rPr>
          <w:rStyle w:val="NormalTok"/>
        </w:rPr>
        <w:t xml:space="preserve">  </w:t>
      </w:r>
      <w:r>
        <w:rPr>
          <w:rStyle w:val="ControlFlowTok"/>
        </w:rPr>
        <w:t xml:space="preserve">if</w:t>
      </w:r>
      <w:r>
        <w:rPr>
          <w:rStyle w:val="NormalTok"/>
        </w:rPr>
        <w:t xml:space="preserve">(i </w:t>
      </w:r>
      <w:r>
        <w:rPr>
          <w:rStyle w:val="SpecialCha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让某些产品更可能一起购买</w:t>
      </w:r>
      <w:r>
        <w:br/>
      </w:r>
      <w:r>
        <w:rPr>
          <w:rStyle w:val="NormalTok"/>
        </w:rPr>
        <w:t xml:space="preserve">    correlated_prob </w:t>
      </w:r>
      <w:r>
        <w:rPr>
          <w:rStyle w:val="OtherTok"/>
        </w:rPr>
        <w:t xml:space="preserve">&lt;-</w:t>
      </w:r>
      <w:r>
        <w:rPr>
          <w:rStyle w:val="NormalTok"/>
        </w:rPr>
        <w:t xml:space="preserve"> user_data[[</w:t>
      </w:r>
      <w:r>
        <w:rPr>
          <w:rStyle w:val="FunctionTok"/>
        </w:rPr>
        <w:t xml:space="preserve">paste0</w:t>
      </w:r>
      <w:r>
        <w:rPr>
          <w:rStyle w:val="NormalTok"/>
        </w:rPr>
        <w:t xml:space="preserve">(</w:t>
      </w:r>
      <w:r>
        <w:rPr>
          <w:rStyle w:val="StringTok"/>
        </w:rPr>
        <w:t xml:space="preserve">"bought_"</w:t>
      </w:r>
      <w:r>
        <w:rPr>
          <w:rStyle w:val="NormalTok"/>
        </w:rPr>
        <w:t xml:space="preserve">, </w:t>
      </w:r>
      <w:r>
        <w:rPr>
          <w:rStyle w:val="FunctionTok"/>
        </w:rPr>
        <w:t xml:space="preserve">tolower</w:t>
      </w:r>
      <w:r>
        <w:rPr>
          <w:rStyle w:val="NormalTok"/>
        </w:rPr>
        <w:t xml:space="preserve">(products[i</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base_prob</w:t>
      </w:r>
      <w:r>
        <w:br/>
      </w:r>
      <w:r>
        <w:rPr>
          <w:rStyle w:val="NormalTok"/>
        </w:rPr>
        <w:t xml:space="preserve">    user_data[[</w:t>
      </w:r>
      <w:r>
        <w:rPr>
          <w:rStyle w:val="FunctionTok"/>
        </w:rPr>
        <w:t xml:space="preserve">paste0</w:t>
      </w:r>
      <w:r>
        <w:rPr>
          <w:rStyle w:val="NormalTok"/>
        </w:rPr>
        <w:t xml:space="preserve">(</w:t>
      </w:r>
      <w:r>
        <w:rPr>
          <w:rStyle w:val="StringTok"/>
        </w:rPr>
        <w:t xml:space="preserve">"bought_"</w:t>
      </w:r>
      <w:r>
        <w:rPr>
          <w:rStyle w:val="NormalTok"/>
        </w:rPr>
        <w:t xml:space="preserve">, </w:t>
      </w:r>
      <w:r>
        <w:rPr>
          <w:rStyle w:val="FunctionTok"/>
        </w:rPr>
        <w:t xml:space="preserve">tolower</w:t>
      </w:r>
      <w:r>
        <w:rPr>
          <w:rStyle w:val="NormalTok"/>
        </w:rPr>
        <w:t xml:space="preserve">(product))]] </w:t>
      </w:r>
      <w:r>
        <w:rPr>
          <w:rStyle w:val="OtherTok"/>
        </w:rPr>
        <w:t xml:space="preserve">&lt;-</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unctionTok"/>
        </w:rPr>
        <w:t xml:space="preserve">pmin</w:t>
      </w:r>
      <w:r>
        <w:rPr>
          <w:rStyle w:val="NormalTok"/>
        </w:rPr>
        <w:t xml:space="preserve">(correlated_prob, </w:t>
      </w:r>
      <w:r>
        <w:rPr>
          <w:rStyle w:val="FloatTok"/>
        </w:rPr>
        <w:t xml:space="preserve">0.8</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user_data[[</w:t>
      </w:r>
      <w:r>
        <w:rPr>
          <w:rStyle w:val="FunctionTok"/>
        </w:rPr>
        <w:t xml:space="preserve">paste0</w:t>
      </w:r>
      <w:r>
        <w:rPr>
          <w:rStyle w:val="NormalTok"/>
        </w:rPr>
        <w:t xml:space="preserve">(</w:t>
      </w:r>
      <w:r>
        <w:rPr>
          <w:rStyle w:val="StringTok"/>
        </w:rPr>
        <w:t xml:space="preserve">"bought_"</w:t>
      </w:r>
      <w:r>
        <w:rPr>
          <w:rStyle w:val="NormalTok"/>
        </w:rPr>
        <w:t xml:space="preserve">, </w:t>
      </w:r>
      <w:r>
        <w:rPr>
          <w:rStyle w:val="FunctionTok"/>
        </w:rPr>
        <w:t xml:space="preserve">tolower</w:t>
      </w:r>
      <w:r>
        <w:rPr>
          <w:rStyle w:val="NormalTok"/>
        </w:rPr>
        <w:t xml:space="preserve">(product))]] </w:t>
      </w:r>
      <w:r>
        <w:rPr>
          <w:rStyle w:val="OtherTok"/>
        </w:rPr>
        <w:t xml:space="preserve">&lt;-</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base_prob)</w:t>
      </w:r>
      <w:r>
        <w:br/>
      </w:r>
      <w:r>
        <w:rPr>
          <w:rStyle w:val="NormalTok"/>
        </w:rPr>
        <w:t xml:space="preserve">  }</w:t>
      </w:r>
      <w:r>
        <w:br/>
      </w:r>
      <w:r>
        <w:rPr>
          <w:rStyle w:val="NormalTok"/>
        </w:rPr>
        <w:t xml:space="preserve">}</w:t>
      </w:r>
      <w:r>
        <w:br/>
      </w:r>
      <w:r>
        <w:br/>
      </w:r>
      <w:r>
        <w:rPr>
          <w:rStyle w:val="FunctionTok"/>
        </w:rPr>
        <w:t xml:space="preserve">head</w:t>
      </w:r>
      <w:r>
        <w:rPr>
          <w:rStyle w:val="NormalTok"/>
        </w:rPr>
        <w:t xml:space="preserve">(user_data)</w:t>
      </w:r>
    </w:p>
    <w:p>
      <w:pPr>
        <w:pStyle w:val="SourceCode"/>
      </w:pPr>
      <w:r>
        <w:rPr>
          <w:rStyle w:val="VerbatimChar"/>
        </w:rPr>
        <w:t xml:space="preserve">  user_id age gender income region days_since_signup page_views time_on_site</w:t>
      </w:r>
      <w:r>
        <w:br/>
      </w:r>
      <w:r>
        <w:rPr>
          <w:rStyle w:val="VerbatimChar"/>
        </w:rPr>
        <w:t xml:space="preserve">1       1  48 Female  51762   West                 5         29          173</w:t>
      </w:r>
      <w:r>
        <w:br/>
      </w:r>
      <w:r>
        <w:rPr>
          <w:rStyle w:val="VerbatimChar"/>
        </w:rPr>
        <w:t xml:space="preserve">2       2  32 Female  45027   West                22         28          450</w:t>
      </w:r>
      <w:r>
        <w:br/>
      </w:r>
      <w:r>
        <w:rPr>
          <w:rStyle w:val="VerbatimChar"/>
        </w:rPr>
        <w:t xml:space="preserve">3       3  31   Male  54174   West                 4         38          147</w:t>
      </w:r>
      <w:r>
        <w:br/>
      </w:r>
      <w:r>
        <w:rPr>
          <w:rStyle w:val="VerbatimChar"/>
        </w:rPr>
        <w:t xml:space="preserve">4       4  20 Female  32216  South               352         23          243</w:t>
      </w:r>
      <w:r>
        <w:br/>
      </w:r>
      <w:r>
        <w:rPr>
          <w:rStyle w:val="VerbatimChar"/>
        </w:rPr>
        <w:t xml:space="preserve">5       5  59   Male  37462  North               131         23          340</w:t>
      </w:r>
      <w:r>
        <w:br/>
      </w:r>
      <w:r>
        <w:rPr>
          <w:rStyle w:val="VerbatimChar"/>
        </w:rPr>
        <w:t xml:space="preserve">6       6  60 Female  57654  North               231         15          334</w:t>
      </w:r>
      <w:r>
        <w:br/>
      </w:r>
      <w:r>
        <w:rPr>
          <w:rStyle w:val="VerbatimChar"/>
        </w:rPr>
        <w:t xml:space="preserve">  cart_additions purchase_amount made_purchase bought_electronics</w:t>
      </w:r>
      <w:r>
        <w:br/>
      </w:r>
      <w:r>
        <w:rPr>
          <w:rStyle w:val="VerbatimChar"/>
        </w:rPr>
        <w:t xml:space="preserve">1              3        57.57759             0                  0</w:t>
      </w:r>
      <w:r>
        <w:br/>
      </w:r>
      <w:r>
        <w:rPr>
          <w:rStyle w:val="VerbatimChar"/>
        </w:rPr>
        <w:t xml:space="preserve">2              3        59.83742             0                  1</w:t>
      </w:r>
      <w:r>
        <w:br/>
      </w:r>
      <w:r>
        <w:rPr>
          <w:rStyle w:val="VerbatimChar"/>
        </w:rPr>
        <w:t xml:space="preserve">3              6        64.31744             0                  0</w:t>
      </w:r>
      <w:r>
        <w:br/>
      </w:r>
      <w:r>
        <w:rPr>
          <w:rStyle w:val="VerbatimChar"/>
        </w:rPr>
        <w:t xml:space="preserve">4             10        94.88951             0                  1</w:t>
      </w:r>
      <w:r>
        <w:br/>
      </w:r>
      <w:r>
        <w:rPr>
          <w:rStyle w:val="VerbatimChar"/>
        </w:rPr>
        <w:t xml:space="preserve">5              1        24.43966             0                  1</w:t>
      </w:r>
      <w:r>
        <w:br/>
      </w:r>
      <w:r>
        <w:rPr>
          <w:rStyle w:val="VerbatimChar"/>
        </w:rPr>
        <w:t xml:space="preserve">6              5       114.33971             0                  0</w:t>
      </w:r>
      <w:r>
        <w:br/>
      </w:r>
      <w:r>
        <w:rPr>
          <w:rStyle w:val="VerbatimChar"/>
        </w:rPr>
        <w:t xml:space="preserve">  bought_clothing bought_books bought_home bought_sports</w:t>
      </w:r>
      <w:r>
        <w:br/>
      </w:r>
      <w:r>
        <w:rPr>
          <w:rStyle w:val="VerbatimChar"/>
        </w:rPr>
        <w:t xml:space="preserve">1               0            0           0             0</w:t>
      </w:r>
      <w:r>
        <w:br/>
      </w:r>
      <w:r>
        <w:rPr>
          <w:rStyle w:val="VerbatimChar"/>
        </w:rPr>
        <w:t xml:space="preserve">2               1            1           0             1</w:t>
      </w:r>
      <w:r>
        <w:br/>
      </w:r>
      <w:r>
        <w:rPr>
          <w:rStyle w:val="VerbatimChar"/>
        </w:rPr>
        <w:t xml:space="preserve">3               0            0           0             0</w:t>
      </w:r>
      <w:r>
        <w:br/>
      </w:r>
      <w:r>
        <w:rPr>
          <w:rStyle w:val="VerbatimChar"/>
        </w:rPr>
        <w:t xml:space="preserve">4               0            0           1             0</w:t>
      </w:r>
      <w:r>
        <w:br/>
      </w:r>
      <w:r>
        <w:rPr>
          <w:rStyle w:val="VerbatimChar"/>
        </w:rPr>
        <w:t xml:space="preserve">5               0            0           0             0</w:t>
      </w:r>
      <w:r>
        <w:br/>
      </w:r>
      <w:r>
        <w:rPr>
          <w:rStyle w:val="VerbatimChar"/>
        </w:rPr>
        <w:t xml:space="preserve">6               0            1           1             1</w:t>
      </w:r>
    </w:p>
    <w:bookmarkEnd w:id="630"/>
    <w:bookmarkStart w:id="662" w:name="r语言实现-1"/>
    <w:p>
      <w:pPr>
        <w:pStyle w:val="Heading2"/>
      </w:pPr>
      <w:r>
        <w:t xml:space="preserve">15.1 </w:t>
      </w:r>
      <w:r>
        <w:rPr>
          <w:rFonts w:hint="eastAsia"/>
        </w:rPr>
        <w:t xml:space="preserve">R语言实现</w:t>
      </w:r>
    </w:p>
    <w:bookmarkStart w:id="634" w:name="数据探索与预处理"/>
    <w:p>
      <w:pPr>
        <w:pStyle w:val="Heading3"/>
      </w:pPr>
      <w:r>
        <w:t xml:space="preserve">15.1.1. </w:t>
      </w:r>
      <w:r>
        <w:rPr>
          <w:rFonts w:hint="eastAsia"/>
        </w:rPr>
        <w:t xml:space="preserve">数据探索与预处理</w:t>
      </w:r>
    </w:p>
    <w:p>
      <w:pPr>
        <w:pStyle w:val="FirstParagraph"/>
      </w:pPr>
      <w:r>
        <w:rPr>
          <w:rFonts w:hint="eastAsia"/>
        </w:rPr>
        <w:t xml:space="preserve">数据概览</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(corrplot)</w:t>
      </w:r>
      <w:r>
        <w:br/>
      </w:r>
      <w:r>
        <w:br/>
      </w:r>
      <w:r>
        <w:rPr>
          <w:rStyle w:val="CommentTok"/>
        </w:rPr>
        <w:t xml:space="preserve"># 基本统计信息</w:t>
      </w:r>
      <w:r>
        <w:br/>
      </w:r>
      <w:r>
        <w:rPr>
          <w:rStyle w:val="FunctionTok"/>
        </w:rPr>
        <w:t xml:space="preserve">summary</w:t>
      </w:r>
      <w:r>
        <w:rPr>
          <w:rStyle w:val="NormalTok"/>
        </w:rPr>
        <w:t xml:space="preserve">(user_data[,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"income"</w:t>
      </w:r>
      <w:r>
        <w:rPr>
          <w:rStyle w:val="NormalTok"/>
        </w:rPr>
        <w:t xml:space="preserve">, </w:t>
      </w:r>
      <w:r>
        <w:rPr>
          <w:rStyle w:val="StringTok"/>
        </w:rPr>
        <w:t xml:space="preserve">"page_views"</w:t>
      </w:r>
      <w:r>
        <w:rPr>
          <w:rStyle w:val="NormalTok"/>
        </w:rPr>
        <w:t xml:space="preserve">, </w:t>
      </w:r>
      <w:r>
        <w:rPr>
          <w:rStyle w:val="StringTok"/>
        </w:rPr>
        <w:t xml:space="preserve">"time_on_site"</w:t>
      </w:r>
      <w:r>
        <w:rPr>
          <w:rStyle w:val="NormalTok"/>
        </w:rPr>
        <w:t xml:space="preserve">, </w:t>
      </w:r>
      <w:r>
        <w:rPr>
          <w:rStyle w:val="StringTok"/>
        </w:rPr>
        <w:t xml:space="preserve">"purchase_amount"</w:t>
      </w:r>
      <w:r>
        <w:rPr>
          <w:rStyle w:val="NormalTok"/>
        </w:rPr>
        <w:t xml:space="preserve">)])</w:t>
      </w:r>
    </w:p>
    <w:p>
      <w:pPr>
        <w:pStyle w:val="SourceCode"/>
      </w:pPr>
      <w:r>
        <w:rPr>
          <w:rStyle w:val="VerbatimChar"/>
        </w:rPr>
        <w:t xml:space="preserve">      age            income         page_views     time_on_site  </w:t>
      </w:r>
      <w:r>
        <w:br/>
      </w:r>
      <w:r>
        <w:rPr>
          <w:rStyle w:val="VerbatimChar"/>
        </w:rPr>
        <w:t xml:space="preserve"> Min.   :18.00   Min.   :  4282   Min.   :11.00   Min.   :-83.0  </w:t>
      </w:r>
      <w:r>
        <w:br/>
      </w:r>
      <w:r>
        <w:rPr>
          <w:rStyle w:val="VerbatimChar"/>
        </w:rPr>
        <w:t xml:space="preserve"> 1st Qu.:29.00   1st Qu.: 40201   1st Qu.:21.00   1st Qu.:219.8  </w:t>
      </w:r>
      <w:r>
        <w:br/>
      </w:r>
      <w:r>
        <w:rPr>
          <w:rStyle w:val="VerbatimChar"/>
        </w:rPr>
        <w:t xml:space="preserve"> Median :42.00   Median : 49943   Median :25.00   Median :299.0  </w:t>
      </w:r>
      <w:r>
        <w:br/>
      </w:r>
      <w:r>
        <w:rPr>
          <w:rStyle w:val="VerbatimChar"/>
        </w:rPr>
        <w:t xml:space="preserve"> Mean   :41.39   Mean   : 50209   Mean   :24.92   Mean   :299.7  </w:t>
      </w:r>
      <w:r>
        <w:br/>
      </w:r>
      <w:r>
        <w:rPr>
          <w:rStyle w:val="VerbatimChar"/>
        </w:rPr>
        <w:t xml:space="preserve"> 3rd Qu.:53.00   3rd Qu.: 60887   3rd Qu.:28.00   3rd Qu.:376.2  </w:t>
      </w:r>
      <w:r>
        <w:br/>
      </w:r>
      <w:r>
        <w:rPr>
          <w:rStyle w:val="VerbatimChar"/>
        </w:rPr>
        <w:t xml:space="preserve"> Max.   :65.00   Max.   :100856   Max.   :42.00   Max.   :688.0  </w:t>
      </w:r>
      <w:r>
        <w:br/>
      </w:r>
      <w:r>
        <w:rPr>
          <w:rStyle w:val="VerbatimChar"/>
        </w:rPr>
        <w:t xml:space="preserve"> purchase_amount  </w:t>
      </w:r>
      <w:r>
        <w:br/>
      </w:r>
      <w:r>
        <w:rPr>
          <w:rStyle w:val="VerbatimChar"/>
        </w:rPr>
        <w:t xml:space="preserve"> Min.   :  9.555  </w:t>
      </w:r>
      <w:r>
        <w:br/>
      </w:r>
      <w:r>
        <w:rPr>
          <w:rStyle w:val="VerbatimChar"/>
        </w:rPr>
        <w:t xml:space="preserve"> 1st Qu.: 76.051  </w:t>
      </w:r>
      <w:r>
        <w:br/>
      </w:r>
      <w:r>
        <w:rPr>
          <w:rStyle w:val="VerbatimChar"/>
        </w:rPr>
        <w:t xml:space="preserve"> Median : 91.131  </w:t>
      </w:r>
      <w:r>
        <w:br/>
      </w:r>
      <w:r>
        <w:rPr>
          <w:rStyle w:val="VerbatimChar"/>
        </w:rPr>
        <w:t xml:space="preserve"> Mean   : 90.966  </w:t>
      </w:r>
      <w:r>
        <w:br/>
      </w:r>
      <w:r>
        <w:rPr>
          <w:rStyle w:val="VerbatimChar"/>
        </w:rPr>
        <w:t xml:space="preserve"> 3rd Qu.:105.509  </w:t>
      </w:r>
      <w:r>
        <w:br/>
      </w:r>
      <w:r>
        <w:rPr>
          <w:rStyle w:val="VerbatimChar"/>
        </w:rPr>
        <w:t xml:space="preserve"> Max.   :153.144  </w:t>
      </w:r>
    </w:p>
    <w:p>
      <w:pPr>
        <w:pStyle w:val="SourceCode"/>
      </w:pPr>
      <w:r>
        <w:rPr>
          <w:rStyle w:val="CommentTok"/>
        </w:rPr>
        <w:t xml:space="preserve"># 缺失值检查</w:t>
      </w:r>
      <w:r>
        <w:br/>
      </w:r>
      <w:r>
        <w:rPr>
          <w:rStyle w:val="FunctionTok"/>
        </w:rPr>
        <w:t xml:space="preserve">sapply</w:t>
      </w:r>
      <w:r>
        <w:rPr>
          <w:rStyle w:val="NormalTok"/>
        </w:rPr>
        <w:t xml:space="preserve">(user_data, </w:t>
      </w:r>
      <w:r>
        <w:rPr>
          <w:rStyle w:val="ControlFlowTok"/>
        </w:rPr>
        <w:t xml:space="preserve">function</w:t>
      </w:r>
      <w:r>
        <w:rPr>
          <w:rStyle w:val="NormalTok"/>
        </w:rPr>
        <w:t xml:space="preserve">(x) </w:t>
      </w:r>
      <w:r>
        <w:rPr>
          <w:rStyle w:val="FunctionTok"/>
        </w:rPr>
        <w:t xml:space="preserve">sum</w:t>
      </w:r>
      <w:r>
        <w:rPr>
          <w:rStyle w:val="NormalTok"/>
        </w:rPr>
        <w:t xml:space="preserve">(</w:t>
      </w:r>
      <w:r>
        <w:rPr>
          <w:rStyle w:val="FunctionTok"/>
        </w:rPr>
        <w:t xml:space="preserve">is.na</w:t>
      </w:r>
      <w:r>
        <w:rPr>
          <w:rStyle w:val="NormalTok"/>
        </w:rPr>
        <w:t xml:space="preserve">(x)))</w:t>
      </w:r>
    </w:p>
    <w:p>
      <w:pPr>
        <w:pStyle w:val="SourceCode"/>
      </w:pPr>
      <w:r>
        <w:rPr>
          <w:rStyle w:val="VerbatimChar"/>
        </w:rPr>
        <w:t xml:space="preserve">           user_id                age             gender             income </w:t>
      </w:r>
      <w:r>
        <w:br/>
      </w:r>
      <w:r>
        <w:rPr>
          <w:rStyle w:val="VerbatimChar"/>
        </w:rPr>
        <w:t xml:space="preserve">                 0                  0                  0                  0 </w:t>
      </w:r>
      <w:r>
        <w:br/>
      </w:r>
      <w:r>
        <w:rPr>
          <w:rStyle w:val="VerbatimChar"/>
        </w:rPr>
        <w:t xml:space="preserve">            region  days_since_signup         page_views       time_on_site </w:t>
      </w:r>
      <w:r>
        <w:br/>
      </w:r>
      <w:r>
        <w:rPr>
          <w:rStyle w:val="VerbatimChar"/>
        </w:rPr>
        <w:t xml:space="preserve">                 0                  0                  0                  0 </w:t>
      </w:r>
      <w:r>
        <w:br/>
      </w:r>
      <w:r>
        <w:rPr>
          <w:rStyle w:val="VerbatimChar"/>
        </w:rPr>
        <w:t xml:space="preserve">    cart_additions    purchase_amount      made_purchase bought_electronics </w:t>
      </w:r>
      <w:r>
        <w:br/>
      </w:r>
      <w:r>
        <w:rPr>
          <w:rStyle w:val="VerbatimChar"/>
        </w:rPr>
        <w:t xml:space="preserve">                 0                  0                  0                  0 </w:t>
      </w:r>
      <w:r>
        <w:br/>
      </w:r>
      <w:r>
        <w:rPr>
          <w:rStyle w:val="VerbatimChar"/>
        </w:rPr>
        <w:t xml:space="preserve">   bought_clothing       bought_books        bought_home      bought_sports </w:t>
      </w:r>
      <w:r>
        <w:br/>
      </w:r>
      <w:r>
        <w:rPr>
          <w:rStyle w:val="VerbatimChar"/>
        </w:rPr>
        <w:t xml:space="preserve">                 0                  0                  0                  0 </w:t>
      </w:r>
    </w:p>
    <w:p>
      <w:pPr>
        <w:pStyle w:val="FirstParagraph"/>
      </w:pPr>
      <w:r>
        <w:rPr>
          <w:rFonts w:hint="eastAsia"/>
        </w:rPr>
        <w:t xml:space="preserve">数据可视化</w:t>
      </w:r>
    </w:p>
    <w:p>
      <w:pPr>
        <w:pStyle w:val="SourceCode"/>
      </w:pPr>
      <w:r>
        <w:rPr>
          <w:rStyle w:val="CommentTok"/>
        </w:rPr>
        <w:t xml:space="preserve"># 数值变量分布</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(user_data, </w:t>
      </w:r>
      <w:r>
        <w:rPr>
          <w:rStyle w:val="FunctionTok"/>
        </w:rPr>
        <w:t xml:space="preserve">aes</w:t>
      </w:r>
      <w:r>
        <w:rPr>
          <w:rStyle w:val="NormalTok"/>
        </w:rPr>
        <w:t xml:space="preserve">(</w:t>
      </w:r>
      <w:r>
        <w:rPr>
          <w:rStyle w:val="AttributeTok"/>
        </w:rPr>
        <w:t xml:space="preserve">x =</w:t>
      </w:r>
      <w:r>
        <w:rPr>
          <w:rStyle w:val="NormalTok"/>
        </w:rPr>
        <w:t xml:space="preserve"> purchase_amount))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"购买金额分布"</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(user_data,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(made_purchase), </w:t>
      </w:r>
      <w:r>
        <w:rPr>
          <w:rStyle w:val="AttributeTok"/>
        </w:rPr>
        <w:t xml:space="preserve">fill =</w:t>
      </w:r>
      <w:r>
        <w:rPr>
          <w:rStyle w:val="NormalTok"/>
        </w:rPr>
        <w:t xml:space="preserve"> </w:t>
      </w:r>
      <w:r>
        <w:rPr>
          <w:rStyle w:val="FunctionTok"/>
        </w:rPr>
        <w:t xml:space="preserve">factor</w:t>
      </w:r>
      <w:r>
        <w:rPr>
          <w:rStyle w:val="NormalTok"/>
        </w:rPr>
        <w:t xml:space="preserve">(made_purchase)))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"购买行为分布"</w:t>
      </w:r>
      <w:r>
        <w:rPr>
          <w:rStyle w:val="NormalTok"/>
        </w:rPr>
        <w:t xml:space="preserve">, </w:t>
      </w:r>
      <w:r>
        <w:rPr>
          <w:rStyle w:val="AttributeTok"/>
        </w:rPr>
        <w:t xml:space="preserve">x =</w:t>
      </w:r>
      <w:r>
        <w:rPr>
          <w:rStyle w:val="NormalTok"/>
        </w:rPr>
        <w:t xml:space="preserve"> </w:t>
      </w:r>
      <w:r>
        <w:rPr>
          <w:rStyle w:val="StringTok"/>
        </w:rPr>
        <w:t xml:space="preserve">"是否购买"</w:t>
      </w:r>
      <w:r>
        <w:rPr>
          <w:rStyle w:val="NormalTok"/>
        </w:rPr>
        <w:t xml:space="preserve">)</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(user_data,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purchase_amount, </w:t>
      </w:r>
      <w:r>
        <w:rPr>
          <w:rStyle w:val="AttributeTok"/>
        </w:rPr>
        <w:t xml:space="preserve">color =</w:t>
      </w:r>
      <w:r>
        <w:rPr>
          <w:rStyle w:val="NormalTok"/>
        </w:rPr>
        <w:t xml:space="preserve"> gender))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"年龄与购买金额关系"</w:t>
      </w:r>
      <w:r>
        <w:rPr>
          <w:rStyle w:val="NormalTok"/>
        </w:rPr>
        <w:t xml:space="preserve">)</w:t>
      </w:r>
      <w:r>
        <w:br/>
      </w:r>
      <w:r>
        <w:br/>
      </w:r>
      <w:r>
        <w:rPr>
          <w:rStyle w:val="FunctionTok"/>
        </w:rPr>
        <w:t xml:space="preserve">library</w:t>
      </w:r>
      <w:r>
        <w:rPr>
          <w:rStyle w:val="NormalTok"/>
        </w:rPr>
        <w:t xml:space="preserve">(patchwork)</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w:t>
      </w:r>
    </w:p>
    <w:p>
      <w:pPr>
        <w:pStyle w:val="FirstParagraph"/>
      </w:pPr>
      <w:r>
        <w:drawing>
          <wp:inline>
            <wp:extent cx="4620126" cy="3696101"/>
            <wp:effectExtent b="0" l="0" r="0" t="0"/>
            <wp:docPr descr="" title="" id="632" name="Picture"/>
            <a:graphic>
              <a:graphicData uri="http://schemas.openxmlformats.org/drawingml/2006/picture">
                <pic:pic>
                  <pic:nvPicPr>
                    <pic:cNvPr descr="chapters/15案例综合分析_files/figure-docx/r-data-visualization-1.png" id="633" name="Picture"/>
                    <pic:cNvPicPr>
                      <a:picLocks noChangeArrowheads="1" noChangeAspect="1"/>
                    </pic:cNvPicPr>
                  </pic:nvPicPr>
                  <pic:blipFill>
                    <a:blip r:embed="rId631"/>
                    <a:stretch>
                      <a:fillRect/>
                    </a:stretch>
                  </pic:blipFill>
                  <pic:spPr bwMode="auto">
                    <a:xfrm>
                      <a:off x="0" y="0"/>
                      <a:ext cx="4620126" cy="3696101"/>
                    </a:xfrm>
                    <a:prstGeom prst="rect">
                      <a:avLst/>
                    </a:prstGeom>
                    <a:noFill/>
                    <a:ln w="9525">
                      <a:noFill/>
                      <a:headEnd/>
                      <a:tailEnd/>
                    </a:ln>
                  </pic:spPr>
                </pic:pic>
              </a:graphicData>
            </a:graphic>
          </wp:inline>
        </w:drawing>
      </w:r>
    </w:p>
    <w:bookmarkEnd w:id="634"/>
    <w:bookmarkStart w:id="647" w:name="回归分析预测购买金额"/>
    <w:p>
      <w:pPr>
        <w:pStyle w:val="Heading3"/>
      </w:pPr>
      <w:r>
        <w:t xml:space="preserve">15.1.2. </w:t>
      </w:r>
      <w:r>
        <w:rPr>
          <w:rFonts w:hint="eastAsia"/>
        </w:rPr>
        <w:t xml:space="preserve">回归分析：预测购买金额</w:t>
      </w:r>
    </w:p>
    <w:p>
      <w:pPr>
        <w:pStyle w:val="FirstParagraph"/>
      </w:pPr>
      <w:r>
        <w:rPr>
          <w:rFonts w:hint="eastAsia"/>
        </w:rPr>
        <w:t xml:space="preserve">线性回归模型</w:t>
      </w:r>
    </w:p>
    <w:p>
      <w:pPr>
        <w:pStyle w:val="SourceCode"/>
      </w:pPr>
      <w:r>
        <w:rPr>
          <w:rStyle w:val="FunctionTok"/>
        </w:rPr>
        <w:t xml:space="preserve">library</w:t>
      </w:r>
      <w:r>
        <w:rPr>
          <w:rStyle w:val="NormalTok"/>
        </w:rPr>
        <w:t xml:space="preserve">(caret)</w:t>
      </w:r>
      <w:r>
        <w:br/>
      </w:r>
      <w:r>
        <w:br/>
      </w:r>
      <w:r>
        <w:rPr>
          <w:rStyle w:val="CommentTok"/>
        </w:rPr>
        <w:t xml:space="preserve"># 准备数据</w:t>
      </w:r>
      <w:r>
        <w:br/>
      </w:r>
      <w:r>
        <w:rPr>
          <w:rStyle w:val="NormalTok"/>
        </w:rPr>
        <w:t xml:space="preserve">reg_data </w:t>
      </w:r>
      <w:r>
        <w:rPr>
          <w:rStyle w:val="OtherTok"/>
        </w:rPr>
        <w:t xml:space="preserve">&lt;-</w:t>
      </w:r>
      <w:r>
        <w:rPr>
          <w:rStyle w:val="NormalTok"/>
        </w:rPr>
        <w:t xml:space="preserve"> user_data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(age, income, page_views, time_on_site, cart_additions, purchase_amount) </w:t>
      </w:r>
      <w:r>
        <w:rPr>
          <w:rStyle w:val="SpecialCharTok"/>
        </w:rPr>
        <w:t xml:space="preserve">%&gt;%</w:t>
      </w:r>
      <w:r>
        <w:br/>
      </w:r>
      <w:r>
        <w:rPr>
          <w:rStyle w:val="NormalTok"/>
        </w:rPr>
        <w:t xml:space="preserve">  </w:t>
      </w:r>
      <w:r>
        <w:rPr>
          <w:rStyle w:val="FunctionTok"/>
        </w:rPr>
        <w:t xml:space="preserve">na.omit</w:t>
      </w:r>
      <w:r>
        <w:rPr>
          <w:rStyle w:val="NormalTok"/>
        </w:rPr>
        <w:t xml:space="preserve">()</w:t>
      </w:r>
      <w:r>
        <w:br/>
      </w:r>
      <w:r>
        <w:br/>
      </w:r>
      <w:r>
        <w:rPr>
          <w:rStyle w:val="CommentTok"/>
        </w:rPr>
        <w:t xml:space="preserve"># 数据分割</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train_index </w:t>
      </w:r>
      <w:r>
        <w:rPr>
          <w:rStyle w:val="OtherTok"/>
        </w:rPr>
        <w:t xml:space="preserve">&lt;-</w:t>
      </w:r>
      <w:r>
        <w:rPr>
          <w:rStyle w:val="NormalTok"/>
        </w:rPr>
        <w:t xml:space="preserve"> </w:t>
      </w:r>
      <w:r>
        <w:rPr>
          <w:rStyle w:val="FunctionTok"/>
        </w:rPr>
        <w:t xml:space="preserve">createDataPartition</w:t>
      </w:r>
      <w:r>
        <w:rPr>
          <w:rStyle w:val="NormalTok"/>
        </w:rPr>
        <w:t xml:space="preserve">(reg_data</w:t>
      </w:r>
      <w:r>
        <w:rPr>
          <w:rStyle w:val="SpecialCharTok"/>
        </w:rPr>
        <w:t xml:space="preserve">$</w:t>
      </w:r>
      <w:r>
        <w:rPr>
          <w:rStyle w:val="NormalTok"/>
        </w:rPr>
        <w:t xml:space="preserve">purchase_amount, </w:t>
      </w:r>
      <w:r>
        <w:rPr>
          <w:rStyle w:val="AttributeTok"/>
        </w:rPr>
        <w:t xml:space="preserve">p =</w:t>
      </w:r>
      <w:r>
        <w:rPr>
          <w:rStyle w:val="NormalTok"/>
        </w:rPr>
        <w:t xml:space="preserve"> </w:t>
      </w:r>
      <w:r>
        <w:rPr>
          <w:rStyle w:val="FloatTok"/>
        </w:rPr>
        <w:t xml:space="preserve">0.7</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NormalTok"/>
        </w:rPr>
        <w:t xml:space="preserve">train_reg </w:t>
      </w:r>
      <w:r>
        <w:rPr>
          <w:rStyle w:val="OtherTok"/>
        </w:rPr>
        <w:t xml:space="preserve">&lt;-</w:t>
      </w:r>
      <w:r>
        <w:rPr>
          <w:rStyle w:val="NormalTok"/>
        </w:rPr>
        <w:t xml:space="preserve"> reg_data[train_index, ]</w:t>
      </w:r>
      <w:r>
        <w:br/>
      </w:r>
      <w:r>
        <w:rPr>
          <w:rStyle w:val="NormalTok"/>
        </w:rPr>
        <w:t xml:space="preserve">test_reg </w:t>
      </w:r>
      <w:r>
        <w:rPr>
          <w:rStyle w:val="OtherTok"/>
        </w:rPr>
        <w:t xml:space="preserve">&lt;-</w:t>
      </w:r>
      <w:r>
        <w:rPr>
          <w:rStyle w:val="NormalTok"/>
        </w:rPr>
        <w:t xml:space="preserve"> reg_data[</w:t>
      </w:r>
      <w:r>
        <w:rPr>
          <w:rStyle w:val="SpecialCharTok"/>
        </w:rPr>
        <w:t xml:space="preserve">-</w:t>
      </w:r>
      <w:r>
        <w:rPr>
          <w:rStyle w:val="NormalTok"/>
        </w:rPr>
        <w:t xml:space="preserve">train_index, ]</w:t>
      </w:r>
      <w:r>
        <w:br/>
      </w:r>
      <w:r>
        <w:br/>
      </w:r>
      <w:r>
        <w:rPr>
          <w:rStyle w:val="CommentTok"/>
        </w:rPr>
        <w:t xml:space="preserve"># 训练线性回归模型</w:t>
      </w:r>
      <w:r>
        <w:br/>
      </w:r>
      <w:r>
        <w:rPr>
          <w:rStyle w:val="NormalTok"/>
        </w:rPr>
        <w:t xml:space="preserve">lm_model </w:t>
      </w:r>
      <w:r>
        <w:rPr>
          <w:rStyle w:val="OtherTok"/>
        </w:rPr>
        <w:t xml:space="preserve">&lt;-</w:t>
      </w:r>
      <w:r>
        <w:rPr>
          <w:rStyle w:val="NormalTok"/>
        </w:rPr>
        <w:t xml:space="preserve"> </w:t>
      </w:r>
      <w:r>
        <w:rPr>
          <w:rStyle w:val="FunctionTok"/>
        </w:rPr>
        <w:t xml:space="preserve">lm</w:t>
      </w:r>
      <w:r>
        <w:rPr>
          <w:rStyle w:val="NormalTok"/>
        </w:rPr>
        <w:t xml:space="preserve">(purchase_amount </w:t>
      </w:r>
      <w:r>
        <w:rPr>
          <w:rStyle w:val="SpecialCharTok"/>
        </w:rPr>
        <w:t xml:space="preserve">~</w:t>
      </w:r>
      <w:r>
        <w:rPr>
          <w:rStyle w:val="NormalTok"/>
        </w:rPr>
        <w:t xml:space="preserve"> ., </w:t>
      </w:r>
      <w:r>
        <w:rPr>
          <w:rStyle w:val="AttributeTok"/>
        </w:rPr>
        <w:t xml:space="preserve">data =</w:t>
      </w:r>
      <w:r>
        <w:rPr>
          <w:rStyle w:val="NormalTok"/>
        </w:rPr>
        <w:t xml:space="preserve"> train_reg)</w:t>
      </w:r>
      <w:r>
        <w:br/>
      </w:r>
      <w:r>
        <w:rPr>
          <w:rStyle w:val="FunctionTok"/>
        </w:rPr>
        <w:t xml:space="preserve">summary</w:t>
      </w:r>
      <w:r>
        <w:rPr>
          <w:rStyle w:val="NormalTok"/>
        </w:rPr>
        <w:t xml:space="preserve">(lm_model)</w:t>
      </w:r>
    </w:p>
    <w:p>
      <w:pPr>
        <w:pStyle w:val="SourceCode"/>
      </w:pPr>
      <w:r>
        <w:br/>
      </w:r>
      <w:r>
        <w:rPr>
          <w:rStyle w:val="VerbatimChar"/>
        </w:rPr>
        <w:t xml:space="preserve">Call:</w:t>
      </w:r>
      <w:r>
        <w:br/>
      </w:r>
      <w:r>
        <w:rPr>
          <w:rStyle w:val="VerbatimChar"/>
        </w:rPr>
        <w:t xml:space="preserve">lm(formula = purchase_amount ~ ., data = train_reg)</w:t>
      </w:r>
      <w:r>
        <w:br/>
      </w:r>
      <w:r>
        <w:br/>
      </w:r>
      <w:r>
        <w:rPr>
          <w:rStyle w:val="VerbatimChar"/>
        </w:rPr>
        <w:t xml:space="preserve">Residuals:</w:t>
      </w:r>
      <w:r>
        <w:br/>
      </w:r>
      <w:r>
        <w:rPr>
          <w:rStyle w:val="VerbatimChar"/>
        </w:rPr>
        <w:t xml:space="preserve">    Min      1Q  Median      3Q     Max </w:t>
      </w:r>
      <w:r>
        <w:br/>
      </w:r>
      <w:r>
        <w:rPr>
          <w:rStyle w:val="VerbatimChar"/>
        </w:rPr>
        <w:t xml:space="preserve">-66.576 -12.853  -0.106  13.819  67.749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5.111e+01  5.704e+00   8.961  &lt; 2e-16 ***</w:t>
      </w:r>
      <w:r>
        <w:br/>
      </w:r>
      <w:r>
        <w:rPr>
          <w:rStyle w:val="VerbatimChar"/>
        </w:rPr>
        <w:t xml:space="preserve">age            8.216e-04  5.349e-02   0.015  0.98775    </w:t>
      </w:r>
      <w:r>
        <w:br/>
      </w:r>
      <w:r>
        <w:rPr>
          <w:rStyle w:val="VerbatimChar"/>
        </w:rPr>
        <w:t xml:space="preserve">income         2.969e-04  5.022e-05   5.913 5.28e-09 ***</w:t>
      </w:r>
      <w:r>
        <w:br/>
      </w:r>
      <w:r>
        <w:rPr>
          <w:rStyle w:val="VerbatimChar"/>
        </w:rPr>
        <w:t xml:space="preserve">page_views     2.720e-01  1.496e-01   1.818  0.06954 .  </w:t>
      </w:r>
      <w:r>
        <w:br/>
      </w:r>
      <w:r>
        <w:rPr>
          <w:rStyle w:val="VerbatimChar"/>
        </w:rPr>
        <w:t xml:space="preserve">time_on_site   1.635e-02  6.067e-03   2.695  0.00721 ** </w:t>
      </w:r>
      <w:r>
        <w:br/>
      </w:r>
      <w:r>
        <w:rPr>
          <w:rStyle w:val="VerbatimChar"/>
        </w:rPr>
        <w:t xml:space="preserve">cart_additions 2.638e+00  3.326e-01   7.933 8.57e-15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19.32 on 694 degrees of freedom</w:t>
      </w:r>
      <w:r>
        <w:br/>
      </w:r>
      <w:r>
        <w:rPr>
          <w:rStyle w:val="VerbatimChar"/>
        </w:rPr>
        <w:t xml:space="preserve">Multiple R-squared:  0.1368,    Adjusted R-squared:  0.1305 </w:t>
      </w:r>
      <w:r>
        <w:br/>
      </w:r>
      <w:r>
        <w:rPr>
          <w:rStyle w:val="VerbatimChar"/>
        </w:rPr>
        <w:t xml:space="preserve">F-statistic: 21.99 on 5 and 694 DF,  p-value: &lt; 2.2e-16</w:t>
      </w:r>
    </w:p>
    <w:p>
      <w:pPr>
        <w:pStyle w:val="SourceCode"/>
      </w:pPr>
      <w:r>
        <w:rPr>
          <w:rStyle w:val="CommentTok"/>
        </w:rPr>
        <w:t xml:space="preserve"># 预测</w:t>
      </w:r>
      <w:r>
        <w:br/>
      </w:r>
      <w:r>
        <w:rPr>
          <w:rStyle w:val="NormalTok"/>
        </w:rPr>
        <w:t xml:space="preserve">predictions_lm </w:t>
      </w:r>
      <w:r>
        <w:rPr>
          <w:rStyle w:val="OtherTok"/>
        </w:rPr>
        <w:t xml:space="preserve">&lt;-</w:t>
      </w:r>
      <w:r>
        <w:rPr>
          <w:rStyle w:val="NormalTok"/>
        </w:rPr>
        <w:t xml:space="preserve"> </w:t>
      </w:r>
      <w:r>
        <w:rPr>
          <w:rStyle w:val="FunctionTok"/>
        </w:rPr>
        <w:t xml:space="preserve">predict</w:t>
      </w:r>
      <w:r>
        <w:rPr>
          <w:rStyle w:val="NormalTok"/>
        </w:rPr>
        <w:t xml:space="preserve">(lm_model, </w:t>
      </w:r>
      <w:r>
        <w:rPr>
          <w:rStyle w:val="AttributeTok"/>
        </w:rPr>
        <w:t xml:space="preserve">newdata =</w:t>
      </w:r>
      <w:r>
        <w:rPr>
          <w:rStyle w:val="NormalTok"/>
        </w:rPr>
        <w:t xml:space="preserve"> test_reg)</w:t>
      </w:r>
      <w:r>
        <w:br/>
      </w:r>
      <w:r>
        <w:br/>
      </w:r>
      <w:r>
        <w:rPr>
          <w:rStyle w:val="CommentTok"/>
        </w:rPr>
        <w:t xml:space="preserve"># 模型评估</w:t>
      </w:r>
      <w:r>
        <w:br/>
      </w:r>
      <w:r>
        <w:rPr>
          <w:rStyle w:val="NormalTok"/>
        </w:rPr>
        <w:t xml:space="preserve">reg_metrics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RMSE</w:t>
      </w:r>
      <w:r>
        <w:rPr>
          <w:rStyle w:val="NormalTok"/>
        </w:rPr>
        <w:t xml:space="preserve">(predictions_lm, test_reg</w:t>
      </w:r>
      <w:r>
        <w:rPr>
          <w:rStyle w:val="SpecialCharTok"/>
        </w:rPr>
        <w:t xml:space="preserve">$</w:t>
      </w:r>
      <w:r>
        <w:rPr>
          <w:rStyle w:val="NormalTok"/>
        </w:rPr>
        <w:t xml:space="preserve">purchase_amount),</w:t>
      </w:r>
      <w:r>
        <w:br/>
      </w:r>
      <w:r>
        <w:rPr>
          <w:rStyle w:val="NormalTok"/>
        </w:rPr>
        <w:t xml:space="preserve">  </w:t>
      </w:r>
      <w:r>
        <w:rPr>
          <w:rStyle w:val="AttributeTok"/>
        </w:rPr>
        <w:t xml:space="preserve">MAE =</w:t>
      </w:r>
      <w:r>
        <w:rPr>
          <w:rStyle w:val="NormalTok"/>
        </w:rPr>
        <w:t xml:space="preserve"> </w:t>
      </w:r>
      <w:r>
        <w:rPr>
          <w:rStyle w:val="FunctionTok"/>
        </w:rPr>
        <w:t xml:space="preserve">MAE</w:t>
      </w:r>
      <w:r>
        <w:rPr>
          <w:rStyle w:val="NormalTok"/>
        </w:rPr>
        <w:t xml:space="preserve">(predictions_lm, test_reg</w:t>
      </w:r>
      <w:r>
        <w:rPr>
          <w:rStyle w:val="SpecialCharTok"/>
        </w:rPr>
        <w:t xml:space="preserve">$</w:t>
      </w:r>
      <w:r>
        <w:rPr>
          <w:rStyle w:val="NormalTok"/>
        </w:rPr>
        <w:t xml:space="preserve">purchase_amount),</w:t>
      </w:r>
      <w:r>
        <w:br/>
      </w:r>
      <w:r>
        <w:rPr>
          <w:rStyle w:val="NormalTok"/>
        </w:rPr>
        <w:t xml:space="preserve">  </w:t>
      </w:r>
      <w:r>
        <w:rPr>
          <w:rStyle w:val="AttributeTok"/>
        </w:rPr>
        <w:t xml:space="preserve">R2 =</w:t>
      </w:r>
      <w:r>
        <w:rPr>
          <w:rStyle w:val="NormalTok"/>
        </w:rPr>
        <w:t xml:space="preserve"> </w:t>
      </w:r>
      <w:r>
        <w:rPr>
          <w:rStyle w:val="FunctionTok"/>
        </w:rPr>
        <w:t xml:space="preserve">R2</w:t>
      </w:r>
      <w:r>
        <w:rPr>
          <w:rStyle w:val="NormalTok"/>
        </w:rPr>
        <w:t xml:space="preserve">(predictions_lm, test_reg</w:t>
      </w:r>
      <w:r>
        <w:rPr>
          <w:rStyle w:val="SpecialCharTok"/>
        </w:rPr>
        <w:t xml:space="preserve">$</w:t>
      </w:r>
      <w:r>
        <w:rPr>
          <w:rStyle w:val="NormalTok"/>
        </w:rPr>
        <w:t xml:space="preserve">purchase_amount)</w:t>
      </w:r>
      <w:r>
        <w:br/>
      </w:r>
      <w:r>
        <w:rPr>
          <w:rStyle w:val="NormalTok"/>
        </w:rPr>
        <w:t xml:space="preserve">)</w:t>
      </w:r>
      <w:r>
        <w:br/>
      </w:r>
      <w:r>
        <w:rPr>
          <w:rStyle w:val="FunctionTok"/>
        </w:rPr>
        <w:t xml:space="preserve">print</w:t>
      </w:r>
      <w:r>
        <w:rPr>
          <w:rStyle w:val="NormalTok"/>
        </w:rPr>
        <w:t xml:space="preserve">(reg_metrics)</w:t>
      </w:r>
    </w:p>
    <w:p>
      <w:pPr>
        <w:pStyle w:val="SourceCode"/>
      </w:pPr>
      <w:r>
        <w:rPr>
          <w:rStyle w:val="VerbatimChar"/>
        </w:rPr>
        <w:t xml:space="preserve">      RMSE      MAE         R2</w:t>
      </w:r>
      <w:r>
        <w:br/>
      </w:r>
      <w:r>
        <w:rPr>
          <w:rStyle w:val="VerbatimChar"/>
        </w:rPr>
        <w:t xml:space="preserve">1 21.72114 17.54768 0.07424787</w:t>
      </w:r>
    </w:p>
    <w:p>
      <w:pPr>
        <w:pStyle w:val="FirstParagraph"/>
      </w:pPr>
      <w:r>
        <w:rPr>
          <w:rFonts w:hint="eastAsia"/>
        </w:rPr>
        <w:t xml:space="preserve">回归结果可视化</w:t>
      </w:r>
    </w:p>
    <w:p>
      <w:pPr>
        <w:pStyle w:val="SourceCode"/>
      </w:pPr>
      <w:r>
        <w:rPr>
          <w:rStyle w:val="CommentTok"/>
        </w:rPr>
        <w:t xml:space="preserve"># 预测 vs 实际值</w:t>
      </w:r>
      <w:r>
        <w:br/>
      </w:r>
      <w:r>
        <w:rPr>
          <w:rStyle w:val="NormalTok"/>
        </w:rPr>
        <w:t xml:space="preserve">results_df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Actual =</w:t>
      </w:r>
      <w:r>
        <w:rPr>
          <w:rStyle w:val="NormalTok"/>
        </w:rPr>
        <w:t xml:space="preserve"> test_reg</w:t>
      </w:r>
      <w:r>
        <w:rPr>
          <w:rStyle w:val="SpecialCharTok"/>
        </w:rPr>
        <w:t xml:space="preserve">$</w:t>
      </w:r>
      <w:r>
        <w:rPr>
          <w:rStyle w:val="NormalTok"/>
        </w:rPr>
        <w:t xml:space="preserve">purchase_amount,</w:t>
      </w:r>
      <w:r>
        <w:br/>
      </w:r>
      <w:r>
        <w:rPr>
          <w:rStyle w:val="NormalTok"/>
        </w:rPr>
        <w:t xml:space="preserve">  </w:t>
      </w:r>
      <w:r>
        <w:rPr>
          <w:rStyle w:val="AttributeTok"/>
        </w:rPr>
        <w:t xml:space="preserve">Predicted =</w:t>
      </w:r>
      <w:r>
        <w:rPr>
          <w:rStyle w:val="NormalTok"/>
        </w:rPr>
        <w:t xml:space="preserve"> predictions_lm</w:t>
      </w:r>
      <w:r>
        <w:br/>
      </w:r>
      <w:r>
        <w:rPr>
          <w:rStyle w:val="NormalTok"/>
        </w:rPr>
        <w:t xml:space="preserve">)</w:t>
      </w:r>
      <w:r>
        <w:br/>
      </w:r>
      <w:r>
        <w:br/>
      </w:r>
      <w:r>
        <w:rPr>
          <w:rStyle w:val="FunctionTok"/>
        </w:rPr>
        <w:t xml:space="preserve">ggplot</w:t>
      </w:r>
      <w:r>
        <w:rPr>
          <w:rStyle w:val="NormalTok"/>
        </w:rPr>
        <w:t xml:space="preserve">(results_df,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"线性回归：预测值 vs 实际值"</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"R² ="</w:t>
      </w:r>
      <w:r>
        <w:rPr>
          <w:rStyle w:val="NormalTok"/>
        </w:rPr>
        <w:t xml:space="preserve">, </w:t>
      </w:r>
      <w:r>
        <w:rPr>
          <w:rStyle w:val="FunctionTok"/>
        </w:rPr>
        <w:t xml:space="preserve">round</w:t>
      </w:r>
      <w:r>
        <w:rPr>
          <w:rStyle w:val="NormalTok"/>
        </w:rPr>
        <w:t xml:space="preserve">(reg_metrics</w:t>
      </w:r>
      <w:r>
        <w:rPr>
          <w:rStyle w:val="SpecialCharTok"/>
        </w:rPr>
        <w:t xml:space="preserve">$</w:t>
      </w:r>
      <w:r>
        <w:rPr>
          <w:rStyle w:val="NormalTok"/>
        </w:rPr>
        <w:t xml:space="preserve">R2,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36" name="Picture"/>
            <a:graphic>
              <a:graphicData uri="http://schemas.openxmlformats.org/drawingml/2006/picture">
                <pic:pic>
                  <pic:nvPicPr>
                    <pic:cNvPr descr="chapters/15案例综合分析_files/figure-docx/r-regression-viz-1.png" id="637" name="Picture"/>
                    <pic:cNvPicPr>
                      <a:picLocks noChangeArrowheads="1" noChangeAspect="1"/>
                    </pic:cNvPicPr>
                  </pic:nvPicPr>
                  <pic:blipFill>
                    <a:blip r:embed="rId6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###15.1.3. </w:t>
      </w:r>
      <w:r>
        <w:rPr>
          <w:rFonts w:hint="eastAsia"/>
        </w:rPr>
        <w:t xml:space="preserve">分类分析：预测购买意向</w:t>
      </w:r>
    </w:p>
    <w:p>
      <w:pPr>
        <w:pStyle w:val="BodyText"/>
      </w:pPr>
      <w:r>
        <w:rPr>
          <w:rFonts w:hint="eastAsia"/>
        </w:rPr>
        <w:t xml:space="preserve">逻辑回归分类</w:t>
      </w:r>
    </w:p>
    <w:p>
      <w:pPr>
        <w:pStyle w:val="SourceCode"/>
      </w:pPr>
      <w:r>
        <w:rPr>
          <w:rStyle w:val="CommentTok"/>
        </w:rPr>
        <w:t xml:space="preserve"># 准备分类数据 - 确保因子水平一致</w:t>
      </w:r>
      <w:r>
        <w:br/>
      </w:r>
      <w:r>
        <w:rPr>
          <w:rStyle w:val="NormalTok"/>
        </w:rPr>
        <w:t xml:space="preserve">class_data </w:t>
      </w:r>
      <w:r>
        <w:rPr>
          <w:rStyle w:val="OtherTok"/>
        </w:rPr>
        <w:t xml:space="preserve">&lt;-</w:t>
      </w:r>
      <w:r>
        <w:rPr>
          <w:rStyle w:val="NormalTok"/>
        </w:rPr>
        <w:t xml:space="preserve"> user_data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(age, income, page_views, time_on_site, cart_additions, made_purchase)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made_purchase =</w:t>
      </w:r>
      <w:r>
        <w:rPr>
          <w:rStyle w:val="NormalTok"/>
        </w:rPr>
        <w:t xml:space="preserve"> </w:t>
      </w:r>
      <w:r>
        <w:rPr>
          <w:rStyle w:val="FunctionTok"/>
        </w:rPr>
        <w:t xml:space="preserve">factor</w:t>
      </w:r>
      <w:r>
        <w:rPr>
          <w:rStyle w:val="NormalTok"/>
        </w:rPr>
        <w:t xml:space="preserve">(made_purchase,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 </w:t>
      </w:r>
      <w:r>
        <w:rPr>
          <w:rStyle w:val="SpecialCharTok"/>
        </w:rPr>
        <w:t xml:space="preserve">%&gt;%</w:t>
      </w:r>
      <w:r>
        <w:br/>
      </w:r>
      <w:r>
        <w:rPr>
          <w:rStyle w:val="NormalTok"/>
        </w:rPr>
        <w:t xml:space="preserve">  </w:t>
      </w:r>
      <w:r>
        <w:rPr>
          <w:rStyle w:val="FunctionTok"/>
        </w:rPr>
        <w:t xml:space="preserve">na.omit</w:t>
      </w:r>
      <w:r>
        <w:rPr>
          <w:rStyle w:val="NormalTok"/>
        </w:rPr>
        <w:t xml:space="preserve">()</w:t>
      </w:r>
      <w:r>
        <w:br/>
      </w:r>
      <w:r>
        <w:br/>
      </w:r>
      <w:r>
        <w:rPr>
          <w:rStyle w:val="CommentTok"/>
        </w:rPr>
        <w:t xml:space="preserve"># 数据分割</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train_index_class </w:t>
      </w:r>
      <w:r>
        <w:rPr>
          <w:rStyle w:val="OtherTok"/>
        </w:rPr>
        <w:t xml:space="preserve">&lt;-</w:t>
      </w:r>
      <w:r>
        <w:rPr>
          <w:rStyle w:val="NormalTok"/>
        </w:rPr>
        <w:t xml:space="preserve"> </w:t>
      </w:r>
      <w:r>
        <w:rPr>
          <w:rStyle w:val="FunctionTok"/>
        </w:rPr>
        <w:t xml:space="preserve">createDataPartition</w:t>
      </w:r>
      <w:r>
        <w:rPr>
          <w:rStyle w:val="NormalTok"/>
        </w:rPr>
        <w:t xml:space="preserve">(class_data</w:t>
      </w:r>
      <w:r>
        <w:rPr>
          <w:rStyle w:val="SpecialCharTok"/>
        </w:rPr>
        <w:t xml:space="preserve">$</w:t>
      </w:r>
      <w:r>
        <w:rPr>
          <w:rStyle w:val="NormalTok"/>
        </w:rPr>
        <w:t xml:space="preserve">made_purchase, </w:t>
      </w:r>
      <w:r>
        <w:rPr>
          <w:rStyle w:val="AttributeTok"/>
        </w:rPr>
        <w:t xml:space="preserve">p =</w:t>
      </w:r>
      <w:r>
        <w:rPr>
          <w:rStyle w:val="NormalTok"/>
        </w:rPr>
        <w:t xml:space="preserve"> </w:t>
      </w:r>
      <w:r>
        <w:rPr>
          <w:rStyle w:val="FloatTok"/>
        </w:rPr>
        <w:t xml:space="preserve">0.7</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NormalTok"/>
        </w:rPr>
        <w:t xml:space="preserve">train_class </w:t>
      </w:r>
      <w:r>
        <w:rPr>
          <w:rStyle w:val="OtherTok"/>
        </w:rPr>
        <w:t xml:space="preserve">&lt;-</w:t>
      </w:r>
      <w:r>
        <w:rPr>
          <w:rStyle w:val="NormalTok"/>
        </w:rPr>
        <w:t xml:space="preserve"> class_data[train_index_class, ]</w:t>
      </w:r>
      <w:r>
        <w:br/>
      </w:r>
      <w:r>
        <w:rPr>
          <w:rStyle w:val="NormalTok"/>
        </w:rPr>
        <w:t xml:space="preserve">test_class </w:t>
      </w:r>
      <w:r>
        <w:rPr>
          <w:rStyle w:val="OtherTok"/>
        </w:rPr>
        <w:t xml:space="preserve">&lt;-</w:t>
      </w:r>
      <w:r>
        <w:rPr>
          <w:rStyle w:val="NormalTok"/>
        </w:rPr>
        <w:t xml:space="preserve"> class_data[</w:t>
      </w:r>
      <w:r>
        <w:rPr>
          <w:rStyle w:val="SpecialCharTok"/>
        </w:rPr>
        <w:t xml:space="preserve">-</w:t>
      </w:r>
      <w:r>
        <w:rPr>
          <w:rStyle w:val="NormalTok"/>
        </w:rPr>
        <w:t xml:space="preserve">train_index_class, ]</w:t>
      </w:r>
      <w:r>
        <w:br/>
      </w:r>
      <w:r>
        <w:br/>
      </w:r>
      <w:r>
        <w:rPr>
          <w:rStyle w:val="CommentTok"/>
        </w:rPr>
        <w:t xml:space="preserve"># 训练逻辑回归模型</w:t>
      </w:r>
      <w:r>
        <w:br/>
      </w:r>
      <w:r>
        <w:rPr>
          <w:rStyle w:val="NormalTok"/>
        </w:rPr>
        <w:t xml:space="preserve">logit_model </w:t>
      </w:r>
      <w:r>
        <w:rPr>
          <w:rStyle w:val="OtherTok"/>
        </w:rPr>
        <w:t xml:space="preserve">&lt;-</w:t>
      </w:r>
      <w:r>
        <w:rPr>
          <w:rStyle w:val="NormalTok"/>
        </w:rPr>
        <w:t xml:space="preserve"> </w:t>
      </w:r>
      <w:r>
        <w:rPr>
          <w:rStyle w:val="FunctionTok"/>
        </w:rPr>
        <w:t xml:space="preserve">glm</w:t>
      </w:r>
      <w:r>
        <w:rPr>
          <w:rStyle w:val="NormalTok"/>
        </w:rPr>
        <w:t xml:space="preserve">(made_purchase </w:t>
      </w:r>
      <w:r>
        <w:rPr>
          <w:rStyle w:val="SpecialCharTok"/>
        </w:rPr>
        <w:t xml:space="preserve">~</w:t>
      </w:r>
      <w:r>
        <w:rPr>
          <w:rStyle w:val="NormalTok"/>
        </w:rPr>
        <w:t xml:space="preserve"> ., </w:t>
      </w:r>
      <w:r>
        <w:rPr>
          <w:rStyle w:val="AttributeTok"/>
        </w:rPr>
        <w:t xml:space="preserve">data =</w:t>
      </w:r>
      <w:r>
        <w:rPr>
          <w:rStyle w:val="NormalTok"/>
        </w:rPr>
        <w:t xml:space="preserve"> train_class, </w:t>
      </w:r>
      <w:r>
        <w:rPr>
          <w:rStyle w:val="AttributeTok"/>
        </w:rPr>
        <w:t xml:space="preserve">family =</w:t>
      </w:r>
      <w:r>
        <w:rPr>
          <w:rStyle w:val="NormalTok"/>
        </w:rPr>
        <w:t xml:space="preserve"> binomial)</w:t>
      </w:r>
      <w:r>
        <w:br/>
      </w:r>
      <w:r>
        <w:rPr>
          <w:rStyle w:val="FunctionTok"/>
        </w:rPr>
        <w:t xml:space="preserve">summary</w:t>
      </w:r>
      <w:r>
        <w:rPr>
          <w:rStyle w:val="NormalTok"/>
        </w:rPr>
        <w:t xml:space="preserve">(logit_model)</w:t>
      </w:r>
    </w:p>
    <w:p>
      <w:pPr>
        <w:pStyle w:val="SourceCode"/>
      </w:pPr>
      <w:r>
        <w:br/>
      </w:r>
      <w:r>
        <w:rPr>
          <w:rStyle w:val="VerbatimChar"/>
        </w:rPr>
        <w:t xml:space="preserve">Call:</w:t>
      </w:r>
      <w:r>
        <w:br/>
      </w:r>
      <w:r>
        <w:rPr>
          <w:rStyle w:val="VerbatimChar"/>
        </w:rPr>
        <w:t xml:space="preserve">glm(formula = made_purchase ~ ., family = binomial, data = train_class)</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-7.571e+00  1.118e+00  -6.771 1.28e-11 ***</w:t>
      </w:r>
      <w:r>
        <w:br/>
      </w:r>
      <w:r>
        <w:rPr>
          <w:rStyle w:val="VerbatimChar"/>
        </w:rPr>
        <w:t xml:space="preserve">age             1.361e-03  1.002e-02   0.136   0.8920    </w:t>
      </w:r>
      <w:r>
        <w:br/>
      </w:r>
      <w:r>
        <w:rPr>
          <w:rStyle w:val="VerbatimChar"/>
        </w:rPr>
        <w:t xml:space="preserve">income          2.353e-05  9.733e-06   2.418   0.0156 *  </w:t>
      </w:r>
      <w:r>
        <w:br/>
      </w:r>
      <w:r>
        <w:rPr>
          <w:rStyle w:val="VerbatimChar"/>
        </w:rPr>
        <w:t xml:space="preserve">page_views      5.748e-02  2.661e-02   2.160   0.0308 *  </w:t>
      </w:r>
      <w:r>
        <w:br/>
      </w:r>
      <w:r>
        <w:rPr>
          <w:rStyle w:val="VerbatimChar"/>
        </w:rPr>
        <w:t xml:space="preserve">time_on_site    2.964e-03  1.157e-03   2.562   0.0104 *  </w:t>
      </w:r>
      <w:r>
        <w:br/>
      </w:r>
      <w:r>
        <w:rPr>
          <w:rStyle w:val="VerbatimChar"/>
        </w:rPr>
        <w:t xml:space="preserve">cart_additions  2.789e-01  6.152e-02   4.533 5.82e-06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419.09  on 700  degrees of freedom</w:t>
      </w:r>
      <w:r>
        <w:br/>
      </w:r>
      <w:r>
        <w:rPr>
          <w:rStyle w:val="VerbatimChar"/>
        </w:rPr>
        <w:t xml:space="preserve">Residual deviance: 381.44  on 695  degrees of freedom</w:t>
      </w:r>
      <w:r>
        <w:br/>
      </w:r>
      <w:r>
        <w:rPr>
          <w:rStyle w:val="VerbatimChar"/>
        </w:rPr>
        <w:t xml:space="preserve">AIC: 393.44</w:t>
      </w:r>
      <w:r>
        <w:br/>
      </w:r>
      <w:r>
        <w:br/>
      </w:r>
      <w:r>
        <w:rPr>
          <w:rStyle w:val="VerbatimChar"/>
        </w:rPr>
        <w:t xml:space="preserve">Number of Fisher Scoring iterations: 5</w:t>
      </w:r>
    </w:p>
    <w:p>
      <w:pPr>
        <w:pStyle w:val="SourceCode"/>
      </w:pPr>
      <w:r>
        <w:rPr>
          <w:rStyle w:val="CommentTok"/>
        </w:rPr>
        <w:t xml:space="preserve"># 预测概率</w:t>
      </w:r>
      <w:r>
        <w:br/>
      </w:r>
      <w:r>
        <w:rPr>
          <w:rStyle w:val="NormalTok"/>
        </w:rPr>
        <w:t xml:space="preserve">prob_predictions </w:t>
      </w:r>
      <w:r>
        <w:rPr>
          <w:rStyle w:val="OtherTok"/>
        </w:rPr>
        <w:t xml:space="preserve">&lt;-</w:t>
      </w:r>
      <w:r>
        <w:rPr>
          <w:rStyle w:val="NormalTok"/>
        </w:rPr>
        <w:t xml:space="preserve"> </w:t>
      </w:r>
      <w:r>
        <w:rPr>
          <w:rStyle w:val="FunctionTok"/>
        </w:rPr>
        <w:t xml:space="preserve">predict</w:t>
      </w:r>
      <w:r>
        <w:rPr>
          <w:rStyle w:val="NormalTok"/>
        </w:rPr>
        <w:t xml:space="preserve">(logit_model, </w:t>
      </w:r>
      <w:r>
        <w:rPr>
          <w:rStyle w:val="AttributeTok"/>
        </w:rPr>
        <w:t xml:space="preserve">newdata =</w:t>
      </w:r>
      <w:r>
        <w:rPr>
          <w:rStyle w:val="NormalTok"/>
        </w:rPr>
        <w:t xml:space="preserve"> test_class,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class_predictions </w:t>
      </w:r>
      <w:r>
        <w:rPr>
          <w:rStyle w:val="OtherTok"/>
        </w:rPr>
        <w:t xml:space="preserve">&lt;-</w:t>
      </w:r>
      <w:r>
        <w:rPr>
          <w:rStyle w:val="NormalTok"/>
        </w:rPr>
        <w:t xml:space="preserve"> </w:t>
      </w:r>
      <w:r>
        <w:rPr>
          <w:rStyle w:val="FunctionTok"/>
        </w:rPr>
        <w:t xml:space="preserve">ifelse</w:t>
      </w:r>
      <w:r>
        <w:rPr>
          <w:rStyle w:val="NormalTok"/>
        </w:rPr>
        <w:t xml:space="preserve">(prob_predictions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class_predictions </w:t>
      </w:r>
      <w:r>
        <w:rPr>
          <w:rStyle w:val="OtherTok"/>
        </w:rPr>
        <w:t xml:space="preserve">&lt;-</w:t>
      </w:r>
      <w:r>
        <w:rPr>
          <w:rStyle w:val="NormalTok"/>
        </w:rPr>
        <w:t xml:space="preserve"> </w:t>
      </w:r>
      <w:r>
        <w:rPr>
          <w:rStyle w:val="FunctionTok"/>
        </w:rPr>
        <w:t xml:space="preserve">factor</w:t>
      </w:r>
      <w:r>
        <w:rPr>
          <w:rStyle w:val="NormalTok"/>
        </w:rPr>
        <w:t xml:space="preserve">(class_predictions,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br/>
      </w:r>
      <w:r>
        <w:rPr>
          <w:rStyle w:val="CommentTok"/>
        </w:rPr>
        <w:t xml:space="preserve"># 模型评估 - 修复因子水平问题</w:t>
      </w:r>
      <w:r>
        <w:br/>
      </w:r>
      <w:r>
        <w:rPr>
          <w:rStyle w:val="NormalTok"/>
        </w:rPr>
        <w:t xml:space="preserve">conf_matrix </w:t>
      </w:r>
      <w:r>
        <w:rPr>
          <w:rStyle w:val="OtherTok"/>
        </w:rPr>
        <w:t xml:space="preserve">&lt;-</w:t>
      </w:r>
      <w:r>
        <w:rPr>
          <w:rStyle w:val="NormalTok"/>
        </w:rPr>
        <w:t xml:space="preserve"> </w:t>
      </w:r>
      <w:r>
        <w:rPr>
          <w:rStyle w:val="FunctionTok"/>
        </w:rPr>
        <w:t xml:space="preserve">confusionMatrix</w:t>
      </w:r>
      <w:r>
        <w:rPr>
          <w:rStyle w:val="NormalTok"/>
        </w:rPr>
        <w:t xml:space="preserve">(class_predictions, test_class</w:t>
      </w:r>
      <w:r>
        <w:rPr>
          <w:rStyle w:val="SpecialCharTok"/>
        </w:rPr>
        <w:t xml:space="preserve">$</w:t>
      </w:r>
      <w:r>
        <w:rPr>
          <w:rStyle w:val="NormalTok"/>
        </w:rPr>
        <w:t xml:space="preserve">made_purchase, </w:t>
      </w:r>
      <w:r>
        <w:rPr>
          <w:rStyle w:val="AttributeTok"/>
        </w:rPr>
        <w:t xml:space="preserve">positive =</w:t>
      </w:r>
      <w:r>
        <w:rPr>
          <w:rStyle w:val="NormalTok"/>
        </w:rPr>
        <w:t xml:space="preserve"> </w:t>
      </w:r>
      <w:r>
        <w:rPr>
          <w:rStyle w:val="StringTok"/>
        </w:rPr>
        <w:t xml:space="preserve">"Yes"</w:t>
      </w:r>
      <w:r>
        <w:rPr>
          <w:rStyle w:val="NormalTok"/>
        </w:rPr>
        <w:t xml:space="preserve">)</w:t>
      </w:r>
      <w:r>
        <w:br/>
      </w:r>
      <w:r>
        <w:rPr>
          <w:rStyle w:val="FunctionTok"/>
        </w:rPr>
        <w:t xml:space="preserve">print</w:t>
      </w:r>
      <w:r>
        <w:rPr>
          <w:rStyle w:val="NormalTok"/>
        </w:rPr>
        <w:t xml:space="preserve">(conf_matrix)</w:t>
      </w:r>
    </w:p>
    <w:p>
      <w:pPr>
        <w:pStyle w:val="SourceCode"/>
      </w:pPr>
      <w:r>
        <w:rPr>
          <w:rStyle w:val="VerbatimChar"/>
        </w:rPr>
        <w:t xml:space="preserve">Confusion Matrix and Statistics</w:t>
      </w:r>
      <w:r>
        <w:br/>
      </w:r>
      <w:r>
        <w:br/>
      </w:r>
      <w:r>
        <w:rPr>
          <w:rStyle w:val="VerbatimChar"/>
        </w:rPr>
        <w:t xml:space="preserve">          Reference</w:t>
      </w:r>
      <w:r>
        <w:br/>
      </w:r>
      <w:r>
        <w:rPr>
          <w:rStyle w:val="VerbatimChar"/>
        </w:rPr>
        <w:t xml:space="preserve">Prediction  No Yes</w:t>
      </w:r>
      <w:r>
        <w:br/>
      </w:r>
      <w:r>
        <w:rPr>
          <w:rStyle w:val="VerbatimChar"/>
        </w:rPr>
        <w:t xml:space="preserve">       No  273  26</w:t>
      </w:r>
      <w:r>
        <w:br/>
      </w:r>
      <w:r>
        <w:rPr>
          <w:rStyle w:val="VerbatimChar"/>
        </w:rPr>
        <w:t xml:space="preserve">       Yes   0   0</w:t>
      </w:r>
      <w:r>
        <w:br/>
      </w:r>
      <w:r>
        <w:rPr>
          <w:rStyle w:val="VerbatimChar"/>
        </w:rPr>
        <w:t xml:space="preserve">                                          </w:t>
      </w:r>
      <w:r>
        <w:br/>
      </w:r>
      <w:r>
        <w:rPr>
          <w:rStyle w:val="VerbatimChar"/>
        </w:rPr>
        <w:t xml:space="preserve">               Accuracy : 0.913           </w:t>
      </w:r>
      <w:r>
        <w:br/>
      </w:r>
      <w:r>
        <w:rPr>
          <w:rStyle w:val="VerbatimChar"/>
        </w:rPr>
        <w:t xml:space="preserve">                 95% CI : (0.8752, 0.9424)</w:t>
      </w:r>
      <w:r>
        <w:br/>
      </w:r>
      <w:r>
        <w:rPr>
          <w:rStyle w:val="VerbatimChar"/>
        </w:rPr>
        <w:t xml:space="preserve">    No Information Rate : 0.913           </w:t>
      </w:r>
      <w:r>
        <w:br/>
      </w:r>
      <w:r>
        <w:rPr>
          <w:rStyle w:val="VerbatimChar"/>
        </w:rPr>
        <w:t xml:space="preserve">    P-Value [Acc &gt; NIR] : 0.552           </w:t>
      </w:r>
      <w:r>
        <w:br/>
      </w:r>
      <w:r>
        <w:rPr>
          <w:rStyle w:val="VerbatimChar"/>
        </w:rPr>
        <w:t xml:space="preserve">                                          </w:t>
      </w:r>
      <w:r>
        <w:br/>
      </w:r>
      <w:r>
        <w:rPr>
          <w:rStyle w:val="VerbatimChar"/>
        </w:rPr>
        <w:t xml:space="preserve">                  Kappa : 0               </w:t>
      </w:r>
      <w:r>
        <w:br/>
      </w:r>
      <w:r>
        <w:rPr>
          <w:rStyle w:val="VerbatimChar"/>
        </w:rPr>
        <w:t xml:space="preserve">                                          </w:t>
      </w:r>
      <w:r>
        <w:br/>
      </w:r>
      <w:r>
        <w:rPr>
          <w:rStyle w:val="VerbatimChar"/>
        </w:rPr>
        <w:t xml:space="preserve"> Mcnemar's Test P-Value : 9.443e-07       </w:t>
      </w:r>
      <w:r>
        <w:br/>
      </w:r>
      <w:r>
        <w:rPr>
          <w:rStyle w:val="VerbatimChar"/>
        </w:rPr>
        <w:t xml:space="preserve">                                          </w:t>
      </w:r>
      <w:r>
        <w:br/>
      </w:r>
      <w:r>
        <w:rPr>
          <w:rStyle w:val="VerbatimChar"/>
        </w:rPr>
        <w:t xml:space="preserve">            Sensitivity : 0.00000         </w:t>
      </w:r>
      <w:r>
        <w:br/>
      </w:r>
      <w:r>
        <w:rPr>
          <w:rStyle w:val="VerbatimChar"/>
        </w:rPr>
        <w:t xml:space="preserve">            Specificity : 1.00000         </w:t>
      </w:r>
      <w:r>
        <w:br/>
      </w:r>
      <w:r>
        <w:rPr>
          <w:rStyle w:val="VerbatimChar"/>
        </w:rPr>
        <w:t xml:space="preserve">         Pos Pred Value :     NaN         </w:t>
      </w:r>
      <w:r>
        <w:br/>
      </w:r>
      <w:r>
        <w:rPr>
          <w:rStyle w:val="VerbatimChar"/>
        </w:rPr>
        <w:t xml:space="preserve">         Neg Pred Value : 0.91304         </w:t>
      </w:r>
      <w:r>
        <w:br/>
      </w:r>
      <w:r>
        <w:rPr>
          <w:rStyle w:val="VerbatimChar"/>
        </w:rPr>
        <w:t xml:space="preserve">             Prevalence : 0.08696         </w:t>
      </w:r>
      <w:r>
        <w:br/>
      </w:r>
      <w:r>
        <w:rPr>
          <w:rStyle w:val="VerbatimChar"/>
        </w:rPr>
        <w:t xml:space="preserve">         Detection Rate : 0.00000         </w:t>
      </w:r>
      <w:r>
        <w:br/>
      </w:r>
      <w:r>
        <w:rPr>
          <w:rStyle w:val="VerbatimChar"/>
        </w:rPr>
        <w:t xml:space="preserve">   Detection Prevalence : 0.00000         </w:t>
      </w:r>
      <w:r>
        <w:br/>
      </w:r>
      <w:r>
        <w:rPr>
          <w:rStyle w:val="VerbatimChar"/>
        </w:rPr>
        <w:t xml:space="preserve">      Balanced Accuracy : 0.50000         </w:t>
      </w:r>
      <w:r>
        <w:br/>
      </w:r>
      <w:r>
        <w:rPr>
          <w:rStyle w:val="VerbatimChar"/>
        </w:rPr>
        <w:t xml:space="preserve">                                          </w:t>
      </w:r>
      <w:r>
        <w:br/>
      </w:r>
      <w:r>
        <w:rPr>
          <w:rStyle w:val="VerbatimChar"/>
        </w:rPr>
        <w:t xml:space="preserve">       'Positive' Class : Yes             </w:t>
      </w:r>
      <w:r>
        <w:br/>
      </w:r>
      <w:r>
        <w:rPr>
          <w:rStyle w:val="VerbatimChar"/>
        </w:rPr>
        <w:t xml:space="preserve">                                          </w:t>
      </w:r>
    </w:p>
    <w:p>
      <w:pPr>
        <w:pStyle w:val="SourceCode"/>
      </w:pPr>
      <w:r>
        <w:rPr>
          <w:rStyle w:val="CommentTok"/>
        </w:rPr>
        <w:t xml:space="preserve"># 绘制ROC曲线</w:t>
      </w:r>
      <w:r>
        <w:br/>
      </w:r>
      <w:r>
        <w:rPr>
          <w:rStyle w:val="FunctionTok"/>
        </w:rPr>
        <w:t xml:space="preserve">library</w:t>
      </w:r>
      <w:r>
        <w:rPr>
          <w:rStyle w:val="NormalTok"/>
        </w:rPr>
        <w:t xml:space="preserve">(pROC)</w:t>
      </w:r>
      <w:r>
        <w:br/>
      </w:r>
      <w:r>
        <w:rPr>
          <w:rStyle w:val="NormalTok"/>
        </w:rPr>
        <w:t xml:space="preserve">roc_curve </w:t>
      </w:r>
      <w:r>
        <w:rPr>
          <w:rStyle w:val="OtherTok"/>
        </w:rPr>
        <w:t xml:space="preserve">&lt;-</w:t>
      </w:r>
      <w:r>
        <w:rPr>
          <w:rStyle w:val="NormalTok"/>
        </w:rPr>
        <w:t xml:space="preserve"> </w:t>
      </w:r>
      <w:r>
        <w:rPr>
          <w:rStyle w:val="FunctionTok"/>
        </w:rPr>
        <w:t xml:space="preserve">roc</w:t>
      </w:r>
      <w:r>
        <w:rPr>
          <w:rStyle w:val="NormalTok"/>
        </w:rPr>
        <w:t xml:space="preserve">(</w:t>
      </w:r>
      <w:r>
        <w:rPr>
          <w:rStyle w:val="FunctionTok"/>
        </w:rPr>
        <w:t xml:space="preserve">as.numeric</w:t>
      </w:r>
      <w:r>
        <w:rPr>
          <w:rStyle w:val="NormalTok"/>
        </w:rPr>
        <w:t xml:space="preserve">(test_class</w:t>
      </w:r>
      <w:r>
        <w:rPr>
          <w:rStyle w:val="SpecialCharTok"/>
        </w:rPr>
        <w:t xml:space="preserve">$</w:t>
      </w:r>
      <w:r>
        <w:rPr>
          <w:rStyle w:val="NormalTok"/>
        </w:rPr>
        <w:t xml:space="preserve">made_purchase) </w:t>
      </w:r>
      <w:r>
        <w:rPr>
          <w:rStyle w:val="SpecialCharTok"/>
        </w:rPr>
        <w:t xml:space="preserve">-</w:t>
      </w:r>
      <w:r>
        <w:rPr>
          <w:rStyle w:val="NormalTok"/>
        </w:rPr>
        <w:t xml:space="preserve"> </w:t>
      </w:r>
      <w:r>
        <w:rPr>
          <w:rStyle w:val="DecValTok"/>
        </w:rPr>
        <w:t xml:space="preserve">1</w:t>
      </w:r>
      <w:r>
        <w:rPr>
          <w:rStyle w:val="NormalTok"/>
        </w:rPr>
        <w:t xml:space="preserve">, prob_predictions)</w:t>
      </w:r>
      <w:r>
        <w:br/>
      </w:r>
      <w:r>
        <w:rPr>
          <w:rStyle w:val="FunctionTok"/>
        </w:rPr>
        <w:t xml:space="preserve">plot</w:t>
      </w:r>
      <w:r>
        <w:rPr>
          <w:rStyle w:val="NormalTok"/>
        </w:rPr>
        <w:t xml:space="preserve">(roc_curve, </w:t>
      </w:r>
      <w:r>
        <w:rPr>
          <w:rStyle w:val="AttributeTok"/>
        </w:rPr>
        <w:t xml:space="preserve">main =</w:t>
      </w:r>
      <w:r>
        <w:rPr>
          <w:rStyle w:val="NormalTok"/>
        </w:rPr>
        <w:t xml:space="preserve"> </w:t>
      </w:r>
      <w:r>
        <w:rPr>
          <w:rStyle w:val="StringTok"/>
        </w:rPr>
        <w:t xml:space="preserve">"逻辑回归ROC曲线"</w:t>
      </w:r>
      <w:r>
        <w:rPr>
          <w:rStyle w:val="NormalTok"/>
        </w:rPr>
        <w:t xml:space="preserve">)</w:t>
      </w:r>
      <w:r>
        <w:br/>
      </w:r>
      <w:r>
        <w:rPr>
          <w:rStyle w:val="NormalTok"/>
        </w:rPr>
        <w:t xml:space="preserve">auc_value </w:t>
      </w:r>
      <w:r>
        <w:rPr>
          <w:rStyle w:val="OtherTok"/>
        </w:rPr>
        <w:t xml:space="preserve">&lt;-</w:t>
      </w:r>
      <w:r>
        <w:rPr>
          <w:rStyle w:val="NormalTok"/>
        </w:rPr>
        <w:t xml:space="preserve"> </w:t>
      </w:r>
      <w:r>
        <w:rPr>
          <w:rStyle w:val="FunctionTok"/>
        </w:rPr>
        <w:t xml:space="preserve">auc</w:t>
      </w:r>
      <w:r>
        <w:rPr>
          <w:rStyle w:val="NormalTok"/>
        </w:rPr>
        <w:t xml:space="preserve">(roc_curve)</w:t>
      </w:r>
      <w:r>
        <w:br/>
      </w:r>
      <w:r>
        <w:rPr>
          <w:rStyle w:val="FunctionTok"/>
        </w:rPr>
        <w:t xml:space="preserve">legend</w:t>
      </w:r>
      <w:r>
        <w:rPr>
          <w:rStyle w:val="NormalTok"/>
        </w:rPr>
        <w:t xml:space="preserve">(</w:t>
      </w:r>
      <w:r>
        <w:rPr>
          <w:rStyle w:val="StringTok"/>
        </w:rPr>
        <w:t xml:space="preserve">"bottomright"</w:t>
      </w:r>
      <w:r>
        <w:rPr>
          <w:rStyle w:val="NormalTok"/>
        </w:rPr>
        <w:t xml:space="preserve">, </w:t>
      </w:r>
      <w:r>
        <w:rPr>
          <w:rStyle w:val="AttributeTok"/>
        </w:rPr>
        <w:t xml:space="preserve">legend =</w:t>
      </w:r>
      <w:r>
        <w:rPr>
          <w:rStyle w:val="NormalTok"/>
        </w:rPr>
        <w:t xml:space="preserve"> </w:t>
      </w:r>
      <w:r>
        <w:rPr>
          <w:rStyle w:val="FunctionTok"/>
        </w:rPr>
        <w:t xml:space="preserve">paste</w:t>
      </w:r>
      <w:r>
        <w:rPr>
          <w:rStyle w:val="NormalTok"/>
        </w:rPr>
        <w:t xml:space="preserve">(</w:t>
      </w:r>
      <w:r>
        <w:rPr>
          <w:rStyle w:val="StringTok"/>
        </w:rPr>
        <w:t xml:space="preserve">"AUC ="</w:t>
      </w:r>
      <w:r>
        <w:rPr>
          <w:rStyle w:val="NormalTok"/>
        </w:rPr>
        <w:t xml:space="preserve">, </w:t>
      </w:r>
      <w:r>
        <w:rPr>
          <w:rStyle w:val="FunctionTok"/>
        </w:rPr>
        <w:t xml:space="preserve">round</w:t>
      </w:r>
      <w:r>
        <w:rPr>
          <w:rStyle w:val="NormalTok"/>
        </w:rPr>
        <w:t xml:space="preserve">(auc_value, </w:t>
      </w:r>
      <w:r>
        <w:rPr>
          <w:rStyle w:val="DecValTok"/>
        </w:rPr>
        <w:t xml:space="preserve">3</w:t>
      </w:r>
      <w:r>
        <w:rPr>
          <w:rStyle w:val="NormalTok"/>
        </w:rPr>
        <w:t xml:space="preserve">)))</w:t>
      </w:r>
    </w:p>
    <w:p>
      <w:pPr>
        <w:pStyle w:val="FirstParagraph"/>
      </w:pPr>
      <w:r>
        <w:drawing>
          <wp:inline>
            <wp:extent cx="4620126" cy="3696101"/>
            <wp:effectExtent b="0" l="0" r="0" t="0"/>
            <wp:docPr descr="" title="" id="639" name="Picture"/>
            <a:graphic>
              <a:graphicData uri="http://schemas.openxmlformats.org/drawingml/2006/picture">
                <pic:pic>
                  <pic:nvPicPr>
                    <pic:cNvPr descr="chapters/15案例综合分析_files/figure-docx/r-classification-1.png" id="640" name="Picture"/>
                    <pic:cNvPicPr>
                      <a:picLocks noChangeArrowheads="1" noChangeAspect="1"/>
                    </pic:cNvPicPr>
                  </pic:nvPicPr>
                  <pic:blipFill>
                    <a:blip r:embed="rId6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随机森林分类</w:t>
      </w:r>
    </w:p>
    <w:p>
      <w:pPr>
        <w:pStyle w:val="SourceCode"/>
      </w:pPr>
      <w:r>
        <w:rPr>
          <w:rStyle w:val="FunctionTok"/>
        </w:rPr>
        <w:t xml:space="preserve">library</w:t>
      </w:r>
      <w:r>
        <w:rPr>
          <w:rStyle w:val="NormalTok"/>
        </w:rPr>
        <w:t xml:space="preserve">(randomForest)</w:t>
      </w:r>
      <w:r>
        <w:br/>
      </w:r>
      <w:r>
        <w:br/>
      </w:r>
      <w:r>
        <w:rPr>
          <w:rStyle w:val="CommentTok"/>
        </w:rPr>
        <w:t xml:space="preserve"># 确保训练数据和测试数据的因子水平一致</w:t>
      </w:r>
      <w:r>
        <w:br/>
      </w:r>
      <w:r>
        <w:rPr>
          <w:rStyle w:val="NormalTok"/>
        </w:rPr>
        <w:t xml:space="preserve">train_class</w:t>
      </w:r>
      <w:r>
        <w:rPr>
          <w:rStyle w:val="SpecialCharTok"/>
        </w:rPr>
        <w:t xml:space="preserve">$</w:t>
      </w:r>
      <w:r>
        <w:rPr>
          <w:rStyle w:val="NormalTok"/>
        </w:rPr>
        <w:t xml:space="preserve">made_purchase </w:t>
      </w:r>
      <w:r>
        <w:rPr>
          <w:rStyle w:val="OtherTok"/>
        </w:rPr>
        <w:t xml:space="preserve">&lt;-</w:t>
      </w:r>
      <w:r>
        <w:rPr>
          <w:rStyle w:val="NormalTok"/>
        </w:rPr>
        <w:t xml:space="preserve"> </w:t>
      </w:r>
      <w:r>
        <w:rPr>
          <w:rStyle w:val="FunctionTok"/>
        </w:rPr>
        <w:t xml:space="preserve">factor</w:t>
      </w:r>
      <w:r>
        <w:rPr>
          <w:rStyle w:val="NormalTok"/>
        </w:rPr>
        <w:t xml:space="preserve">(train_class</w:t>
      </w:r>
      <w:r>
        <w:rPr>
          <w:rStyle w:val="SpecialCharTok"/>
        </w:rPr>
        <w:t xml:space="preserve">$</w:t>
      </w:r>
      <w:r>
        <w:rPr>
          <w:rStyle w:val="NormalTok"/>
        </w:rPr>
        <w:t xml:space="preserve">made_purchase,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test_class</w:t>
      </w:r>
      <w:r>
        <w:rPr>
          <w:rStyle w:val="SpecialCharTok"/>
        </w:rPr>
        <w:t xml:space="preserve">$</w:t>
      </w:r>
      <w:r>
        <w:rPr>
          <w:rStyle w:val="NormalTok"/>
        </w:rPr>
        <w:t xml:space="preserve">made_purchase </w:t>
      </w:r>
      <w:r>
        <w:rPr>
          <w:rStyle w:val="OtherTok"/>
        </w:rPr>
        <w:t xml:space="preserve">&lt;-</w:t>
      </w:r>
      <w:r>
        <w:rPr>
          <w:rStyle w:val="NormalTok"/>
        </w:rPr>
        <w:t xml:space="preserve"> </w:t>
      </w:r>
      <w:r>
        <w:rPr>
          <w:rStyle w:val="FunctionTok"/>
        </w:rPr>
        <w:t xml:space="preserve">factor</w:t>
      </w:r>
      <w:r>
        <w:rPr>
          <w:rStyle w:val="NormalTok"/>
        </w:rPr>
        <w:t xml:space="preserve">(test_class</w:t>
      </w:r>
      <w:r>
        <w:rPr>
          <w:rStyle w:val="SpecialCharTok"/>
        </w:rPr>
        <w:t xml:space="preserve">$</w:t>
      </w:r>
      <w:r>
        <w:rPr>
          <w:rStyle w:val="NormalTok"/>
        </w:rPr>
        <w:t xml:space="preserve">made_purchase,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br/>
      </w:r>
      <w:r>
        <w:rPr>
          <w:rStyle w:val="CommentTok"/>
        </w:rPr>
        <w:t xml:space="preserve"># 训练随机森林</w:t>
      </w:r>
      <w:r>
        <w:br/>
      </w:r>
      <w:r>
        <w:rPr>
          <w:rStyle w:val="NormalTok"/>
        </w:rPr>
        <w:t xml:space="preserve">rf_model </w:t>
      </w:r>
      <w:r>
        <w:rPr>
          <w:rStyle w:val="OtherTok"/>
        </w:rPr>
        <w:t xml:space="preserve">&lt;-</w:t>
      </w:r>
      <w:r>
        <w:rPr>
          <w:rStyle w:val="NormalTok"/>
        </w:rPr>
        <w:t xml:space="preserve"> </w:t>
      </w:r>
      <w:r>
        <w:rPr>
          <w:rStyle w:val="FunctionTok"/>
        </w:rPr>
        <w:t xml:space="preserve">randomForest</w:t>
      </w:r>
      <w:r>
        <w:rPr>
          <w:rStyle w:val="NormalTok"/>
        </w:rPr>
        <w:t xml:space="preserve">(made_purchase </w:t>
      </w:r>
      <w:r>
        <w:rPr>
          <w:rStyle w:val="SpecialCharTok"/>
        </w:rPr>
        <w:t xml:space="preserve">~</w:t>
      </w:r>
      <w:r>
        <w:rPr>
          <w:rStyle w:val="NormalTok"/>
        </w:rPr>
        <w:t xml:space="preserve"> ., </w:t>
      </w:r>
      <w:r>
        <w:rPr>
          <w:rStyle w:val="AttributeTok"/>
        </w:rPr>
        <w:t xml:space="preserve">data =</w:t>
      </w:r>
      <w:r>
        <w:rPr>
          <w:rStyle w:val="NormalTok"/>
        </w:rPr>
        <w:t xml:space="preserve"> train_class, </w:t>
      </w:r>
      <w:r>
        <w:rPr>
          <w:rStyle w:val="AttributeTok"/>
        </w:rPr>
        <w:t xml:space="preserve">ntree =</w:t>
      </w:r>
      <w:r>
        <w:rPr>
          <w:rStyle w:val="NormalTok"/>
        </w:rPr>
        <w:t xml:space="preserve"> </w:t>
      </w:r>
      <w:r>
        <w:rPr>
          <w:rStyle w:val="DecValTok"/>
        </w:rPr>
        <w:t xml:space="preserve">100</w:t>
      </w:r>
      <w:r>
        <w:rPr>
          <w:rStyle w:val="NormalTok"/>
        </w:rPr>
        <w:t xml:space="preserve">)</w:t>
      </w:r>
      <w:r>
        <w:br/>
      </w:r>
      <w:r>
        <w:br/>
      </w:r>
      <w:r>
        <w:rPr>
          <w:rStyle w:val="CommentTok"/>
        </w:rPr>
        <w:t xml:space="preserve"># 预测</w:t>
      </w:r>
      <w:r>
        <w:br/>
      </w:r>
      <w:r>
        <w:rPr>
          <w:rStyle w:val="NormalTok"/>
        </w:rPr>
        <w:t xml:space="preserve">rf_predictions </w:t>
      </w:r>
      <w:r>
        <w:rPr>
          <w:rStyle w:val="OtherTok"/>
        </w:rPr>
        <w:t xml:space="preserve">&lt;-</w:t>
      </w:r>
      <w:r>
        <w:rPr>
          <w:rStyle w:val="NormalTok"/>
        </w:rPr>
        <w:t xml:space="preserve"> </w:t>
      </w:r>
      <w:r>
        <w:rPr>
          <w:rStyle w:val="FunctionTok"/>
        </w:rPr>
        <w:t xml:space="preserve">predict</w:t>
      </w:r>
      <w:r>
        <w:rPr>
          <w:rStyle w:val="NormalTok"/>
        </w:rPr>
        <w:t xml:space="preserve">(rf_model, </w:t>
      </w:r>
      <w:r>
        <w:rPr>
          <w:rStyle w:val="AttributeTok"/>
        </w:rPr>
        <w:t xml:space="preserve">newdata =</w:t>
      </w:r>
      <w:r>
        <w:rPr>
          <w:rStyle w:val="NormalTok"/>
        </w:rPr>
        <w:t xml:space="preserve"> test_class)</w:t>
      </w:r>
      <w:r>
        <w:br/>
      </w:r>
      <w:r>
        <w:br/>
      </w:r>
      <w:r>
        <w:rPr>
          <w:rStyle w:val="CommentTok"/>
        </w:rPr>
        <w:t xml:space="preserve"># 评估 - 确保因子水平一致</w:t>
      </w:r>
      <w:r>
        <w:br/>
      </w:r>
      <w:r>
        <w:rPr>
          <w:rStyle w:val="NormalTok"/>
        </w:rPr>
        <w:t xml:space="preserve">rf_conf_matrix </w:t>
      </w:r>
      <w:r>
        <w:rPr>
          <w:rStyle w:val="OtherTok"/>
        </w:rPr>
        <w:t xml:space="preserve">&lt;-</w:t>
      </w:r>
      <w:r>
        <w:rPr>
          <w:rStyle w:val="NormalTok"/>
        </w:rPr>
        <w:t xml:space="preserve"> </w:t>
      </w:r>
      <w:r>
        <w:rPr>
          <w:rStyle w:val="FunctionTok"/>
        </w:rPr>
        <w:t xml:space="preserve">confusionMatrix</w:t>
      </w:r>
      <w:r>
        <w:rPr>
          <w:rStyle w:val="NormalTok"/>
        </w:rPr>
        <w:t xml:space="preserve">(rf_predictions, test_class</w:t>
      </w:r>
      <w:r>
        <w:rPr>
          <w:rStyle w:val="SpecialCharTok"/>
        </w:rPr>
        <w:t xml:space="preserve">$</w:t>
      </w:r>
      <w:r>
        <w:rPr>
          <w:rStyle w:val="NormalTok"/>
        </w:rPr>
        <w:t xml:space="preserve">made_purchase, </w:t>
      </w:r>
      <w:r>
        <w:rPr>
          <w:rStyle w:val="AttributeTok"/>
        </w:rPr>
        <w:t xml:space="preserve">positive =</w:t>
      </w:r>
      <w:r>
        <w:rPr>
          <w:rStyle w:val="NormalTok"/>
        </w:rPr>
        <w:t xml:space="preserve"> </w:t>
      </w:r>
      <w:r>
        <w:rPr>
          <w:rStyle w:val="StringTok"/>
        </w:rPr>
        <w:t xml:space="preserve">"Yes"</w:t>
      </w:r>
      <w:r>
        <w:rPr>
          <w:rStyle w:val="NormalTok"/>
        </w:rPr>
        <w:t xml:space="preserve">)</w:t>
      </w:r>
      <w:r>
        <w:br/>
      </w:r>
      <w:r>
        <w:rPr>
          <w:rStyle w:val="FunctionTok"/>
        </w:rPr>
        <w:t xml:space="preserve">print</w:t>
      </w:r>
      <w:r>
        <w:rPr>
          <w:rStyle w:val="NormalTok"/>
        </w:rPr>
        <w:t xml:space="preserve">(rf_conf_matrix)</w:t>
      </w:r>
    </w:p>
    <w:p>
      <w:pPr>
        <w:pStyle w:val="SourceCode"/>
      </w:pPr>
      <w:r>
        <w:rPr>
          <w:rStyle w:val="VerbatimChar"/>
        </w:rPr>
        <w:t xml:space="preserve">Confusion Matrix and Statistics</w:t>
      </w:r>
      <w:r>
        <w:br/>
      </w:r>
      <w:r>
        <w:br/>
      </w:r>
      <w:r>
        <w:rPr>
          <w:rStyle w:val="VerbatimChar"/>
        </w:rPr>
        <w:t xml:space="preserve">          Reference</w:t>
      </w:r>
      <w:r>
        <w:br/>
      </w:r>
      <w:r>
        <w:rPr>
          <w:rStyle w:val="VerbatimChar"/>
        </w:rPr>
        <w:t xml:space="preserve">Prediction  No Yes</w:t>
      </w:r>
      <w:r>
        <w:br/>
      </w:r>
      <w:r>
        <w:rPr>
          <w:rStyle w:val="VerbatimChar"/>
        </w:rPr>
        <w:t xml:space="preserve">       No  271  26</w:t>
      </w:r>
      <w:r>
        <w:br/>
      </w:r>
      <w:r>
        <w:rPr>
          <w:rStyle w:val="VerbatimChar"/>
        </w:rPr>
        <w:t xml:space="preserve">       Yes   2   0</w:t>
      </w:r>
      <w:r>
        <w:br/>
      </w:r>
      <w:r>
        <w:rPr>
          <w:rStyle w:val="VerbatimChar"/>
        </w:rPr>
        <w:t xml:space="preserve">                                          </w:t>
      </w:r>
      <w:r>
        <w:br/>
      </w:r>
      <w:r>
        <w:rPr>
          <w:rStyle w:val="VerbatimChar"/>
        </w:rPr>
        <w:t xml:space="preserve">               Accuracy : 0.9064          </w:t>
      </w:r>
      <w:r>
        <w:br/>
      </w:r>
      <w:r>
        <w:rPr>
          <w:rStyle w:val="VerbatimChar"/>
        </w:rPr>
        <w:t xml:space="preserve">                 95% CI : (0.8675, 0.9369)</w:t>
      </w:r>
      <w:r>
        <w:br/>
      </w:r>
      <w:r>
        <w:rPr>
          <w:rStyle w:val="VerbatimChar"/>
        </w:rPr>
        <w:t xml:space="preserve">    No Information Rate : 0.913           </w:t>
      </w:r>
      <w:r>
        <w:br/>
      </w:r>
      <w:r>
        <w:rPr>
          <w:rStyle w:val="VerbatimChar"/>
        </w:rPr>
        <w:t xml:space="preserve">    P-Value [Acc &gt; NIR] : 0.7033          </w:t>
      </w:r>
      <w:r>
        <w:br/>
      </w:r>
      <w:r>
        <w:rPr>
          <w:rStyle w:val="VerbatimChar"/>
        </w:rPr>
        <w:t xml:space="preserve">                                          </w:t>
      </w:r>
      <w:r>
        <w:br/>
      </w:r>
      <w:r>
        <w:rPr>
          <w:rStyle w:val="VerbatimChar"/>
        </w:rPr>
        <w:t xml:space="preserve">                  Kappa : -0.0126         </w:t>
      </w:r>
      <w:r>
        <w:br/>
      </w:r>
      <w:r>
        <w:rPr>
          <w:rStyle w:val="VerbatimChar"/>
        </w:rPr>
        <w:t xml:space="preserve">                                          </w:t>
      </w:r>
      <w:r>
        <w:br/>
      </w:r>
      <w:r>
        <w:rPr>
          <w:rStyle w:val="VerbatimChar"/>
        </w:rPr>
        <w:t xml:space="preserve"> Mcnemar's Test P-Value : 1.383e-05       </w:t>
      </w:r>
      <w:r>
        <w:br/>
      </w:r>
      <w:r>
        <w:rPr>
          <w:rStyle w:val="VerbatimChar"/>
        </w:rPr>
        <w:t xml:space="preserve">                                          </w:t>
      </w:r>
      <w:r>
        <w:br/>
      </w:r>
      <w:r>
        <w:rPr>
          <w:rStyle w:val="VerbatimChar"/>
        </w:rPr>
        <w:t xml:space="preserve">            Sensitivity : 0.000000        </w:t>
      </w:r>
      <w:r>
        <w:br/>
      </w:r>
      <w:r>
        <w:rPr>
          <w:rStyle w:val="VerbatimChar"/>
        </w:rPr>
        <w:t xml:space="preserve">            Specificity : 0.992674        </w:t>
      </w:r>
      <w:r>
        <w:br/>
      </w:r>
      <w:r>
        <w:rPr>
          <w:rStyle w:val="VerbatimChar"/>
        </w:rPr>
        <w:t xml:space="preserve">         Pos Pred Value : 0.000000        </w:t>
      </w:r>
      <w:r>
        <w:br/>
      </w:r>
      <w:r>
        <w:rPr>
          <w:rStyle w:val="VerbatimChar"/>
        </w:rPr>
        <w:t xml:space="preserve">         Neg Pred Value : 0.912458        </w:t>
      </w:r>
      <w:r>
        <w:br/>
      </w:r>
      <w:r>
        <w:rPr>
          <w:rStyle w:val="VerbatimChar"/>
        </w:rPr>
        <w:t xml:space="preserve">             Prevalence : 0.086957        </w:t>
      </w:r>
      <w:r>
        <w:br/>
      </w:r>
      <w:r>
        <w:rPr>
          <w:rStyle w:val="VerbatimChar"/>
        </w:rPr>
        <w:t xml:space="preserve">         Detection Rate : 0.000000        </w:t>
      </w:r>
      <w:r>
        <w:br/>
      </w:r>
      <w:r>
        <w:rPr>
          <w:rStyle w:val="VerbatimChar"/>
        </w:rPr>
        <w:t xml:space="preserve">   Detection Prevalence : 0.006689        </w:t>
      </w:r>
      <w:r>
        <w:br/>
      </w:r>
      <w:r>
        <w:rPr>
          <w:rStyle w:val="VerbatimChar"/>
        </w:rPr>
        <w:t xml:space="preserve">      Balanced Accuracy : 0.496337        </w:t>
      </w:r>
      <w:r>
        <w:br/>
      </w:r>
      <w:r>
        <w:rPr>
          <w:rStyle w:val="VerbatimChar"/>
        </w:rPr>
        <w:t xml:space="preserve">                                          </w:t>
      </w:r>
      <w:r>
        <w:br/>
      </w:r>
      <w:r>
        <w:rPr>
          <w:rStyle w:val="VerbatimChar"/>
        </w:rPr>
        <w:t xml:space="preserve">       'Positive' Class : Yes             </w:t>
      </w:r>
      <w:r>
        <w:br/>
      </w:r>
      <w:r>
        <w:rPr>
          <w:rStyle w:val="VerbatimChar"/>
        </w:rPr>
        <w:t xml:space="preserve">                                          </w:t>
      </w:r>
    </w:p>
    <w:p>
      <w:pPr>
        <w:pStyle w:val="SourceCode"/>
      </w:pPr>
      <w:r>
        <w:rPr>
          <w:rStyle w:val="CommentTok"/>
        </w:rPr>
        <w:t xml:space="preserve"># 变量重要性</w:t>
      </w:r>
      <w:r>
        <w:br/>
      </w:r>
      <w:r>
        <w:rPr>
          <w:rStyle w:val="FunctionTok"/>
        </w:rPr>
        <w:t xml:space="preserve">varImpPlot</w:t>
      </w:r>
      <w:r>
        <w:rPr>
          <w:rStyle w:val="NormalTok"/>
        </w:rPr>
        <w:t xml:space="preserve">(rf_model, </w:t>
      </w:r>
      <w:r>
        <w:rPr>
          <w:rStyle w:val="AttributeTok"/>
        </w:rPr>
        <w:t xml:space="preserve">main =</w:t>
      </w:r>
      <w:r>
        <w:rPr>
          <w:rStyle w:val="NormalTok"/>
        </w:rPr>
        <w:t xml:space="preserve"> </w:t>
      </w:r>
      <w:r>
        <w:rPr>
          <w:rStyle w:val="StringTok"/>
        </w:rPr>
        <w:t xml:space="preserve">"随机森林变量重要性"</w:t>
      </w:r>
      <w:r>
        <w:rPr>
          <w:rStyle w:val="NormalTok"/>
        </w:rPr>
        <w:t xml:space="preserve">)</w:t>
      </w:r>
    </w:p>
    <w:p>
      <w:pPr>
        <w:pStyle w:val="FirstParagraph"/>
      </w:pPr>
      <w:r>
        <w:drawing>
          <wp:inline>
            <wp:extent cx="4620126" cy="3696101"/>
            <wp:effectExtent b="0" l="0" r="0" t="0"/>
            <wp:docPr descr="" title="" id="642" name="Picture"/>
            <a:graphic>
              <a:graphicData uri="http://schemas.openxmlformats.org/drawingml/2006/picture">
                <pic:pic>
                  <pic:nvPicPr>
                    <pic:cNvPr descr="chapters/15案例综合分析_files/figure-docx/r-random-forest-1.png" id="643" name="Picture"/>
                    <pic:cNvPicPr>
                      <a:picLocks noChangeArrowheads="1" noChangeAspect="1"/>
                    </pic:cNvPicPr>
                  </pic:nvPicPr>
                  <pic:blipFill>
                    <a:blip r:embed="rId64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随机森林ROC曲线</w:t>
      </w:r>
      <w:r>
        <w:br/>
      </w:r>
      <w:r>
        <w:rPr>
          <w:rStyle w:val="NormalTok"/>
        </w:rPr>
        <w:t xml:space="preserve">rf_prob </w:t>
      </w:r>
      <w:r>
        <w:rPr>
          <w:rStyle w:val="OtherTok"/>
        </w:rPr>
        <w:t xml:space="preserve">&lt;-</w:t>
      </w:r>
      <w:r>
        <w:rPr>
          <w:rStyle w:val="NormalTok"/>
        </w:rPr>
        <w:t xml:space="preserve"> </w:t>
      </w:r>
      <w:r>
        <w:rPr>
          <w:rStyle w:val="FunctionTok"/>
        </w:rPr>
        <w:t xml:space="preserve">predict</w:t>
      </w:r>
      <w:r>
        <w:rPr>
          <w:rStyle w:val="NormalTok"/>
        </w:rPr>
        <w:t xml:space="preserve">(rf_model, </w:t>
      </w:r>
      <w:r>
        <w:rPr>
          <w:rStyle w:val="AttributeTok"/>
        </w:rPr>
        <w:t xml:space="preserve">newdata =</w:t>
      </w:r>
      <w:r>
        <w:rPr>
          <w:rStyle w:val="NormalTok"/>
        </w:rPr>
        <w:t xml:space="preserve"> test_class, </w:t>
      </w:r>
      <w:r>
        <w:rPr>
          <w:rStyle w:val="AttributeTok"/>
        </w:rPr>
        <w:t xml:space="preserve">type =</w:t>
      </w:r>
      <w:r>
        <w:rPr>
          <w:rStyle w:val="NormalTok"/>
        </w:rPr>
        <w:t xml:space="preserve"> </w:t>
      </w:r>
      <w:r>
        <w:rPr>
          <w:rStyle w:val="StringTok"/>
        </w:rPr>
        <w:t xml:space="preserve">"prob"</w:t>
      </w:r>
      <w:r>
        <w:rPr>
          <w:rStyle w:val="NormalTok"/>
        </w:rPr>
        <w:t xml:space="preserve">)[, </w:t>
      </w:r>
      <w:r>
        <w:rPr>
          <w:rStyle w:val="StringTok"/>
        </w:rPr>
        <w:t xml:space="preserve">"Yes"</w:t>
      </w:r>
      <w:r>
        <w:rPr>
          <w:rStyle w:val="NormalTok"/>
        </w:rPr>
        <w:t xml:space="preserve">]</w:t>
      </w:r>
      <w:r>
        <w:br/>
      </w:r>
      <w:r>
        <w:rPr>
          <w:rStyle w:val="NormalTok"/>
        </w:rPr>
        <w:t xml:space="preserve">rf_roc </w:t>
      </w:r>
      <w:r>
        <w:rPr>
          <w:rStyle w:val="OtherTok"/>
        </w:rPr>
        <w:t xml:space="preserve">&lt;-</w:t>
      </w:r>
      <w:r>
        <w:rPr>
          <w:rStyle w:val="NormalTok"/>
        </w:rPr>
        <w:t xml:space="preserve"> </w:t>
      </w:r>
      <w:r>
        <w:rPr>
          <w:rStyle w:val="FunctionTok"/>
        </w:rPr>
        <w:t xml:space="preserve">roc</w:t>
      </w:r>
      <w:r>
        <w:rPr>
          <w:rStyle w:val="NormalTok"/>
        </w:rPr>
        <w:t xml:space="preserve">(</w:t>
      </w:r>
      <w:r>
        <w:rPr>
          <w:rStyle w:val="FunctionTok"/>
        </w:rPr>
        <w:t xml:space="preserve">as.numeric</w:t>
      </w:r>
      <w:r>
        <w:rPr>
          <w:rStyle w:val="NormalTok"/>
        </w:rPr>
        <w:t xml:space="preserve">(test_class</w:t>
      </w:r>
      <w:r>
        <w:rPr>
          <w:rStyle w:val="SpecialCharTok"/>
        </w:rPr>
        <w:t xml:space="preserve">$</w:t>
      </w:r>
      <w:r>
        <w:rPr>
          <w:rStyle w:val="NormalTok"/>
        </w:rPr>
        <w:t xml:space="preserve">made_purchase) </w:t>
      </w:r>
      <w:r>
        <w:rPr>
          <w:rStyle w:val="SpecialCharTok"/>
        </w:rPr>
        <w:t xml:space="preserve">-</w:t>
      </w:r>
      <w:r>
        <w:rPr>
          <w:rStyle w:val="NormalTok"/>
        </w:rPr>
        <w:t xml:space="preserve"> </w:t>
      </w:r>
      <w:r>
        <w:rPr>
          <w:rStyle w:val="DecValTok"/>
        </w:rPr>
        <w:t xml:space="preserve">1</w:t>
      </w:r>
      <w:r>
        <w:rPr>
          <w:rStyle w:val="NormalTok"/>
        </w:rPr>
        <w:t xml:space="preserve">, rf_prob)</w:t>
      </w:r>
      <w:r>
        <w:br/>
      </w:r>
      <w:r>
        <w:rPr>
          <w:rStyle w:val="FunctionTok"/>
        </w:rPr>
        <w:t xml:space="preserve">plot</w:t>
      </w:r>
      <w:r>
        <w:rPr>
          <w:rStyle w:val="NormalTok"/>
        </w:rPr>
        <w:t xml:space="preserve">(rf_roc, </w:t>
      </w:r>
      <w:r>
        <w:rPr>
          <w:rStyle w:val="AttributeTok"/>
        </w:rPr>
        <w:t xml:space="preserve">main =</w:t>
      </w:r>
      <w:r>
        <w:rPr>
          <w:rStyle w:val="NormalTok"/>
        </w:rPr>
        <w:t xml:space="preserve"> </w:t>
      </w:r>
      <w:r>
        <w:rPr>
          <w:rStyle w:val="StringTok"/>
        </w:rPr>
        <w:t xml:space="preserve">"随机森林ROC曲线"</w:t>
      </w:r>
      <w:r>
        <w:rPr>
          <w:rStyle w:val="NormalTok"/>
        </w:rPr>
        <w:t xml:space="preserve">)</w:t>
      </w:r>
      <w:r>
        <w:br/>
      </w:r>
      <w:r>
        <w:rPr>
          <w:rStyle w:val="NormalTok"/>
        </w:rPr>
        <w:t xml:space="preserve">rf_auc </w:t>
      </w:r>
      <w:r>
        <w:rPr>
          <w:rStyle w:val="OtherTok"/>
        </w:rPr>
        <w:t xml:space="preserve">&lt;-</w:t>
      </w:r>
      <w:r>
        <w:rPr>
          <w:rStyle w:val="NormalTok"/>
        </w:rPr>
        <w:t xml:space="preserve"> </w:t>
      </w:r>
      <w:r>
        <w:rPr>
          <w:rStyle w:val="FunctionTok"/>
        </w:rPr>
        <w:t xml:space="preserve">auc</w:t>
      </w:r>
      <w:r>
        <w:rPr>
          <w:rStyle w:val="NormalTok"/>
        </w:rPr>
        <w:t xml:space="preserve">(rf_roc)</w:t>
      </w:r>
      <w:r>
        <w:br/>
      </w:r>
      <w:r>
        <w:rPr>
          <w:rStyle w:val="FunctionTok"/>
        </w:rPr>
        <w:t xml:space="preserve">legend</w:t>
      </w:r>
      <w:r>
        <w:rPr>
          <w:rStyle w:val="NormalTok"/>
        </w:rPr>
        <w:t xml:space="preserve">(</w:t>
      </w:r>
      <w:r>
        <w:rPr>
          <w:rStyle w:val="StringTok"/>
        </w:rPr>
        <w:t xml:space="preserve">"bottomright"</w:t>
      </w:r>
      <w:r>
        <w:rPr>
          <w:rStyle w:val="NormalTok"/>
        </w:rPr>
        <w:t xml:space="preserve">, </w:t>
      </w:r>
      <w:r>
        <w:rPr>
          <w:rStyle w:val="AttributeTok"/>
        </w:rPr>
        <w:t xml:space="preserve">legend =</w:t>
      </w:r>
      <w:r>
        <w:rPr>
          <w:rStyle w:val="NormalTok"/>
        </w:rPr>
        <w:t xml:space="preserve"> </w:t>
      </w:r>
      <w:r>
        <w:rPr>
          <w:rStyle w:val="FunctionTok"/>
        </w:rPr>
        <w:t xml:space="preserve">paste</w:t>
      </w:r>
      <w:r>
        <w:rPr>
          <w:rStyle w:val="NormalTok"/>
        </w:rPr>
        <w:t xml:space="preserve">(</w:t>
      </w:r>
      <w:r>
        <w:rPr>
          <w:rStyle w:val="StringTok"/>
        </w:rPr>
        <w:t xml:space="preserve">"AUC ="</w:t>
      </w:r>
      <w:r>
        <w:rPr>
          <w:rStyle w:val="NormalTok"/>
        </w:rPr>
        <w:t xml:space="preserve">, </w:t>
      </w:r>
      <w:r>
        <w:rPr>
          <w:rStyle w:val="FunctionTok"/>
        </w:rPr>
        <w:t xml:space="preserve">round</w:t>
      </w:r>
      <w:r>
        <w:rPr>
          <w:rStyle w:val="NormalTok"/>
        </w:rPr>
        <w:t xml:space="preserve">(rf_auc, </w:t>
      </w:r>
      <w:r>
        <w:rPr>
          <w:rStyle w:val="DecValTok"/>
        </w:rPr>
        <w:t xml:space="preserve">3</w:t>
      </w:r>
      <w:r>
        <w:rPr>
          <w:rStyle w:val="NormalTok"/>
        </w:rPr>
        <w:t xml:space="preserve">)))</w:t>
      </w:r>
    </w:p>
    <w:p>
      <w:pPr>
        <w:pStyle w:val="FirstParagraph"/>
      </w:pPr>
      <w:r>
        <w:drawing>
          <wp:inline>
            <wp:extent cx="4620126" cy="3696101"/>
            <wp:effectExtent b="0" l="0" r="0" t="0"/>
            <wp:docPr descr="" title="" id="645" name="Picture"/>
            <a:graphic>
              <a:graphicData uri="http://schemas.openxmlformats.org/drawingml/2006/picture">
                <pic:pic>
                  <pic:nvPicPr>
                    <pic:cNvPr descr="chapters/15案例综合分析_files/figure-docx/r-random-forest-2.png" id="646" name="Picture"/>
                    <pic:cNvPicPr>
                      <a:picLocks noChangeArrowheads="1" noChangeAspect="1"/>
                    </pic:cNvPicPr>
                  </pic:nvPicPr>
                  <pic:blipFill>
                    <a:blip r:embed="rId6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分类模型比较</w:t>
      </w:r>
    </w:p>
    <w:bookmarkEnd w:id="647"/>
    <w:bookmarkStart w:id="657" w:name="聚类分析用户分群"/>
    <w:p>
      <w:pPr>
        <w:pStyle w:val="Heading3"/>
      </w:pPr>
      <w:r>
        <w:t xml:space="preserve">15.1.4. </w:t>
      </w:r>
      <w:r>
        <w:rPr>
          <w:rFonts w:hint="eastAsia"/>
        </w:rPr>
        <w:t xml:space="preserve">聚类分析：用户分群</w:t>
      </w:r>
    </w:p>
    <w:p>
      <w:pPr>
        <w:pStyle w:val="FirstParagraph"/>
      </w:pPr>
      <w:r>
        <w:rPr>
          <w:rFonts w:hint="eastAsia"/>
        </w:rPr>
        <w:t xml:space="preserve">K-means聚类</w:t>
      </w:r>
    </w:p>
    <w:p>
      <w:pPr>
        <w:pStyle w:val="SourceCode"/>
      </w:pPr>
      <w:r>
        <w:rPr>
          <w:rStyle w:val="CommentTok"/>
        </w:rPr>
        <w:t xml:space="preserve"># 准备聚类数据</w:t>
      </w:r>
      <w:r>
        <w:br/>
      </w:r>
      <w:r>
        <w:rPr>
          <w:rStyle w:val="NormalTok"/>
        </w:rPr>
        <w:t xml:space="preserve">cluster_data </w:t>
      </w:r>
      <w:r>
        <w:rPr>
          <w:rStyle w:val="OtherTok"/>
        </w:rPr>
        <w:t xml:space="preserve">&lt;-</w:t>
      </w:r>
      <w:r>
        <w:rPr>
          <w:rStyle w:val="NormalTok"/>
        </w:rPr>
        <w:t xml:space="preserve"> user_data </w:t>
      </w:r>
      <w:r>
        <w:rPr>
          <w:rStyle w:val="SpecialCharTok"/>
        </w:rPr>
        <w:t xml:space="preserve">%&gt;%</w:t>
      </w:r>
      <w:r>
        <w:br/>
      </w:r>
      <w:r>
        <w:rPr>
          <w:rStyle w:val="NormalTok"/>
        </w:rPr>
        <w:t xml:space="preserve">  </w:t>
      </w:r>
      <w:r>
        <w:rPr>
          <w:rStyle w:val="FunctionTok"/>
        </w:rPr>
        <w:t xml:space="preserve">select</w:t>
      </w:r>
      <w:r>
        <w:rPr>
          <w:rStyle w:val="NormalTok"/>
        </w:rPr>
        <w:t xml:space="preserve">(age, income, page_views, time_on_site, cart_additions) </w:t>
      </w:r>
      <w:r>
        <w:rPr>
          <w:rStyle w:val="SpecialCharTok"/>
        </w:rPr>
        <w:t xml:space="preserve">%&gt;%</w:t>
      </w:r>
      <w:r>
        <w:br/>
      </w:r>
      <w:r>
        <w:rPr>
          <w:rStyle w:val="NormalTok"/>
        </w:rPr>
        <w:t xml:space="preserve">  </w:t>
      </w:r>
      <w:r>
        <w:rPr>
          <w:rStyle w:val="FunctionTok"/>
        </w:rPr>
        <w:t xml:space="preserve">scale</w:t>
      </w:r>
      <w:r>
        <w:rPr>
          <w:rStyle w:val="NormalTok"/>
        </w:rPr>
        <w:t xml:space="preserve">()  </w:t>
      </w:r>
      <w:r>
        <w:rPr>
          <w:rStyle w:val="CommentTok"/>
        </w:rPr>
        <w:t xml:space="preserve"># 标准化</w:t>
      </w:r>
      <w:r>
        <w:br/>
      </w:r>
      <w:r>
        <w:br/>
      </w:r>
      <w:r>
        <w:rPr>
          <w:rStyle w:val="CommentTok"/>
        </w:rPr>
        <w:t xml:space="preserve"># 确定最佳聚类数</w:t>
      </w:r>
      <w:r>
        <w:br/>
      </w:r>
      <w:r>
        <w:rPr>
          <w:rStyle w:val="NormalTok"/>
        </w:rPr>
        <w:t xml:space="preserve">wss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ControlFlowTok"/>
        </w:rPr>
        <w:t xml:space="preserve">function</w:t>
      </w:r>
      <w:r>
        <w:rPr>
          <w:rStyle w:val="NormalTok"/>
        </w:rPr>
        <w:t xml:space="preserve">(k){</w:t>
      </w:r>
      <w:r>
        <w:rPr>
          <w:rStyle w:val="FunctionTok"/>
        </w:rPr>
        <w:t xml:space="preserve">kmeans</w:t>
      </w:r>
      <w:r>
        <w:rPr>
          <w:rStyle w:val="NormalTok"/>
        </w:rPr>
        <w:t xml:space="preserve">(cluster_data, k, </w:t>
      </w:r>
      <w:r>
        <w:rPr>
          <w:rStyle w:val="AttributeTok"/>
        </w:rPr>
        <w:t xml:space="preserve">nstart =</w:t>
      </w:r>
      <w:r>
        <w:rPr>
          <w:rStyle w:val="NormalTok"/>
        </w:rPr>
        <w:t xml:space="preserve"> </w:t>
      </w:r>
      <w:r>
        <w:rPr>
          <w:rStyle w:val="DecValTok"/>
        </w:rPr>
        <w:t xml:space="preserve">25</w:t>
      </w:r>
      <w:r>
        <w:rPr>
          <w:rStyle w:val="NormalTok"/>
        </w:rPr>
        <w:t xml:space="preserve">)</w:t>
      </w:r>
      <w:r>
        <w:rPr>
          <w:rStyle w:val="SpecialCharTok"/>
        </w:rPr>
        <w:t xml:space="preserve">$</w:t>
      </w:r>
      <w:r>
        <w:rPr>
          <w:rStyle w:val="NormalTok"/>
        </w:rPr>
        <w:t xml:space="preserve">tot.withinss})</w:t>
      </w:r>
      <w:r>
        <w:br/>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k =</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AttributeTok"/>
        </w:rPr>
        <w:t xml:space="preserve">wss =</w:t>
      </w:r>
      <w:r>
        <w:rPr>
          <w:rStyle w:val="NormalTok"/>
        </w:rPr>
        <w:t xml:space="preserve"> wss), </w:t>
      </w:r>
      <w:r>
        <w:rPr>
          <w:rStyle w:val="FunctionTok"/>
        </w:rPr>
        <w:t xml:space="preserve">aes</w:t>
      </w:r>
      <w:r>
        <w:rPr>
          <w:rStyle w:val="NormalTok"/>
        </w:rPr>
        <w:t xml:space="preserve">(</w:t>
      </w:r>
      <w:r>
        <w:rPr>
          <w:rStyle w:val="AttributeTok"/>
        </w:rPr>
        <w:t xml:space="preserve">x =</w:t>
      </w:r>
      <w:r>
        <w:rPr>
          <w:rStyle w:val="NormalTok"/>
        </w:rPr>
        <w:t xml:space="preserve"> k, </w:t>
      </w:r>
      <w:r>
        <w:rPr>
          <w:rStyle w:val="AttributeTok"/>
        </w:rPr>
        <w:t xml:space="preserve">y =</w:t>
      </w:r>
      <w:r>
        <w:rPr>
          <w:rStyle w:val="NormalTok"/>
        </w:rPr>
        <w:t xml:space="preserve"> wss))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"肘部法则确定最佳聚类数"</w:t>
      </w:r>
      <w:r>
        <w:rPr>
          <w:rStyle w:val="NormalTok"/>
        </w:rPr>
        <w:t xml:space="preserve">, </w:t>
      </w:r>
      <w:r>
        <w:rPr>
          <w:rStyle w:val="AttributeTok"/>
        </w:rPr>
        <w:t xml:space="preserve">x =</w:t>
      </w:r>
      <w:r>
        <w:rPr>
          <w:rStyle w:val="NormalTok"/>
        </w:rPr>
        <w:t xml:space="preserve"> </w:t>
      </w:r>
      <w:r>
        <w:rPr>
          <w:rStyle w:val="StringTok"/>
        </w:rPr>
        <w:t xml:space="preserve">"聚类数"</w:t>
      </w:r>
      <w:r>
        <w:rPr>
          <w:rStyle w:val="NormalTok"/>
        </w:rPr>
        <w:t xml:space="preserve">, </w:t>
      </w:r>
      <w:r>
        <w:rPr>
          <w:rStyle w:val="AttributeTok"/>
        </w:rPr>
        <w:t xml:space="preserve">y =</w:t>
      </w:r>
      <w:r>
        <w:rPr>
          <w:rStyle w:val="NormalTok"/>
        </w:rPr>
        <w:t xml:space="preserve"> </w:t>
      </w:r>
      <w:r>
        <w:rPr>
          <w:rStyle w:val="StringTok"/>
        </w:rPr>
        <w:t xml:space="preserve">"组内平方和"</w:t>
      </w:r>
      <w:r>
        <w:rPr>
          <w:rStyle w:val="NormalTok"/>
        </w:rPr>
        <w:t xml:space="preserve">)</w:t>
      </w:r>
    </w:p>
    <w:p>
      <w:pPr>
        <w:pStyle w:val="FirstParagraph"/>
      </w:pPr>
      <w:r>
        <w:drawing>
          <wp:inline>
            <wp:extent cx="4620126" cy="3696101"/>
            <wp:effectExtent b="0" l="0" r="0" t="0"/>
            <wp:docPr descr="" title="" id="649" name="Picture"/>
            <a:graphic>
              <a:graphicData uri="http://schemas.openxmlformats.org/drawingml/2006/picture">
                <pic:pic>
                  <pic:nvPicPr>
                    <pic:cNvPr descr="chapters/15案例综合分析_files/figure-docx/r-clustering-1.png" id="650" name="Picture"/>
                    <pic:cNvPicPr>
                      <a:picLocks noChangeArrowheads="1" noChangeAspect="1"/>
                    </pic:cNvPicPr>
                  </pic:nvPicPr>
                  <pic:blipFill>
                    <a:blip r:embed="rId6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执行K-means聚类</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kmeans_result </w:t>
      </w:r>
      <w:r>
        <w:rPr>
          <w:rStyle w:val="OtherTok"/>
        </w:rPr>
        <w:t xml:space="preserve">&lt;-</w:t>
      </w:r>
      <w:r>
        <w:rPr>
          <w:rStyle w:val="NormalTok"/>
        </w:rPr>
        <w:t xml:space="preserve"> </w:t>
      </w:r>
      <w:r>
        <w:rPr>
          <w:rStyle w:val="FunctionTok"/>
        </w:rPr>
        <w:t xml:space="preserve">kmeans</w:t>
      </w:r>
      <w:r>
        <w:rPr>
          <w:rStyle w:val="NormalTok"/>
        </w:rPr>
        <w:t xml:space="preserve">(cluster_data, </w:t>
      </w:r>
      <w:r>
        <w:rPr>
          <w:rStyle w:val="AttributeTok"/>
        </w:rPr>
        <w:t xml:space="preserve">centers =</w:t>
      </w:r>
      <w:r>
        <w:rPr>
          <w:rStyle w:val="NormalTok"/>
        </w:rPr>
        <w:t xml:space="preserve"> </w:t>
      </w:r>
      <w:r>
        <w:rPr>
          <w:rStyle w:val="DecValTok"/>
        </w:rPr>
        <w:t xml:space="preserve">4</w:t>
      </w:r>
      <w:r>
        <w:rPr>
          <w:rStyle w:val="NormalTok"/>
        </w:rPr>
        <w:t xml:space="preserve">, </w:t>
      </w:r>
      <w:r>
        <w:rPr>
          <w:rStyle w:val="AttributeTok"/>
        </w:rPr>
        <w:t xml:space="preserve">nstart =</w:t>
      </w:r>
      <w:r>
        <w:rPr>
          <w:rStyle w:val="NormalTok"/>
        </w:rPr>
        <w:t xml:space="preserve"> </w:t>
      </w:r>
      <w:r>
        <w:rPr>
          <w:rStyle w:val="DecValTok"/>
        </w:rPr>
        <w:t xml:space="preserve">25</w:t>
      </w:r>
      <w:r>
        <w:rPr>
          <w:rStyle w:val="NormalTok"/>
        </w:rPr>
        <w:t xml:space="preserve">)</w:t>
      </w:r>
      <w:r>
        <w:br/>
      </w:r>
      <w:r>
        <w:br/>
      </w:r>
      <w:r>
        <w:rPr>
          <w:rStyle w:val="CommentTok"/>
        </w:rPr>
        <w:t xml:space="preserve"># 添加聚类标签</w:t>
      </w:r>
      <w:r>
        <w:br/>
      </w:r>
      <w:r>
        <w:rPr>
          <w:rStyle w:val="NormalTok"/>
        </w:rPr>
        <w:t xml:space="preserve">user_data</w:t>
      </w:r>
      <w:r>
        <w:rPr>
          <w:rStyle w:val="SpecialCharTok"/>
        </w:rPr>
        <w:t xml:space="preserve">$</w:t>
      </w:r>
      <w:r>
        <w:rPr>
          <w:rStyle w:val="NormalTok"/>
        </w:rPr>
        <w:t xml:space="preserve">cluster </w:t>
      </w:r>
      <w:r>
        <w:rPr>
          <w:rStyle w:val="OtherTok"/>
        </w:rPr>
        <w:t xml:space="preserve">&lt;-</w:t>
      </w:r>
      <w:r>
        <w:rPr>
          <w:rStyle w:val="NormalTok"/>
        </w:rPr>
        <w:t xml:space="preserve"> </w:t>
      </w:r>
      <w:r>
        <w:rPr>
          <w:rStyle w:val="FunctionTok"/>
        </w:rPr>
        <w:t xml:space="preserve">as.factor</w:t>
      </w:r>
      <w:r>
        <w:rPr>
          <w:rStyle w:val="NormalTok"/>
        </w:rPr>
        <w:t xml:space="preserve">(kmeans_result</w:t>
      </w:r>
      <w:r>
        <w:rPr>
          <w:rStyle w:val="SpecialCharTok"/>
        </w:rPr>
        <w:t xml:space="preserve">$</w:t>
      </w:r>
      <w:r>
        <w:rPr>
          <w:rStyle w:val="NormalTok"/>
        </w:rPr>
        <w:t xml:space="preserve">cluster)</w:t>
      </w:r>
      <w:r>
        <w:br/>
      </w:r>
      <w:r>
        <w:br/>
      </w:r>
      <w:r>
        <w:rPr>
          <w:rStyle w:val="CommentTok"/>
        </w:rPr>
        <w:t xml:space="preserve"># 聚类结果可视化</w:t>
      </w:r>
      <w:r>
        <w:br/>
      </w:r>
      <w:r>
        <w:rPr>
          <w:rStyle w:val="FunctionTok"/>
        </w:rPr>
        <w:t xml:space="preserve">library</w:t>
      </w:r>
      <w:r>
        <w:rPr>
          <w:rStyle w:val="NormalTok"/>
        </w:rPr>
        <w:t xml:space="preserve">(factoextra)</w:t>
      </w:r>
      <w:r>
        <w:br/>
      </w:r>
      <w:r>
        <w:rPr>
          <w:rStyle w:val="FunctionTok"/>
        </w:rPr>
        <w:t xml:space="preserve">fviz_cluster</w:t>
      </w:r>
      <w:r>
        <w:rPr>
          <w:rStyle w:val="NormalTok"/>
        </w:rPr>
        <w:t xml:space="preserve">(kmeans_result, </w:t>
      </w:r>
      <w:r>
        <w:rPr>
          <w:rStyle w:val="AttributeTok"/>
        </w:rPr>
        <w:t xml:space="preserve">data =</w:t>
      </w:r>
      <w:r>
        <w:rPr>
          <w:rStyle w:val="NormalTok"/>
        </w:rPr>
        <w:t xml:space="preserve"> cluster_data, </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"#2E9FDF"</w:t>
      </w:r>
      <w:r>
        <w:rPr>
          <w:rStyle w:val="NormalTok"/>
        </w:rPr>
        <w:t xml:space="preserve">, </w:t>
      </w:r>
      <w:r>
        <w:rPr>
          <w:rStyle w:val="StringTok"/>
        </w:rPr>
        <w:t xml:space="preserve">"#00AFBB"</w:t>
      </w:r>
      <w:r>
        <w:rPr>
          <w:rStyle w:val="NormalTok"/>
        </w:rPr>
        <w:t xml:space="preserve">, </w:t>
      </w:r>
      <w:r>
        <w:rPr>
          <w:rStyle w:val="StringTok"/>
        </w:rPr>
        <w:t xml:space="preserve">"#E7B800"</w:t>
      </w:r>
      <w:r>
        <w:rPr>
          <w:rStyle w:val="NormalTok"/>
        </w:rPr>
        <w:t xml:space="preserve">, </w:t>
      </w:r>
      <w:r>
        <w:rPr>
          <w:rStyle w:val="StringTok"/>
        </w:rPr>
        <w:t xml:space="preserve">"#FC4E07"</w:t>
      </w:r>
      <w:r>
        <w:rPr>
          <w:rStyle w:val="NormalTok"/>
        </w:rPr>
        <w:t xml:space="preserve">),</w:t>
      </w:r>
      <w:r>
        <w:br/>
      </w:r>
      <w:r>
        <w:rPr>
          <w:rStyle w:val="NormalTok"/>
        </w:rPr>
        <w:t xml:space="preserve">             </w:t>
      </w:r>
      <w:r>
        <w:rPr>
          <w:rStyle w:val="AttributeTok"/>
        </w:rPr>
        <w:t xml:space="preserve">geom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ellipse.type =</w:t>
      </w:r>
      <w:r>
        <w:rPr>
          <w:rStyle w:val="NormalTok"/>
        </w:rPr>
        <w:t xml:space="preserve"> </w:t>
      </w:r>
      <w:r>
        <w:rPr>
          <w:rStyle w:val="StringTok"/>
        </w:rPr>
        <w:t xml:space="preserve">"convex"</w:t>
      </w:r>
      <w:r>
        <w:rPr>
          <w:rStyle w:val="NormalTok"/>
        </w:rPr>
        <w:t xml:space="preserve">,</w:t>
      </w:r>
      <w:r>
        <w:br/>
      </w:r>
      <w:r>
        <w:rPr>
          <w:rStyle w:val="NormalTok"/>
        </w:rPr>
        <w:t xml:space="preserve">             </w:t>
      </w:r>
      <w:r>
        <w:rPr>
          <w:rStyle w:val="AttributeTok"/>
        </w:rPr>
        <w:t xml:space="preserve">ggtheme =</w:t>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652" name="Picture"/>
            <a:graphic>
              <a:graphicData uri="http://schemas.openxmlformats.org/drawingml/2006/picture">
                <pic:pic>
                  <pic:nvPicPr>
                    <pic:cNvPr descr="chapters/15案例综合分析_files/figure-docx/r-clustering-2.png" id="653" name="Picture"/>
                    <pic:cNvPicPr>
                      <a:picLocks noChangeArrowheads="1" noChangeAspect="1"/>
                    </pic:cNvPicPr>
                  </pic:nvPicPr>
                  <pic:blipFill>
                    <a:blip r:embed="rId65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聚类分析</w:t>
      </w:r>
    </w:p>
    <w:p>
      <w:pPr>
        <w:pStyle w:val="SourceCode"/>
      </w:pPr>
      <w:r>
        <w:rPr>
          <w:rStyle w:val="CommentTok"/>
        </w:rPr>
        <w:t xml:space="preserve"># 聚类特征分析</w:t>
      </w:r>
      <w:r>
        <w:br/>
      </w:r>
      <w:r>
        <w:rPr>
          <w:rStyle w:val="NormalTok"/>
        </w:rPr>
        <w:t xml:space="preserve">cluster_summary </w:t>
      </w:r>
      <w:r>
        <w:rPr>
          <w:rStyle w:val="OtherTok"/>
        </w:rPr>
        <w:t xml:space="preserve">&lt;-</w:t>
      </w:r>
      <w:r>
        <w:rPr>
          <w:rStyle w:val="NormalTok"/>
        </w:rPr>
        <w:t xml:space="preserve"> user_data </w:t>
      </w:r>
      <w:r>
        <w:rPr>
          <w:rStyle w:val="SpecialCharTok"/>
        </w:rPr>
        <w:t xml:space="preserve">%&gt;%</w:t>
      </w:r>
      <w:r>
        <w:br/>
      </w:r>
      <w:r>
        <w:rPr>
          <w:rStyle w:val="NormalTok"/>
        </w:rPr>
        <w:t xml:space="preserve">  </w:t>
      </w:r>
      <w:r>
        <w:rPr>
          <w:rStyle w:val="FunctionTok"/>
        </w:rPr>
        <w:t xml:space="preserve">group_by</w:t>
      </w:r>
      <w:r>
        <w:rPr>
          <w:rStyle w:val="NormalTok"/>
        </w:rPr>
        <w:t xml:space="preserve">(cluster)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avg_age =</w:t>
      </w:r>
      <w:r>
        <w:rPr>
          <w:rStyle w:val="NormalTok"/>
        </w:rPr>
        <w:t xml:space="preserve"> </w:t>
      </w:r>
      <w:r>
        <w:rPr>
          <w:rStyle w:val="FunctionTok"/>
        </w:rPr>
        <w:t xml:space="preserve">mean</w:t>
      </w:r>
      <w:r>
        <w:rPr>
          <w:rStyle w:val="NormalTok"/>
        </w:rPr>
        <w:t xml:space="preserve">(age),</w:t>
      </w:r>
      <w:r>
        <w:br/>
      </w:r>
      <w:r>
        <w:rPr>
          <w:rStyle w:val="NormalTok"/>
        </w:rPr>
        <w:t xml:space="preserve">    </w:t>
      </w:r>
      <w:r>
        <w:rPr>
          <w:rStyle w:val="AttributeTok"/>
        </w:rPr>
        <w:t xml:space="preserve">avg_income =</w:t>
      </w:r>
      <w:r>
        <w:rPr>
          <w:rStyle w:val="NormalTok"/>
        </w:rPr>
        <w:t xml:space="preserve"> </w:t>
      </w:r>
      <w:r>
        <w:rPr>
          <w:rStyle w:val="FunctionTok"/>
        </w:rPr>
        <w:t xml:space="preserve">mean</w:t>
      </w:r>
      <w:r>
        <w:rPr>
          <w:rStyle w:val="NormalTok"/>
        </w:rPr>
        <w:t xml:space="preserve">(income),</w:t>
      </w:r>
      <w:r>
        <w:br/>
      </w:r>
      <w:r>
        <w:rPr>
          <w:rStyle w:val="NormalTok"/>
        </w:rPr>
        <w:t xml:space="preserve">    </w:t>
      </w:r>
      <w:r>
        <w:rPr>
          <w:rStyle w:val="AttributeTok"/>
        </w:rPr>
        <w:t xml:space="preserve">avg_page_views =</w:t>
      </w:r>
      <w:r>
        <w:rPr>
          <w:rStyle w:val="NormalTok"/>
        </w:rPr>
        <w:t xml:space="preserve"> </w:t>
      </w:r>
      <w:r>
        <w:rPr>
          <w:rStyle w:val="FunctionTok"/>
        </w:rPr>
        <w:t xml:space="preserve">mean</w:t>
      </w:r>
      <w:r>
        <w:rPr>
          <w:rStyle w:val="NormalTok"/>
        </w:rPr>
        <w:t xml:space="preserve">(page_views),</w:t>
      </w:r>
      <w:r>
        <w:br/>
      </w:r>
      <w:r>
        <w:rPr>
          <w:rStyle w:val="NormalTok"/>
        </w:rPr>
        <w:t xml:space="preserve">    </w:t>
      </w:r>
      <w:r>
        <w:rPr>
          <w:rStyle w:val="AttributeTok"/>
        </w:rPr>
        <w:t xml:space="preserve">avg_time =</w:t>
      </w:r>
      <w:r>
        <w:rPr>
          <w:rStyle w:val="NormalTok"/>
        </w:rPr>
        <w:t xml:space="preserve"> </w:t>
      </w:r>
      <w:r>
        <w:rPr>
          <w:rStyle w:val="FunctionTok"/>
        </w:rPr>
        <w:t xml:space="preserve">mean</w:t>
      </w:r>
      <w:r>
        <w:rPr>
          <w:rStyle w:val="NormalTok"/>
        </w:rPr>
        <w:t xml:space="preserve">(time_on_site),</w:t>
      </w:r>
      <w:r>
        <w:br/>
      </w:r>
      <w:r>
        <w:rPr>
          <w:rStyle w:val="NormalTok"/>
        </w:rPr>
        <w:t xml:space="preserve">    </w:t>
      </w:r>
      <w:r>
        <w:rPr>
          <w:rStyle w:val="AttributeTok"/>
        </w:rPr>
        <w:t xml:space="preserve">purchase_rate =</w:t>
      </w:r>
      <w:r>
        <w:rPr>
          <w:rStyle w:val="NormalTok"/>
        </w:rPr>
        <w:t xml:space="preserve"> </w:t>
      </w:r>
      <w:r>
        <w:rPr>
          <w:rStyle w:val="FunctionTok"/>
        </w:rPr>
        <w:t xml:space="preserve">mean</w:t>
      </w:r>
      <w:r>
        <w:rPr>
          <w:rStyle w:val="NormalTok"/>
        </w:rPr>
        <w:t xml:space="preserve">(made_purchase),</w:t>
      </w:r>
      <w:r>
        <w:br/>
      </w:r>
      <w:r>
        <w:rPr>
          <w:rStyle w:val="NormalTok"/>
        </w:rPr>
        <w:t xml:space="preserve">    </w:t>
      </w:r>
      <w:r>
        <w:rPr>
          <w:rStyle w:val="AttributeTok"/>
        </w:rPr>
        <w:t xml:space="preserve">avg_purchase =</w:t>
      </w:r>
      <w:r>
        <w:rPr>
          <w:rStyle w:val="NormalTok"/>
        </w:rPr>
        <w:t xml:space="preserve"> </w:t>
      </w:r>
      <w:r>
        <w:rPr>
          <w:rStyle w:val="FunctionTok"/>
        </w:rPr>
        <w:t xml:space="preserve">mean</w:t>
      </w:r>
      <w:r>
        <w:rPr>
          <w:rStyle w:val="NormalTok"/>
        </w:rPr>
        <w:t xml:space="preserve">(purchase_amount)</w:t>
      </w:r>
      <w:r>
        <w:br/>
      </w:r>
      <w:r>
        <w:rPr>
          <w:rStyle w:val="NormalTok"/>
        </w:rPr>
        <w:t xml:space="preserve">  )</w:t>
      </w:r>
      <w:r>
        <w:br/>
      </w:r>
      <w:r>
        <w:br/>
      </w:r>
      <w:r>
        <w:rPr>
          <w:rStyle w:val="FunctionTok"/>
        </w:rPr>
        <w:t xml:space="preserve">print</w:t>
      </w:r>
      <w:r>
        <w:rPr>
          <w:rStyle w:val="NormalTok"/>
        </w:rPr>
        <w:t xml:space="preserve">(cluster_summary)</w:t>
      </w:r>
    </w:p>
    <w:p>
      <w:pPr>
        <w:pStyle w:val="SourceCode"/>
      </w:pPr>
      <w:r>
        <w:rPr>
          <w:rStyle w:val="VerbatimChar"/>
        </w:rPr>
        <w:t xml:space="preserve"># A tibble: 4 × 8</w:t>
      </w:r>
      <w:r>
        <w:br/>
      </w:r>
      <w:r>
        <w:rPr>
          <w:rStyle w:val="VerbatimChar"/>
        </w:rPr>
        <w:t xml:space="preserve">  cluster     n avg_age avg_income avg_page_views avg_time purchase_rate</w:t>
      </w:r>
      <w:r>
        <w:br/>
      </w:r>
      <w:r>
        <w:rPr>
          <w:rStyle w:val="VerbatimChar"/>
        </w:rPr>
        <w:t xml:space="preserve">  &lt;fct&gt;   &lt;int&gt;   &lt;dbl&gt;      &lt;dbl&gt;          &lt;dbl&gt;    &lt;dbl&gt;         &lt;dbl&gt;</w:t>
      </w:r>
      <w:r>
        <w:br/>
      </w:r>
      <w:r>
        <w:rPr>
          <w:rStyle w:val="VerbatimChar"/>
        </w:rPr>
        <w:t xml:space="preserve">1 1         292    53.9     50802.           23.1     376.        0.0822</w:t>
      </w:r>
      <w:r>
        <w:br/>
      </w:r>
      <w:r>
        <w:rPr>
          <w:rStyle w:val="VerbatimChar"/>
        </w:rPr>
        <w:t xml:space="preserve">2 2         257    30.1     46562.           22.3     304.        0.0506</w:t>
      </w:r>
      <w:r>
        <w:br/>
      </w:r>
      <w:r>
        <w:rPr>
          <w:rStyle w:val="VerbatimChar"/>
        </w:rPr>
        <w:t xml:space="preserve">3 3         203    33.8     47358.           25.6     293.        0.133 </w:t>
      </w:r>
      <w:r>
        <w:br/>
      </w:r>
      <w:r>
        <w:rPr>
          <w:rStyle w:val="VerbatimChar"/>
        </w:rPr>
        <w:t xml:space="preserve">4 4         248    44.6     55625.           29.2     210.        0.0968</w:t>
      </w:r>
      <w:r>
        <w:br/>
      </w:r>
      <w:r>
        <w:rPr>
          <w:rStyle w:val="VerbatimChar"/>
        </w:rPr>
        <w:t xml:space="preserve"># ℹ 1 more variable: avg_purchase &lt;dbl&gt;</w:t>
      </w:r>
    </w:p>
    <w:p>
      <w:pPr>
        <w:pStyle w:val="SourceCode"/>
      </w:pPr>
      <w:r>
        <w:rPr>
          <w:rStyle w:val="CommentTok"/>
        </w:rPr>
        <w:t xml:space="preserve"># 聚类特征可视化 - 修复版本</w:t>
      </w:r>
      <w:r>
        <w:br/>
      </w:r>
      <w:r>
        <w:rPr>
          <w:rStyle w:val="NormalTok"/>
        </w:rPr>
        <w:t xml:space="preserve">cluster_features </w:t>
      </w:r>
      <w:r>
        <w:rPr>
          <w:rStyle w:val="OtherTok"/>
        </w:rPr>
        <w:t xml:space="preserve">&lt;-</w:t>
      </w:r>
      <w:r>
        <w:rPr>
          <w:rStyle w:val="NormalTok"/>
        </w:rPr>
        <w:t xml:space="preserve"> user_data </w:t>
      </w:r>
      <w:r>
        <w:rPr>
          <w:rStyle w:val="SpecialCharTok"/>
        </w:rPr>
        <w:t xml:space="preserve">%&gt;%</w:t>
      </w:r>
      <w:r>
        <w:br/>
      </w:r>
      <w:r>
        <w:rPr>
          <w:rStyle w:val="NormalTok"/>
        </w:rPr>
        <w:t xml:space="preserve">  </w:t>
      </w:r>
      <w:r>
        <w:rPr>
          <w:rStyle w:val="FunctionTok"/>
        </w:rPr>
        <w:t xml:space="preserve">select</w:t>
      </w:r>
      <w:r>
        <w:rPr>
          <w:rStyle w:val="NormalTok"/>
        </w:rPr>
        <w:t xml:space="preserve">(cluster, age, income, page_views, time_on_site, purchase_amount)</w:t>
      </w:r>
      <w:r>
        <w:br/>
      </w:r>
      <w:r>
        <w:br/>
      </w:r>
      <w:r>
        <w:rPr>
          <w:rStyle w:val="CommentTok"/>
        </w:rPr>
        <w:t xml:space="preserve"># 使用tidyr::pivot_longer</w:t>
      </w:r>
      <w:r>
        <w:br/>
      </w:r>
      <w:r>
        <w:rPr>
          <w:rStyle w:val="NormalTok"/>
        </w:rPr>
        <w:t xml:space="preserve">cluster_features_long </w:t>
      </w:r>
      <w:r>
        <w:rPr>
          <w:rStyle w:val="OtherTok"/>
        </w:rPr>
        <w:t xml:space="preserve">&lt;-</w:t>
      </w:r>
      <w:r>
        <w:rPr>
          <w:rStyle w:val="NormalTok"/>
        </w:rPr>
        <w:t xml:space="preserve"> tidyr</w:t>
      </w:r>
      <w:r>
        <w:rPr>
          <w:rStyle w:val="SpecialCharTok"/>
        </w:rPr>
        <w:t xml:space="preserve">::</w:t>
      </w:r>
      <w:r>
        <w:rPr>
          <w:rStyle w:val="FunctionTok"/>
        </w:rPr>
        <w:t xml:space="preserve">pivot_longer</w:t>
      </w:r>
      <w:r>
        <w:rPr>
          <w:rStyle w:val="NormalTok"/>
        </w:rPr>
        <w:t xml:space="preserve">(</w:t>
      </w:r>
      <w:r>
        <w:br/>
      </w:r>
      <w:r>
        <w:rPr>
          <w:rStyle w:val="NormalTok"/>
        </w:rPr>
        <w:t xml:space="preserve">  cluster_features,</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NormalTok"/>
        </w:rPr>
        <w:t xml:space="preserve">cluster,</w:t>
      </w:r>
      <w:r>
        <w:br/>
      </w:r>
      <w:r>
        <w:rPr>
          <w:rStyle w:val="NormalTok"/>
        </w:rPr>
        <w:t xml:space="preserve">  </w:t>
      </w:r>
      <w:r>
        <w:rPr>
          <w:rStyle w:val="AttributeTok"/>
        </w:rPr>
        <w:t xml:space="preserve">names_to =</w:t>
      </w:r>
      <w:r>
        <w:rPr>
          <w:rStyle w:val="NormalTok"/>
        </w:rPr>
        <w:t xml:space="preserve"> </w:t>
      </w:r>
      <w:r>
        <w:rPr>
          <w:rStyle w:val="StringTok"/>
        </w:rPr>
        <w:t xml:space="preserve">"Feature"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br/>
      </w:r>
      <w:r>
        <w:rPr>
          <w:rStyle w:val="NormalTok"/>
        </w:rPr>
        <w:t xml:space="preserve">)</w:t>
      </w:r>
      <w:r>
        <w:br/>
      </w:r>
      <w:r>
        <w:br/>
      </w:r>
      <w:r>
        <w:rPr>
          <w:rStyle w:val="FunctionTok"/>
        </w:rPr>
        <w:t xml:space="preserve">ggplot</w:t>
      </w:r>
      <w:r>
        <w:rPr>
          <w:rStyle w:val="NormalTok"/>
        </w:rPr>
        <w:t xml:space="preserve">(cluster_features_long, </w:t>
      </w:r>
      <w:r>
        <w:rPr>
          <w:rStyle w:val="FunctionTok"/>
        </w:rPr>
        <w:t xml:space="preserve">aes</w:t>
      </w:r>
      <w:r>
        <w:rPr>
          <w:rStyle w:val="NormalTok"/>
        </w:rPr>
        <w:t xml:space="preserve">(</w:t>
      </w:r>
      <w:r>
        <w:rPr>
          <w:rStyle w:val="AttributeTok"/>
        </w:rPr>
        <w:t xml:space="preserve">x =</w:t>
      </w:r>
      <w:r>
        <w:rPr>
          <w:rStyle w:val="NormalTok"/>
        </w:rPr>
        <w:t xml:space="preserve"> cluster, </w:t>
      </w:r>
      <w:r>
        <w:rPr>
          <w:rStyle w:val="AttributeTok"/>
        </w:rPr>
        <w:t xml:space="preserve">y =</w:t>
      </w:r>
      <w:r>
        <w:rPr>
          <w:rStyle w:val="NormalTok"/>
        </w:rPr>
        <w:t xml:space="preserve"> Value, </w:t>
      </w:r>
      <w:r>
        <w:rPr>
          <w:rStyle w:val="AttributeTok"/>
        </w:rPr>
        <w:t xml:space="preserve">fill =</w:t>
      </w:r>
      <w:r>
        <w:rPr>
          <w:rStyle w:val="NormalTok"/>
        </w:rPr>
        <w:t xml:space="preserve"> cluster))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Feature,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"各聚类群体特征分布"</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655" name="Picture"/>
            <a:graphic>
              <a:graphicData uri="http://schemas.openxmlformats.org/drawingml/2006/picture">
                <pic:pic>
                  <pic:nvPicPr>
                    <pic:cNvPr descr="chapters/15案例综合分析_files/figure-docx/r-cluster-analysis-1.png" id="656" name="Picture"/>
                    <pic:cNvPicPr>
                      <a:picLocks noChangeArrowheads="1" noChangeAspect="1"/>
                    </pic:cNvPicPr>
                  </pic:nvPicPr>
                  <pic:blipFill>
                    <a:blip r:embed="rId654"/>
                    <a:stretch>
                      <a:fillRect/>
                    </a:stretch>
                  </pic:blipFill>
                  <pic:spPr bwMode="auto">
                    <a:xfrm>
                      <a:off x="0" y="0"/>
                      <a:ext cx="4620126" cy="3696101"/>
                    </a:xfrm>
                    <a:prstGeom prst="rect">
                      <a:avLst/>
                    </a:prstGeom>
                    <a:noFill/>
                    <a:ln w="9525">
                      <a:noFill/>
                      <a:headEnd/>
                      <a:tailEnd/>
                    </a:ln>
                  </pic:spPr>
                </pic:pic>
              </a:graphicData>
            </a:graphic>
          </wp:inline>
        </w:drawing>
      </w:r>
    </w:p>
    <w:bookmarkEnd w:id="657"/>
    <w:bookmarkStart w:id="661" w:name="关联分析商品购买关联规则"/>
    <w:p>
      <w:pPr>
        <w:pStyle w:val="Heading3"/>
      </w:pPr>
      <w:r>
        <w:t xml:space="preserve">15.1.5. </w:t>
      </w:r>
      <w:r>
        <w:rPr>
          <w:rFonts w:hint="eastAsia"/>
        </w:rPr>
        <w:t xml:space="preserve">关联分析：商品购买关联规则</w:t>
      </w:r>
    </w:p>
    <w:p>
      <w:pPr>
        <w:pStyle w:val="FirstParagraph"/>
      </w:pPr>
      <w:r>
        <w:rPr>
          <w:rFonts w:hint="eastAsia"/>
        </w:rPr>
        <w:t xml:space="preserve">Apriori算法</w:t>
      </w:r>
    </w:p>
    <w:p>
      <w:pPr>
        <w:pStyle w:val="SourceCode"/>
      </w:pPr>
      <w:r>
        <w:rPr>
          <w:rStyle w:val="FunctionTok"/>
        </w:rPr>
        <w:t xml:space="preserve">library</w:t>
      </w:r>
      <w:r>
        <w:rPr>
          <w:rStyle w:val="NormalTok"/>
        </w:rPr>
        <w:t xml:space="preserve">(arules)</w:t>
      </w:r>
      <w:r>
        <w:br/>
      </w:r>
      <w:r>
        <w:br/>
      </w:r>
      <w:r>
        <w:rPr>
          <w:rStyle w:val="CommentTok"/>
        </w:rPr>
        <w:t xml:space="preserve"># 准备关联分析数据 - 只包含产品购买列</w:t>
      </w:r>
      <w:r>
        <w:br/>
      </w:r>
      <w:r>
        <w:rPr>
          <w:rStyle w:val="NormalTok"/>
        </w:rPr>
        <w:t xml:space="preserve">transaction_data </w:t>
      </w:r>
      <w:r>
        <w:rPr>
          <w:rStyle w:val="OtherTok"/>
        </w:rPr>
        <w:t xml:space="preserve">&lt;-</w:t>
      </w:r>
      <w:r>
        <w:rPr>
          <w:rStyle w:val="NormalTok"/>
        </w:rPr>
        <w:t xml:space="preserve"> user_data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starts_with</w:t>
      </w:r>
      <w:r>
        <w:rPr>
          <w:rStyle w:val="NormalTok"/>
        </w:rPr>
        <w:t xml:space="preserve">(</w:t>
      </w:r>
      <w:r>
        <w:rPr>
          <w:rStyle w:val="StringTok"/>
        </w:rPr>
        <w:t xml:space="preserve">"bought_"</w:t>
      </w:r>
      <w:r>
        <w:rPr>
          <w:rStyle w:val="NormalTok"/>
        </w:rPr>
        <w:t xml:space="preserve">))</w:t>
      </w:r>
      <w:r>
        <w:br/>
      </w:r>
      <w:r>
        <w:br/>
      </w:r>
      <w:r>
        <w:rPr>
          <w:rStyle w:val="CommentTok"/>
        </w:rPr>
        <w:t xml:space="preserve"># 转换为事务数据</w:t>
      </w:r>
      <w:r>
        <w:br/>
      </w:r>
      <w:r>
        <w:rPr>
          <w:rStyle w:val="NormalTok"/>
        </w:rPr>
        <w:t xml:space="preserve">transactions </w:t>
      </w:r>
      <w:r>
        <w:rPr>
          <w:rStyle w:val="OtherTok"/>
        </w:rPr>
        <w:t xml:space="preserve">&lt;-</w:t>
      </w:r>
      <w:r>
        <w:rPr>
          <w:rStyle w:val="NormalTok"/>
        </w:rPr>
        <w:t xml:space="preserve"> </w:t>
      </w:r>
      <w:r>
        <w:rPr>
          <w:rStyle w:val="FunctionTok"/>
        </w:rPr>
        <w:t xml:space="preserve">as</w:t>
      </w:r>
      <w:r>
        <w:rPr>
          <w:rStyle w:val="NormalTok"/>
        </w:rPr>
        <w:t xml:space="preserve">(transaction_data, </w:t>
      </w:r>
      <w:r>
        <w:rPr>
          <w:rStyle w:val="StringTok"/>
        </w:rPr>
        <w:t xml:space="preserve">"transactions"</w:t>
      </w:r>
      <w:r>
        <w:rPr>
          <w:rStyle w:val="NormalTok"/>
        </w:rPr>
        <w:t xml:space="preserve">)</w:t>
      </w:r>
      <w:r>
        <w:br/>
      </w:r>
      <w:r>
        <w:br/>
      </w:r>
      <w:r>
        <w:rPr>
          <w:rStyle w:val="CommentTok"/>
        </w:rPr>
        <w:t xml:space="preserve"># 查看事务数据概览</w:t>
      </w:r>
      <w:r>
        <w:br/>
      </w:r>
      <w:r>
        <w:rPr>
          <w:rStyle w:val="FunctionTok"/>
        </w:rPr>
        <w:t xml:space="preserve">summary</w:t>
      </w:r>
      <w:r>
        <w:rPr>
          <w:rStyle w:val="NormalTok"/>
        </w:rPr>
        <w:t xml:space="preserve">(transactions)</w:t>
      </w:r>
    </w:p>
    <w:p>
      <w:pPr>
        <w:pStyle w:val="SourceCode"/>
      </w:pPr>
      <w:r>
        <w:rPr>
          <w:rStyle w:val="VerbatimChar"/>
        </w:rPr>
        <w:t xml:space="preserve">transactions as itemMatrix in sparse format with</w:t>
      </w:r>
      <w:r>
        <w:br/>
      </w:r>
      <w:r>
        <w:rPr>
          <w:rStyle w:val="VerbatimChar"/>
        </w:rPr>
        <w:t xml:space="preserve"> 1000 rows (elements/itemsets/transactions) and</w:t>
      </w:r>
      <w:r>
        <w:br/>
      </w:r>
      <w:r>
        <w:rPr>
          <w:rStyle w:val="VerbatimChar"/>
        </w:rPr>
        <w:t xml:space="preserve"> 5 columns (items) and a density of 1 </w:t>
      </w:r>
      <w:r>
        <w:br/>
      </w:r>
      <w:r>
        <w:br/>
      </w:r>
      <w:r>
        <w:rPr>
          <w:rStyle w:val="VerbatimChar"/>
        </w:rPr>
        <w:t xml:space="preserve">most frequent items:</w:t>
      </w:r>
      <w:r>
        <w:br/>
      </w:r>
      <w:r>
        <w:rPr>
          <w:rStyle w:val="VerbatimChar"/>
        </w:rPr>
        <w:t xml:space="preserve">bought_electronics=[0,1]    bought_clothing=[0,1]       bought_books=[0,1] </w:t>
      </w:r>
      <w:r>
        <w:br/>
      </w:r>
      <w:r>
        <w:rPr>
          <w:rStyle w:val="VerbatimChar"/>
        </w:rPr>
        <w:t xml:space="preserve">                    1000                     1000                     1000 </w:t>
      </w:r>
      <w:r>
        <w:br/>
      </w:r>
      <w:r>
        <w:rPr>
          <w:rStyle w:val="VerbatimChar"/>
        </w:rPr>
        <w:t xml:space="preserve">       bought_home=[0,1]      bought_sports=[0,1]                  (Other) </w:t>
      </w:r>
      <w:r>
        <w:br/>
      </w:r>
      <w:r>
        <w:rPr>
          <w:rStyle w:val="VerbatimChar"/>
        </w:rPr>
        <w:t xml:space="preserve">                    1000                     1000                        0 </w:t>
      </w:r>
      <w:r>
        <w:br/>
      </w:r>
      <w:r>
        <w:br/>
      </w:r>
      <w:r>
        <w:rPr>
          <w:rStyle w:val="VerbatimChar"/>
        </w:rPr>
        <w:t xml:space="preserve">element (itemset/transaction) length distribution:</w:t>
      </w:r>
      <w:r>
        <w:br/>
      </w:r>
      <w:r>
        <w:rPr>
          <w:rStyle w:val="VerbatimChar"/>
        </w:rPr>
        <w:t xml:space="preserve">sizes</w:t>
      </w:r>
      <w:r>
        <w:br/>
      </w:r>
      <w:r>
        <w:rPr>
          <w:rStyle w:val="VerbatimChar"/>
        </w:rPr>
        <w:t xml:space="preserve">   5 </w:t>
      </w:r>
      <w:r>
        <w:br/>
      </w:r>
      <w:r>
        <w:rPr>
          <w:rStyle w:val="VerbatimChar"/>
        </w:rPr>
        <w:t xml:space="preserve">1000 </w:t>
      </w:r>
      <w:r>
        <w:br/>
      </w:r>
      <w:r>
        <w:br/>
      </w:r>
      <w:r>
        <w:rPr>
          <w:rStyle w:val="VerbatimChar"/>
        </w:rPr>
        <w:t xml:space="preserve">   Min. 1st Qu.  Median    Mean 3rd Qu.    Max. </w:t>
      </w:r>
      <w:r>
        <w:br/>
      </w:r>
      <w:r>
        <w:rPr>
          <w:rStyle w:val="VerbatimChar"/>
        </w:rPr>
        <w:t xml:space="preserve">      5       5       5       5       5       5 </w:t>
      </w:r>
      <w:r>
        <w:br/>
      </w:r>
      <w:r>
        <w:br/>
      </w:r>
      <w:r>
        <w:rPr>
          <w:rStyle w:val="VerbatimChar"/>
        </w:rPr>
        <w:t xml:space="preserve">includes extended item information - examples:</w:t>
      </w:r>
      <w:r>
        <w:br/>
      </w:r>
      <w:r>
        <w:rPr>
          <w:rStyle w:val="VerbatimChar"/>
        </w:rPr>
        <w:t xml:space="preserve">                    labels          variables levels</w:t>
      </w:r>
      <w:r>
        <w:br/>
      </w:r>
      <w:r>
        <w:rPr>
          <w:rStyle w:val="VerbatimChar"/>
        </w:rPr>
        <w:t xml:space="preserve">1 bought_electronics=[0,1] bought_electronics  [0,1]</w:t>
      </w:r>
      <w:r>
        <w:br/>
      </w:r>
      <w:r>
        <w:rPr>
          <w:rStyle w:val="VerbatimChar"/>
        </w:rPr>
        <w:t xml:space="preserve">2    bought_clothing=[0,1]    bought_clothing  [0,1]</w:t>
      </w:r>
      <w:r>
        <w:br/>
      </w:r>
      <w:r>
        <w:rPr>
          <w:rStyle w:val="VerbatimChar"/>
        </w:rPr>
        <w:t xml:space="preserve">3       bought_books=[0,1]       bought_books  [0,1]</w:t>
      </w:r>
      <w:r>
        <w:br/>
      </w:r>
      <w:r>
        <w:br/>
      </w:r>
      <w:r>
        <w:rPr>
          <w:rStyle w:val="VerbatimChar"/>
        </w:rPr>
        <w:t xml:space="preserve">includes extended transaction information - examples:</w:t>
      </w:r>
      <w:r>
        <w:br/>
      </w:r>
      <w:r>
        <w:rPr>
          <w:rStyle w:val="VerbatimChar"/>
        </w:rPr>
        <w:t xml:space="preserve">  transactionID</w:t>
      </w:r>
      <w:r>
        <w:br/>
      </w:r>
      <w:r>
        <w:rPr>
          <w:rStyle w:val="VerbatimChar"/>
        </w:rPr>
        <w:t xml:space="preserve">1             1</w:t>
      </w:r>
      <w:r>
        <w:br/>
      </w:r>
      <w:r>
        <w:rPr>
          <w:rStyle w:val="VerbatimChar"/>
        </w:rPr>
        <w:t xml:space="preserve">2             2</w:t>
      </w:r>
      <w:r>
        <w:br/>
      </w:r>
      <w:r>
        <w:rPr>
          <w:rStyle w:val="VerbatimChar"/>
        </w:rPr>
        <w:t xml:space="preserve">3             3</w:t>
      </w:r>
    </w:p>
    <w:p>
      <w:pPr>
        <w:pStyle w:val="SourceCode"/>
      </w:pPr>
      <w:r>
        <w:rPr>
          <w:rStyle w:val="CommentTok"/>
        </w:rPr>
        <w:t xml:space="preserve"># 查看产品频率</w:t>
      </w:r>
      <w:r>
        <w:br/>
      </w:r>
      <w:r>
        <w:rPr>
          <w:rStyle w:val="NormalTok"/>
        </w:rPr>
        <w:t xml:space="preserve">itemFrequency </w:t>
      </w:r>
      <w:r>
        <w:rPr>
          <w:rStyle w:val="OtherTok"/>
        </w:rPr>
        <w:t xml:space="preserve">&lt;-</w:t>
      </w:r>
      <w:r>
        <w:rPr>
          <w:rStyle w:val="NormalTok"/>
        </w:rPr>
        <w:t xml:space="preserve"> </w:t>
      </w:r>
      <w:r>
        <w:rPr>
          <w:rStyle w:val="FunctionTok"/>
        </w:rPr>
        <w:t xml:space="preserve">itemFrequency</w:t>
      </w:r>
      <w:r>
        <w:rPr>
          <w:rStyle w:val="NormalTok"/>
        </w:rPr>
        <w:t xml:space="preserve">(transactions)</w:t>
      </w:r>
      <w:r>
        <w:br/>
      </w:r>
      <w:r>
        <w:rPr>
          <w:rStyle w:val="FunctionTok"/>
        </w:rPr>
        <w:t xml:space="preserve">print</w:t>
      </w:r>
      <w:r>
        <w:rPr>
          <w:rStyle w:val="NormalTok"/>
        </w:rPr>
        <w:t xml:space="preserve">(</w:t>
      </w:r>
      <w:r>
        <w:rPr>
          <w:rStyle w:val="StringTok"/>
        </w:rPr>
        <w:t xml:space="preserve">"产品购买频率:"</w:t>
      </w:r>
      <w:r>
        <w:rPr>
          <w:rStyle w:val="NormalTok"/>
        </w:rPr>
        <w:t xml:space="preserve">)</w:t>
      </w:r>
    </w:p>
    <w:p>
      <w:pPr>
        <w:pStyle w:val="SourceCode"/>
      </w:pPr>
      <w:r>
        <w:rPr>
          <w:rStyle w:val="VerbatimChar"/>
        </w:rPr>
        <w:t xml:space="preserve">[1] </w:t>
      </w:r>
      <w:r>
        <w:rPr>
          <w:rStyle w:val="VerbatimChar"/>
          <w:rFonts w:hint="eastAsia"/>
        </w:rPr>
        <w:t xml:space="preserve">"产品购买频率:"</w:t>
      </w:r>
    </w:p>
    <w:p>
      <w:pPr>
        <w:pStyle w:val="SourceCode"/>
      </w:pPr>
      <w:r>
        <w:rPr>
          <w:rStyle w:val="FunctionTok"/>
        </w:rPr>
        <w:t xml:space="preserve">print</w:t>
      </w:r>
      <w:r>
        <w:rPr>
          <w:rStyle w:val="NormalTok"/>
        </w:rPr>
        <w:t xml:space="preserve">(</w:t>
      </w:r>
      <w:r>
        <w:rPr>
          <w:rStyle w:val="FunctionTok"/>
        </w:rPr>
        <w:t xml:space="preserve">sort</w:t>
      </w:r>
      <w:r>
        <w:rPr>
          <w:rStyle w:val="NormalTok"/>
        </w:rPr>
        <w:t xml:space="preserve">(itemFrequency, </w:t>
      </w:r>
      <w:r>
        <w:rPr>
          <w:rStyle w:val="AttributeTok"/>
        </w:rPr>
        <w:t xml:space="preserve">decreasing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bought_electronics=[0,1]    bought_clothing=[0,1]       bought_books=[0,1] </w:t>
      </w:r>
      <w:r>
        <w:br/>
      </w:r>
      <w:r>
        <w:rPr>
          <w:rStyle w:val="VerbatimChar"/>
        </w:rPr>
        <w:t xml:space="preserve">                       1                        1                        1 </w:t>
      </w:r>
      <w:r>
        <w:br/>
      </w:r>
      <w:r>
        <w:rPr>
          <w:rStyle w:val="VerbatimChar"/>
        </w:rPr>
        <w:t xml:space="preserve">       bought_home=[0,1]      bought_sports=[0,1] </w:t>
      </w:r>
      <w:r>
        <w:br/>
      </w:r>
      <w:r>
        <w:rPr>
          <w:rStyle w:val="VerbatimChar"/>
        </w:rPr>
        <w:t xml:space="preserve">                       1                        1 </w:t>
      </w:r>
    </w:p>
    <w:p>
      <w:pPr>
        <w:pStyle w:val="SourceCode"/>
      </w:pPr>
      <w:r>
        <w:rPr>
          <w:rStyle w:val="CommentTok"/>
        </w:rPr>
        <w:t xml:space="preserve"># 使用更宽松的参数挖掘关联规则</w:t>
      </w:r>
      <w:r>
        <w:br/>
      </w:r>
      <w:r>
        <w:rPr>
          <w:rStyle w:val="NormalTok"/>
        </w:rPr>
        <w:t xml:space="preserve">rules </w:t>
      </w:r>
      <w:r>
        <w:rPr>
          <w:rStyle w:val="OtherTok"/>
        </w:rPr>
        <w:t xml:space="preserve">&lt;-</w:t>
      </w:r>
      <w:r>
        <w:rPr>
          <w:rStyle w:val="NormalTok"/>
        </w:rPr>
        <w:t xml:space="preserve"> </w:t>
      </w:r>
      <w:r>
        <w:rPr>
          <w:rStyle w:val="FunctionTok"/>
        </w:rPr>
        <w:t xml:space="preserve">apriori</w:t>
      </w:r>
      <w:r>
        <w:rPr>
          <w:rStyle w:val="NormalTok"/>
        </w:rPr>
        <w:t xml:space="preserve">(transactions, </w:t>
      </w:r>
      <w:r>
        <w:br/>
      </w:r>
      <w:r>
        <w:rPr>
          <w:rStyle w:val="NormalTok"/>
        </w:rPr>
        <w:t xml:space="preserve">                 </w:t>
      </w:r>
      <w:r>
        <w:rPr>
          <w:rStyle w:val="AttributeTok"/>
        </w:rPr>
        <w:t xml:space="preserve">parameter =</w:t>
      </w:r>
      <w:r>
        <w:rPr>
          <w:rStyle w:val="NormalTok"/>
        </w:rPr>
        <w:t xml:space="preserve"> </w:t>
      </w:r>
      <w:r>
        <w:rPr>
          <w:rStyle w:val="FunctionTok"/>
        </w:rPr>
        <w:t xml:space="preserve">list</w:t>
      </w:r>
      <w:r>
        <w:rPr>
          <w:rStyle w:val="NormalTok"/>
        </w:rPr>
        <w:t xml:space="preserve">(</w:t>
      </w:r>
      <w:r>
        <w:rPr>
          <w:rStyle w:val="AttributeTok"/>
        </w:rPr>
        <w:t xml:space="preserve">support =</w:t>
      </w:r>
      <w:r>
        <w:rPr>
          <w:rStyle w:val="NormalTok"/>
        </w:rPr>
        <w:t xml:space="preserve"> </w:t>
      </w:r>
      <w:r>
        <w:rPr>
          <w:rStyle w:val="FloatTok"/>
        </w:rPr>
        <w:t xml:space="preserve">0.05</w:t>
      </w:r>
      <w:r>
        <w:rPr>
          <w:rStyle w:val="NormalTok"/>
        </w:rPr>
        <w:t xml:space="preserve">,  </w:t>
      </w:r>
      <w:r>
        <w:rPr>
          <w:rStyle w:val="CommentTok"/>
        </w:rPr>
        <w:t xml:space="preserve"># 降低支持度阈值</w:t>
      </w:r>
      <w:r>
        <w:br/>
      </w:r>
      <w:r>
        <w:rPr>
          <w:rStyle w:val="NormalTok"/>
        </w:rPr>
        <w:t xml:space="preserve">                                 </w:t>
      </w:r>
      <w:r>
        <w:rPr>
          <w:rStyle w:val="AttributeTok"/>
        </w:rPr>
        <w:t xml:space="preserve">confidence =</w:t>
      </w:r>
      <w:r>
        <w:rPr>
          <w:rStyle w:val="NormalTok"/>
        </w:rPr>
        <w:t xml:space="preserve"> </w:t>
      </w:r>
      <w:r>
        <w:rPr>
          <w:rStyle w:val="FloatTok"/>
        </w:rPr>
        <w:t xml:space="preserve">0.3</w:t>
      </w:r>
      <w:r>
        <w:rPr>
          <w:rStyle w:val="NormalTok"/>
        </w:rPr>
        <w:t xml:space="preserve">,  </w:t>
      </w:r>
      <w:r>
        <w:rPr>
          <w:rStyle w:val="CommentTok"/>
        </w:rPr>
        <w:t xml:space="preserve"># 降低置信度阈值</w:t>
      </w:r>
      <w:r>
        <w:br/>
      </w:r>
      <w:r>
        <w:rPr>
          <w:rStyle w:val="NormalTok"/>
        </w:rPr>
        <w:t xml:space="preserve">                                 </w:t>
      </w:r>
      <w:r>
        <w:rPr>
          <w:rStyle w:val="AttributeTok"/>
        </w:rPr>
        <w:t xml:space="preserve">minlen =</w:t>
      </w:r>
      <w:r>
        <w:rPr>
          <w:rStyle w:val="NormalTok"/>
        </w:rPr>
        <w:t xml:space="preserve"> </w:t>
      </w:r>
      <w:r>
        <w:rPr>
          <w:rStyle w:val="DecValTok"/>
        </w:rPr>
        <w:t xml:space="preserve">2</w:t>
      </w:r>
      <w:r>
        <w:rPr>
          <w:rStyle w:val="NormalTok"/>
        </w:rPr>
        <w:t xml:space="preserve">,        </w:t>
      </w:r>
      <w:r>
        <w:rPr>
          <w:rStyle w:val="CommentTok"/>
        </w:rPr>
        <w:t xml:space="preserve"># 最小规则长度</w:t>
      </w:r>
      <w:r>
        <w:br/>
      </w:r>
      <w:r>
        <w:rPr>
          <w:rStyle w:val="NormalTok"/>
        </w:rPr>
        <w:t xml:space="preserve">                                 </w:t>
      </w:r>
      <w:r>
        <w:rPr>
          <w:rStyle w:val="AttributeTok"/>
        </w:rPr>
        <w:t xml:space="preserve">maxlen =</w:t>
      </w:r>
      <w:r>
        <w:rPr>
          <w:rStyle w:val="NormalTok"/>
        </w:rPr>
        <w:t xml:space="preserve"> </w:t>
      </w:r>
      <w:r>
        <w:rPr>
          <w:rStyle w:val="DecValTok"/>
        </w:rPr>
        <w:t xml:space="preserve">4</w:t>
      </w:r>
      <w:r>
        <w:rPr>
          <w:rStyle w:val="NormalTok"/>
        </w:rPr>
        <w:t xml:space="preserve">))       </w:t>
      </w:r>
      <w:r>
        <w:rPr>
          <w:rStyle w:val="CommentTok"/>
        </w:rPr>
        <w:t xml:space="preserve"># 最大规则长度</w:t>
      </w:r>
    </w:p>
    <w:p>
      <w:pPr>
        <w:pStyle w:val="SourceCode"/>
      </w:pPr>
      <w:r>
        <w:rPr>
          <w:rStyle w:val="VerbatimChar"/>
        </w:rPr>
        <w:t xml:space="preserve">Apriori</w:t>
      </w:r>
      <w:r>
        <w:br/>
      </w:r>
      <w:r>
        <w:br/>
      </w:r>
      <w:r>
        <w:rPr>
          <w:rStyle w:val="VerbatimChar"/>
        </w:rPr>
        <w:t xml:space="preserve">Parameter specification:</w:t>
      </w:r>
      <w:r>
        <w:br/>
      </w:r>
      <w:r>
        <w:rPr>
          <w:rStyle w:val="VerbatimChar"/>
        </w:rPr>
        <w:t xml:space="preserve"> confidence minval smax arem  aval originalSupport maxtime support minlen</w:t>
      </w:r>
      <w:r>
        <w:br/>
      </w:r>
      <w:r>
        <w:rPr>
          <w:rStyle w:val="VerbatimChar"/>
        </w:rPr>
        <w:t xml:space="preserve">        0.3    0.1    1 none FALSE            TRUE       5    0.05      2</w:t>
      </w:r>
      <w:r>
        <w:br/>
      </w:r>
      <w:r>
        <w:rPr>
          <w:rStyle w:val="VerbatimChar"/>
        </w:rPr>
        <w:t xml:space="preserve"> maxlen target  ext</w:t>
      </w:r>
      <w:r>
        <w:br/>
      </w:r>
      <w:r>
        <w:rPr>
          <w:rStyle w:val="VerbatimChar"/>
        </w:rPr>
        <w:t xml:space="preserve">      4  rules TRUE</w:t>
      </w:r>
      <w:r>
        <w:br/>
      </w:r>
      <w:r>
        <w:br/>
      </w:r>
      <w:r>
        <w:rPr>
          <w:rStyle w:val="VerbatimChar"/>
        </w:rPr>
        <w:t xml:space="preserve">Algorithmic control:</w:t>
      </w:r>
      <w:r>
        <w:br/>
      </w:r>
      <w:r>
        <w:rPr>
          <w:rStyle w:val="VerbatimChar"/>
        </w:rPr>
        <w:t xml:space="preserve"> filter tree heap memopt load sort verbose</w:t>
      </w:r>
      <w:r>
        <w:br/>
      </w:r>
      <w:r>
        <w:rPr>
          <w:rStyle w:val="VerbatimChar"/>
        </w:rPr>
        <w:t xml:space="preserve">    0.1 TRUE TRUE  FALSE TRUE    2    TRUE</w:t>
      </w:r>
      <w:r>
        <w:br/>
      </w:r>
      <w:r>
        <w:br/>
      </w:r>
      <w:r>
        <w:rPr>
          <w:rStyle w:val="VerbatimChar"/>
        </w:rPr>
        <w:t xml:space="preserve">Absolute minimum support count: 50 </w:t>
      </w:r>
      <w:r>
        <w:br/>
      </w:r>
      <w:r>
        <w:br/>
      </w:r>
      <w:r>
        <w:rPr>
          <w:rStyle w:val="VerbatimChar"/>
        </w:rPr>
        <w:t xml:space="preserve">set item appearances ...[0 item(s)] done [0.00s].</w:t>
      </w:r>
      <w:r>
        <w:br/>
      </w:r>
      <w:r>
        <w:rPr>
          <w:rStyle w:val="VerbatimChar"/>
        </w:rPr>
        <w:t xml:space="preserve">set transactions ...[5 item(s), 1000 transaction(s)] done [0.00s].</w:t>
      </w:r>
      <w:r>
        <w:br/>
      </w:r>
      <w:r>
        <w:rPr>
          <w:rStyle w:val="VerbatimChar"/>
        </w:rPr>
        <w:t xml:space="preserve">sorting and recoding items ... [5 item(s)] done [0.00s].</w:t>
      </w:r>
      <w:r>
        <w:br/>
      </w:r>
      <w:r>
        <w:rPr>
          <w:rStyle w:val="VerbatimChar"/>
        </w:rPr>
        <w:t xml:space="preserve">creating transaction tree ... done [0.00s].</w:t>
      </w:r>
      <w:r>
        <w:br/>
      </w:r>
      <w:r>
        <w:rPr>
          <w:rStyle w:val="VerbatimChar"/>
        </w:rPr>
        <w:t xml:space="preserve">checking subsets of size 1 2 3 4</w:t>
      </w:r>
    </w:p>
    <w:p>
      <w:pPr>
        <w:pStyle w:val="SourceCode"/>
      </w:pPr>
      <w:r>
        <w:rPr>
          <w:rStyle w:val="VerbatimChar"/>
        </w:rPr>
        <w:t xml:space="preserve"> done [0.00s].</w:t>
      </w:r>
      <w:r>
        <w:br/>
      </w:r>
      <w:r>
        <w:rPr>
          <w:rStyle w:val="VerbatimChar"/>
        </w:rPr>
        <w:t xml:space="preserve">writing ... [70 rule(s)] done [0.00s].</w:t>
      </w:r>
      <w:r>
        <w:br/>
      </w:r>
      <w:r>
        <w:rPr>
          <w:rStyle w:val="VerbatimChar"/>
        </w:rPr>
        <w:t xml:space="preserve">creating S4 object  ... done [0.00s].</w:t>
      </w:r>
    </w:p>
    <w:p>
      <w:pPr>
        <w:pStyle w:val="SourceCode"/>
      </w:pPr>
      <w:r>
        <w:rPr>
          <w:rStyle w:val="CommentTok"/>
        </w:rPr>
        <w:t xml:space="preserve"># 规则摘要</w:t>
      </w:r>
      <w:r>
        <w:br/>
      </w:r>
      <w:r>
        <w:rPr>
          <w:rStyle w:val="FunctionTok"/>
        </w:rPr>
        <w:t xml:space="preserve">cat</w:t>
      </w:r>
      <w:r>
        <w:rPr>
          <w:rStyle w:val="NormalTok"/>
        </w:rPr>
        <w:t xml:space="preserve">(</w:t>
      </w:r>
      <w:r>
        <w:rPr>
          <w:rStyle w:val="StringTok"/>
        </w:rPr>
        <w:t xml:space="preserve">"找到的规则数量:"</w:t>
      </w:r>
      <w:r>
        <w:rPr>
          <w:rStyle w:val="NormalTok"/>
        </w:rPr>
        <w:t xml:space="preserve">, </w:t>
      </w:r>
      <w:r>
        <w:rPr>
          <w:rStyle w:val="FunctionTok"/>
        </w:rPr>
        <w:t xml:space="preserve">length</w:t>
      </w:r>
      <w:r>
        <w:rPr>
          <w:rStyle w:val="NormalTok"/>
        </w:rPr>
        <w:t xml:space="preserve">(rules),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找到的规则数量:</w:t>
      </w:r>
      <w:r>
        <w:rPr>
          <w:rStyle w:val="VerbatimChar"/>
        </w:rPr>
        <w:t xml:space="preserve"> 70 </w:t>
      </w:r>
    </w:p>
    <w:p>
      <w:pPr>
        <w:pStyle w:val="SourceCode"/>
      </w:pPr>
      <w:r>
        <w:rPr>
          <w:rStyle w:val="FunctionTok"/>
        </w:rPr>
        <w:t xml:space="preserve">summary</w:t>
      </w:r>
      <w:r>
        <w:rPr>
          <w:rStyle w:val="NormalTok"/>
        </w:rPr>
        <w:t xml:space="preserve">(rules)</w:t>
      </w:r>
    </w:p>
    <w:p>
      <w:pPr>
        <w:pStyle w:val="SourceCode"/>
      </w:pPr>
      <w:r>
        <w:rPr>
          <w:rStyle w:val="VerbatimChar"/>
        </w:rPr>
        <w:t xml:space="preserve">set of 70 rules</w:t>
      </w:r>
      <w:r>
        <w:br/>
      </w:r>
      <w:r>
        <w:br/>
      </w:r>
      <w:r>
        <w:rPr>
          <w:rStyle w:val="VerbatimChar"/>
        </w:rPr>
        <w:t xml:space="preserve">rule length distribution (lhs + rhs):sizes</w:t>
      </w:r>
      <w:r>
        <w:br/>
      </w:r>
      <w:r>
        <w:rPr>
          <w:rStyle w:val="VerbatimChar"/>
        </w:rPr>
        <w:t xml:space="preserve"> 2  3  4 </w:t>
      </w:r>
      <w:r>
        <w:br/>
      </w:r>
      <w:r>
        <w:rPr>
          <w:rStyle w:val="VerbatimChar"/>
        </w:rPr>
        <w:t xml:space="preserve">20 30 20 </w:t>
      </w:r>
      <w:r>
        <w:br/>
      </w:r>
      <w:r>
        <w:br/>
      </w:r>
      <w:r>
        <w:rPr>
          <w:rStyle w:val="VerbatimChar"/>
        </w:rPr>
        <w:t xml:space="preserve">   Min. 1st Qu.  Median    Mean 3rd Qu.    Max. </w:t>
      </w:r>
      <w:r>
        <w:br/>
      </w:r>
      <w:r>
        <w:rPr>
          <w:rStyle w:val="VerbatimChar"/>
        </w:rPr>
        <w:t xml:space="preserve">      2       2       3       3       4       4 </w:t>
      </w:r>
      <w:r>
        <w:br/>
      </w:r>
      <w:r>
        <w:br/>
      </w:r>
      <w:r>
        <w:rPr>
          <w:rStyle w:val="VerbatimChar"/>
        </w:rPr>
        <w:t xml:space="preserve">summary of quality measures:</w:t>
      </w:r>
      <w:r>
        <w:br/>
      </w:r>
      <w:r>
        <w:rPr>
          <w:rStyle w:val="VerbatimChar"/>
        </w:rPr>
        <w:t xml:space="preserve">    support    confidence    coverage      lift       count     </w:t>
      </w:r>
      <w:r>
        <w:br/>
      </w:r>
      <w:r>
        <w:rPr>
          <w:rStyle w:val="VerbatimChar"/>
        </w:rPr>
        <w:t xml:space="preserve"> Min.   :1   Min.   :1    Min.   :1   Min.   :1   Min.   :1000  </w:t>
      </w:r>
      <w:r>
        <w:br/>
      </w:r>
      <w:r>
        <w:rPr>
          <w:rStyle w:val="VerbatimChar"/>
        </w:rPr>
        <w:t xml:space="preserve"> 1st Qu.:1   1st Qu.:1    1st Qu.:1   1st Qu.:1   1st Qu.:1000  </w:t>
      </w:r>
      <w:r>
        <w:br/>
      </w:r>
      <w:r>
        <w:rPr>
          <w:rStyle w:val="VerbatimChar"/>
        </w:rPr>
        <w:t xml:space="preserve"> Median :1   Median :1    Median :1   Median :1   Median :1000  </w:t>
      </w:r>
      <w:r>
        <w:br/>
      </w:r>
      <w:r>
        <w:rPr>
          <w:rStyle w:val="VerbatimChar"/>
        </w:rPr>
        <w:t xml:space="preserve"> Mean   :1   Mean   :1    Mean   :1   Mean   :1   Mean   :1000  </w:t>
      </w:r>
      <w:r>
        <w:br/>
      </w:r>
      <w:r>
        <w:rPr>
          <w:rStyle w:val="VerbatimChar"/>
        </w:rPr>
        <w:t xml:space="preserve"> 3rd Qu.:1   3rd Qu.:1    3rd Qu.:1   3rd Qu.:1   3rd Qu.:1000  </w:t>
      </w:r>
      <w:r>
        <w:br/>
      </w:r>
      <w:r>
        <w:rPr>
          <w:rStyle w:val="VerbatimChar"/>
        </w:rPr>
        <w:t xml:space="preserve"> Max.   :1   Max.   :1    Max.   :1   Max.   :1   Max.   :1000  </w:t>
      </w:r>
      <w:r>
        <w:br/>
      </w:r>
      <w:r>
        <w:br/>
      </w:r>
      <w:r>
        <w:rPr>
          <w:rStyle w:val="VerbatimChar"/>
        </w:rPr>
        <w:t xml:space="preserve">mining info:</w:t>
      </w:r>
      <w:r>
        <w:br/>
      </w:r>
      <w:r>
        <w:rPr>
          <w:rStyle w:val="VerbatimChar"/>
        </w:rPr>
        <w:t xml:space="preserve">         data ntransactions support confidence</w:t>
      </w:r>
      <w:r>
        <w:br/>
      </w:r>
      <w:r>
        <w:rPr>
          <w:rStyle w:val="VerbatimChar"/>
        </w:rPr>
        <w:t xml:space="preserve"> transactions          1000    0.05        0.3</w:t>
      </w:r>
      <w:r>
        <w:br/>
      </w:r>
      <w:r>
        <w:rPr>
          <w:rStyle w:val="VerbatimChar"/>
        </w:rPr>
        <w:t xml:space="preserve">                                                                                                     call</w:t>
      </w:r>
      <w:r>
        <w:br/>
      </w:r>
      <w:r>
        <w:rPr>
          <w:rStyle w:val="VerbatimChar"/>
        </w:rPr>
        <w:t xml:space="preserve"> apriori(data = transactions, parameter = list(support = 0.05, confidence = 0.3, minlen = 2, maxlen = 4))</w:t>
      </w:r>
    </w:p>
    <w:p>
      <w:pPr>
        <w:pStyle w:val="SourceCode"/>
      </w:pPr>
      <w:r>
        <w:rPr>
          <w:rStyle w:val="CommentTok"/>
        </w:rPr>
        <w:t xml:space="preserve"># 查看规则</w:t>
      </w:r>
      <w:r>
        <w:br/>
      </w:r>
      <w:r>
        <w:rPr>
          <w:rStyle w:val="ControlFlowTok"/>
        </w:rPr>
        <w:t xml:space="preserve">if</w:t>
      </w:r>
      <w:r>
        <w:rPr>
          <w:rStyle w:val="NormalTok"/>
        </w:rPr>
        <w:t xml:space="preserve">(</w:t>
      </w:r>
      <w:r>
        <w:rPr>
          <w:rStyle w:val="FunctionTok"/>
        </w:rPr>
        <w:t xml:space="preserve">length</w:t>
      </w:r>
      <w:r>
        <w:rPr>
          <w:rStyle w:val="NormalTok"/>
        </w:rPr>
        <w:t xml:space="preserve">(rules)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按提升度排序</w:t>
      </w:r>
      <w:r>
        <w:br/>
      </w:r>
      <w:r>
        <w:rPr>
          <w:rStyle w:val="NormalTok"/>
        </w:rPr>
        <w:t xml:space="preserve">  rules_sorted </w:t>
      </w:r>
      <w:r>
        <w:rPr>
          <w:rStyle w:val="OtherTok"/>
        </w:rPr>
        <w:t xml:space="preserve">&lt;-</w:t>
      </w:r>
      <w:r>
        <w:rPr>
          <w:rStyle w:val="NormalTok"/>
        </w:rPr>
        <w:t xml:space="preserve"> </w:t>
      </w:r>
      <w:r>
        <w:rPr>
          <w:rStyle w:val="FunctionTok"/>
        </w:rPr>
        <w:t xml:space="preserve">sort</w:t>
      </w:r>
      <w:r>
        <w:rPr>
          <w:rStyle w:val="NormalTok"/>
        </w:rPr>
        <w:t xml:space="preserve">(rules, </w:t>
      </w:r>
      <w:r>
        <w:rPr>
          <w:rStyle w:val="AttributeTok"/>
        </w:rPr>
        <w:t xml:space="preserve">by =</w:t>
      </w:r>
      <w:r>
        <w:rPr>
          <w:rStyle w:val="NormalTok"/>
        </w:rPr>
        <w:t xml:space="preserve"> </w:t>
      </w:r>
      <w:r>
        <w:rPr>
          <w:rStyle w:val="StringTok"/>
        </w:rPr>
        <w:t xml:space="preserve">"lift"</w:t>
      </w:r>
      <w:r>
        <w:rPr>
          <w:rStyle w:val="NormalTok"/>
        </w:rPr>
        <w:t xml:space="preserve">,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前10条关联规则 (按提升度排序):</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inspect</w:t>
      </w:r>
      <w:r>
        <w:rPr>
          <w:rStyle w:val="NormalTok"/>
        </w:rPr>
        <w:t xml:space="preserve">(</w:t>
      </w:r>
      <w:r>
        <w:rPr>
          <w:rStyle w:val="FunctionTok"/>
        </w:rPr>
        <w:t xml:space="preserve">head</w:t>
      </w:r>
      <w:r>
        <w:rPr>
          <w:rStyle w:val="NormalTok"/>
        </w:rPr>
        <w:t xml:space="preserve">(rules_sorted, </w:t>
      </w:r>
      <w:r>
        <w:rPr>
          <w:rStyle w:val="DecValTok"/>
        </w:rPr>
        <w:t xml:space="preserve">10</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"没有找到关联规则，请进一步降低阈值参数</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br/>
      </w:r>
      <w:r>
        <w:rPr>
          <w:rStyle w:val="VerbatimChar"/>
          <w:rFonts w:hint="eastAsia"/>
        </w:rPr>
        <w:t xml:space="preserve">前10条关联规则</w:t>
      </w:r>
      <w:r>
        <w:rPr>
          <w:rStyle w:val="VerbatimChar"/>
        </w:rPr>
        <w:t xml:space="preserve"> </w:t>
      </w:r>
      <w:r>
        <w:rPr>
          <w:rStyle w:val="VerbatimChar"/>
          <w:rFonts w:hint="eastAsia"/>
        </w:rPr>
        <w:t xml:space="preserve">(按提升度排序):</w:t>
      </w:r>
      <w:r>
        <w:br/>
      </w:r>
      <w:r>
        <w:rPr>
          <w:rStyle w:val="VerbatimChar"/>
        </w:rPr>
        <w:t xml:space="preserve">     lhs                           rhs                        support</w:t>
      </w:r>
      <w:r>
        <w:br/>
      </w:r>
      <w:r>
        <w:rPr>
          <w:rStyle w:val="VerbatimChar"/>
        </w:rPr>
        <w:t xml:space="preserve">[1]  {bought_electronics=[0,1]} =&gt; {bought_clothing=[0,1]}    1      </w:t>
      </w:r>
      <w:r>
        <w:br/>
      </w:r>
      <w:r>
        <w:rPr>
          <w:rStyle w:val="VerbatimChar"/>
        </w:rPr>
        <w:t xml:space="preserve">[2]  {bought_clothing=[0,1]}    =&gt; {bought_electronics=[0,1]} 1      </w:t>
      </w:r>
      <w:r>
        <w:br/>
      </w:r>
      <w:r>
        <w:rPr>
          <w:rStyle w:val="VerbatimChar"/>
        </w:rPr>
        <w:t xml:space="preserve">[3]  {bought_electronics=[0,1]} =&gt; {bought_books=[0,1]}       1      </w:t>
      </w:r>
      <w:r>
        <w:br/>
      </w:r>
      <w:r>
        <w:rPr>
          <w:rStyle w:val="VerbatimChar"/>
        </w:rPr>
        <w:t xml:space="preserve">[4]  {bought_books=[0,1]}       =&gt; {bought_electronics=[0,1]} 1      </w:t>
      </w:r>
      <w:r>
        <w:br/>
      </w:r>
      <w:r>
        <w:rPr>
          <w:rStyle w:val="VerbatimChar"/>
        </w:rPr>
        <w:t xml:space="preserve">[5]  {bought_electronics=[0,1]} =&gt; {bought_home=[0,1]}        1      </w:t>
      </w:r>
      <w:r>
        <w:br/>
      </w:r>
      <w:r>
        <w:rPr>
          <w:rStyle w:val="VerbatimChar"/>
        </w:rPr>
        <w:t xml:space="preserve">[6]  {bought_home=[0,1]}        =&gt; {bought_electronics=[0,1]} 1      </w:t>
      </w:r>
      <w:r>
        <w:br/>
      </w:r>
      <w:r>
        <w:rPr>
          <w:rStyle w:val="VerbatimChar"/>
        </w:rPr>
        <w:t xml:space="preserve">[7]  {bought_electronics=[0,1]} =&gt; {bought_sports=[0,1]}      1      </w:t>
      </w:r>
      <w:r>
        <w:br/>
      </w:r>
      <w:r>
        <w:rPr>
          <w:rStyle w:val="VerbatimChar"/>
        </w:rPr>
        <w:t xml:space="preserve">[8]  {bought_sports=[0,1]}      =&gt; {bought_electronics=[0,1]} 1      </w:t>
      </w:r>
      <w:r>
        <w:br/>
      </w:r>
      <w:r>
        <w:rPr>
          <w:rStyle w:val="VerbatimChar"/>
        </w:rPr>
        <w:t xml:space="preserve">[9]  {bought_clothing=[0,1]}    =&gt; {bought_books=[0,1]}       1      </w:t>
      </w:r>
      <w:r>
        <w:br/>
      </w:r>
      <w:r>
        <w:rPr>
          <w:rStyle w:val="VerbatimChar"/>
        </w:rPr>
        <w:t xml:space="preserve">[10] {bought_books=[0,1]}       =&gt; {bought_clothing=[0,1]}    1      </w:t>
      </w:r>
      <w:r>
        <w:br/>
      </w:r>
      <w:r>
        <w:rPr>
          <w:rStyle w:val="VerbatimChar"/>
        </w:rPr>
        <w:t xml:space="preserve">     confidence coverage lift count</w:t>
      </w:r>
      <w:r>
        <w:br/>
      </w:r>
      <w:r>
        <w:rPr>
          <w:rStyle w:val="VerbatimChar"/>
        </w:rPr>
        <w:t xml:space="preserve">[1]  1          1        1    1000 </w:t>
      </w:r>
      <w:r>
        <w:br/>
      </w:r>
      <w:r>
        <w:rPr>
          <w:rStyle w:val="VerbatimChar"/>
        </w:rPr>
        <w:t xml:space="preserve">[2]  1          1        1    1000 </w:t>
      </w:r>
      <w:r>
        <w:br/>
      </w:r>
      <w:r>
        <w:rPr>
          <w:rStyle w:val="VerbatimChar"/>
        </w:rPr>
        <w:t xml:space="preserve">[3]  1          1        1    1000 </w:t>
      </w:r>
      <w:r>
        <w:br/>
      </w:r>
      <w:r>
        <w:rPr>
          <w:rStyle w:val="VerbatimChar"/>
        </w:rPr>
        <w:t xml:space="preserve">[4]  1          1        1    1000 </w:t>
      </w:r>
      <w:r>
        <w:br/>
      </w:r>
      <w:r>
        <w:rPr>
          <w:rStyle w:val="VerbatimChar"/>
        </w:rPr>
        <w:t xml:space="preserve">[5]  1          1        1    1000 </w:t>
      </w:r>
      <w:r>
        <w:br/>
      </w:r>
      <w:r>
        <w:rPr>
          <w:rStyle w:val="VerbatimChar"/>
        </w:rPr>
        <w:t xml:space="preserve">[6]  1          1        1    1000 </w:t>
      </w:r>
      <w:r>
        <w:br/>
      </w:r>
      <w:r>
        <w:rPr>
          <w:rStyle w:val="VerbatimChar"/>
        </w:rPr>
        <w:t xml:space="preserve">[7]  1          1        1    1000 </w:t>
      </w:r>
      <w:r>
        <w:br/>
      </w:r>
      <w:r>
        <w:rPr>
          <w:rStyle w:val="VerbatimChar"/>
        </w:rPr>
        <w:t xml:space="preserve">[8]  1          1        1    1000 </w:t>
      </w:r>
      <w:r>
        <w:br/>
      </w:r>
      <w:r>
        <w:rPr>
          <w:rStyle w:val="VerbatimChar"/>
        </w:rPr>
        <w:t xml:space="preserve">[9]  1          1        1    1000 </w:t>
      </w:r>
      <w:r>
        <w:br/>
      </w:r>
      <w:r>
        <w:rPr>
          <w:rStyle w:val="VerbatimChar"/>
        </w:rPr>
        <w:t xml:space="preserve">[10] 1          1        1    1000 </w:t>
      </w:r>
    </w:p>
    <w:p>
      <w:pPr>
        <w:pStyle w:val="FirstParagraph"/>
      </w:pPr>
      <w:r>
        <w:rPr>
          <w:rFonts w:hint="eastAsia"/>
        </w:rPr>
        <w:t xml:space="preserve">关联规则可视化</w:t>
      </w:r>
    </w:p>
    <w:p>
      <w:pPr>
        <w:pStyle w:val="SourceCode"/>
      </w:pPr>
      <w:r>
        <w:rPr>
          <w:rStyle w:val="FunctionTok"/>
        </w:rPr>
        <w:t xml:space="preserve">library</w:t>
      </w:r>
      <w:r>
        <w:rPr>
          <w:rStyle w:val="NormalTok"/>
        </w:rPr>
        <w:t xml:space="preserve">(arulesViz)</w:t>
      </w:r>
      <w:r>
        <w:br/>
      </w:r>
      <w:r>
        <w:br/>
      </w:r>
      <w:r>
        <w:rPr>
          <w:rStyle w:val="ControlFlowTok"/>
        </w:rPr>
        <w:t xml:space="preserve">if</w:t>
      </w:r>
      <w:r>
        <w:rPr>
          <w:rStyle w:val="NormalTok"/>
        </w:rPr>
        <w:t xml:space="preserve">(</w:t>
      </w:r>
      <w:r>
        <w:rPr>
          <w:rStyle w:val="FunctionTok"/>
        </w:rPr>
        <w:t xml:space="preserve">length</w:t>
      </w:r>
      <w:r>
        <w:rPr>
          <w:rStyle w:val="NormalTok"/>
        </w:rPr>
        <w:t xml:space="preserve">(rules)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选择前20条规则进行可视化</w:t>
      </w:r>
      <w:r>
        <w:br/>
      </w:r>
      <w:r>
        <w:rPr>
          <w:rStyle w:val="NormalTok"/>
        </w:rPr>
        <w:t xml:space="preserve">  rules_for_plot </w:t>
      </w:r>
      <w:r>
        <w:rPr>
          <w:rStyle w:val="OtherTok"/>
        </w:rPr>
        <w:t xml:space="preserve">&lt;-</w:t>
      </w:r>
      <w:r>
        <w:rPr>
          <w:rStyle w:val="NormalTok"/>
        </w:rPr>
        <w:t xml:space="preserve"> </w:t>
      </w:r>
      <w:r>
        <w:rPr>
          <w:rStyle w:val="FunctionTok"/>
        </w:rPr>
        <w:t xml:space="preserve">head</w:t>
      </w:r>
      <w:r>
        <w:rPr>
          <w:rStyle w:val="NormalTok"/>
        </w:rPr>
        <w:t xml:space="preserve">(</w:t>
      </w:r>
      <w:r>
        <w:rPr>
          <w:rStyle w:val="FunctionTok"/>
        </w:rPr>
        <w:t xml:space="preserve">sort</w:t>
      </w:r>
      <w:r>
        <w:rPr>
          <w:rStyle w:val="NormalTok"/>
        </w:rPr>
        <w:t xml:space="preserve">(rules, </w:t>
      </w:r>
      <w:r>
        <w:rPr>
          <w:rStyle w:val="AttributeTok"/>
        </w:rPr>
        <w:t xml:space="preserve">by =</w:t>
      </w:r>
      <w:r>
        <w:rPr>
          <w:rStyle w:val="NormalTok"/>
        </w:rPr>
        <w:t xml:space="preserve"> </w:t>
      </w:r>
      <w:r>
        <w:rPr>
          <w:rStyle w:val="StringTok"/>
        </w:rPr>
        <w:t xml:space="preserve">"lift"</w:t>
      </w:r>
      <w:r>
        <w:rPr>
          <w:rStyle w:val="NormalTok"/>
        </w:rPr>
        <w:t xml:space="preserve">), </w:t>
      </w:r>
      <w:r>
        <w:rPr>
          <w:rStyle w:val="FunctionTok"/>
        </w:rPr>
        <w:t xml:space="preserve">min</w:t>
      </w:r>
      <w:r>
        <w:rPr>
          <w:rStyle w:val="NormalTok"/>
        </w:rPr>
        <w:t xml:space="preserve">(</w:t>
      </w:r>
      <w:r>
        <w:rPr>
          <w:rStyle w:val="DecValTok"/>
        </w:rPr>
        <w:t xml:space="preserve">20</w:t>
      </w:r>
      <w:r>
        <w:rPr>
          <w:rStyle w:val="NormalTok"/>
        </w:rPr>
        <w:t xml:space="preserve">, </w:t>
      </w:r>
      <w:r>
        <w:rPr>
          <w:rStyle w:val="FunctionTok"/>
        </w:rPr>
        <w:t xml:space="preserve">length</w:t>
      </w:r>
      <w:r>
        <w:rPr>
          <w:rStyle w:val="NormalTok"/>
        </w:rPr>
        <w:t xml:space="preserve">(rules)))</w:t>
      </w:r>
      <w:r>
        <w:br/>
      </w:r>
      <w:r>
        <w:rPr>
          <w:rStyle w:val="NormalTok"/>
        </w:rPr>
        <w:t xml:space="preserve">  </w:t>
      </w:r>
      <w:r>
        <w:br/>
      </w:r>
      <w:r>
        <w:rPr>
          <w:rStyle w:val="NormalTok"/>
        </w:rPr>
        <w:t xml:space="preserve">  </w:t>
      </w:r>
      <w:r>
        <w:rPr>
          <w:rStyle w:val="CommentTok"/>
        </w:rPr>
        <w:t xml:space="preserve"># 散点图</w:t>
      </w:r>
      <w:r>
        <w:br/>
      </w:r>
      <w:r>
        <w:rPr>
          <w:rStyle w:val="NormalTok"/>
        </w:rPr>
        <w:t xml:space="preserve">  plot1 </w:t>
      </w:r>
      <w:r>
        <w:rPr>
          <w:rStyle w:val="OtherTok"/>
        </w:rPr>
        <w:t xml:space="preserve">&lt;-</w:t>
      </w:r>
      <w:r>
        <w:rPr>
          <w:rStyle w:val="NormalTok"/>
        </w:rPr>
        <w:t xml:space="preserve"> </w:t>
      </w:r>
      <w:r>
        <w:rPr>
          <w:rStyle w:val="FunctionTok"/>
        </w:rPr>
        <w:t xml:space="preserve">plot</w:t>
      </w:r>
      <w:r>
        <w:rPr>
          <w:rStyle w:val="NormalTok"/>
        </w:rPr>
        <w:t xml:space="preserve">(rules_for_plot, </w:t>
      </w:r>
      <w:r>
        <w:rPr>
          <w:rStyle w:val="AttributeTok"/>
        </w:rPr>
        <w:t xml:space="preserve">method =</w:t>
      </w:r>
      <w:r>
        <w:rPr>
          <w:rStyle w:val="NormalTok"/>
        </w:rPr>
        <w:t xml:space="preserve"> </w:t>
      </w:r>
      <w:r>
        <w:rPr>
          <w:rStyle w:val="StringTok"/>
        </w:rPr>
        <w:t xml:space="preserve">"scatter"</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"关联规则散点图 (支持度 vs 置信度)"</w:t>
      </w:r>
      <w:r>
        <w:rPr>
          <w:rStyle w:val="NormalTok"/>
        </w:rPr>
        <w:t xml:space="preserve">)</w:t>
      </w:r>
      <w:r>
        <w:br/>
      </w:r>
      <w:r>
        <w:rPr>
          <w:rStyle w:val="NormalTok"/>
        </w:rPr>
        <w:t xml:space="preserve">  </w:t>
      </w:r>
      <w:r>
        <w:br/>
      </w:r>
      <w:r>
        <w:rPr>
          <w:rStyle w:val="NormalTok"/>
        </w:rPr>
        <w:t xml:space="preserve">  </w:t>
      </w:r>
      <w:r>
        <w:rPr>
          <w:rStyle w:val="CommentTok"/>
        </w:rPr>
        <w:t xml:space="preserve"># 矩阵图</w:t>
      </w:r>
      <w:r>
        <w:br/>
      </w:r>
      <w:r>
        <w:rPr>
          <w:rStyle w:val="NormalTok"/>
        </w:rPr>
        <w:t xml:space="preserve">  plot2 </w:t>
      </w:r>
      <w:r>
        <w:rPr>
          <w:rStyle w:val="OtherTok"/>
        </w:rPr>
        <w:t xml:space="preserve">&lt;-</w:t>
      </w:r>
      <w:r>
        <w:rPr>
          <w:rStyle w:val="NormalTok"/>
        </w:rPr>
        <w:t xml:space="preserve"> </w:t>
      </w:r>
      <w:r>
        <w:rPr>
          <w:rStyle w:val="FunctionTok"/>
        </w:rPr>
        <w:t xml:space="preserve">plot</w:t>
      </w:r>
      <w:r>
        <w:rPr>
          <w:rStyle w:val="NormalTok"/>
        </w:rPr>
        <w:t xml:space="preserve">(rules_for_plot, </w:t>
      </w:r>
      <w:r>
        <w:rPr>
          <w:rStyle w:val="AttributeTok"/>
        </w:rPr>
        <w:t xml:space="preserve">method =</w:t>
      </w:r>
      <w:r>
        <w:rPr>
          <w:rStyle w:val="NormalTok"/>
        </w:rPr>
        <w:t xml:space="preserve"> </w:t>
      </w:r>
      <w:r>
        <w:rPr>
          <w:rStyle w:val="StringTok"/>
        </w:rPr>
        <w:t xml:space="preserve">"matrix"</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"关联规则矩阵图"</w:t>
      </w:r>
      <w:r>
        <w:rPr>
          <w:rStyle w:val="NormalTok"/>
        </w:rPr>
        <w:t xml:space="preserve">)</w:t>
      </w:r>
      <w:r>
        <w:br/>
      </w:r>
      <w:r>
        <w:rPr>
          <w:rStyle w:val="NormalTok"/>
        </w:rPr>
        <w:t xml:space="preserve">  </w:t>
      </w:r>
      <w:r>
        <w:br/>
      </w:r>
      <w:r>
        <w:rPr>
          <w:rStyle w:val="NormalTok"/>
        </w:rPr>
        <w:t xml:space="preserve">  </w:t>
      </w:r>
      <w:r>
        <w:rPr>
          <w:rStyle w:val="CommentTok"/>
        </w:rPr>
        <w:t xml:space="preserve"># 分组图</w:t>
      </w:r>
      <w:r>
        <w:br/>
      </w:r>
      <w:r>
        <w:rPr>
          <w:rStyle w:val="NormalTok"/>
        </w:rPr>
        <w:t xml:space="preserve">  plot3 </w:t>
      </w:r>
      <w:r>
        <w:rPr>
          <w:rStyle w:val="OtherTok"/>
        </w:rPr>
        <w:t xml:space="preserve">&lt;-</w:t>
      </w:r>
      <w:r>
        <w:rPr>
          <w:rStyle w:val="NormalTok"/>
        </w:rPr>
        <w:t xml:space="preserve"> </w:t>
      </w:r>
      <w:r>
        <w:rPr>
          <w:rStyle w:val="FunctionTok"/>
        </w:rPr>
        <w:t xml:space="preserve">plot</w:t>
      </w:r>
      <w:r>
        <w:rPr>
          <w:rStyle w:val="NormalTok"/>
        </w:rPr>
        <w:t xml:space="preserve">(rules_for_plot, </w:t>
      </w:r>
      <w:r>
        <w:rPr>
          <w:rStyle w:val="AttributeTok"/>
        </w:rPr>
        <w:t xml:space="preserve">method =</w:t>
      </w:r>
      <w:r>
        <w:rPr>
          <w:rStyle w:val="NormalTok"/>
        </w:rPr>
        <w:t xml:space="preserve"> </w:t>
      </w:r>
      <w:r>
        <w:rPr>
          <w:rStyle w:val="StringTok"/>
        </w:rPr>
        <w:t xml:space="preserve">"grouped"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"关联规则分组图"</w:t>
      </w:r>
      <w:r>
        <w:rPr>
          <w:rStyle w:val="NormalTok"/>
        </w:rPr>
        <w:t xml:space="preserve">)</w:t>
      </w:r>
      <w:r>
        <w:br/>
      </w:r>
      <w:r>
        <w:rPr>
          <w:rStyle w:val="NormalTok"/>
        </w:rPr>
        <w:t xml:space="preserve">  </w:t>
      </w:r>
      <w:r>
        <w:br/>
      </w:r>
      <w:r>
        <w:rPr>
          <w:rStyle w:val="NormalTok"/>
        </w:rPr>
        <w:t xml:space="preserve">  </w:t>
      </w:r>
      <w:r>
        <w:rPr>
          <w:rStyle w:val="CommentTok"/>
        </w:rPr>
        <w:t xml:space="preserve"># 显示图形</w:t>
      </w:r>
      <w:r>
        <w:br/>
      </w:r>
      <w:r>
        <w:rPr>
          <w:rStyle w:val="NormalTok"/>
        </w:rPr>
        <w:t xml:space="preserve">  plot1</w:t>
      </w:r>
      <w:r>
        <w:br/>
      </w:r>
      <w:r>
        <w:rPr>
          <w:rStyle w:val="NormalTok"/>
        </w:rPr>
        <w:t xml:space="preserve">  plot2</w:t>
      </w:r>
      <w:r>
        <w:br/>
      </w:r>
      <w:r>
        <w:rPr>
          <w:rStyle w:val="NormalTok"/>
        </w:rPr>
        <w:t xml:space="preserve">  plot3</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"没有足够的规则进行可视化</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显示产品共现矩阵作为替代</w:t>
      </w:r>
      <w:r>
        <w:br/>
      </w:r>
      <w:r>
        <w:rPr>
          <w:rStyle w:val="NormalTok"/>
        </w:rPr>
        <w:t xml:space="preserve">  item_matrix </w:t>
      </w:r>
      <w:r>
        <w:rPr>
          <w:rStyle w:val="OtherTok"/>
        </w:rPr>
        <w:t xml:space="preserve">&lt;-</w:t>
      </w:r>
      <w:r>
        <w:rPr>
          <w:rStyle w:val="NormalTok"/>
        </w:rPr>
        <w:t xml:space="preserve"> </w:t>
      </w:r>
      <w:r>
        <w:rPr>
          <w:rStyle w:val="FunctionTok"/>
        </w:rPr>
        <w:t xml:space="preserve">crossTable</w:t>
      </w:r>
      <w:r>
        <w:rPr>
          <w:rStyle w:val="NormalTok"/>
        </w:rPr>
        <w:t xml:space="preserve">(transactions)</w:t>
      </w:r>
      <w:r>
        <w:br/>
      </w:r>
      <w:r>
        <w:rPr>
          <w:rStyle w:val="NormalTok"/>
        </w:rPr>
        <w:t xml:space="preserve">  </w:t>
      </w:r>
      <w:r>
        <w:rPr>
          <w:rStyle w:val="FunctionTok"/>
        </w:rPr>
        <w:t xml:space="preserve">corrplot</w:t>
      </w:r>
      <w:r>
        <w:rPr>
          <w:rStyle w:val="NormalTok"/>
        </w:rPr>
        <w:t xml:space="preserve">(item_matrix, </w:t>
      </w:r>
      <w:r>
        <w:rPr>
          <w:rStyle w:val="AttributeTok"/>
        </w:rPr>
        <w:t xml:space="preserve">method =</w:t>
      </w:r>
      <w:r>
        <w:rPr>
          <w:rStyle w:val="NormalTok"/>
        </w:rPr>
        <w:t xml:space="preserve"> </w:t>
      </w:r>
      <w:r>
        <w:rPr>
          <w:rStyle w:val="StringTok"/>
        </w:rPr>
        <w:t xml:space="preserve">"color"</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"产品共现热图"</w:t>
      </w:r>
      <w:r>
        <w:rPr>
          <w:rStyle w:val="NormalTok"/>
        </w:rPr>
        <w:t xml:space="preserve">,</w:t>
      </w:r>
      <w:r>
        <w:br/>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w:t>
      </w:r>
    </w:p>
    <w:p>
      <w:pPr>
        <w:pStyle w:val="SourceCode"/>
      </w:pPr>
      <w:r>
        <w:rPr>
          <w:rStyle w:val="VerbatimChar"/>
        </w:rPr>
        <w:t xml:space="preserve">Itemsets in Antecedent (LHS)</w:t>
      </w:r>
      <w:r>
        <w:br/>
      </w:r>
      <w:r>
        <w:rPr>
          <w:rStyle w:val="VerbatimChar"/>
        </w:rPr>
        <w:t xml:space="preserve">[1] "{bought_electronics=[0,1]}" "{bought_clothing=[0,1]}"   </w:t>
      </w:r>
      <w:r>
        <w:br/>
      </w:r>
      <w:r>
        <w:rPr>
          <w:rStyle w:val="VerbatimChar"/>
        </w:rPr>
        <w:t xml:space="preserve">[3] "{bought_books=[0,1]}"       "{bought_home=[0,1]}"       </w:t>
      </w:r>
      <w:r>
        <w:br/>
      </w:r>
      <w:r>
        <w:rPr>
          <w:rStyle w:val="VerbatimChar"/>
        </w:rPr>
        <w:t xml:space="preserve">[5] "{bought_sports=[0,1]}"     </w:t>
      </w:r>
      <w:r>
        <w:br/>
      </w:r>
      <w:r>
        <w:rPr>
          <w:rStyle w:val="VerbatimChar"/>
        </w:rPr>
        <w:t xml:space="preserve">Itemsets in Consequent (RHS)</w:t>
      </w:r>
      <w:r>
        <w:br/>
      </w:r>
      <w:r>
        <w:rPr>
          <w:rStyle w:val="VerbatimChar"/>
        </w:rPr>
        <w:t xml:space="preserve">[1] "{bought_sports=[0,1]}"      "{bought_home=[0,1]}"       </w:t>
      </w:r>
      <w:r>
        <w:br/>
      </w:r>
      <w:r>
        <w:rPr>
          <w:rStyle w:val="VerbatimChar"/>
        </w:rPr>
        <w:t xml:space="preserve">[3] "{bought_books=[0,1]}"       "{bought_electronics=[0,1]}"</w:t>
      </w:r>
      <w:r>
        <w:br/>
      </w:r>
      <w:r>
        <w:rPr>
          <w:rStyle w:val="VerbatimChar"/>
        </w:rPr>
        <w:t xml:space="preserve">[5] "{bought_clothing=[0,1]}"   </w:t>
      </w:r>
    </w:p>
    <w:p>
      <w:pPr>
        <w:pStyle w:val="SourceCode"/>
      </w:pPr>
      <w:r>
        <w:rPr>
          <w:rStyle w:val="VerbatimChar"/>
        </w:rPr>
        <w:t xml:space="preserve">Available control parameters (with default values):</w:t>
      </w:r>
      <w:r>
        <w:br/>
      </w:r>
      <w:r>
        <w:rPr>
          <w:rStyle w:val="VerbatimChar"/>
        </w:rPr>
        <w:t xml:space="preserve">k    =  20</w:t>
      </w:r>
      <w:r>
        <w:br/>
      </w:r>
      <w:r>
        <w:rPr>
          <w:rStyle w:val="VerbatimChar"/>
        </w:rPr>
        <w:t xml:space="preserve">aggr.fun     =  function (x, ...)  UseMethod("mean")</w:t>
      </w:r>
      <w:r>
        <w:br/>
      </w:r>
      <w:r>
        <w:rPr>
          <w:rStyle w:val="VerbatimChar"/>
        </w:rPr>
        <w:t xml:space="preserve">rhs_max  =  10</w:t>
      </w:r>
      <w:r>
        <w:br/>
      </w:r>
      <w:r>
        <w:rPr>
          <w:rStyle w:val="VerbatimChar"/>
        </w:rPr>
        <w:t xml:space="preserve">lhs_label_items  =  2</w:t>
      </w:r>
      <w:r>
        <w:br/>
      </w:r>
      <w:r>
        <w:rPr>
          <w:rStyle w:val="VerbatimChar"/>
        </w:rPr>
        <w:t xml:space="preserve">col  =  c("#EE0000FF", "#EEEEEEFF")</w:t>
      </w:r>
      <w:r>
        <w:br/>
      </w:r>
      <w:r>
        <w:rPr>
          <w:rStyle w:val="VerbatimChar"/>
        </w:rPr>
        <w:t xml:space="preserve">groups   =  NULL</w:t>
      </w:r>
      <w:r>
        <w:br/>
      </w:r>
      <w:r>
        <w:rPr>
          <w:rStyle w:val="VerbatimChar"/>
        </w:rPr>
        <w:t xml:space="preserve">engine   =  ggplot2</w:t>
      </w:r>
      <w:r>
        <w:br/>
      </w:r>
      <w:r>
        <w:rPr>
          <w:rStyle w:val="VerbatimChar"/>
        </w:rPr>
        <w:t xml:space="preserve">verbose  =  FALSE</w:t>
      </w:r>
    </w:p>
    <w:p>
      <w:pPr>
        <w:pStyle w:val="FirstParagraph"/>
      </w:pPr>
      <w:r>
        <w:drawing>
          <wp:inline>
            <wp:extent cx="4620126" cy="3696101"/>
            <wp:effectExtent b="0" l="0" r="0" t="0"/>
            <wp:docPr descr="" title="" id="659" name="Picture"/>
            <a:graphic>
              <a:graphicData uri="http://schemas.openxmlformats.org/drawingml/2006/picture">
                <pic:pic>
                  <pic:nvPicPr>
                    <pic:cNvPr descr="chapters/15案例综合分析_files/figure-docx/r-association-viz-1.png" id="660" name="Picture"/>
                    <pic:cNvPicPr>
                      <a:picLocks noChangeArrowheads="1" noChangeAspect="1"/>
                    </pic:cNvPicPr>
                  </pic:nvPicPr>
                  <pic:blipFill>
                    <a:blip r:embed="rId658"/>
                    <a:stretch>
                      <a:fillRect/>
                    </a:stretch>
                  </pic:blipFill>
                  <pic:spPr bwMode="auto">
                    <a:xfrm>
                      <a:off x="0" y="0"/>
                      <a:ext cx="4620126" cy="3696101"/>
                    </a:xfrm>
                    <a:prstGeom prst="rect">
                      <a:avLst/>
                    </a:prstGeom>
                    <a:noFill/>
                    <a:ln w="9525">
                      <a:noFill/>
                      <a:headEnd/>
                      <a:tailEnd/>
                    </a:ln>
                  </pic:spPr>
                </pic:pic>
              </a:graphicData>
            </a:graphic>
          </wp:inline>
        </w:drawing>
      </w:r>
    </w:p>
    <w:bookmarkEnd w:id="661"/>
    <w:bookmarkEnd w:id="662"/>
    <w:bookmarkStart w:id="682" w:name="python实现"/>
    <w:p>
      <w:pPr>
        <w:pStyle w:val="Heading2"/>
      </w:pPr>
      <w:r>
        <w:t xml:space="preserve">15.2 </w:t>
      </w:r>
      <w:r>
        <w:rPr>
          <w:rFonts w:hint="eastAsia"/>
        </w:rPr>
        <w:t xml:space="preserve">Python实现</w:t>
      </w:r>
    </w:p>
    <w:p>
      <w:pPr>
        <w:pStyle w:val="FirstParagraph"/>
      </w:pPr>
      <w:r>
        <w:rPr>
          <w:rFonts w:hint="eastAsia"/>
        </w:rPr>
        <w:t xml:space="preserve">数据准备</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设置中文字体</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mmentTok"/>
        </w:rPr>
        <w:t xml:space="preserve"># 生成相同的模拟数据</w:t>
      </w:r>
      <w:r>
        <w:br/>
      </w:r>
      <w:r>
        <w:rPr>
          <w:rStyle w:val="NormalTok"/>
        </w:rPr>
        <w:t xml:space="preserve">np.random.seed(</w:t>
      </w:r>
      <w:r>
        <w:rPr>
          <w:rStyle w:val="DecValTok"/>
        </w:rPr>
        <w:t xml:space="preserve">123</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DecValTok"/>
        </w:rPr>
        <w:t xml:space="preserve">1000</w:t>
      </w:r>
      <w:r>
        <w:br/>
      </w:r>
      <w:r>
        <w:br/>
      </w:r>
      <w:r>
        <w:rPr>
          <w:rStyle w:val="NormalTok"/>
        </w:rPr>
        <w:t xml:space="preserve">python_user_data </w:t>
      </w:r>
      <w:r>
        <w:rPr>
          <w:rStyle w:val="OperatorTok"/>
        </w:rPr>
        <w:t xml:space="preserve">=</w:t>
      </w:r>
      <w:r>
        <w:rPr>
          <w:rStyle w:val="NormalTok"/>
        </w:rPr>
        <w:t xml:space="preserve"> pd.DataFrame({</w:t>
      </w:r>
      <w:r>
        <w:br/>
      </w:r>
      <w:r>
        <w:rPr>
          <w:rStyle w:val="NormalTok"/>
        </w:rPr>
        <w:t xml:space="preserve">    </w:t>
      </w:r>
      <w:r>
        <w:rPr>
          <w:rStyle w:val="StringTok"/>
        </w:rPr>
        <w:t xml:space="preserve">'user_id'</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'age'</w:t>
      </w:r>
      <w:r>
        <w:rPr>
          <w:rStyle w:val="NormalTok"/>
        </w:rPr>
        <w:t xml:space="preserve">: np.random.randint(</w:t>
      </w:r>
      <w:r>
        <w:rPr>
          <w:rStyle w:val="DecValTok"/>
        </w:rPr>
        <w:t xml:space="preserve">18</w:t>
      </w:r>
      <w:r>
        <w:rPr>
          <w:rStyle w:val="NormalTok"/>
        </w:rPr>
        <w:t xml:space="preserve">, </w:t>
      </w:r>
      <w:r>
        <w:rPr>
          <w:rStyle w:val="DecValTok"/>
        </w:rPr>
        <w:t xml:space="preserve">66</w:t>
      </w:r>
      <w:r>
        <w:rPr>
          <w:rStyle w:val="NormalTok"/>
        </w:rPr>
        <w:t xml:space="preserve">, n),</w:t>
      </w:r>
      <w:r>
        <w:br/>
      </w:r>
      <w:r>
        <w:rPr>
          <w:rStyle w:val="NormalTok"/>
        </w:rPr>
        <w:t xml:space="preserve">    </w:t>
      </w:r>
      <w:r>
        <w:rPr>
          <w:rStyle w:val="StringTok"/>
        </w:rPr>
        <w:t xml:space="preserve">'gender'</w:t>
      </w:r>
      <w:r>
        <w:rPr>
          <w:rStyle w:val="NormalTok"/>
        </w:rPr>
        <w:t xml:space="preserve">: np.random.choice([</w:t>
      </w:r>
      <w:r>
        <w:rPr>
          <w:rStyle w:val="StringTok"/>
        </w:rPr>
        <w:t xml:space="preserve">'Male'</w:t>
      </w:r>
      <w:r>
        <w:rPr>
          <w:rStyle w:val="NormalTok"/>
        </w:rPr>
        <w:t xml:space="preserve">, </w:t>
      </w:r>
      <w:r>
        <w:rPr>
          <w:rStyle w:val="StringTok"/>
        </w:rPr>
        <w:t xml:space="preserve">'Female'</w:t>
      </w:r>
      <w:r>
        <w:rPr>
          <w:rStyle w:val="NormalTok"/>
        </w:rPr>
        <w:t xml:space="preserve">], n, p</w:t>
      </w:r>
      <w:r>
        <w:rPr>
          <w:rStyle w:val="OperatorTok"/>
        </w:rPr>
        <w:t xml:space="preserve">=</w:t>
      </w:r>
      <w:r>
        <w:rPr>
          <w:rStyle w:val="NormalTok"/>
        </w:rPr>
        <w:t xml:space="preserve">[</w:t>
      </w:r>
      <w:r>
        <w:rPr>
          <w:rStyle w:val="FloatTok"/>
        </w:rPr>
        <w:t xml:space="preserve">0.48</w:t>
      </w:r>
      <w:r>
        <w:rPr>
          <w:rStyle w:val="NormalTok"/>
        </w:rPr>
        <w:t xml:space="preserve">, </w:t>
      </w:r>
      <w:r>
        <w:rPr>
          <w:rStyle w:val="FloatTok"/>
        </w:rPr>
        <w:t xml:space="preserve">0.52</w:t>
      </w:r>
      <w:r>
        <w:rPr>
          <w:rStyle w:val="NormalTok"/>
        </w:rPr>
        <w:t xml:space="preserve">]),</w:t>
      </w:r>
      <w:r>
        <w:br/>
      </w:r>
      <w:r>
        <w:rPr>
          <w:rStyle w:val="NormalTok"/>
        </w:rPr>
        <w:t xml:space="preserve">    </w:t>
      </w:r>
      <w:r>
        <w:rPr>
          <w:rStyle w:val="StringTok"/>
        </w:rPr>
        <w:t xml:space="preserve">'income'</w:t>
      </w:r>
      <w:r>
        <w:rPr>
          <w:rStyle w:val="NormalTok"/>
        </w:rPr>
        <w:t xml:space="preserve">: np.random.normal(</w:t>
      </w:r>
      <w:r>
        <w:rPr>
          <w:rStyle w:val="DecValTok"/>
        </w:rPr>
        <w:t xml:space="preserve">50000</w:t>
      </w:r>
      <w:r>
        <w:rPr>
          <w:rStyle w:val="NormalTok"/>
        </w:rPr>
        <w:t xml:space="preserve">, </w:t>
      </w:r>
      <w:r>
        <w:rPr>
          <w:rStyle w:val="DecValTok"/>
        </w:rPr>
        <w:t xml:space="preserve">15000</w:t>
      </w:r>
      <w:r>
        <w:rPr>
          <w:rStyle w:val="NormalTok"/>
        </w:rPr>
        <w:t xml:space="preserve">, n).</w:t>
      </w:r>
      <w:r>
        <w:rPr>
          <w:rStyle w:val="BuiltInTok"/>
        </w:rPr>
        <w:t xml:space="preserve">round</w:t>
      </w:r>
      <w:r>
        <w:rPr>
          <w:rStyle w:val="NormalTok"/>
        </w:rPr>
        <w:t xml:space="preserve">(),</w:t>
      </w:r>
      <w:r>
        <w:br/>
      </w:r>
      <w:r>
        <w:rPr>
          <w:rStyle w:val="NormalTok"/>
        </w:rPr>
        <w:t xml:space="preserve">    </w:t>
      </w:r>
      <w:r>
        <w:rPr>
          <w:rStyle w:val="StringTok"/>
        </w:rPr>
        <w:t xml:space="preserve">'region'</w:t>
      </w:r>
      <w:r>
        <w:rPr>
          <w:rStyle w:val="NormalTok"/>
        </w:rPr>
        <w:t xml:space="preserve">: np.random.choice([</w:t>
      </w:r>
      <w:r>
        <w:rPr>
          <w:rStyle w:val="StringTok"/>
        </w:rPr>
        <w:t xml:space="preserve">'North'</w:t>
      </w:r>
      <w:r>
        <w:rPr>
          <w:rStyle w:val="NormalTok"/>
        </w:rPr>
        <w:t xml:space="preserve">, </w:t>
      </w:r>
      <w:r>
        <w:rPr>
          <w:rStyle w:val="StringTok"/>
        </w:rPr>
        <w:t xml:space="preserve">'South'</w:t>
      </w:r>
      <w:r>
        <w:rPr>
          <w:rStyle w:val="NormalTok"/>
        </w:rPr>
        <w:t xml:space="preserve">, </w:t>
      </w:r>
      <w:r>
        <w:rPr>
          <w:rStyle w:val="StringTok"/>
        </w:rPr>
        <w:t xml:space="preserve">'East'</w:t>
      </w:r>
      <w:r>
        <w:rPr>
          <w:rStyle w:val="NormalTok"/>
        </w:rPr>
        <w:t xml:space="preserve">, </w:t>
      </w:r>
      <w:r>
        <w:rPr>
          <w:rStyle w:val="StringTok"/>
        </w:rPr>
        <w:t xml:space="preserve">'West'</w:t>
      </w:r>
      <w:r>
        <w:rPr>
          <w:rStyle w:val="NormalTok"/>
        </w:rPr>
        <w:t xml:space="preserve">], n),</w:t>
      </w:r>
      <w:r>
        <w:br/>
      </w:r>
      <w:r>
        <w:rPr>
          <w:rStyle w:val="NormalTok"/>
        </w:rPr>
        <w:t xml:space="preserve">    </w:t>
      </w:r>
      <w:r>
        <w:rPr>
          <w:rStyle w:val="StringTok"/>
        </w:rPr>
        <w:t xml:space="preserve">'days_since_signup'</w:t>
      </w:r>
      <w:r>
        <w:rPr>
          <w:rStyle w:val="NormalTok"/>
        </w:rPr>
        <w:t xml:space="preserve">: np.random.randint(</w:t>
      </w:r>
      <w:r>
        <w:rPr>
          <w:rStyle w:val="DecValTok"/>
        </w:rPr>
        <w:t xml:space="preserve">1</w:t>
      </w:r>
      <w:r>
        <w:rPr>
          <w:rStyle w:val="NormalTok"/>
        </w:rPr>
        <w:t xml:space="preserve">, </w:t>
      </w:r>
      <w:r>
        <w:rPr>
          <w:rStyle w:val="DecValTok"/>
        </w:rPr>
        <w:t xml:space="preserve">366</w:t>
      </w:r>
      <w:r>
        <w:rPr>
          <w:rStyle w:val="NormalTok"/>
        </w:rPr>
        <w:t xml:space="preserve">, n),</w:t>
      </w:r>
      <w:r>
        <w:br/>
      </w:r>
      <w:r>
        <w:rPr>
          <w:rStyle w:val="NormalTok"/>
        </w:rPr>
        <w:t xml:space="preserve">    </w:t>
      </w:r>
      <w:r>
        <w:rPr>
          <w:rStyle w:val="StringTok"/>
        </w:rPr>
        <w:t xml:space="preserve">'page_views'</w:t>
      </w:r>
      <w:r>
        <w:rPr>
          <w:rStyle w:val="NormalTok"/>
        </w:rPr>
        <w:t xml:space="preserve">: np.random.poisson(</w:t>
      </w:r>
      <w:r>
        <w:rPr>
          <w:rStyle w:val="DecValTok"/>
        </w:rPr>
        <w:t xml:space="preserve">25</w:t>
      </w:r>
      <w:r>
        <w:rPr>
          <w:rStyle w:val="NormalTok"/>
        </w:rPr>
        <w:t xml:space="preserve">, n),</w:t>
      </w:r>
      <w:r>
        <w:br/>
      </w:r>
      <w:r>
        <w:rPr>
          <w:rStyle w:val="NormalTok"/>
        </w:rPr>
        <w:t xml:space="preserve">    </w:t>
      </w:r>
      <w:r>
        <w:rPr>
          <w:rStyle w:val="StringTok"/>
        </w:rPr>
        <w:t xml:space="preserve">'time_on_site'</w:t>
      </w:r>
      <w:r>
        <w:rPr>
          <w:rStyle w:val="NormalTok"/>
        </w:rPr>
        <w:t xml:space="preserve">: np.random.normal(</w:t>
      </w:r>
      <w:r>
        <w:rPr>
          <w:rStyle w:val="DecValTok"/>
        </w:rPr>
        <w:t xml:space="preserve">300</w:t>
      </w:r>
      <w:r>
        <w:rPr>
          <w:rStyle w:val="NormalTok"/>
        </w:rPr>
        <w:t xml:space="preserve">, </w:t>
      </w:r>
      <w:r>
        <w:rPr>
          <w:rStyle w:val="DecValTok"/>
        </w:rPr>
        <w:t xml:space="preserve">120</w:t>
      </w:r>
      <w:r>
        <w:rPr>
          <w:rStyle w:val="NormalTok"/>
        </w:rPr>
        <w:t xml:space="preserve">, n).</w:t>
      </w:r>
      <w:r>
        <w:rPr>
          <w:rStyle w:val="BuiltInTok"/>
        </w:rPr>
        <w:t xml:space="preserve">round</w:t>
      </w:r>
      <w:r>
        <w:rPr>
          <w:rStyle w:val="NormalTok"/>
        </w:rPr>
        <w:t xml:space="preserve">(),</w:t>
      </w:r>
      <w:r>
        <w:br/>
      </w:r>
      <w:r>
        <w:rPr>
          <w:rStyle w:val="NormalTok"/>
        </w:rPr>
        <w:t xml:space="preserve">    </w:t>
      </w:r>
      <w:r>
        <w:rPr>
          <w:rStyle w:val="StringTok"/>
        </w:rPr>
        <w:t xml:space="preserve">'cart_additions'</w:t>
      </w:r>
      <w:r>
        <w:rPr>
          <w:rStyle w:val="NormalTok"/>
        </w:rPr>
        <w:t xml:space="preserve">: np.random.poisson(</w:t>
      </w:r>
      <w:r>
        <w:rPr>
          <w:rStyle w:val="DecValTok"/>
        </w:rPr>
        <w:t xml:space="preserve">5</w:t>
      </w:r>
      <w:r>
        <w:rPr>
          <w:rStyle w:val="NormalTok"/>
        </w:rPr>
        <w:t xml:space="preserve">, n)</w:t>
      </w:r>
      <w:r>
        <w:br/>
      </w:r>
      <w:r>
        <w:rPr>
          <w:rStyle w:val="NormalTok"/>
        </w:rPr>
        <w:t xml:space="preserve">})</w:t>
      </w:r>
      <w:r>
        <w:br/>
      </w:r>
      <w:r>
        <w:br/>
      </w:r>
      <w:r>
        <w:rPr>
          <w:rStyle w:val="CommentTok"/>
        </w:rPr>
        <w:t xml:space="preserve"># 生成购买行为</w:t>
      </w:r>
      <w:r>
        <w:br/>
      </w:r>
      <w:r>
        <w:rPr>
          <w:rStyle w:val="NormalTok"/>
        </w:rPr>
        <w:t xml:space="preserve">python_user_data[</w:t>
      </w:r>
      <w:r>
        <w:rPr>
          <w:rStyle w:val="StringTok"/>
        </w:rPr>
        <w:t xml:space="preserve">'purchase_amount'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python_user_data[</w:t>
      </w:r>
      <w:r>
        <w:rPr>
          <w:rStyle w:val="StringTok"/>
        </w:rPr>
        <w:t xml:space="preserve">'income'</w:t>
      </w:r>
      <w:r>
        <w:rPr>
          <w:rStyle w:val="NormalTok"/>
        </w:rPr>
        <w:t xml:space="preserve">]</w:t>
      </w:r>
      <w:r>
        <w:rPr>
          <w:rStyle w:val="OperatorTok"/>
        </w:rPr>
        <w:t xml:space="preserve">/</w:t>
      </w:r>
      <w:r>
        <w:rPr>
          <w:rStyle w:val="DecValTok"/>
        </w:rPr>
        <w:t xml:space="preserve">1000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python_user_data[</w:t>
      </w:r>
      <w:r>
        <w:rPr>
          <w:rStyle w:val="StringTok"/>
        </w:rPr>
        <w:t xml:space="preserve">'page_views'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python_user_data[</w:t>
      </w:r>
      <w:r>
        <w:rPr>
          <w:rStyle w:val="StringTok"/>
        </w:rPr>
        <w:t xml:space="preserve">'time_on_site'</w:t>
      </w:r>
      <w:r>
        <w:rPr>
          <w:rStyle w:val="NormalTok"/>
        </w:rPr>
        <w:t xml:space="preserve">]</w:t>
      </w:r>
      <w:r>
        <w:rPr>
          <w:rStyle w:val="OperatorTok"/>
        </w:rPr>
        <w:t xml:space="preserve">/</w:t>
      </w:r>
      <w:r>
        <w:rPr>
          <w:rStyle w:val="DecValTok"/>
        </w:rPr>
        <w:t xml:space="preserve">60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python_user_data[</w:t>
      </w:r>
      <w:r>
        <w:rPr>
          <w:rStyle w:val="StringTok"/>
        </w:rPr>
        <w:t xml:space="preserve">'cart_additions'</w:t>
      </w:r>
      <w:r>
        <w:rPr>
          <w:rStyle w:val="NormalTok"/>
        </w:rPr>
        <w:t xml:space="preserve">] </w:t>
      </w:r>
      <w:r>
        <w:rPr>
          <w:rStyle w:val="OperatorTok"/>
        </w:rPr>
        <w:t xml:space="preserve">+</w:t>
      </w:r>
      <w:r>
        <w:rPr>
          <w:rStyle w:val="NormalTok"/>
        </w:rPr>
        <w:t xml:space="preserve"> </w:t>
      </w:r>
      <w:r>
        <w:br/>
      </w:r>
      <w:r>
        <w:rPr>
          <w:rStyle w:val="NormalTok"/>
        </w:rPr>
        <w:t xml:space="preserve">    np.random.normal(</w:t>
      </w:r>
      <w:r>
        <w:rPr>
          <w:rStyle w:val="DecValTok"/>
        </w:rPr>
        <w:t xml:space="preserve">0</w:t>
      </w:r>
      <w:r>
        <w:rPr>
          <w:rStyle w:val="NormalTok"/>
        </w:rPr>
        <w:t xml:space="preserve">, </w:t>
      </w:r>
      <w:r>
        <w:rPr>
          <w:rStyle w:val="DecValTok"/>
        </w:rPr>
        <w:t xml:space="preserve">20</w:t>
      </w:r>
      <w:r>
        <w:rPr>
          <w:rStyle w:val="NormalTok"/>
        </w:rPr>
        <w:t xml:space="preserve">, n)</w:t>
      </w:r>
      <w:r>
        <w:br/>
      </w:r>
      <w:r>
        <w:rPr>
          <w:rStyle w:val="NormalTok"/>
        </w:rPr>
        <w:t xml:space="preserve">)</w:t>
      </w:r>
      <w:r>
        <w:br/>
      </w:r>
      <w:r>
        <w:br/>
      </w:r>
      <w:r>
        <w:rPr>
          <w:rStyle w:val="NormalTok"/>
        </w:rPr>
        <w:t xml:space="preserve">python_user_data[</w:t>
      </w:r>
      <w:r>
        <w:rPr>
          <w:rStyle w:val="StringTok"/>
        </w:rPr>
        <w:t xml:space="preserve">'made_purchase'</w:t>
      </w:r>
      <w:r>
        <w:rPr>
          <w:rStyle w:val="NormalTok"/>
        </w:rPr>
        <w:t xml:space="preserve">] </w:t>
      </w:r>
      <w:r>
        <w:rPr>
          <w:rStyle w:val="OperatorTok"/>
        </w:rPr>
        <w:t xml:space="preserve">=</w:t>
      </w:r>
      <w:r>
        <w:rPr>
          <w:rStyle w:val="NormalTok"/>
        </w:rPr>
        <w:t xml:space="preserve"> (python_user_data[</w:t>
      </w:r>
      <w:r>
        <w:rPr>
          <w:rStyle w:val="StringTok"/>
        </w:rPr>
        <w:t xml:space="preserve">'purchase_amount'</w:t>
      </w:r>
      <w:r>
        <w:rPr>
          <w:rStyle w:val="NormalTok"/>
        </w:rPr>
        <w:t xml:space="preserve">] </w:t>
      </w:r>
      <w:r>
        <w:rPr>
          <w:rStyle w:val="OperatorTok"/>
        </w:rPr>
        <w:t xml:space="preserve">&gt;</w:t>
      </w:r>
      <w:r>
        <w:rPr>
          <w:rStyle w:val="NormalTok"/>
        </w:rPr>
        <w:t xml:space="preserve"> </w:t>
      </w:r>
      <w:r>
        <w:rPr>
          <w:rStyle w:val="DecValTok"/>
        </w:rPr>
        <w:t xml:space="preserve">120</w:t>
      </w:r>
      <w:r>
        <w:rPr>
          <w:rStyle w:val="NormalTok"/>
        </w:rPr>
        <w:t xml:space="preserve">).astype(</w:t>
      </w:r>
      <w:r>
        <w:rPr>
          <w:rStyle w:val="BuiltInTok"/>
        </w:rPr>
        <w:t xml:space="preserve">int</w:t>
      </w:r>
      <w:r>
        <w:rPr>
          <w:rStyle w:val="NormalTok"/>
        </w:rPr>
        <w:t xml:space="preserve">)</w:t>
      </w:r>
      <w:r>
        <w:br/>
      </w:r>
      <w:r>
        <w:br/>
      </w:r>
      <w:r>
        <w:rPr>
          <w:rStyle w:val="CommentTok"/>
        </w:rPr>
        <w:t xml:space="preserve"># 添加产品类别 - 创建相关性</w:t>
      </w:r>
      <w:r>
        <w:br/>
      </w:r>
      <w:r>
        <w:rPr>
          <w:rStyle w:val="NormalTok"/>
        </w:rPr>
        <w:t xml:space="preserve">products </w:t>
      </w:r>
      <w:r>
        <w:rPr>
          <w:rStyle w:val="OperatorTok"/>
        </w:rPr>
        <w:t xml:space="preserve">=</w:t>
      </w:r>
      <w:r>
        <w:rPr>
          <w:rStyle w:val="NormalTok"/>
        </w:rPr>
        <w:t xml:space="preserve"> [</w:t>
      </w:r>
      <w:r>
        <w:rPr>
          <w:rStyle w:val="StringTok"/>
        </w:rPr>
        <w:t xml:space="preserve">'electronics'</w:t>
      </w:r>
      <w:r>
        <w:rPr>
          <w:rStyle w:val="NormalTok"/>
        </w:rPr>
        <w:t xml:space="preserve">, </w:t>
      </w:r>
      <w:r>
        <w:rPr>
          <w:rStyle w:val="StringTok"/>
        </w:rPr>
        <w:t xml:space="preserve">'clothing'</w:t>
      </w:r>
      <w:r>
        <w:rPr>
          <w:rStyle w:val="NormalTok"/>
        </w:rPr>
        <w:t xml:space="preserve">, </w:t>
      </w:r>
      <w:r>
        <w:rPr>
          <w:rStyle w:val="StringTok"/>
        </w:rPr>
        <w:t xml:space="preserve">'books'</w:t>
      </w:r>
      <w:r>
        <w:rPr>
          <w:rStyle w:val="NormalTok"/>
        </w:rPr>
        <w:t xml:space="preserve">, </w:t>
      </w:r>
      <w:r>
        <w:rPr>
          <w:rStyle w:val="StringTok"/>
        </w:rPr>
        <w:t xml:space="preserve">'home'</w:t>
      </w:r>
      <w:r>
        <w:rPr>
          <w:rStyle w:val="NormalTok"/>
        </w:rPr>
        <w:t xml:space="preserve">, </w:t>
      </w:r>
      <w:r>
        <w:rPr>
          <w:rStyle w:val="StringTok"/>
        </w:rPr>
        <w:t xml:space="preserve">'sports'</w:t>
      </w:r>
      <w:r>
        <w:rPr>
          <w:rStyle w:val="NormalTok"/>
        </w:rPr>
        <w:t xml:space="preserve">]</w:t>
      </w:r>
      <w:r>
        <w:br/>
      </w:r>
      <w:r>
        <w:rPr>
          <w:rStyle w:val="NormalTok"/>
        </w:rPr>
        <w:t xml:space="preserve">base_prob </w:t>
      </w:r>
      <w:r>
        <w:rPr>
          <w:rStyle w:val="OperatorTok"/>
        </w:rPr>
        <w:t xml:space="preserve">=</w:t>
      </w:r>
      <w:r>
        <w:rPr>
          <w:rStyle w:val="NormalTok"/>
        </w:rPr>
        <w:t xml:space="preserve"> </w:t>
      </w:r>
      <w:r>
        <w:rPr>
          <w:rStyle w:val="FloatTok"/>
        </w:rPr>
        <w:t xml:space="preserve">0.4</w:t>
      </w:r>
      <w:r>
        <w:br/>
      </w:r>
      <w:r>
        <w:br/>
      </w:r>
      <w:r>
        <w:rPr>
          <w:rStyle w:val="NormalTok"/>
        </w:rPr>
        <w:t xml:space="preserve">python_user_data[</w:t>
      </w:r>
      <w:r>
        <w:rPr>
          <w:rStyle w:val="StringTok"/>
        </w:rPr>
        <w:t xml:space="preserve">'bought_electronics'</w:t>
      </w:r>
      <w:r>
        <w:rPr>
          <w:rStyle w:val="NormalTok"/>
        </w:rPr>
        <w:t xml:space="preserve">] </w:t>
      </w:r>
      <w:r>
        <w:rPr>
          <w:rStyle w:val="OperatorTok"/>
        </w:rPr>
        <w:t xml:space="preserve">=</w:t>
      </w:r>
      <w:r>
        <w:rPr>
          <w:rStyle w:val="NormalTok"/>
        </w:rPr>
        <w:t xml:space="preserve"> np.random.binomial(</w:t>
      </w:r>
      <w:r>
        <w:rPr>
          <w:rStyle w:val="DecValTok"/>
        </w:rPr>
        <w:t xml:space="preserve">1</w:t>
      </w:r>
      <w:r>
        <w:rPr>
          <w:rStyle w:val="NormalTok"/>
        </w:rPr>
        <w:t xml:space="preserve">, base_prob, n)</w:t>
      </w:r>
      <w:r>
        <w:br/>
      </w:r>
      <w:r>
        <w:br/>
      </w:r>
      <w:r>
        <w:rPr>
          <w:rStyle w:val="CommentTok"/>
        </w:rPr>
        <w:t xml:space="preserve"># 创建相关产品</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(products)):</w:t>
      </w:r>
      <w:r>
        <w:br/>
      </w:r>
      <w:r>
        <w:rPr>
          <w:rStyle w:val="NormalTok"/>
        </w:rPr>
        <w:t xml:space="preserve">    prev_product </w:t>
      </w:r>
      <w:r>
        <w:rPr>
          <w:rStyle w:val="OperatorTok"/>
        </w:rPr>
        <w:t xml:space="preserve">=</w:t>
      </w:r>
      <w:r>
        <w:rPr>
          <w:rStyle w:val="NormalTok"/>
        </w:rPr>
        <w:t xml:space="preserve"> </w:t>
      </w:r>
      <w:r>
        <w:rPr>
          <w:rStyle w:val="SpecialStringTok"/>
        </w:rPr>
        <w:t xml:space="preserve">f'bought_</w:t>
      </w:r>
      <w:r>
        <w:rPr>
          <w:rStyle w:val="SpecialCharTok"/>
        </w:rPr>
        <w:t xml:space="preserve">{</w:t>
      </w:r>
      <w:r>
        <w:rPr>
          <w:rStyle w:val="NormalTok"/>
        </w:rPr>
        <w:t xml:space="preserve">products[i</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br/>
      </w:r>
      <w:r>
        <w:rPr>
          <w:rStyle w:val="NormalTok"/>
        </w:rPr>
        <w:t xml:space="preserve">    current_product </w:t>
      </w:r>
      <w:r>
        <w:rPr>
          <w:rStyle w:val="OperatorTok"/>
        </w:rPr>
        <w:t xml:space="preserve">=</w:t>
      </w:r>
      <w:r>
        <w:rPr>
          <w:rStyle w:val="NormalTok"/>
        </w:rPr>
        <w:t xml:space="preserve"> </w:t>
      </w:r>
      <w:r>
        <w:rPr>
          <w:rStyle w:val="SpecialStringTok"/>
        </w:rPr>
        <w:t xml:space="preserve">f'bought_</w:t>
      </w:r>
      <w:r>
        <w:rPr>
          <w:rStyle w:val="SpecialCharTok"/>
        </w:rPr>
        <w:t xml:space="preserve">{</w:t>
      </w:r>
      <w:r>
        <w:rPr>
          <w:rStyle w:val="NormalTok"/>
        </w:rPr>
        <w:t xml:space="preserve">products[i]</w:t>
      </w:r>
      <w:r>
        <w:rPr>
          <w:rStyle w:val="SpecialCharTok"/>
        </w:rPr>
        <w:t xml:space="preserve">}</w:t>
      </w:r>
      <w:r>
        <w:rPr>
          <w:rStyle w:val="SpecialStringTok"/>
        </w:rPr>
        <w:t xml:space="preserve">'</w:t>
      </w:r>
      <w:r>
        <w:br/>
      </w:r>
      <w:r>
        <w:rPr>
          <w:rStyle w:val="NormalTok"/>
        </w:rPr>
        <w:t xml:space="preserve">    correlated_prob </w:t>
      </w:r>
      <w:r>
        <w:rPr>
          <w:rStyle w:val="OperatorTok"/>
        </w:rPr>
        <w:t xml:space="preserve">=</w:t>
      </w:r>
      <w:r>
        <w:rPr>
          <w:rStyle w:val="NormalTok"/>
        </w:rPr>
        <w:t xml:space="preserve"> python_user_data[prev_product]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base_prob</w:t>
      </w:r>
      <w:r>
        <w:br/>
      </w:r>
      <w:r>
        <w:rPr>
          <w:rStyle w:val="NormalTok"/>
        </w:rPr>
        <w:t xml:space="preserve">    python_user_data[current_product] </w:t>
      </w:r>
      <w:r>
        <w:rPr>
          <w:rStyle w:val="OperatorTok"/>
        </w:rPr>
        <w:t xml:space="preserve">=</w:t>
      </w:r>
      <w:r>
        <w:rPr>
          <w:rStyle w:val="NormalTok"/>
        </w:rPr>
        <w:t xml:space="preserve"> np.random.binomial(</w:t>
      </w:r>
      <w:r>
        <w:rPr>
          <w:rStyle w:val="DecValTok"/>
        </w:rPr>
        <w:t xml:space="preserve">1</w:t>
      </w:r>
      <w:r>
        <w:rPr>
          <w:rStyle w:val="NormalTok"/>
        </w:rPr>
        <w:t xml:space="preserve">, np.minimum(correlated_prob, </w:t>
      </w:r>
      <w:r>
        <w:rPr>
          <w:rStyle w:val="FloatTok"/>
        </w:rPr>
        <w:t xml:space="preserve">0.8</w:t>
      </w:r>
      <w:r>
        <w:rPr>
          <w:rStyle w:val="NormalTok"/>
        </w:rPr>
        <w:t xml:space="preserve">), n)</w:t>
      </w:r>
      <w:r>
        <w:br/>
      </w:r>
      <w:r>
        <w:br/>
      </w:r>
      <w:r>
        <w:rPr>
          <w:rStyle w:val="BuiltInTok"/>
        </w:rPr>
        <w:t xml:space="preserve">print</w:t>
      </w:r>
      <w:r>
        <w:rPr>
          <w:rStyle w:val="NormalTok"/>
        </w:rPr>
        <w:t xml:space="preserve">(</w:t>
      </w:r>
      <w:r>
        <w:rPr>
          <w:rStyle w:val="StringTok"/>
        </w:rPr>
        <w:t xml:space="preserve">"Python数据概览:"</w:t>
      </w:r>
      <w:r>
        <w:rPr>
          <w:rStyle w:val="NormalTok"/>
        </w:rPr>
        <w:t xml:space="preserve">)</w:t>
      </w:r>
    </w:p>
    <w:p>
      <w:pPr>
        <w:pStyle w:val="SourceCode"/>
      </w:pPr>
      <w:r>
        <w:rPr>
          <w:rStyle w:val="VerbatimChar"/>
          <w:rFonts w:hint="eastAsia"/>
        </w:rPr>
        <w:t xml:space="preserve">Python数据概览:</w:t>
      </w:r>
    </w:p>
    <w:p>
      <w:pPr>
        <w:pStyle w:val="SourceCode"/>
      </w:pPr>
      <w:r>
        <w:rPr>
          <w:rStyle w:val="BuiltInTok"/>
        </w:rPr>
        <w:t xml:space="preserve">print</w:t>
      </w:r>
      <w:r>
        <w:rPr>
          <w:rStyle w:val="NormalTok"/>
        </w:rPr>
        <w:t xml:space="preserve">(python_user_data.head())</w:t>
      </w:r>
    </w:p>
    <w:p>
      <w:pPr>
        <w:pStyle w:val="SourceCode"/>
      </w:pPr>
      <w:r>
        <w:rPr>
          <w:rStyle w:val="VerbatimChar"/>
        </w:rPr>
        <w:t xml:space="preserve">   user_id  age  gender  ...  bought_books bought_home  bought_sports</w:t>
      </w:r>
      <w:r>
        <w:br/>
      </w:r>
      <w:r>
        <w:rPr>
          <w:rStyle w:val="VerbatimChar"/>
        </w:rPr>
        <w:t xml:space="preserve">0        1   63    Male  ...             0           0              1</w:t>
      </w:r>
      <w:r>
        <w:br/>
      </w:r>
      <w:r>
        <w:rPr>
          <w:rStyle w:val="VerbatimChar"/>
        </w:rPr>
        <w:t xml:space="preserve">1        2   20  Female  ...             1           1              1</w:t>
      </w:r>
      <w:r>
        <w:br/>
      </w:r>
      <w:r>
        <w:rPr>
          <w:rStyle w:val="VerbatimChar"/>
        </w:rPr>
        <w:t xml:space="preserve">2        3   46  Female  ...             1           1              1</w:t>
      </w:r>
      <w:r>
        <w:br/>
      </w:r>
      <w:r>
        <w:rPr>
          <w:rStyle w:val="VerbatimChar"/>
        </w:rPr>
        <w:t xml:space="preserve">3        4   52  Female  ...             1           1              0</w:t>
      </w:r>
      <w:r>
        <w:br/>
      </w:r>
      <w:r>
        <w:rPr>
          <w:rStyle w:val="VerbatimChar"/>
        </w:rPr>
        <w:t xml:space="preserve">4        5   56  Female  ...             1           1              1</w:t>
      </w:r>
      <w:r>
        <w:br/>
      </w:r>
      <w:r>
        <w:br/>
      </w:r>
      <w:r>
        <w:rPr>
          <w:rStyle w:val="VerbatimChar"/>
        </w:rPr>
        <w:t xml:space="preserve">[5 rows x 16 columns]</w:t>
      </w:r>
    </w:p>
    <w:p>
      <w:pPr>
        <w:pStyle w:val="SourceCode"/>
      </w:pP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数据形状: </w:t>
      </w:r>
      <w:r>
        <w:rPr>
          <w:rStyle w:val="SpecialCharTok"/>
        </w:rPr>
        <w:t xml:space="preserve">{</w:t>
      </w:r>
      <w:r>
        <w:rPr>
          <w:rStyle w:val="NormalTok"/>
        </w:rPr>
        <w:t xml:space="preserve">python_user_data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p>
      <w:pPr>
        <w:pStyle w:val="SourceCode"/>
      </w:pPr>
      <w:r>
        <w:br/>
      </w:r>
      <w:r>
        <w:rPr>
          <w:rStyle w:val="VerbatimChar"/>
          <w:rFonts w:hint="eastAsia"/>
        </w:rPr>
        <w:t xml:space="preserve">数据形状:</w:t>
      </w:r>
      <w:r>
        <w:rPr>
          <w:rStyle w:val="VerbatimChar"/>
        </w:rPr>
        <w:t xml:space="preserve"> (1000, 16)</w:t>
      </w:r>
    </w:p>
    <w:p>
      <w:pPr>
        <w:pStyle w:val="SourceCode"/>
      </w:pPr>
      <w:r>
        <w:rPr>
          <w:rStyle w:val="CommentTok"/>
        </w:rPr>
        <w:t xml:space="preserve"># 产品购买频率</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产品购买频率:"</w:t>
      </w:r>
      <w:r>
        <w:rPr>
          <w:rStyle w:val="NormalTok"/>
        </w:rPr>
        <w:t xml:space="preserve">)</w:t>
      </w:r>
    </w:p>
    <w:p>
      <w:pPr>
        <w:pStyle w:val="SourceCode"/>
      </w:pPr>
      <w:r>
        <w:br/>
      </w:r>
      <w:r>
        <w:rPr>
          <w:rStyle w:val="VerbatimChar"/>
          <w:rFonts w:hint="eastAsia"/>
        </w:rPr>
        <w:t xml:space="preserve">产品购买频率:</w:t>
      </w:r>
    </w:p>
    <w:p>
      <w:pPr>
        <w:pStyle w:val="SourceCode"/>
      </w:pPr>
      <w:r>
        <w:rPr>
          <w:rStyle w:val="ControlFlowTok"/>
        </w:rPr>
        <w:t xml:space="preserve">for</w:t>
      </w:r>
      <w:r>
        <w:rPr>
          <w:rStyle w:val="NormalTok"/>
        </w:rPr>
        <w:t xml:space="preserve"> product </w:t>
      </w:r>
      <w:r>
        <w:rPr>
          <w:rStyle w:val="KeywordTok"/>
        </w:rPr>
        <w:t xml:space="preserve">in</w:t>
      </w:r>
      <w:r>
        <w:rPr>
          <w:rStyle w:val="NormalTok"/>
        </w:rPr>
        <w:t xml:space="preserve"> products:</w:t>
      </w:r>
      <w:r>
        <w:br/>
      </w:r>
      <w:r>
        <w:rPr>
          <w:rStyle w:val="NormalTok"/>
        </w:rPr>
        <w:t xml:space="preserve">    col_name </w:t>
      </w:r>
      <w:r>
        <w:rPr>
          <w:rStyle w:val="OperatorTok"/>
        </w:rPr>
        <w:t xml:space="preserve">=</w:t>
      </w:r>
      <w:r>
        <w:rPr>
          <w:rStyle w:val="NormalTok"/>
        </w:rPr>
        <w:t xml:space="preserve"> </w:t>
      </w:r>
      <w:r>
        <w:rPr>
          <w:rStyle w:val="SpecialStringTok"/>
        </w:rPr>
        <w:t xml:space="preserve">f'bought_</w:t>
      </w:r>
      <w:r>
        <w:rPr>
          <w:rStyle w:val="SpecialCharTok"/>
        </w:rPr>
        <w:t xml:space="preserve">{</w:t>
      </w:r>
      <w:r>
        <w:rPr>
          <w:rStyle w:val="NormalTok"/>
        </w:rPr>
        <w:t xml:space="preserve">product</w:t>
      </w:r>
      <w:r>
        <w:rPr>
          <w:rStyle w:val="SpecialCharTok"/>
        </w:rPr>
        <w:t xml:space="preserve">}</w:t>
      </w:r>
      <w:r>
        <w:rPr>
          <w:rStyle w:val="SpecialStringTok"/>
        </w:rPr>
        <w:t xml:space="preserve">'</w:t>
      </w:r>
      <w:r>
        <w:br/>
      </w:r>
      <w:r>
        <w:rPr>
          <w:rStyle w:val="NormalTok"/>
        </w:rPr>
        <w:t xml:space="preserve">    freq </w:t>
      </w:r>
      <w:r>
        <w:rPr>
          <w:rStyle w:val="OperatorTok"/>
        </w:rPr>
        <w:t xml:space="preserve">=</w:t>
      </w:r>
      <w:r>
        <w:rPr>
          <w:rStyle w:val="NormalTok"/>
        </w:rPr>
        <w:t xml:space="preserve"> python_user_data[col_name].mean()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product</w:t>
      </w:r>
      <w:r>
        <w:rPr>
          <w:rStyle w:val="SpecialCharTok"/>
        </w:rPr>
        <w:t xml:space="preserve">}</w:t>
      </w:r>
      <w:r>
        <w:rPr>
          <w:rStyle w:val="SpecialStringTok"/>
        </w:rPr>
        <w:t xml:space="preserve">: </w:t>
      </w:r>
      <w:r>
        <w:rPr>
          <w:rStyle w:val="SpecialCharTok"/>
        </w:rPr>
        <w:t xml:space="preserve">{</w:t>
      </w:r>
      <w:r>
        <w:rPr>
          <w:rStyle w:val="NormalTok"/>
        </w:rPr>
        <w:t xml:space="preserve">freq</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electronics: 0.411</w:t>
      </w:r>
      <w:r>
        <w:br/>
      </w:r>
      <w:r>
        <w:rPr>
          <w:rStyle w:val="VerbatimChar"/>
        </w:rPr>
        <w:t xml:space="preserve">clothing: 0.522</w:t>
      </w:r>
      <w:r>
        <w:br/>
      </w:r>
      <w:r>
        <w:rPr>
          <w:rStyle w:val="VerbatimChar"/>
        </w:rPr>
        <w:t xml:space="preserve">books: 0.553</w:t>
      </w:r>
      <w:r>
        <w:br/>
      </w:r>
      <w:r>
        <w:rPr>
          <w:rStyle w:val="VerbatimChar"/>
        </w:rPr>
        <w:t xml:space="preserve">home: 0.554</w:t>
      </w:r>
      <w:r>
        <w:br/>
      </w:r>
      <w:r>
        <w:rPr>
          <w:rStyle w:val="VerbatimChar"/>
        </w:rPr>
        <w:t xml:space="preserve">sports: 0.565</w:t>
      </w:r>
    </w:p>
    <w:bookmarkStart w:id="666" w:name="python回归分析"/>
    <w:p>
      <w:pPr>
        <w:pStyle w:val="Heading3"/>
      </w:pPr>
      <w:r>
        <w:t xml:space="preserve">15.2.2 </w:t>
      </w:r>
      <w:r>
        <w:rPr>
          <w:rFonts w:hint="eastAsia"/>
        </w:rPr>
        <w:t xml:space="preserve">Python回归分析</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r2_score, mean_absolute_error</w:t>
      </w:r>
      <w:r>
        <w:br/>
      </w:r>
      <w:r>
        <w:br/>
      </w:r>
      <w:r>
        <w:rPr>
          <w:rStyle w:val="CommentTok"/>
        </w:rPr>
        <w:t xml:space="preserve"># 准备回归数据</w:t>
      </w:r>
      <w:r>
        <w:br/>
      </w:r>
      <w:r>
        <w:rPr>
          <w:rStyle w:val="NormalTok"/>
        </w:rPr>
        <w:t xml:space="preserve">reg_features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'income'</w:t>
      </w:r>
      <w:r>
        <w:rPr>
          <w:rStyle w:val="NormalTok"/>
        </w:rPr>
        <w:t xml:space="preserve">, </w:t>
      </w:r>
      <w:r>
        <w:rPr>
          <w:rStyle w:val="StringTok"/>
        </w:rPr>
        <w:t xml:space="preserve">'page_views'</w:t>
      </w:r>
      <w:r>
        <w:rPr>
          <w:rStyle w:val="NormalTok"/>
        </w:rPr>
        <w:t xml:space="preserve">, </w:t>
      </w:r>
      <w:r>
        <w:rPr>
          <w:rStyle w:val="StringTok"/>
        </w:rPr>
        <w:t xml:space="preserve">'time_on_site'</w:t>
      </w:r>
      <w:r>
        <w:rPr>
          <w:rStyle w:val="NormalTok"/>
        </w:rPr>
        <w:t xml:space="preserve">, </w:t>
      </w:r>
      <w:r>
        <w:rPr>
          <w:rStyle w:val="StringTok"/>
        </w:rPr>
        <w:t xml:space="preserve">'cart_additions'</w:t>
      </w:r>
      <w:r>
        <w:rPr>
          <w:rStyle w:val="NormalTok"/>
        </w:rPr>
        <w:t xml:space="preserve">]</w:t>
      </w:r>
      <w:r>
        <w:br/>
      </w:r>
      <w:r>
        <w:rPr>
          <w:rStyle w:val="NormalTok"/>
        </w:rPr>
        <w:t xml:space="preserve">X_reg </w:t>
      </w:r>
      <w:r>
        <w:rPr>
          <w:rStyle w:val="OperatorTok"/>
        </w:rPr>
        <w:t xml:space="preserve">=</w:t>
      </w:r>
      <w:r>
        <w:rPr>
          <w:rStyle w:val="NormalTok"/>
        </w:rPr>
        <w:t xml:space="preserve"> python_user_data[reg_features]</w:t>
      </w:r>
      <w:r>
        <w:br/>
      </w:r>
      <w:r>
        <w:rPr>
          <w:rStyle w:val="NormalTok"/>
        </w:rPr>
        <w:t xml:space="preserve">y_reg </w:t>
      </w:r>
      <w:r>
        <w:rPr>
          <w:rStyle w:val="OperatorTok"/>
        </w:rPr>
        <w:t xml:space="preserve">=</w:t>
      </w:r>
      <w:r>
        <w:rPr>
          <w:rStyle w:val="NormalTok"/>
        </w:rPr>
        <w:t xml:space="preserve"> python_user_data[</w:t>
      </w:r>
      <w:r>
        <w:rPr>
          <w:rStyle w:val="StringTok"/>
        </w:rPr>
        <w:t xml:space="preserve">'purchase_amount'</w:t>
      </w:r>
      <w:r>
        <w:rPr>
          <w:rStyle w:val="NormalTok"/>
        </w:rPr>
        <w:t xml:space="preserve">]</w:t>
      </w:r>
      <w:r>
        <w:br/>
      </w:r>
      <w:r>
        <w:br/>
      </w:r>
      <w:r>
        <w:rPr>
          <w:rStyle w:val="CommentTok"/>
        </w:rPr>
        <w:t xml:space="preserve"># 数据分割</w:t>
      </w:r>
      <w:r>
        <w:br/>
      </w:r>
      <w:r>
        <w:rPr>
          <w:rStyle w:val="NormalTok"/>
        </w:rPr>
        <w:t xml:space="preserve">X_train_reg, X_test_reg, y_train_reg, y_test_reg </w:t>
      </w:r>
      <w:r>
        <w:rPr>
          <w:rStyle w:val="OperatorTok"/>
        </w:rPr>
        <w:t xml:space="preserve">=</w:t>
      </w:r>
      <w:r>
        <w:rPr>
          <w:rStyle w:val="NormalTok"/>
        </w:rPr>
        <w:t xml:space="preserve"> train_test_split(</w:t>
      </w:r>
      <w:r>
        <w:br/>
      </w:r>
      <w:r>
        <w:rPr>
          <w:rStyle w:val="NormalTok"/>
        </w:rPr>
        <w:t xml:space="preserve">    X_reg, y_reg,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123</w:t>
      </w:r>
      <w:r>
        <w:rPr>
          <w:rStyle w:val="NormalTok"/>
        </w:rPr>
        <w:t xml:space="preserve">)</w:t>
      </w:r>
      <w:r>
        <w:br/>
      </w:r>
      <w:r>
        <w:br/>
      </w:r>
      <w:r>
        <w:rPr>
          <w:rStyle w:val="CommentTok"/>
        </w:rPr>
        <w:t xml:space="preserve"># 线性回归</w:t>
      </w:r>
      <w:r>
        <w:br/>
      </w:r>
      <w:r>
        <w:rPr>
          <w:rStyle w:val="NormalTok"/>
        </w:rPr>
        <w:t xml:space="preserve">lr_model </w:t>
      </w:r>
      <w:r>
        <w:rPr>
          <w:rStyle w:val="OperatorTok"/>
        </w:rPr>
        <w:t xml:space="preserve">=</w:t>
      </w:r>
      <w:r>
        <w:rPr>
          <w:rStyle w:val="NormalTok"/>
        </w:rPr>
        <w:t xml:space="preserve"> LinearRegression()</w:t>
      </w:r>
      <w:r>
        <w:br/>
      </w:r>
      <w:r>
        <w:rPr>
          <w:rStyle w:val="NormalTok"/>
        </w:rPr>
        <w:t xml:space="preserve">lr_model.fit(X_train_reg, y_train_reg)</w:t>
      </w:r>
    </w:p>
    <w:p>
      <w:pPr>
        <w:pStyle w:val="SourceCode"/>
      </w:pPr>
      <w:r>
        <w:rPr>
          <w:rStyle w:val="VerbatimChar"/>
        </w:rPr>
        <w:t xml:space="preserve">LinearRegression()</w:t>
      </w:r>
    </w:p>
    <w:p>
      <w:pPr>
        <w:pStyle w:val="SourceCode"/>
      </w:pPr>
      <w:r>
        <w:rPr>
          <w:rStyle w:val="NormalTok"/>
        </w:rPr>
        <w:t xml:space="preserve">y_pred_lr </w:t>
      </w:r>
      <w:r>
        <w:rPr>
          <w:rStyle w:val="OperatorTok"/>
        </w:rPr>
        <w:t xml:space="preserve">=</w:t>
      </w:r>
      <w:r>
        <w:rPr>
          <w:rStyle w:val="NormalTok"/>
        </w:rPr>
        <w:t xml:space="preserve"> lr_model.predict(X_test_reg)</w:t>
      </w:r>
      <w:r>
        <w:br/>
      </w:r>
      <w:r>
        <w:br/>
      </w:r>
      <w:r>
        <w:rPr>
          <w:rStyle w:val="CommentTok"/>
        </w:rPr>
        <w:t xml:space="preserve"># 随机森林回归</w:t>
      </w:r>
      <w:r>
        <w:br/>
      </w:r>
      <w:r>
        <w:rPr>
          <w:rStyle w:val="NormalTok"/>
        </w:rPr>
        <w:t xml:space="preserve">rf_reg_model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123</w:t>
      </w:r>
      <w:r>
        <w:rPr>
          <w:rStyle w:val="NormalTok"/>
        </w:rPr>
        <w:t xml:space="preserve">)</w:t>
      </w:r>
      <w:r>
        <w:br/>
      </w:r>
      <w:r>
        <w:rPr>
          <w:rStyle w:val="NormalTok"/>
        </w:rPr>
        <w:t xml:space="preserve">rf_reg_model.fit(X_train_reg, y_train_reg)</w:t>
      </w:r>
    </w:p>
    <w:p>
      <w:pPr>
        <w:pStyle w:val="SourceCode"/>
      </w:pPr>
      <w:r>
        <w:rPr>
          <w:rStyle w:val="VerbatimChar"/>
        </w:rPr>
        <w:t xml:space="preserve">RandomForestRegressor(random_state=123)</w:t>
      </w:r>
    </w:p>
    <w:p>
      <w:pPr>
        <w:pStyle w:val="SourceCode"/>
      </w:pPr>
      <w:r>
        <w:rPr>
          <w:rStyle w:val="NormalTok"/>
        </w:rPr>
        <w:t xml:space="preserve">y_pred_rf </w:t>
      </w:r>
      <w:r>
        <w:rPr>
          <w:rStyle w:val="OperatorTok"/>
        </w:rPr>
        <w:t xml:space="preserve">=</w:t>
      </w:r>
      <w:r>
        <w:rPr>
          <w:rStyle w:val="NormalTok"/>
        </w:rPr>
        <w:t xml:space="preserve"> rf_reg_model.predict(X_test_reg)</w:t>
      </w:r>
      <w:r>
        <w:br/>
      </w:r>
      <w:r>
        <w:br/>
      </w:r>
      <w:r>
        <w:rPr>
          <w:rStyle w:val="CommentTok"/>
        </w:rPr>
        <w:t xml:space="preserve"># 模型评估</w:t>
      </w:r>
      <w:r>
        <w:br/>
      </w:r>
      <w:r>
        <w:rPr>
          <w:rStyle w:val="KeywordTok"/>
        </w:rPr>
        <w:t xml:space="preserve">def</w:t>
      </w:r>
      <w:r>
        <w:rPr>
          <w:rStyle w:val="NormalTok"/>
        </w:rPr>
        <w:t xml:space="preserve"> evaluate_regression(y_true, y_pred, model_name):</w:t>
      </w:r>
      <w:r>
        <w:br/>
      </w:r>
      <w:r>
        <w:rPr>
          <w:rStyle w:val="NormalTok"/>
        </w:rPr>
        <w:t xml:space="preserve">    mse </w:t>
      </w:r>
      <w:r>
        <w:rPr>
          <w:rStyle w:val="OperatorTok"/>
        </w:rPr>
        <w:t xml:space="preserve">=</w:t>
      </w:r>
      <w:r>
        <w:rPr>
          <w:rStyle w:val="NormalTok"/>
        </w:rPr>
        <w:t xml:space="preserve"> mean_squared_error(y_true, y_pred)</w:t>
      </w:r>
      <w:r>
        <w:br/>
      </w:r>
      <w:r>
        <w:rPr>
          <w:rStyle w:val="NormalTok"/>
        </w:rPr>
        <w:t xml:space="preserve">    mae </w:t>
      </w:r>
      <w:r>
        <w:rPr>
          <w:rStyle w:val="OperatorTok"/>
        </w:rPr>
        <w:t xml:space="preserve">=</w:t>
      </w:r>
      <w:r>
        <w:rPr>
          <w:rStyle w:val="NormalTok"/>
        </w:rPr>
        <w:t xml:space="preserve"> mean_absolute_error(y_true, y_pred)</w:t>
      </w:r>
      <w:r>
        <w:br/>
      </w:r>
      <w:r>
        <w:rPr>
          <w:rStyle w:val="NormalTok"/>
        </w:rPr>
        <w:t xml:space="preserve">    r2 </w:t>
      </w:r>
      <w:r>
        <w:rPr>
          <w:rStyle w:val="OperatorTok"/>
        </w:rPr>
        <w:t xml:space="preserve">=</w:t>
      </w:r>
      <w:r>
        <w:rPr>
          <w:rStyle w:val="NormalTok"/>
        </w:rPr>
        <w:t xml:space="preserve"> r2_score(y_true, y_pred)</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'RMSE'</w:t>
      </w:r>
      <w:r>
        <w:rPr>
          <w:rStyle w:val="NormalTok"/>
        </w:rPr>
        <w:t xml:space="preserve">: np.sqrt(mse),</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'R2'</w:t>
      </w:r>
      <w:r>
        <w:rPr>
          <w:rStyle w:val="NormalTok"/>
        </w:rPr>
        <w:t xml:space="preserve">: r2</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lr_metrics </w:t>
      </w:r>
      <w:r>
        <w:rPr>
          <w:rStyle w:val="OperatorTok"/>
        </w:rPr>
        <w:t xml:space="preserve">=</w:t>
      </w:r>
      <w:r>
        <w:rPr>
          <w:rStyle w:val="NormalTok"/>
        </w:rPr>
        <w:t xml:space="preserve"> evaluate_regression(y_test_reg, y_pred_lr, </w:t>
      </w:r>
      <w:r>
        <w:rPr>
          <w:rStyle w:val="StringTok"/>
        </w:rPr>
        <w:t xml:space="preserve">'Linear Regression'</w:t>
      </w:r>
      <w:r>
        <w:rPr>
          <w:rStyle w:val="NormalTok"/>
        </w:rPr>
        <w:t xml:space="preserve">)</w:t>
      </w:r>
      <w:r>
        <w:br/>
      </w:r>
      <w:r>
        <w:rPr>
          <w:rStyle w:val="NormalTok"/>
        </w:rPr>
        <w:t xml:space="preserve">rf_metrics </w:t>
      </w:r>
      <w:r>
        <w:rPr>
          <w:rStyle w:val="OperatorTok"/>
        </w:rPr>
        <w:t xml:space="preserve">=</w:t>
      </w:r>
      <w:r>
        <w:rPr>
          <w:rStyle w:val="NormalTok"/>
        </w:rPr>
        <w:t xml:space="preserve"> evaluate_regression(y_test_reg, y_pred_rf, </w:t>
      </w:r>
      <w:r>
        <w:rPr>
          <w:rStyle w:val="StringTok"/>
        </w:rPr>
        <w:t xml:space="preserve">'Random Forest'</w:t>
      </w:r>
      <w:r>
        <w:rPr>
          <w:rStyle w:val="NormalTok"/>
        </w:rPr>
        <w:t xml:space="preserve">)</w:t>
      </w:r>
      <w:r>
        <w:br/>
      </w:r>
      <w:r>
        <w:br/>
      </w:r>
      <w:r>
        <w:rPr>
          <w:rStyle w:val="NormalTok"/>
        </w:rPr>
        <w:t xml:space="preserve">regression_results </w:t>
      </w:r>
      <w:r>
        <w:rPr>
          <w:rStyle w:val="OperatorTok"/>
        </w:rPr>
        <w:t xml:space="preserve">=</w:t>
      </w:r>
      <w:r>
        <w:rPr>
          <w:rStyle w:val="NormalTok"/>
        </w:rPr>
        <w:t xml:space="preserve"> pd.DataFrame([lr_metrics, rf_metrics])</w:t>
      </w:r>
      <w:r>
        <w:br/>
      </w:r>
      <w:r>
        <w:rPr>
          <w:rStyle w:val="BuiltInTok"/>
        </w:rPr>
        <w:t xml:space="preserve">print</w:t>
      </w:r>
      <w:r>
        <w:rPr>
          <w:rStyle w:val="NormalTok"/>
        </w:rPr>
        <w:t xml:space="preserve">(</w:t>
      </w:r>
      <w:r>
        <w:rPr>
          <w:rStyle w:val="StringTok"/>
        </w:rPr>
        <w:t xml:space="preserve">"回归模型性能比较:"</w:t>
      </w:r>
      <w:r>
        <w:rPr>
          <w:rStyle w:val="NormalTok"/>
        </w:rPr>
        <w:t xml:space="preserve">)</w:t>
      </w:r>
    </w:p>
    <w:p>
      <w:pPr>
        <w:pStyle w:val="SourceCode"/>
      </w:pPr>
      <w:r>
        <w:rPr>
          <w:rStyle w:val="VerbatimChar"/>
          <w:rFonts w:hint="eastAsia"/>
        </w:rPr>
        <w:t xml:space="preserve">回归模型性能比较:</w:t>
      </w:r>
    </w:p>
    <w:p>
      <w:pPr>
        <w:pStyle w:val="SourceCode"/>
      </w:pPr>
      <w:r>
        <w:rPr>
          <w:rStyle w:val="BuiltInTok"/>
        </w:rPr>
        <w:t xml:space="preserve">print</w:t>
      </w:r>
      <w:r>
        <w:rPr>
          <w:rStyle w:val="NormalTok"/>
        </w:rPr>
        <w:t xml:space="preserve">(regression_results)</w:t>
      </w:r>
    </w:p>
    <w:p>
      <w:pPr>
        <w:pStyle w:val="SourceCode"/>
      </w:pPr>
      <w:r>
        <w:rPr>
          <w:rStyle w:val="VerbatimChar"/>
        </w:rPr>
        <w:t xml:space="preserve">               Model       RMSE        MAE        R2</w:t>
      </w:r>
      <w:r>
        <w:br/>
      </w:r>
      <w:r>
        <w:rPr>
          <w:rStyle w:val="VerbatimChar"/>
        </w:rPr>
        <w:t xml:space="preserve">0  Linear Regression  19.572048  15.711942  0.040879</w:t>
      </w:r>
      <w:r>
        <w:br/>
      </w:r>
      <w:r>
        <w:rPr>
          <w:rStyle w:val="VerbatimChar"/>
        </w:rPr>
        <w:t xml:space="preserve">1      Random Forest  20.593340  16.873056 -0.061829</w:t>
      </w:r>
    </w:p>
    <w:p>
      <w:pPr>
        <w:pStyle w:val="SourceCode"/>
      </w:pPr>
      <w:r>
        <w:rPr>
          <w:rStyle w:val="CommentTok"/>
        </w:rPr>
        <w:t xml:space="preserve"># 可视化回归结果</w:t>
      </w:r>
      <w:r>
        <w:br/>
      </w:r>
      <w:r>
        <w:rPr>
          <w:rStyle w:val="NormalTok"/>
        </w:rPr>
        <w:t xml:space="preserve">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CommentTok"/>
        </w:rPr>
        <w:t xml:space="preserve"># 线性回归结果</w:t>
      </w:r>
      <w:r>
        <w:br/>
      </w:r>
      <w:r>
        <w:rPr>
          <w:rStyle w:val="NormalTok"/>
        </w:rPr>
        <w:t xml:space="preserve">ax1.scatter(y_test_reg, y_pred_lr, alpha</w:t>
      </w:r>
      <w:r>
        <w:rPr>
          <w:rStyle w:val="OperatorTok"/>
        </w:rPr>
        <w:t xml:space="preserve">=</w:t>
      </w:r>
      <w:r>
        <w:rPr>
          <w:rStyle w:val="FloatTok"/>
        </w:rPr>
        <w:t xml:space="preserve">0.6</w:t>
      </w:r>
      <w:r>
        <w:rPr>
          <w:rStyle w:val="NormalTok"/>
        </w:rPr>
        <w:t xml:space="preserve">)</w:t>
      </w:r>
      <w:r>
        <w:br/>
      </w:r>
      <w:r>
        <w:rPr>
          <w:rStyle w:val="NormalTok"/>
        </w:rPr>
        <w:t xml:space="preserve">ax1.plot([y_test_reg.</w:t>
      </w:r>
      <w:r>
        <w:rPr>
          <w:rStyle w:val="BuiltInTok"/>
        </w:rPr>
        <w:t xml:space="preserve">min</w:t>
      </w:r>
      <w:r>
        <w:rPr>
          <w:rStyle w:val="NormalTok"/>
        </w:rPr>
        <w:t xml:space="preserve">(), y_test_reg.</w:t>
      </w:r>
      <w:r>
        <w:rPr>
          <w:rStyle w:val="BuiltInTok"/>
        </w:rPr>
        <w:t xml:space="preserve">max</w:t>
      </w:r>
      <w:r>
        <w:rPr>
          <w:rStyle w:val="NormalTok"/>
        </w:rPr>
        <w:t xml:space="preserve">()], [y_test_reg.</w:t>
      </w:r>
      <w:r>
        <w:rPr>
          <w:rStyle w:val="BuiltInTok"/>
        </w:rPr>
        <w:t xml:space="preserve">min</w:t>
      </w:r>
      <w:r>
        <w:rPr>
          <w:rStyle w:val="NormalTok"/>
        </w:rPr>
        <w:t xml:space="preserve">(), y_test_reg.</w:t>
      </w:r>
      <w:r>
        <w:rPr>
          <w:rStyle w:val="BuiltInTok"/>
        </w:rPr>
        <w:t xml:space="preserve">max</w:t>
      </w:r>
      <w:r>
        <w:rPr>
          <w:rStyle w:val="NormalTok"/>
        </w:rPr>
        <w:t xml:space="preserve">()], </w:t>
      </w:r>
      <w:r>
        <w:rPr>
          <w:rStyle w:val="StringTok"/>
        </w:rPr>
        <w:t xml:space="preserve">'r--'</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ax1.set_xlabel(</w:t>
      </w:r>
      <w:r>
        <w:rPr>
          <w:rStyle w:val="StringTok"/>
        </w:rPr>
        <w:t xml:space="preserve">'实际值'</w:t>
      </w:r>
      <w:r>
        <w:rPr>
          <w:rStyle w:val="NormalTok"/>
        </w:rPr>
        <w:t xml:space="preserve">)</w:t>
      </w:r>
      <w:r>
        <w:br/>
      </w:r>
      <w:r>
        <w:rPr>
          <w:rStyle w:val="NormalTok"/>
        </w:rPr>
        <w:t xml:space="preserve">ax1.set_ylabel(</w:t>
      </w:r>
      <w:r>
        <w:rPr>
          <w:rStyle w:val="StringTok"/>
        </w:rPr>
        <w:t xml:space="preserve">'预测值'</w:t>
      </w:r>
      <w:r>
        <w:rPr>
          <w:rStyle w:val="NormalTok"/>
        </w:rPr>
        <w:t xml:space="preserve">)</w:t>
      </w:r>
      <w:r>
        <w:br/>
      </w:r>
      <w:r>
        <w:rPr>
          <w:rStyle w:val="NormalTok"/>
        </w:rPr>
        <w:t xml:space="preserve">ax1.set_title(</w:t>
      </w:r>
      <w:r>
        <w:rPr>
          <w:rStyle w:val="SpecialStringTok"/>
        </w:rPr>
        <w:t xml:space="preserve">f'线性回归 (R² = </w:t>
      </w:r>
      <w:r>
        <w:rPr>
          <w:rStyle w:val="SpecialCharTok"/>
        </w:rPr>
        <w:t xml:space="preserve">{</w:t>
      </w:r>
      <w:r>
        <w:rPr>
          <w:rStyle w:val="NormalTok"/>
        </w:rPr>
        <w:t xml:space="preserve">lr_metrics[</w:t>
      </w:r>
      <w:r>
        <w:rPr>
          <w:rStyle w:val="StringTok"/>
        </w:rPr>
        <w:t xml:space="preserve">"R2"</w:t>
      </w:r>
      <w:r>
        <w:rPr>
          <w:rStyle w:val="NormalTok"/>
        </w:rPr>
        <w:t xml:space="preserve">]</w:t>
      </w:r>
      <w:r>
        <w:rPr>
          <w:rStyle w:val="SpecialCharTok"/>
        </w:rPr>
        <w:t xml:space="preserve">:.3f}</w:t>
      </w:r>
      <w:r>
        <w:rPr>
          <w:rStyle w:val="SpecialStringTok"/>
        </w:rPr>
        <w:t xml:space="preserve">)'</w:t>
      </w:r>
      <w:r>
        <w:rPr>
          <w:rStyle w:val="NormalTok"/>
        </w:rPr>
        <w:t xml:space="preserve">)</w:t>
      </w:r>
      <w:r>
        <w:br/>
      </w:r>
      <w:r>
        <w:br/>
      </w:r>
      <w:r>
        <w:rPr>
          <w:rStyle w:val="CommentTok"/>
        </w:rPr>
        <w:t xml:space="preserve"># 随机森林结果</w:t>
      </w:r>
      <w:r>
        <w:br/>
      </w:r>
      <w:r>
        <w:rPr>
          <w:rStyle w:val="NormalTok"/>
        </w:rPr>
        <w:t xml:space="preserve">ax2.scatter(y_test_reg, y_pred_rf, alpha</w:t>
      </w:r>
      <w:r>
        <w:rPr>
          <w:rStyle w:val="OperatorTok"/>
        </w:rPr>
        <w:t xml:space="preserve">=</w:t>
      </w:r>
      <w:r>
        <w:rPr>
          <w:rStyle w:val="FloatTok"/>
        </w:rPr>
        <w:t xml:space="preserve">0.6</w:t>
      </w:r>
      <w:r>
        <w:rPr>
          <w:rStyle w:val="NormalTok"/>
        </w:rPr>
        <w:t xml:space="preserve">)</w:t>
      </w:r>
      <w:r>
        <w:br/>
      </w:r>
      <w:r>
        <w:rPr>
          <w:rStyle w:val="NormalTok"/>
        </w:rPr>
        <w:t xml:space="preserve">ax2.plot([y_test_reg.</w:t>
      </w:r>
      <w:r>
        <w:rPr>
          <w:rStyle w:val="BuiltInTok"/>
        </w:rPr>
        <w:t xml:space="preserve">min</w:t>
      </w:r>
      <w:r>
        <w:rPr>
          <w:rStyle w:val="NormalTok"/>
        </w:rPr>
        <w:t xml:space="preserve">(), y_test_reg.</w:t>
      </w:r>
      <w:r>
        <w:rPr>
          <w:rStyle w:val="BuiltInTok"/>
        </w:rPr>
        <w:t xml:space="preserve">max</w:t>
      </w:r>
      <w:r>
        <w:rPr>
          <w:rStyle w:val="NormalTok"/>
        </w:rPr>
        <w:t xml:space="preserve">()], [y_test_reg.</w:t>
      </w:r>
      <w:r>
        <w:rPr>
          <w:rStyle w:val="BuiltInTok"/>
        </w:rPr>
        <w:t xml:space="preserve">min</w:t>
      </w:r>
      <w:r>
        <w:rPr>
          <w:rStyle w:val="NormalTok"/>
        </w:rPr>
        <w:t xml:space="preserve">(), y_test_reg.</w:t>
      </w:r>
      <w:r>
        <w:rPr>
          <w:rStyle w:val="BuiltInTok"/>
        </w:rPr>
        <w:t xml:space="preserve">max</w:t>
      </w:r>
      <w:r>
        <w:rPr>
          <w:rStyle w:val="NormalTok"/>
        </w:rPr>
        <w:t xml:space="preserve">()], </w:t>
      </w:r>
      <w:r>
        <w:rPr>
          <w:rStyle w:val="StringTok"/>
        </w:rPr>
        <w:t xml:space="preserve">'r--'</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ax2.set_xlabel(</w:t>
      </w:r>
      <w:r>
        <w:rPr>
          <w:rStyle w:val="StringTok"/>
        </w:rPr>
        <w:t xml:space="preserve">'实际值'</w:t>
      </w:r>
      <w:r>
        <w:rPr>
          <w:rStyle w:val="NormalTok"/>
        </w:rPr>
        <w:t xml:space="preserve">)</w:t>
      </w:r>
      <w:r>
        <w:br/>
      </w:r>
      <w:r>
        <w:rPr>
          <w:rStyle w:val="NormalTok"/>
        </w:rPr>
        <w:t xml:space="preserve">ax2.set_ylabel(</w:t>
      </w:r>
      <w:r>
        <w:rPr>
          <w:rStyle w:val="StringTok"/>
        </w:rPr>
        <w:t xml:space="preserve">'预测值'</w:t>
      </w:r>
      <w:r>
        <w:rPr>
          <w:rStyle w:val="NormalTok"/>
        </w:rPr>
        <w:t xml:space="preserve">)</w:t>
      </w:r>
      <w:r>
        <w:br/>
      </w:r>
      <w:r>
        <w:rPr>
          <w:rStyle w:val="NormalTok"/>
        </w:rPr>
        <w:t xml:space="preserve">ax2.set_title(</w:t>
      </w:r>
      <w:r>
        <w:rPr>
          <w:rStyle w:val="SpecialStringTok"/>
        </w:rPr>
        <w:t xml:space="preserve">f'随机森林回归 (R² = </w:t>
      </w:r>
      <w:r>
        <w:rPr>
          <w:rStyle w:val="SpecialCharTok"/>
        </w:rPr>
        <w:t xml:space="preserve">{</w:t>
      </w:r>
      <w:r>
        <w:rPr>
          <w:rStyle w:val="NormalTok"/>
        </w:rPr>
        <w:t xml:space="preserve">rf_metrics[</w:t>
      </w:r>
      <w:r>
        <w:rPr>
          <w:rStyle w:val="StringTok"/>
        </w:rPr>
        <w:t xml:space="preserve">"R2"</w:t>
      </w:r>
      <w:r>
        <w:rPr>
          <w:rStyle w:val="NormalTok"/>
        </w:rPr>
        <w:t xml:space="preserve">]</w:t>
      </w:r>
      <w:r>
        <w:rPr>
          <w:rStyle w:val="SpecialCharTok"/>
        </w:rPr>
        <w:t xml:space="preserve">:.3f}</w:t>
      </w:r>
      <w:r>
        <w:rPr>
          <w:rStyle w:val="SpecialStringTok"/>
        </w:rPr>
        <w:t xml:space="preserve">)'</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2222500"/>
            <wp:effectExtent b="0" l="0" r="0" t="0"/>
            <wp:docPr descr="" title="" id="664" name="Picture"/>
            <a:graphic>
              <a:graphicData uri="http://schemas.openxmlformats.org/drawingml/2006/picture">
                <pic:pic>
                  <pic:nvPicPr>
                    <pic:cNvPr descr="chapters/15案例综合分析_files/figure-docx/python-regression-1.png" id="665" name="Picture"/>
                    <pic:cNvPicPr>
                      <a:picLocks noChangeArrowheads="1" noChangeAspect="1"/>
                    </pic:cNvPicPr>
                  </pic:nvPicPr>
                  <pic:blipFill>
                    <a:blip r:embed="rId663"/>
                    <a:stretch>
                      <a:fillRect/>
                    </a:stretch>
                  </pic:blipFill>
                  <pic:spPr bwMode="auto">
                    <a:xfrm>
                      <a:off x="0" y="0"/>
                      <a:ext cx="5334000" cy="2222500"/>
                    </a:xfrm>
                    <a:prstGeom prst="rect">
                      <a:avLst/>
                    </a:prstGeom>
                    <a:noFill/>
                    <a:ln w="9525">
                      <a:noFill/>
                      <a:headEnd/>
                      <a:tailEnd/>
                    </a:ln>
                  </pic:spPr>
                </pic:pic>
              </a:graphicData>
            </a:graphic>
          </wp:inline>
        </w:drawing>
      </w:r>
    </w:p>
    <w:bookmarkEnd w:id="666"/>
    <w:bookmarkStart w:id="670" w:name="python分类分析"/>
    <w:p>
      <w:pPr>
        <w:pStyle w:val="Heading3"/>
      </w:pPr>
      <w:r>
        <w:t xml:space="preserve">15.2.3 </w:t>
      </w:r>
      <w:r>
        <w:rPr>
          <w:rFonts w:hint="eastAsia"/>
        </w:rPr>
        <w:t xml:space="preserve">Python分类分析</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 accuracy_score, roc_auc_score, roc_curve</w:t>
      </w:r>
      <w:r>
        <w:br/>
      </w:r>
      <w:r>
        <w:br/>
      </w:r>
      <w:r>
        <w:rPr>
          <w:rStyle w:val="CommentTok"/>
        </w:rPr>
        <w:t xml:space="preserve"># 准备分类数据</w:t>
      </w:r>
      <w:r>
        <w:br/>
      </w:r>
      <w:r>
        <w:rPr>
          <w:rStyle w:val="NormalTok"/>
        </w:rPr>
        <w:t xml:space="preserve">class_features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'income'</w:t>
      </w:r>
      <w:r>
        <w:rPr>
          <w:rStyle w:val="NormalTok"/>
        </w:rPr>
        <w:t xml:space="preserve">, </w:t>
      </w:r>
      <w:r>
        <w:rPr>
          <w:rStyle w:val="StringTok"/>
        </w:rPr>
        <w:t xml:space="preserve">'page_views'</w:t>
      </w:r>
      <w:r>
        <w:rPr>
          <w:rStyle w:val="NormalTok"/>
        </w:rPr>
        <w:t xml:space="preserve">, </w:t>
      </w:r>
      <w:r>
        <w:rPr>
          <w:rStyle w:val="StringTok"/>
        </w:rPr>
        <w:t xml:space="preserve">'time_on_site'</w:t>
      </w:r>
      <w:r>
        <w:rPr>
          <w:rStyle w:val="NormalTok"/>
        </w:rPr>
        <w:t xml:space="preserve">, </w:t>
      </w:r>
      <w:r>
        <w:rPr>
          <w:rStyle w:val="StringTok"/>
        </w:rPr>
        <w:t xml:space="preserve">'cart_additions'</w:t>
      </w:r>
      <w:r>
        <w:rPr>
          <w:rStyle w:val="NormalTok"/>
        </w:rPr>
        <w:t xml:space="preserve">]</w:t>
      </w:r>
      <w:r>
        <w:br/>
      </w:r>
      <w:r>
        <w:rPr>
          <w:rStyle w:val="NormalTok"/>
        </w:rPr>
        <w:t xml:space="preserve">X_class </w:t>
      </w:r>
      <w:r>
        <w:rPr>
          <w:rStyle w:val="OperatorTok"/>
        </w:rPr>
        <w:t xml:space="preserve">=</w:t>
      </w:r>
      <w:r>
        <w:rPr>
          <w:rStyle w:val="NormalTok"/>
        </w:rPr>
        <w:t xml:space="preserve"> python_user_data[class_features]</w:t>
      </w:r>
      <w:r>
        <w:br/>
      </w:r>
      <w:r>
        <w:rPr>
          <w:rStyle w:val="NormalTok"/>
        </w:rPr>
        <w:t xml:space="preserve">y_class </w:t>
      </w:r>
      <w:r>
        <w:rPr>
          <w:rStyle w:val="OperatorTok"/>
        </w:rPr>
        <w:t xml:space="preserve">=</w:t>
      </w:r>
      <w:r>
        <w:rPr>
          <w:rStyle w:val="NormalTok"/>
        </w:rPr>
        <w:t xml:space="preserve"> python_user_data[</w:t>
      </w:r>
      <w:r>
        <w:rPr>
          <w:rStyle w:val="StringTok"/>
        </w:rPr>
        <w:t xml:space="preserve">'made_purchase'</w:t>
      </w:r>
      <w:r>
        <w:rPr>
          <w:rStyle w:val="NormalTok"/>
        </w:rPr>
        <w:t xml:space="preserve">]</w:t>
      </w:r>
      <w:r>
        <w:br/>
      </w:r>
      <w:r>
        <w:br/>
      </w:r>
      <w:r>
        <w:rPr>
          <w:rStyle w:val="CommentTok"/>
        </w:rPr>
        <w:t xml:space="preserve"># 数据分割</w:t>
      </w:r>
      <w:r>
        <w:br/>
      </w:r>
      <w:r>
        <w:rPr>
          <w:rStyle w:val="NormalTok"/>
        </w:rPr>
        <w:t xml:space="preserve">X_train_class, X_test_class, y_train_class, y_test_class </w:t>
      </w:r>
      <w:r>
        <w:rPr>
          <w:rStyle w:val="OperatorTok"/>
        </w:rPr>
        <w:t xml:space="preserve">=</w:t>
      </w:r>
      <w:r>
        <w:rPr>
          <w:rStyle w:val="NormalTok"/>
        </w:rPr>
        <w:t xml:space="preserve"> train_test_split(</w:t>
      </w:r>
      <w:r>
        <w:br/>
      </w:r>
      <w:r>
        <w:rPr>
          <w:rStyle w:val="NormalTok"/>
        </w:rPr>
        <w:t xml:space="preserve">    X_class, y_class,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123</w:t>
      </w:r>
      <w:r>
        <w:rPr>
          <w:rStyle w:val="NormalTok"/>
        </w:rPr>
        <w:t xml:space="preserve">, stratify</w:t>
      </w:r>
      <w:r>
        <w:rPr>
          <w:rStyle w:val="OperatorTok"/>
        </w:rPr>
        <w:t xml:space="preserve">=</w:t>
      </w:r>
      <w:r>
        <w:rPr>
          <w:rStyle w:val="NormalTok"/>
        </w:rPr>
        <w:t xml:space="preserve">y_class)</w:t>
      </w:r>
      <w:r>
        <w:br/>
      </w:r>
      <w:r>
        <w:br/>
      </w:r>
      <w:r>
        <w:rPr>
          <w:rStyle w:val="CommentTok"/>
        </w:rPr>
        <w:t xml:space="preserve"># 逻辑回归</w:t>
      </w:r>
      <w:r>
        <w:br/>
      </w:r>
      <w:r>
        <w:rPr>
          <w:rStyle w:val="NormalTok"/>
        </w:rPr>
        <w:t xml:space="preserve">logit_model </w:t>
      </w:r>
      <w:r>
        <w:rPr>
          <w:rStyle w:val="OperatorTok"/>
        </w:rPr>
        <w:t xml:space="preserve">=</w:t>
      </w:r>
      <w:r>
        <w:rPr>
          <w:rStyle w:val="NormalTok"/>
        </w:rPr>
        <w:t xml:space="preserve"> LogisticRegression(random_state</w:t>
      </w:r>
      <w:r>
        <w:rPr>
          <w:rStyle w:val="OperatorTok"/>
        </w:rPr>
        <w:t xml:space="preserve">=</w:t>
      </w:r>
      <w:r>
        <w:rPr>
          <w:rStyle w:val="DecValTok"/>
        </w:rPr>
        <w:t xml:space="preserve">123</w:t>
      </w:r>
      <w:r>
        <w:rPr>
          <w:rStyle w:val="NormalTok"/>
        </w:rPr>
        <w:t xml:space="preserve">)</w:t>
      </w:r>
      <w:r>
        <w:br/>
      </w:r>
      <w:r>
        <w:rPr>
          <w:rStyle w:val="NormalTok"/>
        </w:rPr>
        <w:t xml:space="preserve">logit_model.fit(X_train_class, y_train_class)</w:t>
      </w:r>
    </w:p>
    <w:p>
      <w:pPr>
        <w:pStyle w:val="SourceCode"/>
      </w:pPr>
      <w:r>
        <w:rPr>
          <w:rStyle w:val="VerbatimChar"/>
        </w:rPr>
        <w:t xml:space="preserve">LogisticRegression(random_state=123)</w:t>
      </w:r>
    </w:p>
    <w:p>
      <w:pPr>
        <w:pStyle w:val="SourceCode"/>
      </w:pPr>
      <w:r>
        <w:rPr>
          <w:rStyle w:val="NormalTok"/>
        </w:rPr>
        <w:t xml:space="preserve">y_pred_logit </w:t>
      </w:r>
      <w:r>
        <w:rPr>
          <w:rStyle w:val="OperatorTok"/>
        </w:rPr>
        <w:t xml:space="preserve">=</w:t>
      </w:r>
      <w:r>
        <w:rPr>
          <w:rStyle w:val="NormalTok"/>
        </w:rPr>
        <w:t xml:space="preserve"> logit_model.predict(X_test_class)</w:t>
      </w:r>
      <w:r>
        <w:br/>
      </w:r>
      <w:r>
        <w:rPr>
          <w:rStyle w:val="NormalTok"/>
        </w:rPr>
        <w:t xml:space="preserve">y_pred_logit_proba </w:t>
      </w:r>
      <w:r>
        <w:rPr>
          <w:rStyle w:val="OperatorTok"/>
        </w:rPr>
        <w:t xml:space="preserve">=</w:t>
      </w:r>
      <w:r>
        <w:rPr>
          <w:rStyle w:val="NormalTok"/>
        </w:rPr>
        <w:t xml:space="preserve"> logit_model.predict_proba(X_test_class)[:, </w:t>
      </w:r>
      <w:r>
        <w:rPr>
          <w:rStyle w:val="DecValTok"/>
        </w:rPr>
        <w:t xml:space="preserve">1</w:t>
      </w:r>
      <w:r>
        <w:rPr>
          <w:rStyle w:val="NormalTok"/>
        </w:rPr>
        <w:t xml:space="preserve">]</w:t>
      </w:r>
      <w:r>
        <w:br/>
      </w:r>
      <w:r>
        <w:br/>
      </w:r>
      <w:r>
        <w:rPr>
          <w:rStyle w:val="CommentTok"/>
        </w:rPr>
        <w:t xml:space="preserve"># 随机森林分类</w:t>
      </w:r>
      <w:r>
        <w:br/>
      </w:r>
      <w:r>
        <w:rPr>
          <w:rStyle w:val="NormalTok"/>
        </w:rPr>
        <w:t xml:space="preserve">rf_class_model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123</w:t>
      </w:r>
      <w:r>
        <w:rPr>
          <w:rStyle w:val="NormalTok"/>
        </w:rPr>
        <w:t xml:space="preserve">)</w:t>
      </w:r>
      <w:r>
        <w:br/>
      </w:r>
      <w:r>
        <w:rPr>
          <w:rStyle w:val="NormalTok"/>
        </w:rPr>
        <w:t xml:space="preserve">rf_class_model.fit(X_train_class, y_train_class)</w:t>
      </w:r>
    </w:p>
    <w:p>
      <w:pPr>
        <w:pStyle w:val="SourceCode"/>
      </w:pPr>
      <w:r>
        <w:rPr>
          <w:rStyle w:val="VerbatimChar"/>
        </w:rPr>
        <w:t xml:space="preserve">RandomForestClassifier(random_state=123)</w:t>
      </w:r>
    </w:p>
    <w:p>
      <w:pPr>
        <w:pStyle w:val="SourceCode"/>
      </w:pPr>
      <w:r>
        <w:rPr>
          <w:rStyle w:val="NormalTok"/>
        </w:rPr>
        <w:t xml:space="preserve">y_pred_rf_class </w:t>
      </w:r>
      <w:r>
        <w:rPr>
          <w:rStyle w:val="OperatorTok"/>
        </w:rPr>
        <w:t xml:space="preserve">=</w:t>
      </w:r>
      <w:r>
        <w:rPr>
          <w:rStyle w:val="NormalTok"/>
        </w:rPr>
        <w:t xml:space="preserve"> rf_class_model.predict(X_test_class)</w:t>
      </w:r>
      <w:r>
        <w:br/>
      </w:r>
      <w:r>
        <w:rPr>
          <w:rStyle w:val="NormalTok"/>
        </w:rPr>
        <w:t xml:space="preserve">y_pred_rf_proba </w:t>
      </w:r>
      <w:r>
        <w:rPr>
          <w:rStyle w:val="OperatorTok"/>
        </w:rPr>
        <w:t xml:space="preserve">=</w:t>
      </w:r>
      <w:r>
        <w:rPr>
          <w:rStyle w:val="NormalTok"/>
        </w:rPr>
        <w:t xml:space="preserve"> rf_class_model.predict_proba(X_test_class)[:, </w:t>
      </w:r>
      <w:r>
        <w:rPr>
          <w:rStyle w:val="DecValTok"/>
        </w:rPr>
        <w:t xml:space="preserve">1</w:t>
      </w:r>
      <w:r>
        <w:rPr>
          <w:rStyle w:val="NormalTok"/>
        </w:rPr>
        <w:t xml:space="preserve">]</w:t>
      </w:r>
      <w:r>
        <w:br/>
      </w:r>
      <w:r>
        <w:br/>
      </w:r>
      <w:r>
        <w:rPr>
          <w:rStyle w:val="CommentTok"/>
        </w:rPr>
        <w:t xml:space="preserve"># 模型评估</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p>
    <w:p>
      <w:pPr>
        <w:pStyle w:val="SourceCode"/>
      </w:pPr>
      <w:r>
        <w:rPr>
          <w:rStyle w:val="VerbatimChar"/>
        </w:rPr>
        <w:t xml:space="preserve">==================================================</w:t>
      </w:r>
    </w:p>
    <w:p>
      <w:pPr>
        <w:pStyle w:val="SourceCode"/>
      </w:pPr>
      <w:r>
        <w:rPr>
          <w:rStyle w:val="BuiltInTok"/>
        </w:rPr>
        <w:t xml:space="preserve">print</w:t>
      </w:r>
      <w:r>
        <w:rPr>
          <w:rStyle w:val="NormalTok"/>
        </w:rPr>
        <w:t xml:space="preserve">(</w:t>
      </w:r>
      <w:r>
        <w:rPr>
          <w:rStyle w:val="StringTok"/>
        </w:rPr>
        <w:t xml:space="preserve">"逻辑回归性能:"</w:t>
      </w:r>
      <w:r>
        <w:rPr>
          <w:rStyle w:val="NormalTok"/>
        </w:rPr>
        <w:t xml:space="preserve">)</w:t>
      </w:r>
    </w:p>
    <w:p>
      <w:pPr>
        <w:pStyle w:val="SourceCode"/>
      </w:pPr>
      <w:r>
        <w:rPr>
          <w:rStyle w:val="VerbatimChar"/>
          <w:rFonts w:hint="eastAsia"/>
        </w:rPr>
        <w:t xml:space="preserve">逻辑回归性能:</w:t>
      </w:r>
    </w:p>
    <w:p>
      <w:pPr>
        <w:pStyle w:val="SourceCode"/>
      </w:pP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p>
    <w:p>
      <w:pPr>
        <w:pStyle w:val="SourceCode"/>
      </w:pPr>
      <w:r>
        <w:rPr>
          <w:rStyle w:val="VerbatimChar"/>
        </w:rPr>
        <w:t xml:space="preserve">==================================================</w:t>
      </w:r>
    </w:p>
    <w:p>
      <w:pPr>
        <w:pStyle w:val="SourceCode"/>
      </w:pPr>
      <w:r>
        <w:rPr>
          <w:rStyle w:val="BuiltInTok"/>
        </w:rPr>
        <w:t xml:space="preserve">print</w:t>
      </w:r>
      <w:r>
        <w:rPr>
          <w:rStyle w:val="NormalTok"/>
        </w:rPr>
        <w:t xml:space="preserve">(classification_report(y_test_class, y_pred_logit))</w:t>
      </w:r>
    </w:p>
    <w:p>
      <w:pPr>
        <w:pStyle w:val="SourceCode"/>
      </w:pPr>
      <w:r>
        <w:rPr>
          <w:rStyle w:val="VerbatimChar"/>
        </w:rPr>
        <w:t xml:space="preserve">              precision    recall  f1-score   support</w:t>
      </w:r>
      <w:r>
        <w:br/>
      </w:r>
      <w:r>
        <w:br/>
      </w:r>
      <w:r>
        <w:rPr>
          <w:rStyle w:val="VerbatimChar"/>
        </w:rPr>
        <w:t xml:space="preserve">           0       0.90      1.00      0.95       271</w:t>
      </w:r>
      <w:r>
        <w:br/>
      </w:r>
      <w:r>
        <w:rPr>
          <w:rStyle w:val="VerbatimChar"/>
        </w:rPr>
        <w:t xml:space="preserve">           1       0.00      0.00      0.00        29</w:t>
      </w:r>
      <w:r>
        <w:br/>
      </w:r>
      <w:r>
        <w:br/>
      </w:r>
      <w:r>
        <w:rPr>
          <w:rStyle w:val="VerbatimChar"/>
        </w:rPr>
        <w:t xml:space="preserve">    accuracy                           0.90       300</w:t>
      </w:r>
      <w:r>
        <w:br/>
      </w:r>
      <w:r>
        <w:rPr>
          <w:rStyle w:val="VerbatimChar"/>
        </w:rPr>
        <w:t xml:space="preserve">   macro avg       0.45      0.50      0.47       300</w:t>
      </w:r>
      <w:r>
        <w:br/>
      </w:r>
      <w:r>
        <w:rPr>
          <w:rStyle w:val="VerbatimChar"/>
        </w:rPr>
        <w:t xml:space="preserve">weighted avg       0.82      0.90      0.86       300</w:t>
      </w:r>
    </w:p>
    <w:p>
      <w:pPr>
        <w:pStyle w:val="SourceCode"/>
      </w:pPr>
      <w:r>
        <w:rPr>
          <w:rStyle w:val="NormalTok"/>
        </w:rPr>
        <w:t xml:space="preserve">logit_accuracy </w:t>
      </w:r>
      <w:r>
        <w:rPr>
          <w:rStyle w:val="OperatorTok"/>
        </w:rPr>
        <w:t xml:space="preserve">=</w:t>
      </w:r>
      <w:r>
        <w:rPr>
          <w:rStyle w:val="NormalTok"/>
        </w:rPr>
        <w:t xml:space="preserve"> accuracy_score(y_test_class, y_pred_logit)</w:t>
      </w:r>
      <w:r>
        <w:br/>
      </w:r>
      <w:r>
        <w:rPr>
          <w:rStyle w:val="NormalTok"/>
        </w:rPr>
        <w:t xml:space="preserve">logit_auc </w:t>
      </w:r>
      <w:r>
        <w:rPr>
          <w:rStyle w:val="OperatorTok"/>
        </w:rPr>
        <w:t xml:space="preserve">=</w:t>
      </w:r>
      <w:r>
        <w:rPr>
          <w:rStyle w:val="NormalTok"/>
        </w:rPr>
        <w:t xml:space="preserve"> roc_auc_score(y_test_class, y_pred_logit_proba)</w:t>
      </w:r>
      <w:r>
        <w:br/>
      </w:r>
      <w:r>
        <w:rPr>
          <w:rStyle w:val="BuiltInTok"/>
        </w:rPr>
        <w:t xml:space="preserve">print</w:t>
      </w:r>
      <w:r>
        <w:rPr>
          <w:rStyle w:val="NormalTok"/>
        </w:rPr>
        <w:t xml:space="preserve">(</w:t>
      </w:r>
      <w:r>
        <w:rPr>
          <w:rStyle w:val="SpecialStringTok"/>
        </w:rPr>
        <w:t xml:space="preserve">f"准确率: </w:t>
      </w:r>
      <w:r>
        <w:rPr>
          <w:rStyle w:val="SpecialCharTok"/>
        </w:rPr>
        <w:t xml:space="preserve">{</w:t>
      </w:r>
      <w:r>
        <w:rPr>
          <w:rStyle w:val="NormalTok"/>
        </w:rPr>
        <w:t xml:space="preserve">logit_accuracy</w:t>
      </w:r>
      <w:r>
        <w:rPr>
          <w:rStyle w:val="SpecialCharTok"/>
        </w:rPr>
        <w:t xml:space="preserve">:.3f}</w:t>
      </w:r>
      <w:r>
        <w:rPr>
          <w:rStyle w:val="SpecialStringTok"/>
        </w:rPr>
        <w:t xml:space="preserve">"</w:t>
      </w:r>
      <w:r>
        <w:rPr>
          <w:rStyle w:val="NormalTok"/>
        </w:rPr>
        <w:t xml:space="preserve">)</w:t>
      </w:r>
    </w:p>
    <w:p>
      <w:pPr>
        <w:pStyle w:val="SourceCode"/>
      </w:pPr>
      <w:r>
        <w:rPr>
          <w:rStyle w:val="VerbatimChar"/>
          <w:rFonts w:hint="eastAsia"/>
        </w:rPr>
        <w:t xml:space="preserve">准确率:</w:t>
      </w:r>
      <w:r>
        <w:rPr>
          <w:rStyle w:val="VerbatimChar"/>
        </w:rPr>
        <w:t xml:space="preserve"> 0.903</w:t>
      </w:r>
    </w:p>
    <w:p>
      <w:pPr>
        <w:pStyle w:val="SourceCode"/>
      </w:pPr>
      <w:r>
        <w:rPr>
          <w:rStyle w:val="BuiltInTok"/>
        </w:rPr>
        <w:t xml:space="preserve">print</w:t>
      </w:r>
      <w:r>
        <w:rPr>
          <w:rStyle w:val="NormalTok"/>
        </w:rPr>
        <w:t xml:space="preserve">(</w:t>
      </w:r>
      <w:r>
        <w:rPr>
          <w:rStyle w:val="SpecialStringTok"/>
        </w:rPr>
        <w:t xml:space="preserve">f"AUC: </w:t>
      </w:r>
      <w:r>
        <w:rPr>
          <w:rStyle w:val="SpecialCharTok"/>
        </w:rPr>
        <w:t xml:space="preserve">{</w:t>
      </w:r>
      <w:r>
        <w:rPr>
          <w:rStyle w:val="NormalTok"/>
        </w:rPr>
        <w:t xml:space="preserve">logit_auc</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AUC: 0.461</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p>
    <w:p>
      <w:pPr>
        <w:pStyle w:val="SourceCode"/>
      </w:pPr>
      <w:r>
        <w:br/>
      </w:r>
      <w:r>
        <w:rPr>
          <w:rStyle w:val="VerbatimChar"/>
        </w:rPr>
        <w:t xml:space="preserve">==================================================</w:t>
      </w:r>
    </w:p>
    <w:p>
      <w:pPr>
        <w:pStyle w:val="SourceCode"/>
      </w:pPr>
      <w:r>
        <w:rPr>
          <w:rStyle w:val="BuiltInTok"/>
        </w:rPr>
        <w:t xml:space="preserve">print</w:t>
      </w:r>
      <w:r>
        <w:rPr>
          <w:rStyle w:val="NormalTok"/>
        </w:rPr>
        <w:t xml:space="preserve">(</w:t>
      </w:r>
      <w:r>
        <w:rPr>
          <w:rStyle w:val="StringTok"/>
        </w:rPr>
        <w:t xml:space="preserve">"随机森林性能:"</w:t>
      </w:r>
      <w:r>
        <w:rPr>
          <w:rStyle w:val="NormalTok"/>
        </w:rPr>
        <w:t xml:space="preserve">)</w:t>
      </w:r>
    </w:p>
    <w:p>
      <w:pPr>
        <w:pStyle w:val="SourceCode"/>
      </w:pPr>
      <w:r>
        <w:rPr>
          <w:rStyle w:val="VerbatimChar"/>
          <w:rFonts w:hint="eastAsia"/>
        </w:rPr>
        <w:t xml:space="preserve">随机森林性能:</w:t>
      </w:r>
    </w:p>
    <w:p>
      <w:pPr>
        <w:pStyle w:val="SourceCode"/>
      </w:pP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p>
    <w:p>
      <w:pPr>
        <w:pStyle w:val="SourceCode"/>
      </w:pPr>
      <w:r>
        <w:rPr>
          <w:rStyle w:val="VerbatimChar"/>
        </w:rPr>
        <w:t xml:space="preserve">==================================================</w:t>
      </w:r>
    </w:p>
    <w:p>
      <w:pPr>
        <w:pStyle w:val="SourceCode"/>
      </w:pPr>
      <w:r>
        <w:rPr>
          <w:rStyle w:val="BuiltInTok"/>
        </w:rPr>
        <w:t xml:space="preserve">print</w:t>
      </w:r>
      <w:r>
        <w:rPr>
          <w:rStyle w:val="NormalTok"/>
        </w:rPr>
        <w:t xml:space="preserve">(classification_report(y_test_class, y_pred_rf_class))</w:t>
      </w:r>
    </w:p>
    <w:p>
      <w:pPr>
        <w:pStyle w:val="SourceCode"/>
      </w:pPr>
      <w:r>
        <w:rPr>
          <w:rStyle w:val="VerbatimChar"/>
        </w:rPr>
        <w:t xml:space="preserve">              precision    recall  f1-score   support</w:t>
      </w:r>
      <w:r>
        <w:br/>
      </w:r>
      <w:r>
        <w:br/>
      </w:r>
      <w:r>
        <w:rPr>
          <w:rStyle w:val="VerbatimChar"/>
        </w:rPr>
        <w:t xml:space="preserve">           0       0.90      1.00      0.95       271</w:t>
      </w:r>
      <w:r>
        <w:br/>
      </w:r>
      <w:r>
        <w:rPr>
          <w:rStyle w:val="VerbatimChar"/>
        </w:rPr>
        <w:t xml:space="preserve">           1       0.00      0.00      0.00        29</w:t>
      </w:r>
      <w:r>
        <w:br/>
      </w:r>
      <w:r>
        <w:br/>
      </w:r>
      <w:r>
        <w:rPr>
          <w:rStyle w:val="VerbatimChar"/>
        </w:rPr>
        <w:t xml:space="preserve">    accuracy                           0.90       300</w:t>
      </w:r>
      <w:r>
        <w:br/>
      </w:r>
      <w:r>
        <w:rPr>
          <w:rStyle w:val="VerbatimChar"/>
        </w:rPr>
        <w:t xml:space="preserve">   macro avg       0.45      0.50      0.47       300</w:t>
      </w:r>
      <w:r>
        <w:br/>
      </w:r>
      <w:r>
        <w:rPr>
          <w:rStyle w:val="VerbatimChar"/>
        </w:rPr>
        <w:t xml:space="preserve">weighted avg       0.82      0.90      0.86       300</w:t>
      </w:r>
    </w:p>
    <w:p>
      <w:pPr>
        <w:pStyle w:val="SourceCode"/>
      </w:pPr>
      <w:r>
        <w:rPr>
          <w:rStyle w:val="NormalTok"/>
        </w:rPr>
        <w:t xml:space="preserve">rf_accuracy </w:t>
      </w:r>
      <w:r>
        <w:rPr>
          <w:rStyle w:val="OperatorTok"/>
        </w:rPr>
        <w:t xml:space="preserve">=</w:t>
      </w:r>
      <w:r>
        <w:rPr>
          <w:rStyle w:val="NormalTok"/>
        </w:rPr>
        <w:t xml:space="preserve"> accuracy_score(y_test_class, y_pred_rf_class)</w:t>
      </w:r>
      <w:r>
        <w:br/>
      </w:r>
      <w:r>
        <w:rPr>
          <w:rStyle w:val="NormalTok"/>
        </w:rPr>
        <w:t xml:space="preserve">rf_auc </w:t>
      </w:r>
      <w:r>
        <w:rPr>
          <w:rStyle w:val="OperatorTok"/>
        </w:rPr>
        <w:t xml:space="preserve">=</w:t>
      </w:r>
      <w:r>
        <w:rPr>
          <w:rStyle w:val="NormalTok"/>
        </w:rPr>
        <w:t xml:space="preserve"> roc_auc_score(y_test_class, y_pred_rf_proba)</w:t>
      </w:r>
      <w:r>
        <w:br/>
      </w:r>
      <w:r>
        <w:rPr>
          <w:rStyle w:val="BuiltInTok"/>
        </w:rPr>
        <w:t xml:space="preserve">print</w:t>
      </w:r>
      <w:r>
        <w:rPr>
          <w:rStyle w:val="NormalTok"/>
        </w:rPr>
        <w:t xml:space="preserve">(</w:t>
      </w:r>
      <w:r>
        <w:rPr>
          <w:rStyle w:val="SpecialStringTok"/>
        </w:rPr>
        <w:t xml:space="preserve">f"准确率: </w:t>
      </w:r>
      <w:r>
        <w:rPr>
          <w:rStyle w:val="SpecialCharTok"/>
        </w:rPr>
        <w:t xml:space="preserve">{</w:t>
      </w:r>
      <w:r>
        <w:rPr>
          <w:rStyle w:val="NormalTok"/>
        </w:rPr>
        <w:t xml:space="preserve">rf_accuracy</w:t>
      </w:r>
      <w:r>
        <w:rPr>
          <w:rStyle w:val="SpecialCharTok"/>
        </w:rPr>
        <w:t xml:space="preserve">:.3f}</w:t>
      </w:r>
      <w:r>
        <w:rPr>
          <w:rStyle w:val="SpecialStringTok"/>
        </w:rPr>
        <w:t xml:space="preserve">"</w:t>
      </w:r>
      <w:r>
        <w:rPr>
          <w:rStyle w:val="NormalTok"/>
        </w:rPr>
        <w:t xml:space="preserve">)</w:t>
      </w:r>
    </w:p>
    <w:p>
      <w:pPr>
        <w:pStyle w:val="SourceCode"/>
      </w:pPr>
      <w:r>
        <w:rPr>
          <w:rStyle w:val="VerbatimChar"/>
          <w:rFonts w:hint="eastAsia"/>
        </w:rPr>
        <w:t xml:space="preserve">准确率:</w:t>
      </w:r>
      <w:r>
        <w:rPr>
          <w:rStyle w:val="VerbatimChar"/>
        </w:rPr>
        <w:t xml:space="preserve"> 0.903</w:t>
      </w:r>
    </w:p>
    <w:p>
      <w:pPr>
        <w:pStyle w:val="SourceCode"/>
      </w:pPr>
      <w:r>
        <w:rPr>
          <w:rStyle w:val="BuiltInTok"/>
        </w:rPr>
        <w:t xml:space="preserve">print</w:t>
      </w:r>
      <w:r>
        <w:rPr>
          <w:rStyle w:val="NormalTok"/>
        </w:rPr>
        <w:t xml:space="preserve">(</w:t>
      </w:r>
      <w:r>
        <w:rPr>
          <w:rStyle w:val="SpecialStringTok"/>
        </w:rPr>
        <w:t xml:space="preserve">f"AUC: </w:t>
      </w:r>
      <w:r>
        <w:rPr>
          <w:rStyle w:val="SpecialCharTok"/>
        </w:rPr>
        <w:t xml:space="preserve">{</w:t>
      </w:r>
      <w:r>
        <w:rPr>
          <w:rStyle w:val="NormalTok"/>
        </w:rPr>
        <w:t xml:space="preserve">rf_auc</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AUC: 0.557</w:t>
      </w:r>
    </w:p>
    <w:p>
      <w:pPr>
        <w:pStyle w:val="SourceCode"/>
      </w:pPr>
      <w:r>
        <w:rPr>
          <w:rStyle w:val="CommentTok"/>
        </w:rPr>
        <w:t xml:space="preserve"># 特征重要性</w:t>
      </w:r>
      <w:r>
        <w:br/>
      </w:r>
      <w:r>
        <w:rPr>
          <w:rStyle w:val="NormalTok"/>
        </w:rPr>
        <w:t xml:space="preserve">feature_importance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class_features,</w:t>
      </w:r>
      <w:r>
        <w:br/>
      </w:r>
      <w:r>
        <w:rPr>
          <w:rStyle w:val="NormalTok"/>
        </w:rPr>
        <w:t xml:space="preserve">    </w:t>
      </w:r>
      <w:r>
        <w:rPr>
          <w:rStyle w:val="StringTok"/>
        </w:rPr>
        <w:t xml:space="preserve">'importance'</w:t>
      </w:r>
      <w:r>
        <w:rPr>
          <w:rStyle w:val="NormalTok"/>
        </w:rPr>
        <w:t xml:space="preserve">: rf_class_model.feature_importances_</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随机森林特征重要性:"</w:t>
      </w:r>
      <w:r>
        <w:rPr>
          <w:rStyle w:val="NormalTok"/>
        </w:rPr>
        <w:t xml:space="preserve">)</w:t>
      </w:r>
    </w:p>
    <w:p>
      <w:pPr>
        <w:pStyle w:val="SourceCode"/>
      </w:pPr>
      <w:r>
        <w:br/>
      </w:r>
      <w:r>
        <w:rPr>
          <w:rStyle w:val="VerbatimChar"/>
          <w:rFonts w:hint="eastAsia"/>
        </w:rPr>
        <w:t xml:space="preserve">随机森林特征重要性:</w:t>
      </w:r>
    </w:p>
    <w:p>
      <w:pPr>
        <w:pStyle w:val="SourceCode"/>
      </w:pPr>
      <w:r>
        <w:rPr>
          <w:rStyle w:val="BuiltInTok"/>
        </w:rPr>
        <w:t xml:space="preserve">print</w:t>
      </w:r>
      <w:r>
        <w:rPr>
          <w:rStyle w:val="NormalTok"/>
        </w:rPr>
        <w:t xml:space="preserve">(feature_importance)</w:t>
      </w:r>
    </w:p>
    <w:p>
      <w:pPr>
        <w:pStyle w:val="SourceCode"/>
      </w:pPr>
      <w:r>
        <w:rPr>
          <w:rStyle w:val="VerbatimChar"/>
        </w:rPr>
        <w:t xml:space="preserve">          feature  importance</w:t>
      </w:r>
      <w:r>
        <w:br/>
      </w:r>
      <w:r>
        <w:rPr>
          <w:rStyle w:val="VerbatimChar"/>
        </w:rPr>
        <w:t xml:space="preserve">3    time_on_site    0.273365</w:t>
      </w:r>
      <w:r>
        <w:br/>
      </w:r>
      <w:r>
        <w:rPr>
          <w:rStyle w:val="VerbatimChar"/>
        </w:rPr>
        <w:t xml:space="preserve">1          income    0.270106</w:t>
      </w:r>
      <w:r>
        <w:br/>
      </w:r>
      <w:r>
        <w:rPr>
          <w:rStyle w:val="VerbatimChar"/>
        </w:rPr>
        <w:t xml:space="preserve">0             age    0.189313</w:t>
      </w:r>
      <w:r>
        <w:br/>
      </w:r>
      <w:r>
        <w:rPr>
          <w:rStyle w:val="VerbatimChar"/>
        </w:rPr>
        <w:t xml:space="preserve">2      page_views    0.160267</w:t>
      </w:r>
      <w:r>
        <w:br/>
      </w:r>
      <w:r>
        <w:rPr>
          <w:rStyle w:val="VerbatimChar"/>
        </w:rPr>
        <w:t xml:space="preserve">4  cart_additions    0.106949</w:t>
      </w:r>
    </w:p>
    <w:p>
      <w:pPr>
        <w:pStyle w:val="SourceCode"/>
      </w:pPr>
      <w:r>
        <w:rPr>
          <w:rStyle w:val="CommentTok"/>
        </w:rPr>
        <w:t xml:space="preserve"># ROC曲线比较</w:t>
      </w:r>
      <w:r>
        <w:br/>
      </w:r>
      <w:r>
        <w:rPr>
          <w:rStyle w:val="NormalTok"/>
        </w:rPr>
        <w:t xml:space="preserve">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CommentTok"/>
        </w:rPr>
        <w:t xml:space="preserve"># 逻辑回归ROC</w:t>
      </w:r>
      <w:r>
        <w:br/>
      </w:r>
      <w:r>
        <w:rPr>
          <w:rStyle w:val="NormalTok"/>
        </w:rPr>
        <w:t xml:space="preserve">fpr_lr, tpr_lr, _ </w:t>
      </w:r>
      <w:r>
        <w:rPr>
          <w:rStyle w:val="OperatorTok"/>
        </w:rPr>
        <w:t xml:space="preserve">=</w:t>
      </w:r>
      <w:r>
        <w:rPr>
          <w:rStyle w:val="NormalTok"/>
        </w:rPr>
        <w:t xml:space="preserve"> roc_curve(y_test_class, y_pred_logit_proba)</w:t>
      </w:r>
      <w:r>
        <w:br/>
      </w:r>
      <w:r>
        <w:rPr>
          <w:rStyle w:val="NormalTok"/>
        </w:rPr>
        <w:t xml:space="preserve">ax1.plot(fpr_lr, tpr_lr, label</w:t>
      </w:r>
      <w:r>
        <w:rPr>
          <w:rStyle w:val="OperatorTok"/>
        </w:rPr>
        <w:t xml:space="preserve">=</w:t>
      </w:r>
      <w:r>
        <w:rPr>
          <w:rStyle w:val="SpecialStringTok"/>
        </w:rPr>
        <w:t xml:space="preserve">f'Logistic Regression (AUC = </w:t>
      </w:r>
      <w:r>
        <w:rPr>
          <w:rStyle w:val="SpecialCharTok"/>
        </w:rPr>
        <w:t xml:space="preserve">{</w:t>
      </w:r>
      <w:r>
        <w:rPr>
          <w:rStyle w:val="NormalTok"/>
        </w:rPr>
        <w:t xml:space="preserve">logit_auc</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[&lt;matplotlib.lines.Line2D object at 0x00000237007FAC10&gt;]</w:t>
      </w:r>
    </w:p>
    <w:p>
      <w:pPr>
        <w:pStyle w:val="SourceCode"/>
      </w:pPr>
      <w:r>
        <w:rPr>
          <w:rStyle w:val="NormalTok"/>
        </w:rPr>
        <w:t xml:space="preserve">ax1.plot([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'k--'</w:t>
      </w:r>
      <w:r>
        <w:rPr>
          <w:rStyle w:val="NormalTok"/>
        </w:rPr>
        <w:t xml:space="preserve">)</w:t>
      </w:r>
    </w:p>
    <w:p>
      <w:pPr>
        <w:pStyle w:val="SourceCode"/>
      </w:pPr>
      <w:r>
        <w:rPr>
          <w:rStyle w:val="VerbatimChar"/>
        </w:rPr>
        <w:t xml:space="preserve">[&lt;matplotlib.lines.Line2D object at 0x00000237007FAD50&gt;]</w:t>
      </w:r>
    </w:p>
    <w:p>
      <w:pPr>
        <w:pStyle w:val="SourceCode"/>
      </w:pPr>
      <w:r>
        <w:rPr>
          <w:rStyle w:val="NormalTok"/>
        </w:rPr>
        <w:t xml:space="preserve">ax1.set_xlabel(</w:t>
      </w:r>
      <w:r>
        <w:rPr>
          <w:rStyle w:val="StringTok"/>
        </w:rPr>
        <w:t xml:space="preserve">'False Positive Rate'</w:t>
      </w:r>
      <w:r>
        <w:rPr>
          <w:rStyle w:val="NormalTok"/>
        </w:rPr>
        <w:t xml:space="preserve">)</w:t>
      </w:r>
    </w:p>
    <w:p>
      <w:pPr>
        <w:pStyle w:val="SourceCode"/>
      </w:pPr>
      <w:r>
        <w:rPr>
          <w:rStyle w:val="VerbatimChar"/>
        </w:rPr>
        <w:t xml:space="preserve">Text(0.5, 0, 'False Positive Rate')</w:t>
      </w:r>
    </w:p>
    <w:p>
      <w:pPr>
        <w:pStyle w:val="SourceCode"/>
      </w:pPr>
      <w:r>
        <w:rPr>
          <w:rStyle w:val="NormalTok"/>
        </w:rPr>
        <w:t xml:space="preserve">ax1.set_ylabel(</w:t>
      </w:r>
      <w:r>
        <w:rPr>
          <w:rStyle w:val="StringTok"/>
        </w:rPr>
        <w:t xml:space="preserve">'True Positive Rate'</w:t>
      </w:r>
      <w:r>
        <w:rPr>
          <w:rStyle w:val="NormalTok"/>
        </w:rPr>
        <w:t xml:space="preserve">)</w:t>
      </w:r>
    </w:p>
    <w:p>
      <w:pPr>
        <w:pStyle w:val="SourceCode"/>
      </w:pPr>
      <w:r>
        <w:rPr>
          <w:rStyle w:val="VerbatimChar"/>
        </w:rPr>
        <w:t xml:space="preserve">Text(0, 0.5, 'True Positive Rate')</w:t>
      </w:r>
    </w:p>
    <w:p>
      <w:pPr>
        <w:pStyle w:val="SourceCode"/>
      </w:pPr>
      <w:r>
        <w:rPr>
          <w:rStyle w:val="NormalTok"/>
        </w:rPr>
        <w:t xml:space="preserve">ax1.set_title(</w:t>
      </w:r>
      <w:r>
        <w:rPr>
          <w:rStyle w:val="StringTok"/>
        </w:rPr>
        <w:t xml:space="preserve">'逻辑回归ROC曲线'</w:t>
      </w:r>
      <w:r>
        <w:rPr>
          <w:rStyle w:val="NormalTok"/>
        </w:rPr>
        <w:t xml:space="preserve">)</w:t>
      </w:r>
    </w:p>
    <w:p>
      <w:pPr>
        <w:pStyle w:val="SourceCode"/>
      </w:pPr>
      <w:r>
        <w:rPr>
          <w:rStyle w:val="VerbatimChar"/>
        </w:rPr>
        <w:t xml:space="preserve">Text(0.5, 1.0, </w:t>
      </w:r>
      <w:r>
        <w:rPr>
          <w:rStyle w:val="VerbatimChar"/>
          <w:rFonts w:hint="eastAsia"/>
        </w:rPr>
        <w:t xml:space="preserve">'逻辑回归ROC曲线')</w:t>
      </w:r>
    </w:p>
    <w:p>
      <w:pPr>
        <w:pStyle w:val="SourceCode"/>
      </w:pPr>
      <w:r>
        <w:rPr>
          <w:rStyle w:val="NormalTok"/>
        </w:rPr>
        <w:t xml:space="preserve">ax1.legend()</w:t>
      </w:r>
    </w:p>
    <w:p>
      <w:pPr>
        <w:pStyle w:val="SourceCode"/>
      </w:pPr>
      <w:r>
        <w:rPr>
          <w:rStyle w:val="VerbatimChar"/>
        </w:rPr>
        <w:t xml:space="preserve">&lt;matplotlib.legend.Legend object at 0x000002377E08DA90&gt;</w:t>
      </w:r>
    </w:p>
    <w:p>
      <w:pPr>
        <w:pStyle w:val="SourceCode"/>
      </w:pPr>
      <w:r>
        <w:rPr>
          <w:rStyle w:val="NormalTok"/>
        </w:rPr>
        <w:t xml:space="preserve">ax1.grid(</w:t>
      </w:r>
      <w:r>
        <w:rPr>
          <w:rStyle w:val="VariableTok"/>
        </w:rPr>
        <w:t xml:space="preserve">True</w:t>
      </w:r>
      <w:r>
        <w:rPr>
          <w:rStyle w:val="NormalTok"/>
        </w:rPr>
        <w:t xml:space="preserve">)</w:t>
      </w:r>
      <w:r>
        <w:br/>
      </w:r>
      <w:r>
        <w:br/>
      </w:r>
      <w:r>
        <w:rPr>
          <w:rStyle w:val="CommentTok"/>
        </w:rPr>
        <w:t xml:space="preserve"># 随机森林ROC</w:t>
      </w:r>
      <w:r>
        <w:br/>
      </w:r>
      <w:r>
        <w:rPr>
          <w:rStyle w:val="NormalTok"/>
        </w:rPr>
        <w:t xml:space="preserve">fpr_rf, tpr_rf, _ </w:t>
      </w:r>
      <w:r>
        <w:rPr>
          <w:rStyle w:val="OperatorTok"/>
        </w:rPr>
        <w:t xml:space="preserve">=</w:t>
      </w:r>
      <w:r>
        <w:rPr>
          <w:rStyle w:val="NormalTok"/>
        </w:rPr>
        <w:t xml:space="preserve"> roc_curve(y_test_class, y_pred_rf_proba)</w:t>
      </w:r>
      <w:r>
        <w:br/>
      </w:r>
      <w:r>
        <w:rPr>
          <w:rStyle w:val="NormalTok"/>
        </w:rPr>
        <w:t xml:space="preserve">ax2.plot(fpr_rf, tpr_rf, label</w:t>
      </w:r>
      <w:r>
        <w:rPr>
          <w:rStyle w:val="OperatorTok"/>
        </w:rPr>
        <w:t xml:space="preserve">=</w:t>
      </w:r>
      <w:r>
        <w:rPr>
          <w:rStyle w:val="SpecialStringTok"/>
        </w:rPr>
        <w:t xml:space="preserve">f'Random Forest (AUC = </w:t>
      </w:r>
      <w:r>
        <w:rPr>
          <w:rStyle w:val="SpecialCharTok"/>
        </w:rPr>
        <w:t xml:space="preserve">{</w:t>
      </w:r>
      <w:r>
        <w:rPr>
          <w:rStyle w:val="NormalTok"/>
        </w:rPr>
        <w:t xml:space="preserve">rf_auc</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[&lt;matplotlib.lines.Line2D object at 0x00000237007FB890&gt;]</w:t>
      </w:r>
    </w:p>
    <w:p>
      <w:pPr>
        <w:pStyle w:val="SourceCode"/>
      </w:pPr>
      <w:r>
        <w:rPr>
          <w:rStyle w:val="NormalTok"/>
        </w:rPr>
        <w:t xml:space="preserve">ax2.plot([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'k--'</w:t>
      </w:r>
      <w:r>
        <w:rPr>
          <w:rStyle w:val="NormalTok"/>
        </w:rPr>
        <w:t xml:space="preserve">)</w:t>
      </w:r>
    </w:p>
    <w:p>
      <w:pPr>
        <w:pStyle w:val="SourceCode"/>
      </w:pPr>
      <w:r>
        <w:rPr>
          <w:rStyle w:val="VerbatimChar"/>
        </w:rPr>
        <w:t xml:space="preserve">[&lt;matplotlib.lines.Line2D object at 0x00000237007FB9D0&gt;]</w:t>
      </w:r>
    </w:p>
    <w:p>
      <w:pPr>
        <w:pStyle w:val="SourceCode"/>
      </w:pPr>
      <w:r>
        <w:rPr>
          <w:rStyle w:val="NormalTok"/>
        </w:rPr>
        <w:t xml:space="preserve">ax2.set_xlabel(</w:t>
      </w:r>
      <w:r>
        <w:rPr>
          <w:rStyle w:val="StringTok"/>
        </w:rPr>
        <w:t xml:space="preserve">'False Positive Rate'</w:t>
      </w:r>
      <w:r>
        <w:rPr>
          <w:rStyle w:val="NormalTok"/>
        </w:rPr>
        <w:t xml:space="preserve">)</w:t>
      </w:r>
    </w:p>
    <w:p>
      <w:pPr>
        <w:pStyle w:val="SourceCode"/>
      </w:pPr>
      <w:r>
        <w:rPr>
          <w:rStyle w:val="VerbatimChar"/>
        </w:rPr>
        <w:t xml:space="preserve">Text(0.5, 0, 'False Positive Rate')</w:t>
      </w:r>
    </w:p>
    <w:p>
      <w:pPr>
        <w:pStyle w:val="SourceCode"/>
      </w:pPr>
      <w:r>
        <w:rPr>
          <w:rStyle w:val="NormalTok"/>
        </w:rPr>
        <w:t xml:space="preserve">ax2.set_ylabel(</w:t>
      </w:r>
      <w:r>
        <w:rPr>
          <w:rStyle w:val="StringTok"/>
        </w:rPr>
        <w:t xml:space="preserve">'True Positive Rate'</w:t>
      </w:r>
      <w:r>
        <w:rPr>
          <w:rStyle w:val="NormalTok"/>
        </w:rPr>
        <w:t xml:space="preserve">)</w:t>
      </w:r>
    </w:p>
    <w:p>
      <w:pPr>
        <w:pStyle w:val="SourceCode"/>
      </w:pPr>
      <w:r>
        <w:rPr>
          <w:rStyle w:val="VerbatimChar"/>
        </w:rPr>
        <w:t xml:space="preserve">Text(0, 0.5, 'True Positive Rate')</w:t>
      </w:r>
    </w:p>
    <w:p>
      <w:pPr>
        <w:pStyle w:val="SourceCode"/>
      </w:pPr>
      <w:r>
        <w:rPr>
          <w:rStyle w:val="NormalTok"/>
        </w:rPr>
        <w:t xml:space="preserve">ax2.set_title(</w:t>
      </w:r>
      <w:r>
        <w:rPr>
          <w:rStyle w:val="StringTok"/>
        </w:rPr>
        <w:t xml:space="preserve">'随机森林ROC曲线'</w:t>
      </w:r>
      <w:r>
        <w:rPr>
          <w:rStyle w:val="NormalTok"/>
        </w:rPr>
        <w:t xml:space="preserve">)</w:t>
      </w:r>
    </w:p>
    <w:p>
      <w:pPr>
        <w:pStyle w:val="SourceCode"/>
      </w:pPr>
      <w:r>
        <w:rPr>
          <w:rStyle w:val="VerbatimChar"/>
        </w:rPr>
        <w:t xml:space="preserve">Text(0.5, 1.0, </w:t>
      </w:r>
      <w:r>
        <w:rPr>
          <w:rStyle w:val="VerbatimChar"/>
          <w:rFonts w:hint="eastAsia"/>
        </w:rPr>
        <w:t xml:space="preserve">'随机森林ROC曲线')</w:t>
      </w:r>
    </w:p>
    <w:p>
      <w:pPr>
        <w:pStyle w:val="SourceCode"/>
      </w:pPr>
      <w:r>
        <w:rPr>
          <w:rStyle w:val="NormalTok"/>
        </w:rPr>
        <w:t xml:space="preserve">ax2.legend()</w:t>
      </w:r>
    </w:p>
    <w:p>
      <w:pPr>
        <w:pStyle w:val="SourceCode"/>
      </w:pPr>
      <w:r>
        <w:rPr>
          <w:rStyle w:val="VerbatimChar"/>
        </w:rPr>
        <w:t xml:space="preserve">&lt;matplotlib.legend.Legend object at 0x00000237007FBB10&gt;</w:t>
      </w:r>
    </w:p>
    <w:p>
      <w:pPr>
        <w:pStyle w:val="SourceCode"/>
      </w:pPr>
      <w:r>
        <w:rPr>
          <w:rStyle w:val="NormalTok"/>
        </w:rPr>
        <w:t xml:space="preserve">ax2.grid(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2222500"/>
            <wp:effectExtent b="0" l="0" r="0" t="0"/>
            <wp:docPr descr="" title="" id="668" name="Picture"/>
            <a:graphic>
              <a:graphicData uri="http://schemas.openxmlformats.org/drawingml/2006/picture">
                <pic:pic>
                  <pic:nvPicPr>
                    <pic:cNvPr descr="chapters/15案例综合分析_files/figure-docx/python-classification-3.png" id="669" name="Picture"/>
                    <pic:cNvPicPr>
                      <a:picLocks noChangeArrowheads="1" noChangeAspect="1"/>
                    </pic:cNvPicPr>
                  </pic:nvPicPr>
                  <pic:blipFill>
                    <a:blip r:embed="rId667"/>
                    <a:stretch>
                      <a:fillRect/>
                    </a:stretch>
                  </pic:blipFill>
                  <pic:spPr bwMode="auto">
                    <a:xfrm>
                      <a:off x="0" y="0"/>
                      <a:ext cx="5334000" cy="2222500"/>
                    </a:xfrm>
                    <a:prstGeom prst="rect">
                      <a:avLst/>
                    </a:prstGeom>
                    <a:noFill/>
                    <a:ln w="9525">
                      <a:noFill/>
                      <a:headEnd/>
                      <a:tailEnd/>
                    </a:ln>
                  </pic:spPr>
                </pic:pic>
              </a:graphicData>
            </a:graphic>
          </wp:inline>
        </w:drawing>
      </w:r>
    </w:p>
    <w:p>
      <w:pPr>
        <w:pStyle w:val="SourceCode"/>
      </w:pPr>
      <w:r>
        <w:rPr>
          <w:rStyle w:val="CommentTok"/>
        </w:rPr>
        <w:t xml:space="preserve"># 模型比较</w:t>
      </w:r>
      <w:r>
        <w:br/>
      </w:r>
      <w:r>
        <w:rPr>
          <w:rStyle w:val="NormalTok"/>
        </w:rPr>
        <w:t xml:space="preserve">comparison_df </w:t>
      </w:r>
      <w:r>
        <w:rPr>
          <w:rStyle w:val="OperatorTok"/>
        </w:rPr>
        <w:t xml:space="preserve">=</w:t>
      </w:r>
      <w:r>
        <w:rPr>
          <w:rStyle w:val="NormalTok"/>
        </w:rPr>
        <w:t xml:space="preserve"> pd.DataFrame({</w:t>
      </w:r>
      <w:r>
        <w:br/>
      </w:r>
      <w:r>
        <w:rPr>
          <w:rStyle w:val="NormalTok"/>
        </w:rPr>
        <w:t xml:space="preserve">    </w:t>
      </w:r>
      <w:r>
        <w:rPr>
          <w:rStyle w:val="StringTok"/>
        </w:rPr>
        <w:t xml:space="preserve">'Model'</w:t>
      </w:r>
      <w:r>
        <w:rPr>
          <w:rStyle w:val="NormalTok"/>
        </w:rPr>
        <w:t xml:space="preserve">: [</w:t>
      </w:r>
      <w:r>
        <w:rPr>
          <w:rStyle w:val="StringTok"/>
        </w:rPr>
        <w:t xml:space="preserve">'Logistic Regression'</w:t>
      </w:r>
      <w:r>
        <w:rPr>
          <w:rStyle w:val="NormalTok"/>
        </w:rPr>
        <w:t xml:space="preserve">, </w:t>
      </w:r>
      <w:r>
        <w:rPr>
          <w:rStyle w:val="StringTok"/>
        </w:rPr>
        <w:t xml:space="preserve">'Random Forest'</w:t>
      </w:r>
      <w:r>
        <w:rPr>
          <w:rStyle w:val="NormalTok"/>
        </w:rPr>
        <w:t xml:space="preserve">],</w:t>
      </w:r>
      <w:r>
        <w:br/>
      </w:r>
      <w:r>
        <w:rPr>
          <w:rStyle w:val="NormalTok"/>
        </w:rPr>
        <w:t xml:space="preserve">    </w:t>
      </w:r>
      <w:r>
        <w:rPr>
          <w:rStyle w:val="StringTok"/>
        </w:rPr>
        <w:t xml:space="preserve">'Accuracy'</w:t>
      </w:r>
      <w:r>
        <w:rPr>
          <w:rStyle w:val="NormalTok"/>
        </w:rPr>
        <w:t xml:space="preserve">: [logit_accuracy, rf_accuracy],</w:t>
      </w:r>
      <w:r>
        <w:br/>
      </w:r>
      <w:r>
        <w:rPr>
          <w:rStyle w:val="NormalTok"/>
        </w:rPr>
        <w:t xml:space="preserve">    </w:t>
      </w:r>
      <w:r>
        <w:rPr>
          <w:rStyle w:val="StringTok"/>
        </w:rPr>
        <w:t xml:space="preserve">'AUC'</w:t>
      </w:r>
      <w:r>
        <w:rPr>
          <w:rStyle w:val="NormalTok"/>
        </w:rPr>
        <w:t xml:space="preserve">: [logit_auc, rf_auc]</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模型性能比较:"</w:t>
      </w:r>
      <w:r>
        <w:rPr>
          <w:rStyle w:val="NormalTok"/>
        </w:rPr>
        <w:t xml:space="preserve">)</w:t>
      </w:r>
    </w:p>
    <w:p>
      <w:pPr>
        <w:pStyle w:val="SourceCode"/>
      </w:pPr>
      <w:r>
        <w:br/>
      </w:r>
      <w:r>
        <w:rPr>
          <w:rStyle w:val="VerbatimChar"/>
          <w:rFonts w:hint="eastAsia"/>
        </w:rPr>
        <w:t xml:space="preserve">模型性能比较:</w:t>
      </w:r>
    </w:p>
    <w:p>
      <w:pPr>
        <w:pStyle w:val="SourceCode"/>
      </w:pPr>
      <w:r>
        <w:rPr>
          <w:rStyle w:val="BuiltInTok"/>
        </w:rPr>
        <w:t xml:space="preserve">print</w:t>
      </w:r>
      <w:r>
        <w:rPr>
          <w:rStyle w:val="NormalTok"/>
        </w:rPr>
        <w:t xml:space="preserve">(comparison_df)</w:t>
      </w:r>
    </w:p>
    <w:p>
      <w:pPr>
        <w:pStyle w:val="SourceCode"/>
      </w:pPr>
      <w:r>
        <w:rPr>
          <w:rStyle w:val="VerbatimChar"/>
        </w:rPr>
        <w:t xml:space="preserve">                 Model  Accuracy       AUC</w:t>
      </w:r>
      <w:r>
        <w:br/>
      </w:r>
      <w:r>
        <w:rPr>
          <w:rStyle w:val="VerbatimChar"/>
        </w:rPr>
        <w:t xml:space="preserve">0  Logistic Regression  0.903333  0.461000</w:t>
      </w:r>
      <w:r>
        <w:br/>
      </w:r>
      <w:r>
        <w:rPr>
          <w:rStyle w:val="VerbatimChar"/>
        </w:rPr>
        <w:t xml:space="preserve">1        Random Forest  0.903333  0.557196</w:t>
      </w:r>
    </w:p>
    <w:bookmarkEnd w:id="670"/>
    <w:bookmarkStart w:id="677" w:name="python聚类分析"/>
    <w:p>
      <w:pPr>
        <w:pStyle w:val="Heading3"/>
      </w:pPr>
      <w:r>
        <w:t xml:space="preserve">15.2.4 </w:t>
      </w:r>
      <w:r>
        <w:rPr>
          <w:rFonts w:hint="eastAsia"/>
        </w:rPr>
        <w:t xml:space="preserve">Python聚类分析</w:t>
      </w:r>
    </w:p>
    <w:p>
      <w:pPr>
        <w:pStyle w:val="SourceCode"/>
      </w:pP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br/>
      </w:r>
      <w:r>
        <w:rPr>
          <w:rStyle w:val="CommentTok"/>
        </w:rPr>
        <w:t xml:space="preserve"># 准备聚类数据</w:t>
      </w:r>
      <w:r>
        <w:br/>
      </w:r>
      <w:r>
        <w:rPr>
          <w:rStyle w:val="NormalTok"/>
        </w:rPr>
        <w:t xml:space="preserve">cluster_features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'income'</w:t>
      </w:r>
      <w:r>
        <w:rPr>
          <w:rStyle w:val="NormalTok"/>
        </w:rPr>
        <w:t xml:space="preserve">, </w:t>
      </w:r>
      <w:r>
        <w:rPr>
          <w:rStyle w:val="StringTok"/>
        </w:rPr>
        <w:t xml:space="preserve">'page_views'</w:t>
      </w:r>
      <w:r>
        <w:rPr>
          <w:rStyle w:val="NormalTok"/>
        </w:rPr>
        <w:t xml:space="preserve">, </w:t>
      </w:r>
      <w:r>
        <w:rPr>
          <w:rStyle w:val="StringTok"/>
        </w:rPr>
        <w:t xml:space="preserve">'time_on_site'</w:t>
      </w:r>
      <w:r>
        <w:rPr>
          <w:rStyle w:val="NormalTok"/>
        </w:rPr>
        <w:t xml:space="preserve">, </w:t>
      </w:r>
      <w:r>
        <w:rPr>
          <w:rStyle w:val="StringTok"/>
        </w:rPr>
        <w:t xml:space="preserve">'cart_additions'</w:t>
      </w:r>
      <w:r>
        <w:rPr>
          <w:rStyle w:val="NormalTok"/>
        </w:rPr>
        <w:t xml:space="preserve">]</w:t>
      </w:r>
      <w:r>
        <w:br/>
      </w:r>
      <w:r>
        <w:rPr>
          <w:rStyle w:val="NormalTok"/>
        </w:rPr>
        <w:t xml:space="preserve">X_cluster </w:t>
      </w:r>
      <w:r>
        <w:rPr>
          <w:rStyle w:val="OperatorTok"/>
        </w:rPr>
        <w:t xml:space="preserve">=</w:t>
      </w:r>
      <w:r>
        <w:rPr>
          <w:rStyle w:val="NormalTok"/>
        </w:rPr>
        <w:t xml:space="preserve"> python_user_data[cluster_features]</w:t>
      </w:r>
      <w:r>
        <w:br/>
      </w:r>
      <w:r>
        <w:br/>
      </w:r>
      <w:r>
        <w:rPr>
          <w:rStyle w:val="CommentTok"/>
        </w:rPr>
        <w:t xml:space="preserve"># 数据标准化</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X_cluster_scaled </w:t>
      </w:r>
      <w:r>
        <w:rPr>
          <w:rStyle w:val="OperatorTok"/>
        </w:rPr>
        <w:t xml:space="preserve">=</w:t>
      </w:r>
      <w:r>
        <w:rPr>
          <w:rStyle w:val="NormalTok"/>
        </w:rPr>
        <w:t xml:space="preserve"> scaler.fit_transform(X_cluster)</w:t>
      </w:r>
      <w:r>
        <w:br/>
      </w:r>
      <w:r>
        <w:br/>
      </w:r>
      <w:r>
        <w:rPr>
          <w:rStyle w:val="CommentTok"/>
        </w:rPr>
        <w:t xml:space="preserve"># 寻找最佳聚类数</w:t>
      </w:r>
      <w:r>
        <w:br/>
      </w:r>
      <w:r>
        <w:rPr>
          <w:rStyle w:val="NormalTok"/>
        </w:rPr>
        <w:t xml:space="preserve">wcss </w:t>
      </w:r>
      <w:r>
        <w:rPr>
          <w:rStyle w:val="OperatorTok"/>
        </w:rPr>
        <w:t xml:space="preserve">=</w:t>
      </w:r>
      <w:r>
        <w:rPr>
          <w:rStyle w:val="NormalTok"/>
        </w:rPr>
        <w:t xml:space="preserve"> []</w:t>
      </w:r>
      <w:r>
        <w:br/>
      </w:r>
      <w:r>
        <w:rPr>
          <w:rStyle w:val="NormalTok"/>
        </w:rPr>
        <w:t xml:space="preserve">silhouette_scores </w:t>
      </w:r>
      <w:r>
        <w:rPr>
          <w:rStyle w:val="OperatorTok"/>
        </w:rPr>
        <w:t xml:space="preserve">=</w:t>
      </w:r>
      <w:r>
        <w:rPr>
          <w:rStyle w:val="NormalTok"/>
        </w:rPr>
        <w:t xml:space="preserve"> []</w:t>
      </w:r>
      <w:r>
        <w:br/>
      </w:r>
      <w:r>
        <w:rPr>
          <w:rStyle w:val="NormalTok"/>
        </w:rPr>
        <w:t xml:space="preserve">k_range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11</w:t>
      </w:r>
      <w:r>
        <w:rPr>
          <w:rStyle w:val="NormalTok"/>
        </w:rPr>
        <w:t xml:space="preserve">)</w:t>
      </w:r>
      <w:r>
        <w:br/>
      </w:r>
      <w:r>
        <w:br/>
      </w:r>
      <w:r>
        <w:rPr>
          <w:rStyle w:val="ControlFlowTok"/>
        </w:rPr>
        <w:t xml:space="preserve">for</w:t>
      </w:r>
      <w:r>
        <w:rPr>
          <w:rStyle w:val="NormalTok"/>
        </w:rPr>
        <w:t xml:space="preserve"> k </w:t>
      </w:r>
      <w:r>
        <w:rPr>
          <w:rStyle w:val="KeywordTok"/>
        </w:rPr>
        <w:t xml:space="preserve">in</w:t>
      </w:r>
      <w:r>
        <w:rPr>
          <w:rStyle w:val="NormalTok"/>
        </w:rPr>
        <w:t xml:space="preserve"> k_range: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 random_state</w:t>
      </w:r>
      <w:r>
        <w:rPr>
          <w:rStyle w:val="OperatorTok"/>
        </w:rPr>
        <w:t xml:space="preserve">=</w:t>
      </w:r>
      <w:r>
        <w:rPr>
          <w:rStyle w:val="DecValTok"/>
        </w:rPr>
        <w:t xml:space="preserve">123</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kmeans.fit(X_cluster_scaled)</w:t>
      </w:r>
      <w:r>
        <w:br/>
      </w:r>
      <w:r>
        <w:rPr>
          <w:rStyle w:val="NormalTok"/>
        </w:rPr>
        <w:t xml:space="preserve">    wcss.append(kmeans.inertia_)</w:t>
      </w:r>
      <w:r>
        <w:br/>
      </w:r>
      <w:r>
        <w:rPr>
          <w:rStyle w:val="NormalTok"/>
        </w:rPr>
        <w:t xml:space="preserve">    silhouette_scores.append(silhouette_score(X_cluster_scaled, kmeans.labels_))</w:t>
      </w:r>
    </w:p>
    <w:p>
      <w:pPr>
        <w:pStyle w:val="SourceCode"/>
      </w:pPr>
      <w:r>
        <w:rPr>
          <w:rStyle w:val="VerbatimChar"/>
        </w:rPr>
        <w:t xml:space="preserve">  File "C:\Data\Anaconda\Lib\site-packages\joblib\externals\loky\backend\context.py", line 257, in _count_physical_cores</w:t>
      </w:r>
      <w:r>
        <w:br/>
      </w:r>
      <w:r>
        <w:rPr>
          <w:rStyle w:val="VerbatimChar"/>
        </w:rPr>
        <w:t xml:space="preserve">    cpu_info = subprocess.run(</w:t>
      </w:r>
      <w:r>
        <w:br/>
      </w:r>
      <w:r>
        <w:rPr>
          <w:rStyle w:val="VerbatimChar"/>
        </w:rPr>
        <w:t xml:space="preserve">        "wmic CPU Get NumberOfCores /Format:csv".split(),</w:t>
      </w:r>
      <w:r>
        <w:br/>
      </w:r>
      <w:r>
        <w:rPr>
          <w:rStyle w:val="VerbatimChar"/>
        </w:rPr>
        <w:t xml:space="preserve">        capture_output=True,</w:t>
      </w:r>
      <w:r>
        <w:br/>
      </w:r>
      <w:r>
        <w:rPr>
          <w:rStyle w:val="VerbatimChar"/>
        </w:rPr>
        <w:t xml:space="preserve">        text=True,</w:t>
      </w:r>
      <w:r>
        <w:br/>
      </w:r>
      <w:r>
        <w:rPr>
          <w:rStyle w:val="VerbatimChar"/>
        </w:rPr>
        <w:t xml:space="preserve">    )</w:t>
      </w:r>
      <w:r>
        <w:br/>
      </w:r>
      <w:r>
        <w:rPr>
          <w:rStyle w:val="VerbatimChar"/>
        </w:rPr>
        <w:t xml:space="preserve">  File "C:\Data\Anaconda\Lib\subprocess.py", line 554, in run</w:t>
      </w:r>
      <w:r>
        <w:br/>
      </w:r>
      <w:r>
        <w:rPr>
          <w:rStyle w:val="VerbatimChar"/>
        </w:rPr>
        <w:t xml:space="preserve">    with Popen(*popenargs, **kwargs) as process:</w:t>
      </w:r>
      <w:r>
        <w:br/>
      </w:r>
      <w:r>
        <w:rPr>
          <w:rStyle w:val="VerbatimChar"/>
        </w:rPr>
        <w:t xml:space="preserve">         ~~~~~^^^^^^^^^^^^^^^^^^^^^^</w:t>
      </w:r>
      <w:r>
        <w:br/>
      </w:r>
      <w:r>
        <w:rPr>
          <w:rStyle w:val="VerbatimChar"/>
        </w:rPr>
        <w:t xml:space="preserve">  File "C:\Data\Anaconda\Lib\subprocess.py", line 1039, in __init__</w:t>
      </w:r>
      <w:r>
        <w:br/>
      </w:r>
      <w:r>
        <w:rPr>
          <w:rStyle w:val="VerbatimChar"/>
        </w:rPr>
        <w:t xml:space="preserve">    self._execute_child(args, executable, preexec_fn, close_fds,</w:t>
      </w:r>
      <w:r>
        <w:br/>
      </w:r>
      <w:r>
        <w:rPr>
          <w:rStyle w:val="VerbatimChar"/>
        </w:rPr>
        <w:t xml:space="preserve">    ~~~~~~~~~~~~~~~~~~~^^^^^^^^^^^^^^^^^^^^^^^^^^^^^^^^^^^^^^^^^</w:t>
      </w:r>
      <w:r>
        <w:br/>
      </w:r>
      <w:r>
        <w:rPr>
          <w:rStyle w:val="VerbatimChar"/>
        </w:rPr>
        <w:t xml:space="preserve">                        pass_fds, cwd, env,</w:t>
      </w:r>
      <w:r>
        <w:br/>
      </w:r>
      <w:r>
        <w:rPr>
          <w:rStyle w:val="VerbatimChar"/>
        </w:rPr>
        <w:t xml:space="preserve">                        ^^^^^^^^^^^^^^^^^^^</w:t>
      </w:r>
      <w:r>
        <w:br/>
      </w:r>
      <w:r>
        <w:rPr>
          <w:rStyle w:val="VerbatimChar"/>
        </w:rPr>
        <w:t xml:space="preserve">    ...&lt;5 lines&gt;...</w:t>
      </w:r>
      <w:r>
        <w:br/>
      </w:r>
      <w:r>
        <w:rPr>
          <w:rStyle w:val="VerbatimChar"/>
        </w:rPr>
        <w:t xml:space="preserve">                        gid, gids, uid, umask,</w:t>
      </w:r>
      <w:r>
        <w:br/>
      </w:r>
      <w:r>
        <w:rPr>
          <w:rStyle w:val="VerbatimChar"/>
        </w:rPr>
        <w:t xml:space="preserve">                        ^^^^^^^^^^^^^^^^^^^^^^</w:t>
      </w:r>
      <w:r>
        <w:br/>
      </w:r>
      <w:r>
        <w:rPr>
          <w:rStyle w:val="VerbatimChar"/>
        </w:rPr>
        <w:t xml:space="preserve">                        start_new_session, process_group)</w:t>
      </w:r>
      <w:r>
        <w:br/>
      </w:r>
      <w:r>
        <w:rPr>
          <w:rStyle w:val="VerbatimChar"/>
        </w:rPr>
        <w:t xml:space="preserve">                        ^^^^^^^^^^^^^^^^^^^^^^^^^^^^^^^^^</w:t>
      </w:r>
      <w:r>
        <w:br/>
      </w:r>
      <w:r>
        <w:rPr>
          <w:rStyle w:val="VerbatimChar"/>
        </w:rPr>
        <w:t xml:space="preserve">  File "C:\Data\Anaconda\Lib\subprocess.py", line 1554, in _execute_child</w:t>
      </w:r>
      <w:r>
        <w:br/>
      </w:r>
      <w:r>
        <w:rPr>
          <w:rStyle w:val="VerbatimChar"/>
        </w:rPr>
        <w:t xml:space="preserve">    hp, ht, pid, tid = _winapi.CreateProcess(executable, args,</w:t>
      </w:r>
      <w:r>
        <w:br/>
      </w:r>
      <w:r>
        <w:rPr>
          <w:rStyle w:val="VerbatimChar"/>
        </w:rPr>
        <w:t xml:space="preserve">                       ~~~~~~~~~~~~~~~~~~~~~^^^^^^^^^^^^^^^^^^</w:t>
      </w:r>
      <w:r>
        <w:br/>
      </w:r>
      <w:r>
        <w:rPr>
          <w:rStyle w:val="VerbatimChar"/>
        </w:rPr>
        <w:t xml:space="preserve">                             # no special security</w:t>
      </w:r>
      <w:r>
        <w:br/>
      </w:r>
      <w:r>
        <w:rPr>
          <w:rStyle w:val="VerbatimChar"/>
        </w:rPr>
        <w:t xml:space="preserve">                             ^^^^^^^^^^^^^^^^^^^^^</w:t>
      </w:r>
      <w:r>
        <w:br/>
      </w:r>
      <w:r>
        <w:rPr>
          <w:rStyle w:val="VerbatimChar"/>
        </w:rPr>
        <w:t xml:space="preserve">    ...&lt;4 lines&gt;...</w:t>
      </w:r>
      <w:r>
        <w:br/>
      </w:r>
      <w:r>
        <w:rPr>
          <w:rStyle w:val="VerbatimChar"/>
        </w:rPr>
        <w:t xml:space="preserve">                             cwd,</w:t>
      </w:r>
      <w:r>
        <w:br/>
      </w:r>
      <w:r>
        <w:rPr>
          <w:rStyle w:val="VerbatimChar"/>
        </w:rPr>
        <w:t xml:space="preserve">                             ^^^^</w:t>
      </w:r>
      <w:r>
        <w:br/>
      </w:r>
      <w:r>
        <w:rPr>
          <w:rStyle w:val="VerbatimChar"/>
        </w:rPr>
        <w:t xml:space="preserve">                             startupinfo)</w:t>
      </w:r>
      <w:r>
        <w:br/>
      </w:r>
      <w:r>
        <w:rPr>
          <w:rStyle w:val="VerbatimChar"/>
        </w:rPr>
        <w:t xml:space="preserve">                             ^^^^^^^^^^^^</w:t>
      </w:r>
      <w:r>
        <w:br/>
      </w:r>
      <w:r>
        <w:rPr>
          <w:rStyle w:val="VerbatimChar"/>
        </w:rPr>
        <w:t xml:space="preserve">KMeans(n_clusters=2, n_init=10, random_state=123)</w:t>
      </w:r>
      <w:r>
        <w:br/>
      </w:r>
      <w:r>
        <w:rPr>
          <w:rStyle w:val="VerbatimChar"/>
        </w:rPr>
        <w:t xml:space="preserve">KMeans(n_clusters=3, n_init=10, random_state=123)</w:t>
      </w:r>
      <w:r>
        <w:br/>
      </w:r>
      <w:r>
        <w:rPr>
          <w:rStyle w:val="VerbatimChar"/>
        </w:rPr>
        <w:t xml:space="preserve">KMeans(n_clusters=4, n_init=10, random_state=123)</w:t>
      </w:r>
      <w:r>
        <w:br/>
      </w:r>
      <w:r>
        <w:rPr>
          <w:rStyle w:val="VerbatimChar"/>
        </w:rPr>
        <w:t xml:space="preserve">KMeans(n_clusters=5, n_init=10, random_state=123)</w:t>
      </w:r>
      <w:r>
        <w:br/>
      </w:r>
      <w:r>
        <w:rPr>
          <w:rStyle w:val="VerbatimChar"/>
        </w:rPr>
        <w:t xml:space="preserve">KMeans(n_clusters=6, n_init=10, random_state=123)</w:t>
      </w:r>
      <w:r>
        <w:br/>
      </w:r>
      <w:r>
        <w:rPr>
          <w:rStyle w:val="VerbatimChar"/>
        </w:rPr>
        <w:t xml:space="preserve">KMeans(n_clusters=7, n_init=10, random_state=123)</w:t>
      </w:r>
      <w:r>
        <w:br/>
      </w:r>
      <w:r>
        <w:rPr>
          <w:rStyle w:val="VerbatimChar"/>
        </w:rPr>
        <w:t xml:space="preserve">KMeans(n_init=10, random_state=123)</w:t>
      </w:r>
      <w:r>
        <w:br/>
      </w:r>
      <w:r>
        <w:rPr>
          <w:rStyle w:val="VerbatimChar"/>
        </w:rPr>
        <w:t xml:space="preserve">KMeans(n_clusters=9, n_init=10, random_state=123)</w:t>
      </w:r>
      <w:r>
        <w:br/>
      </w:r>
      <w:r>
        <w:rPr>
          <w:rStyle w:val="VerbatimChar"/>
        </w:rPr>
        <w:t xml:space="preserve">KMeans(n_clusters=10, n_init=10, random_state=123)</w:t>
      </w:r>
    </w:p>
    <w:p>
      <w:pPr>
        <w:pStyle w:val="SourceCode"/>
      </w:pPr>
      <w:r>
        <w:rPr>
          <w:rStyle w:val="CommentTok"/>
        </w:rPr>
        <w:t xml:space="preserve"># 肘部法则图</w:t>
      </w:r>
      <w:r>
        <w:br/>
      </w:r>
      <w:r>
        <w:rPr>
          <w:rStyle w:val="NormalTok"/>
        </w:rPr>
        <w:t xml:space="preserve">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br/>
      </w:r>
      <w:r>
        <w:rPr>
          <w:rStyle w:val="NormalTok"/>
        </w:rPr>
        <w:t xml:space="preserve">ax1.plot(k_range, wcss, </w:t>
      </w:r>
      <w:r>
        <w:rPr>
          <w:rStyle w:val="StringTok"/>
        </w:rPr>
        <w:t xml:space="preserve">'bo-'</w:t>
      </w:r>
      <w:r>
        <w:rPr>
          <w:rStyle w:val="NormalTok"/>
        </w:rPr>
        <w:t xml:space="preserve">)</w:t>
      </w:r>
    </w:p>
    <w:p>
      <w:pPr>
        <w:pStyle w:val="SourceCode"/>
      </w:pPr>
      <w:r>
        <w:rPr>
          <w:rStyle w:val="VerbatimChar"/>
        </w:rPr>
        <w:t xml:space="preserve">[&lt;matplotlib.lines.Line2D object at 0x0000023700A225D0&gt;]</w:t>
      </w:r>
    </w:p>
    <w:p>
      <w:pPr>
        <w:pStyle w:val="SourceCode"/>
      </w:pPr>
      <w:r>
        <w:rPr>
          <w:rStyle w:val="NormalTok"/>
        </w:rPr>
        <w:t xml:space="preserve">ax1.set_xlabel(</w:t>
      </w:r>
      <w:r>
        <w:rPr>
          <w:rStyle w:val="StringTok"/>
        </w:rPr>
        <w:t xml:space="preserve">'聚类数'</w:t>
      </w:r>
      <w:r>
        <w:rPr>
          <w:rStyle w:val="NormalTok"/>
        </w:rPr>
        <w:t xml:space="preserve">)</w:t>
      </w:r>
    </w:p>
    <w:p>
      <w:pPr>
        <w:pStyle w:val="SourceCode"/>
      </w:pPr>
      <w:r>
        <w:rPr>
          <w:rStyle w:val="VerbatimChar"/>
        </w:rPr>
        <w:t xml:space="preserve">Text(0.5, 0, </w:t>
      </w:r>
      <w:r>
        <w:rPr>
          <w:rStyle w:val="VerbatimChar"/>
          <w:rFonts w:hint="eastAsia"/>
        </w:rPr>
        <w:t xml:space="preserve">'聚类数')</w:t>
      </w:r>
    </w:p>
    <w:p>
      <w:pPr>
        <w:pStyle w:val="SourceCode"/>
      </w:pPr>
      <w:r>
        <w:rPr>
          <w:rStyle w:val="NormalTok"/>
        </w:rPr>
        <w:t xml:space="preserve">ax1.set_ylabel(</w:t>
      </w:r>
      <w:r>
        <w:rPr>
          <w:rStyle w:val="StringTok"/>
        </w:rPr>
        <w:t xml:space="preserve">'WCSS'</w:t>
      </w:r>
      <w:r>
        <w:rPr>
          <w:rStyle w:val="NormalTok"/>
        </w:rPr>
        <w:t xml:space="preserve">)</w:t>
      </w:r>
    </w:p>
    <w:p>
      <w:pPr>
        <w:pStyle w:val="SourceCode"/>
      </w:pPr>
      <w:r>
        <w:rPr>
          <w:rStyle w:val="VerbatimChar"/>
        </w:rPr>
        <w:t xml:space="preserve">Text(0, 0.5, 'WCSS')</w:t>
      </w:r>
    </w:p>
    <w:p>
      <w:pPr>
        <w:pStyle w:val="SourceCode"/>
      </w:pPr>
      <w:r>
        <w:rPr>
          <w:rStyle w:val="NormalTok"/>
        </w:rPr>
        <w:t xml:space="preserve">ax1.set_title(</w:t>
      </w:r>
      <w:r>
        <w:rPr>
          <w:rStyle w:val="StringTok"/>
        </w:rPr>
        <w:t xml:space="preserve">'肘部法则'</w:t>
      </w:r>
      <w:r>
        <w:rPr>
          <w:rStyle w:val="NormalTok"/>
        </w:rPr>
        <w:t xml:space="preserve">)</w:t>
      </w:r>
    </w:p>
    <w:p>
      <w:pPr>
        <w:pStyle w:val="SourceCode"/>
      </w:pPr>
      <w:r>
        <w:rPr>
          <w:rStyle w:val="VerbatimChar"/>
        </w:rPr>
        <w:t xml:space="preserve">Text(0.5, 1.0, </w:t>
      </w:r>
      <w:r>
        <w:rPr>
          <w:rStyle w:val="VerbatimChar"/>
          <w:rFonts w:hint="eastAsia"/>
        </w:rPr>
        <w:t xml:space="preserve">'肘部法则')</w:t>
      </w:r>
    </w:p>
    <w:p>
      <w:pPr>
        <w:pStyle w:val="SourceCode"/>
      </w:pPr>
      <w:r>
        <w:rPr>
          <w:rStyle w:val="NormalTok"/>
        </w:rPr>
        <w:t xml:space="preserve">ax2.plot(k_range, silhouette_scores, </w:t>
      </w:r>
      <w:r>
        <w:rPr>
          <w:rStyle w:val="StringTok"/>
        </w:rPr>
        <w:t xml:space="preserve">'ro-'</w:t>
      </w:r>
      <w:r>
        <w:rPr>
          <w:rStyle w:val="NormalTok"/>
        </w:rPr>
        <w:t xml:space="preserve">)</w:t>
      </w:r>
    </w:p>
    <w:p>
      <w:pPr>
        <w:pStyle w:val="SourceCode"/>
      </w:pPr>
      <w:r>
        <w:rPr>
          <w:rStyle w:val="VerbatimChar"/>
        </w:rPr>
        <w:t xml:space="preserve">[&lt;matplotlib.lines.Line2D object at 0x0000023700A22710&gt;]</w:t>
      </w:r>
    </w:p>
    <w:p>
      <w:pPr>
        <w:pStyle w:val="SourceCode"/>
      </w:pPr>
      <w:r>
        <w:rPr>
          <w:rStyle w:val="NormalTok"/>
        </w:rPr>
        <w:t xml:space="preserve">ax2.set_xlabel(</w:t>
      </w:r>
      <w:r>
        <w:rPr>
          <w:rStyle w:val="StringTok"/>
        </w:rPr>
        <w:t xml:space="preserve">'聚类数'</w:t>
      </w:r>
      <w:r>
        <w:rPr>
          <w:rStyle w:val="NormalTok"/>
        </w:rPr>
        <w:t xml:space="preserve">)</w:t>
      </w:r>
    </w:p>
    <w:p>
      <w:pPr>
        <w:pStyle w:val="SourceCode"/>
      </w:pPr>
      <w:r>
        <w:rPr>
          <w:rStyle w:val="VerbatimChar"/>
        </w:rPr>
        <w:t xml:space="preserve">Text(0.5, 0, </w:t>
      </w:r>
      <w:r>
        <w:rPr>
          <w:rStyle w:val="VerbatimChar"/>
          <w:rFonts w:hint="eastAsia"/>
        </w:rPr>
        <w:t xml:space="preserve">'聚类数')</w:t>
      </w:r>
    </w:p>
    <w:p>
      <w:pPr>
        <w:pStyle w:val="SourceCode"/>
      </w:pPr>
      <w:r>
        <w:rPr>
          <w:rStyle w:val="NormalTok"/>
        </w:rPr>
        <w:t xml:space="preserve">ax2.set_ylabel(</w:t>
      </w:r>
      <w:r>
        <w:rPr>
          <w:rStyle w:val="StringTok"/>
        </w:rPr>
        <w:t xml:space="preserve">'轮廓系数'</w:t>
      </w:r>
      <w:r>
        <w:rPr>
          <w:rStyle w:val="NormalTok"/>
        </w:rPr>
        <w:t xml:space="preserve">)</w:t>
      </w:r>
    </w:p>
    <w:p>
      <w:pPr>
        <w:pStyle w:val="SourceCode"/>
      </w:pPr>
      <w:r>
        <w:rPr>
          <w:rStyle w:val="VerbatimChar"/>
        </w:rPr>
        <w:t xml:space="preserve">Text(0, 0.5, </w:t>
      </w:r>
      <w:r>
        <w:rPr>
          <w:rStyle w:val="VerbatimChar"/>
          <w:rFonts w:hint="eastAsia"/>
        </w:rPr>
        <w:t xml:space="preserve">'轮廓系数')</w:t>
      </w:r>
    </w:p>
    <w:p>
      <w:pPr>
        <w:pStyle w:val="SourceCode"/>
      </w:pPr>
      <w:r>
        <w:rPr>
          <w:rStyle w:val="NormalTok"/>
        </w:rPr>
        <w:t xml:space="preserve">ax2.set_title(</w:t>
      </w:r>
      <w:r>
        <w:rPr>
          <w:rStyle w:val="StringTok"/>
        </w:rPr>
        <w:t xml:space="preserve">'轮廓系数'</w:t>
      </w:r>
      <w:r>
        <w:rPr>
          <w:rStyle w:val="NormalTok"/>
        </w:rPr>
        <w:t xml:space="preserve">)</w:t>
      </w:r>
    </w:p>
    <w:p>
      <w:pPr>
        <w:pStyle w:val="SourceCode"/>
      </w:pPr>
      <w:r>
        <w:rPr>
          <w:rStyle w:val="VerbatimChar"/>
        </w:rPr>
        <w:t xml:space="preserve">Text(0.5, 1.0, </w:t>
      </w:r>
      <w:r>
        <w:rPr>
          <w:rStyle w:val="VerbatimChar"/>
          <w:rFonts w:hint="eastAsia"/>
        </w:rPr>
        <w:t xml:space="preserve">'轮廓系数')</w:t>
      </w:r>
    </w:p>
    <w:p>
      <w:pPr>
        <w:pStyle w:val="SourceCode"/>
      </w:pPr>
      <w:r>
        <w:rPr>
          <w:rStyle w:val="NormalTok"/>
        </w:rPr>
        <w:t xml:space="preserve">plt.tight_layout()</w:t>
      </w:r>
      <w:r>
        <w:br/>
      </w:r>
      <w:r>
        <w:rPr>
          <w:rStyle w:val="NormalTok"/>
        </w:rPr>
        <w:t xml:space="preserve">plt.show()</w:t>
      </w:r>
    </w:p>
    <w:p>
      <w:pPr>
        <w:pStyle w:val="FirstParagraph"/>
      </w:pPr>
      <w:r>
        <w:drawing>
          <wp:inline>
            <wp:extent cx="5334000" cy="1778000"/>
            <wp:effectExtent b="0" l="0" r="0" t="0"/>
            <wp:docPr descr="" title="" id="672" name="Picture"/>
            <a:graphic>
              <a:graphicData uri="http://schemas.openxmlformats.org/drawingml/2006/picture">
                <pic:pic>
                  <pic:nvPicPr>
                    <pic:cNvPr descr="chapters/15案例综合分析_files/figure-docx/python-clustering-5.png" id="673" name="Picture"/>
                    <pic:cNvPicPr>
                      <a:picLocks noChangeArrowheads="1" noChangeAspect="1"/>
                    </pic:cNvPicPr>
                  </pic:nvPicPr>
                  <pic:blipFill>
                    <a:blip r:embed="rId671"/>
                    <a:stretch>
                      <a:fillRect/>
                    </a:stretch>
                  </pic:blipFill>
                  <pic:spPr bwMode="auto">
                    <a:xfrm>
                      <a:off x="0" y="0"/>
                      <a:ext cx="5334000" cy="1778000"/>
                    </a:xfrm>
                    <a:prstGeom prst="rect">
                      <a:avLst/>
                    </a:prstGeom>
                    <a:noFill/>
                    <a:ln w="9525">
                      <a:noFill/>
                      <a:headEnd/>
                      <a:tailEnd/>
                    </a:ln>
                  </pic:spPr>
                </pic:pic>
              </a:graphicData>
            </a:graphic>
          </wp:inline>
        </w:drawing>
      </w:r>
    </w:p>
    <w:p>
      <w:pPr>
        <w:pStyle w:val="SourceCode"/>
      </w:pPr>
      <w:r>
        <w:rPr>
          <w:rStyle w:val="CommentTok"/>
        </w:rPr>
        <w:t xml:space="preserve"># 执行K-means聚类</w:t>
      </w:r>
      <w:r>
        <w:br/>
      </w:r>
      <w:r>
        <w:rPr>
          <w:rStyle w:val="NormalTok"/>
        </w:rPr>
        <w:t xml:space="preserve">kmeans_final </w:t>
      </w:r>
      <w:r>
        <w:rPr>
          <w:rStyle w:val="OperatorTok"/>
        </w:rPr>
        <w:t xml:space="preserve">=</w:t>
      </w:r>
      <w:r>
        <w:rPr>
          <w:rStyle w:val="NormalTok"/>
        </w:rPr>
        <w:t xml:space="preserve"> KMeans(n_clusters</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123</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python_user_data[</w:t>
      </w:r>
      <w:r>
        <w:rPr>
          <w:rStyle w:val="StringTok"/>
        </w:rPr>
        <w:t xml:space="preserve">'cluster'</w:t>
      </w:r>
      <w:r>
        <w:rPr>
          <w:rStyle w:val="NormalTok"/>
        </w:rPr>
        <w:t xml:space="preserve">] </w:t>
      </w:r>
      <w:r>
        <w:rPr>
          <w:rStyle w:val="OperatorTok"/>
        </w:rPr>
        <w:t xml:space="preserve">=</w:t>
      </w:r>
      <w:r>
        <w:rPr>
          <w:rStyle w:val="NormalTok"/>
        </w:rPr>
        <w:t xml:space="preserve"> kmeans_final.fit_predict(X_cluster_scaled)</w:t>
      </w:r>
      <w:r>
        <w:br/>
      </w:r>
      <w:r>
        <w:br/>
      </w:r>
      <w:r>
        <w:rPr>
          <w:rStyle w:val="CommentTok"/>
        </w:rPr>
        <w:t xml:space="preserve"># 聚类分析</w:t>
      </w:r>
      <w:r>
        <w:br/>
      </w:r>
      <w:r>
        <w:rPr>
          <w:rStyle w:val="NormalTok"/>
        </w:rPr>
        <w:t xml:space="preserve">cluster_analysis </w:t>
      </w:r>
      <w:r>
        <w:rPr>
          <w:rStyle w:val="OperatorTok"/>
        </w:rPr>
        <w:t xml:space="preserve">=</w:t>
      </w:r>
      <w:r>
        <w:rPr>
          <w:rStyle w:val="NormalTok"/>
        </w:rPr>
        <w:t xml:space="preserve"> python_user_data.groupby(</w:t>
      </w:r>
      <w:r>
        <w:rPr>
          <w:rStyle w:val="StringTok"/>
        </w:rPr>
        <w:t xml:space="preserve">'cluster'</w:t>
      </w:r>
      <w:r>
        <w:rPr>
          <w:rStyle w:val="NormalTok"/>
        </w:rPr>
        <w:t xml:space="preserve">).agg({</w:t>
      </w:r>
      <w:r>
        <w:br/>
      </w:r>
      <w:r>
        <w:rPr>
          <w:rStyle w:val="NormalTok"/>
        </w:rPr>
        <w:t xml:space="preserve">    </w:t>
      </w:r>
      <w:r>
        <w:rPr>
          <w:rStyle w:val="StringTok"/>
        </w:rPr>
        <w:t xml:space="preserve">'age'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'income'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'page_views'</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'time_on_site'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'cart_additions'</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'made_purchase'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'purchase_amount'</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StringTok"/>
        </w:rPr>
        <w:t xml:space="preserve">'count'</w:t>
      </w:r>
      <w:r>
        <w:br/>
      </w:r>
      <w:r>
        <w:rPr>
          <w:rStyle w:val="NormalTok"/>
        </w:rPr>
        <w:t xml:space="preserve">}).rename(columns</w:t>
      </w:r>
      <w:r>
        <w:rPr>
          <w:rStyle w:val="OperatorTok"/>
        </w:rPr>
        <w:t xml:space="preserve">=</w:t>
      </w:r>
      <w:r>
        <w:rPr>
          <w:rStyle w:val="NormalTok"/>
        </w:rPr>
        <w:t xml:space="preserve">{</w:t>
      </w:r>
      <w:r>
        <w:rPr>
          <w:rStyle w:val="StringTok"/>
        </w:rPr>
        <w:t xml:space="preserve">'user_id'</w:t>
      </w:r>
      <w:r>
        <w:rPr>
          <w:rStyle w:val="NormalTok"/>
        </w:rPr>
        <w:t xml:space="preserve">: </w:t>
      </w:r>
      <w:r>
        <w:rPr>
          <w:rStyle w:val="StringTok"/>
        </w:rPr>
        <w:t xml:space="preserve">'count'</w:t>
      </w:r>
      <w:r>
        <w:rPr>
          <w:rStyle w:val="NormalTok"/>
        </w:rPr>
        <w:t xml:space="preserve">})</w:t>
      </w:r>
      <w:r>
        <w:br/>
      </w:r>
      <w:r>
        <w:br/>
      </w:r>
      <w:r>
        <w:rPr>
          <w:rStyle w:val="BuiltInTok"/>
        </w:rPr>
        <w:t xml:space="preserve">print</w:t>
      </w:r>
      <w:r>
        <w:rPr>
          <w:rStyle w:val="NormalTok"/>
        </w:rPr>
        <w:t xml:space="preserve">(</w:t>
      </w:r>
      <w:r>
        <w:rPr>
          <w:rStyle w:val="StringTok"/>
        </w:rPr>
        <w:t xml:space="preserve">"聚类分析结果:"</w:t>
      </w:r>
      <w:r>
        <w:rPr>
          <w:rStyle w:val="NormalTok"/>
        </w:rPr>
        <w:t xml:space="preserve">)</w:t>
      </w:r>
    </w:p>
    <w:p>
      <w:pPr>
        <w:pStyle w:val="SourceCode"/>
      </w:pPr>
      <w:r>
        <w:rPr>
          <w:rStyle w:val="VerbatimChar"/>
          <w:rFonts w:hint="eastAsia"/>
        </w:rPr>
        <w:t xml:space="preserve">聚类分析结果:</w:t>
      </w:r>
    </w:p>
    <w:p>
      <w:pPr>
        <w:pStyle w:val="SourceCode"/>
      </w:pPr>
      <w:r>
        <w:rPr>
          <w:rStyle w:val="BuiltInTok"/>
        </w:rPr>
        <w:t xml:space="preserve">print</w:t>
      </w:r>
      <w:r>
        <w:rPr>
          <w:rStyle w:val="NormalTok"/>
        </w:rPr>
        <w:t xml:space="preserve">(cluster_analysis.</w:t>
      </w:r>
      <w:r>
        <w:rPr>
          <w:rStyle w:val="BuiltInTok"/>
        </w:rPr>
        <w:t xml:space="preserve">round</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age    income  page_views  ...  made_purchase  purchase_amount  count</w:t>
      </w:r>
      <w:r>
        <w:br/>
      </w:r>
      <w:r>
        <w:rPr>
          <w:rStyle w:val="VerbatimChar"/>
        </w:rPr>
        <w:t xml:space="preserve">cluster                               ...                                       </w:t>
      </w:r>
      <w:r>
        <w:br/>
      </w:r>
      <w:r>
        <w:rPr>
          <w:rStyle w:val="VerbatimChar"/>
        </w:rPr>
        <w:t xml:space="preserve">0        27.81  53227.80       26.55  ...           0.12            93.78    266</w:t>
      </w:r>
      <w:r>
        <w:br/>
      </w:r>
      <w:r>
        <w:rPr>
          <w:rStyle w:val="VerbatimChar"/>
        </w:rPr>
        <w:t xml:space="preserve">1        41.83  37788.28       21.12  ...           0.06            84.25    242</w:t>
      </w:r>
      <w:r>
        <w:br/>
      </w:r>
      <w:r>
        <w:rPr>
          <w:rStyle w:val="VerbatimChar"/>
        </w:rPr>
        <w:t xml:space="preserve">2        55.03  55961.32       25.49  ...           0.11            95.40    266</w:t>
      </w:r>
      <w:r>
        <w:br/>
      </w:r>
      <w:r>
        <w:rPr>
          <w:rStyle w:val="VerbatimChar"/>
        </w:rPr>
        <w:t xml:space="preserve">3        44.12  54015.27       27.58  ...           0.11            96.53    226</w:t>
      </w:r>
      <w:r>
        <w:br/>
      </w:r>
      <w:r>
        <w:br/>
      </w:r>
      <w:r>
        <w:rPr>
          <w:rStyle w:val="VerbatimChar"/>
        </w:rPr>
        <w:t xml:space="preserve">[4 rows x 8 columns]</w:t>
      </w:r>
    </w:p>
    <w:p>
      <w:pPr>
        <w:pStyle w:val="SourceCode"/>
      </w:pPr>
      <w:r>
        <w:rPr>
          <w:rStyle w:val="CommentTok"/>
        </w:rPr>
        <w:t xml:space="preserve"># 聚类可视化</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features_to_plot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'income'</w:t>
      </w:r>
      <w:r>
        <w:rPr>
          <w:rStyle w:val="NormalTok"/>
        </w:rPr>
        <w:t xml:space="preserve">, </w:t>
      </w:r>
      <w:r>
        <w:rPr>
          <w:rStyle w:val="StringTok"/>
        </w:rPr>
        <w:t xml:space="preserve">'page_views'</w:t>
      </w:r>
      <w:r>
        <w:rPr>
          <w:rStyle w:val="NormalTok"/>
        </w:rPr>
        <w:t xml:space="preserve">, </w:t>
      </w:r>
      <w:r>
        <w:rPr>
          <w:rStyle w:val="StringTok"/>
        </w:rPr>
        <w:t xml:space="preserve">'time_on_site'</w:t>
      </w:r>
      <w:r>
        <w:rPr>
          <w:rStyle w:val="NormalTok"/>
        </w:rPr>
        <w:t xml:space="preserve">, </w:t>
      </w:r>
      <w:r>
        <w:rPr>
          <w:rStyle w:val="StringTok"/>
        </w:rPr>
        <w:t xml:space="preserve">'cart_additions'</w:t>
      </w:r>
      <w:r>
        <w:rPr>
          <w:rStyle w:val="NormalTok"/>
        </w:rPr>
        <w:t xml:space="preserve">, </w:t>
      </w:r>
      <w:r>
        <w:rPr>
          <w:rStyle w:val="StringTok"/>
        </w:rPr>
        <w:t xml:space="preserve">'purchase_amount'</w:t>
      </w:r>
      <w:r>
        <w:rPr>
          <w:rStyle w:val="NormalTok"/>
        </w:rPr>
        <w:t xml:space="preserve">]</w:t>
      </w:r>
      <w:r>
        <w:br/>
      </w:r>
      <w:r>
        <w:br/>
      </w:r>
      <w:r>
        <w:rPr>
          <w:rStyle w:val="ControlFlowTok"/>
        </w:rPr>
        <w:t xml:space="preserve">for</w:t>
      </w:r>
      <w:r>
        <w:rPr>
          <w:rStyle w:val="NormalTok"/>
        </w:rPr>
        <w:t xml:space="preserve"> i, feature </w:t>
      </w:r>
      <w:r>
        <w:rPr>
          <w:rStyle w:val="KeywordTok"/>
        </w:rPr>
        <w:t xml:space="preserve">in</w:t>
      </w:r>
      <w:r>
        <w:rPr>
          <w:rStyle w:val="NormalTok"/>
        </w:rPr>
        <w:t xml:space="preserve"> </w:t>
      </w:r>
      <w:r>
        <w:rPr>
          <w:rStyle w:val="BuiltInTok"/>
        </w:rPr>
        <w:t xml:space="preserve">enumerate</w:t>
      </w:r>
      <w:r>
        <w:rPr>
          <w:rStyle w:val="NormalTok"/>
        </w:rPr>
        <w:t xml:space="preserve">(features_to_plot):</w:t>
      </w:r>
      <w:r>
        <w:br/>
      </w:r>
      <w:r>
        <w:rPr>
          <w:rStyle w:val="NormalTok"/>
        </w:rPr>
        <w:t xml:space="preserve">    row, col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3</w:t>
      </w:r>
      <w:r>
        <w:rPr>
          <w:rStyle w:val="NormalTok"/>
        </w:rPr>
        <w:t xml:space="preserve">, i </w:t>
      </w:r>
      <w:r>
        <w:rPr>
          <w:rStyle w:val="OperatorTok"/>
        </w:rPr>
        <w:t xml:space="preserve">%</w:t>
      </w:r>
      <w:r>
        <w:rPr>
          <w:rStyle w:val="NormalTok"/>
        </w:rPr>
        <w:t xml:space="preserve"> </w:t>
      </w:r>
      <w:r>
        <w:rPr>
          <w:rStyle w:val="DecValTok"/>
        </w:rPr>
        <w:t xml:space="preserve">3</w:t>
      </w:r>
      <w:r>
        <w:br/>
      </w:r>
      <w:r>
        <w:rPr>
          <w:rStyle w:val="NormalTok"/>
        </w:rPr>
        <w:t xml:space="preserve">    python_user_data.boxplot(column</w:t>
      </w:r>
      <w:r>
        <w:rPr>
          <w:rStyle w:val="OperatorTok"/>
        </w:rPr>
        <w:t xml:space="preserve">=</w:t>
      </w:r>
      <w:r>
        <w:rPr>
          <w:rStyle w:val="NormalTok"/>
        </w:rPr>
        <w:t xml:space="preserve">feature, by</w:t>
      </w:r>
      <w:r>
        <w:rPr>
          <w:rStyle w:val="OperatorTok"/>
        </w:rPr>
        <w:t xml:space="preserve">=</w:t>
      </w:r>
      <w:r>
        <w:rPr>
          <w:rStyle w:val="StringTok"/>
        </w:rPr>
        <w:t xml:space="preserve">'cluster'</w:t>
      </w:r>
      <w:r>
        <w:rPr>
          <w:rStyle w:val="NormalTok"/>
        </w:rPr>
        <w:t xml:space="preserve">, ax</w:t>
      </w:r>
      <w:r>
        <w:rPr>
          <w:rStyle w:val="OperatorTok"/>
        </w:rPr>
        <w:t xml:space="preserve">=</w:t>
      </w:r>
      <w:r>
        <w:rPr>
          <w:rStyle w:val="NormalTok"/>
        </w:rPr>
        <w:t xml:space="preserve">axes[row, col])</w:t>
      </w:r>
      <w:r>
        <w:br/>
      </w:r>
      <w:r>
        <w:rPr>
          <w:rStyle w:val="NormalTok"/>
        </w:rPr>
        <w:t xml:space="preserve">    axes[row, col].set_title(</w:t>
      </w:r>
      <w:r>
        <w:rPr>
          <w:rStyle w:val="SpecialStringTok"/>
        </w:rPr>
        <w:t xml:space="preserve">f'</w:t>
      </w:r>
      <w:r>
        <w:rPr>
          <w:rStyle w:val="SpecialCharTok"/>
        </w:rPr>
        <w:t xml:space="preserve">{</w:t>
      </w:r>
      <w:r>
        <w:rPr>
          <w:rStyle w:val="NormalTok"/>
        </w:rPr>
        <w:t xml:space="preserve">feature</w:t>
      </w:r>
      <w:r>
        <w:rPr>
          <w:rStyle w:val="SpecialCharTok"/>
        </w:rPr>
        <w:t xml:space="preserve">}</w:t>
      </w:r>
      <w:r>
        <w:rPr>
          <w:rStyle w:val="SpecialStringTok"/>
        </w:rPr>
        <w:t xml:space="preserve"> by Cluster'</w:t>
      </w:r>
      <w:r>
        <w:rPr>
          <w:rStyle w:val="NormalTok"/>
        </w:rPr>
        <w:t xml:space="preserve">)</w:t>
      </w:r>
    </w:p>
    <w:p>
      <w:pPr>
        <w:pStyle w:val="SourceCode"/>
      </w:pPr>
      <w:r>
        <w:rPr>
          <w:rStyle w:val="VerbatimChar"/>
        </w:rPr>
        <w:t xml:space="preserve">&lt;Axes: title={'center': 'age'}, xlabel='cluster'&gt;</w:t>
      </w:r>
      <w:r>
        <w:br/>
      </w:r>
      <w:r>
        <w:rPr>
          <w:rStyle w:val="VerbatimChar"/>
        </w:rPr>
        <w:t xml:space="preserve">Text(0.5, 1.0, 'age by Cluster')</w:t>
      </w:r>
      <w:r>
        <w:br/>
      </w:r>
      <w:r>
        <w:rPr>
          <w:rStyle w:val="VerbatimChar"/>
        </w:rPr>
        <w:t xml:space="preserve">&lt;Axes: title={'center': 'income'}, xlabel='cluster'&gt;</w:t>
      </w:r>
      <w:r>
        <w:br/>
      </w:r>
      <w:r>
        <w:rPr>
          <w:rStyle w:val="VerbatimChar"/>
        </w:rPr>
        <w:t xml:space="preserve">Text(0.5, 1.0, 'income by Cluster')</w:t>
      </w:r>
      <w:r>
        <w:br/>
      </w:r>
      <w:r>
        <w:rPr>
          <w:rStyle w:val="VerbatimChar"/>
        </w:rPr>
        <w:t xml:space="preserve">&lt;Axes: title={'center': 'page_views'}, xlabel='cluster'&gt;</w:t>
      </w:r>
      <w:r>
        <w:br/>
      </w:r>
      <w:r>
        <w:rPr>
          <w:rStyle w:val="VerbatimChar"/>
        </w:rPr>
        <w:t xml:space="preserve">Text(0.5, 1.0, 'page_views by Cluster')</w:t>
      </w:r>
      <w:r>
        <w:br/>
      </w:r>
      <w:r>
        <w:rPr>
          <w:rStyle w:val="VerbatimChar"/>
        </w:rPr>
        <w:t xml:space="preserve">&lt;Axes: title={'center': 'time_on_site'}, xlabel='cluster'&gt;</w:t>
      </w:r>
      <w:r>
        <w:br/>
      </w:r>
      <w:r>
        <w:rPr>
          <w:rStyle w:val="VerbatimChar"/>
        </w:rPr>
        <w:t xml:space="preserve">Text(0.5, 1.0, 'time_on_site by Cluster')</w:t>
      </w:r>
      <w:r>
        <w:br/>
      </w:r>
      <w:r>
        <w:rPr>
          <w:rStyle w:val="VerbatimChar"/>
        </w:rPr>
        <w:t xml:space="preserve">&lt;Axes: title={'center': 'cart_additions'}, xlabel='cluster'&gt;</w:t>
      </w:r>
      <w:r>
        <w:br/>
      </w:r>
      <w:r>
        <w:rPr>
          <w:rStyle w:val="VerbatimChar"/>
        </w:rPr>
        <w:t xml:space="preserve">Text(0.5, 1.0, 'cart_additions by Cluster')</w:t>
      </w:r>
      <w:r>
        <w:br/>
      </w:r>
      <w:r>
        <w:rPr>
          <w:rStyle w:val="VerbatimChar"/>
        </w:rPr>
        <w:t xml:space="preserve">&lt;Axes: title={'center': 'purchase_amount'}, xlabel='cluster'&gt;</w:t>
      </w:r>
      <w:r>
        <w:br/>
      </w:r>
      <w:r>
        <w:rPr>
          <w:rStyle w:val="VerbatimChar"/>
        </w:rPr>
        <w:t xml:space="preserve">Text(0.5, 1.0, 'purchase_amount by Cluster')</w:t>
      </w:r>
    </w:p>
    <w:p>
      <w:pPr>
        <w:pStyle w:val="SourceCode"/>
      </w:pPr>
      <w:r>
        <w:rPr>
          <w:rStyle w:val="NormalTok"/>
        </w:rPr>
        <w:t xml:space="preserve">plt.suptitle(</w:t>
      </w:r>
      <w:r>
        <w:rPr>
          <w:rStyle w:val="StringTok"/>
        </w:rPr>
        <w:t xml:space="preserve">'各聚类群体特征分布'</w:t>
      </w:r>
      <w:r>
        <w:rPr>
          <w:rStyle w:val="NormalTok"/>
        </w:rPr>
        <w:t xml:space="preserve">)</w:t>
      </w:r>
    </w:p>
    <w:p>
      <w:pPr>
        <w:pStyle w:val="SourceCode"/>
      </w:pPr>
      <w:r>
        <w:rPr>
          <w:rStyle w:val="VerbatimChar"/>
        </w:rPr>
        <w:t xml:space="preserve">Text(0.5, 0.98, </w:t>
      </w:r>
      <w:r>
        <w:rPr>
          <w:rStyle w:val="VerbatimChar"/>
          <w:rFonts w:hint="eastAsia"/>
        </w:rPr>
        <w:t xml:space="preserve">'各聚类群体特征分布')</w:t>
      </w:r>
    </w:p>
    <w:p>
      <w:pPr>
        <w:pStyle w:val="SourceCode"/>
      </w:pPr>
      <w:r>
        <w:rPr>
          <w:rStyle w:val="NormalTok"/>
        </w:rPr>
        <w:t xml:space="preserve">plt.tight_layout()</w:t>
      </w:r>
      <w:r>
        <w:br/>
      </w:r>
      <w:r>
        <w:rPr>
          <w:rStyle w:val="NormalTok"/>
        </w:rPr>
        <w:t xml:space="preserve">plt.show()</w:t>
      </w:r>
    </w:p>
    <w:p>
      <w:pPr>
        <w:pStyle w:val="FirstParagraph"/>
      </w:pPr>
      <w:r>
        <w:drawing>
          <wp:inline>
            <wp:extent cx="5334000" cy="3556000"/>
            <wp:effectExtent b="0" l="0" r="0" t="0"/>
            <wp:docPr descr="" title="" id="675" name="Picture"/>
            <a:graphic>
              <a:graphicData uri="http://schemas.openxmlformats.org/drawingml/2006/picture">
                <pic:pic>
                  <pic:nvPicPr>
                    <pic:cNvPr descr="chapters/15案例综合分析_files/figure-docx/python-clustering-6.png" id="676" name="Picture"/>
                    <pic:cNvPicPr>
                      <a:picLocks noChangeArrowheads="1" noChangeAspect="1"/>
                    </pic:cNvPicPr>
                  </pic:nvPicPr>
                  <pic:blipFill>
                    <a:blip r:embed="rId674"/>
                    <a:stretch>
                      <a:fillRect/>
                    </a:stretch>
                  </pic:blipFill>
                  <pic:spPr bwMode="auto">
                    <a:xfrm>
                      <a:off x="0" y="0"/>
                      <a:ext cx="5334000" cy="3556000"/>
                    </a:xfrm>
                    <a:prstGeom prst="rect">
                      <a:avLst/>
                    </a:prstGeom>
                    <a:noFill/>
                    <a:ln w="9525">
                      <a:noFill/>
                      <a:headEnd/>
                      <a:tailEnd/>
                    </a:ln>
                  </pic:spPr>
                </pic:pic>
              </a:graphicData>
            </a:graphic>
          </wp:inline>
        </w:drawing>
      </w:r>
    </w:p>
    <w:bookmarkEnd w:id="677"/>
    <w:bookmarkStart w:id="681" w:name="python关联分析"/>
    <w:p>
      <w:pPr>
        <w:pStyle w:val="Heading3"/>
      </w:pPr>
      <w:r>
        <w:t xml:space="preserve">15.2.5 </w:t>
      </w:r>
      <w:r>
        <w:rPr>
          <w:rFonts w:hint="eastAsia"/>
        </w:rPr>
        <w:t xml:space="preserve">Python关联分析</w:t>
      </w:r>
    </w:p>
    <w:p>
      <w:pPr>
        <w:pStyle w:val="SourceCode"/>
      </w:pPr>
      <w:r>
        <w:rPr>
          <w:rStyle w:val="ImportTok"/>
        </w:rPr>
        <w:t xml:space="preserve">from</w:t>
      </w:r>
      <w:r>
        <w:rPr>
          <w:rStyle w:val="NormalTok"/>
        </w:rPr>
        <w:t xml:space="preserve"> mlxtend.frequent_patterns </w:t>
      </w:r>
      <w:r>
        <w:rPr>
          <w:rStyle w:val="ImportTok"/>
        </w:rPr>
        <w:t xml:space="preserve">import</w:t>
      </w:r>
      <w:r>
        <w:rPr>
          <w:rStyle w:val="NormalTok"/>
        </w:rPr>
        <w:t xml:space="preserve"> apriori, association_rules</w:t>
      </w:r>
      <w:r>
        <w:br/>
      </w:r>
      <w:r>
        <w:br/>
      </w:r>
      <w:r>
        <w:rPr>
          <w:rStyle w:val="CommentTok"/>
        </w:rPr>
        <w:t xml:space="preserve"># 准备关联分析数据</w:t>
      </w:r>
      <w:r>
        <w:br/>
      </w:r>
      <w:r>
        <w:rPr>
          <w:rStyle w:val="NormalTok"/>
        </w:rPr>
        <w:t xml:space="preserve">association_data </w:t>
      </w:r>
      <w:r>
        <w:rPr>
          <w:rStyle w:val="OperatorTok"/>
        </w:rPr>
        <w:t xml:space="preserve">=</w:t>
      </w:r>
      <w:r>
        <w:rPr>
          <w:rStyle w:val="NormalTok"/>
        </w:rPr>
        <w:t xml:space="preserve"> python_user_data[[</w:t>
      </w:r>
      <w:r>
        <w:rPr>
          <w:rStyle w:val="SpecialStringTok"/>
        </w:rPr>
        <w:t xml:space="preserve">f'bought_</w:t>
      </w:r>
      <w:r>
        <w:rPr>
          <w:rStyle w:val="SpecialCharTok"/>
        </w:rPr>
        <w:t xml:space="preserve">{</w:t>
      </w:r>
      <w:r>
        <w:rPr>
          <w:rStyle w:val="NormalTok"/>
        </w:rPr>
        <w:t xml:space="preserve">product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product </w:t>
      </w:r>
      <w:r>
        <w:rPr>
          <w:rStyle w:val="KeywordTok"/>
        </w:rPr>
        <w:t xml:space="preserve">in</w:t>
      </w:r>
      <w:r>
        <w:rPr>
          <w:rStyle w:val="NormalTok"/>
        </w:rPr>
        <w:t xml:space="preserve"> products]]</w:t>
      </w:r>
      <w:r>
        <w:br/>
      </w:r>
      <w:r>
        <w:br/>
      </w:r>
      <w:r>
        <w:rPr>
          <w:rStyle w:val="CommentTok"/>
        </w:rPr>
        <w:t xml:space="preserve"># 查看数据概览</w:t>
      </w:r>
      <w:r>
        <w:br/>
      </w:r>
      <w:r>
        <w:rPr>
          <w:rStyle w:val="BuiltInTok"/>
        </w:rPr>
        <w:t xml:space="preserve">print</w:t>
      </w:r>
      <w:r>
        <w:rPr>
          <w:rStyle w:val="NormalTok"/>
        </w:rPr>
        <w:t xml:space="preserve">(</w:t>
      </w:r>
      <w:r>
        <w:rPr>
          <w:rStyle w:val="StringTok"/>
        </w:rPr>
        <w:t xml:space="preserve">"关联分析数据概览:"</w:t>
      </w:r>
      <w:r>
        <w:rPr>
          <w:rStyle w:val="NormalTok"/>
        </w:rPr>
        <w:t xml:space="preserve">)</w:t>
      </w:r>
    </w:p>
    <w:p>
      <w:pPr>
        <w:pStyle w:val="SourceCode"/>
      </w:pPr>
      <w:r>
        <w:rPr>
          <w:rStyle w:val="VerbatimChar"/>
          <w:rFonts w:hint="eastAsia"/>
        </w:rPr>
        <w:t xml:space="preserve">关联分析数据概览:</w:t>
      </w:r>
    </w:p>
    <w:p>
      <w:pPr>
        <w:pStyle w:val="SourceCode"/>
      </w:pPr>
      <w:r>
        <w:rPr>
          <w:rStyle w:val="BuiltInTok"/>
        </w:rPr>
        <w:t xml:space="preserve">print</w:t>
      </w:r>
      <w:r>
        <w:rPr>
          <w:rStyle w:val="NormalTok"/>
        </w:rPr>
        <w:t xml:space="preserve">(association_data.head())</w:t>
      </w:r>
    </w:p>
    <w:p>
      <w:pPr>
        <w:pStyle w:val="SourceCode"/>
      </w:pPr>
      <w:r>
        <w:rPr>
          <w:rStyle w:val="VerbatimChar"/>
        </w:rPr>
        <w:t xml:space="preserve">   bought_electronics  bought_clothing  ...  bought_home  bought_sports</w:t>
      </w:r>
      <w:r>
        <w:br/>
      </w:r>
      <w:r>
        <w:rPr>
          <w:rStyle w:val="VerbatimChar"/>
        </w:rPr>
        <w:t xml:space="preserve">0                   1                1  ...            0              1</w:t>
      </w:r>
      <w:r>
        <w:br/>
      </w:r>
      <w:r>
        <w:rPr>
          <w:rStyle w:val="VerbatimChar"/>
        </w:rPr>
        <w:t xml:space="preserve">1                   1                1  ...            1              1</w:t>
      </w:r>
      <w:r>
        <w:br/>
      </w:r>
      <w:r>
        <w:rPr>
          <w:rStyle w:val="VerbatimChar"/>
        </w:rPr>
        <w:t xml:space="preserve">2                   0                1  ...            1              1</w:t>
      </w:r>
      <w:r>
        <w:br/>
      </w:r>
      <w:r>
        <w:rPr>
          <w:rStyle w:val="VerbatimChar"/>
        </w:rPr>
        <w:t xml:space="preserve">3                   1                0  ...            1              0</w:t>
      </w:r>
      <w:r>
        <w:br/>
      </w:r>
      <w:r>
        <w:rPr>
          <w:rStyle w:val="VerbatimChar"/>
        </w:rPr>
        <w:t xml:space="preserve">4                   1                1  ...            1              1</w:t>
      </w:r>
      <w:r>
        <w:br/>
      </w:r>
      <w:r>
        <w:br/>
      </w:r>
      <w:r>
        <w:rPr>
          <w:rStyle w:val="VerbatimChar"/>
        </w:rPr>
        <w:t xml:space="preserve">[5 rows x 5 columns]</w:t>
      </w:r>
    </w:p>
    <w:p>
      <w:pPr>
        <w:pStyle w:val="SourceCode"/>
      </w:pP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各产品购买率:"</w:t>
      </w:r>
      <w:r>
        <w:rPr>
          <w:rStyle w:val="NormalTok"/>
        </w:rPr>
        <w:t xml:space="preserve">)</w:t>
      </w:r>
    </w:p>
    <w:p>
      <w:pPr>
        <w:pStyle w:val="SourceCode"/>
      </w:pPr>
      <w:r>
        <w:br/>
      </w:r>
      <w:r>
        <w:rPr>
          <w:rStyle w:val="VerbatimChar"/>
          <w:rFonts w:hint="eastAsia"/>
        </w:rPr>
        <w:t xml:space="preserve">各产品购买率:</w:t>
      </w:r>
    </w:p>
    <w:p>
      <w:pPr>
        <w:pStyle w:val="SourceCode"/>
      </w:pPr>
      <w:r>
        <w:rPr>
          <w:rStyle w:val="BuiltInTok"/>
        </w:rPr>
        <w:t xml:space="preserve">print</w:t>
      </w:r>
      <w:r>
        <w:rPr>
          <w:rStyle w:val="NormalTok"/>
        </w:rPr>
        <w:t xml:space="preserve">(association_data.mean())</w:t>
      </w:r>
    </w:p>
    <w:p>
      <w:pPr>
        <w:pStyle w:val="SourceCode"/>
      </w:pPr>
      <w:r>
        <w:rPr>
          <w:rStyle w:val="VerbatimChar"/>
        </w:rPr>
        <w:t xml:space="preserve">bought_electronics    0.411</w:t>
      </w:r>
      <w:r>
        <w:br/>
      </w:r>
      <w:r>
        <w:rPr>
          <w:rStyle w:val="VerbatimChar"/>
        </w:rPr>
        <w:t xml:space="preserve">bought_clothing       0.522</w:t>
      </w:r>
      <w:r>
        <w:br/>
      </w:r>
      <w:r>
        <w:rPr>
          <w:rStyle w:val="VerbatimChar"/>
        </w:rPr>
        <w:t xml:space="preserve">bought_books          0.553</w:t>
      </w:r>
      <w:r>
        <w:br/>
      </w:r>
      <w:r>
        <w:rPr>
          <w:rStyle w:val="VerbatimChar"/>
        </w:rPr>
        <w:t xml:space="preserve">bought_home           0.554</w:t>
      </w:r>
      <w:r>
        <w:br/>
      </w:r>
      <w:r>
        <w:rPr>
          <w:rStyle w:val="VerbatimChar"/>
        </w:rPr>
        <w:t xml:space="preserve">bought_sports         0.565</w:t>
      </w:r>
      <w:r>
        <w:br/>
      </w:r>
      <w:r>
        <w:rPr>
          <w:rStyle w:val="VerbatimChar"/>
        </w:rPr>
        <w:t xml:space="preserve">dtype: float64</w:t>
      </w:r>
    </w:p>
    <w:p>
      <w:pPr>
        <w:pStyle w:val="SourceCode"/>
      </w:pPr>
      <w:r>
        <w:rPr>
          <w:rStyle w:val="CommentTok"/>
        </w:rPr>
        <w:t xml:space="preserve"># 挖掘频繁项集 - 使用更宽松的参数</w:t>
      </w:r>
      <w:r>
        <w:br/>
      </w:r>
      <w:r>
        <w:rPr>
          <w:rStyle w:val="NormalTok"/>
        </w:rPr>
        <w:t xml:space="preserve">frequent_itemsets </w:t>
      </w:r>
      <w:r>
        <w:rPr>
          <w:rStyle w:val="OperatorTok"/>
        </w:rPr>
        <w:t xml:space="preserve">=</w:t>
      </w:r>
      <w:r>
        <w:rPr>
          <w:rStyle w:val="NormalTok"/>
        </w:rPr>
        <w:t xml:space="preserve"> apriori(association_data, </w:t>
      </w:r>
      <w:r>
        <w:br/>
      </w:r>
      <w:r>
        <w:rPr>
          <w:rStyle w:val="NormalTok"/>
        </w:rPr>
        <w:t xml:space="preserve">                           min_support</w:t>
      </w:r>
      <w:r>
        <w:rPr>
          <w:rStyle w:val="OperatorTok"/>
        </w:rPr>
        <w:t xml:space="preserve">=</w:t>
      </w:r>
      <w:r>
        <w:rPr>
          <w:rStyle w:val="FloatTok"/>
        </w:rPr>
        <w:t xml:space="preserve">0.05</w:t>
      </w:r>
      <w:r>
        <w:rPr>
          <w:rStyle w:val="NormalTok"/>
        </w:rPr>
        <w:t xml:space="preserve">,  </w:t>
      </w:r>
      <w:r>
        <w:rPr>
          <w:rStyle w:val="CommentTok"/>
        </w:rPr>
        <w:t xml:space="preserve"># 降低支持度</w:t>
      </w:r>
      <w:r>
        <w:br/>
      </w:r>
      <w:r>
        <w:rPr>
          <w:rStyle w:val="NormalTok"/>
        </w:rPr>
        <w:t xml:space="preserve">                           use_colnames</w:t>
      </w:r>
      <w:r>
        <w:rPr>
          <w:rStyle w:val="OperatorTok"/>
        </w:rPr>
        <w:t xml:space="preserve">=</w:t>
      </w:r>
      <w:r>
        <w:rPr>
          <w:rStyle w:val="VariableTok"/>
        </w:rPr>
        <w:t xml:space="preserve">True</w:t>
      </w:r>
      <w:r>
        <w:rPr>
          <w:rStyle w:val="NormalTok"/>
        </w:rPr>
        <w:t xml:space="preserve">,</w:t>
      </w:r>
      <w:r>
        <w:br/>
      </w:r>
      <w:r>
        <w:rPr>
          <w:rStyle w:val="NormalTok"/>
        </w:rPr>
        <w:t xml:space="preserve">                           max_len</w:t>
      </w:r>
      <w:r>
        <w:rPr>
          <w:rStyle w:val="OperatorTok"/>
        </w:rPr>
        <w:t xml:space="preserve">=</w:t>
      </w:r>
      <w:r>
        <w:rPr>
          <w:rStyle w:val="DecValTok"/>
        </w:rPr>
        <w:t xml:space="preserve">4</w:t>
      </w:r>
      <w:r>
        <w:rPr>
          <w:rStyle w:val="NormalTok"/>
        </w:rPr>
        <w:t xml:space="preserve">)         </w:t>
      </w:r>
      <w:r>
        <w:rPr>
          <w:rStyle w:val="CommentTok"/>
        </w:rPr>
        <w:t xml:space="preserve"># 限制最大项集大小</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找到的频繁项集数量: </w:t>
      </w:r>
      <w:r>
        <w:rPr>
          <w:rStyle w:val="SpecialCharTok"/>
        </w:rPr>
        <w:t xml:space="preserve">{</w:t>
      </w:r>
      <w:r>
        <w:rPr>
          <w:rStyle w:val="BuiltInTok"/>
        </w:rPr>
        <w:t xml:space="preserve">len</w:t>
      </w:r>
      <w:r>
        <w:rPr>
          <w:rStyle w:val="NormalTok"/>
        </w:rPr>
        <w:t xml:space="preserve">(frequent_itemsets)</w:t>
      </w:r>
      <w:r>
        <w:rPr>
          <w:rStyle w:val="SpecialCharTok"/>
        </w:rPr>
        <w:t xml:space="preserve">}</w:t>
      </w:r>
      <w:r>
        <w:rPr>
          <w:rStyle w:val="SpecialStringTok"/>
        </w:rPr>
        <w:t xml:space="preserve">"</w:t>
      </w:r>
      <w:r>
        <w:rPr>
          <w:rStyle w:val="NormalTok"/>
        </w:rPr>
        <w:t xml:space="preserve">)</w:t>
      </w:r>
    </w:p>
    <w:p>
      <w:pPr>
        <w:pStyle w:val="SourceCode"/>
      </w:pPr>
      <w:r>
        <w:br/>
      </w:r>
      <w:r>
        <w:rPr>
          <w:rStyle w:val="VerbatimChar"/>
          <w:rFonts w:hint="eastAsia"/>
        </w:rPr>
        <w:t xml:space="preserve">找到的频繁项集数量:</w:t>
      </w:r>
      <w:r>
        <w:rPr>
          <w:rStyle w:val="VerbatimChar"/>
        </w:rPr>
        <w:t xml:space="preserve"> 30</w:t>
      </w:r>
    </w:p>
    <w:p>
      <w:pPr>
        <w:pStyle w:val="SourceCode"/>
      </w:pPr>
      <w:r>
        <w:rPr>
          <w:rStyle w:val="ControlFlowTok"/>
        </w:rPr>
        <w:t xml:space="preserve">if</w:t>
      </w:r>
      <w:r>
        <w:rPr>
          <w:rStyle w:val="NormalTok"/>
        </w:rPr>
        <w:t xml:space="preserve"> </w:t>
      </w:r>
      <w:r>
        <w:rPr>
          <w:rStyle w:val="BuiltInTok"/>
        </w:rPr>
        <w:t xml:space="preserve">len</w:t>
      </w:r>
      <w:r>
        <w:rPr>
          <w:rStyle w:val="NormalTok"/>
        </w:rPr>
        <w:t xml:space="preserve">(frequent_itemsets)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生成关联规则</w:t>
      </w:r>
      <w:r>
        <w:br/>
      </w:r>
      <w:r>
        <w:rPr>
          <w:rStyle w:val="NormalTok"/>
        </w:rPr>
        <w:t xml:space="preserve">    rules_python </w:t>
      </w:r>
      <w:r>
        <w:rPr>
          <w:rStyle w:val="OperatorTok"/>
        </w:rPr>
        <w:t xml:space="preserve">=</w:t>
      </w:r>
      <w:r>
        <w:rPr>
          <w:rStyle w:val="NormalTok"/>
        </w:rPr>
        <w:t xml:space="preserve"> association_rules(frequent_itemsets, </w:t>
      </w:r>
      <w:r>
        <w:br/>
      </w:r>
      <w:r>
        <w:rPr>
          <w:rStyle w:val="NormalTok"/>
        </w:rPr>
        <w:t xml:space="preserve">                                   metric</w:t>
      </w:r>
      <w:r>
        <w:rPr>
          <w:rStyle w:val="OperatorTok"/>
        </w:rPr>
        <w:t xml:space="preserve">=</w:t>
      </w:r>
      <w:r>
        <w:rPr>
          <w:rStyle w:val="StringTok"/>
        </w:rPr>
        <w:t xml:space="preserve">"confidence"</w:t>
      </w:r>
      <w:r>
        <w:rPr>
          <w:rStyle w:val="NormalTok"/>
        </w:rPr>
        <w:t xml:space="preserve">, </w:t>
      </w:r>
      <w:r>
        <w:br/>
      </w:r>
      <w:r>
        <w:rPr>
          <w:rStyle w:val="NormalTok"/>
        </w:rPr>
        <w:t xml:space="preserve">                                   min_threshold</w:t>
      </w:r>
      <w:r>
        <w:rPr>
          <w:rStyle w:val="OperatorTok"/>
        </w:rPr>
        <w:t xml:space="preserve">=</w:t>
      </w:r>
      <w:r>
        <w:rPr>
          <w:rStyle w:val="FloatTok"/>
        </w:rPr>
        <w:t xml:space="preserve">0.3</w:t>
      </w:r>
      <w:r>
        <w:rPr>
          <w:rStyle w:val="NormalTok"/>
        </w:rPr>
        <w:t xml:space="preserve">)  </w:t>
      </w:r>
      <w:r>
        <w:rPr>
          <w:rStyle w:val="CommentTok"/>
        </w:rPr>
        <w:t xml:space="preserve"># 降低置信度</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f"生成的关联规则数量: </w:t>
      </w:r>
      <w:r>
        <w:rPr>
          <w:rStyle w:val="SpecialCharTok"/>
        </w:rPr>
        <w:t xml:space="preserve">{</w:t>
      </w:r>
      <w:r>
        <w:rPr>
          <w:rStyle w:val="BuiltInTok"/>
        </w:rPr>
        <w:t xml:space="preserve">len</w:t>
      </w:r>
      <w:r>
        <w:rPr>
          <w:rStyle w:val="NormalTok"/>
        </w:rPr>
        <w:t xml:space="preserve">(rules_python)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(rules_python)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显示前10条规则</w:t>
      </w:r>
      <w:r>
        <w:br/>
      </w:r>
      <w:r>
        <w:rPr>
          <w:rStyle w:val="NormalTok"/>
        </w:rPr>
        <w:t xml:space="preserve">        rules_display </w:t>
      </w:r>
      <w:r>
        <w:rPr>
          <w:rStyle w:val="OperatorTok"/>
        </w:rPr>
        <w:t xml:space="preserve">=</w:t>
      </w:r>
      <w:r>
        <w:rPr>
          <w:rStyle w:val="NormalTok"/>
        </w:rPr>
        <w:t xml:space="preserve"> rules_python.sort_values(</w:t>
      </w:r>
      <w:r>
        <w:rPr>
          <w:rStyle w:val="StringTok"/>
        </w:rPr>
        <w:t xml:space="preserve">'lift'</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前10条关联规则 (按提升度排序):"</w:t>
      </w:r>
      <w:r>
        <w:rPr>
          <w:rStyle w:val="NormalTok"/>
        </w:rPr>
        <w:t xml:space="preserve">)</w:t>
      </w:r>
      <w:r>
        <w:br/>
      </w:r>
      <w:r>
        <w:rPr>
          <w:rStyle w:val="NormalTok"/>
        </w:rPr>
        <w:t xml:space="preserve">        </w:t>
      </w:r>
      <w:r>
        <w:rPr>
          <w:rStyle w:val="ControlFlowTok"/>
        </w:rPr>
        <w:t xml:space="preserve">for</w:t>
      </w:r>
      <w:r>
        <w:rPr>
          <w:rStyle w:val="NormalTok"/>
        </w:rPr>
        <w:t xml:space="preserve"> idx, rule </w:t>
      </w:r>
      <w:r>
        <w:rPr>
          <w:rStyle w:val="KeywordTok"/>
        </w:rPr>
        <w:t xml:space="preserve">in</w:t>
      </w:r>
      <w:r>
        <w:rPr>
          <w:rStyle w:val="NormalTok"/>
        </w:rPr>
        <w:t xml:space="preserve"> rules_display.iterrows():</w:t>
      </w:r>
      <w:r>
        <w:br/>
      </w:r>
      <w:r>
        <w:rPr>
          <w:rStyle w:val="NormalTok"/>
        </w:rPr>
        <w:t xml:space="preserve">            antecedents </w:t>
      </w:r>
      <w:r>
        <w:rPr>
          <w:rStyle w:val="OperatorTok"/>
        </w:rPr>
        <w:t xml:space="preserve">=</w:t>
      </w:r>
      <w:r>
        <w:rPr>
          <w:rStyle w:val="NormalTok"/>
        </w:rPr>
        <w:t xml:space="preserve"> </w:t>
      </w:r>
      <w:r>
        <w:rPr>
          <w:rStyle w:val="BuiltInTok"/>
        </w:rPr>
        <w:t xml:space="preserve">list</w:t>
      </w:r>
      <w:r>
        <w:rPr>
          <w:rStyle w:val="NormalTok"/>
        </w:rPr>
        <w:t xml:space="preserve">(rule[</w:t>
      </w:r>
      <w:r>
        <w:rPr>
          <w:rStyle w:val="StringTok"/>
        </w:rPr>
        <w:t xml:space="preserve">'antecedents'</w:t>
      </w:r>
      <w:r>
        <w:rPr>
          <w:rStyle w:val="NormalTok"/>
        </w:rPr>
        <w:t xml:space="preserve">])</w:t>
      </w:r>
      <w:r>
        <w:br/>
      </w:r>
      <w:r>
        <w:rPr>
          <w:rStyle w:val="NormalTok"/>
        </w:rPr>
        <w:t xml:space="preserve">            consequents </w:t>
      </w:r>
      <w:r>
        <w:rPr>
          <w:rStyle w:val="OperatorTok"/>
        </w:rPr>
        <w:t xml:space="preserve">=</w:t>
      </w:r>
      <w:r>
        <w:rPr>
          <w:rStyle w:val="NormalTok"/>
        </w:rPr>
        <w:t xml:space="preserve"> </w:t>
      </w:r>
      <w:r>
        <w:rPr>
          <w:rStyle w:val="BuiltInTok"/>
        </w:rPr>
        <w:t xml:space="preserve">list</w:t>
      </w:r>
      <w:r>
        <w:rPr>
          <w:rStyle w:val="NormalTok"/>
        </w:rPr>
        <w:t xml:space="preserve">(rule[</w:t>
      </w:r>
      <w:r>
        <w:rPr>
          <w:rStyle w:val="StringTok"/>
        </w:rPr>
        <w:t xml:space="preserve">'consequents'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f"规则: </w:t>
      </w:r>
      <w:r>
        <w:rPr>
          <w:rStyle w:val="SpecialCharTok"/>
        </w:rPr>
        <w:t xml:space="preserve">{</w:t>
      </w:r>
      <w:r>
        <w:rPr>
          <w:rStyle w:val="NormalTok"/>
        </w:rPr>
        <w:t xml:space="preserve">antecedents</w:t>
      </w:r>
      <w:r>
        <w:rPr>
          <w:rStyle w:val="SpecialCharTok"/>
        </w:rPr>
        <w:t xml:space="preserve">}</w:t>
      </w:r>
      <w:r>
        <w:rPr>
          <w:rStyle w:val="SpecialStringTok"/>
        </w:rPr>
        <w:t xml:space="preserve"> -&gt; </w:t>
      </w:r>
      <w:r>
        <w:rPr>
          <w:rStyle w:val="SpecialCharTok"/>
        </w:rPr>
        <w:t xml:space="preserve">{</w:t>
      </w:r>
      <w:r>
        <w:rPr>
          <w:rStyle w:val="NormalTok"/>
        </w:rPr>
        <w:t xml:space="preserve">consequents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支持度: </w:t>
      </w:r>
      <w:r>
        <w:rPr>
          <w:rStyle w:val="SpecialCharTok"/>
        </w:rPr>
        <w:t xml:space="preserve">{</w:t>
      </w:r>
      <w:r>
        <w:rPr>
          <w:rStyle w:val="NormalTok"/>
        </w:rPr>
        <w:t xml:space="preserve">rule[</w:t>
      </w:r>
      <w:r>
        <w:rPr>
          <w:rStyle w:val="StringTok"/>
        </w:rPr>
        <w:t xml:space="preserve">'support'</w:t>
      </w:r>
      <w:r>
        <w:rPr>
          <w:rStyle w:val="NormalTok"/>
        </w:rPr>
        <w:t xml:space="preserve">]</w:t>
      </w:r>
      <w:r>
        <w:rPr>
          <w:rStyle w:val="SpecialCharTok"/>
        </w:rPr>
        <w:t xml:space="preserve">:.3f}</w:t>
      </w:r>
      <w:r>
        <w:rPr>
          <w:rStyle w:val="SpecialStringTok"/>
        </w:rPr>
        <w:t xml:space="preserve">, 置信度: </w:t>
      </w:r>
      <w:r>
        <w:rPr>
          <w:rStyle w:val="SpecialCharTok"/>
        </w:rPr>
        <w:t xml:space="preserve">{</w:t>
      </w:r>
      <w:r>
        <w:rPr>
          <w:rStyle w:val="NormalTok"/>
        </w:rPr>
        <w:t xml:space="preserve">rule[</w:t>
      </w:r>
      <w:r>
        <w:rPr>
          <w:rStyle w:val="StringTok"/>
        </w:rPr>
        <w:t xml:space="preserve">'confidence'</w:t>
      </w:r>
      <w:r>
        <w:rPr>
          <w:rStyle w:val="NormalTok"/>
        </w:rPr>
        <w:t xml:space="preserve">]</w:t>
      </w:r>
      <w:r>
        <w:rPr>
          <w:rStyle w:val="SpecialCharTok"/>
        </w:rPr>
        <w:t xml:space="preserve">:.3f}</w:t>
      </w:r>
      <w:r>
        <w:rPr>
          <w:rStyle w:val="SpecialStringTok"/>
        </w:rPr>
        <w:t xml:space="preserve">, 提升度: </w:t>
      </w:r>
      <w:r>
        <w:rPr>
          <w:rStyle w:val="SpecialCharTok"/>
        </w:rPr>
        <w:t xml:space="preserve">{</w:t>
      </w:r>
      <w:r>
        <w:rPr>
          <w:rStyle w:val="NormalTok"/>
        </w:rPr>
        <w:t xml:space="preserve">rule[</w:t>
      </w:r>
      <w:r>
        <w:rPr>
          <w:rStyle w:val="StringTok"/>
        </w:rPr>
        <w:t xml:space="preserve">'lift'</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"没有生成关联规则，请进一步降低阈值"</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"没有找到频繁项集，请降低支持度阈值"</w:t>
      </w:r>
      <w:r>
        <w:rPr>
          <w:rStyle w:val="NormalTok"/>
        </w:rPr>
        <w:t xml:space="preserve">)</w:t>
      </w:r>
    </w:p>
    <w:p>
      <w:pPr>
        <w:pStyle w:val="SourceCode"/>
      </w:pPr>
      <w:r>
        <w:rPr>
          <w:rStyle w:val="VerbatimChar"/>
          <w:rFonts w:hint="eastAsia"/>
        </w:rPr>
        <w:t xml:space="preserve">生成的关联规则数量:</w:t>
      </w:r>
      <w:r>
        <w:rPr>
          <w:rStyle w:val="VerbatimChar"/>
        </w:rPr>
        <w:t xml:space="preserve"> 137</w:t>
      </w:r>
      <w:r>
        <w:br/>
      </w:r>
      <w:r>
        <w:br/>
      </w:r>
      <w:r>
        <w:rPr>
          <w:rStyle w:val="VerbatimChar"/>
          <w:rFonts w:hint="eastAsia"/>
        </w:rPr>
        <w:t xml:space="preserve">前10条关联规则</w:t>
      </w:r>
      <w:r>
        <w:rPr>
          <w:rStyle w:val="VerbatimChar"/>
        </w:rPr>
        <w:t xml:space="preserve"> </w:t>
      </w:r>
      <w:r>
        <w:rPr>
          <w:rStyle w:val="VerbatimChar"/>
          <w:rFonts w:hint="eastAsia"/>
        </w:rPr>
        <w:t xml:space="preserve">(按提升度排序):</w:t>
      </w:r>
      <w:r>
        <w:br/>
      </w:r>
      <w:r>
        <w:rPr>
          <w:rStyle w:val="VerbatimChar"/>
          <w:rFonts w:hint="eastAsia"/>
        </w:rPr>
        <w:t xml:space="preserve">规则:</w:t>
      </w:r>
      <w:r>
        <w:rPr>
          <w:rStyle w:val="VerbatimChar"/>
        </w:rPr>
        <w:t xml:space="preserve"> ['bought_home', 'bought_clothing'] -&gt; ['bought_books', 'bought_electronics']</w:t>
      </w:r>
      <w:r>
        <w:br/>
      </w:r>
      <w:r>
        <w:rPr>
          <w:rStyle w:val="VerbatimChar"/>
        </w:rPr>
        <w:t xml:space="preserve">  </w:t>
      </w:r>
      <w:r>
        <w:rPr>
          <w:rStyle w:val="VerbatimChar"/>
          <w:rFonts w:hint="eastAsia"/>
        </w:rPr>
        <w:t xml:space="preserve">支持度:</w:t>
      </w:r>
      <w:r>
        <w:rPr>
          <w:rStyle w:val="VerbatimChar"/>
        </w:rPr>
        <w:t xml:space="preserve"> 0.146, </w:t>
      </w:r>
      <w:r>
        <w:rPr>
          <w:rStyle w:val="VerbatimChar"/>
          <w:rFonts w:hint="eastAsia"/>
        </w:rPr>
        <w:t xml:space="preserve">置信度:</w:t>
      </w:r>
      <w:r>
        <w:rPr>
          <w:rStyle w:val="VerbatimChar"/>
        </w:rPr>
        <w:t xml:space="preserve"> 0.465, </w:t>
      </w:r>
      <w:r>
        <w:rPr>
          <w:rStyle w:val="VerbatimChar"/>
          <w:rFonts w:hint="eastAsia"/>
        </w:rPr>
        <w:t xml:space="preserve">提升度:</w:t>
      </w:r>
      <w:r>
        <w:rPr>
          <w:rStyle w:val="VerbatimChar"/>
        </w:rPr>
        <w:t xml:space="preserve"> 1.802</w:t>
      </w:r>
      <w:r>
        <w:br/>
      </w:r>
      <w:r>
        <w:br/>
      </w:r>
      <w:r>
        <w:rPr>
          <w:rStyle w:val="VerbatimChar"/>
          <w:rFonts w:hint="eastAsia"/>
        </w:rPr>
        <w:t xml:space="preserve">规则:</w:t>
      </w:r>
      <w:r>
        <w:rPr>
          <w:rStyle w:val="VerbatimChar"/>
        </w:rPr>
        <w:t xml:space="preserve"> ['bought_books', 'bought_electronics'] -&gt; ['bought_home', 'bought_clothing']</w:t>
      </w:r>
      <w:r>
        <w:br/>
      </w:r>
      <w:r>
        <w:rPr>
          <w:rStyle w:val="VerbatimChar"/>
        </w:rPr>
        <w:t xml:space="preserve">  </w:t>
      </w:r>
      <w:r>
        <w:rPr>
          <w:rStyle w:val="VerbatimChar"/>
          <w:rFonts w:hint="eastAsia"/>
        </w:rPr>
        <w:t xml:space="preserve">支持度:</w:t>
      </w:r>
      <w:r>
        <w:rPr>
          <w:rStyle w:val="VerbatimChar"/>
        </w:rPr>
        <w:t xml:space="preserve"> 0.146, </w:t>
      </w:r>
      <w:r>
        <w:rPr>
          <w:rStyle w:val="VerbatimChar"/>
          <w:rFonts w:hint="eastAsia"/>
        </w:rPr>
        <w:t xml:space="preserve">置信度:</w:t>
      </w:r>
      <w:r>
        <w:rPr>
          <w:rStyle w:val="VerbatimChar"/>
        </w:rPr>
        <w:t xml:space="preserve"> 0.566, </w:t>
      </w:r>
      <w:r>
        <w:rPr>
          <w:rStyle w:val="VerbatimChar"/>
          <w:rFonts w:hint="eastAsia"/>
        </w:rPr>
        <w:t xml:space="preserve">提升度:</w:t>
      </w:r>
      <w:r>
        <w:rPr>
          <w:rStyle w:val="VerbatimChar"/>
        </w:rPr>
        <w:t xml:space="preserve"> 1.802</w:t>
      </w:r>
      <w:r>
        <w:br/>
      </w:r>
      <w:r>
        <w:br/>
      </w:r>
      <w:r>
        <w:rPr>
          <w:rStyle w:val="VerbatimChar"/>
          <w:rFonts w:hint="eastAsia"/>
        </w:rPr>
        <w:t xml:space="preserve">规则:</w:t>
      </w:r>
      <w:r>
        <w:rPr>
          <w:rStyle w:val="VerbatimChar"/>
        </w:rPr>
        <w:t xml:space="preserve"> ['bought_sports', 'bought_clothing'] -&gt; ['bought_electronics', 'bought_home']</w:t>
      </w:r>
      <w:r>
        <w:br/>
      </w:r>
      <w:r>
        <w:rPr>
          <w:rStyle w:val="VerbatimChar"/>
        </w:rPr>
        <w:t xml:space="preserve">  </w:t>
      </w:r>
      <w:r>
        <w:rPr>
          <w:rStyle w:val="VerbatimChar"/>
          <w:rFonts w:hint="eastAsia"/>
        </w:rPr>
        <w:t xml:space="preserve">支持度:</w:t>
      </w:r>
      <w:r>
        <w:rPr>
          <w:rStyle w:val="VerbatimChar"/>
        </w:rPr>
        <w:t xml:space="preserve"> 0.128, </w:t>
      </w:r>
      <w:r>
        <w:rPr>
          <w:rStyle w:val="VerbatimChar"/>
          <w:rFonts w:hint="eastAsia"/>
        </w:rPr>
        <w:t xml:space="preserve">置信度:</w:t>
      </w:r>
      <w:r>
        <w:rPr>
          <w:rStyle w:val="VerbatimChar"/>
        </w:rPr>
        <w:t xml:space="preserve"> 0.416, </w:t>
      </w:r>
      <w:r>
        <w:rPr>
          <w:rStyle w:val="VerbatimChar"/>
          <w:rFonts w:hint="eastAsia"/>
        </w:rPr>
        <w:t xml:space="preserve">提升度:</w:t>
      </w:r>
      <w:r>
        <w:rPr>
          <w:rStyle w:val="VerbatimChar"/>
        </w:rPr>
        <w:t xml:space="preserve"> 1.768</w:t>
      </w:r>
      <w:r>
        <w:br/>
      </w:r>
      <w:r>
        <w:br/>
      </w:r>
      <w:r>
        <w:rPr>
          <w:rStyle w:val="VerbatimChar"/>
          <w:rFonts w:hint="eastAsia"/>
        </w:rPr>
        <w:t xml:space="preserve">规则:</w:t>
      </w:r>
      <w:r>
        <w:rPr>
          <w:rStyle w:val="VerbatimChar"/>
        </w:rPr>
        <w:t xml:space="preserve"> ['bought_electronics', 'bought_home'] -&gt; ['bought_sports', 'bought_clothing']</w:t>
      </w:r>
      <w:r>
        <w:br/>
      </w:r>
      <w:r>
        <w:rPr>
          <w:rStyle w:val="VerbatimChar"/>
        </w:rPr>
        <w:t xml:space="preserve">  </w:t>
      </w:r>
      <w:r>
        <w:rPr>
          <w:rStyle w:val="VerbatimChar"/>
          <w:rFonts w:hint="eastAsia"/>
        </w:rPr>
        <w:t xml:space="preserve">支持度:</w:t>
      </w:r>
      <w:r>
        <w:rPr>
          <w:rStyle w:val="VerbatimChar"/>
        </w:rPr>
        <w:t xml:space="preserve"> 0.128, </w:t>
      </w:r>
      <w:r>
        <w:rPr>
          <w:rStyle w:val="VerbatimChar"/>
          <w:rFonts w:hint="eastAsia"/>
        </w:rPr>
        <w:t xml:space="preserve">置信度:</w:t>
      </w:r>
      <w:r>
        <w:rPr>
          <w:rStyle w:val="VerbatimChar"/>
        </w:rPr>
        <w:t xml:space="preserve"> 0.545, </w:t>
      </w:r>
      <w:r>
        <w:rPr>
          <w:rStyle w:val="VerbatimChar"/>
          <w:rFonts w:hint="eastAsia"/>
        </w:rPr>
        <w:t xml:space="preserve">提升度:</w:t>
      </w:r>
      <w:r>
        <w:rPr>
          <w:rStyle w:val="VerbatimChar"/>
        </w:rPr>
        <w:t xml:space="preserve"> 1.768</w:t>
      </w:r>
      <w:r>
        <w:br/>
      </w:r>
      <w:r>
        <w:br/>
      </w:r>
      <w:r>
        <w:rPr>
          <w:rStyle w:val="VerbatimChar"/>
          <w:rFonts w:hint="eastAsia"/>
        </w:rPr>
        <w:t xml:space="preserve">规则:</w:t>
      </w:r>
      <w:r>
        <w:rPr>
          <w:rStyle w:val="VerbatimChar"/>
        </w:rPr>
        <w:t xml:space="preserve"> ['bought_books', 'bought_electronics'] -&gt; ['bought_sports', 'bought_clothing']</w:t>
      </w:r>
      <w:r>
        <w:br/>
      </w:r>
      <w:r>
        <w:rPr>
          <w:rStyle w:val="VerbatimChar"/>
        </w:rPr>
        <w:t xml:space="preserve">  </w:t>
      </w:r>
      <w:r>
        <w:rPr>
          <w:rStyle w:val="VerbatimChar"/>
          <w:rFonts w:hint="eastAsia"/>
        </w:rPr>
        <w:t xml:space="preserve">支持度:</w:t>
      </w:r>
      <w:r>
        <w:rPr>
          <w:rStyle w:val="VerbatimChar"/>
        </w:rPr>
        <w:t xml:space="preserve"> 0.138, </w:t>
      </w:r>
      <w:r>
        <w:rPr>
          <w:rStyle w:val="VerbatimChar"/>
          <w:rFonts w:hint="eastAsia"/>
        </w:rPr>
        <w:t xml:space="preserve">置信度:</w:t>
      </w:r>
      <w:r>
        <w:rPr>
          <w:rStyle w:val="VerbatimChar"/>
        </w:rPr>
        <w:t xml:space="preserve"> 0.535, </w:t>
      </w:r>
      <w:r>
        <w:rPr>
          <w:rStyle w:val="VerbatimChar"/>
          <w:rFonts w:hint="eastAsia"/>
        </w:rPr>
        <w:t xml:space="preserve">提升度:</w:t>
      </w:r>
      <w:r>
        <w:rPr>
          <w:rStyle w:val="VerbatimChar"/>
        </w:rPr>
        <w:t xml:space="preserve"> 1.737</w:t>
      </w:r>
      <w:r>
        <w:br/>
      </w:r>
      <w:r>
        <w:br/>
      </w:r>
      <w:r>
        <w:rPr>
          <w:rStyle w:val="VerbatimChar"/>
          <w:rFonts w:hint="eastAsia"/>
        </w:rPr>
        <w:t xml:space="preserve">规则:</w:t>
      </w:r>
      <w:r>
        <w:rPr>
          <w:rStyle w:val="VerbatimChar"/>
        </w:rPr>
        <w:t xml:space="preserve"> ['bought_sports', 'bought_clothing'] -&gt; ['bought_books', 'bought_electronics']</w:t>
      </w:r>
      <w:r>
        <w:br/>
      </w:r>
      <w:r>
        <w:rPr>
          <w:rStyle w:val="VerbatimChar"/>
        </w:rPr>
        <w:t xml:space="preserve">  </w:t>
      </w:r>
      <w:r>
        <w:rPr>
          <w:rStyle w:val="VerbatimChar"/>
          <w:rFonts w:hint="eastAsia"/>
        </w:rPr>
        <w:t xml:space="preserve">支持度:</w:t>
      </w:r>
      <w:r>
        <w:rPr>
          <w:rStyle w:val="VerbatimChar"/>
        </w:rPr>
        <w:t xml:space="preserve"> 0.138, </w:t>
      </w:r>
      <w:r>
        <w:rPr>
          <w:rStyle w:val="VerbatimChar"/>
          <w:rFonts w:hint="eastAsia"/>
        </w:rPr>
        <w:t xml:space="preserve">置信度:</w:t>
      </w:r>
      <w:r>
        <w:rPr>
          <w:rStyle w:val="VerbatimChar"/>
        </w:rPr>
        <w:t xml:space="preserve"> 0.448, </w:t>
      </w:r>
      <w:r>
        <w:rPr>
          <w:rStyle w:val="VerbatimChar"/>
          <w:rFonts w:hint="eastAsia"/>
        </w:rPr>
        <w:t xml:space="preserve">提升度:</w:t>
      </w:r>
      <w:r>
        <w:rPr>
          <w:rStyle w:val="VerbatimChar"/>
        </w:rPr>
        <w:t xml:space="preserve"> 1.737</w:t>
      </w:r>
      <w:r>
        <w:br/>
      </w:r>
      <w:r>
        <w:br/>
      </w:r>
      <w:r>
        <w:rPr>
          <w:rStyle w:val="VerbatimChar"/>
          <w:rFonts w:hint="eastAsia"/>
        </w:rPr>
        <w:t xml:space="preserve">规则:</w:t>
      </w:r>
      <w:r>
        <w:rPr>
          <w:rStyle w:val="VerbatimChar"/>
        </w:rPr>
        <w:t xml:space="preserve"> ['bought_electronics', 'bought_home'] -&gt; ['bought_books', 'bought_clothing']</w:t>
      </w:r>
      <w:r>
        <w:br/>
      </w:r>
      <w:r>
        <w:rPr>
          <w:rStyle w:val="VerbatimChar"/>
        </w:rPr>
        <w:t xml:space="preserve">  </w:t>
      </w:r>
      <w:r>
        <w:rPr>
          <w:rStyle w:val="VerbatimChar"/>
          <w:rFonts w:hint="eastAsia"/>
        </w:rPr>
        <w:t xml:space="preserve">支持度:</w:t>
      </w:r>
      <w:r>
        <w:rPr>
          <w:rStyle w:val="VerbatimChar"/>
        </w:rPr>
        <w:t xml:space="preserve"> 0.146, </w:t>
      </w:r>
      <w:r>
        <w:rPr>
          <w:rStyle w:val="VerbatimChar"/>
          <w:rFonts w:hint="eastAsia"/>
        </w:rPr>
        <w:t xml:space="preserve">置信度:</w:t>
      </w:r>
      <w:r>
        <w:rPr>
          <w:rStyle w:val="VerbatimChar"/>
        </w:rPr>
        <w:t xml:space="preserve"> 0.621, </w:t>
      </w:r>
      <w:r>
        <w:rPr>
          <w:rStyle w:val="VerbatimChar"/>
          <w:rFonts w:hint="eastAsia"/>
        </w:rPr>
        <w:t xml:space="preserve">提升度:</w:t>
      </w:r>
      <w:r>
        <w:rPr>
          <w:rStyle w:val="VerbatimChar"/>
        </w:rPr>
        <w:t xml:space="preserve"> 1.721</w:t>
      </w:r>
      <w:r>
        <w:br/>
      </w:r>
      <w:r>
        <w:br/>
      </w:r>
      <w:r>
        <w:rPr>
          <w:rStyle w:val="VerbatimChar"/>
          <w:rFonts w:hint="eastAsia"/>
        </w:rPr>
        <w:t xml:space="preserve">规则:</w:t>
      </w:r>
      <w:r>
        <w:rPr>
          <w:rStyle w:val="VerbatimChar"/>
        </w:rPr>
        <w:t xml:space="preserve"> ['bought_books', 'bought_clothing'] -&gt; ['bought_electronics', 'bought_home']</w:t>
      </w:r>
      <w:r>
        <w:br/>
      </w:r>
      <w:r>
        <w:rPr>
          <w:rStyle w:val="VerbatimChar"/>
        </w:rPr>
        <w:t xml:space="preserve">  </w:t>
      </w:r>
      <w:r>
        <w:rPr>
          <w:rStyle w:val="VerbatimChar"/>
          <w:rFonts w:hint="eastAsia"/>
        </w:rPr>
        <w:t xml:space="preserve">支持度:</w:t>
      </w:r>
      <w:r>
        <w:rPr>
          <w:rStyle w:val="VerbatimChar"/>
        </w:rPr>
        <w:t xml:space="preserve"> 0.146, </w:t>
      </w:r>
      <w:r>
        <w:rPr>
          <w:rStyle w:val="VerbatimChar"/>
          <w:rFonts w:hint="eastAsia"/>
        </w:rPr>
        <w:t xml:space="preserve">置信度:</w:t>
      </w:r>
      <w:r>
        <w:rPr>
          <w:rStyle w:val="VerbatimChar"/>
        </w:rPr>
        <w:t xml:space="preserve"> 0.404, </w:t>
      </w:r>
      <w:r>
        <w:rPr>
          <w:rStyle w:val="VerbatimChar"/>
          <w:rFonts w:hint="eastAsia"/>
        </w:rPr>
        <w:t xml:space="preserve">提升度:</w:t>
      </w:r>
      <w:r>
        <w:rPr>
          <w:rStyle w:val="VerbatimChar"/>
        </w:rPr>
        <w:t xml:space="preserve"> 1.721</w:t>
      </w:r>
      <w:r>
        <w:br/>
      </w:r>
      <w:r>
        <w:br/>
      </w:r>
      <w:r>
        <w:rPr>
          <w:rStyle w:val="VerbatimChar"/>
          <w:rFonts w:hint="eastAsia"/>
        </w:rPr>
        <w:t xml:space="preserve">规则:</w:t>
      </w:r>
      <w:r>
        <w:rPr>
          <w:rStyle w:val="VerbatimChar"/>
        </w:rPr>
        <w:t xml:space="preserve"> ['bought_electronics', 'bought_home'] -&gt; ['bought_sports', 'bought_books']</w:t>
      </w:r>
      <w:r>
        <w:br/>
      </w:r>
      <w:r>
        <w:rPr>
          <w:rStyle w:val="VerbatimChar"/>
        </w:rPr>
        <w:t xml:space="preserve">  </w:t>
      </w:r>
      <w:r>
        <w:rPr>
          <w:rStyle w:val="VerbatimChar"/>
          <w:rFonts w:hint="eastAsia"/>
        </w:rPr>
        <w:t xml:space="preserve">支持度:</w:t>
      </w:r>
      <w:r>
        <w:rPr>
          <w:rStyle w:val="VerbatimChar"/>
        </w:rPr>
        <w:t xml:space="preserve"> 0.138, </w:t>
      </w:r>
      <w:r>
        <w:rPr>
          <w:rStyle w:val="VerbatimChar"/>
          <w:rFonts w:hint="eastAsia"/>
        </w:rPr>
        <w:t xml:space="preserve">置信度:</w:t>
      </w:r>
      <w:r>
        <w:rPr>
          <w:rStyle w:val="VerbatimChar"/>
        </w:rPr>
        <w:t xml:space="preserve"> 0.587, </w:t>
      </w:r>
      <w:r>
        <w:rPr>
          <w:rStyle w:val="VerbatimChar"/>
          <w:rFonts w:hint="eastAsia"/>
        </w:rPr>
        <w:t xml:space="preserve">提升度:</w:t>
      </w:r>
      <w:r>
        <w:rPr>
          <w:rStyle w:val="VerbatimChar"/>
        </w:rPr>
        <w:t xml:space="preserve"> 1.692</w:t>
      </w:r>
      <w:r>
        <w:br/>
      </w:r>
      <w:r>
        <w:br/>
      </w:r>
      <w:r>
        <w:rPr>
          <w:rStyle w:val="VerbatimChar"/>
          <w:rFonts w:hint="eastAsia"/>
        </w:rPr>
        <w:t xml:space="preserve">规则:</w:t>
      </w:r>
      <w:r>
        <w:rPr>
          <w:rStyle w:val="VerbatimChar"/>
        </w:rPr>
        <w:t xml:space="preserve"> ['bought_sports', 'bought_books'] -&gt; ['bought_electronics', 'bought_home']</w:t>
      </w:r>
      <w:r>
        <w:br/>
      </w:r>
      <w:r>
        <w:rPr>
          <w:rStyle w:val="VerbatimChar"/>
        </w:rPr>
        <w:t xml:space="preserve">  </w:t>
      </w:r>
      <w:r>
        <w:rPr>
          <w:rStyle w:val="VerbatimChar"/>
          <w:rFonts w:hint="eastAsia"/>
        </w:rPr>
        <w:t xml:space="preserve">支持度:</w:t>
      </w:r>
      <w:r>
        <w:rPr>
          <w:rStyle w:val="VerbatimChar"/>
        </w:rPr>
        <w:t xml:space="preserve"> 0.138, </w:t>
      </w:r>
      <w:r>
        <w:rPr>
          <w:rStyle w:val="VerbatimChar"/>
          <w:rFonts w:hint="eastAsia"/>
        </w:rPr>
        <w:t xml:space="preserve">置信度:</w:t>
      </w:r>
      <w:r>
        <w:rPr>
          <w:rStyle w:val="VerbatimChar"/>
        </w:rPr>
        <w:t xml:space="preserve"> 0.398, </w:t>
      </w:r>
      <w:r>
        <w:rPr>
          <w:rStyle w:val="VerbatimChar"/>
          <w:rFonts w:hint="eastAsia"/>
        </w:rPr>
        <w:t xml:space="preserve">提升度:</w:t>
      </w:r>
      <w:r>
        <w:rPr>
          <w:rStyle w:val="VerbatimChar"/>
        </w:rPr>
        <w:t xml:space="preserve"> 1.692</w:t>
      </w:r>
    </w:p>
    <w:p>
      <w:pPr>
        <w:pStyle w:val="SourceCode"/>
      </w:pPr>
      <w:r>
        <w:rPr>
          <w:rStyle w:val="NormalTok"/>
        </w:rPr>
        <w:t xml:space="preserve">    </w:t>
      </w:r>
      <w:r>
        <w:br/>
      </w:r>
      <w:r>
        <w:rPr>
          <w:rStyle w:val="CommentTok"/>
        </w:rPr>
        <w:t xml:space="preserve"># 产品共现热图</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p>
    <w:p>
      <w:pPr>
        <w:pStyle w:val="SourceCode"/>
      </w:pPr>
      <w:r>
        <w:rPr>
          <w:rStyle w:val="VerbatimChar"/>
        </w:rPr>
        <w:t xml:space="preserve">&lt;Figure size 800x600 with 0 Axes&gt;</w:t>
      </w:r>
    </w:p>
    <w:p>
      <w:pPr>
        <w:pStyle w:val="SourceCode"/>
      </w:pPr>
      <w:r>
        <w:rPr>
          <w:rStyle w:val="NormalTok"/>
        </w:rPr>
        <w:t xml:space="preserve">corr_matrix </w:t>
      </w:r>
      <w:r>
        <w:rPr>
          <w:rStyle w:val="OperatorTok"/>
        </w:rPr>
        <w:t xml:space="preserve">=</w:t>
      </w:r>
      <w:r>
        <w:rPr>
          <w:rStyle w:val="NormalTok"/>
        </w:rPr>
        <w:t xml:space="preserve"> association_data.corr()</w:t>
      </w:r>
      <w:r>
        <w:br/>
      </w:r>
      <w:r>
        <w:rPr>
          <w:rStyle w:val="NormalTok"/>
        </w:rPr>
        <w:t xml:space="preserve">sns.heatmap(corr_matrix,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w:t>
      </w:r>
    </w:p>
    <w:p>
      <w:pPr>
        <w:pStyle w:val="SourceCode"/>
      </w:pPr>
      <w:r>
        <w:rPr>
          <w:rStyle w:val="VerbatimChar"/>
        </w:rPr>
        <w:t xml:space="preserve">&lt;Axes: &gt;</w:t>
      </w:r>
    </w:p>
    <w:p>
      <w:pPr>
        <w:pStyle w:val="SourceCode"/>
      </w:pPr>
      <w:r>
        <w:rPr>
          <w:rStyle w:val="NormalTok"/>
        </w:rPr>
        <w:t xml:space="preserve">plt.title(</w:t>
      </w:r>
      <w:r>
        <w:rPr>
          <w:rStyle w:val="StringTok"/>
        </w:rPr>
        <w:t xml:space="preserve">'产品购买相关性热图'</w:t>
      </w:r>
      <w:r>
        <w:rPr>
          <w:rStyle w:val="NormalTok"/>
        </w:rPr>
        <w:t xml:space="preserve">)</w:t>
      </w:r>
    </w:p>
    <w:p>
      <w:pPr>
        <w:pStyle w:val="SourceCode"/>
      </w:pPr>
      <w:r>
        <w:rPr>
          <w:rStyle w:val="VerbatimChar"/>
        </w:rPr>
        <w:t xml:space="preserve">Text(0.5, 1.0, </w:t>
      </w:r>
      <w:r>
        <w:rPr>
          <w:rStyle w:val="VerbatimChar"/>
          <w:rFonts w:hint="eastAsia"/>
        </w:rPr>
        <w:t xml:space="preserve">'产品购买相关性热图')</w:t>
      </w:r>
    </w:p>
    <w:p>
      <w:pPr>
        <w:pStyle w:val="SourceCode"/>
      </w:pPr>
      <w:r>
        <w:rPr>
          <w:rStyle w:val="NormalTok"/>
        </w:rPr>
        <w:t xml:space="preserve">plt.tight_layout()</w:t>
      </w:r>
      <w:r>
        <w:br/>
      </w:r>
      <w:r>
        <w:rPr>
          <w:rStyle w:val="NormalTok"/>
        </w:rPr>
        <w:t xml:space="preserve">plt.show()</w:t>
      </w:r>
    </w:p>
    <w:p>
      <w:pPr>
        <w:pStyle w:val="FirstParagraph"/>
      </w:pPr>
      <w:r>
        <w:drawing>
          <wp:inline>
            <wp:extent cx="5334000" cy="4000500"/>
            <wp:effectExtent b="0" l="0" r="0" t="0"/>
            <wp:docPr descr="" title="" id="679" name="Picture"/>
            <a:graphic>
              <a:graphicData uri="http://schemas.openxmlformats.org/drawingml/2006/picture">
                <pic:pic>
                  <pic:nvPicPr>
                    <pic:cNvPr descr="chapters/15案例综合分析_files/figure-docx/python-association-9.png" id="680" name="Picture"/>
                    <pic:cNvPicPr>
                      <a:picLocks noChangeArrowheads="1" noChangeAspect="1"/>
                    </pic:cNvPicPr>
                  </pic:nvPicPr>
                  <pic:blipFill>
                    <a:blip r:embed="rId678"/>
                    <a:stretch>
                      <a:fillRect/>
                    </a:stretch>
                  </pic:blipFill>
                  <pic:spPr bwMode="auto">
                    <a:xfrm>
                      <a:off x="0" y="0"/>
                      <a:ext cx="5334000" cy="4000500"/>
                    </a:xfrm>
                    <a:prstGeom prst="rect">
                      <a:avLst/>
                    </a:prstGeom>
                    <a:noFill/>
                    <a:ln w="9525">
                      <a:noFill/>
                      <a:headEnd/>
                      <a:tailEnd/>
                    </a:ln>
                  </pic:spPr>
                </pic:pic>
              </a:graphicData>
            </a:graphic>
          </wp:inline>
        </w:drawing>
      </w:r>
    </w:p>
    <w:bookmarkEnd w:id="681"/>
    <w:bookmarkEnd w:id="682"/>
    <w:bookmarkStart w:id="683" w:name="综合分析结果"/>
    <w:p>
      <w:pPr>
        <w:pStyle w:val="Heading2"/>
      </w:pPr>
      <w:r>
        <w:t xml:space="preserve">15.3 </w:t>
      </w:r>
      <w:r>
        <w:rPr>
          <w:rFonts w:hint="eastAsia"/>
        </w:rPr>
        <w:t xml:space="preserve">综合分析结果</w:t>
      </w:r>
    </w:p>
    <w:p>
      <w:pPr>
        <w:pStyle w:val="FirstParagraph"/>
      </w:pPr>
      <w:r>
        <w:rPr>
          <w:rFonts w:hint="eastAsia"/>
        </w:rPr>
        <w:t xml:space="preserve">方法比较</w:t>
      </w:r>
    </w:p>
    <w:p>
      <w:pPr>
        <w:pStyle w:val="SourceCode"/>
      </w:pPr>
      <w:r>
        <w:rPr>
          <w:rStyle w:val="CommentTok"/>
        </w:rPr>
        <w:t xml:space="preserve"># R和Python结果比较</w:t>
      </w:r>
      <w:r>
        <w:br/>
      </w:r>
      <w:r>
        <w:rPr>
          <w:rStyle w:val="FunctionTok"/>
        </w:rPr>
        <w:t xml:space="preserve">cat</w:t>
      </w:r>
      <w:r>
        <w:rPr>
          <w:rStyle w:val="NormalTok"/>
        </w:rPr>
        <w:t xml:space="preserve">(</w:t>
      </w:r>
      <w:r>
        <w:rPr>
          <w:rStyle w:val="StringTok"/>
        </w:rPr>
        <w:t xml:space="preserve">"## 分析方法总结</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分析方法总结</w:t>
      </w:r>
    </w:p>
    <w:p>
      <w:pPr>
        <w:pStyle w:val="SourceCode"/>
      </w:pPr>
      <w:r>
        <w:rPr>
          <w:rStyle w:val="FunctionTok"/>
        </w:rPr>
        <w:t xml:space="preserve">cat</w:t>
      </w:r>
      <w:r>
        <w:rPr>
          <w:rStyle w:val="NormalTok"/>
        </w:rPr>
        <w:t xml:space="preserve">(</w:t>
      </w:r>
      <w:r>
        <w:rPr>
          <w:rStyle w:val="StringTok"/>
        </w:rPr>
        <w:t xml:space="preserve">"### 回归分析</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回归分析</w:t>
      </w:r>
    </w:p>
    <w:p>
      <w:pPr>
        <w:pStyle w:val="SourceCode"/>
      </w:pPr>
      <w:r>
        <w:rPr>
          <w:rStyle w:val="FunctionTok"/>
        </w:rPr>
        <w:t xml:space="preserve">cat</w:t>
      </w:r>
      <w:r>
        <w:rPr>
          <w:rStyle w:val="NormalTok"/>
        </w:rPr>
        <w:t xml:space="preserve">(</w:t>
      </w:r>
      <w:r>
        <w:rPr>
          <w:rStyle w:val="StringTok"/>
        </w:rPr>
        <w:t xml:space="preserve">"- 线性回归和随机森林都能较好地预测用户消费金额</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线性回归和随机森林都能较好地预测用户消费金额</w:t>
      </w:r>
    </w:p>
    <w:p>
      <w:pPr>
        <w:pStyle w:val="SourceCode"/>
      </w:pPr>
      <w:r>
        <w:rPr>
          <w:rStyle w:val="FunctionTok"/>
        </w:rPr>
        <w:t xml:space="preserve">cat</w:t>
      </w:r>
      <w:r>
        <w:rPr>
          <w:rStyle w:val="NormalTok"/>
        </w:rPr>
        <w:t xml:space="preserve">(</w:t>
      </w:r>
      <w:r>
        <w:rPr>
          <w:rStyle w:val="StringTok"/>
        </w:rPr>
        <w:t xml:space="preserve">"- 随机森林在非线性关系处理上表现更好</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随机森林在非线性关系处理上表现更好</w:t>
      </w:r>
    </w:p>
    <w:p>
      <w:pPr>
        <w:pStyle w:val="SourceCode"/>
      </w:pPr>
      <w:r>
        <w:rPr>
          <w:rStyle w:val="FunctionTok"/>
        </w:rPr>
        <w:t xml:space="preserve">cat</w:t>
      </w:r>
      <w:r>
        <w:rPr>
          <w:rStyle w:val="NormalTok"/>
        </w:rPr>
        <w:t xml:space="preserve">(</w:t>
      </w:r>
      <w:r>
        <w:rPr>
          <w:rStyle w:val="StringTok"/>
        </w:rPr>
        <w:t xml:space="preserve">"### 分类分析</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分类分析</w:t>
      </w:r>
    </w:p>
    <w:p>
      <w:pPr>
        <w:pStyle w:val="SourceCode"/>
      </w:pPr>
      <w:r>
        <w:rPr>
          <w:rStyle w:val="FunctionTok"/>
        </w:rPr>
        <w:t xml:space="preserve">cat</w:t>
      </w:r>
      <w:r>
        <w:rPr>
          <w:rStyle w:val="NormalTok"/>
        </w:rPr>
        <w:t xml:space="preserve">(</w:t>
      </w:r>
      <w:r>
        <w:rPr>
          <w:rStyle w:val="StringTok"/>
        </w:rPr>
        <w:t xml:space="preserve">"- 逻辑回归和随机森林都能有效预测用户购买意向</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逻辑回归和随机森林都能有效预测用户购买意向</w:t>
      </w:r>
    </w:p>
    <w:p>
      <w:pPr>
        <w:pStyle w:val="SourceCode"/>
      </w:pPr>
      <w:r>
        <w:rPr>
          <w:rStyle w:val="FunctionTok"/>
        </w:rPr>
        <w:t xml:space="preserve">cat</w:t>
      </w:r>
      <w:r>
        <w:rPr>
          <w:rStyle w:val="NormalTok"/>
        </w:rPr>
        <w:t xml:space="preserve">(</w:t>
      </w:r>
      <w:r>
        <w:rPr>
          <w:rStyle w:val="StringTok"/>
        </w:rPr>
        <w:t xml:space="preserve">"- 页面浏览量和购物车添加次数是最重要的预测特征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页面浏览量和购物车添加次数是最重要的预测特征</w:t>
      </w:r>
    </w:p>
    <w:p>
      <w:pPr>
        <w:pStyle w:val="SourceCode"/>
      </w:pPr>
      <w:r>
        <w:rPr>
          <w:rStyle w:val="FunctionTok"/>
        </w:rPr>
        <w:t xml:space="preserve">cat</w:t>
      </w:r>
      <w:r>
        <w:rPr>
          <w:rStyle w:val="NormalTok"/>
        </w:rPr>
        <w:t xml:space="preserve">(</w:t>
      </w:r>
      <w:r>
        <w:rPr>
          <w:rStyle w:val="StringTok"/>
        </w:rPr>
        <w:t xml:space="preserve">"- 随机森林在AUC指标上表现略优于逻辑回归</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随机森林在AUC指标上表现略优于逻辑回归</w:t>
      </w:r>
    </w:p>
    <w:p>
      <w:pPr>
        <w:pStyle w:val="SourceCode"/>
      </w:pPr>
      <w:r>
        <w:rPr>
          <w:rStyle w:val="FunctionTok"/>
        </w:rPr>
        <w:t xml:space="preserve">cat</w:t>
      </w:r>
      <w:r>
        <w:rPr>
          <w:rStyle w:val="NormalTok"/>
        </w:rPr>
        <w:t xml:space="preserve">(</w:t>
      </w:r>
      <w:r>
        <w:rPr>
          <w:rStyle w:val="StringTok"/>
        </w:rPr>
        <w:t xml:space="preserve">"### 聚类分析</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聚类分析</w:t>
      </w:r>
    </w:p>
    <w:p>
      <w:pPr>
        <w:pStyle w:val="SourceCode"/>
      </w:pPr>
      <w:r>
        <w:rPr>
          <w:rStyle w:val="FunctionTok"/>
        </w:rPr>
        <w:t xml:space="preserve">cat</w:t>
      </w:r>
      <w:r>
        <w:rPr>
          <w:rStyle w:val="NormalTok"/>
        </w:rPr>
        <w:t xml:space="preserve">(</w:t>
      </w:r>
      <w:r>
        <w:rPr>
          <w:rStyle w:val="StringTok"/>
        </w:rPr>
        <w:t xml:space="preserve">"- 成功将用户分为4个有意义的群体</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成功将用户分为4个有意义的群体</w:t>
      </w:r>
    </w:p>
    <w:p>
      <w:pPr>
        <w:pStyle w:val="SourceCode"/>
      </w:pPr>
      <w:r>
        <w:rPr>
          <w:rStyle w:val="FunctionTok"/>
        </w:rPr>
        <w:t xml:space="preserve">cat</w:t>
      </w:r>
      <w:r>
        <w:rPr>
          <w:rStyle w:val="NormalTok"/>
        </w:rPr>
        <w:t xml:space="preserve">(</w:t>
      </w:r>
      <w:r>
        <w:rPr>
          <w:rStyle w:val="StringTok"/>
        </w:rPr>
        <w:t xml:space="preserve">"- 不同群体在消费行为和用户特征上有明显差异</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不同群体在消费行为和用户特征上有明显差异</w:t>
      </w:r>
    </w:p>
    <w:p>
      <w:pPr>
        <w:pStyle w:val="SourceCode"/>
      </w:pPr>
      <w:r>
        <w:rPr>
          <w:rStyle w:val="FunctionTok"/>
        </w:rPr>
        <w:t xml:space="preserve">cat</w:t>
      </w:r>
      <w:r>
        <w:rPr>
          <w:rStyle w:val="NormalTok"/>
        </w:rPr>
        <w:t xml:space="preserve">(</w:t>
      </w:r>
      <w:r>
        <w:rPr>
          <w:rStyle w:val="StringTok"/>
        </w:rPr>
        <w:t xml:space="preserve">"### 关联分析</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关联分析</w:t>
      </w:r>
    </w:p>
    <w:p>
      <w:pPr>
        <w:pStyle w:val="SourceCode"/>
      </w:pPr>
      <w:r>
        <w:rPr>
          <w:rStyle w:val="FunctionTok"/>
        </w:rPr>
        <w:t xml:space="preserve">cat</w:t>
      </w:r>
      <w:r>
        <w:rPr>
          <w:rStyle w:val="NormalTok"/>
        </w:rPr>
        <w:t xml:space="preserve">(</w:t>
      </w:r>
      <w:r>
        <w:rPr>
          <w:rStyle w:val="StringTok"/>
        </w:rPr>
        <w:t xml:space="preserve">"- 通过调整参数成功挖掘出关联规则</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通过调整参数成功挖掘出关联规则</w:t>
      </w:r>
    </w:p>
    <w:p>
      <w:pPr>
        <w:pStyle w:val="SourceCode"/>
      </w:pPr>
      <w:r>
        <w:rPr>
          <w:rStyle w:val="FunctionTok"/>
        </w:rPr>
        <w:t xml:space="preserve">cat</w:t>
      </w:r>
      <w:r>
        <w:rPr>
          <w:rStyle w:val="NormalTok"/>
        </w:rPr>
        <w:t xml:space="preserve">(</w:t>
      </w:r>
      <w:r>
        <w:rPr>
          <w:rStyle w:val="StringTok"/>
        </w:rPr>
        <w:t xml:space="preserve">"- 发现了产品间的购买模式和相关关系</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发现了产品间的购买模式和相关关系</w:t>
      </w:r>
    </w:p>
    <w:p>
      <w:pPr>
        <w:pStyle w:val="FirstParagraph"/>
      </w:pPr>
      <w:r>
        <w:rPr>
          <w:rFonts w:hint="eastAsia"/>
        </w:rPr>
        <w:t xml:space="preserve">业务建议</w:t>
      </w:r>
    </w:p>
    <w:p>
      <w:pPr>
        <w:pStyle w:val="SourceCode"/>
      </w:pPr>
      <w:r>
        <w:rPr>
          <w:rStyle w:val="FunctionTok"/>
        </w:rPr>
        <w:t xml:space="preserve">cat</w:t>
      </w:r>
      <w:r>
        <w:rPr>
          <w:rStyle w:val="NormalTok"/>
        </w:rPr>
        <w:t xml:space="preserve">(</w:t>
      </w:r>
      <w:r>
        <w:rPr>
          <w:rStyle w:val="StringTok"/>
        </w:rPr>
        <w:t xml:space="preserve">"## 业务洞察与建议</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业务洞察与建议</w:t>
      </w:r>
    </w:p>
    <w:p>
      <w:pPr>
        <w:pStyle w:val="SourceCode"/>
      </w:pPr>
      <w:r>
        <w:rPr>
          <w:rStyle w:val="FunctionTok"/>
        </w:rPr>
        <w:t xml:space="preserve">cat</w:t>
      </w:r>
      <w:r>
        <w:rPr>
          <w:rStyle w:val="NormalTok"/>
        </w:rPr>
        <w:t xml:space="preserve">(</w:t>
      </w:r>
      <w:r>
        <w:rPr>
          <w:rStyle w:val="StringTok"/>
        </w:rPr>
        <w:t xml:space="preserve">"1. **用户分群营销**: 针对不同聚类群体制定个性化营销策略</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w:t>
      </w:r>
      <w:r>
        <w:rPr>
          <w:rStyle w:val="VerbatimChar"/>
          <w:rFonts w:hint="eastAsia"/>
        </w:rPr>
        <w:t xml:space="preserve">**用户分群营销**:</w:t>
      </w:r>
      <w:r>
        <w:rPr>
          <w:rStyle w:val="VerbatimChar"/>
        </w:rPr>
        <w:t xml:space="preserve"> </w:t>
      </w:r>
      <w:r>
        <w:rPr>
          <w:rStyle w:val="VerbatimChar"/>
          <w:rFonts w:hint="eastAsia"/>
        </w:rPr>
        <w:t xml:space="preserve">针对不同聚类群体制定个性化营销策略</w:t>
      </w:r>
    </w:p>
    <w:p>
      <w:pPr>
        <w:pStyle w:val="SourceCode"/>
      </w:pPr>
      <w:r>
        <w:rPr>
          <w:rStyle w:val="FunctionTok"/>
        </w:rPr>
        <w:t xml:space="preserve">cat</w:t>
      </w:r>
      <w:r>
        <w:rPr>
          <w:rStyle w:val="NormalTok"/>
        </w:rPr>
        <w:t xml:space="preserve">(</w:t>
      </w:r>
      <w:r>
        <w:rPr>
          <w:rStyle w:val="StringTok"/>
        </w:rPr>
        <w:t xml:space="preserve">"2. **交叉销售**: 利用关联规则结果优化商品推荐系统</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2. </w:t>
      </w:r>
      <w:r>
        <w:rPr>
          <w:rStyle w:val="VerbatimChar"/>
          <w:rFonts w:hint="eastAsia"/>
        </w:rPr>
        <w:t xml:space="preserve">**交叉销售**:</w:t>
      </w:r>
      <w:r>
        <w:rPr>
          <w:rStyle w:val="VerbatimChar"/>
        </w:rPr>
        <w:t xml:space="preserve"> </w:t>
      </w:r>
      <w:r>
        <w:rPr>
          <w:rStyle w:val="VerbatimChar"/>
          <w:rFonts w:hint="eastAsia"/>
        </w:rPr>
        <w:t xml:space="preserve">利用关联规则结果优化商品推荐系统</w:t>
      </w:r>
    </w:p>
    <w:p>
      <w:pPr>
        <w:pStyle w:val="SourceCode"/>
      </w:pPr>
      <w:r>
        <w:rPr>
          <w:rStyle w:val="FunctionTok"/>
        </w:rPr>
        <w:t xml:space="preserve">cat</w:t>
      </w:r>
      <w:r>
        <w:rPr>
          <w:rStyle w:val="NormalTok"/>
        </w:rPr>
        <w:t xml:space="preserve">(</w:t>
      </w:r>
      <w:r>
        <w:rPr>
          <w:rStyle w:val="StringTok"/>
        </w:rPr>
        <w:t xml:space="preserve">"3. **用户行为预测**: 使用分类模型识别高价值潜在客户</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3. </w:t>
      </w:r>
      <w:r>
        <w:rPr>
          <w:rStyle w:val="VerbatimChar"/>
          <w:rFonts w:hint="eastAsia"/>
        </w:rPr>
        <w:t xml:space="preserve">**用户行为预测**:</w:t>
      </w:r>
      <w:r>
        <w:rPr>
          <w:rStyle w:val="VerbatimChar"/>
        </w:rPr>
        <w:t xml:space="preserve"> </w:t>
      </w:r>
      <w:r>
        <w:rPr>
          <w:rStyle w:val="VerbatimChar"/>
          <w:rFonts w:hint="eastAsia"/>
        </w:rPr>
        <w:t xml:space="preserve">使用分类模型识别高价值潜在客户</w:t>
      </w:r>
    </w:p>
    <w:p>
      <w:pPr>
        <w:pStyle w:val="SourceCode"/>
      </w:pPr>
      <w:r>
        <w:rPr>
          <w:rStyle w:val="FunctionTok"/>
        </w:rPr>
        <w:t xml:space="preserve">cat</w:t>
      </w:r>
      <w:r>
        <w:rPr>
          <w:rStyle w:val="NormalTok"/>
        </w:rPr>
        <w:t xml:space="preserve">(</w:t>
      </w:r>
      <w:r>
        <w:rPr>
          <w:rStyle w:val="StringTok"/>
        </w:rPr>
        <w:t xml:space="preserve">"4. **收入预测**: 回归模型可用于预测用户生命周期价值</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4. </w:t>
      </w:r>
      <w:r>
        <w:rPr>
          <w:rStyle w:val="VerbatimChar"/>
          <w:rFonts w:hint="eastAsia"/>
        </w:rPr>
        <w:t xml:space="preserve">**收入预测**:</w:t>
      </w:r>
      <w:r>
        <w:rPr>
          <w:rStyle w:val="VerbatimChar"/>
        </w:rPr>
        <w:t xml:space="preserve"> </w:t>
      </w:r>
      <w:r>
        <w:rPr>
          <w:rStyle w:val="VerbatimChar"/>
          <w:rFonts w:hint="eastAsia"/>
        </w:rPr>
        <w:t xml:space="preserve">回归模型可用于预测用户生命周期价值</w:t>
      </w:r>
    </w:p>
    <w:p>
      <w:pPr>
        <w:pStyle w:val="SourceCode"/>
      </w:pPr>
      <w:r>
        <w:rPr>
          <w:rStyle w:val="FunctionTok"/>
        </w:rPr>
        <w:t xml:space="preserve">cat</w:t>
      </w:r>
      <w:r>
        <w:rPr>
          <w:rStyle w:val="NormalTok"/>
        </w:rPr>
        <w:t xml:space="preserve">(</w:t>
      </w:r>
      <w:r>
        <w:rPr>
          <w:rStyle w:val="StringTok"/>
        </w:rPr>
        <w:t xml:space="preserve">"5. **产品组合优化**: 基于关联分析结果调整产品陈列和捆绑销售策略</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5. </w:t>
      </w:r>
      <w:r>
        <w:rPr>
          <w:rStyle w:val="VerbatimChar"/>
          <w:rFonts w:hint="eastAsia"/>
        </w:rPr>
        <w:t xml:space="preserve">**产品组合优化**:</w:t>
      </w:r>
      <w:r>
        <w:rPr>
          <w:rStyle w:val="VerbatimChar"/>
        </w:rPr>
        <w:t xml:space="preserve"> </w:t>
      </w:r>
      <w:r>
        <w:rPr>
          <w:rStyle w:val="VerbatimChar"/>
          <w:rFonts w:hint="eastAsia"/>
        </w:rPr>
        <w:t xml:space="preserve">基于关联分析结果调整产品陈列和捆绑销售策略</w:t>
      </w:r>
    </w:p>
    <w:p>
      <w:pPr>
        <w:pStyle w:val="FirstParagraph"/>
      </w:pPr>
      <w:r>
        <w:rPr>
          <w:rFonts w:hint="eastAsia"/>
        </w:rPr>
        <w:t xml:space="preserve">技术总结</w:t>
      </w:r>
    </w:p>
    <w:p>
      <w:pPr>
        <w:pStyle w:val="SourceCode"/>
      </w:pPr>
      <w:r>
        <w:rPr>
          <w:rStyle w:val="FunctionTok"/>
        </w:rPr>
        <w:t xml:space="preserve">cat</w:t>
      </w:r>
      <w:r>
        <w:rPr>
          <w:rStyle w:val="NormalTok"/>
        </w:rPr>
        <w:t xml:space="preserve">(</w:t>
      </w:r>
      <w:r>
        <w:rPr>
          <w:rStyle w:val="StringTok"/>
        </w:rPr>
        <w:t xml:space="preserve">"## 技术实现总结</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技术实现总结</w:t>
      </w:r>
    </w:p>
    <w:p>
      <w:pPr>
        <w:pStyle w:val="SourceCode"/>
      </w:pPr>
      <w:r>
        <w:rPr>
          <w:rStyle w:val="FunctionTok"/>
        </w:rPr>
        <w:t xml:space="preserve">cat</w:t>
      </w:r>
      <w:r>
        <w:rPr>
          <w:rStyle w:val="NormalTok"/>
        </w:rPr>
        <w:t xml:space="preserve">(</w:t>
      </w:r>
      <w:r>
        <w:rPr>
          <w:rStyle w:val="StringTok"/>
        </w:rPr>
        <w:t xml:space="preserve">"### 数据框操作修复要点</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数据框操作修复要点</w:t>
      </w:r>
    </w:p>
    <w:p>
      <w:pPr>
        <w:pStyle w:val="SourceCode"/>
      </w:pPr>
      <w:r>
        <w:rPr>
          <w:rStyle w:val="FunctionTok"/>
        </w:rPr>
        <w:t xml:space="preserve">cat</w:t>
      </w:r>
      <w:r>
        <w:rPr>
          <w:rStyle w:val="NormalTok"/>
        </w:rPr>
        <w:t xml:space="preserve">(</w:t>
      </w:r>
      <w:r>
        <w:rPr>
          <w:rStyle w:val="StringTok"/>
        </w:rPr>
        <w:t xml:space="preserve">"- 避免对字符型变量进行数学运算</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避免对字符型变量进行数学运算</w:t>
      </w:r>
    </w:p>
    <w:p>
      <w:pPr>
        <w:pStyle w:val="SourceCode"/>
      </w:pPr>
      <w:r>
        <w:rPr>
          <w:rStyle w:val="FunctionTok"/>
        </w:rPr>
        <w:t xml:space="preserve">cat</w:t>
      </w:r>
      <w:r>
        <w:rPr>
          <w:rStyle w:val="NormalTok"/>
        </w:rPr>
        <w:t xml:space="preserve">(</w:t>
      </w:r>
      <w:r>
        <w:rPr>
          <w:rStyle w:val="StringTok"/>
        </w:rPr>
        <w:t xml:space="preserve">"- 使用明确的列选择，只对数值列进行操作</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使用明确的列选择，只对数值列进行操作</w:t>
      </w:r>
    </w:p>
    <w:p>
      <w:pPr>
        <w:pStyle w:val="SourceCode"/>
      </w:pPr>
      <w:r>
        <w:rPr>
          <w:rStyle w:val="FunctionTok"/>
        </w:rPr>
        <w:t xml:space="preserve">cat</w:t>
      </w:r>
      <w:r>
        <w:rPr>
          <w:rStyle w:val="NormalTok"/>
        </w:rPr>
        <w:t xml:space="preserve">(</w:t>
      </w:r>
      <w:r>
        <w:rPr>
          <w:rStyle w:val="StringTok"/>
        </w:rPr>
        <w:t xml:space="preserve">"- 使用`across(where(is.numeric), ~ round(., 4))`时确保只选择数值列</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使用`across(where(is.numeric),</w:t>
      </w:r>
      <w:r>
        <w:rPr>
          <w:rStyle w:val="VerbatimChar"/>
        </w:rPr>
        <w:t xml:space="preserve"> ~ round(., </w:t>
      </w:r>
      <w:r>
        <w:rPr>
          <w:rStyle w:val="VerbatimChar"/>
          <w:rFonts w:hint="eastAsia"/>
        </w:rPr>
        <w:t xml:space="preserve">4))`时确保只选择数值列</w:t>
      </w:r>
    </w:p>
    <w:p>
      <w:pPr>
        <w:pStyle w:val="SourceCode"/>
      </w:pPr>
      <w:r>
        <w:rPr>
          <w:rStyle w:val="FunctionTok"/>
        </w:rPr>
        <w:t xml:space="preserve">cat</w:t>
      </w:r>
      <w:r>
        <w:rPr>
          <w:rStyle w:val="NormalTok"/>
        </w:rPr>
        <w:t xml:space="preserve">(</w:t>
      </w:r>
      <w:r>
        <w:rPr>
          <w:rStyle w:val="StringTok"/>
        </w:rPr>
        <w:t xml:space="preserve">"### R语言优势</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R语言优势</w:t>
      </w:r>
    </w:p>
    <w:p>
      <w:pPr>
        <w:pStyle w:val="SourceCode"/>
      </w:pPr>
      <w:r>
        <w:rPr>
          <w:rStyle w:val="FunctionTok"/>
        </w:rPr>
        <w:t xml:space="preserve">cat</w:t>
      </w:r>
      <w:r>
        <w:rPr>
          <w:rStyle w:val="NormalTok"/>
        </w:rPr>
        <w:t xml:space="preserve">(</w:t>
      </w:r>
      <w:r>
        <w:rPr>
          <w:rStyle w:val="StringTok"/>
        </w:rPr>
        <w:t xml:space="preserve">"- 统计建模功能强大，模型输出详细</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统计建模功能强大，模型输出详细</w:t>
      </w:r>
    </w:p>
    <w:p>
      <w:pPr>
        <w:pStyle w:val="SourceCode"/>
      </w:pPr>
      <w:r>
        <w:rPr>
          <w:rStyle w:val="FunctionTok"/>
        </w:rPr>
        <w:t xml:space="preserve">cat</w:t>
      </w:r>
      <w:r>
        <w:rPr>
          <w:rStyle w:val="NormalTok"/>
        </w:rPr>
        <w:t xml:space="preserve">(</w:t>
      </w:r>
      <w:r>
        <w:rPr>
          <w:rStyle w:val="StringTok"/>
        </w:rPr>
        <w:t xml:space="preserve">"- 可视化库丰富，图形质量高</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可视化库丰富，图形质量高</w:t>
      </w:r>
    </w:p>
    <w:p>
      <w:pPr>
        <w:pStyle w:val="SourceCode"/>
      </w:pPr>
      <w:r>
        <w:rPr>
          <w:rStyle w:val="FunctionTok"/>
        </w:rPr>
        <w:t xml:space="preserve">cat</w:t>
      </w:r>
      <w:r>
        <w:rPr>
          <w:rStyle w:val="NormalTok"/>
        </w:rPr>
        <w:t xml:space="preserve">(</w:t>
      </w:r>
      <w:r>
        <w:rPr>
          <w:rStyle w:val="StringTok"/>
        </w:rPr>
        <w:t xml:space="preserve">"- 数据处理管道清晰易读</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数据处理管道清晰易读</w:t>
      </w:r>
    </w:p>
    <w:p>
      <w:pPr>
        <w:pStyle w:val="SourceCode"/>
      </w:pPr>
      <w:r>
        <w:rPr>
          <w:rStyle w:val="FunctionTok"/>
        </w:rPr>
        <w:t xml:space="preserve">cat</w:t>
      </w:r>
      <w:r>
        <w:rPr>
          <w:rStyle w:val="NormalTok"/>
        </w:rPr>
        <w:t xml:space="preserve">(</w:t>
      </w:r>
      <w:r>
        <w:rPr>
          <w:rStyle w:val="StringTok"/>
        </w:rPr>
        <w:t xml:space="preserve">"### Python优势</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Python优势</w:t>
      </w:r>
    </w:p>
    <w:p>
      <w:pPr>
        <w:pStyle w:val="SourceCode"/>
      </w:pPr>
      <w:r>
        <w:rPr>
          <w:rStyle w:val="FunctionTok"/>
        </w:rPr>
        <w:t xml:space="preserve">cat</w:t>
      </w:r>
      <w:r>
        <w:rPr>
          <w:rStyle w:val="NormalTok"/>
        </w:rPr>
        <w:t xml:space="preserve">(</w:t>
      </w:r>
      <w:r>
        <w:rPr>
          <w:rStyle w:val="StringTok"/>
        </w:rPr>
        <w:t xml:space="preserve">"- 机器学习库生态系统完善</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机器学习库生态系统完善</w:t>
      </w:r>
    </w:p>
    <w:p>
      <w:pPr>
        <w:pStyle w:val="SourceCode"/>
      </w:pPr>
      <w:r>
        <w:rPr>
          <w:rStyle w:val="FunctionTok"/>
        </w:rPr>
        <w:t xml:space="preserve">cat</w:t>
      </w:r>
      <w:r>
        <w:rPr>
          <w:rStyle w:val="NormalTok"/>
        </w:rPr>
        <w:t xml:space="preserve">(</w:t>
      </w:r>
      <w:r>
        <w:rPr>
          <w:rStyle w:val="StringTok"/>
        </w:rPr>
        <w:t xml:space="preserve">"- 代码简洁，部署方便</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代码简洁，部署方便</w:t>
      </w:r>
    </w:p>
    <w:p>
      <w:pPr>
        <w:pStyle w:val="SourceCode"/>
      </w:pPr>
      <w:r>
        <w:rPr>
          <w:rStyle w:val="FunctionTok"/>
        </w:rPr>
        <w:t xml:space="preserve">cat</w:t>
      </w:r>
      <w:r>
        <w:rPr>
          <w:rStyle w:val="NormalTok"/>
        </w:rPr>
        <w:t xml:space="preserve">(</w:t>
      </w:r>
      <w:r>
        <w:rPr>
          <w:rStyle w:val="StringTok"/>
        </w:rPr>
        <w:t xml:space="preserve">"- 深度学习和大数据处理能力强</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深度学习和大数据处理能力强</w:t>
      </w:r>
    </w:p>
    <w:p>
      <w:pPr>
        <w:pStyle w:val="SourceCode"/>
      </w:pPr>
      <w:r>
        <w:rPr>
          <w:rStyle w:val="FunctionTok"/>
        </w:rPr>
        <w:t xml:space="preserve">cat</w:t>
      </w:r>
      <w:r>
        <w:rPr>
          <w:rStyle w:val="NormalTok"/>
        </w:rPr>
        <w:t xml:space="preserve">(</w:t>
      </w:r>
      <w:r>
        <w:rPr>
          <w:rStyle w:val="StringTok"/>
        </w:rPr>
        <w:t xml:space="preserve">"### 推荐使用场景</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推荐使用场景</w:t>
      </w:r>
    </w:p>
    <w:p>
      <w:pPr>
        <w:pStyle w:val="SourceCode"/>
      </w:pPr>
      <w:r>
        <w:rPr>
          <w:rStyle w:val="FunctionTok"/>
        </w:rPr>
        <w:t xml:space="preserve">cat</w:t>
      </w:r>
      <w:r>
        <w:rPr>
          <w:rStyle w:val="NormalTok"/>
        </w:rPr>
        <w:t xml:space="preserve">(</w:t>
      </w:r>
      <w:r>
        <w:rPr>
          <w:rStyle w:val="StringTok"/>
        </w:rPr>
        <w:t xml:space="preserve">"- **学术研究、统计分析**: 推荐使用R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**学术研究、统计分析**:</w:t>
      </w:r>
      <w:r>
        <w:rPr>
          <w:rStyle w:val="VerbatimChar"/>
        </w:rPr>
        <w:t xml:space="preserve"> </w:t>
      </w:r>
      <w:r>
        <w:rPr>
          <w:rStyle w:val="VerbatimChar"/>
          <w:rFonts w:hint="eastAsia"/>
        </w:rPr>
        <w:t xml:space="preserve">推荐使用R</w:t>
      </w:r>
    </w:p>
    <w:p>
      <w:pPr>
        <w:pStyle w:val="SourceCode"/>
      </w:pPr>
      <w:r>
        <w:rPr>
          <w:rStyle w:val="FunctionTok"/>
        </w:rPr>
        <w:t xml:space="preserve">cat</w:t>
      </w:r>
      <w:r>
        <w:rPr>
          <w:rStyle w:val="NormalTok"/>
        </w:rPr>
        <w:t xml:space="preserve">(</w:t>
      </w:r>
      <w:r>
        <w:rPr>
          <w:rStyle w:val="StringTok"/>
        </w:rPr>
        <w:t xml:space="preserve">"- **生产环境、大型项目**: 推荐使用Python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**生产环境、大型项目**:</w:t>
      </w:r>
      <w:r>
        <w:rPr>
          <w:rStyle w:val="VerbatimChar"/>
        </w:rPr>
        <w:t xml:space="preserve"> </w:t>
      </w:r>
      <w:r>
        <w:rPr>
          <w:rStyle w:val="VerbatimChar"/>
          <w:rFonts w:hint="eastAsia"/>
        </w:rPr>
        <w:t xml:space="preserve">推荐使用Python</w:t>
      </w:r>
    </w:p>
    <w:p>
      <w:pPr>
        <w:pStyle w:val="SourceCode"/>
      </w:pPr>
      <w:r>
        <w:rPr>
          <w:rStyle w:val="FunctionTok"/>
        </w:rPr>
        <w:t xml:space="preserve">cat</w:t>
      </w:r>
      <w:r>
        <w:rPr>
          <w:rStyle w:val="NormalTok"/>
        </w:rPr>
        <w:t xml:space="preserve">(</w:t>
      </w:r>
      <w:r>
        <w:rPr>
          <w:rStyle w:val="StringTok"/>
        </w:rPr>
        <w:t xml:space="preserve">"- **混合使用**: 根据具体任务选择最适合的工具</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**混合使用**:</w:t>
      </w:r>
      <w:r>
        <w:rPr>
          <w:rStyle w:val="VerbatimChar"/>
        </w:rPr>
        <w:t xml:space="preserve"> </w:t>
      </w:r>
      <w:r>
        <w:rPr>
          <w:rStyle w:val="VerbatimChar"/>
          <w:rFonts w:hint="eastAsia"/>
        </w:rPr>
        <w:t xml:space="preserve">根据具体任务选择最适合的工具</w:t>
      </w:r>
    </w:p>
    <w:bookmarkEnd w:id="683"/>
    <w:bookmarkStart w:id="684" w:name="附录"/>
    <w:p>
      <w:pPr>
        <w:pStyle w:val="Heading2"/>
      </w:pPr>
      <w:r>
        <w:t xml:space="preserve">15.4 </w:t>
      </w:r>
      <w:r>
        <w:rPr>
          <w:rFonts w:hint="eastAsia"/>
        </w:rPr>
        <w:t xml:space="preserve">附录</w:t>
      </w:r>
    </w:p>
    <w:p>
      <w:pPr>
        <w:pStyle w:val="FirstParagraph"/>
      </w:pPr>
      <w:r>
        <w:rPr>
          <w:rFonts w:hint="eastAsia"/>
        </w:rPr>
        <w:t xml:space="preserve">数据字典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变量名</w:t>
            </w:r>
          </w:p>
        </w:tc>
        <w:tc>
          <w:tcPr/>
          <w:p>
            <w:pPr>
              <w:pStyle w:val="Compact"/>
            </w:pPr>
            <w:r>
              <w:rPr>
                <w:rFonts w:hint="eastAsia"/>
              </w:rPr>
              <w:t xml:space="preserve">描述</w:t>
            </w:r>
          </w:p>
        </w:tc>
        <w:tc>
          <w:tcPr/>
          <w:p>
            <w:pPr>
              <w:pStyle w:val="Compact"/>
            </w:pPr>
            <w:r>
              <w:rPr>
                <w:rFonts w:hint="eastAsia"/>
              </w:rPr>
              <w:t xml:space="preserve">类型</w:t>
            </w:r>
          </w:p>
        </w:tc>
      </w:tr>
      <w:tr>
        <w:tc>
          <w:tcPr/>
          <w:p>
            <w:pPr>
              <w:pStyle w:val="Compact"/>
            </w:pPr>
            <w:r>
              <w:t xml:space="preserve">user_id</w:t>
            </w:r>
          </w:p>
        </w:tc>
        <w:tc>
          <w:tcPr/>
          <w:p>
            <w:pPr>
              <w:pStyle w:val="Compact"/>
            </w:pPr>
            <w:r>
              <w:rPr>
                <w:rFonts w:hint="eastAsia"/>
              </w:rPr>
              <w:t xml:space="preserve">用户ID</w:t>
            </w:r>
          </w:p>
        </w:tc>
        <w:tc>
          <w:tcPr/>
          <w:p>
            <w:pPr>
              <w:pStyle w:val="Compact"/>
            </w:pPr>
            <w:r>
              <w:rPr>
                <w:rFonts w:hint="eastAsia"/>
              </w:rPr>
              <w:t xml:space="preserve">数值</w:t>
            </w:r>
          </w:p>
        </w:tc>
      </w:tr>
      <w:tr>
        <w:tc>
          <w:tcPr/>
          <w:p>
            <w:pPr>
              <w:pStyle w:val="Compact"/>
            </w:pPr>
            <w:r>
              <w:t xml:space="preserve">age</w:t>
            </w:r>
          </w:p>
        </w:tc>
        <w:tc>
          <w:tcPr/>
          <w:p>
            <w:pPr>
              <w:pStyle w:val="Compact"/>
            </w:pPr>
            <w:r>
              <w:rPr>
                <w:rFonts w:hint="eastAsia"/>
              </w:rPr>
              <w:t xml:space="preserve">年龄</w:t>
            </w:r>
          </w:p>
        </w:tc>
        <w:tc>
          <w:tcPr/>
          <w:p>
            <w:pPr>
              <w:pStyle w:val="Compact"/>
            </w:pPr>
            <w:r>
              <w:rPr>
                <w:rFonts w:hint="eastAsia"/>
              </w:rPr>
              <w:t xml:space="preserve">数值</w:t>
            </w:r>
          </w:p>
        </w:tc>
      </w:tr>
      <w:tr>
        <w:tc>
          <w:tcPr/>
          <w:p>
            <w:pPr>
              <w:pStyle w:val="Compact"/>
            </w:pPr>
            <w:r>
              <w:t xml:space="preserve">gender</w:t>
            </w:r>
          </w:p>
        </w:tc>
        <w:tc>
          <w:tcPr/>
          <w:p>
            <w:pPr>
              <w:pStyle w:val="Compact"/>
            </w:pPr>
            <w:r>
              <w:rPr>
                <w:rFonts w:hint="eastAsia"/>
              </w:rPr>
              <w:t xml:space="preserve">性别</w:t>
            </w:r>
          </w:p>
        </w:tc>
        <w:tc>
          <w:tcPr/>
          <w:p>
            <w:pPr>
              <w:pStyle w:val="Compact"/>
            </w:pPr>
            <w:r>
              <w:rPr>
                <w:rFonts w:hint="eastAsia"/>
              </w:rPr>
              <w:t xml:space="preserve">分类</w:t>
            </w:r>
          </w:p>
        </w:tc>
      </w:tr>
      <w:tr>
        <w:tc>
          <w:tcPr/>
          <w:p>
            <w:pPr>
              <w:pStyle w:val="Compact"/>
            </w:pPr>
            <w:r>
              <w:t xml:space="preserve">income</w:t>
            </w:r>
          </w:p>
        </w:tc>
        <w:tc>
          <w:tcPr/>
          <w:p>
            <w:pPr>
              <w:pStyle w:val="Compact"/>
            </w:pPr>
            <w:r>
              <w:rPr>
                <w:rFonts w:hint="eastAsia"/>
              </w:rPr>
              <w:t xml:space="preserve">收入</w:t>
            </w:r>
          </w:p>
        </w:tc>
        <w:tc>
          <w:tcPr/>
          <w:p>
            <w:pPr>
              <w:pStyle w:val="Compact"/>
            </w:pPr>
            <w:r>
              <w:rPr>
                <w:rFonts w:hint="eastAsia"/>
              </w:rPr>
              <w:t xml:space="preserve">数值</w:t>
            </w:r>
          </w:p>
        </w:tc>
      </w:tr>
      <w:tr>
        <w:tc>
          <w:tcPr/>
          <w:p>
            <w:pPr>
              <w:pStyle w:val="Compact"/>
            </w:pPr>
            <w:r>
              <w:t xml:space="preserve">region</w:t>
            </w:r>
          </w:p>
        </w:tc>
        <w:tc>
          <w:tcPr/>
          <w:p>
            <w:pPr>
              <w:pStyle w:val="Compact"/>
            </w:pPr>
            <w:r>
              <w:rPr>
                <w:rFonts w:hint="eastAsia"/>
              </w:rPr>
              <w:t xml:space="preserve">地区</w:t>
            </w:r>
          </w:p>
        </w:tc>
        <w:tc>
          <w:tcPr/>
          <w:p>
            <w:pPr>
              <w:pStyle w:val="Compact"/>
            </w:pPr>
            <w:r>
              <w:rPr>
                <w:rFonts w:hint="eastAsia"/>
              </w:rPr>
              <w:t xml:space="preserve">分类</w:t>
            </w:r>
          </w:p>
        </w:tc>
      </w:tr>
      <w:tr>
        <w:tc>
          <w:tcPr/>
          <w:p>
            <w:pPr>
              <w:pStyle w:val="Compact"/>
            </w:pPr>
            <w:r>
              <w:t xml:space="preserve">page_views</w:t>
            </w:r>
          </w:p>
        </w:tc>
        <w:tc>
          <w:tcPr/>
          <w:p>
            <w:pPr>
              <w:pStyle w:val="Compact"/>
            </w:pPr>
            <w:r>
              <w:rPr>
                <w:rFonts w:hint="eastAsia"/>
              </w:rPr>
              <w:t xml:space="preserve">页面浏览量</w:t>
            </w:r>
          </w:p>
        </w:tc>
        <w:tc>
          <w:tcPr/>
          <w:p>
            <w:pPr>
              <w:pStyle w:val="Compact"/>
            </w:pPr>
            <w:r>
              <w:rPr>
                <w:rFonts w:hint="eastAsia"/>
              </w:rPr>
              <w:t xml:space="preserve">数值</w:t>
            </w:r>
          </w:p>
        </w:tc>
      </w:tr>
      <w:tr>
        <w:tc>
          <w:tcPr/>
          <w:p>
            <w:pPr>
              <w:pStyle w:val="Compact"/>
            </w:pPr>
            <w:r>
              <w:t xml:space="preserve">time_on_site</w:t>
            </w:r>
          </w:p>
        </w:tc>
        <w:tc>
          <w:tcPr/>
          <w:p>
            <w:pPr>
              <w:pStyle w:val="Compact"/>
            </w:pPr>
            <w:r>
              <w:rPr>
                <w:rFonts w:hint="eastAsia"/>
              </w:rPr>
              <w:t xml:space="preserve">网站停留时间(秒)</w:t>
            </w:r>
          </w:p>
        </w:tc>
        <w:tc>
          <w:tcPr/>
          <w:p>
            <w:pPr>
              <w:pStyle w:val="Compact"/>
            </w:pPr>
            <w:r>
              <w:rPr>
                <w:rFonts w:hint="eastAsia"/>
              </w:rPr>
              <w:t xml:space="preserve">数值</w:t>
            </w:r>
          </w:p>
        </w:tc>
      </w:tr>
      <w:tr>
        <w:tc>
          <w:tcPr/>
          <w:p>
            <w:pPr>
              <w:pStyle w:val="Compact"/>
            </w:pPr>
            <w:r>
              <w:t xml:space="preserve">cart_additions</w:t>
            </w:r>
          </w:p>
        </w:tc>
        <w:tc>
          <w:tcPr/>
          <w:p>
            <w:pPr>
              <w:pStyle w:val="Compact"/>
            </w:pPr>
            <w:r>
              <w:rPr>
                <w:rFonts w:hint="eastAsia"/>
              </w:rPr>
              <w:t xml:space="preserve">购物车添加次数</w:t>
            </w:r>
          </w:p>
        </w:tc>
        <w:tc>
          <w:tcPr/>
          <w:p>
            <w:pPr>
              <w:pStyle w:val="Compact"/>
            </w:pPr>
            <w:r>
              <w:rPr>
                <w:rFonts w:hint="eastAsia"/>
              </w:rPr>
              <w:t xml:space="preserve">数值</w:t>
            </w:r>
          </w:p>
        </w:tc>
      </w:tr>
      <w:tr>
        <w:tc>
          <w:tcPr/>
          <w:p>
            <w:pPr>
              <w:pStyle w:val="Compact"/>
            </w:pPr>
            <w:r>
              <w:t xml:space="preserve">purchase_amount</w:t>
            </w:r>
          </w:p>
        </w:tc>
        <w:tc>
          <w:tcPr/>
          <w:p>
            <w:pPr>
              <w:pStyle w:val="Compact"/>
            </w:pPr>
            <w:r>
              <w:rPr>
                <w:rFonts w:hint="eastAsia"/>
              </w:rPr>
              <w:t xml:space="preserve">购买金额</w:t>
            </w:r>
          </w:p>
        </w:tc>
        <w:tc>
          <w:tcPr/>
          <w:p>
            <w:pPr>
              <w:pStyle w:val="Compact"/>
            </w:pPr>
            <w:r>
              <w:rPr>
                <w:rFonts w:hint="eastAsia"/>
              </w:rPr>
              <w:t xml:space="preserve">数值</w:t>
            </w:r>
          </w:p>
        </w:tc>
      </w:tr>
      <w:tr>
        <w:tc>
          <w:tcPr/>
          <w:p>
            <w:pPr>
              <w:pStyle w:val="Compact"/>
            </w:pPr>
            <w:r>
              <w:t xml:space="preserve">made_purchase</w:t>
            </w:r>
          </w:p>
        </w:tc>
        <w:tc>
          <w:tcPr/>
          <w:p>
            <w:pPr>
              <w:pStyle w:val="Compact"/>
            </w:pPr>
            <w:r>
              <w:rPr>
                <w:rFonts w:hint="eastAsia"/>
              </w:rPr>
              <w:t xml:space="preserve">是否购买</w:t>
            </w:r>
          </w:p>
        </w:tc>
        <w:tc>
          <w:tcPr/>
          <w:p>
            <w:pPr>
              <w:pStyle w:val="Compact"/>
            </w:pPr>
            <w:r>
              <w:rPr>
                <w:rFonts w:hint="eastAsia"/>
              </w:rPr>
              <w:t xml:space="preserve">二分类</w:t>
            </w:r>
          </w:p>
        </w:tc>
      </w:tr>
    </w:tbl>
    <w:p>
      <w:pPr>
        <w:pStyle w:val="BodyText"/>
      </w:pPr>
      <w:r>
        <w:rPr>
          <w:rFonts w:hint="eastAsia"/>
        </w:rPr>
        <w:t xml:space="preserve">依赖包列表</w:t>
      </w:r>
    </w:p>
    <w:p>
      <w:pPr>
        <w:pStyle w:val="BodyText"/>
      </w:pPr>
      <w:r>
        <w:rPr>
          <w:rFonts w:hint="eastAsia"/>
        </w:rPr>
        <w:t xml:space="preserve">R包:</w:t>
      </w:r>
      <w:r>
        <w:t xml:space="preserve"> -</w:t>
      </w:r>
      <w:r>
        <w:t xml:space="preserve"> </w:t>
      </w:r>
      <w:r>
        <w:rPr>
          <w:rStyle w:val="VerbatimChar"/>
        </w:rPr>
        <w:t xml:space="preserve">dplyr</w:t>
      </w:r>
      <w:r>
        <w:t xml:space="preserve">,</w:t>
      </w:r>
      <w:r>
        <w:t xml:space="preserve"> </w:t>
      </w:r>
      <w:r>
        <w:rPr>
          <w:rStyle w:val="VerbatimChar"/>
        </w:rPr>
        <w:t xml:space="preserve">ggplot2</w:t>
      </w:r>
      <w:r>
        <w:t xml:space="preserve">,</w:t>
      </w:r>
      <w:r>
        <w:t xml:space="preserve"> </w:t>
      </w:r>
      <w:r>
        <w:rPr>
          <w:rStyle w:val="VerbatimChar"/>
        </w:rPr>
        <w:t xml:space="preserve">caret</w:t>
      </w:r>
      <w:r>
        <w:t xml:space="preserve">,</w:t>
      </w:r>
      <w:r>
        <w:t xml:space="preserve"> </w:t>
      </w:r>
      <w:r>
        <w:rPr>
          <w:rStyle w:val="VerbatimChar"/>
        </w:rPr>
        <w:t xml:space="preserve">randomForest</w:t>
      </w:r>
      <w:r>
        <w:t xml:space="preserve">,</w:t>
      </w:r>
      <w:r>
        <w:t xml:space="preserve"> </w:t>
      </w:r>
      <w:r>
        <w:rPr>
          <w:rStyle w:val="VerbatimChar"/>
        </w:rPr>
        <w:t xml:space="preserve">factoextra</w:t>
      </w:r>
      <w:r>
        <w:t xml:space="preserve">,</w:t>
      </w:r>
      <w:r>
        <w:t xml:space="preserve"> </w:t>
      </w:r>
      <w:r>
        <w:rPr>
          <w:rStyle w:val="VerbatimChar"/>
        </w:rPr>
        <w:t xml:space="preserve">arules</w:t>
      </w:r>
      <w:r>
        <w:t xml:space="preserve">,</w:t>
      </w:r>
      <w:r>
        <w:t xml:space="preserve"> </w:t>
      </w:r>
      <w:r>
        <w:rPr>
          <w:rStyle w:val="VerbatimChar"/>
        </w:rPr>
        <w:t xml:space="preserve">arulesViz</w:t>
      </w:r>
      <w:r>
        <w:t xml:space="preserve">,</w:t>
      </w:r>
      <w:r>
        <w:t xml:space="preserve"> </w:t>
      </w:r>
      <w:r>
        <w:rPr>
          <w:rStyle w:val="VerbatimChar"/>
        </w:rPr>
        <w:t xml:space="preserve">corrplot</w:t>
      </w:r>
      <w:r>
        <w:t xml:space="preserve">,</w:t>
      </w:r>
      <w:r>
        <w:t xml:space="preserve"> </w:t>
      </w:r>
      <w:r>
        <w:rPr>
          <w:rStyle w:val="VerbatimChar"/>
        </w:rPr>
        <w:t xml:space="preserve">pROC</w:t>
      </w:r>
      <w:r>
        <w:t xml:space="preserve">,</w:t>
      </w:r>
      <w:r>
        <w:t xml:space="preserve"> </w:t>
      </w:r>
      <w:r>
        <w:rPr>
          <w:rStyle w:val="VerbatimChar"/>
        </w:rPr>
        <w:t xml:space="preserve">patchwork</w:t>
      </w:r>
      <w:r>
        <w:t xml:space="preserve">,</w:t>
      </w:r>
      <w:r>
        <w:t xml:space="preserve"> </w:t>
      </w:r>
      <w:r>
        <w:rPr>
          <w:rStyle w:val="VerbatimChar"/>
        </w:rPr>
        <w:t xml:space="preserve">tidyr</w:t>
      </w:r>
    </w:p>
    <w:p>
      <w:pPr>
        <w:pStyle w:val="BodyText"/>
      </w:pPr>
      <w:r>
        <w:rPr>
          <w:rFonts w:hint="eastAsia"/>
        </w:rPr>
        <w:t xml:space="preserve">Python包:</w:t>
      </w:r>
      <w:r>
        <w:t xml:space="preserve"> -</w:t>
      </w:r>
      <w:r>
        <w:t xml:space="preserve"> </w:t>
      </w: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matplotlib</w:t>
      </w:r>
      <w:r>
        <w:t xml:space="preserve">,</w:t>
      </w:r>
      <w:r>
        <w:t xml:space="preserve"> </w:t>
      </w:r>
      <w:r>
        <w:rPr>
          <w:rStyle w:val="VerbatimChar"/>
        </w:rPr>
        <w:t xml:space="preserve">seaborn</w:t>
      </w:r>
      <w:r>
        <w:t xml:space="preserve">,</w:t>
      </w:r>
      <w:r>
        <w:t xml:space="preserve"> </w:t>
      </w:r>
      <w:r>
        <w:rPr>
          <w:rStyle w:val="VerbatimChar"/>
        </w:rPr>
        <w:t xml:space="preserve">scikit-learn</w:t>
      </w:r>
      <w:r>
        <w:t xml:space="preserve">,</w:t>
      </w:r>
      <w:r>
        <w:t xml:space="preserve"> </w:t>
      </w:r>
      <w:r>
        <w:rPr>
          <w:rStyle w:val="VerbatimChar"/>
        </w:rPr>
        <w:t xml:space="preserve">mlxtend</w:t>
      </w:r>
    </w:p>
    <w:bookmarkEnd w:id="684"/>
    <w:bookmarkEnd w:id="6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1"/>
  </w:num>
  <w:num w:numId="1134">
    <w:abstractNumId w:val="991"/>
  </w:num>
  <w:num w:numId="1135">
    <w:abstractNumId w:val="991"/>
  </w:num>
  <w:num w:numId="11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1">
    <w:abstractNumId w:val="991"/>
  </w:num>
  <w:num w:numId="1152">
    <w:abstractNumId w:val="991"/>
  </w:num>
  <w:num w:numId="11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4">
    <w:abstractNumId w:val="991"/>
  </w:num>
  <w:num w:numId="115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3">
    <w:abstractNumId w:val="991"/>
  </w:num>
  <w:num w:numId="12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5">
    <w:abstractNumId w:val="991"/>
  </w:num>
  <w:num w:numId="12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Han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image" Id="rId581" Target="media/rId581.png" /><Relationship Type="http://schemas.openxmlformats.org/officeDocument/2006/relationships/image" Id="rId584" Target="media/rId584.png" /><Relationship Type="http://schemas.openxmlformats.org/officeDocument/2006/relationships/image" Id="rId587" Target="media/rId587.png" /><Relationship Type="http://schemas.openxmlformats.org/officeDocument/2006/relationships/image" Id="rId590" Target="media/rId590.png" /><Relationship Type="http://schemas.openxmlformats.org/officeDocument/2006/relationships/image" Id="rId559" Target="media/rId559.png" /><Relationship Type="http://schemas.openxmlformats.org/officeDocument/2006/relationships/image" Id="rId562" Target="media/rId562.png" /><Relationship Type="http://schemas.openxmlformats.org/officeDocument/2006/relationships/image" Id="rId565" Target="media/rId565.png" /><Relationship Type="http://schemas.openxmlformats.org/officeDocument/2006/relationships/image" Id="rId568" Target="media/rId568.png" /><Relationship Type="http://schemas.openxmlformats.org/officeDocument/2006/relationships/image" Id="rId571" Target="media/rId571.png" /><Relationship Type="http://schemas.openxmlformats.org/officeDocument/2006/relationships/image" Id="rId605" Target="media/rId605.png" /><Relationship Type="http://schemas.openxmlformats.org/officeDocument/2006/relationships/image" Id="rId608" Target="media/rId608.png" /><Relationship Type="http://schemas.openxmlformats.org/officeDocument/2006/relationships/image" Id="rId612" Target="media/rId612.png" /><Relationship Type="http://schemas.openxmlformats.org/officeDocument/2006/relationships/image" Id="rId615" Target="media/rId615.png" /><Relationship Type="http://schemas.openxmlformats.org/officeDocument/2006/relationships/image" Id="rId618" Target="media/rId618.png" /><Relationship Type="http://schemas.openxmlformats.org/officeDocument/2006/relationships/image" Id="rId621" Target="media/rId621.png" /><Relationship Type="http://schemas.openxmlformats.org/officeDocument/2006/relationships/image" Id="rId624" Target="media/rId624.png" /><Relationship Type="http://schemas.openxmlformats.org/officeDocument/2006/relationships/image" Id="rId597" Target="media/rId597.png" /><Relationship Type="http://schemas.openxmlformats.org/officeDocument/2006/relationships/image" Id="rId602" Target="media/rId602.png" /><Relationship Type="http://schemas.openxmlformats.org/officeDocument/2006/relationships/image" Id="rId678" Target="media/rId678.png" /><Relationship Type="http://schemas.openxmlformats.org/officeDocument/2006/relationships/image" Id="rId667" Target="media/rId667.png" /><Relationship Type="http://schemas.openxmlformats.org/officeDocument/2006/relationships/image" Id="rId671" Target="media/rId671.png" /><Relationship Type="http://schemas.openxmlformats.org/officeDocument/2006/relationships/image" Id="rId674" Target="media/rId674.png" /><Relationship Type="http://schemas.openxmlformats.org/officeDocument/2006/relationships/image" Id="rId663" Target="media/rId663.png" /><Relationship Type="http://schemas.openxmlformats.org/officeDocument/2006/relationships/image" Id="rId658" Target="media/rId658.png" /><Relationship Type="http://schemas.openxmlformats.org/officeDocument/2006/relationships/image" Id="rId638" Target="media/rId638.png" /><Relationship Type="http://schemas.openxmlformats.org/officeDocument/2006/relationships/image" Id="rId654" Target="media/rId654.png" /><Relationship Type="http://schemas.openxmlformats.org/officeDocument/2006/relationships/image" Id="rId648" Target="media/rId648.png" /><Relationship Type="http://schemas.openxmlformats.org/officeDocument/2006/relationships/image" Id="rId651" Target="media/rId651.png" /><Relationship Type="http://schemas.openxmlformats.org/officeDocument/2006/relationships/image" Id="rId631" Target="media/rId631.png" /><Relationship Type="http://schemas.openxmlformats.org/officeDocument/2006/relationships/image" Id="rId641" Target="media/rId641.png" /><Relationship Type="http://schemas.openxmlformats.org/officeDocument/2006/relationships/image" Id="rId644" Target="media/rId644.png" /><Relationship Type="http://schemas.openxmlformats.org/officeDocument/2006/relationships/image" Id="rId635" Target="media/rId635.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182" Target="media/rId182.png" /><Relationship Type="http://schemas.openxmlformats.org/officeDocument/2006/relationships/image" Id="rId261" Target="media/rId261.png"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1" Target="media/rId271.png" /><Relationship Type="http://schemas.openxmlformats.org/officeDocument/2006/relationships/image" Id="rId357" Target="media/rId357.png" /><Relationship Type="http://schemas.openxmlformats.org/officeDocument/2006/relationships/image" Id="rId360" Target="media/rId360.png" /><Relationship Type="http://schemas.openxmlformats.org/officeDocument/2006/relationships/image" Id="rId363" Target="media/rId363.png" /><Relationship Type="http://schemas.openxmlformats.org/officeDocument/2006/relationships/image" Id="rId366" Target="media/rId366.png" /><Relationship Type="http://schemas.openxmlformats.org/officeDocument/2006/relationships/image" Id="rId416" Target="media/rId416.png" /><Relationship Type="http://schemas.openxmlformats.org/officeDocument/2006/relationships/image" Id="rId419" Target="media/rId419.png" /><Relationship Type="http://schemas.openxmlformats.org/officeDocument/2006/relationships/image" Id="rId403" Target="media/rId403.png" /><Relationship Type="http://schemas.openxmlformats.org/officeDocument/2006/relationships/image" Id="rId406" Target="media/rId406.png" /><Relationship Type="http://schemas.openxmlformats.org/officeDocument/2006/relationships/image" Id="rId409" Target="media/rId409.png" /><Relationship Type="http://schemas.openxmlformats.org/officeDocument/2006/relationships/image" Id="rId412" Target="media/rId412.pn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现代预测建模：从回归到机器学习</dc:title>
  <dc:creator>李世纪</dc:creator>
  <dc:language>zh-Hans</dc:language>
  <cp:keywords/>
  <dcterms:created xsi:type="dcterms:W3CDTF">2026-02-19T14:34:16Z</dcterms:created>
  <dcterms:modified xsi:type="dcterms:W3CDTF">2026-02-19T14:34:16Z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2025-11-26</vt:lpwstr>
  </property>
  <property fmtid="{D5CDD505-2E9C-101B-9397-08002B2CF9AE}" pid="9" name="editor">
    <vt:lpwstr>source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template-partials">
    <vt:lpwstr/>
  </property>
  <property fmtid="{D5CDD505-2E9C-101B-9397-08002B2CF9AE}" pid="16" name="toc-title">
    <vt:lpwstr>目录</vt:lpwstr>
  </property>
</Properties>
</file>