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使用ZooKeeper实现服务发现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“微服务”大行其道的今天，如果在架构上不使用微服务就显得跟不上时代的脚步。当然也不能只是为了使用而使用，还要看看微服务能为我们解决什么难题。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下面</w:t>
      </w:r>
      <w:r>
        <w:rPr>
          <w:rFonts w:hint="eastAsia" w:ascii="Source Code Pro" w:hAnsi="Source Code Pro" w:cs="Source Code Pro"/>
          <w:lang w:val="en-US" w:eastAsia="zh-CN"/>
        </w:rPr>
        <w:t>主要介绍</w:t>
      </w:r>
      <w:r>
        <w:rPr>
          <w:rFonts w:hint="default" w:ascii="Source Code Pro" w:hAnsi="Source Code Pro" w:cs="Source Code Pro"/>
          <w:lang w:val="en-US" w:eastAsia="zh-CN"/>
        </w:rPr>
        <w:t>微服务能够解决什么样的问题，以及介绍使用ZooKeeper来实现微服务中重要的一部分“服务注册”与“服务发现”。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fldChar w:fldCharType="begin"/>
      </w:r>
      <w:r>
        <w:rPr>
          <w:rFonts w:hint="default" w:ascii="Source Code Pro" w:hAnsi="Source Code Pro" w:cs="Source Code Pro"/>
          <w:lang w:val="en-US" w:eastAsia="zh-CN"/>
        </w:rPr>
        <w:instrText xml:space="preserve"> HYPERLINK "http://www.techweb.com.cn/network/hardware/2015-12-25/2246973.shtml" </w:instrText>
      </w:r>
      <w:r>
        <w:rPr>
          <w:rFonts w:hint="default" w:ascii="Source Code Pro" w:hAnsi="Source Code Pro" w:cs="Source Code Pro"/>
          <w:lang w:val="en-US" w:eastAsia="zh-CN"/>
        </w:rPr>
        <w:fldChar w:fldCharType="separate"/>
      </w:r>
      <w:r>
        <w:rPr>
          <w:rStyle w:val="5"/>
          <w:rFonts w:hint="default" w:ascii="Source Code Pro" w:hAnsi="Source Code Pro" w:cs="Source Code Pro"/>
          <w:lang w:val="en-US" w:eastAsia="zh-CN"/>
        </w:rPr>
        <w:t>http://www.techweb.com.cn/network/hardware/2015-12-25/2246973.shtml</w:t>
      </w:r>
      <w:r>
        <w:rPr>
          <w:rFonts w:hint="default" w:ascii="Source Code Pro" w:hAnsi="Source Code Pro" w:cs="Source Code Pro"/>
          <w:lang w:val="en-US" w:eastAsia="zh-CN"/>
        </w:rPr>
        <w:fldChar w:fldCharType="end"/>
      </w:r>
    </w:p>
    <w:p>
      <w:pPr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fldChar w:fldCharType="begin"/>
      </w:r>
      <w:r>
        <w:rPr>
          <w:rFonts w:hint="default" w:ascii="Source Code Pro" w:hAnsi="Source Code Pro" w:cs="Source Code Pro"/>
          <w:lang w:val="en-US" w:eastAsia="zh-CN"/>
        </w:rPr>
        <w:instrText xml:space="preserve"> HYPERLINK "http://www.cnblogs.com/willsuna/p/5571895.html" </w:instrText>
      </w:r>
      <w:r>
        <w:rPr>
          <w:rFonts w:hint="default" w:ascii="Source Code Pro" w:hAnsi="Source Code Pro" w:cs="Source Code Pro"/>
          <w:lang w:val="en-US" w:eastAsia="zh-CN"/>
        </w:rPr>
        <w:fldChar w:fldCharType="separate"/>
      </w:r>
      <w:r>
        <w:rPr>
          <w:rStyle w:val="5"/>
          <w:rFonts w:hint="default" w:ascii="Source Code Pro" w:hAnsi="Source Code Pro" w:cs="Source Code Pro"/>
          <w:lang w:val="en-US" w:eastAsia="zh-CN"/>
        </w:rPr>
        <w:t>http://www.cnblogs.com/willsuna/p/5571895.html</w:t>
      </w:r>
      <w:r>
        <w:rPr>
          <w:rFonts w:hint="default" w:ascii="Source Code Pro" w:hAnsi="Source Code Pro" w:cs="Source Code Pro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5CF8"/>
    <w:rsid w:val="03BD6129"/>
    <w:rsid w:val="064927EB"/>
    <w:rsid w:val="120B4FA0"/>
    <w:rsid w:val="14A006D6"/>
    <w:rsid w:val="14DA59ED"/>
    <w:rsid w:val="1CA002B5"/>
    <w:rsid w:val="2384361F"/>
    <w:rsid w:val="28CE72A1"/>
    <w:rsid w:val="2FDD3F5F"/>
    <w:rsid w:val="3E01301B"/>
    <w:rsid w:val="428F22F2"/>
    <w:rsid w:val="43E3378F"/>
    <w:rsid w:val="48A246D5"/>
    <w:rsid w:val="4A055582"/>
    <w:rsid w:val="4D8B7BAC"/>
    <w:rsid w:val="4E582A8B"/>
    <w:rsid w:val="542A6E41"/>
    <w:rsid w:val="57A92AF6"/>
    <w:rsid w:val="63450641"/>
    <w:rsid w:val="68CB41F6"/>
    <w:rsid w:val="69734CB2"/>
    <w:rsid w:val="6C3D385F"/>
    <w:rsid w:val="6DFE4674"/>
    <w:rsid w:val="78002B3C"/>
    <w:rsid w:val="7B7F3E4A"/>
    <w:rsid w:val="7BB168B7"/>
    <w:rsid w:val="7BE10A7C"/>
    <w:rsid w:val="7DE82D5D"/>
    <w:rsid w:val="7E7022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xusong.lie</dc:creator>
  <cp:lastModifiedBy>xusong.lie</cp:lastModifiedBy>
  <dcterms:modified xsi:type="dcterms:W3CDTF">2016-07-02T05:20:35Z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