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pPr>
      <w:r>
        <w:rPr>
          <w:rFonts w:ascii="Arial" w:hAnsi="Arial" w:cs="Arial" w:eastAsia="黑体"/>
          <w:sz w:val="36"/>
          <w:szCs w:val="36"/>
        </w:rPr>
        <w:t>【学校名称】</w:t>
      </w:r>
    </w:p>
    <w:p>
      <w:pPr>
        <w:pStyle w:val="Normal"/>
        <w:spacing w:before="120" w:after="0"/>
        <w:jc w:val="center"/>
        <w:rPr/>
      </w:pPr>
      <w:r>
        <w:rPr>
          <w:rFonts w:ascii="Arial" w:hAnsi="Arial" w:cs="Arial" w:eastAsia="黑体"/>
          <w:color w:val="6B7280"/>
          <w:sz w:val="32"/>
          <w:szCs w:val="32"/>
        </w:rPr>
        <w:t>软件工程课程设计</w:t>
      </w:r>
    </w:p>
    <w:p>
      <w:pPr>
        <w:pStyle w:val="Normal"/>
        <w:rPr/>
      </w:pPr>
      <w:r>
        <w:rPr/>
      </w:r>
    </w:p>
    <w:p>
      <w:pPr>
        <w:pStyle w:val="Normal"/>
        <w:rPr/>
      </w:pPr>
      <w:r>
        <w:rPr/>
      </w:r>
    </w:p>
    <w:p>
      <w:pPr>
        <w:pStyle w:val="Normal"/>
        <w:rPr/>
      </w:pPr>
      <w:r>
        <w:rPr/>
      </w:r>
    </w:p>
    <w:p>
      <w:pPr>
        <w:pStyle w:val="Normal"/>
        <w:jc w:val="center"/>
        <w:rPr/>
      </w:pPr>
      <w:r>
        <w:rPr>
          <w:rFonts w:ascii="Arial" w:hAnsi="Arial" w:cs="Arial" w:eastAsia="黑体"/>
          <w:b/>
          <w:bCs/>
          <w:color w:val="C2410C"/>
          <w:sz w:val="52"/>
          <w:szCs w:val="52"/>
        </w:rPr>
        <w:t>校园二手交易平台</w:t>
      </w:r>
    </w:p>
    <w:p>
      <w:pPr>
        <w:pStyle w:val="Normal"/>
        <w:spacing w:before="160" w:after="0"/>
        <w:jc w:val="center"/>
        <w:rPr/>
      </w:pPr>
      <w:r>
        <w:rPr>
          <w:rFonts w:eastAsia="黑体" w:cs="Arial" w:ascii="Arial" w:hAnsi="Arial"/>
          <w:color w:val="6B7280"/>
          <w:sz w:val="28"/>
          <w:szCs w:val="28"/>
        </w:rPr>
        <w:t>Campus Market</w:t>
      </w:r>
    </w:p>
    <w:p>
      <w:pPr>
        <w:pStyle w:val="Normal"/>
        <w:rPr/>
      </w:pPr>
      <w:r>
        <w:rPr/>
      </w:r>
    </w:p>
    <w:p>
      <w:pPr>
        <w:pStyle w:val="Normal"/>
        <w:spacing w:before="200" w:after="0"/>
        <w:jc w:val="center"/>
        <w:rPr/>
      </w:pPr>
      <w:r>
        <w:rPr>
          <w:rFonts w:ascii="Arial" w:hAnsi="Arial" w:cs="Arial" w:eastAsia="黑体"/>
          <w:b/>
          <w:bCs/>
          <w:sz w:val="44"/>
          <w:szCs w:val="44"/>
        </w:rPr>
        <w:t>软件测试报告</w:t>
      </w:r>
    </w:p>
    <w:p>
      <w:pPr>
        <w:pStyle w:val="Normal"/>
        <w:rPr/>
      </w:pPr>
      <w:r>
        <w:rPr/>
      </w:r>
    </w:p>
    <w:p>
      <w:pPr>
        <w:pStyle w:val="Normal"/>
        <w:rPr/>
      </w:pPr>
      <w:r>
        <w:rPr/>
      </w:r>
    </w:p>
    <w:p>
      <w:pPr>
        <w:pStyle w:val="Normal"/>
        <w:rPr/>
      </w:pPr>
      <w:r>
        <w:rPr/>
      </w:r>
    </w:p>
    <w:p>
      <w:pPr>
        <w:pStyle w:val="Normal"/>
        <w:rPr/>
      </w:pPr>
      <w:r>
        <w:rPr/>
      </w:r>
    </w:p>
    <w:p>
      <w:pPr>
        <w:pStyle w:val="Normal"/>
        <w:spacing w:lineRule="exact" w:line="480"/>
        <w:ind w:left="2000"/>
        <w:jc w:val="left"/>
        <w:rPr/>
      </w:pPr>
      <w:r>
        <w:rPr>
          <w:rFonts w:ascii="Arial" w:hAnsi="Arial" w:cs="Arial" w:eastAsia="黑体"/>
          <w:sz w:val="30"/>
          <w:szCs w:val="30"/>
        </w:rPr>
        <w:t>学    院：</w:t>
      </w:r>
      <w:r>
        <w:rPr>
          <w:rFonts w:ascii="Times New Roman" w:hAnsi="Times New Roman" w:cs="Times New Roman"/>
          <w:sz w:val="30"/>
          <w:szCs w:val="30"/>
          <w:u w:val="single"/>
        </w:rPr>
        <w:t xml:space="preserve">  【学院名称】  </w:t>
      </w:r>
    </w:p>
    <w:p>
      <w:pPr>
        <w:pStyle w:val="Normal"/>
        <w:spacing w:lineRule="exact" w:line="480"/>
        <w:ind w:left="2000"/>
        <w:jc w:val="left"/>
        <w:rPr/>
      </w:pPr>
      <w:r>
        <w:rPr>
          <w:rFonts w:ascii="Arial" w:hAnsi="Arial" w:cs="Arial" w:eastAsia="黑体"/>
          <w:sz w:val="30"/>
          <w:szCs w:val="30"/>
        </w:rPr>
        <w:t>班    级：</w:t>
      </w:r>
      <w:r>
        <w:rPr>
          <w:rFonts w:ascii="Times New Roman" w:hAnsi="Times New Roman" w:cs="Times New Roman"/>
          <w:sz w:val="30"/>
          <w:szCs w:val="30"/>
          <w:u w:val="single"/>
        </w:rPr>
        <w:t xml:space="preserve">  【班级】  </w:t>
      </w:r>
    </w:p>
    <w:p>
      <w:pPr>
        <w:pStyle w:val="Normal"/>
        <w:spacing w:lineRule="exact" w:line="480"/>
        <w:ind w:left="2000"/>
        <w:jc w:val="left"/>
        <w:rPr/>
      </w:pPr>
      <w:r>
        <w:rPr>
          <w:rFonts w:ascii="Arial" w:hAnsi="Arial" w:cs="Arial" w:eastAsia="黑体"/>
          <w:sz w:val="30"/>
          <w:szCs w:val="30"/>
        </w:rPr>
        <w:t>姓    名：</w:t>
      </w:r>
      <w:r>
        <w:rPr>
          <w:rFonts w:ascii="Times New Roman" w:hAnsi="Times New Roman" w:cs="Times New Roman"/>
          <w:sz w:val="30"/>
          <w:szCs w:val="30"/>
          <w:u w:val="single"/>
        </w:rPr>
        <w:t xml:space="preserve">  【姓名】  </w:t>
      </w:r>
    </w:p>
    <w:p>
      <w:pPr>
        <w:pStyle w:val="Normal"/>
        <w:spacing w:lineRule="exact" w:line="480"/>
        <w:ind w:left="2000"/>
        <w:jc w:val="left"/>
        <w:rPr/>
      </w:pPr>
      <w:r>
        <w:rPr>
          <w:rFonts w:ascii="Arial" w:hAnsi="Arial" w:cs="Arial" w:eastAsia="黑体"/>
          <w:sz w:val="30"/>
          <w:szCs w:val="30"/>
        </w:rPr>
        <w:t>学    号：</w:t>
      </w:r>
      <w:r>
        <w:rPr>
          <w:rFonts w:ascii="Times New Roman" w:hAnsi="Times New Roman" w:cs="Times New Roman"/>
          <w:sz w:val="30"/>
          <w:szCs w:val="30"/>
          <w:u w:val="single"/>
        </w:rPr>
        <w:t xml:space="preserve">  【学号】  </w:t>
      </w:r>
    </w:p>
    <w:p>
      <w:pPr>
        <w:pStyle w:val="Normal"/>
        <w:spacing w:lineRule="exact" w:line="480"/>
        <w:ind w:left="2000"/>
        <w:jc w:val="left"/>
        <w:rPr/>
      </w:pPr>
      <w:r>
        <w:rPr>
          <w:rFonts w:ascii="Arial" w:hAnsi="Arial" w:cs="Arial" w:eastAsia="黑体"/>
          <w:sz w:val="30"/>
          <w:szCs w:val="30"/>
        </w:rPr>
        <w:t>指导教师：</w:t>
      </w:r>
      <w:r>
        <w:rPr>
          <w:rFonts w:ascii="Times New Roman" w:hAnsi="Times New Roman" w:cs="Times New Roman"/>
          <w:sz w:val="30"/>
          <w:szCs w:val="30"/>
          <w:u w:val="single"/>
        </w:rPr>
        <w:t xml:space="preserve">  【指导教师】  </w:t>
      </w:r>
    </w:p>
    <w:p>
      <w:pPr>
        <w:pStyle w:val="Normal"/>
        <w:spacing w:lineRule="exact" w:line="480"/>
        <w:ind w:left="2000"/>
        <w:jc w:val="left"/>
        <w:rPr/>
      </w:pPr>
      <w:r>
        <w:rPr>
          <w:rFonts w:ascii="Arial" w:hAnsi="Arial" w:cs="Arial" w:eastAsia="黑体"/>
          <w:sz w:val="30"/>
          <w:szCs w:val="30"/>
        </w:rPr>
        <w:t>文档编号：</w:t>
      </w:r>
      <w:r>
        <w:rPr>
          <w:rFonts w:ascii="Times New Roman" w:hAnsi="Times New Roman" w:cs="Times New Roman"/>
          <w:sz w:val="30"/>
          <w:szCs w:val="30"/>
          <w:u w:val="single"/>
        </w:rPr>
        <w:t xml:space="preserve">  </w:t>
      </w:r>
      <w:r>
        <w:rPr>
          <w:rFonts w:eastAsia="宋体" w:cs="Times New Roman"/>
          <w:sz w:val="30"/>
          <w:szCs w:val="30"/>
          <w:u w:val="single"/>
        </w:rPr>
        <w:t xml:space="preserve">CM-STR-001  </w:t>
      </w:r>
    </w:p>
    <w:p>
      <w:pPr>
        <w:pStyle w:val="Normal"/>
        <w:spacing w:lineRule="exact" w:line="480"/>
        <w:ind w:left="2000"/>
        <w:jc w:val="left"/>
        <w:rPr/>
      </w:pPr>
      <w:r>
        <w:rPr>
          <w:rFonts w:ascii="Arial" w:hAnsi="Arial" w:cs="Arial" w:eastAsia="黑体"/>
          <w:sz w:val="30"/>
          <w:szCs w:val="30"/>
        </w:rPr>
        <w:t>版    本：</w:t>
      </w:r>
      <w:r>
        <w:rPr>
          <w:rFonts w:ascii="Times New Roman" w:hAnsi="Times New Roman" w:cs="Times New Roman"/>
          <w:sz w:val="30"/>
          <w:szCs w:val="30"/>
          <w:u w:val="single"/>
        </w:rPr>
        <w:t xml:space="preserve">  </w:t>
      </w:r>
      <w:r>
        <w:rPr>
          <w:rFonts w:eastAsia="宋体" w:cs="Times New Roman"/>
          <w:sz w:val="30"/>
          <w:szCs w:val="30"/>
          <w:u w:val="single"/>
        </w:rPr>
        <w:t xml:space="preserve">V1.0  </w:t>
      </w:r>
    </w:p>
    <w:p>
      <w:pPr>
        <w:pStyle w:val="Normal"/>
        <w:rPr/>
      </w:pPr>
      <w:r>
        <w:rPr/>
      </w:r>
    </w:p>
    <w:p>
      <w:pPr>
        <w:pStyle w:val="Normal"/>
        <w:rPr/>
      </w:pPr>
      <w:r>
        <w:rPr/>
      </w:r>
    </w:p>
    <w:p>
      <w:pPr>
        <w:pStyle w:val="Normal"/>
        <w:rPr/>
      </w:pPr>
      <w:r>
        <w:rPr/>
      </w:r>
    </w:p>
    <w:p>
      <w:pPr>
        <w:pStyle w:val="Normal"/>
        <w:jc w:val="center"/>
        <w:rPr/>
        <w:sectPr>
          <w:type w:val="nextPage"/>
          <w:pgSz w:w="11906" w:h="16838"/>
          <w:pgMar w:left="1701" w:right="1701" w:gutter="0" w:header="0" w:top="1440" w:footer="0" w:bottom="1440"/>
          <w:pgNumType w:fmt="decimal"/>
          <w:formProt w:val="false"/>
          <w:textDirection w:val="lrTb"/>
          <w:docGrid w:type="default" w:linePitch="360" w:charSpace="0"/>
        </w:sectPr>
      </w:pPr>
      <w:r>
        <w:rPr>
          <w:rFonts w:eastAsia="黑体" w:cs="Arial" w:ascii="Arial" w:hAnsi="Arial"/>
          <w:sz w:val="30"/>
          <w:szCs w:val="30"/>
        </w:rPr>
        <w:t xml:space="preserve">2026 </w:t>
      </w:r>
      <w:r>
        <w:rPr>
          <w:rFonts w:ascii="Arial" w:hAnsi="Arial" w:cs="Arial" w:eastAsia="黑体"/>
          <w:sz w:val="30"/>
          <w:szCs w:val="30"/>
        </w:rPr>
        <w:t xml:space="preserve">年 </w:t>
      </w:r>
      <w:r>
        <w:rPr>
          <w:rFonts w:eastAsia="黑体" w:cs="Arial" w:ascii="Arial" w:hAnsi="Arial"/>
          <w:sz w:val="30"/>
          <w:szCs w:val="30"/>
        </w:rPr>
        <w:t xml:space="preserve">10 </w:t>
      </w:r>
      <w:r>
        <w:rPr>
          <w:rFonts w:ascii="Arial" w:hAnsi="Arial" w:cs="Arial" w:eastAsia="黑体"/>
          <w:sz w:val="30"/>
          <w:szCs w:val="30"/>
        </w:rPr>
        <w:t>月</w:t>
      </w:r>
    </w:p>
    <w:p>
      <w:pPr>
        <w:pStyle w:val="Normal"/>
        <w:spacing w:before="0" w:after="200"/>
        <w:jc w:val="center"/>
        <w:rPr/>
      </w:pPr>
      <w:r>
        <w:rPr>
          <w:rFonts w:ascii="Arial" w:hAnsi="Arial" w:cs="Arial" w:eastAsia="黑体"/>
          <w:b/>
          <w:bCs/>
          <w:sz w:val="32"/>
          <w:szCs w:val="32"/>
        </w:rPr>
        <w:t>修订记录</w:t>
      </w:r>
    </w:p>
    <w:tbl>
      <w:tblPr>
        <w:tblW w:w="8504" w:type="dxa"/>
        <w:jc w:val="left"/>
        <w:tblInd w:w="0" w:type="dxa"/>
        <w:tblLayout w:type="fixed"/>
        <w:tblCellMar>
          <w:top w:w="60" w:type="dxa"/>
          <w:left w:w="100" w:type="dxa"/>
          <w:bottom w:w="60" w:type="dxa"/>
          <w:right w:w="100" w:type="dxa"/>
        </w:tblCellMar>
      </w:tblPr>
      <w:tblGrid>
        <w:gridCol w:w="1102"/>
        <w:gridCol w:w="1658"/>
        <w:gridCol w:w="1325"/>
        <w:gridCol w:w="4418"/>
      </w:tblGrid>
      <w:tr>
        <w:trPr>
          <w:tblHeader w:val="true"/>
          <w:cantSplit w:val="true"/>
        </w:trPr>
        <w:tc>
          <w:tcPr>
            <w:tcW w:w="1102"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版本</w:t>
            </w:r>
          </w:p>
        </w:tc>
        <w:tc>
          <w:tcPr>
            <w:tcW w:w="1658"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日期</w:t>
            </w:r>
          </w:p>
        </w:tc>
        <w:tc>
          <w:tcPr>
            <w:tcW w:w="1325"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修订人</w:t>
            </w:r>
          </w:p>
        </w:tc>
        <w:tc>
          <w:tcPr>
            <w:tcW w:w="4418"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修订说明</w:t>
            </w:r>
          </w:p>
        </w:tc>
      </w:tr>
      <w:tr>
        <w:trPr>
          <w:cantSplit w:val="true"/>
        </w:trPr>
        <w:tc>
          <w:tcPr>
            <w:tcW w:w="11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V1.0</w:t>
            </w:r>
          </w:p>
        </w:tc>
        <w:tc>
          <w:tcPr>
            <w:tcW w:w="165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 xml:space="preserve">2026 </w:t>
            </w:r>
            <w:r>
              <w:rPr>
                <w:b w:val="false"/>
                <w:bCs w:val="false"/>
                <w:sz w:val="21"/>
                <w:szCs w:val="21"/>
              </w:rPr>
              <w:t xml:space="preserve">年 </w:t>
            </w:r>
            <w:r>
              <w:rPr>
                <w:b w:val="false"/>
                <w:bCs w:val="false"/>
                <w:sz w:val="21"/>
                <w:szCs w:val="21"/>
              </w:rPr>
              <w:t xml:space="preserve">10 </w:t>
            </w:r>
            <w:r>
              <w:rPr>
                <w:b w:val="false"/>
                <w:bCs w:val="false"/>
                <w:sz w:val="21"/>
                <w:szCs w:val="21"/>
              </w:rPr>
              <w:t>月</w:t>
            </w:r>
          </w:p>
        </w:tc>
        <w:tc>
          <w:tcPr>
            <w:tcW w:w="132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【姓名】</w:t>
            </w:r>
          </w:p>
        </w:tc>
        <w:tc>
          <w:tcPr>
            <w:tcW w:w="44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创建文档，完成全部章节</w:t>
            </w:r>
          </w:p>
        </w:tc>
      </w:tr>
    </w:tbl>
    <w:p>
      <w:pPr>
        <w:pStyle w:val="Normal"/>
        <w:spacing w:before="0" w:after="120"/>
        <w:rPr/>
      </w:pPr>
      <w:r>
        <w:rPr/>
      </w:r>
    </w:p>
    <w:p>
      <w:pPr>
        <w:pStyle w:val="Normal"/>
        <w:rPr/>
      </w:pPr>
      <w:r>
        <w:rPr/>
      </w:r>
      <w:r>
        <w:br w:type="page"/>
      </w:r>
    </w:p>
    <w:p>
      <w:pPr>
        <w:pStyle w:val="Normal"/>
        <w:spacing w:before="0" w:after="200"/>
        <w:jc w:val="center"/>
        <w:rPr/>
      </w:pPr>
      <w:r>
        <w:rPr>
          <w:rFonts w:ascii="Arial" w:hAnsi="Arial" w:cs="Arial" w:eastAsia="黑体"/>
          <w:b/>
          <w:bCs/>
          <w:sz w:val="32"/>
          <w:szCs w:val="32"/>
        </w:rPr>
        <w:t>目    录</w:t>
      </w:r>
    </w:p>
    <w:sdt>
      <w:sdtPr>
        <w:docPartObj>
          <w:docPartGallery w:val="Table of Contents"/>
          <w:docPartUnique w:val="true"/>
        </w:docPartObj>
      </w:sdtPr>
      <w:sdtContent>
        <w:p>
          <w:pPr>
            <w:pStyle w:val="TOC1"/>
            <w:tabs>
              <w:tab w:val="clear" w:pos="8504"/>
              <w:tab w:val="right" w:pos="8503" w:leader="dot"/>
            </w:tabs>
            <w:rPr/>
          </w:pPr>
          <w:r>
            <w:fldChar w:fldCharType="begin"/>
          </w:r>
          <w:r>
            <w:rPr>
              <w:rStyle w:val="IndexLink"/>
            </w:rPr>
            <w:instrText xml:space="preserve"> TOC \o "1-3" \h</w:instrText>
          </w:r>
          <w:r>
            <w:rPr>
              <w:rStyle w:val="IndexLink"/>
            </w:rPr>
            <w:fldChar w:fldCharType="separate"/>
          </w:r>
          <w:hyperlink w:anchor="__RefHeading___Toc4309_3118246186">
            <w:r>
              <w:rPr>
                <w:rStyle w:val="IndexLink"/>
              </w:rPr>
              <w:t xml:space="preserve">1 </w:t>
            </w:r>
            <w:r>
              <w:rPr>
                <w:rStyle w:val="IndexLink"/>
              </w:rPr>
              <w:t>引言</w:t>
            </w:r>
            <w:r>
              <w:rPr>
                <w:rStyle w:val="IndexLink"/>
              </w:rPr>
              <w:tab/>
              <w:t>1</w:t>
            </w:r>
          </w:hyperlink>
        </w:p>
        <w:p>
          <w:pPr>
            <w:pStyle w:val="TOC2"/>
            <w:tabs>
              <w:tab w:val="clear" w:pos="8221"/>
              <w:tab w:val="right" w:pos="8503" w:leader="dot"/>
            </w:tabs>
            <w:rPr/>
          </w:pPr>
          <w:hyperlink w:anchor="__RefHeading___Toc4311_3118246186">
            <w:r>
              <w:rPr>
                <w:rStyle w:val="IndexLink"/>
              </w:rPr>
              <w:t xml:space="preserve">1.1 </w:t>
            </w:r>
            <w:r>
              <w:rPr>
                <w:rStyle w:val="IndexLink"/>
              </w:rPr>
              <w:t>编写目的</w:t>
            </w:r>
            <w:r>
              <w:rPr>
                <w:rStyle w:val="IndexLink"/>
              </w:rPr>
              <w:tab/>
              <w:t>1</w:t>
            </w:r>
          </w:hyperlink>
        </w:p>
        <w:p>
          <w:pPr>
            <w:pStyle w:val="TOC2"/>
            <w:tabs>
              <w:tab w:val="clear" w:pos="8221"/>
              <w:tab w:val="right" w:pos="8503" w:leader="dot"/>
            </w:tabs>
            <w:rPr/>
          </w:pPr>
          <w:hyperlink w:anchor="__RefHeading___Toc4313_3118246186">
            <w:r>
              <w:rPr>
                <w:rStyle w:val="IndexLink"/>
              </w:rPr>
              <w:t xml:space="preserve">1.2 </w:t>
            </w:r>
            <w:r>
              <w:rPr>
                <w:rStyle w:val="IndexLink"/>
              </w:rPr>
              <w:t>被测系统概述</w:t>
            </w:r>
            <w:r>
              <w:rPr>
                <w:rStyle w:val="IndexLink"/>
              </w:rPr>
              <w:tab/>
              <w:t>1</w:t>
            </w:r>
          </w:hyperlink>
        </w:p>
        <w:p>
          <w:pPr>
            <w:pStyle w:val="TOC2"/>
            <w:tabs>
              <w:tab w:val="clear" w:pos="8221"/>
              <w:tab w:val="right" w:pos="8503" w:leader="dot"/>
            </w:tabs>
            <w:rPr/>
          </w:pPr>
          <w:hyperlink w:anchor="__RefHeading___Toc4315_3118246186">
            <w:r>
              <w:rPr>
                <w:rStyle w:val="IndexLink"/>
              </w:rPr>
              <w:t xml:space="preserve">1.3 </w:t>
            </w:r>
            <w:r>
              <w:rPr>
                <w:rStyle w:val="IndexLink"/>
              </w:rPr>
              <w:t>参考文档</w:t>
            </w:r>
            <w:r>
              <w:rPr>
                <w:rStyle w:val="IndexLink"/>
              </w:rPr>
              <w:tab/>
              <w:t>1</w:t>
            </w:r>
          </w:hyperlink>
        </w:p>
        <w:p>
          <w:pPr>
            <w:pStyle w:val="TOC2"/>
            <w:tabs>
              <w:tab w:val="clear" w:pos="8221"/>
              <w:tab w:val="right" w:pos="8503" w:leader="dot"/>
            </w:tabs>
            <w:rPr/>
          </w:pPr>
          <w:hyperlink w:anchor="__RefHeading___Toc4317_3118246186">
            <w:r>
              <w:rPr>
                <w:rStyle w:val="IndexLink"/>
              </w:rPr>
              <w:t xml:space="preserve">1.4 </w:t>
            </w:r>
            <w:r>
              <w:rPr>
                <w:rStyle w:val="IndexLink"/>
              </w:rPr>
              <w:t>术语与缩略语</w:t>
            </w:r>
            <w:r>
              <w:rPr>
                <w:rStyle w:val="IndexLink"/>
              </w:rPr>
              <w:tab/>
              <w:t>2</w:t>
            </w:r>
          </w:hyperlink>
        </w:p>
        <w:p>
          <w:pPr>
            <w:pStyle w:val="TOC1"/>
            <w:tabs>
              <w:tab w:val="clear" w:pos="8504"/>
              <w:tab w:val="right" w:pos="8503" w:leader="dot"/>
            </w:tabs>
            <w:rPr/>
          </w:pPr>
          <w:hyperlink w:anchor="__RefHeading___Toc4319_3118246186">
            <w:r>
              <w:rPr>
                <w:rStyle w:val="IndexLink"/>
              </w:rPr>
              <w:t xml:space="preserve">2 </w:t>
            </w:r>
            <w:r>
              <w:rPr>
                <w:rStyle w:val="IndexLink"/>
              </w:rPr>
              <w:t>测试计划</w:t>
            </w:r>
            <w:r>
              <w:rPr>
                <w:rStyle w:val="IndexLink"/>
              </w:rPr>
              <w:tab/>
              <w:t>3</w:t>
            </w:r>
          </w:hyperlink>
        </w:p>
        <w:p>
          <w:pPr>
            <w:pStyle w:val="TOC2"/>
            <w:tabs>
              <w:tab w:val="clear" w:pos="8221"/>
              <w:tab w:val="right" w:pos="8503" w:leader="dot"/>
            </w:tabs>
            <w:rPr/>
          </w:pPr>
          <w:hyperlink w:anchor="__RefHeading___Toc4321_3118246186">
            <w:r>
              <w:rPr>
                <w:rStyle w:val="IndexLink"/>
              </w:rPr>
              <w:t xml:space="preserve">2.1 </w:t>
            </w:r>
            <w:r>
              <w:rPr>
                <w:rStyle w:val="IndexLink"/>
              </w:rPr>
              <w:t>测试目标与范围</w:t>
            </w:r>
            <w:r>
              <w:rPr>
                <w:rStyle w:val="IndexLink"/>
              </w:rPr>
              <w:tab/>
              <w:t>3</w:t>
            </w:r>
          </w:hyperlink>
        </w:p>
        <w:p>
          <w:pPr>
            <w:pStyle w:val="TOC2"/>
            <w:tabs>
              <w:tab w:val="clear" w:pos="8221"/>
              <w:tab w:val="right" w:pos="8503" w:leader="dot"/>
            </w:tabs>
            <w:rPr/>
          </w:pPr>
          <w:hyperlink w:anchor="__RefHeading___Toc4323_3118246186">
            <w:r>
              <w:rPr>
                <w:rStyle w:val="IndexLink"/>
              </w:rPr>
              <w:t xml:space="preserve">2.2 </w:t>
            </w:r>
            <w:r>
              <w:rPr>
                <w:rStyle w:val="IndexLink"/>
              </w:rPr>
              <w:t>测试策略</w:t>
            </w:r>
            <w:r>
              <w:rPr>
                <w:rStyle w:val="IndexLink"/>
              </w:rPr>
              <w:tab/>
              <w:t>3</w:t>
            </w:r>
          </w:hyperlink>
        </w:p>
        <w:p>
          <w:pPr>
            <w:pStyle w:val="TOC2"/>
            <w:tabs>
              <w:tab w:val="clear" w:pos="8221"/>
              <w:tab w:val="right" w:pos="8503" w:leader="dot"/>
            </w:tabs>
            <w:rPr/>
          </w:pPr>
          <w:hyperlink w:anchor="__RefHeading___Toc4325_3118246186">
            <w:r>
              <w:rPr>
                <w:rStyle w:val="IndexLink"/>
              </w:rPr>
              <w:t xml:space="preserve">2.3 </w:t>
            </w:r>
            <w:r>
              <w:rPr>
                <w:rStyle w:val="IndexLink"/>
              </w:rPr>
              <w:t>测试环境</w:t>
            </w:r>
            <w:r>
              <w:rPr>
                <w:rStyle w:val="IndexLink"/>
              </w:rPr>
              <w:tab/>
              <w:t>4</w:t>
            </w:r>
          </w:hyperlink>
        </w:p>
        <w:p>
          <w:pPr>
            <w:pStyle w:val="TOC2"/>
            <w:tabs>
              <w:tab w:val="clear" w:pos="8221"/>
              <w:tab w:val="right" w:pos="8503" w:leader="dot"/>
            </w:tabs>
            <w:rPr/>
          </w:pPr>
          <w:hyperlink w:anchor="__RefHeading___Toc4327_3118246186">
            <w:r>
              <w:rPr>
                <w:rStyle w:val="IndexLink"/>
              </w:rPr>
              <w:t xml:space="preserve">2.4 </w:t>
            </w:r>
            <w:r>
              <w:rPr>
                <w:rStyle w:val="IndexLink"/>
              </w:rPr>
              <w:t>测试进入与退出准则</w:t>
            </w:r>
            <w:r>
              <w:rPr>
                <w:rStyle w:val="IndexLink"/>
              </w:rPr>
              <w:tab/>
              <w:t>5</w:t>
            </w:r>
          </w:hyperlink>
        </w:p>
        <w:p>
          <w:pPr>
            <w:pStyle w:val="TOC2"/>
            <w:tabs>
              <w:tab w:val="clear" w:pos="8221"/>
              <w:tab w:val="right" w:pos="8503" w:leader="dot"/>
            </w:tabs>
            <w:rPr/>
          </w:pPr>
          <w:hyperlink w:anchor="__RefHeading___Toc4329_3118246186">
            <w:r>
              <w:rPr>
                <w:rStyle w:val="IndexLink"/>
              </w:rPr>
              <w:t xml:space="preserve">2.5 </w:t>
            </w:r>
            <w:r>
              <w:rPr>
                <w:rStyle w:val="IndexLink"/>
              </w:rPr>
              <w:t>测试进度安排</w:t>
            </w:r>
            <w:r>
              <w:rPr>
                <w:rStyle w:val="IndexLink"/>
              </w:rPr>
              <w:tab/>
              <w:t>5</w:t>
            </w:r>
          </w:hyperlink>
        </w:p>
        <w:p>
          <w:pPr>
            <w:pStyle w:val="TOC1"/>
            <w:tabs>
              <w:tab w:val="clear" w:pos="8504"/>
              <w:tab w:val="right" w:pos="8503" w:leader="dot"/>
            </w:tabs>
            <w:rPr/>
          </w:pPr>
          <w:hyperlink w:anchor="__RefHeading___Toc4331_3118246186">
            <w:r>
              <w:rPr>
                <w:rStyle w:val="IndexLink"/>
              </w:rPr>
              <w:t xml:space="preserve">3 </w:t>
            </w:r>
            <w:r>
              <w:rPr>
                <w:rStyle w:val="IndexLink"/>
              </w:rPr>
              <w:t>测试用例设计</w:t>
            </w:r>
            <w:r>
              <w:rPr>
                <w:rStyle w:val="IndexLink"/>
              </w:rPr>
              <w:tab/>
              <w:t>7</w:t>
            </w:r>
          </w:hyperlink>
        </w:p>
        <w:p>
          <w:pPr>
            <w:pStyle w:val="TOC2"/>
            <w:tabs>
              <w:tab w:val="clear" w:pos="8221"/>
              <w:tab w:val="right" w:pos="8503" w:leader="dot"/>
            </w:tabs>
            <w:rPr/>
          </w:pPr>
          <w:hyperlink w:anchor="__RefHeading___Toc4333_3118246186">
            <w:r>
              <w:rPr>
                <w:rStyle w:val="IndexLink"/>
              </w:rPr>
              <w:t xml:space="preserve">3.1 </w:t>
            </w:r>
            <w:r>
              <w:rPr>
                <w:rStyle w:val="IndexLink"/>
              </w:rPr>
              <w:t>单元测试用例</w:t>
            </w:r>
            <w:r>
              <w:rPr>
                <w:rStyle w:val="IndexLink"/>
              </w:rPr>
              <w:tab/>
              <w:t>7</w:t>
            </w:r>
          </w:hyperlink>
        </w:p>
        <w:p>
          <w:pPr>
            <w:pStyle w:val="TOC2"/>
            <w:tabs>
              <w:tab w:val="clear" w:pos="8221"/>
              <w:tab w:val="right" w:pos="8503" w:leader="dot"/>
            </w:tabs>
            <w:rPr/>
          </w:pPr>
          <w:hyperlink w:anchor="__RefHeading___Toc4335_3118246186">
            <w:r>
              <w:rPr>
                <w:rStyle w:val="IndexLink"/>
              </w:rPr>
              <w:t xml:space="preserve">3.2 </w:t>
            </w:r>
            <w:r>
              <w:rPr>
                <w:rStyle w:val="IndexLink"/>
              </w:rPr>
              <w:t>接口集成测试与并发测试用例</w:t>
            </w:r>
            <w:r>
              <w:rPr>
                <w:rStyle w:val="IndexLink"/>
              </w:rPr>
              <w:tab/>
              <w:t>10</w:t>
            </w:r>
          </w:hyperlink>
        </w:p>
        <w:p>
          <w:pPr>
            <w:pStyle w:val="TOC2"/>
            <w:tabs>
              <w:tab w:val="clear" w:pos="8221"/>
              <w:tab w:val="right" w:pos="8503" w:leader="dot"/>
            </w:tabs>
            <w:rPr/>
          </w:pPr>
          <w:hyperlink w:anchor="__RefHeading___Toc4337_3118246186">
            <w:r>
              <w:rPr>
                <w:rStyle w:val="IndexLink"/>
              </w:rPr>
              <w:t xml:space="preserve">3.3 </w:t>
            </w:r>
            <w:r>
              <w:rPr>
                <w:rStyle w:val="IndexLink"/>
              </w:rPr>
              <w:t>系统测试用例</w:t>
            </w:r>
            <w:r>
              <w:rPr>
                <w:rStyle w:val="IndexLink"/>
              </w:rPr>
              <w:tab/>
              <w:t>12</w:t>
            </w:r>
          </w:hyperlink>
        </w:p>
        <w:p>
          <w:pPr>
            <w:pStyle w:val="TOC2"/>
            <w:tabs>
              <w:tab w:val="clear" w:pos="8221"/>
              <w:tab w:val="right" w:pos="8503" w:leader="dot"/>
            </w:tabs>
            <w:rPr/>
          </w:pPr>
          <w:hyperlink w:anchor="__RefHeading___Toc4339_3118246186">
            <w:r>
              <w:rPr>
                <w:rStyle w:val="IndexLink"/>
              </w:rPr>
              <w:t xml:space="preserve">3.4 </w:t>
            </w:r>
            <w:r>
              <w:rPr>
                <w:rStyle w:val="IndexLink"/>
              </w:rPr>
              <w:t>边界值接口验证用例</w:t>
            </w:r>
            <w:r>
              <w:rPr>
                <w:rStyle w:val="IndexLink"/>
              </w:rPr>
              <w:tab/>
              <w:t>13</w:t>
            </w:r>
          </w:hyperlink>
        </w:p>
        <w:p>
          <w:pPr>
            <w:pStyle w:val="TOC2"/>
            <w:tabs>
              <w:tab w:val="clear" w:pos="8221"/>
              <w:tab w:val="right" w:pos="8503" w:leader="dot"/>
            </w:tabs>
            <w:rPr/>
          </w:pPr>
          <w:hyperlink w:anchor="__RefHeading___Toc4341_3118246186">
            <w:r>
              <w:rPr>
                <w:rStyle w:val="IndexLink"/>
              </w:rPr>
              <w:t xml:space="preserve">3.5 </w:t>
            </w:r>
            <w:r>
              <w:rPr>
                <w:rStyle w:val="IndexLink"/>
              </w:rPr>
              <w:t>典型测试用例详细说明</w:t>
            </w:r>
            <w:r>
              <w:rPr>
                <w:rStyle w:val="IndexLink"/>
              </w:rPr>
              <w:tab/>
              <w:t>14</w:t>
            </w:r>
          </w:hyperlink>
        </w:p>
        <w:p>
          <w:pPr>
            <w:pStyle w:val="TOC3"/>
            <w:tabs>
              <w:tab w:val="clear" w:pos="7937"/>
              <w:tab w:val="right" w:pos="8503" w:leader="dot"/>
            </w:tabs>
            <w:rPr/>
          </w:pPr>
          <w:hyperlink w:anchor="__RefHeading___Toc4343_3118246186">
            <w:r>
              <w:rPr>
                <w:rStyle w:val="IndexLink"/>
              </w:rPr>
              <w:t xml:space="preserve">3.5.1 </w:t>
            </w:r>
            <w:r>
              <w:rPr>
                <w:rStyle w:val="IndexLink"/>
              </w:rPr>
              <w:t xml:space="preserve">用户注册参数校验（等价类划分 </w:t>
            </w:r>
            <w:r>
              <w:rPr>
                <w:rStyle w:val="IndexLink"/>
              </w:rPr>
              <w:t xml:space="preserve">+ </w:t>
            </w:r>
            <w:r>
              <w:rPr>
                <w:rStyle w:val="IndexLink"/>
              </w:rPr>
              <w:t>边界值分析）</w:t>
            </w:r>
            <w:r>
              <w:rPr>
                <w:rStyle w:val="IndexLink"/>
              </w:rPr>
              <w:tab/>
              <w:t>14</w:t>
            </w:r>
          </w:hyperlink>
        </w:p>
        <w:p>
          <w:pPr>
            <w:pStyle w:val="TOC3"/>
            <w:tabs>
              <w:tab w:val="clear" w:pos="7937"/>
              <w:tab w:val="right" w:pos="8503" w:leader="dot"/>
            </w:tabs>
            <w:rPr/>
          </w:pPr>
          <w:hyperlink w:anchor="__RefHeading___Toc4345_3118246186">
            <w:r>
              <w:rPr>
                <w:rStyle w:val="IndexLink"/>
              </w:rPr>
              <w:t xml:space="preserve">3.5.2 </w:t>
            </w:r>
            <w:r>
              <w:rPr>
                <w:rStyle w:val="IndexLink"/>
              </w:rPr>
              <w:t>并发下单防超卖（并发测试）</w:t>
            </w:r>
            <w:r>
              <w:rPr>
                <w:rStyle w:val="IndexLink"/>
              </w:rPr>
              <w:tab/>
              <w:t>15</w:t>
            </w:r>
          </w:hyperlink>
        </w:p>
        <w:p>
          <w:pPr>
            <w:pStyle w:val="TOC3"/>
            <w:tabs>
              <w:tab w:val="clear" w:pos="7937"/>
              <w:tab w:val="right" w:pos="8503" w:leader="dot"/>
            </w:tabs>
            <w:rPr/>
          </w:pPr>
          <w:hyperlink w:anchor="__RefHeading___Toc4347_3118246186">
            <w:r>
              <w:rPr>
                <w:rStyle w:val="IndexLink"/>
              </w:rPr>
              <w:t xml:space="preserve">3.5.3 </w:t>
            </w:r>
            <w:r>
              <w:rPr>
                <w:rStyle w:val="IndexLink"/>
              </w:rPr>
              <w:t>订单状态流转（状态转换测试）</w:t>
            </w:r>
            <w:r>
              <w:rPr>
                <w:rStyle w:val="IndexLink"/>
              </w:rPr>
              <w:tab/>
              <w:t>16</w:t>
            </w:r>
          </w:hyperlink>
        </w:p>
        <w:p>
          <w:pPr>
            <w:pStyle w:val="TOC3"/>
            <w:tabs>
              <w:tab w:val="clear" w:pos="7937"/>
              <w:tab w:val="right" w:pos="8503" w:leader="dot"/>
            </w:tabs>
            <w:rPr/>
          </w:pPr>
          <w:hyperlink w:anchor="__RefHeading___Toc4349_3118246186">
            <w:r>
              <w:rPr>
                <w:rStyle w:val="IndexLink"/>
              </w:rPr>
              <w:t xml:space="preserve">3.5.4 </w:t>
            </w:r>
            <w:r>
              <w:rPr>
                <w:rStyle w:val="IndexLink"/>
              </w:rPr>
              <w:t>管理员权限控制（安全测试）</w:t>
            </w:r>
            <w:r>
              <w:rPr>
                <w:rStyle w:val="IndexLink"/>
              </w:rPr>
              <w:tab/>
              <w:t>18</w:t>
            </w:r>
          </w:hyperlink>
        </w:p>
        <w:p>
          <w:pPr>
            <w:pStyle w:val="TOC1"/>
            <w:tabs>
              <w:tab w:val="clear" w:pos="8504"/>
              <w:tab w:val="right" w:pos="8503" w:leader="dot"/>
            </w:tabs>
            <w:rPr/>
          </w:pPr>
          <w:hyperlink w:anchor="__RefHeading___Toc4351_3118246186">
            <w:r>
              <w:rPr>
                <w:rStyle w:val="IndexLink"/>
              </w:rPr>
              <w:t xml:space="preserve">4 </w:t>
            </w:r>
            <w:r>
              <w:rPr>
                <w:rStyle w:val="IndexLink"/>
              </w:rPr>
              <w:t>测试执行结果</w:t>
            </w:r>
            <w:r>
              <w:rPr>
                <w:rStyle w:val="IndexLink"/>
              </w:rPr>
              <w:tab/>
              <w:t>20</w:t>
            </w:r>
          </w:hyperlink>
        </w:p>
        <w:p>
          <w:pPr>
            <w:pStyle w:val="TOC2"/>
            <w:tabs>
              <w:tab w:val="clear" w:pos="8221"/>
              <w:tab w:val="right" w:pos="8503" w:leader="dot"/>
            </w:tabs>
            <w:rPr/>
          </w:pPr>
          <w:hyperlink w:anchor="__RefHeading___Toc4353_3118246186">
            <w:r>
              <w:rPr>
                <w:rStyle w:val="IndexLink"/>
              </w:rPr>
              <w:t xml:space="preserve">4.1 </w:t>
            </w:r>
            <w:r>
              <w:rPr>
                <w:rStyle w:val="IndexLink"/>
              </w:rPr>
              <w:t>总体统计</w:t>
            </w:r>
            <w:r>
              <w:rPr>
                <w:rStyle w:val="IndexLink"/>
              </w:rPr>
              <w:tab/>
              <w:t>20</w:t>
            </w:r>
          </w:hyperlink>
        </w:p>
        <w:p>
          <w:pPr>
            <w:pStyle w:val="TOC2"/>
            <w:tabs>
              <w:tab w:val="clear" w:pos="8221"/>
              <w:tab w:val="right" w:pos="8503" w:leader="dot"/>
            </w:tabs>
            <w:rPr/>
          </w:pPr>
          <w:hyperlink w:anchor="__RefHeading___Toc4355_3118246186">
            <w:r>
              <w:rPr>
                <w:rStyle w:val="IndexLink"/>
              </w:rPr>
              <w:t xml:space="preserve">4.2 </w:t>
            </w:r>
            <w:r>
              <w:rPr>
                <w:rStyle w:val="IndexLink"/>
              </w:rPr>
              <w:t>代码覆盖率</w:t>
            </w:r>
            <w:r>
              <w:rPr>
                <w:rStyle w:val="IndexLink"/>
              </w:rPr>
              <w:tab/>
              <w:t>21</w:t>
            </w:r>
          </w:hyperlink>
        </w:p>
        <w:p>
          <w:pPr>
            <w:pStyle w:val="TOC2"/>
            <w:tabs>
              <w:tab w:val="clear" w:pos="8221"/>
              <w:tab w:val="right" w:pos="8503" w:leader="dot"/>
            </w:tabs>
            <w:rPr/>
          </w:pPr>
          <w:hyperlink w:anchor="__RefHeading___Toc4357_3118246186">
            <w:r>
              <w:rPr>
                <w:rStyle w:val="IndexLink"/>
              </w:rPr>
              <w:t xml:space="preserve">4.3 </w:t>
            </w:r>
            <w:r>
              <w:rPr>
                <w:rStyle w:val="IndexLink"/>
              </w:rPr>
              <w:t>并发测试结果</w:t>
            </w:r>
            <w:r>
              <w:rPr>
                <w:rStyle w:val="IndexLink"/>
              </w:rPr>
              <w:tab/>
              <w:t>22</w:t>
            </w:r>
          </w:hyperlink>
        </w:p>
        <w:p>
          <w:pPr>
            <w:pStyle w:val="TOC2"/>
            <w:tabs>
              <w:tab w:val="clear" w:pos="8221"/>
              <w:tab w:val="right" w:pos="8503" w:leader="dot"/>
            </w:tabs>
            <w:rPr/>
          </w:pPr>
          <w:hyperlink w:anchor="__RefHeading___Toc4359_3118246186">
            <w:r>
              <w:rPr>
                <w:rStyle w:val="IndexLink"/>
              </w:rPr>
              <w:t xml:space="preserve">4.4 </w:t>
            </w:r>
            <w:r>
              <w:rPr>
                <w:rStyle w:val="IndexLink"/>
              </w:rPr>
              <w:t>系统测试执行截图</w:t>
            </w:r>
            <w:r>
              <w:rPr>
                <w:rStyle w:val="IndexLink"/>
              </w:rPr>
              <w:tab/>
              <w:t>23</w:t>
            </w:r>
          </w:hyperlink>
        </w:p>
        <w:p>
          <w:pPr>
            <w:pStyle w:val="TOC1"/>
            <w:tabs>
              <w:tab w:val="clear" w:pos="8504"/>
              <w:tab w:val="right" w:pos="8503" w:leader="dot"/>
            </w:tabs>
            <w:rPr/>
          </w:pPr>
          <w:hyperlink w:anchor="__RefHeading___Toc4361_3118246186">
            <w:r>
              <w:rPr>
                <w:rStyle w:val="IndexLink"/>
              </w:rPr>
              <w:t xml:space="preserve">5 </w:t>
            </w:r>
            <w:r>
              <w:rPr>
                <w:rStyle w:val="IndexLink"/>
              </w:rPr>
              <w:t>缺陷记录与分析</w:t>
            </w:r>
            <w:r>
              <w:rPr>
                <w:rStyle w:val="IndexLink"/>
              </w:rPr>
              <w:tab/>
              <w:t>25</w:t>
            </w:r>
          </w:hyperlink>
        </w:p>
        <w:p>
          <w:pPr>
            <w:pStyle w:val="TOC2"/>
            <w:tabs>
              <w:tab w:val="clear" w:pos="8221"/>
              <w:tab w:val="right" w:pos="8503" w:leader="dot"/>
            </w:tabs>
            <w:rPr/>
          </w:pPr>
          <w:hyperlink w:anchor="__RefHeading___Toc4363_3118246186">
            <w:r>
              <w:rPr>
                <w:rStyle w:val="IndexLink"/>
              </w:rPr>
              <w:t xml:space="preserve">5.1 </w:t>
            </w:r>
            <w:r>
              <w:rPr>
                <w:rStyle w:val="IndexLink"/>
              </w:rPr>
              <w:t>缺陷列表</w:t>
            </w:r>
            <w:r>
              <w:rPr>
                <w:rStyle w:val="IndexLink"/>
              </w:rPr>
              <w:tab/>
              <w:t>25</w:t>
            </w:r>
          </w:hyperlink>
        </w:p>
        <w:p>
          <w:pPr>
            <w:pStyle w:val="TOC2"/>
            <w:tabs>
              <w:tab w:val="clear" w:pos="8221"/>
              <w:tab w:val="right" w:pos="8503" w:leader="dot"/>
            </w:tabs>
            <w:rPr/>
          </w:pPr>
          <w:hyperlink w:anchor="__RefHeading___Toc4365_3118246186">
            <w:r>
              <w:rPr>
                <w:rStyle w:val="IndexLink"/>
              </w:rPr>
              <w:t xml:space="preserve">5.2 </w:t>
            </w:r>
            <w:r>
              <w:rPr>
                <w:rStyle w:val="IndexLink"/>
              </w:rPr>
              <w:t>缺陷统计</w:t>
            </w:r>
            <w:r>
              <w:rPr>
                <w:rStyle w:val="IndexLink"/>
              </w:rPr>
              <w:tab/>
              <w:t>26</w:t>
            </w:r>
          </w:hyperlink>
        </w:p>
        <w:p>
          <w:pPr>
            <w:pStyle w:val="TOC2"/>
            <w:tabs>
              <w:tab w:val="clear" w:pos="8221"/>
              <w:tab w:val="right" w:pos="8503" w:leader="dot"/>
            </w:tabs>
            <w:rPr/>
          </w:pPr>
          <w:hyperlink w:anchor="__RefHeading___Toc4367_3118246186">
            <w:r>
              <w:rPr>
                <w:rStyle w:val="IndexLink"/>
              </w:rPr>
              <w:t xml:space="preserve">5.3 </w:t>
            </w:r>
            <w:r>
              <w:rPr>
                <w:rStyle w:val="IndexLink"/>
              </w:rPr>
              <w:t>缺陷分析</w:t>
            </w:r>
            <w:r>
              <w:rPr>
                <w:rStyle w:val="IndexLink"/>
              </w:rPr>
              <w:tab/>
              <w:t>26</w:t>
            </w:r>
          </w:hyperlink>
        </w:p>
        <w:p>
          <w:pPr>
            <w:pStyle w:val="TOC1"/>
            <w:tabs>
              <w:tab w:val="clear" w:pos="8504"/>
              <w:tab w:val="right" w:pos="8503" w:leader="dot"/>
            </w:tabs>
            <w:rPr/>
          </w:pPr>
          <w:hyperlink w:anchor="__RefHeading___Toc4369_3118246186">
            <w:r>
              <w:rPr>
                <w:rStyle w:val="IndexLink"/>
              </w:rPr>
              <w:t xml:space="preserve">6 </w:t>
            </w:r>
            <w:r>
              <w:rPr>
                <w:rStyle w:val="IndexLink"/>
              </w:rPr>
              <w:t>测试结论与建议</w:t>
            </w:r>
            <w:r>
              <w:rPr>
                <w:rStyle w:val="IndexLink"/>
              </w:rPr>
              <w:tab/>
              <w:t>28</w:t>
            </w:r>
          </w:hyperlink>
        </w:p>
        <w:p>
          <w:pPr>
            <w:pStyle w:val="TOC2"/>
            <w:tabs>
              <w:tab w:val="clear" w:pos="8221"/>
              <w:tab w:val="right" w:pos="8503" w:leader="dot"/>
            </w:tabs>
            <w:rPr/>
          </w:pPr>
          <w:hyperlink w:anchor="__RefHeading___Toc4371_3118246186">
            <w:r>
              <w:rPr>
                <w:rStyle w:val="IndexLink"/>
              </w:rPr>
              <w:t xml:space="preserve">6.1 </w:t>
            </w:r>
            <w:r>
              <w:rPr>
                <w:rStyle w:val="IndexLink"/>
              </w:rPr>
              <w:t>测试结论</w:t>
            </w:r>
            <w:r>
              <w:rPr>
                <w:rStyle w:val="IndexLink"/>
              </w:rPr>
              <w:tab/>
              <w:t>28</w:t>
            </w:r>
          </w:hyperlink>
        </w:p>
        <w:p>
          <w:pPr>
            <w:pStyle w:val="TOC2"/>
            <w:tabs>
              <w:tab w:val="clear" w:pos="8221"/>
              <w:tab w:val="right" w:pos="8503" w:leader="dot"/>
            </w:tabs>
            <w:rPr/>
          </w:pPr>
          <w:hyperlink w:anchor="__RefHeading___Toc4373_3118246186">
            <w:r>
              <w:rPr>
                <w:rStyle w:val="IndexLink"/>
              </w:rPr>
              <w:t xml:space="preserve">6.2 </w:t>
            </w:r>
            <w:r>
              <w:rPr>
                <w:rStyle w:val="IndexLink"/>
              </w:rPr>
              <w:t>遗留风险与改进建议</w:t>
            </w:r>
            <w:r>
              <w:rPr>
                <w:rStyle w:val="IndexLink"/>
              </w:rPr>
              <w:tab/>
              <w:t>28</w:t>
            </w:r>
          </w:hyperlink>
        </w:p>
        <w:p>
          <w:pPr>
            <w:pStyle w:val="TOC1"/>
            <w:tabs>
              <w:tab w:val="clear" w:pos="8504"/>
              <w:tab w:val="right" w:pos="8503" w:leader="dot"/>
            </w:tabs>
            <w:rPr/>
          </w:pPr>
          <w:hyperlink w:anchor="__RefHeading___Toc4375_3118246186">
            <w:r>
              <w:rPr>
                <w:rStyle w:val="IndexLink"/>
              </w:rPr>
              <w:t xml:space="preserve">附录 </w:t>
            </w:r>
            <w:r>
              <w:rPr>
                <w:rStyle w:val="IndexLink"/>
              </w:rPr>
              <w:t xml:space="preserve">A </w:t>
            </w:r>
            <w:r>
              <w:rPr>
                <w:rStyle w:val="IndexLink"/>
              </w:rPr>
              <w:t>测试复现方法</w:t>
            </w:r>
            <w:r>
              <w:rPr>
                <w:rStyle w:val="IndexLink"/>
              </w:rPr>
              <w:tab/>
              <w:t>29</w:t>
            </w:r>
          </w:hyperlink>
          <w:r>
            <w:rPr>
              <w:rStyle w:val="IndexLink"/>
            </w:rPr>
            <w:fldChar w:fldCharType="end"/>
          </w:r>
        </w:p>
        <w:p>
          <w:pPr>
            <w:sectPr>
              <w:footerReference w:type="even" r:id="rId2"/>
              <w:footerReference w:type="default" r:id="rId3"/>
              <w:type w:val="nextPage"/>
              <w:pgSz w:w="11906" w:h="16838"/>
              <w:pgMar w:left="1701" w:right="1701" w:gutter="0" w:header="0" w:top="1440" w:footer="708" w:bottom="1440"/>
              <w:pgNumType w:start="1" w:fmt="upperRoman"/>
              <w:formProt w:val="false"/>
              <w:textDirection w:val="lrTb"/>
              <w:docGrid w:type="default" w:linePitch="360" w:charSpace="0"/>
            </w:sectPr>
          </w:pPr>
          <w:r>
            <w:br w:type="page"/>
          </w:r>
        </w:p>
      </w:sdtContent>
    </w:sdt>
    <w:p>
      <w:pPr>
        <w:pStyle w:val="Heading1"/>
        <w:spacing w:before="0" w:after="240"/>
        <w:rPr/>
      </w:pPr>
      <w:bookmarkStart w:id="0" w:name="__RefHeading___Toc4309_3118246186"/>
      <w:bookmarkEnd w:id="0"/>
      <w:r>
        <w:rPr/>
        <w:t xml:space="preserve">1 </w:t>
      </w:r>
      <w:r>
        <w:rPr/>
        <w:t>引言</w:t>
      </w:r>
    </w:p>
    <w:p>
      <w:pPr>
        <w:pStyle w:val="Heading2"/>
        <w:rPr/>
      </w:pPr>
      <w:bookmarkStart w:id="1" w:name="__RefHeading___Toc4311_3118246186"/>
      <w:bookmarkEnd w:id="1"/>
      <w:r>
        <w:rPr/>
        <w:t xml:space="preserve">1.1 </w:t>
      </w:r>
      <w:r>
        <w:rPr/>
        <w:t>编写目的</w:t>
      </w:r>
    </w:p>
    <w:p>
      <w:pPr>
        <w:pStyle w:val="Normal"/>
        <w:spacing w:lineRule="exact" w:line="360" w:before="0" w:after="0"/>
        <w:ind w:firstLine="480"/>
        <w:jc w:val="both"/>
        <w:rPr/>
      </w:pPr>
      <w:r>
        <w:rPr/>
        <w:t>本文档是“校园二手交易平台”项目的软件测试报告，记录测试计划、测试用例设计、测试执行结果、缺陷记录与分析以及测试结论。编写目的在于：</w:t>
      </w:r>
      <w:r>
        <w:rPr/>
        <w:t xml:space="preserve">(1) </w:t>
      </w:r>
      <w:r>
        <w:rPr/>
        <w:t>说明测试工作的范围、策略、环境和准则；</w:t>
      </w:r>
      <w:r>
        <w:rPr/>
        <w:t xml:space="preserve">(2) </w:t>
      </w:r>
      <w:r>
        <w:rPr/>
        <w:t>以可追溯的方式列出全部测试用例及其执行结果；</w:t>
      </w:r>
      <w:r>
        <w:rPr/>
        <w:t xml:space="preserve">(3) </w:t>
      </w:r>
      <w:r>
        <w:rPr/>
        <w:t>通过代码覆盖率和缺陷统计客观评价软件质量，为项目验收提供依据。</w:t>
      </w:r>
    </w:p>
    <w:p>
      <w:pPr>
        <w:pStyle w:val="Normal"/>
        <w:spacing w:lineRule="exact" w:line="360" w:before="0" w:after="0"/>
        <w:ind w:firstLine="480"/>
        <w:jc w:val="both"/>
        <w:rPr/>
      </w:pPr>
      <w:r>
        <w:rPr/>
        <w:t>本文档的预期读者为项目开发人员、测试人员、课程指导教师及项目验收人员。</w:t>
      </w:r>
    </w:p>
    <w:p>
      <w:pPr>
        <w:pStyle w:val="Heading2"/>
        <w:rPr/>
      </w:pPr>
      <w:bookmarkStart w:id="2" w:name="__RefHeading___Toc4313_3118246186"/>
      <w:bookmarkEnd w:id="2"/>
      <w:r>
        <w:rPr/>
        <w:t xml:space="preserve">1.2 </w:t>
      </w:r>
      <w:r>
        <w:rPr/>
        <w:t>被测系统概述</w:t>
      </w:r>
    </w:p>
    <w:p>
      <w:pPr>
        <w:pStyle w:val="Normal"/>
        <w:spacing w:lineRule="exact" w:line="360" w:before="0" w:after="0"/>
        <w:ind w:firstLine="480"/>
        <w:jc w:val="both"/>
        <w:rPr/>
      </w:pPr>
      <w:r>
        <w:rPr/>
        <w:t>被测系统为“校园二手交易平台”（</w:t>
      </w:r>
      <w:r>
        <w:rPr/>
        <w:t>Campus Market</w:t>
      </w:r>
      <w:r>
        <w:rPr/>
        <w:t xml:space="preserve">），是面向在校学生的二手物品交易平台，采用前后端分离的 </w:t>
      </w:r>
      <w:r>
        <w:rPr/>
        <w:t xml:space="preserve">B/S </w:t>
      </w:r>
      <w:r>
        <w:rPr/>
        <w:t xml:space="preserve">架构：后端基于 </w:t>
      </w:r>
      <w:r>
        <w:rPr/>
        <w:t>Spring Boot 3.5 + Spring Data JPA</w:t>
      </w:r>
      <w:r>
        <w:rPr/>
        <w:t xml:space="preserve">，默认使用 </w:t>
      </w:r>
      <w:r>
        <w:rPr/>
        <w:t xml:space="preserve">H2 </w:t>
      </w:r>
      <w:r>
        <w:rPr/>
        <w:t xml:space="preserve">文件数据库，可切换为 </w:t>
      </w:r>
      <w:r>
        <w:rPr/>
        <w:t>MySQL</w:t>
      </w:r>
      <w:r>
        <w:rPr/>
        <w:t xml:space="preserve">；前端基于 </w:t>
      </w:r>
      <w:r>
        <w:rPr/>
        <w:t xml:space="preserve">Vue 3 + Element Plus </w:t>
      </w:r>
      <w:r>
        <w:rPr/>
        <w:t xml:space="preserve">的单页应用；采用 </w:t>
      </w:r>
      <w:r>
        <w:rPr/>
        <w:t xml:space="preserve">JWT </w:t>
      </w:r>
      <w:r>
        <w:rPr/>
        <w:t>令牌进行身份认证。系统主要功能包括用户注册登录、商品发布与审核、商品搜索浏览、收藏与留言、线下交易订单流转以及管理后台。</w:t>
      </w:r>
    </w:p>
    <w:p>
      <w:pPr>
        <w:pStyle w:val="Normal"/>
        <w:keepNext w:val="true"/>
        <w:spacing w:before="200" w:after="80"/>
        <w:jc w:val="center"/>
        <w:rPr/>
      </w:pPr>
      <w:r>
        <w:rPr>
          <w:rFonts w:ascii="Arial" w:hAnsi="Arial" w:cs="Arial" w:eastAsia="黑体"/>
          <w:sz w:val="21"/>
          <w:szCs w:val="21"/>
        </w:rPr>
        <w:t xml:space="preserve">表 </w:t>
      </w:r>
      <w:r>
        <w:rPr>
          <w:rFonts w:eastAsia="黑体" w:cs="Arial" w:ascii="Arial" w:hAnsi="Arial"/>
          <w:sz w:val="21"/>
          <w:szCs w:val="21"/>
        </w:rPr>
        <w:t xml:space="preserve">1-1 </w:t>
      </w:r>
      <w:r>
        <w:rPr>
          <w:rFonts w:ascii="Arial" w:hAnsi="Arial" w:cs="Arial" w:eastAsia="黑体"/>
          <w:sz w:val="21"/>
          <w:szCs w:val="21"/>
        </w:rPr>
        <w:t>被测系统基本信息</w:t>
      </w:r>
    </w:p>
    <w:tbl>
      <w:tblPr>
        <w:tblW w:w="8504" w:type="dxa"/>
        <w:jc w:val="left"/>
        <w:tblInd w:w="0" w:type="dxa"/>
        <w:tblLayout w:type="fixed"/>
        <w:tblCellMar>
          <w:top w:w="60" w:type="dxa"/>
          <w:left w:w="100" w:type="dxa"/>
          <w:bottom w:w="60" w:type="dxa"/>
          <w:right w:w="100" w:type="dxa"/>
        </w:tblCellMar>
      </w:tblPr>
      <w:tblGrid>
        <w:gridCol w:w="2126"/>
        <w:gridCol w:w="6377"/>
      </w:tblGrid>
      <w:tr>
        <w:trPr>
          <w:tblHeader w:val="true"/>
          <w:cantSplit w:val="true"/>
        </w:trPr>
        <w:tc>
          <w:tcPr>
            <w:tcW w:w="2126"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项目</w:t>
            </w:r>
          </w:p>
        </w:tc>
        <w:tc>
          <w:tcPr>
            <w:tcW w:w="6377"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内容</w:t>
            </w:r>
          </w:p>
        </w:tc>
      </w:tr>
      <w:tr>
        <w:trPr>
          <w:cantSplit w:val="true"/>
        </w:trPr>
        <w:tc>
          <w:tcPr>
            <w:tcW w:w="212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软件名称</w:t>
            </w:r>
          </w:p>
        </w:tc>
        <w:tc>
          <w:tcPr>
            <w:tcW w:w="63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校园二手交易平台（</w:t>
            </w:r>
            <w:r>
              <w:rPr>
                <w:b w:val="false"/>
                <w:bCs w:val="false"/>
                <w:sz w:val="21"/>
                <w:szCs w:val="21"/>
              </w:rPr>
              <w:t>Campus Market</w:t>
            </w:r>
            <w:r>
              <w:rPr>
                <w:b w:val="false"/>
                <w:bCs w:val="false"/>
                <w:sz w:val="21"/>
                <w:szCs w:val="21"/>
              </w:rPr>
              <w:t>）</w:t>
            </w:r>
          </w:p>
        </w:tc>
      </w:tr>
      <w:tr>
        <w:trPr>
          <w:cantSplit w:val="true"/>
        </w:trPr>
        <w:tc>
          <w:tcPr>
            <w:tcW w:w="212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软件版本</w:t>
            </w:r>
          </w:p>
        </w:tc>
        <w:tc>
          <w:tcPr>
            <w:tcW w:w="63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V1.0</w:t>
            </w:r>
          </w:p>
        </w:tc>
      </w:tr>
      <w:tr>
        <w:trPr>
          <w:cantSplit w:val="true"/>
        </w:trPr>
        <w:tc>
          <w:tcPr>
            <w:tcW w:w="212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系统架构</w:t>
            </w:r>
          </w:p>
        </w:tc>
        <w:tc>
          <w:tcPr>
            <w:tcW w:w="63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B/S </w:t>
            </w:r>
            <w:r>
              <w:rPr>
                <w:b w:val="false"/>
                <w:bCs w:val="false"/>
                <w:sz w:val="21"/>
                <w:szCs w:val="21"/>
              </w:rPr>
              <w:t>架构，前后端分离（</w:t>
            </w:r>
            <w:r>
              <w:rPr>
                <w:b w:val="false"/>
                <w:bCs w:val="false"/>
                <w:sz w:val="21"/>
                <w:szCs w:val="21"/>
              </w:rPr>
              <w:t>REST + JSON</w:t>
            </w:r>
            <w:r>
              <w:rPr>
                <w:b w:val="false"/>
                <w:bCs w:val="false"/>
                <w:sz w:val="21"/>
                <w:szCs w:val="21"/>
              </w:rPr>
              <w:t>）</w:t>
            </w:r>
          </w:p>
        </w:tc>
      </w:tr>
      <w:tr>
        <w:trPr>
          <w:cantSplit w:val="true"/>
        </w:trPr>
        <w:tc>
          <w:tcPr>
            <w:tcW w:w="212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后端技术</w:t>
            </w:r>
          </w:p>
        </w:tc>
        <w:tc>
          <w:tcPr>
            <w:tcW w:w="63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Java 17</w:t>
            </w:r>
            <w:r>
              <w:rPr>
                <w:b w:val="false"/>
                <w:bCs w:val="false"/>
                <w:sz w:val="21"/>
                <w:szCs w:val="21"/>
              </w:rPr>
              <w:t>、</w:t>
            </w:r>
            <w:r>
              <w:rPr>
                <w:b w:val="false"/>
                <w:bCs w:val="false"/>
                <w:sz w:val="21"/>
                <w:szCs w:val="21"/>
              </w:rPr>
              <w:t>Spring Boot 3.5.16</w:t>
            </w:r>
            <w:r>
              <w:rPr>
                <w:b w:val="false"/>
                <w:bCs w:val="false"/>
                <w:sz w:val="21"/>
                <w:szCs w:val="21"/>
              </w:rPr>
              <w:t>、</w:t>
            </w:r>
            <w:r>
              <w:rPr>
                <w:b w:val="false"/>
                <w:bCs w:val="false"/>
                <w:sz w:val="21"/>
                <w:szCs w:val="21"/>
              </w:rPr>
              <w:t>Spring Data JPA</w:t>
            </w:r>
            <w:r>
              <w:rPr>
                <w:b w:val="false"/>
                <w:bCs w:val="false"/>
                <w:sz w:val="21"/>
                <w:szCs w:val="21"/>
              </w:rPr>
              <w:t>、</w:t>
            </w:r>
            <w:r>
              <w:rPr>
                <w:b w:val="false"/>
                <w:bCs w:val="false"/>
                <w:sz w:val="21"/>
                <w:szCs w:val="21"/>
              </w:rPr>
              <w:t>Bean Validation</w:t>
            </w:r>
            <w:r>
              <w:rPr>
                <w:b w:val="false"/>
                <w:bCs w:val="false"/>
                <w:sz w:val="21"/>
                <w:szCs w:val="21"/>
              </w:rPr>
              <w:t>、</w:t>
            </w:r>
            <w:r>
              <w:rPr>
                <w:b w:val="false"/>
                <w:bCs w:val="false"/>
                <w:sz w:val="21"/>
                <w:szCs w:val="21"/>
              </w:rPr>
              <w:t>JJWT 0.13</w:t>
            </w:r>
          </w:p>
        </w:tc>
      </w:tr>
      <w:tr>
        <w:trPr>
          <w:cantSplit w:val="true"/>
        </w:trPr>
        <w:tc>
          <w:tcPr>
            <w:tcW w:w="212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前端技术</w:t>
            </w:r>
          </w:p>
        </w:tc>
        <w:tc>
          <w:tcPr>
            <w:tcW w:w="63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Vue 3</w:t>
            </w:r>
            <w:r>
              <w:rPr>
                <w:b w:val="false"/>
                <w:bCs w:val="false"/>
                <w:sz w:val="21"/>
                <w:szCs w:val="21"/>
              </w:rPr>
              <w:t>、</w:t>
            </w:r>
            <w:r>
              <w:rPr>
                <w:b w:val="false"/>
                <w:bCs w:val="false"/>
                <w:sz w:val="21"/>
                <w:szCs w:val="21"/>
              </w:rPr>
              <w:t>Vue Router 4</w:t>
            </w:r>
            <w:r>
              <w:rPr>
                <w:b w:val="false"/>
                <w:bCs w:val="false"/>
                <w:sz w:val="21"/>
                <w:szCs w:val="21"/>
              </w:rPr>
              <w:t>、</w:t>
            </w:r>
            <w:r>
              <w:rPr>
                <w:b w:val="false"/>
                <w:bCs w:val="false"/>
                <w:sz w:val="21"/>
                <w:szCs w:val="21"/>
              </w:rPr>
              <w:t>Element Plus</w:t>
            </w:r>
            <w:r>
              <w:rPr>
                <w:b w:val="false"/>
                <w:bCs w:val="false"/>
                <w:sz w:val="21"/>
                <w:szCs w:val="21"/>
              </w:rPr>
              <w:t>、</w:t>
            </w:r>
            <w:r>
              <w:rPr>
                <w:b w:val="false"/>
                <w:bCs w:val="false"/>
                <w:sz w:val="21"/>
                <w:szCs w:val="21"/>
              </w:rPr>
              <w:t>Axios</w:t>
            </w:r>
            <w:r>
              <w:rPr>
                <w:b w:val="false"/>
                <w:bCs w:val="false"/>
                <w:sz w:val="21"/>
                <w:szCs w:val="21"/>
              </w:rPr>
              <w:t>、</w:t>
            </w:r>
            <w:r>
              <w:rPr>
                <w:b w:val="false"/>
                <w:bCs w:val="false"/>
                <w:sz w:val="21"/>
                <w:szCs w:val="21"/>
              </w:rPr>
              <w:t>ECharts</w:t>
            </w:r>
          </w:p>
        </w:tc>
      </w:tr>
      <w:tr>
        <w:trPr>
          <w:cantSplit w:val="true"/>
        </w:trPr>
        <w:tc>
          <w:tcPr>
            <w:tcW w:w="212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数据库</w:t>
            </w:r>
          </w:p>
        </w:tc>
        <w:tc>
          <w:tcPr>
            <w:tcW w:w="63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H2</w:t>
            </w:r>
            <w:r>
              <w:rPr>
                <w:b w:val="false"/>
                <w:bCs w:val="false"/>
                <w:sz w:val="21"/>
                <w:szCs w:val="21"/>
              </w:rPr>
              <w:t>（默认，文件模式）</w:t>
            </w:r>
            <w:r>
              <w:rPr>
                <w:b w:val="false"/>
                <w:bCs w:val="false"/>
                <w:sz w:val="21"/>
                <w:szCs w:val="21"/>
              </w:rPr>
              <w:t>/ MySQL 8</w:t>
            </w:r>
            <w:r>
              <w:rPr>
                <w:b w:val="false"/>
                <w:bCs w:val="false"/>
                <w:sz w:val="21"/>
                <w:szCs w:val="21"/>
              </w:rPr>
              <w:t>（可选）</w:t>
            </w:r>
          </w:p>
        </w:tc>
      </w:tr>
      <w:tr>
        <w:trPr>
          <w:cantSplit w:val="true"/>
        </w:trPr>
        <w:tc>
          <w:tcPr>
            <w:tcW w:w="212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被测代码规模</w:t>
            </w:r>
          </w:p>
        </w:tc>
        <w:tc>
          <w:tcPr>
            <w:tcW w:w="63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后端可执行代码 </w:t>
            </w:r>
            <w:r>
              <w:rPr>
                <w:b w:val="false"/>
                <w:bCs w:val="false"/>
                <w:sz w:val="21"/>
                <w:szCs w:val="21"/>
              </w:rPr>
              <w:t xml:space="preserve">967 </w:t>
            </w:r>
            <w:r>
              <w:rPr>
                <w:b w:val="false"/>
                <w:bCs w:val="false"/>
                <w:sz w:val="21"/>
                <w:szCs w:val="21"/>
              </w:rPr>
              <w:t>行（</w:t>
            </w:r>
            <w:r>
              <w:rPr>
                <w:b w:val="false"/>
                <w:bCs w:val="false"/>
                <w:sz w:val="21"/>
                <w:szCs w:val="21"/>
              </w:rPr>
              <w:t xml:space="preserve">JaCoCo </w:t>
            </w:r>
            <w:r>
              <w:rPr>
                <w:b w:val="false"/>
                <w:bCs w:val="false"/>
                <w:sz w:val="21"/>
                <w:szCs w:val="21"/>
              </w:rPr>
              <w:t>统计口径）</w:t>
            </w:r>
          </w:p>
        </w:tc>
      </w:tr>
    </w:tbl>
    <w:p>
      <w:pPr>
        <w:pStyle w:val="Normal"/>
        <w:spacing w:before="0" w:after="120"/>
        <w:rPr/>
      </w:pPr>
      <w:r>
        <w:rPr/>
      </w:r>
    </w:p>
    <w:p>
      <w:pPr>
        <w:pStyle w:val="Heading2"/>
        <w:rPr/>
      </w:pPr>
      <w:bookmarkStart w:id="3" w:name="__RefHeading___Toc4315_3118246186"/>
      <w:bookmarkEnd w:id="3"/>
      <w:r>
        <w:rPr/>
        <w:t xml:space="preserve">1.3 </w:t>
      </w:r>
      <w:r>
        <w:rPr/>
        <w:t>参考文档</w:t>
      </w:r>
    </w:p>
    <w:p>
      <w:pPr>
        <w:pStyle w:val="Normal"/>
        <w:keepNext w:val="true"/>
        <w:spacing w:before="200" w:after="80"/>
        <w:jc w:val="center"/>
        <w:rPr/>
      </w:pPr>
      <w:r>
        <w:rPr>
          <w:rFonts w:ascii="Arial" w:hAnsi="Arial" w:cs="Arial" w:eastAsia="黑体"/>
          <w:sz w:val="21"/>
          <w:szCs w:val="21"/>
        </w:rPr>
        <w:t xml:space="preserve">表 </w:t>
      </w:r>
      <w:r>
        <w:rPr>
          <w:rFonts w:eastAsia="黑体" w:cs="Arial" w:ascii="Arial" w:hAnsi="Arial"/>
          <w:sz w:val="21"/>
          <w:szCs w:val="21"/>
        </w:rPr>
        <w:t xml:space="preserve">1-2 </w:t>
      </w:r>
      <w:r>
        <w:rPr>
          <w:rFonts w:ascii="Arial" w:hAnsi="Arial" w:cs="Arial" w:eastAsia="黑体"/>
          <w:sz w:val="21"/>
          <w:szCs w:val="21"/>
        </w:rPr>
        <w:t>参考文档</w:t>
      </w:r>
    </w:p>
    <w:tbl>
      <w:tblPr>
        <w:tblW w:w="8504" w:type="dxa"/>
        <w:jc w:val="left"/>
        <w:tblInd w:w="0" w:type="dxa"/>
        <w:tblLayout w:type="fixed"/>
        <w:tblCellMar>
          <w:top w:w="60" w:type="dxa"/>
          <w:left w:w="100" w:type="dxa"/>
          <w:bottom w:w="60" w:type="dxa"/>
          <w:right w:w="100" w:type="dxa"/>
        </w:tblCellMar>
      </w:tblPr>
      <w:tblGrid>
        <w:gridCol w:w="1978"/>
        <w:gridCol w:w="3263"/>
        <w:gridCol w:w="3263"/>
      </w:tblGrid>
      <w:tr>
        <w:trPr>
          <w:tblHeader w:val="true"/>
          <w:cantSplit w:val="true"/>
        </w:trPr>
        <w:tc>
          <w:tcPr>
            <w:tcW w:w="1978"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编号</w:t>
            </w:r>
          </w:p>
        </w:tc>
        <w:tc>
          <w:tcPr>
            <w:tcW w:w="3263"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文档名称</w:t>
            </w:r>
          </w:p>
        </w:tc>
        <w:tc>
          <w:tcPr>
            <w:tcW w:w="3263"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说明</w:t>
            </w:r>
          </w:p>
        </w:tc>
      </w:tr>
      <w:tr>
        <w:trPr>
          <w:cantSplit w:val="true"/>
        </w:trPr>
        <w:tc>
          <w:tcPr>
            <w:tcW w:w="197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CM-PLAN-001</w:t>
            </w:r>
          </w:p>
        </w:tc>
        <w:tc>
          <w:tcPr>
            <w:tcW w:w="326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《项目开发计划书》</w:t>
            </w:r>
          </w:p>
        </w:tc>
        <w:tc>
          <w:tcPr>
            <w:tcW w:w="326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项目进度与测试阶段安排</w:t>
            </w:r>
          </w:p>
        </w:tc>
      </w:tr>
      <w:tr>
        <w:trPr>
          <w:cantSplit w:val="true"/>
        </w:trPr>
        <w:tc>
          <w:tcPr>
            <w:tcW w:w="197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CM-SRS-001</w:t>
            </w:r>
          </w:p>
        </w:tc>
        <w:tc>
          <w:tcPr>
            <w:tcW w:w="326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《软件需求规格说明书》</w:t>
            </w:r>
          </w:p>
        </w:tc>
        <w:tc>
          <w:tcPr>
            <w:tcW w:w="326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测试依据：功能需求与非功能需求</w:t>
            </w:r>
          </w:p>
        </w:tc>
      </w:tr>
      <w:tr>
        <w:trPr>
          <w:cantSplit w:val="true"/>
        </w:trPr>
        <w:tc>
          <w:tcPr>
            <w:tcW w:w="197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CM-SDD-001</w:t>
            </w:r>
          </w:p>
        </w:tc>
        <w:tc>
          <w:tcPr>
            <w:tcW w:w="326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《软件设计说明书》</w:t>
            </w:r>
          </w:p>
        </w:tc>
        <w:tc>
          <w:tcPr>
            <w:tcW w:w="326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测试依据：接口、数据库与状态设计</w:t>
            </w:r>
          </w:p>
        </w:tc>
      </w:tr>
      <w:tr>
        <w:trPr>
          <w:cantSplit w:val="true"/>
        </w:trPr>
        <w:tc>
          <w:tcPr>
            <w:tcW w:w="197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CM-IMP-001</w:t>
            </w:r>
          </w:p>
        </w:tc>
        <w:tc>
          <w:tcPr>
            <w:tcW w:w="326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《软件实施与部署说明书》</w:t>
            </w:r>
          </w:p>
        </w:tc>
        <w:tc>
          <w:tcPr>
            <w:tcW w:w="326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测试环境搭建与部署方式</w:t>
            </w:r>
          </w:p>
        </w:tc>
      </w:tr>
      <w:tr>
        <w:trPr>
          <w:cantSplit w:val="true"/>
        </w:trPr>
        <w:tc>
          <w:tcPr>
            <w:tcW w:w="197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GB/T 8567-2006</w:t>
            </w:r>
          </w:p>
        </w:tc>
        <w:tc>
          <w:tcPr>
            <w:tcW w:w="326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《计算机软件文档编制规范》</w:t>
            </w:r>
          </w:p>
        </w:tc>
        <w:tc>
          <w:tcPr>
            <w:tcW w:w="326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文档结构参考</w:t>
            </w:r>
          </w:p>
        </w:tc>
      </w:tr>
      <w:tr>
        <w:trPr>
          <w:cantSplit w:val="true"/>
        </w:trPr>
        <w:tc>
          <w:tcPr>
            <w:tcW w:w="197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GB/T 15532-2008</w:t>
            </w:r>
          </w:p>
        </w:tc>
        <w:tc>
          <w:tcPr>
            <w:tcW w:w="326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《计算机软件测试规范》</w:t>
            </w:r>
          </w:p>
        </w:tc>
        <w:tc>
          <w:tcPr>
            <w:tcW w:w="326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测试过程与方法参考</w:t>
            </w:r>
          </w:p>
        </w:tc>
      </w:tr>
    </w:tbl>
    <w:p>
      <w:pPr>
        <w:pStyle w:val="Normal"/>
        <w:spacing w:before="0" w:after="120"/>
        <w:rPr/>
      </w:pPr>
      <w:r>
        <w:rPr/>
      </w:r>
    </w:p>
    <w:p>
      <w:pPr>
        <w:pStyle w:val="Heading2"/>
        <w:rPr/>
      </w:pPr>
      <w:bookmarkStart w:id="4" w:name="__RefHeading___Toc4317_3118246186"/>
      <w:bookmarkEnd w:id="4"/>
      <w:r>
        <w:rPr/>
        <w:t xml:space="preserve">1.4 </w:t>
      </w:r>
      <w:r>
        <w:rPr/>
        <w:t>术语与缩略语</w:t>
      </w:r>
    </w:p>
    <w:p>
      <w:pPr>
        <w:pStyle w:val="Normal"/>
        <w:keepNext w:val="true"/>
        <w:spacing w:before="200" w:after="80"/>
        <w:jc w:val="center"/>
        <w:rPr/>
      </w:pPr>
      <w:r>
        <w:rPr>
          <w:rFonts w:ascii="Arial" w:hAnsi="Arial" w:cs="Arial" w:eastAsia="黑体"/>
          <w:sz w:val="21"/>
          <w:szCs w:val="21"/>
        </w:rPr>
        <w:t xml:space="preserve">表 </w:t>
      </w:r>
      <w:r>
        <w:rPr>
          <w:rFonts w:eastAsia="黑体" w:cs="Arial" w:ascii="Arial" w:hAnsi="Arial"/>
          <w:sz w:val="21"/>
          <w:szCs w:val="21"/>
        </w:rPr>
        <w:t xml:space="preserve">1-3 </w:t>
      </w:r>
      <w:r>
        <w:rPr>
          <w:rFonts w:ascii="Arial" w:hAnsi="Arial" w:cs="Arial" w:eastAsia="黑体"/>
          <w:sz w:val="21"/>
          <w:szCs w:val="21"/>
        </w:rPr>
        <w:t>术语与缩略语</w:t>
      </w:r>
    </w:p>
    <w:tbl>
      <w:tblPr>
        <w:tblW w:w="8504" w:type="dxa"/>
        <w:jc w:val="left"/>
        <w:tblInd w:w="0" w:type="dxa"/>
        <w:tblLayout w:type="fixed"/>
        <w:tblCellMar>
          <w:top w:w="60" w:type="dxa"/>
          <w:left w:w="100" w:type="dxa"/>
          <w:bottom w:w="60" w:type="dxa"/>
          <w:right w:w="100" w:type="dxa"/>
        </w:tblCellMar>
      </w:tblPr>
      <w:tblGrid>
        <w:gridCol w:w="2085"/>
        <w:gridCol w:w="6418"/>
      </w:tblGrid>
      <w:tr>
        <w:trPr>
          <w:tblHeader w:val="true"/>
          <w:cantSplit w:val="true"/>
        </w:trPr>
        <w:tc>
          <w:tcPr>
            <w:tcW w:w="2085"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术语</w:t>
            </w:r>
          </w:p>
        </w:tc>
        <w:tc>
          <w:tcPr>
            <w:tcW w:w="6418"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说明</w:t>
            </w:r>
          </w:p>
        </w:tc>
      </w:tr>
      <w:tr>
        <w:trPr>
          <w:cantSplit w:val="true"/>
        </w:trPr>
        <w:tc>
          <w:tcPr>
            <w:tcW w:w="208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单元测试</w:t>
            </w:r>
          </w:p>
        </w:tc>
        <w:tc>
          <w:tcPr>
            <w:tcW w:w="64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对最小可测试单元（本项目为 </w:t>
            </w:r>
            <w:r>
              <w:rPr>
                <w:b w:val="false"/>
                <w:bCs w:val="false"/>
                <w:sz w:val="21"/>
                <w:szCs w:val="21"/>
              </w:rPr>
              <w:t>Service</w:t>
            </w:r>
            <w:r>
              <w:rPr>
                <w:b w:val="false"/>
                <w:bCs w:val="false"/>
                <w:sz w:val="21"/>
                <w:szCs w:val="21"/>
              </w:rPr>
              <w:t>、</w:t>
            </w:r>
            <w:r>
              <w:rPr>
                <w:b w:val="false"/>
                <w:bCs w:val="false"/>
                <w:sz w:val="21"/>
                <w:szCs w:val="21"/>
              </w:rPr>
              <w:t xml:space="preserve">JWT </w:t>
            </w:r>
            <w:r>
              <w:rPr>
                <w:b w:val="false"/>
                <w:bCs w:val="false"/>
                <w:sz w:val="21"/>
                <w:szCs w:val="21"/>
              </w:rPr>
              <w:t xml:space="preserve">等类的方法）进行的测试，使用 </w:t>
            </w:r>
            <w:r>
              <w:rPr>
                <w:b w:val="false"/>
                <w:bCs w:val="false"/>
                <w:sz w:val="21"/>
                <w:szCs w:val="21"/>
              </w:rPr>
              <w:t xml:space="preserve">Mockito </w:t>
            </w:r>
            <w:r>
              <w:rPr>
                <w:b w:val="false"/>
                <w:bCs w:val="false"/>
                <w:sz w:val="21"/>
                <w:szCs w:val="21"/>
              </w:rPr>
              <w:t>隔离数据库等外部依赖</w:t>
            </w:r>
          </w:p>
        </w:tc>
      </w:tr>
      <w:tr>
        <w:trPr>
          <w:cantSplit w:val="true"/>
        </w:trPr>
        <w:tc>
          <w:tcPr>
            <w:tcW w:w="208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集成测试</w:t>
            </w:r>
          </w:p>
        </w:tc>
        <w:tc>
          <w:tcPr>
            <w:tcW w:w="64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将控制层、业务层、数据访问层与数据库组装在一起，通过 </w:t>
            </w:r>
            <w:r>
              <w:rPr>
                <w:b w:val="false"/>
                <w:bCs w:val="false"/>
                <w:sz w:val="21"/>
                <w:szCs w:val="21"/>
              </w:rPr>
              <w:t xml:space="preserve">HTTP </w:t>
            </w:r>
            <w:r>
              <w:rPr>
                <w:b w:val="false"/>
                <w:bCs w:val="false"/>
                <w:sz w:val="21"/>
                <w:szCs w:val="21"/>
              </w:rPr>
              <w:t>接口验证模块间协作是否正确</w:t>
            </w:r>
          </w:p>
        </w:tc>
      </w:tr>
      <w:tr>
        <w:trPr>
          <w:cantSplit w:val="true"/>
        </w:trPr>
        <w:tc>
          <w:tcPr>
            <w:tcW w:w="208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系统测试</w:t>
            </w:r>
          </w:p>
        </w:tc>
        <w:tc>
          <w:tcPr>
            <w:tcW w:w="64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在完整部署的系统上，从最终用户角度通过浏览器操作验证功能是否满足需求（端到端测试）</w:t>
            </w:r>
          </w:p>
        </w:tc>
      </w:tr>
      <w:tr>
        <w:trPr>
          <w:cantSplit w:val="true"/>
        </w:trPr>
        <w:tc>
          <w:tcPr>
            <w:tcW w:w="208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回归测试</w:t>
            </w:r>
          </w:p>
        </w:tc>
        <w:tc>
          <w:tcPr>
            <w:tcW w:w="64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代码修改后重新执行已有测试用例，确认修改没有引入新的缺陷</w:t>
            </w:r>
          </w:p>
        </w:tc>
      </w:tr>
      <w:tr>
        <w:trPr>
          <w:cantSplit w:val="true"/>
        </w:trPr>
        <w:tc>
          <w:tcPr>
            <w:tcW w:w="208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代码覆盖率</w:t>
            </w:r>
          </w:p>
        </w:tc>
        <w:tc>
          <w:tcPr>
            <w:tcW w:w="64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测试执行过程中被执行到的代码占全部代码的比例，包括行、分支、指令、方法覆盖率等指标</w:t>
            </w:r>
          </w:p>
        </w:tc>
      </w:tr>
      <w:tr>
        <w:trPr>
          <w:cantSplit w:val="true"/>
        </w:trPr>
        <w:tc>
          <w:tcPr>
            <w:tcW w:w="208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JaCoCo</w:t>
            </w:r>
          </w:p>
        </w:tc>
        <w:tc>
          <w:tcPr>
            <w:tcW w:w="64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Java </w:t>
            </w:r>
            <w:r>
              <w:rPr>
                <w:b w:val="false"/>
                <w:bCs w:val="false"/>
                <w:sz w:val="21"/>
                <w:szCs w:val="21"/>
              </w:rPr>
              <w:t>代码覆盖率统计工具，通过字节码插桩记录测试执行时覆盖的代码</w:t>
            </w:r>
          </w:p>
        </w:tc>
      </w:tr>
      <w:tr>
        <w:trPr>
          <w:cantSplit w:val="true"/>
        </w:trPr>
        <w:tc>
          <w:tcPr>
            <w:tcW w:w="208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MockMvc</w:t>
            </w:r>
          </w:p>
        </w:tc>
        <w:tc>
          <w:tcPr>
            <w:tcW w:w="64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Spring </w:t>
            </w:r>
            <w:r>
              <w:rPr>
                <w:b w:val="false"/>
                <w:bCs w:val="false"/>
                <w:sz w:val="21"/>
                <w:szCs w:val="21"/>
              </w:rPr>
              <w:t xml:space="preserve">提供的接口测试工具，无需启动真实端口即可模拟 </w:t>
            </w:r>
            <w:r>
              <w:rPr>
                <w:b w:val="false"/>
                <w:bCs w:val="false"/>
                <w:sz w:val="21"/>
                <w:szCs w:val="21"/>
              </w:rPr>
              <w:t xml:space="preserve">HTTP </w:t>
            </w:r>
            <w:r>
              <w:rPr>
                <w:b w:val="false"/>
                <w:bCs w:val="false"/>
                <w:sz w:val="21"/>
                <w:szCs w:val="21"/>
              </w:rPr>
              <w:t>请求并校验响应</w:t>
            </w:r>
          </w:p>
        </w:tc>
      </w:tr>
      <w:tr>
        <w:trPr>
          <w:cantSplit w:val="true"/>
        </w:trPr>
        <w:tc>
          <w:tcPr>
            <w:tcW w:w="208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Playwright</w:t>
            </w:r>
          </w:p>
        </w:tc>
        <w:tc>
          <w:tcPr>
            <w:tcW w:w="64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浏览器自动化测试框架，本项目用其驱动 </w:t>
            </w:r>
            <w:r>
              <w:rPr>
                <w:b w:val="false"/>
                <w:bCs w:val="false"/>
                <w:sz w:val="21"/>
                <w:szCs w:val="21"/>
              </w:rPr>
              <w:t xml:space="preserve">Chromium </w:t>
            </w:r>
            <w:r>
              <w:rPr>
                <w:b w:val="false"/>
                <w:bCs w:val="false"/>
                <w:sz w:val="21"/>
                <w:szCs w:val="21"/>
              </w:rPr>
              <w:t>完成端到端系统测试</w:t>
            </w:r>
          </w:p>
        </w:tc>
      </w:tr>
      <w:tr>
        <w:trPr>
          <w:cantSplit w:val="true"/>
        </w:trPr>
        <w:tc>
          <w:tcPr>
            <w:tcW w:w="208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超卖</w:t>
            </w:r>
          </w:p>
        </w:tc>
        <w:tc>
          <w:tcPr>
            <w:tcW w:w="64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同一件商品被多个买家同时下单成功的并发缺陷</w:t>
            </w:r>
          </w:p>
        </w:tc>
      </w:tr>
    </w:tbl>
    <w:p>
      <w:pPr>
        <w:pStyle w:val="Normal"/>
        <w:spacing w:before="0" w:after="120"/>
        <w:rPr/>
      </w:pPr>
      <w:r>
        <w:rPr/>
      </w:r>
      <w:r>
        <w:br w:type="page"/>
      </w:r>
    </w:p>
    <w:p>
      <w:pPr>
        <w:pStyle w:val="Heading1"/>
        <w:spacing w:before="0" w:after="240"/>
        <w:rPr/>
      </w:pPr>
      <w:bookmarkStart w:id="5" w:name="__RefHeading___Toc4319_3118246186"/>
      <w:bookmarkEnd w:id="5"/>
      <w:r>
        <w:rPr/>
        <w:t xml:space="preserve">2 </w:t>
      </w:r>
      <w:r>
        <w:rPr/>
        <w:t>测试计划</w:t>
      </w:r>
    </w:p>
    <w:p>
      <w:pPr>
        <w:pStyle w:val="Heading2"/>
        <w:rPr/>
      </w:pPr>
      <w:bookmarkStart w:id="6" w:name="__RefHeading___Toc4321_3118246186"/>
      <w:bookmarkEnd w:id="6"/>
      <w:r>
        <w:rPr/>
        <w:t xml:space="preserve">2.1 </w:t>
      </w:r>
      <w:r>
        <w:rPr/>
        <w:t>测试目标与范围</w:t>
      </w:r>
    </w:p>
    <w:p>
      <w:pPr>
        <w:pStyle w:val="Normal"/>
        <w:spacing w:lineRule="exact" w:line="360" w:before="0" w:after="0"/>
        <w:ind w:firstLine="480"/>
        <w:jc w:val="both"/>
        <w:rPr/>
      </w:pPr>
      <w:r>
        <w:rPr/>
        <w:t>本次测试的目标是验证系统是否完整、正确地实现了《软件需求规格说明书》中的功能需求，并对安全性、数据一致性（并发下单）、输入校验等非功能需求进行验证。测试范围覆盖系统全部五大功能模块，见下表。</w:t>
      </w:r>
    </w:p>
    <w:p>
      <w:pPr>
        <w:pStyle w:val="Normal"/>
        <w:keepNext w:val="true"/>
        <w:spacing w:before="200" w:after="80"/>
        <w:jc w:val="center"/>
        <w:rPr/>
      </w:pPr>
      <w:r>
        <w:rPr>
          <w:rFonts w:ascii="Arial" w:hAnsi="Arial" w:cs="Arial" w:eastAsia="黑体"/>
          <w:sz w:val="21"/>
          <w:szCs w:val="21"/>
        </w:rPr>
        <w:t xml:space="preserve">表 </w:t>
      </w:r>
      <w:r>
        <w:rPr>
          <w:rFonts w:eastAsia="黑体" w:cs="Arial" w:ascii="Arial" w:hAnsi="Arial"/>
          <w:sz w:val="21"/>
          <w:szCs w:val="21"/>
        </w:rPr>
        <w:t xml:space="preserve">2-1 </w:t>
      </w:r>
      <w:r>
        <w:rPr>
          <w:rFonts w:ascii="Arial" w:hAnsi="Arial" w:cs="Arial" w:eastAsia="黑体"/>
          <w:sz w:val="21"/>
          <w:szCs w:val="21"/>
        </w:rPr>
        <w:t>被测功能模块与测试重点</w:t>
      </w:r>
    </w:p>
    <w:tbl>
      <w:tblPr>
        <w:tblW w:w="8504" w:type="dxa"/>
        <w:jc w:val="left"/>
        <w:tblInd w:w="0" w:type="dxa"/>
        <w:tblLayout w:type="fixed"/>
        <w:tblCellMar>
          <w:top w:w="60" w:type="dxa"/>
          <w:left w:w="100" w:type="dxa"/>
          <w:bottom w:w="60" w:type="dxa"/>
          <w:right w:w="100" w:type="dxa"/>
        </w:tblCellMar>
      </w:tblPr>
      <w:tblGrid>
        <w:gridCol w:w="1244"/>
        <w:gridCol w:w="2695"/>
        <w:gridCol w:w="2905"/>
        <w:gridCol w:w="1659"/>
      </w:tblGrid>
      <w:tr>
        <w:trPr>
          <w:tblHeader w:val="true"/>
          <w:cantSplit w:val="true"/>
        </w:trPr>
        <w:tc>
          <w:tcPr>
            <w:tcW w:w="1244"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功能模块</w:t>
            </w:r>
          </w:p>
        </w:tc>
        <w:tc>
          <w:tcPr>
            <w:tcW w:w="2695"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被测功能</w:t>
            </w:r>
          </w:p>
        </w:tc>
        <w:tc>
          <w:tcPr>
            <w:tcW w:w="2905"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测试重点</w:t>
            </w:r>
          </w:p>
        </w:tc>
        <w:tc>
          <w:tcPr>
            <w:tcW w:w="1659"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测试级别</w:t>
            </w:r>
          </w:p>
        </w:tc>
      </w:tr>
      <w:tr>
        <w:trPr>
          <w:cantSplit w:val="true"/>
        </w:trPr>
        <w:tc>
          <w:tcPr>
            <w:tcW w:w="124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用户模块</w:t>
            </w:r>
          </w:p>
        </w:tc>
        <w:tc>
          <w:tcPr>
            <w:tcW w:w="269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注册、登录、个人资料、修改密码</w:t>
            </w:r>
          </w:p>
        </w:tc>
        <w:tc>
          <w:tcPr>
            <w:tcW w:w="290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参数校验、密码加密存储、错误提示一致性、封禁用户拦截</w:t>
            </w:r>
          </w:p>
        </w:tc>
        <w:tc>
          <w:tcPr>
            <w:tcW w:w="16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单元 </w:t>
            </w:r>
            <w:r>
              <w:rPr>
                <w:b w:val="false"/>
                <w:bCs w:val="false"/>
                <w:sz w:val="21"/>
                <w:szCs w:val="21"/>
              </w:rPr>
              <w:t xml:space="preserve">/ </w:t>
            </w:r>
            <w:r>
              <w:rPr>
                <w:b w:val="false"/>
                <w:bCs w:val="false"/>
                <w:sz w:val="21"/>
                <w:szCs w:val="21"/>
              </w:rPr>
              <w:t xml:space="preserve">集成 </w:t>
            </w:r>
            <w:r>
              <w:rPr>
                <w:b w:val="false"/>
                <w:bCs w:val="false"/>
                <w:sz w:val="21"/>
                <w:szCs w:val="21"/>
              </w:rPr>
              <w:t xml:space="preserve">/ </w:t>
            </w:r>
            <w:r>
              <w:rPr>
                <w:b w:val="false"/>
                <w:bCs w:val="false"/>
                <w:sz w:val="21"/>
                <w:szCs w:val="21"/>
              </w:rPr>
              <w:t>系统</w:t>
            </w:r>
          </w:p>
        </w:tc>
      </w:tr>
      <w:tr>
        <w:trPr>
          <w:cantSplit w:val="true"/>
        </w:trPr>
        <w:tc>
          <w:tcPr>
            <w:tcW w:w="124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商品模块</w:t>
            </w:r>
          </w:p>
        </w:tc>
        <w:tc>
          <w:tcPr>
            <w:tcW w:w="269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发布、编辑、上下架、搜索筛选、详情、图片上传</w:t>
            </w:r>
          </w:p>
        </w:tc>
        <w:tc>
          <w:tcPr>
            <w:tcW w:w="290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状态流转规则、非本人越权操作、可见性控制、文件类型校验</w:t>
            </w:r>
          </w:p>
        </w:tc>
        <w:tc>
          <w:tcPr>
            <w:tcW w:w="16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单元 </w:t>
            </w:r>
            <w:r>
              <w:rPr>
                <w:b w:val="false"/>
                <w:bCs w:val="false"/>
                <w:sz w:val="21"/>
                <w:szCs w:val="21"/>
              </w:rPr>
              <w:t xml:space="preserve">/ </w:t>
            </w:r>
            <w:r>
              <w:rPr>
                <w:b w:val="false"/>
                <w:bCs w:val="false"/>
                <w:sz w:val="21"/>
                <w:szCs w:val="21"/>
              </w:rPr>
              <w:t xml:space="preserve">集成 </w:t>
            </w:r>
            <w:r>
              <w:rPr>
                <w:b w:val="false"/>
                <w:bCs w:val="false"/>
                <w:sz w:val="21"/>
                <w:szCs w:val="21"/>
              </w:rPr>
              <w:t xml:space="preserve">/ </w:t>
            </w:r>
            <w:r>
              <w:rPr>
                <w:b w:val="false"/>
                <w:bCs w:val="false"/>
                <w:sz w:val="21"/>
                <w:szCs w:val="21"/>
              </w:rPr>
              <w:t>系统</w:t>
            </w:r>
          </w:p>
        </w:tc>
      </w:tr>
      <w:tr>
        <w:trPr>
          <w:cantSplit w:val="true"/>
        </w:trPr>
        <w:tc>
          <w:tcPr>
            <w:tcW w:w="124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交易模块</w:t>
            </w:r>
          </w:p>
        </w:tc>
        <w:tc>
          <w:tcPr>
            <w:tcW w:w="269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下单、卖家确认、确认收货、取消订单</w:t>
            </w:r>
          </w:p>
        </w:tc>
        <w:tc>
          <w:tcPr>
            <w:tcW w:w="290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订单状态转换、商品状态联动、并发下单防超卖、价格快照</w:t>
            </w:r>
          </w:p>
        </w:tc>
        <w:tc>
          <w:tcPr>
            <w:tcW w:w="16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单元 </w:t>
            </w:r>
            <w:r>
              <w:rPr>
                <w:b w:val="false"/>
                <w:bCs w:val="false"/>
                <w:sz w:val="21"/>
                <w:szCs w:val="21"/>
              </w:rPr>
              <w:t xml:space="preserve">/ </w:t>
            </w:r>
            <w:r>
              <w:rPr>
                <w:b w:val="false"/>
                <w:bCs w:val="false"/>
                <w:sz w:val="21"/>
                <w:szCs w:val="21"/>
              </w:rPr>
              <w:t xml:space="preserve">集成 </w:t>
            </w:r>
            <w:r>
              <w:rPr>
                <w:b w:val="false"/>
                <w:bCs w:val="false"/>
                <w:sz w:val="21"/>
                <w:szCs w:val="21"/>
              </w:rPr>
              <w:t xml:space="preserve">/ </w:t>
            </w:r>
            <w:r>
              <w:rPr>
                <w:b w:val="false"/>
                <w:bCs w:val="false"/>
                <w:sz w:val="21"/>
                <w:szCs w:val="21"/>
              </w:rPr>
              <w:t xml:space="preserve">并发 </w:t>
            </w:r>
            <w:r>
              <w:rPr>
                <w:b w:val="false"/>
                <w:bCs w:val="false"/>
                <w:sz w:val="21"/>
                <w:szCs w:val="21"/>
              </w:rPr>
              <w:t xml:space="preserve">/ </w:t>
            </w:r>
            <w:r>
              <w:rPr>
                <w:b w:val="false"/>
                <w:bCs w:val="false"/>
                <w:sz w:val="21"/>
                <w:szCs w:val="21"/>
              </w:rPr>
              <w:t>系统</w:t>
            </w:r>
          </w:p>
        </w:tc>
      </w:tr>
      <w:tr>
        <w:trPr>
          <w:cantSplit w:val="true"/>
        </w:trPr>
        <w:tc>
          <w:tcPr>
            <w:tcW w:w="124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互动模块</w:t>
            </w:r>
          </w:p>
        </w:tc>
        <w:tc>
          <w:tcPr>
            <w:tcW w:w="269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收藏、取消收藏、留言、回复、删除留言</w:t>
            </w:r>
          </w:p>
        </w:tc>
        <w:tc>
          <w:tcPr>
            <w:tcW w:w="290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幂等性、删除权限</w:t>
            </w:r>
          </w:p>
        </w:tc>
        <w:tc>
          <w:tcPr>
            <w:tcW w:w="16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单元 </w:t>
            </w:r>
            <w:r>
              <w:rPr>
                <w:b w:val="false"/>
                <w:bCs w:val="false"/>
                <w:sz w:val="21"/>
                <w:szCs w:val="21"/>
              </w:rPr>
              <w:t xml:space="preserve">/ </w:t>
            </w:r>
            <w:r>
              <w:rPr>
                <w:b w:val="false"/>
                <w:bCs w:val="false"/>
                <w:sz w:val="21"/>
                <w:szCs w:val="21"/>
              </w:rPr>
              <w:t xml:space="preserve">集成 </w:t>
            </w:r>
            <w:r>
              <w:rPr>
                <w:b w:val="false"/>
                <w:bCs w:val="false"/>
                <w:sz w:val="21"/>
                <w:szCs w:val="21"/>
              </w:rPr>
              <w:t xml:space="preserve">/ </w:t>
            </w:r>
            <w:r>
              <w:rPr>
                <w:b w:val="false"/>
                <w:bCs w:val="false"/>
                <w:sz w:val="21"/>
                <w:szCs w:val="21"/>
              </w:rPr>
              <w:t>系统</w:t>
            </w:r>
          </w:p>
        </w:tc>
      </w:tr>
      <w:tr>
        <w:trPr>
          <w:cantSplit w:val="true"/>
        </w:trPr>
        <w:tc>
          <w:tcPr>
            <w:tcW w:w="124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后台管理模块</w:t>
            </w:r>
          </w:p>
        </w:tc>
        <w:tc>
          <w:tcPr>
            <w:tcW w:w="269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数据概览、商品审核、强制下架、用户封禁、分类管理</w:t>
            </w:r>
          </w:p>
        </w:tc>
        <w:tc>
          <w:tcPr>
            <w:tcW w:w="290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管理员权限控制、统计数据正确性、分类删除约束</w:t>
            </w:r>
          </w:p>
        </w:tc>
        <w:tc>
          <w:tcPr>
            <w:tcW w:w="16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单元 </w:t>
            </w:r>
            <w:r>
              <w:rPr>
                <w:b w:val="false"/>
                <w:bCs w:val="false"/>
                <w:sz w:val="21"/>
                <w:szCs w:val="21"/>
              </w:rPr>
              <w:t xml:space="preserve">/ </w:t>
            </w:r>
            <w:r>
              <w:rPr>
                <w:b w:val="false"/>
                <w:bCs w:val="false"/>
                <w:sz w:val="21"/>
                <w:szCs w:val="21"/>
              </w:rPr>
              <w:t xml:space="preserve">集成 </w:t>
            </w:r>
            <w:r>
              <w:rPr>
                <w:b w:val="false"/>
                <w:bCs w:val="false"/>
                <w:sz w:val="21"/>
                <w:szCs w:val="21"/>
              </w:rPr>
              <w:t xml:space="preserve">/ </w:t>
            </w:r>
            <w:r>
              <w:rPr>
                <w:b w:val="false"/>
                <w:bCs w:val="false"/>
                <w:sz w:val="21"/>
                <w:szCs w:val="21"/>
              </w:rPr>
              <w:t>系统</w:t>
            </w:r>
          </w:p>
        </w:tc>
      </w:tr>
    </w:tbl>
    <w:p>
      <w:pPr>
        <w:pStyle w:val="Normal"/>
        <w:spacing w:before="0" w:after="120"/>
        <w:rPr/>
      </w:pPr>
      <w:r>
        <w:rPr/>
      </w:r>
    </w:p>
    <w:p>
      <w:pPr>
        <w:pStyle w:val="Normal"/>
        <w:spacing w:lineRule="exact" w:line="360" w:before="0" w:after="0"/>
        <w:ind w:firstLine="480"/>
        <w:jc w:val="both"/>
        <w:rPr/>
      </w:pPr>
      <w:r>
        <w:rPr/>
        <w:t>不在本次测试范围内的内容：大规模性能压力测试、多浏览器兼容性测试、</w:t>
      </w:r>
      <w:r>
        <w:rPr/>
        <w:t xml:space="preserve">MySQL </w:t>
      </w:r>
      <w:r>
        <w:rPr/>
        <w:t xml:space="preserve">生产环境下的长时间稳定性测试（见第 </w:t>
      </w:r>
      <w:r>
        <w:rPr/>
        <w:t xml:space="preserve">6 </w:t>
      </w:r>
      <w:r>
        <w:rPr/>
        <w:t>章改进建议）。</w:t>
      </w:r>
    </w:p>
    <w:p>
      <w:pPr>
        <w:pStyle w:val="Heading2"/>
        <w:rPr/>
      </w:pPr>
      <w:bookmarkStart w:id="7" w:name="__RefHeading___Toc4323_3118246186"/>
      <w:bookmarkEnd w:id="7"/>
      <w:r>
        <w:rPr/>
        <w:t xml:space="preserve">2.2 </w:t>
      </w:r>
      <w:r>
        <w:rPr/>
        <w:t>测试策略</w:t>
      </w:r>
    </w:p>
    <w:p>
      <w:pPr>
        <w:pStyle w:val="Normal"/>
        <w:spacing w:lineRule="exact" w:line="360" w:before="0" w:after="0"/>
        <w:jc w:val="both"/>
        <w:rPr/>
      </w:pPr>
      <w:r>
        <w:rPr>
          <w:b/>
          <w:bCs/>
        </w:rPr>
        <w:t>（</w:t>
      </w:r>
      <w:r>
        <w:rPr>
          <w:b/>
          <w:bCs/>
        </w:rPr>
        <w:t>1</w:t>
      </w:r>
      <w:r>
        <w:rPr>
          <w:b/>
          <w:bCs/>
        </w:rPr>
        <w:t>）测试层次</w:t>
      </w:r>
    </w:p>
    <w:p>
      <w:pPr>
        <w:pStyle w:val="Normal"/>
        <w:spacing w:lineRule="exact" w:line="360" w:before="0" w:after="0"/>
        <w:ind w:firstLine="480"/>
        <w:jc w:val="both"/>
        <w:rPr/>
      </w:pPr>
      <w:r>
        <w:rPr/>
        <w:t>测试遵循“测试金字塔”原则：底层是数量最多、执行最快的单元测试，中间层是验证接口与数据库协作的集成测试，顶层是数量较少但最贴近用户的端到端系统测试。全部测试均已自动化，可一键重复执行，作为回归测试的基础。</w:t>
      </w:r>
    </w:p>
    <w:p>
      <w:pPr>
        <w:pStyle w:val="Normal"/>
        <w:keepNext w:val="true"/>
        <w:spacing w:before="200" w:after="80"/>
        <w:jc w:val="center"/>
        <w:rPr/>
      </w:pPr>
      <w:r>
        <w:rPr>
          <w:rFonts w:ascii="Arial" w:hAnsi="Arial" w:cs="Arial" w:eastAsia="黑体"/>
          <w:sz w:val="21"/>
          <w:szCs w:val="21"/>
        </w:rPr>
        <w:t xml:space="preserve">表 </w:t>
      </w:r>
      <w:r>
        <w:rPr>
          <w:rFonts w:eastAsia="黑体" w:cs="Arial" w:ascii="Arial" w:hAnsi="Arial"/>
          <w:sz w:val="21"/>
          <w:szCs w:val="21"/>
        </w:rPr>
        <w:t xml:space="preserve">2-2 </w:t>
      </w:r>
      <w:r>
        <w:rPr>
          <w:rFonts w:ascii="Arial" w:hAnsi="Arial" w:cs="Arial" w:eastAsia="黑体"/>
          <w:sz w:val="21"/>
          <w:szCs w:val="21"/>
        </w:rPr>
        <w:t>测试层次与工具</w:t>
      </w:r>
    </w:p>
    <w:tbl>
      <w:tblPr>
        <w:tblW w:w="8504" w:type="dxa"/>
        <w:jc w:val="left"/>
        <w:tblInd w:w="0" w:type="dxa"/>
        <w:tblLayout w:type="fixed"/>
        <w:tblCellMar>
          <w:top w:w="60" w:type="dxa"/>
          <w:left w:w="100" w:type="dxa"/>
          <w:bottom w:w="60" w:type="dxa"/>
          <w:right w:w="100" w:type="dxa"/>
        </w:tblCellMar>
      </w:tblPr>
      <w:tblGrid>
        <w:gridCol w:w="1214"/>
        <w:gridCol w:w="2935"/>
        <w:gridCol w:w="3036"/>
        <w:gridCol w:w="1318"/>
      </w:tblGrid>
      <w:tr>
        <w:trPr>
          <w:tblHeader w:val="true"/>
          <w:cantSplit w:val="true"/>
        </w:trPr>
        <w:tc>
          <w:tcPr>
            <w:tcW w:w="1214"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测试层次</w:t>
            </w:r>
          </w:p>
        </w:tc>
        <w:tc>
          <w:tcPr>
            <w:tcW w:w="2935"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测试对象</w:t>
            </w:r>
          </w:p>
        </w:tc>
        <w:tc>
          <w:tcPr>
            <w:tcW w:w="3036"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工具与方法</w:t>
            </w:r>
          </w:p>
        </w:tc>
        <w:tc>
          <w:tcPr>
            <w:tcW w:w="1318"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用例数量</w:t>
            </w:r>
          </w:p>
        </w:tc>
      </w:tr>
      <w:tr>
        <w:trPr>
          <w:cantSplit w:val="true"/>
        </w:trPr>
        <w:tc>
          <w:tcPr>
            <w:tcW w:w="121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单元测试</w:t>
            </w:r>
          </w:p>
        </w:tc>
        <w:tc>
          <w:tcPr>
            <w:tcW w:w="293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Service </w:t>
            </w:r>
            <w:r>
              <w:rPr>
                <w:b w:val="false"/>
                <w:bCs w:val="false"/>
                <w:sz w:val="21"/>
                <w:szCs w:val="21"/>
              </w:rPr>
              <w:t>业务层、</w:t>
            </w:r>
            <w:r>
              <w:rPr>
                <w:b w:val="false"/>
                <w:bCs w:val="false"/>
                <w:sz w:val="21"/>
                <w:szCs w:val="21"/>
              </w:rPr>
              <w:t xml:space="preserve">JWT </w:t>
            </w:r>
            <w:r>
              <w:rPr>
                <w:b w:val="false"/>
                <w:bCs w:val="false"/>
                <w:sz w:val="21"/>
                <w:szCs w:val="21"/>
              </w:rPr>
              <w:t>令牌组件、文件服务</w:t>
            </w:r>
          </w:p>
        </w:tc>
        <w:tc>
          <w:tcPr>
            <w:tcW w:w="303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JUnit 5 + Mockito </w:t>
            </w:r>
            <w:r>
              <w:rPr>
                <w:b w:val="false"/>
                <w:bCs w:val="false"/>
                <w:sz w:val="21"/>
                <w:szCs w:val="21"/>
              </w:rPr>
              <w:t xml:space="preserve">模拟 </w:t>
            </w:r>
            <w:r>
              <w:rPr>
                <w:b w:val="false"/>
                <w:bCs w:val="false"/>
                <w:sz w:val="21"/>
                <w:szCs w:val="21"/>
              </w:rPr>
              <w:t>Repository</w:t>
            </w:r>
            <w:r>
              <w:rPr>
                <w:b w:val="false"/>
                <w:bCs w:val="false"/>
                <w:sz w:val="21"/>
                <w:szCs w:val="21"/>
              </w:rPr>
              <w:t>，</w:t>
            </w:r>
            <w:r>
              <w:rPr>
                <w:b w:val="false"/>
                <w:bCs w:val="false"/>
                <w:sz w:val="21"/>
                <w:szCs w:val="21"/>
              </w:rPr>
              <w:t xml:space="preserve">AssertJ </w:t>
            </w:r>
            <w:r>
              <w:rPr>
                <w:b w:val="false"/>
                <w:bCs w:val="false"/>
                <w:sz w:val="21"/>
                <w:szCs w:val="21"/>
              </w:rPr>
              <w:t>断言；以白盒测试为主</w:t>
            </w:r>
          </w:p>
        </w:tc>
        <w:tc>
          <w:tcPr>
            <w:tcW w:w="13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 xml:space="preserve">75 </w:t>
            </w:r>
            <w:r>
              <w:rPr>
                <w:b w:val="false"/>
                <w:bCs w:val="false"/>
                <w:sz w:val="21"/>
                <w:szCs w:val="21"/>
              </w:rPr>
              <w:t>个</w:t>
            </w:r>
          </w:p>
        </w:tc>
      </w:tr>
      <w:tr>
        <w:trPr>
          <w:cantSplit w:val="true"/>
        </w:trPr>
        <w:tc>
          <w:tcPr>
            <w:tcW w:w="121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接口集成测试</w:t>
            </w:r>
          </w:p>
        </w:tc>
        <w:tc>
          <w:tcPr>
            <w:tcW w:w="293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REST </w:t>
            </w:r>
            <w:r>
              <w:rPr>
                <w:b w:val="false"/>
                <w:bCs w:val="false"/>
                <w:sz w:val="21"/>
                <w:szCs w:val="21"/>
              </w:rPr>
              <w:t xml:space="preserve">接口 </w:t>
            </w:r>
            <w:r>
              <w:rPr>
                <w:b w:val="false"/>
                <w:bCs w:val="false"/>
                <w:sz w:val="21"/>
                <w:szCs w:val="21"/>
              </w:rPr>
              <w:t xml:space="preserve">+ </w:t>
            </w:r>
            <w:r>
              <w:rPr>
                <w:b w:val="false"/>
                <w:bCs w:val="false"/>
                <w:sz w:val="21"/>
                <w:szCs w:val="21"/>
              </w:rPr>
              <w:t xml:space="preserve">拦截器 </w:t>
            </w:r>
            <w:r>
              <w:rPr>
                <w:b w:val="false"/>
                <w:bCs w:val="false"/>
                <w:sz w:val="21"/>
                <w:szCs w:val="21"/>
              </w:rPr>
              <w:t xml:space="preserve">+ </w:t>
            </w:r>
            <w:r>
              <w:rPr>
                <w:b w:val="false"/>
                <w:bCs w:val="false"/>
                <w:sz w:val="21"/>
                <w:szCs w:val="21"/>
              </w:rPr>
              <w:t xml:space="preserve">业务层 </w:t>
            </w:r>
            <w:r>
              <w:rPr>
                <w:b w:val="false"/>
                <w:bCs w:val="false"/>
                <w:sz w:val="21"/>
                <w:szCs w:val="21"/>
              </w:rPr>
              <w:t xml:space="preserve">+ JPA + H2 </w:t>
            </w:r>
            <w:r>
              <w:rPr>
                <w:b w:val="false"/>
                <w:bCs w:val="false"/>
                <w:sz w:val="21"/>
                <w:szCs w:val="21"/>
              </w:rPr>
              <w:t>内存数据库</w:t>
            </w:r>
          </w:p>
        </w:tc>
        <w:tc>
          <w:tcPr>
            <w:tcW w:w="303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@SpringBootTest + MockMvc</w:t>
            </w:r>
            <w:r>
              <w:rPr>
                <w:b w:val="false"/>
                <w:bCs w:val="false"/>
                <w:sz w:val="21"/>
                <w:szCs w:val="21"/>
              </w:rPr>
              <w:t xml:space="preserve">，真实数据库；黑盒 </w:t>
            </w:r>
            <w:r>
              <w:rPr>
                <w:b w:val="false"/>
                <w:bCs w:val="false"/>
                <w:sz w:val="21"/>
                <w:szCs w:val="21"/>
              </w:rPr>
              <w:t xml:space="preserve">+ </w:t>
            </w:r>
            <w:r>
              <w:rPr>
                <w:b w:val="false"/>
                <w:bCs w:val="false"/>
                <w:sz w:val="21"/>
                <w:szCs w:val="21"/>
              </w:rPr>
              <w:t>灰盒</w:t>
            </w:r>
          </w:p>
        </w:tc>
        <w:tc>
          <w:tcPr>
            <w:tcW w:w="13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 xml:space="preserve">27 </w:t>
            </w:r>
            <w:r>
              <w:rPr>
                <w:b w:val="false"/>
                <w:bCs w:val="false"/>
                <w:sz w:val="21"/>
                <w:szCs w:val="21"/>
              </w:rPr>
              <w:t>个</w:t>
            </w:r>
          </w:p>
        </w:tc>
      </w:tr>
      <w:tr>
        <w:trPr>
          <w:cantSplit w:val="true"/>
        </w:trPr>
        <w:tc>
          <w:tcPr>
            <w:tcW w:w="121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并发测试</w:t>
            </w:r>
          </w:p>
        </w:tc>
        <w:tc>
          <w:tcPr>
            <w:tcW w:w="293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下单接口的防超卖机制</w:t>
            </w:r>
          </w:p>
        </w:tc>
        <w:tc>
          <w:tcPr>
            <w:tcW w:w="303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线程池 </w:t>
            </w:r>
            <w:r>
              <w:rPr>
                <w:b w:val="false"/>
                <w:bCs w:val="false"/>
                <w:sz w:val="21"/>
                <w:szCs w:val="21"/>
              </w:rPr>
              <w:t xml:space="preserve">+ CountDownLatch </w:t>
            </w:r>
            <w:r>
              <w:rPr>
                <w:b w:val="false"/>
                <w:bCs w:val="false"/>
                <w:sz w:val="21"/>
                <w:szCs w:val="21"/>
              </w:rPr>
              <w:t xml:space="preserve">同时发起请求，重复 </w:t>
            </w:r>
            <w:r>
              <w:rPr>
                <w:b w:val="false"/>
                <w:bCs w:val="false"/>
                <w:sz w:val="21"/>
                <w:szCs w:val="21"/>
              </w:rPr>
              <w:t xml:space="preserve">5 </w:t>
            </w:r>
            <w:r>
              <w:rPr>
                <w:b w:val="false"/>
                <w:bCs w:val="false"/>
                <w:sz w:val="21"/>
                <w:szCs w:val="21"/>
              </w:rPr>
              <w:t>轮</w:t>
            </w:r>
          </w:p>
        </w:tc>
        <w:tc>
          <w:tcPr>
            <w:tcW w:w="13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 xml:space="preserve">1 </w:t>
            </w:r>
            <w:r>
              <w:rPr>
                <w:b w:val="false"/>
                <w:bCs w:val="false"/>
                <w:sz w:val="21"/>
                <w:szCs w:val="21"/>
              </w:rPr>
              <w:t>个（</w:t>
            </w:r>
            <w:r>
              <w:rPr>
                <w:b w:val="false"/>
                <w:bCs w:val="false"/>
                <w:sz w:val="21"/>
                <w:szCs w:val="21"/>
              </w:rPr>
              <w:t xml:space="preserve">5 </w:t>
            </w:r>
            <w:r>
              <w:rPr>
                <w:b w:val="false"/>
                <w:bCs w:val="false"/>
                <w:sz w:val="21"/>
                <w:szCs w:val="21"/>
              </w:rPr>
              <w:t>次执行）</w:t>
            </w:r>
          </w:p>
        </w:tc>
      </w:tr>
      <w:tr>
        <w:trPr>
          <w:cantSplit w:val="true"/>
        </w:trPr>
        <w:tc>
          <w:tcPr>
            <w:tcW w:w="121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系统测试</w:t>
            </w:r>
          </w:p>
        </w:tc>
        <w:tc>
          <w:tcPr>
            <w:tcW w:w="293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部署后的完整系统（浏览器 → 前端 → 后端 → 数据库）</w:t>
            </w:r>
          </w:p>
        </w:tc>
        <w:tc>
          <w:tcPr>
            <w:tcW w:w="303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Playwright </w:t>
            </w:r>
            <w:r>
              <w:rPr>
                <w:b w:val="false"/>
                <w:bCs w:val="false"/>
                <w:sz w:val="21"/>
                <w:szCs w:val="21"/>
              </w:rPr>
              <w:t xml:space="preserve">驱动 </w:t>
            </w:r>
            <w:r>
              <w:rPr>
                <w:b w:val="false"/>
                <w:bCs w:val="false"/>
                <w:sz w:val="21"/>
                <w:szCs w:val="21"/>
              </w:rPr>
              <w:t>Chromium</w:t>
            </w:r>
            <w:r>
              <w:rPr>
                <w:b w:val="false"/>
                <w:bCs w:val="false"/>
                <w:sz w:val="21"/>
                <w:szCs w:val="21"/>
              </w:rPr>
              <w:t>，按用户操作路径执行并截图；黑盒测试</w:t>
            </w:r>
          </w:p>
        </w:tc>
        <w:tc>
          <w:tcPr>
            <w:tcW w:w="13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 xml:space="preserve">27 </w:t>
            </w:r>
            <w:r>
              <w:rPr>
                <w:b w:val="false"/>
                <w:bCs w:val="false"/>
                <w:sz w:val="21"/>
                <w:szCs w:val="21"/>
              </w:rPr>
              <w:t>个</w:t>
            </w:r>
          </w:p>
        </w:tc>
      </w:tr>
      <w:tr>
        <w:trPr>
          <w:cantSplit w:val="true"/>
        </w:trPr>
        <w:tc>
          <w:tcPr>
            <w:tcW w:w="121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边界值接口验证</w:t>
            </w:r>
          </w:p>
        </w:tc>
        <w:tc>
          <w:tcPr>
            <w:tcW w:w="293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商品发布、用户注册接口的参数校验</w:t>
            </w:r>
          </w:p>
        </w:tc>
        <w:tc>
          <w:tcPr>
            <w:tcW w:w="303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对运行中的系统直接调用接口，手工核对返回信息</w:t>
            </w:r>
          </w:p>
        </w:tc>
        <w:tc>
          <w:tcPr>
            <w:tcW w:w="13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 xml:space="preserve">13 </w:t>
            </w:r>
            <w:r>
              <w:rPr>
                <w:b w:val="false"/>
                <w:bCs w:val="false"/>
                <w:sz w:val="21"/>
                <w:szCs w:val="21"/>
              </w:rPr>
              <w:t>个</w:t>
            </w:r>
          </w:p>
        </w:tc>
      </w:tr>
    </w:tbl>
    <w:p>
      <w:pPr>
        <w:pStyle w:val="Normal"/>
        <w:spacing w:before="0" w:after="120"/>
        <w:rPr/>
      </w:pPr>
      <w:r>
        <w:rPr/>
      </w:r>
    </w:p>
    <w:p>
      <w:pPr>
        <w:pStyle w:val="Normal"/>
        <w:spacing w:lineRule="exact" w:line="360" w:before="0" w:after="0"/>
        <w:jc w:val="both"/>
        <w:rPr/>
      </w:pPr>
      <w:r>
        <w:rPr>
          <w:b/>
          <w:bCs/>
        </w:rPr>
        <w:t>（</w:t>
      </w:r>
      <w:r>
        <w:rPr>
          <w:b/>
          <w:bCs/>
        </w:rPr>
        <w:t>2</w:t>
      </w:r>
      <w:r>
        <w:rPr>
          <w:b/>
          <w:bCs/>
        </w:rPr>
        <w:t>）测试用例设计方法</w:t>
      </w:r>
    </w:p>
    <w:p>
      <w:pPr>
        <w:pStyle w:val="Normal"/>
        <w:spacing w:lineRule="exact" w:line="360" w:before="0" w:after="0"/>
        <w:ind w:firstLine="480"/>
        <w:jc w:val="both"/>
        <w:rPr/>
      </w:pPr>
      <w:r>
        <w:rPr>
          <w:b/>
          <w:bCs/>
        </w:rPr>
        <w:t>等价类划分</w:t>
      </w:r>
      <w:r>
        <w:rPr/>
        <w:t>：将输入划分为有效等价类和无效等价类，每类选取代表值。例如用户名划分为“</w:t>
      </w:r>
      <w:r>
        <w:rPr/>
        <w:t xml:space="preserve">4~20 </w:t>
      </w:r>
      <w:r>
        <w:rPr/>
        <w:t>位字母</w:t>
      </w:r>
      <w:r>
        <w:rPr/>
        <w:t>/</w:t>
      </w:r>
      <w:r>
        <w:rPr/>
        <w:t>数字</w:t>
      </w:r>
      <w:r>
        <w:rPr/>
        <w:t>/</w:t>
      </w:r>
      <w:r>
        <w:rPr/>
        <w:t>下划线”（有效）以及“长度不足”“长度超限”“含中文或特殊字符”（无效）等等价类。</w:t>
      </w:r>
    </w:p>
    <w:p>
      <w:pPr>
        <w:pStyle w:val="Normal"/>
        <w:spacing w:lineRule="exact" w:line="360" w:before="0" w:after="0"/>
        <w:ind w:firstLine="480"/>
        <w:jc w:val="both"/>
        <w:rPr/>
      </w:pPr>
      <w:r>
        <w:rPr>
          <w:b/>
          <w:bCs/>
        </w:rPr>
        <w:t>边界值分析</w:t>
      </w:r>
      <w:r>
        <w:rPr/>
        <w:t xml:space="preserve">：针对有取值范围的字段，选取边界及边界两侧的值。本系统的典型边界包括：商品价格 </w:t>
      </w:r>
      <w:r>
        <w:rPr/>
        <w:t xml:space="preserve">0.01 ~ 99999.99 </w:t>
      </w:r>
      <w:r>
        <w:rPr/>
        <w:t xml:space="preserve">且最多两位小数、标题最多 </w:t>
      </w:r>
      <w:r>
        <w:rPr/>
        <w:t xml:space="preserve">50 </w:t>
      </w:r>
      <w:r>
        <w:rPr/>
        <w:t xml:space="preserve">个字符、图片 </w:t>
      </w:r>
      <w:r>
        <w:rPr/>
        <w:t xml:space="preserve">1 ~ 6 </w:t>
      </w:r>
      <w:r>
        <w:rPr/>
        <w:t xml:space="preserve">张、单张图片不超过 </w:t>
      </w:r>
      <w:r>
        <w:rPr/>
        <w:t>5MB</w:t>
      </w:r>
      <w:r>
        <w:rPr/>
        <w:t xml:space="preserve">、密码 </w:t>
      </w:r>
      <w:r>
        <w:rPr/>
        <w:t xml:space="preserve">6 ~ 32 </w:t>
      </w:r>
      <w:r>
        <w:rPr/>
        <w:t>位等。</w:t>
      </w:r>
    </w:p>
    <w:p>
      <w:pPr>
        <w:pStyle w:val="Normal"/>
        <w:spacing w:lineRule="exact" w:line="360" w:before="0" w:after="0"/>
        <w:ind w:firstLine="480"/>
        <w:jc w:val="both"/>
        <w:rPr/>
      </w:pPr>
      <w:r>
        <w:rPr>
          <w:b/>
          <w:bCs/>
        </w:rPr>
        <w:t>状态转换测试</w:t>
      </w:r>
      <w:r>
        <w:rPr/>
        <w:t xml:space="preserve">：商品有 </w:t>
      </w:r>
      <w:r>
        <w:rPr/>
        <w:t xml:space="preserve">6 </w:t>
      </w:r>
      <w:r>
        <w:rPr/>
        <w:t xml:space="preserve">种状态、订单有 </w:t>
      </w:r>
      <w:r>
        <w:rPr/>
        <w:t xml:space="preserve">4 </w:t>
      </w:r>
      <w:r>
        <w:rPr/>
        <w:t>种状态，针对状态图中的每条合法转换设计正向用例，并针对非法转换（如对已完成的订单执行取消、对交易中的商品执行编辑）设计反向用例，验证系统给出正确的错误码。</w:t>
      </w:r>
    </w:p>
    <w:p>
      <w:pPr>
        <w:pStyle w:val="Normal"/>
        <w:spacing w:lineRule="exact" w:line="360" w:before="0" w:after="0"/>
        <w:ind w:firstLine="480"/>
        <w:jc w:val="both"/>
        <w:rPr/>
      </w:pPr>
      <w:r>
        <w:rPr>
          <w:b/>
          <w:bCs/>
        </w:rPr>
        <w:t>权限与安全测试</w:t>
      </w:r>
      <w:r>
        <w:rPr/>
        <w:t xml:space="preserve">：分别以游客、普通用户、商品所有者、其他用户、管理员、被封禁用户身份访问各接口，验证 </w:t>
      </w:r>
      <w:r>
        <w:rPr/>
        <w:t xml:space="preserve">401/403 </w:t>
      </w:r>
      <w:r>
        <w:rPr/>
        <w:t xml:space="preserve">的返回符合设计；验证伪造或篡改的 </w:t>
      </w:r>
      <w:r>
        <w:rPr/>
        <w:t xml:space="preserve">JWT </w:t>
      </w:r>
      <w:r>
        <w:rPr/>
        <w:t>令牌无法通过认证；验证伪装扩展名的文件无法上传。</w:t>
      </w:r>
    </w:p>
    <w:p>
      <w:pPr>
        <w:pStyle w:val="Normal"/>
        <w:spacing w:lineRule="exact" w:line="360" w:before="0" w:after="0"/>
        <w:ind w:firstLine="480"/>
        <w:jc w:val="both"/>
        <w:rPr/>
      </w:pPr>
      <w:r>
        <w:rPr>
          <w:b/>
          <w:bCs/>
        </w:rPr>
        <w:t>并发测试</w:t>
      </w:r>
      <w:r>
        <w:rPr/>
        <w:t>：模拟多个买家在同一时刻抢购同一件商品，验证基于条件更新（</w:t>
      </w:r>
      <w:r>
        <w:rPr/>
        <w:t>UPDATE … WHERE status = 'ON_SALE'</w:t>
      </w:r>
      <w:r>
        <w:rPr/>
        <w:t>）的防超卖机制。</w:t>
      </w:r>
    </w:p>
    <w:p>
      <w:pPr>
        <w:pStyle w:val="Normal"/>
        <w:spacing w:lineRule="exact" w:line="360" w:before="0" w:after="0"/>
        <w:ind w:firstLine="480"/>
        <w:jc w:val="both"/>
        <w:rPr/>
      </w:pPr>
      <w:r>
        <w:rPr>
          <w:b/>
          <w:bCs/>
        </w:rPr>
        <w:t>场景测试</w:t>
      </w:r>
      <w:r>
        <w:rPr/>
        <w:t>：系统测试按“卖家发布 → 管理员审核 → 买家搜索收藏留言 → 下单 → 卖家确认 → 买家确认收货”的完整业务场景串联执行，同时覆盖驳回、取消、封禁等异常场景。</w:t>
      </w:r>
    </w:p>
    <w:p>
      <w:pPr>
        <w:pStyle w:val="Heading2"/>
        <w:rPr/>
      </w:pPr>
      <w:bookmarkStart w:id="8" w:name="__RefHeading___Toc4325_3118246186"/>
      <w:bookmarkEnd w:id="8"/>
      <w:r>
        <w:rPr/>
        <w:t xml:space="preserve">2.3 </w:t>
      </w:r>
      <w:r>
        <w:rPr/>
        <w:t>测试环境</w:t>
      </w:r>
    </w:p>
    <w:p>
      <w:pPr>
        <w:pStyle w:val="Normal"/>
        <w:keepNext w:val="true"/>
        <w:spacing w:before="200" w:after="80"/>
        <w:jc w:val="center"/>
        <w:rPr/>
      </w:pPr>
      <w:r>
        <w:rPr>
          <w:rFonts w:ascii="Arial" w:hAnsi="Arial" w:cs="Arial" w:eastAsia="黑体"/>
          <w:sz w:val="21"/>
          <w:szCs w:val="21"/>
        </w:rPr>
        <w:t xml:space="preserve">表 </w:t>
      </w:r>
      <w:r>
        <w:rPr>
          <w:rFonts w:eastAsia="黑体" w:cs="Arial" w:ascii="Arial" w:hAnsi="Arial"/>
          <w:sz w:val="21"/>
          <w:szCs w:val="21"/>
        </w:rPr>
        <w:t xml:space="preserve">2-3 </w:t>
      </w:r>
      <w:r>
        <w:rPr>
          <w:rFonts w:ascii="Arial" w:hAnsi="Arial" w:cs="Arial" w:eastAsia="黑体"/>
          <w:sz w:val="21"/>
          <w:szCs w:val="21"/>
        </w:rPr>
        <w:t>测试环境配置</w:t>
      </w:r>
    </w:p>
    <w:tbl>
      <w:tblPr>
        <w:tblW w:w="8504" w:type="dxa"/>
        <w:jc w:val="left"/>
        <w:tblInd w:w="0" w:type="dxa"/>
        <w:tblLayout w:type="fixed"/>
        <w:tblCellMar>
          <w:top w:w="60" w:type="dxa"/>
          <w:left w:w="100" w:type="dxa"/>
          <w:bottom w:w="60" w:type="dxa"/>
          <w:right w:w="100" w:type="dxa"/>
        </w:tblCellMar>
      </w:tblPr>
      <w:tblGrid>
        <w:gridCol w:w="1523"/>
        <w:gridCol w:w="2536"/>
        <w:gridCol w:w="4445"/>
      </w:tblGrid>
      <w:tr>
        <w:trPr>
          <w:tblHeader w:val="true"/>
          <w:cantSplit w:val="true"/>
        </w:trPr>
        <w:tc>
          <w:tcPr>
            <w:tcW w:w="1523"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类别</w:t>
            </w:r>
          </w:p>
        </w:tc>
        <w:tc>
          <w:tcPr>
            <w:tcW w:w="2536"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名称</w:t>
            </w:r>
          </w:p>
        </w:tc>
        <w:tc>
          <w:tcPr>
            <w:tcW w:w="4445"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 xml:space="preserve">版本 </w:t>
            </w:r>
            <w:r>
              <w:rPr>
                <w:b/>
                <w:bCs/>
                <w:sz w:val="21"/>
                <w:szCs w:val="21"/>
              </w:rPr>
              <w:t xml:space="preserve">/ </w:t>
            </w:r>
            <w:r>
              <w:rPr>
                <w:b/>
                <w:bCs/>
                <w:sz w:val="21"/>
                <w:szCs w:val="21"/>
              </w:rPr>
              <w:t>配置</w:t>
            </w:r>
          </w:p>
        </w:tc>
      </w:tr>
      <w:tr>
        <w:trPr>
          <w:cantSplit w:val="true"/>
        </w:trPr>
        <w:tc>
          <w:tcPr>
            <w:tcW w:w="152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操作系统</w:t>
            </w:r>
          </w:p>
        </w:tc>
        <w:tc>
          <w:tcPr>
            <w:tcW w:w="253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Ubuntu Linux</w:t>
            </w:r>
          </w:p>
        </w:tc>
        <w:tc>
          <w:tcPr>
            <w:tcW w:w="4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24.04 LTS</w:t>
            </w:r>
            <w:r>
              <w:rPr>
                <w:b w:val="false"/>
                <w:bCs w:val="false"/>
                <w:sz w:val="21"/>
                <w:szCs w:val="21"/>
              </w:rPr>
              <w:t>（</w:t>
            </w:r>
            <w:r>
              <w:rPr>
                <w:b w:val="false"/>
                <w:bCs w:val="false"/>
                <w:sz w:val="21"/>
                <w:szCs w:val="21"/>
              </w:rPr>
              <w:t>x86_64</w:t>
            </w:r>
            <w:r>
              <w:rPr>
                <w:b w:val="false"/>
                <w:bCs w:val="false"/>
                <w:sz w:val="21"/>
                <w:szCs w:val="21"/>
              </w:rPr>
              <w:t>）</w:t>
            </w:r>
          </w:p>
        </w:tc>
      </w:tr>
      <w:tr>
        <w:trPr>
          <w:cantSplit w:val="true"/>
        </w:trPr>
        <w:tc>
          <w:tcPr>
            <w:tcW w:w="152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Java </w:t>
            </w:r>
            <w:r>
              <w:rPr>
                <w:b w:val="false"/>
                <w:bCs w:val="false"/>
                <w:sz w:val="21"/>
                <w:szCs w:val="21"/>
              </w:rPr>
              <w:t>运行环境</w:t>
            </w:r>
          </w:p>
        </w:tc>
        <w:tc>
          <w:tcPr>
            <w:tcW w:w="253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OpenJDK</w:t>
            </w:r>
          </w:p>
        </w:tc>
        <w:tc>
          <w:tcPr>
            <w:tcW w:w="4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21</w:t>
            </w:r>
            <w:r>
              <w:rPr>
                <w:b w:val="false"/>
                <w:bCs w:val="false"/>
                <w:sz w:val="21"/>
                <w:szCs w:val="21"/>
              </w:rPr>
              <w:t xml:space="preserve">（项目编译目标为 </w:t>
            </w:r>
            <w:r>
              <w:rPr>
                <w:b w:val="false"/>
                <w:bCs w:val="false"/>
                <w:sz w:val="21"/>
                <w:szCs w:val="21"/>
              </w:rPr>
              <w:t>Java 17</w:t>
            </w:r>
            <w:r>
              <w:rPr>
                <w:b w:val="false"/>
                <w:bCs w:val="false"/>
                <w:sz w:val="21"/>
                <w:szCs w:val="21"/>
              </w:rPr>
              <w:t>）</w:t>
            </w:r>
          </w:p>
        </w:tc>
      </w:tr>
      <w:tr>
        <w:trPr>
          <w:cantSplit w:val="true"/>
        </w:trPr>
        <w:tc>
          <w:tcPr>
            <w:tcW w:w="152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构建工具</w:t>
            </w:r>
          </w:p>
        </w:tc>
        <w:tc>
          <w:tcPr>
            <w:tcW w:w="253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Apache Maven</w:t>
            </w:r>
          </w:p>
        </w:tc>
        <w:tc>
          <w:tcPr>
            <w:tcW w:w="4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3.9.11</w:t>
            </w:r>
          </w:p>
        </w:tc>
      </w:tr>
      <w:tr>
        <w:trPr>
          <w:cantSplit w:val="true"/>
        </w:trPr>
        <w:tc>
          <w:tcPr>
            <w:tcW w:w="152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应用框架</w:t>
            </w:r>
          </w:p>
        </w:tc>
        <w:tc>
          <w:tcPr>
            <w:tcW w:w="253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Spring Boot</w:t>
            </w:r>
          </w:p>
        </w:tc>
        <w:tc>
          <w:tcPr>
            <w:tcW w:w="4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3.5.16</w:t>
            </w:r>
          </w:p>
        </w:tc>
      </w:tr>
      <w:tr>
        <w:trPr>
          <w:cantSplit w:val="true"/>
        </w:trPr>
        <w:tc>
          <w:tcPr>
            <w:tcW w:w="152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单元测试框架</w:t>
            </w:r>
          </w:p>
        </w:tc>
        <w:tc>
          <w:tcPr>
            <w:tcW w:w="253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JUnit Jupiter / Mockito / AssertJ</w:t>
            </w:r>
          </w:p>
        </w:tc>
        <w:tc>
          <w:tcPr>
            <w:tcW w:w="4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5.12.2 / 5.17.0 / 3.27.7</w:t>
            </w:r>
          </w:p>
        </w:tc>
      </w:tr>
      <w:tr>
        <w:trPr>
          <w:cantSplit w:val="true"/>
        </w:trPr>
        <w:tc>
          <w:tcPr>
            <w:tcW w:w="152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接口测试</w:t>
            </w:r>
          </w:p>
        </w:tc>
        <w:tc>
          <w:tcPr>
            <w:tcW w:w="253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Spring MockMvc</w:t>
            </w:r>
          </w:p>
        </w:tc>
        <w:tc>
          <w:tcPr>
            <w:tcW w:w="4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随 </w:t>
            </w:r>
            <w:r>
              <w:rPr>
                <w:b w:val="false"/>
                <w:bCs w:val="false"/>
                <w:sz w:val="21"/>
                <w:szCs w:val="21"/>
              </w:rPr>
              <w:t>Spring Boot 3.5.16</w:t>
            </w:r>
          </w:p>
        </w:tc>
      </w:tr>
      <w:tr>
        <w:trPr>
          <w:cantSplit w:val="true"/>
        </w:trPr>
        <w:tc>
          <w:tcPr>
            <w:tcW w:w="152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测试数据库</w:t>
            </w:r>
          </w:p>
        </w:tc>
        <w:tc>
          <w:tcPr>
            <w:tcW w:w="253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H2 Database</w:t>
            </w:r>
            <w:r>
              <w:rPr>
                <w:b w:val="false"/>
                <w:bCs w:val="false"/>
                <w:sz w:val="21"/>
                <w:szCs w:val="21"/>
              </w:rPr>
              <w:t>（内存模式，</w:t>
            </w:r>
            <w:r>
              <w:rPr>
                <w:b w:val="false"/>
                <w:bCs w:val="false"/>
                <w:sz w:val="21"/>
                <w:szCs w:val="21"/>
              </w:rPr>
              <w:t xml:space="preserve">MySQL </w:t>
            </w:r>
            <w:r>
              <w:rPr>
                <w:b w:val="false"/>
                <w:bCs w:val="false"/>
                <w:sz w:val="21"/>
                <w:szCs w:val="21"/>
              </w:rPr>
              <w:t>兼容模式）</w:t>
            </w:r>
          </w:p>
        </w:tc>
        <w:tc>
          <w:tcPr>
            <w:tcW w:w="4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2.3.232</w:t>
            </w:r>
            <w:r>
              <w:rPr>
                <w:b w:val="false"/>
                <w:bCs w:val="false"/>
                <w:sz w:val="21"/>
                <w:szCs w:val="21"/>
              </w:rPr>
              <w:t>，每次测试运行自动建表、结束后销毁</w:t>
            </w:r>
          </w:p>
        </w:tc>
      </w:tr>
      <w:tr>
        <w:trPr>
          <w:cantSplit w:val="true"/>
        </w:trPr>
        <w:tc>
          <w:tcPr>
            <w:tcW w:w="152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覆盖率工具</w:t>
            </w:r>
          </w:p>
        </w:tc>
        <w:tc>
          <w:tcPr>
            <w:tcW w:w="253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JaCoCo Maven Plugin</w:t>
            </w:r>
          </w:p>
        </w:tc>
        <w:tc>
          <w:tcPr>
            <w:tcW w:w="4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0.8.13</w:t>
            </w:r>
          </w:p>
        </w:tc>
      </w:tr>
      <w:tr>
        <w:trPr>
          <w:cantSplit w:val="true"/>
        </w:trPr>
        <w:tc>
          <w:tcPr>
            <w:tcW w:w="152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端到端测试</w:t>
            </w:r>
          </w:p>
        </w:tc>
        <w:tc>
          <w:tcPr>
            <w:tcW w:w="253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Node.js / Playwright / Chromium</w:t>
            </w:r>
          </w:p>
        </w:tc>
        <w:tc>
          <w:tcPr>
            <w:tcW w:w="4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22.22 / 1.63 / </w:t>
            </w:r>
            <w:r>
              <w:rPr>
                <w:b w:val="false"/>
                <w:bCs w:val="false"/>
                <w:sz w:val="21"/>
                <w:szCs w:val="21"/>
              </w:rPr>
              <w:t xml:space="preserve">无头模式，窗口 </w:t>
            </w:r>
            <w:r>
              <w:rPr>
                <w:b w:val="false"/>
                <w:bCs w:val="false"/>
                <w:sz w:val="21"/>
                <w:szCs w:val="21"/>
              </w:rPr>
              <w:t>1440×900</w:t>
            </w:r>
          </w:p>
        </w:tc>
      </w:tr>
      <w:tr>
        <w:trPr>
          <w:cantSplit w:val="true"/>
        </w:trPr>
        <w:tc>
          <w:tcPr>
            <w:tcW w:w="152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被测部署</w:t>
            </w:r>
          </w:p>
        </w:tc>
        <w:tc>
          <w:tcPr>
            <w:tcW w:w="253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campus-market-1.0.0.jar</w:t>
            </w:r>
          </w:p>
        </w:tc>
        <w:tc>
          <w:tcPr>
            <w:tcW w:w="4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内嵌 </w:t>
            </w:r>
            <w:r>
              <w:rPr>
                <w:b w:val="false"/>
                <w:bCs w:val="false"/>
                <w:sz w:val="21"/>
                <w:szCs w:val="21"/>
              </w:rPr>
              <w:t>Tomcat</w:t>
            </w:r>
            <w:r>
              <w:rPr>
                <w:b w:val="false"/>
                <w:bCs w:val="false"/>
                <w:sz w:val="21"/>
                <w:szCs w:val="21"/>
              </w:rPr>
              <w:t xml:space="preserve">，端口 </w:t>
            </w:r>
            <w:r>
              <w:rPr>
                <w:b w:val="false"/>
                <w:bCs w:val="false"/>
                <w:sz w:val="21"/>
                <w:szCs w:val="21"/>
              </w:rPr>
              <w:t>8080</w:t>
            </w:r>
            <w:r>
              <w:rPr>
                <w:b w:val="false"/>
                <w:bCs w:val="false"/>
                <w:sz w:val="21"/>
                <w:szCs w:val="21"/>
              </w:rPr>
              <w:t xml:space="preserve">，全新 </w:t>
            </w:r>
            <w:r>
              <w:rPr>
                <w:b w:val="false"/>
                <w:bCs w:val="false"/>
                <w:sz w:val="21"/>
                <w:szCs w:val="21"/>
              </w:rPr>
              <w:t xml:space="preserve">H2 </w:t>
            </w:r>
            <w:r>
              <w:rPr>
                <w:b w:val="false"/>
                <w:bCs w:val="false"/>
                <w:sz w:val="21"/>
                <w:szCs w:val="21"/>
              </w:rPr>
              <w:t xml:space="preserve">文件库 </w:t>
            </w:r>
            <w:r>
              <w:rPr>
                <w:b w:val="false"/>
                <w:bCs w:val="false"/>
                <w:sz w:val="21"/>
                <w:szCs w:val="21"/>
              </w:rPr>
              <w:t xml:space="preserve">+ </w:t>
            </w:r>
            <w:r>
              <w:rPr>
                <w:b w:val="false"/>
                <w:bCs w:val="false"/>
                <w:sz w:val="21"/>
                <w:szCs w:val="21"/>
              </w:rPr>
              <w:t>演示数据</w:t>
            </w:r>
          </w:p>
        </w:tc>
      </w:tr>
    </w:tbl>
    <w:p>
      <w:pPr>
        <w:pStyle w:val="Normal"/>
        <w:spacing w:before="0" w:after="120"/>
        <w:rPr/>
      </w:pPr>
      <w:r>
        <w:rPr/>
      </w:r>
    </w:p>
    <w:p>
      <w:pPr>
        <w:pStyle w:val="Heading2"/>
        <w:rPr/>
      </w:pPr>
      <w:bookmarkStart w:id="9" w:name="__RefHeading___Toc4327_3118246186"/>
      <w:bookmarkEnd w:id="9"/>
      <w:r>
        <w:rPr/>
        <w:t xml:space="preserve">2.4 </w:t>
      </w:r>
      <w:r>
        <w:rPr/>
        <w:t>测试进入与退出准则</w:t>
      </w:r>
    </w:p>
    <w:p>
      <w:pPr>
        <w:pStyle w:val="Normal"/>
        <w:spacing w:lineRule="exact" w:line="360" w:before="0" w:after="0"/>
        <w:jc w:val="both"/>
        <w:rPr/>
      </w:pPr>
      <w:r>
        <w:rPr>
          <w:b/>
          <w:bCs/>
        </w:rPr>
        <w:t>（</w:t>
      </w:r>
      <w:r>
        <w:rPr>
          <w:b/>
          <w:bCs/>
        </w:rPr>
        <w:t>1</w:t>
      </w:r>
      <w:r>
        <w:rPr>
          <w:b/>
          <w:bCs/>
        </w:rPr>
        <w:t>）进入准则</w:t>
      </w:r>
    </w:p>
    <w:p>
      <w:pPr>
        <w:pStyle w:val="ListParagraph"/>
        <w:numPr>
          <w:ilvl w:val="0"/>
          <w:numId w:val="4"/>
        </w:numPr>
        <w:spacing w:lineRule="exact" w:line="360"/>
        <w:jc w:val="both"/>
        <w:rPr/>
      </w:pPr>
      <w:r>
        <w:rPr/>
        <w:t>需求规格说明书和设计说明书已通过评审，作为测试依据；</w:t>
      </w:r>
    </w:p>
    <w:p>
      <w:pPr>
        <w:pStyle w:val="ListParagraph"/>
        <w:numPr>
          <w:ilvl w:val="0"/>
          <w:numId w:val="5"/>
        </w:numPr>
        <w:spacing w:lineRule="exact" w:line="360"/>
        <w:jc w:val="both"/>
        <w:rPr/>
      </w:pPr>
      <w:r>
        <w:rPr/>
        <w:t>被测模块编码完成，能够通过编译（</w:t>
      </w:r>
      <w:r>
        <w:rPr/>
        <w:t>mvn compile</w:t>
      </w:r>
      <w:r>
        <w:rPr/>
        <w:t>）并在本地启动；</w:t>
      </w:r>
    </w:p>
    <w:p>
      <w:pPr>
        <w:pStyle w:val="ListParagraph"/>
        <w:numPr>
          <w:ilvl w:val="0"/>
          <w:numId w:val="6"/>
        </w:numPr>
        <w:spacing w:lineRule="exact" w:line="360"/>
        <w:jc w:val="both"/>
        <w:rPr/>
      </w:pPr>
      <w:r>
        <w:rPr/>
        <w:t>测试环境（</w:t>
      </w:r>
      <w:r>
        <w:rPr/>
        <w:t>JDK</w:t>
      </w:r>
      <w:r>
        <w:rPr/>
        <w:t>、</w:t>
      </w:r>
      <w:r>
        <w:rPr/>
        <w:t>Maven</w:t>
      </w:r>
      <w:r>
        <w:rPr/>
        <w:t>、</w:t>
      </w:r>
      <w:r>
        <w:rPr/>
        <w:t>H2</w:t>
      </w:r>
      <w:r>
        <w:rPr/>
        <w:t>、</w:t>
      </w:r>
      <w:r>
        <w:rPr/>
        <w:t>Playwright</w:t>
      </w:r>
      <w:r>
        <w:rPr/>
        <w:t>）已准备就绪，演示数据可正常初始化。</w:t>
      </w:r>
    </w:p>
    <w:p>
      <w:pPr>
        <w:pStyle w:val="Normal"/>
        <w:spacing w:lineRule="exact" w:line="360" w:before="0" w:after="0"/>
        <w:jc w:val="both"/>
        <w:rPr/>
      </w:pPr>
      <w:r>
        <w:rPr>
          <w:b/>
          <w:bCs/>
        </w:rPr>
        <w:t>（</w:t>
      </w:r>
      <w:r>
        <w:rPr>
          <w:b/>
          <w:bCs/>
        </w:rPr>
        <w:t>2</w:t>
      </w:r>
      <w:r>
        <w:rPr>
          <w:b/>
          <w:bCs/>
        </w:rPr>
        <w:t>）退出准则</w:t>
      </w:r>
    </w:p>
    <w:p>
      <w:pPr>
        <w:pStyle w:val="ListParagraph"/>
        <w:numPr>
          <w:ilvl w:val="0"/>
          <w:numId w:val="7"/>
        </w:numPr>
        <w:spacing w:lineRule="exact" w:line="360"/>
        <w:jc w:val="both"/>
        <w:rPr/>
      </w:pPr>
      <w:r>
        <w:rPr/>
        <w:t xml:space="preserve">全部计划的测试用例均已执行，自动化测试和系统测试通过率 </w:t>
      </w:r>
      <w:r>
        <w:rPr/>
        <w:t>100%</w:t>
      </w:r>
      <w:r>
        <w:rPr/>
        <w:t>；</w:t>
      </w:r>
    </w:p>
    <w:p>
      <w:pPr>
        <w:pStyle w:val="ListParagraph"/>
        <w:numPr>
          <w:ilvl w:val="0"/>
          <w:numId w:val="8"/>
        </w:numPr>
        <w:spacing w:lineRule="exact" w:line="360"/>
        <w:jc w:val="both"/>
        <w:rPr/>
      </w:pPr>
      <w:r>
        <w:rPr/>
        <w:t xml:space="preserve">代码行覆盖率不低于 </w:t>
      </w:r>
      <w:r>
        <w:rPr/>
        <w:t>80%</w:t>
      </w:r>
      <w:r>
        <w:rPr/>
        <w:t>，核心业务层（</w:t>
      </w:r>
      <w:r>
        <w:rPr/>
        <w:t xml:space="preserve">service </w:t>
      </w:r>
      <w:r>
        <w:rPr/>
        <w:t xml:space="preserve">包）行覆盖率不低于 </w:t>
      </w:r>
      <w:r>
        <w:rPr/>
        <w:t>90%</w:t>
      </w:r>
      <w:r>
        <w:rPr/>
        <w:t>；</w:t>
      </w:r>
    </w:p>
    <w:p>
      <w:pPr>
        <w:pStyle w:val="ListParagraph"/>
        <w:numPr>
          <w:ilvl w:val="0"/>
          <w:numId w:val="9"/>
        </w:numPr>
        <w:spacing w:lineRule="exact" w:line="360"/>
        <w:jc w:val="both"/>
        <w:rPr/>
      </w:pPr>
      <w:r>
        <w:rPr/>
        <w:t>不存在“严重”“一般”级别的未关闭缺陷；轻微缺陷均已修复或有明确处理结论；</w:t>
      </w:r>
    </w:p>
    <w:p>
      <w:pPr>
        <w:pStyle w:val="ListParagraph"/>
        <w:numPr>
          <w:ilvl w:val="0"/>
          <w:numId w:val="10"/>
        </w:numPr>
        <w:spacing w:lineRule="exact" w:line="360"/>
        <w:jc w:val="both"/>
        <w:rPr/>
      </w:pPr>
      <w:r>
        <w:rPr/>
        <w:t>缺陷修复后已完成回归测试。</w:t>
      </w:r>
    </w:p>
    <w:p>
      <w:pPr>
        <w:pStyle w:val="Heading2"/>
        <w:rPr/>
      </w:pPr>
      <w:bookmarkStart w:id="10" w:name="__RefHeading___Toc4329_3118246186"/>
      <w:bookmarkEnd w:id="10"/>
      <w:r>
        <w:rPr/>
        <w:t xml:space="preserve">2.5 </w:t>
      </w:r>
      <w:r>
        <w:rPr/>
        <w:t>测试进度安排</w:t>
      </w:r>
    </w:p>
    <w:p>
      <w:pPr>
        <w:pStyle w:val="Normal"/>
        <w:spacing w:lineRule="exact" w:line="360" w:before="0" w:after="0"/>
        <w:ind w:firstLine="480"/>
        <w:jc w:val="both"/>
        <w:rPr/>
      </w:pPr>
      <w:r>
        <w:rPr/>
        <w:t>测试工作与开发并行开展：编码后期即开始编写单元测试和接口测试，系统提测后进行系统测试与缺陷修复，缺陷修复后执行全量回归测试。测试阶段在项目整体进度中的位置见下图。</w:t>
      </w:r>
    </w:p>
    <w:p>
      <w:pPr>
        <w:pStyle w:val="Normal"/>
        <w:keepNext w:val="true"/>
        <w:spacing w:lineRule="auto" w:line="240" w:before="120" w:after="0"/>
        <w:jc w:val="center"/>
        <w:rPr/>
      </w:pPr>
      <w:r>
        <w:rPr/>
        <w:drawing>
          <wp:inline distT="0" distB="0" distL="0" distR="0">
            <wp:extent cx="5400675" cy="29051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tretch>
                      <a:fillRect/>
                    </a:stretch>
                  </pic:blipFill>
                  <pic:spPr bwMode="auto">
                    <a:xfrm>
                      <a:off x="0" y="0"/>
                      <a:ext cx="5400675" cy="2905125"/>
                    </a:xfrm>
                    <a:prstGeom prst="rect">
                      <a:avLst/>
                    </a:prstGeom>
                  </pic:spPr>
                </pic:pic>
              </a:graphicData>
            </a:graphic>
          </wp:inline>
        </w:drawing>
      </w:r>
    </w:p>
    <w:p>
      <w:pPr>
        <w:pStyle w:val="Normal"/>
        <w:spacing w:before="80" w:after="200"/>
        <w:jc w:val="center"/>
        <w:rPr/>
      </w:pPr>
      <w:r>
        <w:rPr>
          <w:rFonts w:ascii="Arial" w:hAnsi="Arial" w:cs="Arial" w:eastAsia="黑体"/>
          <w:sz w:val="21"/>
          <w:szCs w:val="21"/>
        </w:rPr>
        <w:t xml:space="preserve">图 </w:t>
      </w:r>
      <w:r>
        <w:rPr>
          <w:rFonts w:eastAsia="黑体" w:cs="Arial" w:ascii="Arial" w:hAnsi="Arial"/>
          <w:sz w:val="21"/>
          <w:szCs w:val="21"/>
        </w:rPr>
        <w:t xml:space="preserve">2-1 </w:t>
      </w:r>
      <w:r>
        <w:rPr>
          <w:rFonts w:ascii="Arial" w:hAnsi="Arial" w:cs="Arial" w:eastAsia="黑体"/>
          <w:sz w:val="21"/>
          <w:szCs w:val="21"/>
        </w:rPr>
        <w:t>项目进度计划（含测试阶段）</w:t>
      </w:r>
    </w:p>
    <w:p>
      <w:pPr>
        <w:pStyle w:val="Normal"/>
        <w:keepNext w:val="true"/>
        <w:spacing w:before="200" w:after="80"/>
        <w:jc w:val="center"/>
        <w:rPr/>
      </w:pPr>
      <w:r>
        <w:rPr>
          <w:rFonts w:ascii="Arial" w:hAnsi="Arial" w:cs="Arial" w:eastAsia="黑体"/>
          <w:sz w:val="21"/>
          <w:szCs w:val="21"/>
        </w:rPr>
        <w:t xml:space="preserve">表 </w:t>
      </w:r>
      <w:r>
        <w:rPr>
          <w:rFonts w:eastAsia="黑体" w:cs="Arial" w:ascii="Arial" w:hAnsi="Arial"/>
          <w:sz w:val="21"/>
          <w:szCs w:val="21"/>
        </w:rPr>
        <w:t xml:space="preserve">2-4 </w:t>
      </w:r>
      <w:r>
        <w:rPr>
          <w:rFonts w:ascii="Arial" w:hAnsi="Arial" w:cs="Arial" w:eastAsia="黑体"/>
          <w:sz w:val="21"/>
          <w:szCs w:val="21"/>
        </w:rPr>
        <w:t>测试阶段安排</w:t>
      </w:r>
    </w:p>
    <w:tbl>
      <w:tblPr>
        <w:tblW w:w="8504" w:type="dxa"/>
        <w:jc w:val="left"/>
        <w:tblInd w:w="0" w:type="dxa"/>
        <w:tblLayout w:type="fixed"/>
        <w:tblCellMar>
          <w:top w:w="60" w:type="dxa"/>
          <w:left w:w="100" w:type="dxa"/>
          <w:bottom w:w="60" w:type="dxa"/>
          <w:right w:w="100" w:type="dxa"/>
        </w:tblCellMar>
      </w:tblPr>
      <w:tblGrid>
        <w:gridCol w:w="1382"/>
        <w:gridCol w:w="2276"/>
        <w:gridCol w:w="2965"/>
        <w:gridCol w:w="1880"/>
      </w:tblGrid>
      <w:tr>
        <w:trPr>
          <w:tblHeader w:val="true"/>
          <w:cantSplit w:val="true"/>
        </w:trPr>
        <w:tc>
          <w:tcPr>
            <w:tcW w:w="1382"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阶段</w:t>
            </w:r>
          </w:p>
        </w:tc>
        <w:tc>
          <w:tcPr>
            <w:tcW w:w="2276"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时间</w:t>
            </w:r>
          </w:p>
        </w:tc>
        <w:tc>
          <w:tcPr>
            <w:tcW w:w="2965"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主要工作</w:t>
            </w:r>
          </w:p>
        </w:tc>
        <w:tc>
          <w:tcPr>
            <w:tcW w:w="1880"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产出</w:t>
            </w:r>
          </w:p>
        </w:tc>
      </w:tr>
      <w:tr>
        <w:trPr>
          <w:cantSplit w:val="true"/>
        </w:trPr>
        <w:tc>
          <w:tcPr>
            <w:tcW w:w="138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测试计划</w:t>
            </w:r>
          </w:p>
        </w:tc>
        <w:tc>
          <w:tcPr>
            <w:tcW w:w="227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2026-09-21 ~ 09-25</w:t>
            </w:r>
          </w:p>
        </w:tc>
        <w:tc>
          <w:tcPr>
            <w:tcW w:w="296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随设计评审确定测试范围、策略、环境与准则</w:t>
            </w:r>
          </w:p>
        </w:tc>
        <w:tc>
          <w:tcPr>
            <w:tcW w:w="188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测试计划（本文第 </w:t>
            </w:r>
            <w:r>
              <w:rPr>
                <w:b w:val="false"/>
                <w:bCs w:val="false"/>
                <w:sz w:val="21"/>
                <w:szCs w:val="21"/>
              </w:rPr>
              <w:t xml:space="preserve">2 </w:t>
            </w:r>
            <w:r>
              <w:rPr>
                <w:b w:val="false"/>
                <w:bCs w:val="false"/>
                <w:sz w:val="21"/>
                <w:szCs w:val="21"/>
              </w:rPr>
              <w:t>章）</w:t>
            </w:r>
          </w:p>
        </w:tc>
      </w:tr>
      <w:tr>
        <w:trPr>
          <w:cantSplit w:val="true"/>
        </w:trPr>
        <w:tc>
          <w:tcPr>
            <w:tcW w:w="138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单元与接口测试</w:t>
            </w:r>
          </w:p>
        </w:tc>
        <w:tc>
          <w:tcPr>
            <w:tcW w:w="227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2026-10-08 ~ 10-14</w:t>
            </w:r>
          </w:p>
        </w:tc>
        <w:tc>
          <w:tcPr>
            <w:tcW w:w="296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编写 </w:t>
            </w:r>
            <w:r>
              <w:rPr>
                <w:b w:val="false"/>
                <w:bCs w:val="false"/>
                <w:sz w:val="21"/>
                <w:szCs w:val="21"/>
              </w:rPr>
              <w:t xml:space="preserve">Service </w:t>
            </w:r>
            <w:r>
              <w:rPr>
                <w:b w:val="false"/>
                <w:bCs w:val="false"/>
                <w:sz w:val="21"/>
                <w:szCs w:val="21"/>
              </w:rPr>
              <w:t>单元测试、</w:t>
            </w:r>
            <w:r>
              <w:rPr>
                <w:b w:val="false"/>
                <w:bCs w:val="false"/>
                <w:sz w:val="21"/>
                <w:szCs w:val="21"/>
              </w:rPr>
              <w:t xml:space="preserve">MockMvc </w:t>
            </w:r>
            <w:r>
              <w:rPr>
                <w:b w:val="false"/>
                <w:bCs w:val="false"/>
                <w:sz w:val="21"/>
                <w:szCs w:val="21"/>
              </w:rPr>
              <w:t>接口集成测试、并发测试</w:t>
            </w:r>
          </w:p>
        </w:tc>
        <w:tc>
          <w:tcPr>
            <w:tcW w:w="188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自动化测试代码、覆盖率报告</w:t>
            </w:r>
          </w:p>
        </w:tc>
      </w:tr>
      <w:tr>
        <w:trPr>
          <w:cantSplit w:val="true"/>
        </w:trPr>
        <w:tc>
          <w:tcPr>
            <w:tcW w:w="138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系统测试与缺陷修复</w:t>
            </w:r>
          </w:p>
        </w:tc>
        <w:tc>
          <w:tcPr>
            <w:tcW w:w="227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2026-10-15 ~ 10-20</w:t>
            </w:r>
          </w:p>
        </w:tc>
        <w:tc>
          <w:tcPr>
            <w:tcW w:w="296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编写并执行 </w:t>
            </w:r>
            <w:r>
              <w:rPr>
                <w:b w:val="false"/>
                <w:bCs w:val="false"/>
                <w:sz w:val="21"/>
                <w:szCs w:val="21"/>
              </w:rPr>
              <w:t xml:space="preserve">Playwright </w:t>
            </w:r>
            <w:r>
              <w:rPr>
                <w:b w:val="false"/>
                <w:bCs w:val="false"/>
                <w:sz w:val="21"/>
                <w:szCs w:val="21"/>
              </w:rPr>
              <w:t>端到端用例、边界值接口验证、缺陷修复</w:t>
            </w:r>
          </w:p>
        </w:tc>
        <w:tc>
          <w:tcPr>
            <w:tcW w:w="188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系统测试结果、缺陷记录</w:t>
            </w:r>
          </w:p>
        </w:tc>
      </w:tr>
      <w:tr>
        <w:trPr>
          <w:cantSplit w:val="true"/>
        </w:trPr>
        <w:tc>
          <w:tcPr>
            <w:tcW w:w="138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回归测试与报告</w:t>
            </w:r>
          </w:p>
        </w:tc>
        <w:tc>
          <w:tcPr>
            <w:tcW w:w="227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2026-10-20 ~ 10-23</w:t>
            </w:r>
          </w:p>
        </w:tc>
        <w:tc>
          <w:tcPr>
            <w:tcW w:w="296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对最终版本执行全量回归测试，整理测试报告</w:t>
            </w:r>
          </w:p>
        </w:tc>
        <w:tc>
          <w:tcPr>
            <w:tcW w:w="188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软件测试报告</w:t>
            </w:r>
          </w:p>
        </w:tc>
      </w:tr>
    </w:tbl>
    <w:p>
      <w:pPr>
        <w:pStyle w:val="Normal"/>
        <w:spacing w:before="0" w:after="120"/>
        <w:rPr/>
      </w:pPr>
      <w:r>
        <w:rPr/>
      </w:r>
      <w:r>
        <w:br w:type="page"/>
      </w:r>
    </w:p>
    <w:p>
      <w:pPr>
        <w:pStyle w:val="Heading1"/>
        <w:spacing w:before="0" w:after="240"/>
        <w:rPr/>
      </w:pPr>
      <w:bookmarkStart w:id="11" w:name="__RefHeading___Toc4331_3118246186"/>
      <w:bookmarkEnd w:id="11"/>
      <w:r>
        <w:rPr/>
        <w:t xml:space="preserve">3 </w:t>
      </w:r>
      <w:r>
        <w:rPr/>
        <w:t>测试用例设计</w:t>
      </w:r>
    </w:p>
    <w:p>
      <w:pPr>
        <w:pStyle w:val="Normal"/>
        <w:spacing w:lineRule="exact" w:line="360" w:before="0" w:after="0"/>
        <w:ind w:firstLine="480"/>
        <w:jc w:val="both"/>
        <w:rPr/>
      </w:pPr>
      <w:r>
        <w:rPr/>
        <w:t xml:space="preserve">本章列出全部测试用例。自动化测试共 </w:t>
      </w:r>
      <w:r>
        <w:rPr/>
        <w:t xml:space="preserve">103 </w:t>
      </w:r>
      <w:r>
        <w:rPr/>
        <w:t xml:space="preserve">个用例（单元测试 </w:t>
      </w:r>
      <w:r>
        <w:rPr/>
        <w:t xml:space="preserve">75 </w:t>
      </w:r>
      <w:r>
        <w:rPr/>
        <w:t xml:space="preserve">个，编号 </w:t>
      </w:r>
      <w:r>
        <w:rPr/>
        <w:t>UT-01 ~ UT-75</w:t>
      </w:r>
      <w:r>
        <w:rPr/>
        <w:t xml:space="preserve">；接口集成与并发测试 </w:t>
      </w:r>
      <w:r>
        <w:rPr/>
        <w:t xml:space="preserve">28 </w:t>
      </w:r>
      <w:r>
        <w:rPr/>
        <w:t xml:space="preserve">个，编号 </w:t>
      </w:r>
      <w:r>
        <w:rPr/>
        <w:t>IT-01 ~ IT-28</w:t>
      </w:r>
      <w:r>
        <w:rPr/>
        <w:t xml:space="preserve">），系统测试 </w:t>
      </w:r>
      <w:r>
        <w:rPr/>
        <w:t xml:space="preserve">27 </w:t>
      </w:r>
      <w:r>
        <w:rPr/>
        <w:t xml:space="preserve">个（编号 </w:t>
      </w:r>
      <w:r>
        <w:rPr/>
        <w:t>ST-01 ~ ST-27</w:t>
      </w:r>
      <w:r>
        <w:rPr/>
        <w:t xml:space="preserve">），边界值接口验证 </w:t>
      </w:r>
      <w:r>
        <w:rPr/>
        <w:t xml:space="preserve">13 </w:t>
      </w:r>
      <w:r>
        <w:rPr/>
        <w:t xml:space="preserve">个（编号 </w:t>
      </w:r>
      <w:r>
        <w:rPr/>
        <w:t>BV-01 ~ BV-13</w:t>
      </w:r>
      <w:r>
        <w:rPr/>
        <w:t xml:space="preserve">）。用例描述与测试代码中的 </w:t>
      </w:r>
      <w:r>
        <w:rPr/>
        <w:t xml:space="preserve">@DisplayName </w:t>
      </w:r>
      <w:r>
        <w:rPr/>
        <w:t>一致，便于追溯。</w:t>
      </w:r>
    </w:p>
    <w:p>
      <w:pPr>
        <w:pStyle w:val="Heading2"/>
        <w:rPr/>
      </w:pPr>
      <w:bookmarkStart w:id="12" w:name="__RefHeading___Toc4333_3118246186"/>
      <w:bookmarkEnd w:id="12"/>
      <w:r>
        <w:rPr/>
        <w:t xml:space="preserve">3.1 </w:t>
      </w:r>
      <w:r>
        <w:rPr/>
        <w:t>单元测试用例</w:t>
      </w:r>
    </w:p>
    <w:p>
      <w:pPr>
        <w:pStyle w:val="Normal"/>
        <w:spacing w:lineRule="exact" w:line="360" w:before="0" w:after="0"/>
        <w:ind w:firstLine="480"/>
        <w:jc w:val="both"/>
        <w:rPr/>
      </w:pPr>
      <w:r>
        <w:rPr/>
        <w:t xml:space="preserve">单元测试针对业务层的每个公开方法，覆盖正常流程、异常流程和边界条件。测试中使用 </w:t>
      </w:r>
      <w:r>
        <w:rPr/>
        <w:t xml:space="preserve">Mockito </w:t>
      </w:r>
      <w:r>
        <w:rPr/>
        <w:t xml:space="preserve">模拟 </w:t>
      </w:r>
      <w:r>
        <w:rPr/>
        <w:t>Repository</w:t>
      </w:r>
      <w:r>
        <w:rPr/>
        <w:t>，不依赖数据库，单个用例执行时间在毫秒级。</w:t>
      </w:r>
    </w:p>
    <w:p>
      <w:pPr>
        <w:pStyle w:val="Normal"/>
        <w:keepNext w:val="true"/>
        <w:spacing w:before="200" w:after="80"/>
        <w:jc w:val="center"/>
        <w:rPr/>
      </w:pPr>
      <w:r>
        <w:rPr>
          <w:rFonts w:ascii="Arial" w:hAnsi="Arial" w:cs="Arial" w:eastAsia="黑体"/>
          <w:sz w:val="21"/>
          <w:szCs w:val="21"/>
        </w:rPr>
        <w:t xml:space="preserve">表 </w:t>
      </w:r>
      <w:r>
        <w:rPr>
          <w:rFonts w:eastAsia="黑体" w:cs="Arial" w:ascii="Arial" w:hAnsi="Arial"/>
          <w:sz w:val="21"/>
          <w:szCs w:val="21"/>
        </w:rPr>
        <w:t xml:space="preserve">3-1 </w:t>
      </w:r>
      <w:r>
        <w:rPr>
          <w:rFonts w:ascii="Arial" w:hAnsi="Arial" w:cs="Arial" w:eastAsia="黑体"/>
          <w:sz w:val="21"/>
          <w:szCs w:val="21"/>
        </w:rPr>
        <w:t>单元测试用例清单</w:t>
      </w:r>
    </w:p>
    <w:tbl>
      <w:tblPr>
        <w:tblW w:w="8504" w:type="dxa"/>
        <w:jc w:val="left"/>
        <w:tblInd w:w="0" w:type="dxa"/>
        <w:tblLayout w:type="fixed"/>
        <w:tblCellMar>
          <w:top w:w="60" w:type="dxa"/>
          <w:left w:w="100" w:type="dxa"/>
          <w:bottom w:w="60" w:type="dxa"/>
          <w:right w:w="100" w:type="dxa"/>
        </w:tblCellMar>
      </w:tblPr>
      <w:tblGrid>
        <w:gridCol w:w="898"/>
        <w:gridCol w:w="2251"/>
        <w:gridCol w:w="4054"/>
        <w:gridCol w:w="1300"/>
      </w:tblGrid>
      <w:tr>
        <w:trPr>
          <w:tblHeader w:val="true"/>
          <w:cantSplit w:val="true"/>
        </w:trPr>
        <w:tc>
          <w:tcPr>
            <w:tcW w:w="898"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编号</w:t>
            </w:r>
          </w:p>
        </w:tc>
        <w:tc>
          <w:tcPr>
            <w:tcW w:w="2251"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测试类</w:t>
            </w:r>
          </w:p>
        </w:tc>
        <w:tc>
          <w:tcPr>
            <w:tcW w:w="4054"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测试内容</w:t>
            </w:r>
          </w:p>
        </w:tc>
        <w:tc>
          <w:tcPr>
            <w:tcW w:w="1300"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结果</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UT-01</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UserServiceTest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注册成功：密码加密保存，默认普通用户、状态正常</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UT-02</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UserServiceTest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注册成功时数据库中不保存明文密码</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UT-03</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UserServiceTest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注册失败：用户名已存在返回 </w:t>
            </w:r>
            <w:r>
              <w:rPr>
                <w:b w:val="false"/>
                <w:bCs w:val="false"/>
                <w:sz w:val="21"/>
                <w:szCs w:val="21"/>
              </w:rPr>
              <w:t>409</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UT-04</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UserServiceTest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登录成功：返回可解析的 </w:t>
            </w:r>
            <w:r>
              <w:rPr>
                <w:b w:val="false"/>
                <w:bCs w:val="false"/>
                <w:sz w:val="21"/>
                <w:szCs w:val="21"/>
              </w:rPr>
              <w:t xml:space="preserve">Token </w:t>
            </w:r>
            <w:r>
              <w:rPr>
                <w:b w:val="false"/>
                <w:bCs w:val="false"/>
                <w:sz w:val="21"/>
                <w:szCs w:val="21"/>
              </w:rPr>
              <w:t>和用户信息</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UT-05</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UserServiceTest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登录失败：密码错误返回 </w:t>
            </w:r>
            <w:r>
              <w:rPr>
                <w:b w:val="false"/>
                <w:bCs w:val="false"/>
                <w:sz w:val="21"/>
                <w:szCs w:val="21"/>
              </w:rPr>
              <w:t>401</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UT-06</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UserServiceTest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登录失败：用户不存在返回 </w:t>
            </w:r>
            <w:r>
              <w:rPr>
                <w:b w:val="false"/>
                <w:bCs w:val="false"/>
                <w:sz w:val="21"/>
                <w:szCs w:val="21"/>
              </w:rPr>
              <w:t>401</w:t>
            </w:r>
            <w:r>
              <w:rPr>
                <w:b w:val="false"/>
                <w:bCs w:val="false"/>
                <w:sz w:val="21"/>
                <w:szCs w:val="21"/>
              </w:rPr>
              <w:t>（与密码错误提示一致，防止枚举用户名）</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UT-07</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UserServiceTest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登录失败：被封禁用户返回 </w:t>
            </w:r>
            <w:r>
              <w:rPr>
                <w:b w:val="false"/>
                <w:bCs w:val="false"/>
                <w:sz w:val="21"/>
                <w:szCs w:val="21"/>
              </w:rPr>
              <w:t>403</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UT-08</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UserServiceTest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修改资料：昵称去除首尾空格，空手机号保存为 </w:t>
            </w:r>
            <w:r>
              <w:rPr>
                <w:b w:val="false"/>
                <w:bCs w:val="false"/>
                <w:sz w:val="21"/>
                <w:szCs w:val="21"/>
              </w:rPr>
              <w:t>null</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UT-09</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UserServiceTest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修改密码成功：新密码生效</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UT-10</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UserServiceTest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修改密码失败：原密码错误返回 </w:t>
            </w:r>
            <w:r>
              <w:rPr>
                <w:b w:val="false"/>
                <w:bCs w:val="false"/>
                <w:sz w:val="21"/>
                <w:szCs w:val="21"/>
              </w:rPr>
              <w:t>400</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UT-11</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UserServiceTest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管理员封禁与解封普通用户</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UT-12</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UserServiceTest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不能封禁管理员账号</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UT-13</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UserServiceTest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查询不存在的用户返回 </w:t>
            </w:r>
            <w:r>
              <w:rPr>
                <w:b w:val="false"/>
                <w:bCs w:val="false"/>
                <w:sz w:val="21"/>
                <w:szCs w:val="21"/>
              </w:rPr>
              <w:t>404</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UT-14</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GoodsServiceTest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发布商品后状态为“待审核”，卖家为当前用户</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UT-15</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GoodsServiceTest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编辑被驳回的商品后重新进入待审核，并清空驳回原因</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UT-16</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GoodsServiceTest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交易中或已售出的商品不能编辑</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r>
              <w:rPr>
                <w:b w:val="false"/>
                <w:bCs w:val="false"/>
                <w:sz w:val="21"/>
                <w:szCs w:val="21"/>
              </w:rPr>
              <w:t xml:space="preserve">2/2 </w:t>
            </w:r>
            <w:r>
              <w:rPr>
                <w:b w:val="false"/>
                <w:bCs w:val="false"/>
                <w:sz w:val="21"/>
                <w:szCs w:val="21"/>
              </w:rPr>
              <w:t>次）</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UT-17</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GoodsServiceTest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非本人不能编辑或下架他人商品（</w:t>
            </w:r>
            <w:r>
              <w:rPr>
                <w:b w:val="false"/>
                <w:bCs w:val="false"/>
                <w:sz w:val="21"/>
                <w:szCs w:val="21"/>
              </w:rPr>
              <w:t>403</w:t>
            </w:r>
            <w:r>
              <w:rPr>
                <w:b w:val="false"/>
                <w:bCs w:val="false"/>
                <w:sz w:val="21"/>
                <w:szCs w:val="21"/>
              </w:rPr>
              <w:t>）</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UT-18</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GoodsServiceTest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在售商品可以下架，下架后可重新上架（进入待审核）</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UT-19</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GoodsServiceTest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交易中的商品不能下架</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UT-20</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GoodsServiceTest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只有已下架的商品可以重新上架</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UT-21</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GoodsServiceTest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审核通过：待审核 → 在售</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UT-22</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GoodsServiceTest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审核驳回：记录驳回原因，状态变为审核未通过</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UT-23</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GoodsServiceTest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审核驳回时必须填写原因</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UT-24</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GoodsServiceTest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非待审核状态的商品不能重复审核</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UT-25</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GoodsServiceTest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管理员强制下架：记录下架原因</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UT-26</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GoodsServiceTest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管理员不能强制下架交易中的商品</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UT-27</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GoodsServiceTest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商品详情：待审核商品对其他用户和游客不可见（</w:t>
            </w:r>
            <w:r>
              <w:rPr>
                <w:b w:val="false"/>
                <w:bCs w:val="false"/>
                <w:sz w:val="21"/>
                <w:szCs w:val="21"/>
              </w:rPr>
              <w:t>404</w:t>
            </w:r>
            <w:r>
              <w:rPr>
                <w:b w:val="false"/>
                <w:bCs w:val="false"/>
                <w:sz w:val="21"/>
                <w:szCs w:val="21"/>
              </w:rPr>
              <w:t>）</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UT-28</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GoodsServiceTest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商品详情：卖家本人和管理员可以查看待审核商品</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UT-29</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GoodsServiceTest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商品详情：他人浏览时浏览量 </w:t>
            </w:r>
            <w:r>
              <w:rPr>
                <w:b w:val="false"/>
                <w:bCs w:val="false"/>
                <w:sz w:val="21"/>
                <w:szCs w:val="21"/>
              </w:rPr>
              <w:t>+1</w:t>
            </w:r>
            <w:r>
              <w:rPr>
                <w:b w:val="false"/>
                <w:bCs w:val="false"/>
                <w:sz w:val="21"/>
                <w:szCs w:val="21"/>
              </w:rPr>
              <w:t>，并返回收藏状态</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UT-30</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GoodsServiceTest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商品详情：卖家浏览自己的商品不增加浏览量</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UT-31</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GoodsServiceTest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查询不存在的商品返回 </w:t>
            </w:r>
            <w:r>
              <w:rPr>
                <w:b w:val="false"/>
                <w:bCs w:val="false"/>
                <w:sz w:val="21"/>
                <w:szCs w:val="21"/>
              </w:rPr>
              <w:t>404</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UT-32</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OrderServiceTest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下单成功：商品被锁定为交易中，订单保存标题、图片、价格快照</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UT-33</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OrderServiceTest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不能购买自己发布的商品</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UT-34</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OrderServiceTest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商品不是在售状态时下单失败（</w:t>
            </w:r>
            <w:r>
              <w:rPr>
                <w:b w:val="false"/>
                <w:bCs w:val="false"/>
                <w:sz w:val="21"/>
                <w:szCs w:val="21"/>
              </w:rPr>
              <w:t>409</w:t>
            </w:r>
            <w:r>
              <w:rPr>
                <w:b w:val="false"/>
                <w:bCs w:val="false"/>
                <w:sz w:val="21"/>
                <w:szCs w:val="21"/>
              </w:rPr>
              <w:t>）</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UT-35</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OrderServiceTest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并发下单：条件更新影响 </w:t>
            </w:r>
            <w:r>
              <w:rPr>
                <w:b w:val="false"/>
                <w:bCs w:val="false"/>
                <w:sz w:val="21"/>
                <w:szCs w:val="21"/>
              </w:rPr>
              <w:t xml:space="preserve">0 </w:t>
            </w:r>
            <w:r>
              <w:rPr>
                <w:b w:val="false"/>
                <w:bCs w:val="false"/>
                <w:sz w:val="21"/>
                <w:szCs w:val="21"/>
              </w:rPr>
              <w:t>行时提示已被他人下单（</w:t>
            </w:r>
            <w:r>
              <w:rPr>
                <w:b w:val="false"/>
                <w:bCs w:val="false"/>
                <w:sz w:val="21"/>
                <w:szCs w:val="21"/>
              </w:rPr>
              <w:t>409</w:t>
            </w:r>
            <w:r>
              <w:rPr>
                <w:b w:val="false"/>
                <w:bCs w:val="false"/>
                <w:sz w:val="21"/>
                <w:szCs w:val="21"/>
              </w:rPr>
              <w:t>），不生成订单</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UT-36</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OrderServiceTest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卖家确认订单：待卖家确认 → 待交易</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UT-37</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OrderServiceTest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只有卖家可以确认订单（买家确认返回 </w:t>
            </w:r>
            <w:r>
              <w:rPr>
                <w:b w:val="false"/>
                <w:bCs w:val="false"/>
                <w:sz w:val="21"/>
                <w:szCs w:val="21"/>
              </w:rPr>
              <w:t>403</w:t>
            </w:r>
            <w:r>
              <w:rPr>
                <w:b w:val="false"/>
                <w:bCs w:val="false"/>
                <w:sz w:val="21"/>
                <w:szCs w:val="21"/>
              </w:rPr>
              <w:t>）</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UT-38</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OrderServiceTest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已确认的订单不能重复确认</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UT-39</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OrderServiceTest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买家确认收货：订单完成，商品变为已售出</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UT-40</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OrderServiceTest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只有买家可以确认收货（卖家操作返回 </w:t>
            </w:r>
            <w:r>
              <w:rPr>
                <w:b w:val="false"/>
                <w:bCs w:val="false"/>
                <w:sz w:val="21"/>
                <w:szCs w:val="21"/>
              </w:rPr>
              <w:t>403</w:t>
            </w:r>
            <w:r>
              <w:rPr>
                <w:b w:val="false"/>
                <w:bCs w:val="false"/>
                <w:sz w:val="21"/>
                <w:szCs w:val="21"/>
              </w:rPr>
              <w:t>）</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UT-41</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OrderServiceTest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卖家确认前买家不能确认收货</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UT-42</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OrderServiceTest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买家取消订单：记录原因，商品恢复在售</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UT-43</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OrderServiceTest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卖家取消已确认的订单，未填原因时只记录取消方</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UT-44</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OrderServiceTest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已完成的订单不能取消</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UT-45</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OrderServiceTest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与订单无关的用户不能取消或查看订单（</w:t>
            </w:r>
            <w:r>
              <w:rPr>
                <w:b w:val="false"/>
                <w:bCs w:val="false"/>
                <w:sz w:val="21"/>
                <w:szCs w:val="21"/>
              </w:rPr>
              <w:t>403</w:t>
            </w:r>
            <w:r>
              <w:rPr>
                <w:b w:val="false"/>
                <w:bCs w:val="false"/>
                <w:sz w:val="21"/>
                <w:szCs w:val="21"/>
              </w:rPr>
              <w:t>）</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UT-46</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OrderServiceTest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管理员和交易双方可以查看订单详情</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UT-47</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OrderServiceTest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订单不存在返回 </w:t>
            </w:r>
            <w:r>
              <w:rPr>
                <w:b w:val="false"/>
                <w:bCs w:val="false"/>
                <w:sz w:val="21"/>
                <w:szCs w:val="21"/>
              </w:rPr>
              <w:t>404</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UT-48</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CategoryServiceTest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分类列表附带每个分类的商品数量，无商品的分类数量为 </w:t>
            </w:r>
            <w:r>
              <w:rPr>
                <w:b w:val="false"/>
                <w:bCs w:val="false"/>
                <w:sz w:val="21"/>
                <w:szCs w:val="21"/>
              </w:rPr>
              <w:t>0</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UT-49</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CategoryServiceTest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新增分类成功，排序值为空时默认为 </w:t>
            </w:r>
            <w:r>
              <w:rPr>
                <w:b w:val="false"/>
                <w:bCs w:val="false"/>
                <w:sz w:val="21"/>
                <w:szCs w:val="21"/>
              </w:rPr>
              <w:t>0</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UT-50</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CategoryServiceTest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新增分类失败：名称重复返回 </w:t>
            </w:r>
            <w:r>
              <w:rPr>
                <w:b w:val="false"/>
                <w:bCs w:val="false"/>
                <w:sz w:val="21"/>
                <w:szCs w:val="21"/>
              </w:rPr>
              <w:t>409</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UT-51</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CategoryServiceTest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修改分类失败：与其他分类重名返回 </w:t>
            </w:r>
            <w:r>
              <w:rPr>
                <w:b w:val="false"/>
                <w:bCs w:val="false"/>
                <w:sz w:val="21"/>
                <w:szCs w:val="21"/>
              </w:rPr>
              <w:t>409</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UT-52</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CategoryServiceTest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删除分类失败：分类下仍有商品返回 </w:t>
            </w:r>
            <w:r>
              <w:rPr>
                <w:b w:val="false"/>
                <w:bCs w:val="false"/>
                <w:sz w:val="21"/>
                <w:szCs w:val="21"/>
              </w:rPr>
              <w:t>409</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UT-53</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CategoryServiceTest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删除没有商品的分类成功</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UT-54</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FavoriteServiceTest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收藏商品成功</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UT-55</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FavoriteServiceTest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重复收藏是幂等操作，不会产生重复记录</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UT-56</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FavoriteServiceTest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不能收藏自己发布的商品</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UT-57</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FavoriteServiceTest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取消收藏：未收藏时调用不报错</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UT-58</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CommentServiceTest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发表留言并回复指定用户</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UT-59</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CommentServiceTest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留言作者可以删除自己的留言</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UT-60</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CommentServiceTest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商品卖家可以删除自己商品下的留言</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UT-61</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CommentServiceTest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管理员可以删除任意留言</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UT-62</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CommentServiceTest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其他用户不能删除留言（</w:t>
            </w:r>
            <w:r>
              <w:rPr>
                <w:b w:val="false"/>
                <w:bCs w:val="false"/>
                <w:sz w:val="21"/>
                <w:szCs w:val="21"/>
              </w:rPr>
              <w:t>403</w:t>
            </w:r>
            <w:r>
              <w:rPr>
                <w:b w:val="false"/>
                <w:bCs w:val="false"/>
                <w:sz w:val="21"/>
                <w:szCs w:val="21"/>
              </w:rPr>
              <w:t>）</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UT-63</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FileServiceTest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根据文件头识别 </w:t>
            </w:r>
            <w:r>
              <w:rPr>
                <w:b w:val="false"/>
                <w:bCs w:val="false"/>
                <w:sz w:val="21"/>
                <w:szCs w:val="21"/>
              </w:rPr>
              <w:t xml:space="preserve">JPEG / PNG / GIF / WEBP </w:t>
            </w:r>
            <w:r>
              <w:rPr>
                <w:b w:val="false"/>
                <w:bCs w:val="false"/>
                <w:sz w:val="21"/>
                <w:szCs w:val="21"/>
              </w:rPr>
              <w:t>图片</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UT-64</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FileServiceTest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上传合法 </w:t>
            </w:r>
            <w:r>
              <w:rPr>
                <w:b w:val="false"/>
                <w:bCs w:val="false"/>
                <w:sz w:val="21"/>
                <w:szCs w:val="21"/>
              </w:rPr>
              <w:t>PNG</w:t>
            </w:r>
            <w:r>
              <w:rPr>
                <w:b w:val="false"/>
                <w:bCs w:val="false"/>
                <w:sz w:val="21"/>
                <w:szCs w:val="21"/>
              </w:rPr>
              <w:t xml:space="preserve">：保存到按月份划分的目录，返回 </w:t>
            </w:r>
            <w:r>
              <w:rPr>
                <w:b w:val="false"/>
                <w:bCs w:val="false"/>
                <w:sz w:val="21"/>
                <w:szCs w:val="21"/>
              </w:rPr>
              <w:t xml:space="preserve">/uploads </w:t>
            </w:r>
            <w:r>
              <w:rPr>
                <w:b w:val="false"/>
                <w:bCs w:val="false"/>
                <w:sz w:val="21"/>
                <w:szCs w:val="21"/>
              </w:rPr>
              <w:t>开头的地址</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UT-65</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FileServiceTest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拒绝扩展名伪装成 </w:t>
            </w:r>
            <w:r>
              <w:rPr>
                <w:b w:val="false"/>
                <w:bCs w:val="false"/>
                <w:sz w:val="21"/>
                <w:szCs w:val="21"/>
              </w:rPr>
              <w:t xml:space="preserve">.jpg </w:t>
            </w:r>
            <w:r>
              <w:rPr>
                <w:b w:val="false"/>
                <w:bCs w:val="false"/>
                <w:sz w:val="21"/>
                <w:szCs w:val="21"/>
              </w:rPr>
              <w:t>的文本文件</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UT-66</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FileServiceTest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拒绝不支持的扩展名（如 </w:t>
            </w:r>
            <w:r>
              <w:rPr>
                <w:b w:val="false"/>
                <w:bCs w:val="false"/>
                <w:sz w:val="21"/>
                <w:szCs w:val="21"/>
              </w:rPr>
              <w:t>.exe</w:t>
            </w:r>
            <w:r>
              <w:rPr>
                <w:b w:val="false"/>
                <w:bCs w:val="false"/>
                <w:sz w:val="21"/>
                <w:szCs w:val="21"/>
              </w:rPr>
              <w:t>）</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UT-67</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FileServiceTest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拒绝空文件</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UT-68</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FileServiceTest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拒绝超过 </w:t>
            </w:r>
            <w:r>
              <w:rPr>
                <w:b w:val="false"/>
                <w:bCs w:val="false"/>
                <w:sz w:val="21"/>
                <w:szCs w:val="21"/>
              </w:rPr>
              <w:t xml:space="preserve">5MB </w:t>
            </w:r>
            <w:r>
              <w:rPr>
                <w:b w:val="false"/>
                <w:bCs w:val="false"/>
                <w:sz w:val="21"/>
                <w:szCs w:val="21"/>
              </w:rPr>
              <w:t>的图片</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UT-69</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StatsServiceTest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近 </w:t>
            </w:r>
            <w:r>
              <w:rPr>
                <w:b w:val="false"/>
                <w:bCs w:val="false"/>
                <w:sz w:val="21"/>
                <w:szCs w:val="21"/>
              </w:rPr>
              <w:t xml:space="preserve">7 </w:t>
            </w:r>
            <w:r>
              <w:rPr>
                <w:b w:val="false"/>
                <w:bCs w:val="false"/>
                <w:sz w:val="21"/>
                <w:szCs w:val="21"/>
              </w:rPr>
              <w:t xml:space="preserve">天下单趋势：按天统计，没有订单的日期补 </w:t>
            </w:r>
            <w:r>
              <w:rPr>
                <w:b w:val="false"/>
                <w:bCs w:val="false"/>
                <w:sz w:val="21"/>
                <w:szCs w:val="21"/>
              </w:rPr>
              <w:t>0</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UT-70</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StatsServiceTest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数据概览：汇总用户、商品、订单数量与成交额，状态分布覆盖全部状态</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UT-71</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JwtTokenProviderTest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签发的令牌可以解析出用户 </w:t>
            </w:r>
            <w:r>
              <w:rPr>
                <w:b w:val="false"/>
                <w:bCs w:val="false"/>
                <w:sz w:val="21"/>
                <w:szCs w:val="21"/>
              </w:rPr>
              <w:t>ID</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UT-72</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JwtTokenProviderTest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被篡改的令牌解析失败</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UT-73</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JwtTokenProviderTest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使用其他密钥签发的令牌解析失败</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UT-74</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JwtTokenProviderTest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已过期的令牌解析失败</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UT-75</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JwtTokenProviderTest</w:t>
            </w:r>
          </w:p>
        </w:tc>
        <w:tc>
          <w:tcPr>
            <w:tcW w:w="40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格式错误的令牌解析失败而不是抛出异常</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bl>
    <w:p>
      <w:pPr>
        <w:pStyle w:val="Normal"/>
        <w:spacing w:before="0" w:after="120"/>
        <w:rPr/>
      </w:pPr>
      <w:r>
        <w:rPr/>
      </w:r>
    </w:p>
    <w:p>
      <w:pPr>
        <w:pStyle w:val="Heading2"/>
        <w:rPr/>
      </w:pPr>
      <w:bookmarkStart w:id="13" w:name="__RefHeading___Toc4335_3118246186"/>
      <w:bookmarkEnd w:id="13"/>
      <w:r>
        <w:rPr/>
        <w:t xml:space="preserve">3.2 </w:t>
      </w:r>
      <w:r>
        <w:rPr/>
        <w:t>接口集成测试与并发测试用例</w:t>
      </w:r>
    </w:p>
    <w:p>
      <w:pPr>
        <w:pStyle w:val="Normal"/>
        <w:spacing w:lineRule="exact" w:line="360" w:before="0" w:after="0"/>
        <w:ind w:firstLine="480"/>
        <w:jc w:val="both"/>
        <w:rPr/>
      </w:pPr>
      <w:r>
        <w:rPr/>
        <w:t xml:space="preserve">接口集成测试使用 </w:t>
      </w:r>
      <w:r>
        <w:rPr/>
        <w:t xml:space="preserve">@SpringBootTest </w:t>
      </w:r>
      <w:r>
        <w:rPr/>
        <w:t xml:space="preserve">启动完整的 </w:t>
      </w:r>
      <w:r>
        <w:rPr/>
        <w:t xml:space="preserve">Spring </w:t>
      </w:r>
      <w:r>
        <w:rPr/>
        <w:t xml:space="preserve">容器，连接 </w:t>
      </w:r>
      <w:r>
        <w:rPr/>
        <w:t xml:space="preserve">H2 </w:t>
      </w:r>
      <w:r>
        <w:rPr/>
        <w:t xml:space="preserve">内存数据库，通过 </w:t>
      </w:r>
      <w:r>
        <w:rPr/>
        <w:t xml:space="preserve">MockMvc </w:t>
      </w:r>
      <w:r>
        <w:rPr/>
        <w:t xml:space="preserve">发起真实的 </w:t>
      </w:r>
      <w:r>
        <w:rPr/>
        <w:t xml:space="preserve">HTTP </w:t>
      </w:r>
      <w:r>
        <w:rPr/>
        <w:t>请求，验证认证拦截、参数校验、业务逻辑、数据持久化和统一异常处理的整体协作。</w:t>
      </w:r>
    </w:p>
    <w:p>
      <w:pPr>
        <w:pStyle w:val="Normal"/>
        <w:keepNext w:val="true"/>
        <w:spacing w:before="200" w:after="80"/>
        <w:jc w:val="center"/>
        <w:rPr/>
      </w:pPr>
      <w:r>
        <w:rPr>
          <w:rFonts w:ascii="Arial" w:hAnsi="Arial" w:cs="Arial" w:eastAsia="黑体"/>
          <w:sz w:val="21"/>
          <w:szCs w:val="21"/>
        </w:rPr>
        <w:t xml:space="preserve">表 </w:t>
      </w:r>
      <w:r>
        <w:rPr>
          <w:rFonts w:eastAsia="黑体" w:cs="Arial" w:ascii="Arial" w:hAnsi="Arial"/>
          <w:sz w:val="21"/>
          <w:szCs w:val="21"/>
        </w:rPr>
        <w:t xml:space="preserve">3-2 </w:t>
      </w:r>
      <w:r>
        <w:rPr>
          <w:rFonts w:ascii="Arial" w:hAnsi="Arial" w:cs="Arial" w:eastAsia="黑体"/>
          <w:sz w:val="21"/>
          <w:szCs w:val="21"/>
        </w:rPr>
        <w:t>接口集成测试与并发测试用例清单</w:t>
      </w:r>
    </w:p>
    <w:tbl>
      <w:tblPr>
        <w:tblW w:w="8504" w:type="dxa"/>
        <w:jc w:val="left"/>
        <w:tblInd w:w="0" w:type="dxa"/>
        <w:tblLayout w:type="fixed"/>
        <w:tblCellMar>
          <w:top w:w="60" w:type="dxa"/>
          <w:left w:w="100" w:type="dxa"/>
          <w:bottom w:w="60" w:type="dxa"/>
          <w:right w:w="100" w:type="dxa"/>
        </w:tblCellMar>
      </w:tblPr>
      <w:tblGrid>
        <w:gridCol w:w="898"/>
        <w:gridCol w:w="2700"/>
        <w:gridCol w:w="2302"/>
        <w:gridCol w:w="1598"/>
        <w:gridCol w:w="1006"/>
      </w:tblGrid>
      <w:tr>
        <w:trPr>
          <w:tblHeader w:val="true"/>
          <w:cantSplit w:val="true"/>
        </w:trPr>
        <w:tc>
          <w:tcPr>
            <w:tcW w:w="898"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编号</w:t>
            </w:r>
          </w:p>
        </w:tc>
        <w:tc>
          <w:tcPr>
            <w:tcW w:w="2700"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测试类</w:t>
            </w:r>
          </w:p>
        </w:tc>
        <w:tc>
          <w:tcPr>
            <w:tcW w:w="2302"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测试内容</w:t>
            </w:r>
          </w:p>
        </w:tc>
        <w:tc>
          <w:tcPr>
            <w:tcW w:w="1598"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类型</w:t>
            </w:r>
          </w:p>
        </w:tc>
        <w:tc>
          <w:tcPr>
            <w:tcW w:w="1006"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结果</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IT-01</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AuthApiTest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注册 → 登录 → 获取当前用户信息</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IT-02</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AuthApiTest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重复注册同一用户名返回 </w:t>
            </w:r>
            <w:r>
              <w:rPr>
                <w:b w:val="false"/>
                <w:bCs w:val="false"/>
                <w:sz w:val="21"/>
                <w:szCs w:val="21"/>
              </w:rPr>
              <w:t>409</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IT-03</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AuthApiTest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未登录访问受保护接口返回 </w:t>
            </w:r>
            <w:r>
              <w:rPr>
                <w:b w:val="false"/>
                <w:bCs w:val="false"/>
                <w:sz w:val="21"/>
                <w:szCs w:val="21"/>
              </w:rPr>
              <w:t>401</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IT-04</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AuthApiTest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伪造的 </w:t>
            </w:r>
            <w:r>
              <w:rPr>
                <w:b w:val="false"/>
                <w:bCs w:val="false"/>
                <w:sz w:val="21"/>
                <w:szCs w:val="21"/>
              </w:rPr>
              <w:t xml:space="preserve">Token </w:t>
            </w:r>
            <w:r>
              <w:rPr>
                <w:b w:val="false"/>
                <w:bCs w:val="false"/>
                <w:sz w:val="21"/>
                <w:szCs w:val="21"/>
              </w:rPr>
              <w:t xml:space="preserve">视为未登录，返回 </w:t>
            </w:r>
            <w:r>
              <w:rPr>
                <w:b w:val="false"/>
                <w:bCs w:val="false"/>
                <w:sz w:val="21"/>
                <w:szCs w:val="21"/>
              </w:rPr>
              <w:t>401</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IT-05</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AuthApiTest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公开接口无需登录即可访问</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IT-06</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AuthApiTest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注册参数校验失败返回 </w:t>
            </w:r>
            <w:r>
              <w:rPr>
                <w:b w:val="false"/>
                <w:bCs w:val="false"/>
                <w:sz w:val="21"/>
                <w:szCs w:val="21"/>
              </w:rPr>
              <w:t xml:space="preserve">400 </w:t>
            </w:r>
            <w:r>
              <w:rPr>
                <w:b w:val="false"/>
                <w:bCs w:val="false"/>
                <w:sz w:val="21"/>
                <w:szCs w:val="21"/>
              </w:rPr>
              <w:t>和中文提示</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IT-07</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AuthApiTest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请求体不是合法 </w:t>
            </w:r>
            <w:r>
              <w:rPr>
                <w:b w:val="false"/>
                <w:bCs w:val="false"/>
                <w:sz w:val="21"/>
                <w:szCs w:val="21"/>
              </w:rPr>
              <w:t xml:space="preserve">JSON </w:t>
            </w:r>
            <w:r>
              <w:rPr>
                <w:b w:val="false"/>
                <w:bCs w:val="false"/>
                <w:sz w:val="21"/>
                <w:szCs w:val="21"/>
              </w:rPr>
              <w:t xml:space="preserve">时返回 </w:t>
            </w:r>
            <w:r>
              <w:rPr>
                <w:b w:val="false"/>
                <w:bCs w:val="false"/>
                <w:sz w:val="21"/>
                <w:szCs w:val="21"/>
              </w:rPr>
              <w:t>400</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IT-08</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AuthApiTest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密码错误登录返回 </w:t>
            </w:r>
            <w:r>
              <w:rPr>
                <w:b w:val="false"/>
                <w:bCs w:val="false"/>
                <w:sz w:val="21"/>
                <w:szCs w:val="21"/>
              </w:rPr>
              <w:t>401</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IT-09</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AuthApiTest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账号被封禁后，已签发的 </w:t>
            </w:r>
            <w:r>
              <w:rPr>
                <w:b w:val="false"/>
                <w:bCs w:val="false"/>
                <w:sz w:val="21"/>
                <w:szCs w:val="21"/>
              </w:rPr>
              <w:t xml:space="preserve">Token </w:t>
            </w:r>
            <w:r>
              <w:rPr>
                <w:b w:val="false"/>
                <w:bCs w:val="false"/>
                <w:sz w:val="21"/>
                <w:szCs w:val="21"/>
              </w:rPr>
              <w:t>立即失效（</w:t>
            </w:r>
            <w:r>
              <w:rPr>
                <w:b w:val="false"/>
                <w:bCs w:val="false"/>
                <w:sz w:val="21"/>
                <w:szCs w:val="21"/>
              </w:rPr>
              <w:t>403</w:t>
            </w:r>
            <w:r>
              <w:rPr>
                <w:b w:val="false"/>
                <w:bCs w:val="false"/>
                <w:sz w:val="21"/>
                <w:szCs w:val="21"/>
              </w:rPr>
              <w:t>）且无法再登录</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IT-10</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AuthApiTest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修改个人资料和密码，修改密码后需使用新密码登录</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IT-11</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TradeFlowIntegrationTest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发布 → 审核 → 搜索 → 下单 → 卖家确认 → 买家确认收货，商品售出且成交额增加</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IT-12</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TradeFlowIntegrationTest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取消订单后商品恢复在售，可以被其他同学再次购买</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IT-13</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TradeFlowIntegrationTest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卖家不能购买自己的商品，也不能收藏自己的商品</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IT-14</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TradeFlowIntegrationTest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被驳回的商品修改后重新进入待审核；下架后可重新上架</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IT-15</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TradeFlowIntegrationTest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留言删除权限：他人不能删除，作者可以删除；取消收藏</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IT-16</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TradeFlowIntegrationTest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商品搜索：按价格区间筛选并按价格升序排序</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IT-17</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TradeFlowIntegrationTest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发布商品参数校验：价格为负、缺少图片时返回 </w:t>
            </w:r>
            <w:r>
              <w:rPr>
                <w:b w:val="false"/>
                <w:bCs w:val="false"/>
                <w:sz w:val="21"/>
                <w:szCs w:val="21"/>
              </w:rPr>
              <w:t>400</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IT-18</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AdminApiTest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普通用户访问管理接口返回 </w:t>
            </w:r>
            <w:r>
              <w:rPr>
                <w:b w:val="false"/>
                <w:bCs w:val="false"/>
                <w:sz w:val="21"/>
                <w:szCs w:val="21"/>
              </w:rPr>
              <w:t>403</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IT-19</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AdminApiTest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未登录访问管理接口返回 </w:t>
            </w:r>
            <w:r>
              <w:rPr>
                <w:b w:val="false"/>
                <w:bCs w:val="false"/>
                <w:sz w:val="21"/>
                <w:szCs w:val="21"/>
              </w:rPr>
              <w:t>401</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IT-20</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AdminApiTest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管理员查看数据概览：包含 </w:t>
            </w:r>
            <w:r>
              <w:rPr>
                <w:b w:val="false"/>
                <w:bCs w:val="false"/>
                <w:sz w:val="21"/>
                <w:szCs w:val="21"/>
              </w:rPr>
              <w:t xml:space="preserve">7 </w:t>
            </w:r>
            <w:r>
              <w:rPr>
                <w:b w:val="false"/>
                <w:bCs w:val="false"/>
                <w:sz w:val="21"/>
                <w:szCs w:val="21"/>
              </w:rPr>
              <w:t>天趋势和全部商品状态</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IT-21</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AdminApiTest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管理员按关键词查询用户，并封禁、解封用户</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IT-22</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AdminApiTest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分类管理：新增、重名校验、修改、删除</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IT-23</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AdminApiTest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分类下有商品时不能删除</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IT-24</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AdminApiTest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管理员查询待审核商品并强制下架违规商品</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IT-25</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FileUploadApiTest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上传合法 </w:t>
            </w:r>
            <w:r>
              <w:rPr>
                <w:b w:val="false"/>
                <w:bCs w:val="false"/>
                <w:sz w:val="21"/>
                <w:szCs w:val="21"/>
              </w:rPr>
              <w:t xml:space="preserve">PNG </w:t>
            </w:r>
            <w:r>
              <w:rPr>
                <w:b w:val="false"/>
                <w:bCs w:val="false"/>
                <w:sz w:val="21"/>
                <w:szCs w:val="21"/>
              </w:rPr>
              <w:t>图片成功，返回的地址可以直接访问</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IT-26</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FileUploadApiTest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上传伪装成 </w:t>
            </w:r>
            <w:r>
              <w:rPr>
                <w:b w:val="false"/>
                <w:bCs w:val="false"/>
                <w:sz w:val="21"/>
                <w:szCs w:val="21"/>
              </w:rPr>
              <w:t xml:space="preserve">.jpg </w:t>
            </w:r>
            <w:r>
              <w:rPr>
                <w:b w:val="false"/>
                <w:bCs w:val="false"/>
                <w:sz w:val="21"/>
                <w:szCs w:val="21"/>
              </w:rPr>
              <w:t xml:space="preserve">的文本文件返回 </w:t>
            </w:r>
            <w:r>
              <w:rPr>
                <w:b w:val="false"/>
                <w:bCs w:val="false"/>
                <w:sz w:val="21"/>
                <w:szCs w:val="21"/>
              </w:rPr>
              <w:t>400</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IT-27</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FileUploadApiTest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未登录不能上传图片</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IT-28</w:t>
            </w:r>
          </w:p>
        </w:tc>
        <w:tc>
          <w:tcPr>
            <w:tcW w:w="27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ConcurrentOrderTest</w:t>
            </w:r>
          </w:p>
        </w:tc>
        <w:tc>
          <w:tcPr>
            <w:tcW w:w="230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10 </w:t>
            </w:r>
            <w:r>
              <w:rPr>
                <w:b w:val="false"/>
                <w:bCs w:val="false"/>
                <w:sz w:val="21"/>
                <w:szCs w:val="21"/>
              </w:rPr>
              <w:t xml:space="preserve">个买家同时抢购同一件商品，只有 </w:t>
            </w:r>
            <w:r>
              <w:rPr>
                <w:b w:val="false"/>
                <w:bCs w:val="false"/>
                <w:sz w:val="21"/>
                <w:szCs w:val="21"/>
              </w:rPr>
              <w:t xml:space="preserve">1 </w:t>
            </w:r>
            <w:r>
              <w:rPr>
                <w:b w:val="false"/>
                <w:bCs w:val="false"/>
                <w:sz w:val="21"/>
                <w:szCs w:val="21"/>
              </w:rPr>
              <w:t xml:space="preserve">人下单成功，其余返回 </w:t>
            </w:r>
            <w:r>
              <w:rPr>
                <w:b w:val="false"/>
                <w:bCs w:val="false"/>
                <w:sz w:val="21"/>
                <w:szCs w:val="21"/>
              </w:rPr>
              <w:t>409</w:t>
            </w:r>
            <w:r>
              <w:rPr>
                <w:b w:val="false"/>
                <w:bCs w:val="false"/>
                <w:sz w:val="21"/>
                <w:szCs w:val="21"/>
              </w:rPr>
              <w:t xml:space="preserve">（重复 </w:t>
            </w:r>
            <w:r>
              <w:rPr>
                <w:b w:val="false"/>
                <w:bCs w:val="false"/>
                <w:sz w:val="21"/>
                <w:szCs w:val="21"/>
              </w:rPr>
              <w:t xml:space="preserve">5 </w:t>
            </w:r>
            <w:r>
              <w:rPr>
                <w:b w:val="false"/>
                <w:bCs w:val="false"/>
                <w:sz w:val="21"/>
                <w:szCs w:val="21"/>
              </w:rPr>
              <w:t>轮）</w:t>
            </w:r>
          </w:p>
        </w:tc>
        <w:tc>
          <w:tcPr>
            <w:tcW w:w="15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并发测试</w:t>
            </w:r>
          </w:p>
        </w:tc>
        <w:tc>
          <w:tcPr>
            <w:tcW w:w="10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r>
              <w:rPr>
                <w:b w:val="false"/>
                <w:bCs w:val="false"/>
                <w:sz w:val="21"/>
                <w:szCs w:val="21"/>
              </w:rPr>
              <w:t xml:space="preserve">5/5 </w:t>
            </w:r>
            <w:r>
              <w:rPr>
                <w:b w:val="false"/>
                <w:bCs w:val="false"/>
                <w:sz w:val="21"/>
                <w:szCs w:val="21"/>
              </w:rPr>
              <w:t>次）</w:t>
            </w:r>
          </w:p>
        </w:tc>
      </w:tr>
    </w:tbl>
    <w:p>
      <w:pPr>
        <w:pStyle w:val="Normal"/>
        <w:spacing w:before="0" w:after="120"/>
        <w:rPr/>
      </w:pPr>
      <w:r>
        <w:rPr/>
      </w:r>
    </w:p>
    <w:p>
      <w:pPr>
        <w:pStyle w:val="Heading2"/>
        <w:rPr/>
      </w:pPr>
      <w:bookmarkStart w:id="14" w:name="__RefHeading___Toc4337_3118246186"/>
      <w:bookmarkEnd w:id="14"/>
      <w:r>
        <w:rPr/>
        <w:t xml:space="preserve">3.3 </w:t>
      </w:r>
      <w:r>
        <w:rPr/>
        <w:t>系统测试用例</w:t>
      </w:r>
    </w:p>
    <w:p>
      <w:pPr>
        <w:pStyle w:val="Normal"/>
        <w:spacing w:lineRule="exact" w:line="360" w:before="0" w:after="0"/>
        <w:ind w:firstLine="480"/>
        <w:jc w:val="both"/>
        <w:rPr/>
      </w:pPr>
      <w:r>
        <w:rPr/>
        <w:t xml:space="preserve">系统测试在全新初始化的系统上执行，由 </w:t>
      </w:r>
      <w:r>
        <w:rPr/>
        <w:t xml:space="preserve">e2e/system-test.js </w:t>
      </w:r>
      <w:r>
        <w:rPr/>
        <w:t>脚本驱动浏览器模拟游客、新注册用户、买家（李四）、卖家和管理员的真实操作，每个用例都包含断言，并对关键页面截图。</w:t>
      </w:r>
    </w:p>
    <w:p>
      <w:pPr>
        <w:pStyle w:val="Normal"/>
        <w:keepNext w:val="true"/>
        <w:spacing w:before="200" w:after="80"/>
        <w:jc w:val="center"/>
        <w:rPr/>
      </w:pPr>
      <w:r>
        <w:rPr>
          <w:rFonts w:ascii="Arial" w:hAnsi="Arial" w:cs="Arial" w:eastAsia="黑体"/>
          <w:sz w:val="21"/>
          <w:szCs w:val="21"/>
        </w:rPr>
        <w:t xml:space="preserve">表 </w:t>
      </w:r>
      <w:r>
        <w:rPr>
          <w:rFonts w:eastAsia="黑体" w:cs="Arial" w:ascii="Arial" w:hAnsi="Arial"/>
          <w:sz w:val="21"/>
          <w:szCs w:val="21"/>
        </w:rPr>
        <w:t xml:space="preserve">3-3 </w:t>
      </w:r>
      <w:r>
        <w:rPr>
          <w:rFonts w:ascii="Arial" w:hAnsi="Arial" w:cs="Arial" w:eastAsia="黑体"/>
          <w:sz w:val="21"/>
          <w:szCs w:val="21"/>
        </w:rPr>
        <w:t>系统测试用例清单</w:t>
      </w:r>
    </w:p>
    <w:tbl>
      <w:tblPr>
        <w:tblW w:w="8504" w:type="dxa"/>
        <w:jc w:val="left"/>
        <w:tblInd w:w="0" w:type="dxa"/>
        <w:tblLayout w:type="fixed"/>
        <w:tblCellMar>
          <w:top w:w="60" w:type="dxa"/>
          <w:left w:w="100" w:type="dxa"/>
          <w:bottom w:w="60" w:type="dxa"/>
          <w:right w:w="100" w:type="dxa"/>
        </w:tblCellMar>
      </w:tblPr>
      <w:tblGrid>
        <w:gridCol w:w="812"/>
        <w:gridCol w:w="2172"/>
        <w:gridCol w:w="3257"/>
        <w:gridCol w:w="1445"/>
        <w:gridCol w:w="818"/>
      </w:tblGrid>
      <w:tr>
        <w:trPr>
          <w:tblHeader w:val="true"/>
          <w:cantSplit w:val="true"/>
        </w:trPr>
        <w:tc>
          <w:tcPr>
            <w:tcW w:w="812"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编号</w:t>
            </w:r>
          </w:p>
        </w:tc>
        <w:tc>
          <w:tcPr>
            <w:tcW w:w="2172"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用例名称</w:t>
            </w:r>
          </w:p>
        </w:tc>
        <w:tc>
          <w:tcPr>
            <w:tcW w:w="3257"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预期结果</w:t>
            </w:r>
          </w:p>
        </w:tc>
        <w:tc>
          <w:tcPr>
            <w:tcW w:w="1445"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实际结果</w:t>
            </w:r>
          </w:p>
        </w:tc>
        <w:tc>
          <w:tcPr>
            <w:tcW w:w="818"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结论</w:t>
            </w:r>
          </w:p>
        </w:tc>
      </w:tr>
      <w:tr>
        <w:trPr>
          <w:cantSplit w:val="true"/>
        </w:trPr>
        <w:tc>
          <w:tcPr>
            <w:tcW w:w="81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ST-01</w:t>
            </w:r>
          </w:p>
        </w:tc>
        <w:tc>
          <w:tcPr>
            <w:tcW w:w="217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游客浏览首页</w:t>
            </w:r>
          </w:p>
        </w:tc>
        <w:tc>
          <w:tcPr>
            <w:tcW w:w="325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展示在售商品卡片、分类栏和统计信息</w:t>
            </w:r>
          </w:p>
        </w:tc>
        <w:tc>
          <w:tcPr>
            <w:tcW w:w="1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1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ST-02</w:t>
            </w:r>
          </w:p>
        </w:tc>
        <w:tc>
          <w:tcPr>
            <w:tcW w:w="217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按分类筛选商品</w:t>
            </w:r>
          </w:p>
        </w:tc>
        <w:tc>
          <w:tcPr>
            <w:tcW w:w="325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只显示所选分类的商品</w:t>
            </w:r>
          </w:p>
        </w:tc>
        <w:tc>
          <w:tcPr>
            <w:tcW w:w="1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1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ST-03</w:t>
            </w:r>
          </w:p>
        </w:tc>
        <w:tc>
          <w:tcPr>
            <w:tcW w:w="217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关键词搜索</w:t>
            </w:r>
          </w:p>
        </w:tc>
        <w:tc>
          <w:tcPr>
            <w:tcW w:w="325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结果标题或描述包含关键词，并显示结果数量</w:t>
            </w:r>
          </w:p>
        </w:tc>
        <w:tc>
          <w:tcPr>
            <w:tcW w:w="1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1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ST-04</w:t>
            </w:r>
          </w:p>
        </w:tc>
        <w:tc>
          <w:tcPr>
            <w:tcW w:w="217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按价格从低到高排序</w:t>
            </w:r>
          </w:p>
        </w:tc>
        <w:tc>
          <w:tcPr>
            <w:tcW w:w="325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商品价格依次递增</w:t>
            </w:r>
          </w:p>
        </w:tc>
        <w:tc>
          <w:tcPr>
            <w:tcW w:w="1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1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ST-05</w:t>
            </w:r>
          </w:p>
        </w:tc>
        <w:tc>
          <w:tcPr>
            <w:tcW w:w="217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查看商品详情</w:t>
            </w:r>
          </w:p>
        </w:tc>
        <w:tc>
          <w:tcPr>
            <w:tcW w:w="325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显示图片、价格、成色、卖家、描述和留言</w:t>
            </w:r>
          </w:p>
        </w:tc>
        <w:tc>
          <w:tcPr>
            <w:tcW w:w="1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1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ST-06</w:t>
            </w:r>
          </w:p>
        </w:tc>
        <w:tc>
          <w:tcPr>
            <w:tcW w:w="217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游客点击“我想要”需先登录</w:t>
            </w:r>
          </w:p>
        </w:tc>
        <w:tc>
          <w:tcPr>
            <w:tcW w:w="325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跳转到登录页并携带回跳地址</w:t>
            </w:r>
          </w:p>
        </w:tc>
        <w:tc>
          <w:tcPr>
            <w:tcW w:w="1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1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ST-07</w:t>
            </w:r>
          </w:p>
        </w:tc>
        <w:tc>
          <w:tcPr>
            <w:tcW w:w="217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登录失败提示</w:t>
            </w:r>
          </w:p>
        </w:tc>
        <w:tc>
          <w:tcPr>
            <w:tcW w:w="325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输入错误密码时提示“用户名或密码错误”</w:t>
            </w:r>
          </w:p>
        </w:tc>
        <w:tc>
          <w:tcPr>
            <w:tcW w:w="1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1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ST-08</w:t>
            </w:r>
          </w:p>
        </w:tc>
        <w:tc>
          <w:tcPr>
            <w:tcW w:w="217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注册新用户并自动登录</w:t>
            </w:r>
          </w:p>
        </w:tc>
        <w:tc>
          <w:tcPr>
            <w:tcW w:w="325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注册成功后自动登录，导航栏显示昵称</w:t>
            </w:r>
          </w:p>
        </w:tc>
        <w:tc>
          <w:tcPr>
            <w:tcW w:w="1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1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ST-09</w:t>
            </w:r>
          </w:p>
        </w:tc>
        <w:tc>
          <w:tcPr>
            <w:tcW w:w="217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发布商品（含图片上传）</w:t>
            </w:r>
          </w:p>
        </w:tc>
        <w:tc>
          <w:tcPr>
            <w:tcW w:w="325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发布成功进入“我发布的”，状态为待审核</w:t>
            </w:r>
          </w:p>
        </w:tc>
        <w:tc>
          <w:tcPr>
            <w:tcW w:w="1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1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ST-10</w:t>
            </w:r>
          </w:p>
        </w:tc>
        <w:tc>
          <w:tcPr>
            <w:tcW w:w="217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表单校验</w:t>
            </w:r>
          </w:p>
        </w:tc>
        <w:tc>
          <w:tcPr>
            <w:tcW w:w="325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必填项为空时阻止提交并提示</w:t>
            </w:r>
          </w:p>
        </w:tc>
        <w:tc>
          <w:tcPr>
            <w:tcW w:w="1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1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ST-11</w:t>
            </w:r>
          </w:p>
        </w:tc>
        <w:tc>
          <w:tcPr>
            <w:tcW w:w="217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审核前商品不在首页展示</w:t>
            </w:r>
          </w:p>
        </w:tc>
        <w:tc>
          <w:tcPr>
            <w:tcW w:w="325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搜索新商品标题无结果</w:t>
            </w:r>
          </w:p>
        </w:tc>
        <w:tc>
          <w:tcPr>
            <w:tcW w:w="1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1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ST-12</w:t>
            </w:r>
          </w:p>
        </w:tc>
        <w:tc>
          <w:tcPr>
            <w:tcW w:w="217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管理员查看数据概览</w:t>
            </w:r>
          </w:p>
        </w:tc>
        <w:tc>
          <w:tcPr>
            <w:tcW w:w="325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显示统计卡片和图表</w:t>
            </w:r>
          </w:p>
        </w:tc>
        <w:tc>
          <w:tcPr>
            <w:tcW w:w="1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1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ST-13</w:t>
            </w:r>
          </w:p>
        </w:tc>
        <w:tc>
          <w:tcPr>
            <w:tcW w:w="217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管理员审核通过商品</w:t>
            </w:r>
          </w:p>
        </w:tc>
        <w:tc>
          <w:tcPr>
            <w:tcW w:w="325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商品状态变为在售，待审核数量减少</w:t>
            </w:r>
          </w:p>
        </w:tc>
        <w:tc>
          <w:tcPr>
            <w:tcW w:w="1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1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ST-14</w:t>
            </w:r>
          </w:p>
        </w:tc>
        <w:tc>
          <w:tcPr>
            <w:tcW w:w="217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管理员驳回商品并填写原因</w:t>
            </w:r>
          </w:p>
        </w:tc>
        <w:tc>
          <w:tcPr>
            <w:tcW w:w="325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卖家在“我发布的”中看到驳回原因</w:t>
            </w:r>
          </w:p>
        </w:tc>
        <w:tc>
          <w:tcPr>
            <w:tcW w:w="1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1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ST-15</w:t>
            </w:r>
          </w:p>
        </w:tc>
        <w:tc>
          <w:tcPr>
            <w:tcW w:w="217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审核通过后首页可搜索到商品</w:t>
            </w:r>
          </w:p>
        </w:tc>
        <w:tc>
          <w:tcPr>
            <w:tcW w:w="325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搜索结果包含新商品</w:t>
            </w:r>
          </w:p>
        </w:tc>
        <w:tc>
          <w:tcPr>
            <w:tcW w:w="1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1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ST-16</w:t>
            </w:r>
          </w:p>
        </w:tc>
        <w:tc>
          <w:tcPr>
            <w:tcW w:w="217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买家收藏商品</w:t>
            </w:r>
          </w:p>
        </w:tc>
        <w:tc>
          <w:tcPr>
            <w:tcW w:w="325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收藏后按钮变为“已收藏”，“我的收藏”中可见</w:t>
            </w:r>
          </w:p>
        </w:tc>
        <w:tc>
          <w:tcPr>
            <w:tcW w:w="1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1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ST-17</w:t>
            </w:r>
          </w:p>
        </w:tc>
        <w:tc>
          <w:tcPr>
            <w:tcW w:w="217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买家留言，卖家回复</w:t>
            </w:r>
          </w:p>
        </w:tc>
        <w:tc>
          <w:tcPr>
            <w:tcW w:w="325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留言列表显示新留言及“回复 </w:t>
            </w:r>
            <w:r>
              <w:rPr>
                <w:b w:val="false"/>
                <w:bCs w:val="false"/>
                <w:sz w:val="21"/>
                <w:szCs w:val="21"/>
              </w:rPr>
              <w:t>@”</w:t>
            </w:r>
          </w:p>
        </w:tc>
        <w:tc>
          <w:tcPr>
            <w:tcW w:w="1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1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ST-18</w:t>
            </w:r>
          </w:p>
        </w:tc>
        <w:tc>
          <w:tcPr>
            <w:tcW w:w="217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买家下单</w:t>
            </w:r>
          </w:p>
        </w:tc>
        <w:tc>
          <w:tcPr>
            <w:tcW w:w="325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订单状态为待卖家确认，商品变为交易中</w:t>
            </w:r>
          </w:p>
        </w:tc>
        <w:tc>
          <w:tcPr>
            <w:tcW w:w="1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1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ST-19</w:t>
            </w:r>
          </w:p>
        </w:tc>
        <w:tc>
          <w:tcPr>
            <w:tcW w:w="217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其他买家不能重复购买交易中的商品</w:t>
            </w:r>
          </w:p>
        </w:tc>
        <w:tc>
          <w:tcPr>
            <w:tcW w:w="325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w:t>
            </w:r>
            <w:r>
              <w:rPr>
                <w:b w:val="false"/>
                <w:bCs w:val="false"/>
                <w:sz w:val="21"/>
                <w:szCs w:val="21"/>
              </w:rPr>
              <w:t>我想要”按钮不可用</w:t>
            </w:r>
          </w:p>
        </w:tc>
        <w:tc>
          <w:tcPr>
            <w:tcW w:w="1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1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ST-20</w:t>
            </w:r>
          </w:p>
        </w:tc>
        <w:tc>
          <w:tcPr>
            <w:tcW w:w="217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卖家确认订单</w:t>
            </w:r>
          </w:p>
        </w:tc>
        <w:tc>
          <w:tcPr>
            <w:tcW w:w="325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订单状态变为待交易，显示买家联系方式</w:t>
            </w:r>
          </w:p>
        </w:tc>
        <w:tc>
          <w:tcPr>
            <w:tcW w:w="1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1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ST-21</w:t>
            </w:r>
          </w:p>
        </w:tc>
        <w:tc>
          <w:tcPr>
            <w:tcW w:w="217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买家确认收货完成交易</w:t>
            </w:r>
          </w:p>
        </w:tc>
        <w:tc>
          <w:tcPr>
            <w:tcW w:w="325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订单已完成，商品变为已售出</w:t>
            </w:r>
          </w:p>
        </w:tc>
        <w:tc>
          <w:tcPr>
            <w:tcW w:w="1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1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ST-22</w:t>
            </w:r>
          </w:p>
        </w:tc>
        <w:tc>
          <w:tcPr>
            <w:tcW w:w="217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取消订单后商品恢复在售</w:t>
            </w:r>
          </w:p>
        </w:tc>
        <w:tc>
          <w:tcPr>
            <w:tcW w:w="325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订单已取消，商品重新可购买</w:t>
            </w:r>
          </w:p>
        </w:tc>
        <w:tc>
          <w:tcPr>
            <w:tcW w:w="1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1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ST-23</w:t>
            </w:r>
          </w:p>
        </w:tc>
        <w:tc>
          <w:tcPr>
            <w:tcW w:w="217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普通用户无法进入管理后台</w:t>
            </w:r>
          </w:p>
        </w:tc>
        <w:tc>
          <w:tcPr>
            <w:tcW w:w="325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提示需要管理员权限并返回首页</w:t>
            </w:r>
          </w:p>
        </w:tc>
        <w:tc>
          <w:tcPr>
            <w:tcW w:w="1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1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ST-24</w:t>
            </w:r>
          </w:p>
        </w:tc>
        <w:tc>
          <w:tcPr>
            <w:tcW w:w="217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管理员封禁用户后该用户无法登录</w:t>
            </w:r>
          </w:p>
        </w:tc>
        <w:tc>
          <w:tcPr>
            <w:tcW w:w="325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封禁用户登录提示“账号已被封禁”，解封后恢复</w:t>
            </w:r>
          </w:p>
        </w:tc>
        <w:tc>
          <w:tcPr>
            <w:tcW w:w="1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1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ST-25</w:t>
            </w:r>
          </w:p>
        </w:tc>
        <w:tc>
          <w:tcPr>
            <w:tcW w:w="217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管理员强制下架违规商品</w:t>
            </w:r>
          </w:p>
        </w:tc>
        <w:tc>
          <w:tcPr>
            <w:tcW w:w="325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商品状态变为已下架并记录原因</w:t>
            </w:r>
          </w:p>
        </w:tc>
        <w:tc>
          <w:tcPr>
            <w:tcW w:w="1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1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ST-26</w:t>
            </w:r>
          </w:p>
        </w:tc>
        <w:tc>
          <w:tcPr>
            <w:tcW w:w="217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分类管理：新增与删除分类</w:t>
            </w:r>
          </w:p>
        </w:tc>
        <w:tc>
          <w:tcPr>
            <w:tcW w:w="325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新分类出现在列表中，空分类可删除</w:t>
            </w:r>
          </w:p>
        </w:tc>
        <w:tc>
          <w:tcPr>
            <w:tcW w:w="1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81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ST-27</w:t>
            </w:r>
          </w:p>
        </w:tc>
        <w:tc>
          <w:tcPr>
            <w:tcW w:w="217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修改个人资料</w:t>
            </w:r>
          </w:p>
        </w:tc>
        <w:tc>
          <w:tcPr>
            <w:tcW w:w="325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保存后导航栏昵称同步更新</w:t>
            </w:r>
          </w:p>
        </w:tc>
        <w:tc>
          <w:tcPr>
            <w:tcW w:w="144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bl>
    <w:p>
      <w:pPr>
        <w:pStyle w:val="Normal"/>
        <w:spacing w:before="0" w:after="120"/>
        <w:rPr/>
      </w:pPr>
      <w:r>
        <w:rPr/>
      </w:r>
    </w:p>
    <w:p>
      <w:pPr>
        <w:pStyle w:val="Heading2"/>
        <w:rPr/>
      </w:pPr>
      <w:bookmarkStart w:id="15" w:name="__RefHeading___Toc4339_3118246186"/>
      <w:bookmarkEnd w:id="15"/>
      <w:r>
        <w:rPr/>
        <w:t xml:space="preserve">3.4 </w:t>
      </w:r>
      <w:r>
        <w:rPr/>
        <w:t>边界值接口验证用例</w:t>
      </w:r>
    </w:p>
    <w:p>
      <w:pPr>
        <w:pStyle w:val="Normal"/>
        <w:spacing w:lineRule="exact" w:line="360" w:before="0" w:after="0"/>
        <w:ind w:firstLine="480"/>
        <w:jc w:val="both"/>
        <w:rPr/>
      </w:pPr>
      <w:r>
        <w:rPr/>
        <w:t>为验证输入校验的边界处理，对运行中的系统直接调用“发布商品”和“用户注册”接口。为避免产生测试数据，请求中故意将“商品描述</w:t>
      </w:r>
      <w:r>
        <w:rPr/>
        <w:t>/</w:t>
      </w:r>
      <w:r>
        <w:rPr/>
        <w:t>昵称”置空，使请求一定在校验阶段被拒绝且不写入数据库；再根据返回的错误信息中是否包含目标字段的提示，判断该取值是否被系统接受。</w:t>
      </w:r>
    </w:p>
    <w:p>
      <w:pPr>
        <w:pStyle w:val="Normal"/>
        <w:keepNext w:val="true"/>
        <w:spacing w:before="200" w:after="80"/>
        <w:jc w:val="center"/>
        <w:rPr/>
      </w:pPr>
      <w:r>
        <w:rPr>
          <w:rFonts w:ascii="Arial" w:hAnsi="Arial" w:cs="Arial" w:eastAsia="黑体"/>
          <w:sz w:val="21"/>
          <w:szCs w:val="21"/>
        </w:rPr>
        <w:t xml:space="preserve">表 </w:t>
      </w:r>
      <w:r>
        <w:rPr>
          <w:rFonts w:eastAsia="黑体" w:cs="Arial" w:ascii="Arial" w:hAnsi="Arial"/>
          <w:sz w:val="21"/>
          <w:szCs w:val="21"/>
        </w:rPr>
        <w:t xml:space="preserve">3-4 </w:t>
      </w:r>
      <w:r>
        <w:rPr>
          <w:rFonts w:ascii="Arial" w:hAnsi="Arial" w:cs="Arial" w:eastAsia="黑体"/>
          <w:sz w:val="21"/>
          <w:szCs w:val="21"/>
        </w:rPr>
        <w:t>边界值接口验证用例</w:t>
      </w:r>
    </w:p>
    <w:tbl>
      <w:tblPr>
        <w:tblW w:w="8504" w:type="dxa"/>
        <w:jc w:val="left"/>
        <w:tblInd w:w="0" w:type="dxa"/>
        <w:tblLayout w:type="fixed"/>
        <w:tblCellMar>
          <w:top w:w="60" w:type="dxa"/>
          <w:left w:w="100" w:type="dxa"/>
          <w:bottom w:w="60" w:type="dxa"/>
          <w:right w:w="100" w:type="dxa"/>
        </w:tblCellMar>
      </w:tblPr>
      <w:tblGrid>
        <w:gridCol w:w="898"/>
        <w:gridCol w:w="1250"/>
        <w:gridCol w:w="2251"/>
        <w:gridCol w:w="2849"/>
        <w:gridCol w:w="1256"/>
      </w:tblGrid>
      <w:tr>
        <w:trPr>
          <w:tblHeader w:val="true"/>
          <w:cantSplit w:val="true"/>
        </w:trPr>
        <w:tc>
          <w:tcPr>
            <w:tcW w:w="898"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编号</w:t>
            </w:r>
          </w:p>
        </w:tc>
        <w:tc>
          <w:tcPr>
            <w:tcW w:w="1250"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字段</w:t>
            </w:r>
          </w:p>
        </w:tc>
        <w:tc>
          <w:tcPr>
            <w:tcW w:w="2251"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输入值</w:t>
            </w:r>
          </w:p>
        </w:tc>
        <w:tc>
          <w:tcPr>
            <w:tcW w:w="2849"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预期结果</w:t>
            </w:r>
          </w:p>
        </w:tc>
        <w:tc>
          <w:tcPr>
            <w:tcW w:w="1256"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实际结果</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BV-01</w:t>
            </w:r>
          </w:p>
        </w:tc>
        <w:tc>
          <w:tcPr>
            <w:tcW w:w="125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商品价格</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0</w:t>
            </w:r>
            <w:r>
              <w:rPr>
                <w:b w:val="false"/>
                <w:bCs w:val="false"/>
                <w:sz w:val="21"/>
                <w:szCs w:val="21"/>
              </w:rPr>
              <w:t>（下边界外）</w:t>
            </w:r>
          </w:p>
        </w:tc>
        <w:tc>
          <w:tcPr>
            <w:tcW w:w="284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拒绝，提示“价格必须大于 </w:t>
            </w:r>
            <w:r>
              <w:rPr>
                <w:b w:val="false"/>
                <w:bCs w:val="false"/>
                <w:sz w:val="21"/>
                <w:szCs w:val="21"/>
              </w:rPr>
              <w:t>0”</w:t>
            </w:r>
          </w:p>
        </w:tc>
        <w:tc>
          <w:tcPr>
            <w:tcW w:w="125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BV-02</w:t>
            </w:r>
          </w:p>
        </w:tc>
        <w:tc>
          <w:tcPr>
            <w:tcW w:w="125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商品价格</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0.01</w:t>
            </w:r>
            <w:r>
              <w:rPr>
                <w:b w:val="false"/>
                <w:bCs w:val="false"/>
                <w:sz w:val="21"/>
                <w:szCs w:val="21"/>
              </w:rPr>
              <w:t>（下边界）</w:t>
            </w:r>
          </w:p>
        </w:tc>
        <w:tc>
          <w:tcPr>
            <w:tcW w:w="284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接受</w:t>
            </w:r>
          </w:p>
        </w:tc>
        <w:tc>
          <w:tcPr>
            <w:tcW w:w="125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BV-03</w:t>
            </w:r>
          </w:p>
        </w:tc>
        <w:tc>
          <w:tcPr>
            <w:tcW w:w="125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商品价格</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99999.99</w:t>
            </w:r>
            <w:r>
              <w:rPr>
                <w:b w:val="false"/>
                <w:bCs w:val="false"/>
                <w:sz w:val="21"/>
                <w:szCs w:val="21"/>
              </w:rPr>
              <w:t>（上边界）</w:t>
            </w:r>
          </w:p>
        </w:tc>
        <w:tc>
          <w:tcPr>
            <w:tcW w:w="284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接受</w:t>
            </w:r>
          </w:p>
        </w:tc>
        <w:tc>
          <w:tcPr>
            <w:tcW w:w="125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BV-04</w:t>
            </w:r>
          </w:p>
        </w:tc>
        <w:tc>
          <w:tcPr>
            <w:tcW w:w="125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商品价格</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100000</w:t>
            </w:r>
            <w:r>
              <w:rPr>
                <w:b w:val="false"/>
                <w:bCs w:val="false"/>
                <w:sz w:val="21"/>
                <w:szCs w:val="21"/>
              </w:rPr>
              <w:t>（上边界外）</w:t>
            </w:r>
          </w:p>
        </w:tc>
        <w:tc>
          <w:tcPr>
            <w:tcW w:w="284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拒绝，提示“价格不能超过 </w:t>
            </w:r>
            <w:r>
              <w:rPr>
                <w:b w:val="false"/>
                <w:bCs w:val="false"/>
                <w:sz w:val="21"/>
                <w:szCs w:val="21"/>
              </w:rPr>
              <w:t>99999.99”</w:t>
            </w:r>
          </w:p>
        </w:tc>
        <w:tc>
          <w:tcPr>
            <w:tcW w:w="125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BV-05</w:t>
            </w:r>
          </w:p>
        </w:tc>
        <w:tc>
          <w:tcPr>
            <w:tcW w:w="125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商品价格</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1.005</w:t>
            </w:r>
            <w:r>
              <w:rPr>
                <w:b w:val="false"/>
                <w:bCs w:val="false"/>
                <w:sz w:val="21"/>
                <w:szCs w:val="21"/>
              </w:rPr>
              <w:t>（三位小数）</w:t>
            </w:r>
          </w:p>
        </w:tc>
        <w:tc>
          <w:tcPr>
            <w:tcW w:w="284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拒绝，提示“价格最多保留两位小数”</w:t>
            </w:r>
          </w:p>
        </w:tc>
        <w:tc>
          <w:tcPr>
            <w:tcW w:w="125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BV-06</w:t>
            </w:r>
          </w:p>
        </w:tc>
        <w:tc>
          <w:tcPr>
            <w:tcW w:w="125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商品标题</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50 </w:t>
            </w:r>
            <w:r>
              <w:rPr>
                <w:b w:val="false"/>
                <w:bCs w:val="false"/>
                <w:sz w:val="21"/>
                <w:szCs w:val="21"/>
              </w:rPr>
              <w:t>个汉字（上边界）</w:t>
            </w:r>
          </w:p>
        </w:tc>
        <w:tc>
          <w:tcPr>
            <w:tcW w:w="284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接受</w:t>
            </w:r>
          </w:p>
        </w:tc>
        <w:tc>
          <w:tcPr>
            <w:tcW w:w="125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BV-07</w:t>
            </w:r>
          </w:p>
        </w:tc>
        <w:tc>
          <w:tcPr>
            <w:tcW w:w="125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商品标题</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51 </w:t>
            </w:r>
            <w:r>
              <w:rPr>
                <w:b w:val="false"/>
                <w:bCs w:val="false"/>
                <w:sz w:val="21"/>
                <w:szCs w:val="21"/>
              </w:rPr>
              <w:t>个汉字（上边界外）</w:t>
            </w:r>
          </w:p>
        </w:tc>
        <w:tc>
          <w:tcPr>
            <w:tcW w:w="284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拒绝，提示“标题不能超过 </w:t>
            </w:r>
            <w:r>
              <w:rPr>
                <w:b w:val="false"/>
                <w:bCs w:val="false"/>
                <w:sz w:val="21"/>
                <w:szCs w:val="21"/>
              </w:rPr>
              <w:t xml:space="preserve">50 </w:t>
            </w:r>
            <w:r>
              <w:rPr>
                <w:b w:val="false"/>
                <w:bCs w:val="false"/>
                <w:sz w:val="21"/>
                <w:szCs w:val="21"/>
              </w:rPr>
              <w:t>个字符”</w:t>
            </w:r>
          </w:p>
        </w:tc>
        <w:tc>
          <w:tcPr>
            <w:tcW w:w="125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BV-08</w:t>
            </w:r>
          </w:p>
        </w:tc>
        <w:tc>
          <w:tcPr>
            <w:tcW w:w="125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商品图片数</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0 </w:t>
            </w:r>
            <w:r>
              <w:rPr>
                <w:b w:val="false"/>
                <w:bCs w:val="false"/>
                <w:sz w:val="21"/>
                <w:szCs w:val="21"/>
              </w:rPr>
              <w:t>张</w:t>
            </w:r>
          </w:p>
        </w:tc>
        <w:tc>
          <w:tcPr>
            <w:tcW w:w="284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拒绝，提示“请至少上传一张图片”</w:t>
            </w:r>
          </w:p>
        </w:tc>
        <w:tc>
          <w:tcPr>
            <w:tcW w:w="125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BV-09</w:t>
            </w:r>
          </w:p>
        </w:tc>
        <w:tc>
          <w:tcPr>
            <w:tcW w:w="125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商品图片数</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6 </w:t>
            </w:r>
            <w:r>
              <w:rPr>
                <w:b w:val="false"/>
                <w:bCs w:val="false"/>
                <w:sz w:val="21"/>
                <w:szCs w:val="21"/>
              </w:rPr>
              <w:t>张（上边界）</w:t>
            </w:r>
          </w:p>
        </w:tc>
        <w:tc>
          <w:tcPr>
            <w:tcW w:w="284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接受</w:t>
            </w:r>
          </w:p>
        </w:tc>
        <w:tc>
          <w:tcPr>
            <w:tcW w:w="125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BV-10</w:t>
            </w:r>
          </w:p>
        </w:tc>
        <w:tc>
          <w:tcPr>
            <w:tcW w:w="125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商品图片数</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7 </w:t>
            </w:r>
            <w:r>
              <w:rPr>
                <w:b w:val="false"/>
                <w:bCs w:val="false"/>
                <w:sz w:val="21"/>
                <w:szCs w:val="21"/>
              </w:rPr>
              <w:t>张（上边界外）</w:t>
            </w:r>
          </w:p>
        </w:tc>
        <w:tc>
          <w:tcPr>
            <w:tcW w:w="284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拒绝，提示“最多上传 </w:t>
            </w:r>
            <w:r>
              <w:rPr>
                <w:b w:val="false"/>
                <w:bCs w:val="false"/>
                <w:sz w:val="21"/>
                <w:szCs w:val="21"/>
              </w:rPr>
              <w:t xml:space="preserve">6 </w:t>
            </w:r>
            <w:r>
              <w:rPr>
                <w:b w:val="false"/>
                <w:bCs w:val="false"/>
                <w:sz w:val="21"/>
                <w:szCs w:val="21"/>
              </w:rPr>
              <w:t>张图片”</w:t>
            </w:r>
          </w:p>
        </w:tc>
        <w:tc>
          <w:tcPr>
            <w:tcW w:w="125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BV-11</w:t>
            </w:r>
          </w:p>
        </w:tc>
        <w:tc>
          <w:tcPr>
            <w:tcW w:w="125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用户名长度</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3 / 4 / 20 / 21 </w:t>
            </w:r>
            <w:r>
              <w:rPr>
                <w:b w:val="false"/>
                <w:bCs w:val="false"/>
                <w:sz w:val="21"/>
                <w:szCs w:val="21"/>
              </w:rPr>
              <w:t>位</w:t>
            </w:r>
          </w:p>
        </w:tc>
        <w:tc>
          <w:tcPr>
            <w:tcW w:w="284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3</w:t>
            </w:r>
            <w:r>
              <w:rPr>
                <w:b w:val="false"/>
                <w:bCs w:val="false"/>
                <w:sz w:val="21"/>
                <w:szCs w:val="21"/>
              </w:rPr>
              <w:t>、</w:t>
            </w:r>
            <w:r>
              <w:rPr>
                <w:b w:val="false"/>
                <w:bCs w:val="false"/>
                <w:sz w:val="21"/>
                <w:szCs w:val="21"/>
              </w:rPr>
              <w:t xml:space="preserve">21 </w:t>
            </w:r>
            <w:r>
              <w:rPr>
                <w:b w:val="false"/>
                <w:bCs w:val="false"/>
                <w:sz w:val="21"/>
                <w:szCs w:val="21"/>
              </w:rPr>
              <w:t>位拒绝；</w:t>
            </w:r>
            <w:r>
              <w:rPr>
                <w:b w:val="false"/>
                <w:bCs w:val="false"/>
                <w:sz w:val="21"/>
                <w:szCs w:val="21"/>
              </w:rPr>
              <w:t>4</w:t>
            </w:r>
            <w:r>
              <w:rPr>
                <w:b w:val="false"/>
                <w:bCs w:val="false"/>
                <w:sz w:val="21"/>
                <w:szCs w:val="21"/>
              </w:rPr>
              <w:t>、</w:t>
            </w:r>
            <w:r>
              <w:rPr>
                <w:b w:val="false"/>
                <w:bCs w:val="false"/>
                <w:sz w:val="21"/>
                <w:szCs w:val="21"/>
              </w:rPr>
              <w:t xml:space="preserve">20 </w:t>
            </w:r>
            <w:r>
              <w:rPr>
                <w:b w:val="false"/>
                <w:bCs w:val="false"/>
                <w:sz w:val="21"/>
                <w:szCs w:val="21"/>
              </w:rPr>
              <w:t>位接受</w:t>
            </w:r>
          </w:p>
        </w:tc>
        <w:tc>
          <w:tcPr>
            <w:tcW w:w="125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BV-12</w:t>
            </w:r>
          </w:p>
        </w:tc>
        <w:tc>
          <w:tcPr>
            <w:tcW w:w="125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密码长度</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5 / 6 / 32 / 33 </w:t>
            </w:r>
            <w:r>
              <w:rPr>
                <w:b w:val="false"/>
                <w:bCs w:val="false"/>
                <w:sz w:val="21"/>
                <w:szCs w:val="21"/>
              </w:rPr>
              <w:t>位</w:t>
            </w:r>
          </w:p>
        </w:tc>
        <w:tc>
          <w:tcPr>
            <w:tcW w:w="284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5</w:t>
            </w:r>
            <w:r>
              <w:rPr>
                <w:b w:val="false"/>
                <w:bCs w:val="false"/>
                <w:sz w:val="21"/>
                <w:szCs w:val="21"/>
              </w:rPr>
              <w:t>、</w:t>
            </w:r>
            <w:r>
              <w:rPr>
                <w:b w:val="false"/>
                <w:bCs w:val="false"/>
                <w:sz w:val="21"/>
                <w:szCs w:val="21"/>
              </w:rPr>
              <w:t xml:space="preserve">33 </w:t>
            </w:r>
            <w:r>
              <w:rPr>
                <w:b w:val="false"/>
                <w:bCs w:val="false"/>
                <w:sz w:val="21"/>
                <w:szCs w:val="21"/>
              </w:rPr>
              <w:t>位拒绝；</w:t>
            </w:r>
            <w:r>
              <w:rPr>
                <w:b w:val="false"/>
                <w:bCs w:val="false"/>
                <w:sz w:val="21"/>
                <w:szCs w:val="21"/>
              </w:rPr>
              <w:t>6</w:t>
            </w:r>
            <w:r>
              <w:rPr>
                <w:b w:val="false"/>
                <w:bCs w:val="false"/>
                <w:sz w:val="21"/>
                <w:szCs w:val="21"/>
              </w:rPr>
              <w:t>、</w:t>
            </w:r>
            <w:r>
              <w:rPr>
                <w:b w:val="false"/>
                <w:bCs w:val="false"/>
                <w:sz w:val="21"/>
                <w:szCs w:val="21"/>
              </w:rPr>
              <w:t xml:space="preserve">32 </w:t>
            </w:r>
            <w:r>
              <w:rPr>
                <w:b w:val="false"/>
                <w:bCs w:val="false"/>
                <w:sz w:val="21"/>
                <w:szCs w:val="21"/>
              </w:rPr>
              <w:t>位接受</w:t>
            </w:r>
          </w:p>
        </w:tc>
        <w:tc>
          <w:tcPr>
            <w:tcW w:w="125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r>
      <w:tr>
        <w:trPr>
          <w:cantSplit w:val="true"/>
        </w:trPr>
        <w:tc>
          <w:tcPr>
            <w:tcW w:w="8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BV-13</w:t>
            </w:r>
          </w:p>
        </w:tc>
        <w:tc>
          <w:tcPr>
            <w:tcW w:w="125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手机号</w:t>
            </w:r>
          </w:p>
        </w:tc>
        <w:tc>
          <w:tcPr>
            <w:tcW w:w="225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10 </w:t>
            </w:r>
            <w:r>
              <w:rPr>
                <w:b w:val="false"/>
                <w:bCs w:val="false"/>
                <w:sz w:val="21"/>
                <w:szCs w:val="21"/>
              </w:rPr>
              <w:t xml:space="preserve">位 </w:t>
            </w:r>
            <w:r>
              <w:rPr>
                <w:b w:val="false"/>
                <w:bCs w:val="false"/>
                <w:sz w:val="21"/>
                <w:szCs w:val="21"/>
              </w:rPr>
              <w:t xml:space="preserve">/ 11 </w:t>
            </w:r>
            <w:r>
              <w:rPr>
                <w:b w:val="false"/>
                <w:bCs w:val="false"/>
                <w:sz w:val="21"/>
                <w:szCs w:val="21"/>
              </w:rPr>
              <w:t>位（</w:t>
            </w:r>
            <w:r>
              <w:rPr>
                <w:b w:val="false"/>
                <w:bCs w:val="false"/>
                <w:sz w:val="21"/>
                <w:szCs w:val="21"/>
              </w:rPr>
              <w:t xml:space="preserve">1 </w:t>
            </w:r>
            <w:r>
              <w:rPr>
                <w:b w:val="false"/>
                <w:bCs w:val="false"/>
                <w:sz w:val="21"/>
                <w:szCs w:val="21"/>
              </w:rPr>
              <w:t>开头）</w:t>
            </w:r>
          </w:p>
        </w:tc>
        <w:tc>
          <w:tcPr>
            <w:tcW w:w="284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10 </w:t>
            </w:r>
            <w:r>
              <w:rPr>
                <w:b w:val="false"/>
                <w:bCs w:val="false"/>
                <w:sz w:val="21"/>
                <w:szCs w:val="21"/>
              </w:rPr>
              <w:t>位拒绝；</w:t>
            </w:r>
            <w:r>
              <w:rPr>
                <w:b w:val="false"/>
                <w:bCs w:val="false"/>
                <w:sz w:val="21"/>
                <w:szCs w:val="21"/>
              </w:rPr>
              <w:t xml:space="preserve">11 </w:t>
            </w:r>
            <w:r>
              <w:rPr>
                <w:b w:val="false"/>
                <w:bCs w:val="false"/>
                <w:sz w:val="21"/>
                <w:szCs w:val="21"/>
              </w:rPr>
              <w:t>位接受</w:t>
            </w:r>
          </w:p>
        </w:tc>
        <w:tc>
          <w:tcPr>
            <w:tcW w:w="125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与预期一致</w:t>
            </w:r>
          </w:p>
        </w:tc>
      </w:tr>
    </w:tbl>
    <w:p>
      <w:pPr>
        <w:pStyle w:val="Normal"/>
        <w:spacing w:before="0" w:after="120"/>
        <w:rPr/>
      </w:pPr>
      <w:r>
        <w:rPr/>
      </w:r>
    </w:p>
    <w:p>
      <w:pPr>
        <w:pStyle w:val="Heading2"/>
        <w:rPr/>
      </w:pPr>
      <w:bookmarkStart w:id="16" w:name="__RefHeading___Toc4341_3118246186"/>
      <w:bookmarkEnd w:id="16"/>
      <w:r>
        <w:rPr/>
        <w:t xml:space="preserve">3.5 </w:t>
      </w:r>
      <w:r>
        <w:rPr/>
        <w:t>典型测试用例详细说明</w:t>
      </w:r>
    </w:p>
    <w:p>
      <w:pPr>
        <w:pStyle w:val="Normal"/>
        <w:spacing w:lineRule="exact" w:line="360" w:before="0" w:after="0"/>
        <w:ind w:firstLine="480"/>
        <w:jc w:val="both"/>
        <w:rPr/>
      </w:pPr>
      <w:r>
        <w:rPr/>
        <w:t>以下选取四个具有代表性的测试用例，详细说明其设计思路、测试步骤和结果。</w:t>
      </w:r>
    </w:p>
    <w:p>
      <w:pPr>
        <w:pStyle w:val="Heading3"/>
        <w:rPr/>
      </w:pPr>
      <w:bookmarkStart w:id="17" w:name="__RefHeading___Toc4343_3118246186"/>
      <w:bookmarkEnd w:id="17"/>
      <w:r>
        <w:rPr/>
        <w:t xml:space="preserve">3.5.1 </w:t>
      </w:r>
      <w:r>
        <w:rPr/>
        <w:t xml:space="preserve">用户注册参数校验（等价类划分 </w:t>
      </w:r>
      <w:r>
        <w:rPr/>
        <w:t xml:space="preserve">+ </w:t>
      </w:r>
      <w:r>
        <w:rPr/>
        <w:t>边界值分析）</w:t>
      </w:r>
    </w:p>
    <w:p>
      <w:pPr>
        <w:pStyle w:val="Normal"/>
        <w:keepNext w:val="true"/>
        <w:spacing w:before="200" w:after="80"/>
        <w:jc w:val="center"/>
        <w:rPr/>
      </w:pPr>
      <w:r>
        <w:rPr>
          <w:rFonts w:ascii="Arial" w:hAnsi="Arial" w:cs="Arial" w:eastAsia="黑体"/>
          <w:sz w:val="21"/>
          <w:szCs w:val="21"/>
        </w:rPr>
        <w:t xml:space="preserve">表 </w:t>
      </w:r>
      <w:r>
        <w:rPr>
          <w:rFonts w:eastAsia="黑体" w:cs="Arial" w:ascii="Arial" w:hAnsi="Arial"/>
          <w:sz w:val="21"/>
          <w:szCs w:val="21"/>
        </w:rPr>
        <w:t xml:space="preserve">3-5 </w:t>
      </w:r>
      <w:r>
        <w:rPr>
          <w:rFonts w:ascii="Arial" w:hAnsi="Arial" w:cs="Arial" w:eastAsia="黑体"/>
          <w:sz w:val="21"/>
          <w:szCs w:val="21"/>
        </w:rPr>
        <w:t>注册接口等价类划分</w:t>
      </w:r>
    </w:p>
    <w:tbl>
      <w:tblPr>
        <w:tblW w:w="8504" w:type="dxa"/>
        <w:jc w:val="left"/>
        <w:tblInd w:w="0" w:type="dxa"/>
        <w:tblLayout w:type="fixed"/>
        <w:tblCellMar>
          <w:top w:w="60" w:type="dxa"/>
          <w:left w:w="100" w:type="dxa"/>
          <w:bottom w:w="60" w:type="dxa"/>
          <w:right w:w="100" w:type="dxa"/>
        </w:tblCellMar>
      </w:tblPr>
      <w:tblGrid>
        <w:gridCol w:w="1279"/>
        <w:gridCol w:w="3029"/>
        <w:gridCol w:w="4196"/>
      </w:tblGrid>
      <w:tr>
        <w:trPr>
          <w:tblHeader w:val="true"/>
          <w:cantSplit w:val="true"/>
        </w:trPr>
        <w:tc>
          <w:tcPr>
            <w:tcW w:w="1279"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输入项</w:t>
            </w:r>
          </w:p>
        </w:tc>
        <w:tc>
          <w:tcPr>
            <w:tcW w:w="3029"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有效等价类</w:t>
            </w:r>
          </w:p>
        </w:tc>
        <w:tc>
          <w:tcPr>
            <w:tcW w:w="4196"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无效等价类</w:t>
            </w:r>
          </w:p>
        </w:tc>
      </w:tr>
      <w:tr>
        <w:trPr>
          <w:cantSplit w:val="true"/>
        </w:trPr>
        <w:tc>
          <w:tcPr>
            <w:tcW w:w="127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用户名</w:t>
            </w:r>
          </w:p>
        </w:tc>
        <w:tc>
          <w:tcPr>
            <w:tcW w:w="302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(1) 4~20 </w:t>
            </w:r>
            <w:r>
              <w:rPr>
                <w:b w:val="false"/>
                <w:bCs w:val="false"/>
                <w:sz w:val="21"/>
                <w:szCs w:val="21"/>
              </w:rPr>
              <w:t>位字母、数字、下划线</w:t>
            </w:r>
          </w:p>
        </w:tc>
        <w:tc>
          <w:tcPr>
            <w:tcW w:w="419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(2) </w:t>
            </w:r>
            <w:r>
              <w:rPr>
                <w:b w:val="false"/>
                <w:bCs w:val="false"/>
                <w:sz w:val="21"/>
                <w:szCs w:val="21"/>
              </w:rPr>
              <w:t xml:space="preserve">少于 </w:t>
            </w:r>
            <w:r>
              <w:rPr>
                <w:b w:val="false"/>
                <w:bCs w:val="false"/>
                <w:sz w:val="21"/>
                <w:szCs w:val="21"/>
              </w:rPr>
              <w:t xml:space="preserve">4 </w:t>
            </w:r>
            <w:r>
              <w:rPr>
                <w:b w:val="false"/>
                <w:bCs w:val="false"/>
                <w:sz w:val="21"/>
                <w:szCs w:val="21"/>
              </w:rPr>
              <w:t xml:space="preserve">位  </w:t>
            </w:r>
            <w:r>
              <w:rPr>
                <w:b w:val="false"/>
                <w:bCs w:val="false"/>
                <w:sz w:val="21"/>
                <w:szCs w:val="21"/>
              </w:rPr>
              <w:t xml:space="preserve">(3) </w:t>
            </w:r>
            <w:r>
              <w:rPr>
                <w:b w:val="false"/>
                <w:bCs w:val="false"/>
                <w:sz w:val="21"/>
                <w:szCs w:val="21"/>
              </w:rPr>
              <w:t xml:space="preserve">多于 </w:t>
            </w:r>
            <w:r>
              <w:rPr>
                <w:b w:val="false"/>
                <w:bCs w:val="false"/>
                <w:sz w:val="21"/>
                <w:szCs w:val="21"/>
              </w:rPr>
              <w:t xml:space="preserve">20 </w:t>
            </w:r>
            <w:r>
              <w:rPr>
                <w:b w:val="false"/>
                <w:bCs w:val="false"/>
                <w:sz w:val="21"/>
                <w:szCs w:val="21"/>
              </w:rPr>
              <w:t xml:space="preserve">位  </w:t>
            </w:r>
            <w:r>
              <w:rPr>
                <w:b w:val="false"/>
                <w:bCs w:val="false"/>
                <w:sz w:val="21"/>
                <w:szCs w:val="21"/>
              </w:rPr>
              <w:t xml:space="preserve">(4) </w:t>
            </w:r>
            <w:r>
              <w:rPr>
                <w:b w:val="false"/>
                <w:bCs w:val="false"/>
                <w:sz w:val="21"/>
                <w:szCs w:val="21"/>
              </w:rPr>
              <w:t xml:space="preserve">含中文或特殊字符  </w:t>
            </w:r>
            <w:r>
              <w:rPr>
                <w:b w:val="false"/>
                <w:bCs w:val="false"/>
                <w:sz w:val="21"/>
                <w:szCs w:val="21"/>
              </w:rPr>
              <w:t xml:space="preserve">(5) </w:t>
            </w:r>
            <w:r>
              <w:rPr>
                <w:b w:val="false"/>
                <w:bCs w:val="false"/>
                <w:sz w:val="21"/>
                <w:szCs w:val="21"/>
              </w:rPr>
              <w:t xml:space="preserve">为空  </w:t>
            </w:r>
            <w:r>
              <w:rPr>
                <w:b w:val="false"/>
                <w:bCs w:val="false"/>
                <w:sz w:val="21"/>
                <w:szCs w:val="21"/>
              </w:rPr>
              <w:t xml:space="preserve">(6) </w:t>
            </w:r>
            <w:r>
              <w:rPr>
                <w:b w:val="false"/>
                <w:bCs w:val="false"/>
                <w:sz w:val="21"/>
                <w:szCs w:val="21"/>
              </w:rPr>
              <w:t>已被注册</w:t>
            </w:r>
          </w:p>
        </w:tc>
      </w:tr>
      <w:tr>
        <w:trPr>
          <w:cantSplit w:val="true"/>
        </w:trPr>
        <w:tc>
          <w:tcPr>
            <w:tcW w:w="127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密码</w:t>
            </w:r>
          </w:p>
        </w:tc>
        <w:tc>
          <w:tcPr>
            <w:tcW w:w="302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(7) 6~32 </w:t>
            </w:r>
            <w:r>
              <w:rPr>
                <w:b w:val="false"/>
                <w:bCs w:val="false"/>
                <w:sz w:val="21"/>
                <w:szCs w:val="21"/>
              </w:rPr>
              <w:t>位任意字符</w:t>
            </w:r>
          </w:p>
        </w:tc>
        <w:tc>
          <w:tcPr>
            <w:tcW w:w="419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(8) </w:t>
            </w:r>
            <w:r>
              <w:rPr>
                <w:b w:val="false"/>
                <w:bCs w:val="false"/>
                <w:sz w:val="21"/>
                <w:szCs w:val="21"/>
              </w:rPr>
              <w:t xml:space="preserve">少于 </w:t>
            </w:r>
            <w:r>
              <w:rPr>
                <w:b w:val="false"/>
                <w:bCs w:val="false"/>
                <w:sz w:val="21"/>
                <w:szCs w:val="21"/>
              </w:rPr>
              <w:t xml:space="preserve">6 </w:t>
            </w:r>
            <w:r>
              <w:rPr>
                <w:b w:val="false"/>
                <w:bCs w:val="false"/>
                <w:sz w:val="21"/>
                <w:szCs w:val="21"/>
              </w:rPr>
              <w:t xml:space="preserve">位  </w:t>
            </w:r>
            <w:r>
              <w:rPr>
                <w:b w:val="false"/>
                <w:bCs w:val="false"/>
                <w:sz w:val="21"/>
                <w:szCs w:val="21"/>
              </w:rPr>
              <w:t xml:space="preserve">(9) </w:t>
            </w:r>
            <w:r>
              <w:rPr>
                <w:b w:val="false"/>
                <w:bCs w:val="false"/>
                <w:sz w:val="21"/>
                <w:szCs w:val="21"/>
              </w:rPr>
              <w:t xml:space="preserve">多于 </w:t>
            </w:r>
            <w:r>
              <w:rPr>
                <w:b w:val="false"/>
                <w:bCs w:val="false"/>
                <w:sz w:val="21"/>
                <w:szCs w:val="21"/>
              </w:rPr>
              <w:t xml:space="preserve">32 </w:t>
            </w:r>
            <w:r>
              <w:rPr>
                <w:b w:val="false"/>
                <w:bCs w:val="false"/>
                <w:sz w:val="21"/>
                <w:szCs w:val="21"/>
              </w:rPr>
              <w:t xml:space="preserve">位  </w:t>
            </w:r>
            <w:r>
              <w:rPr>
                <w:b w:val="false"/>
                <w:bCs w:val="false"/>
                <w:sz w:val="21"/>
                <w:szCs w:val="21"/>
              </w:rPr>
              <w:t xml:space="preserve">(10) </w:t>
            </w:r>
            <w:r>
              <w:rPr>
                <w:b w:val="false"/>
                <w:bCs w:val="false"/>
                <w:sz w:val="21"/>
                <w:szCs w:val="21"/>
              </w:rPr>
              <w:t>为空</w:t>
            </w:r>
          </w:p>
        </w:tc>
      </w:tr>
      <w:tr>
        <w:trPr>
          <w:cantSplit w:val="true"/>
        </w:trPr>
        <w:tc>
          <w:tcPr>
            <w:tcW w:w="127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昵称</w:t>
            </w:r>
          </w:p>
        </w:tc>
        <w:tc>
          <w:tcPr>
            <w:tcW w:w="302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(11) 1~20 </w:t>
            </w:r>
            <w:r>
              <w:rPr>
                <w:b w:val="false"/>
                <w:bCs w:val="false"/>
                <w:sz w:val="21"/>
                <w:szCs w:val="21"/>
              </w:rPr>
              <w:t>个字符</w:t>
            </w:r>
          </w:p>
        </w:tc>
        <w:tc>
          <w:tcPr>
            <w:tcW w:w="419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(12) </w:t>
            </w:r>
            <w:r>
              <w:rPr>
                <w:b w:val="false"/>
                <w:bCs w:val="false"/>
                <w:sz w:val="21"/>
                <w:szCs w:val="21"/>
              </w:rPr>
              <w:t xml:space="preserve">为空  </w:t>
            </w:r>
            <w:r>
              <w:rPr>
                <w:b w:val="false"/>
                <w:bCs w:val="false"/>
                <w:sz w:val="21"/>
                <w:szCs w:val="21"/>
              </w:rPr>
              <w:t xml:space="preserve">(13) </w:t>
            </w:r>
            <w:r>
              <w:rPr>
                <w:b w:val="false"/>
                <w:bCs w:val="false"/>
                <w:sz w:val="21"/>
                <w:szCs w:val="21"/>
              </w:rPr>
              <w:t xml:space="preserve">多于 </w:t>
            </w:r>
            <w:r>
              <w:rPr>
                <w:b w:val="false"/>
                <w:bCs w:val="false"/>
                <w:sz w:val="21"/>
                <w:szCs w:val="21"/>
              </w:rPr>
              <w:t xml:space="preserve">20 </w:t>
            </w:r>
            <w:r>
              <w:rPr>
                <w:b w:val="false"/>
                <w:bCs w:val="false"/>
                <w:sz w:val="21"/>
                <w:szCs w:val="21"/>
              </w:rPr>
              <w:t>个字符</w:t>
            </w:r>
          </w:p>
        </w:tc>
      </w:tr>
      <w:tr>
        <w:trPr>
          <w:cantSplit w:val="true"/>
        </w:trPr>
        <w:tc>
          <w:tcPr>
            <w:tcW w:w="127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手机号</w:t>
            </w:r>
          </w:p>
        </w:tc>
        <w:tc>
          <w:tcPr>
            <w:tcW w:w="302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(14) </w:t>
            </w:r>
            <w:r>
              <w:rPr>
                <w:b w:val="false"/>
                <w:bCs w:val="false"/>
                <w:sz w:val="21"/>
                <w:szCs w:val="21"/>
              </w:rPr>
              <w:t xml:space="preserve">为空（选填）  </w:t>
            </w:r>
            <w:r>
              <w:rPr>
                <w:b w:val="false"/>
                <w:bCs w:val="false"/>
                <w:sz w:val="21"/>
                <w:szCs w:val="21"/>
              </w:rPr>
              <w:t xml:space="preserve">(15) 1 </w:t>
            </w:r>
            <w:r>
              <w:rPr>
                <w:b w:val="false"/>
                <w:bCs w:val="false"/>
                <w:sz w:val="21"/>
                <w:szCs w:val="21"/>
              </w:rPr>
              <w:t xml:space="preserve">开头的 </w:t>
            </w:r>
            <w:r>
              <w:rPr>
                <w:b w:val="false"/>
                <w:bCs w:val="false"/>
                <w:sz w:val="21"/>
                <w:szCs w:val="21"/>
              </w:rPr>
              <w:t xml:space="preserve">11 </w:t>
            </w:r>
            <w:r>
              <w:rPr>
                <w:b w:val="false"/>
                <w:bCs w:val="false"/>
                <w:sz w:val="21"/>
                <w:szCs w:val="21"/>
              </w:rPr>
              <w:t>位数字</w:t>
            </w:r>
          </w:p>
        </w:tc>
        <w:tc>
          <w:tcPr>
            <w:tcW w:w="419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(16) </w:t>
            </w:r>
            <w:r>
              <w:rPr>
                <w:b w:val="false"/>
                <w:bCs w:val="false"/>
                <w:sz w:val="21"/>
                <w:szCs w:val="21"/>
              </w:rPr>
              <w:t xml:space="preserve">位数不是 </w:t>
            </w:r>
            <w:r>
              <w:rPr>
                <w:b w:val="false"/>
                <w:bCs w:val="false"/>
                <w:sz w:val="21"/>
                <w:szCs w:val="21"/>
              </w:rPr>
              <w:t xml:space="preserve">11  (17) </w:t>
            </w:r>
            <w:r>
              <w:rPr>
                <w:b w:val="false"/>
                <w:bCs w:val="false"/>
                <w:sz w:val="21"/>
                <w:szCs w:val="21"/>
              </w:rPr>
              <w:t xml:space="preserve">不以 </w:t>
            </w:r>
            <w:r>
              <w:rPr>
                <w:b w:val="false"/>
                <w:bCs w:val="false"/>
                <w:sz w:val="21"/>
                <w:szCs w:val="21"/>
              </w:rPr>
              <w:t xml:space="preserve">1 </w:t>
            </w:r>
            <w:r>
              <w:rPr>
                <w:b w:val="false"/>
                <w:bCs w:val="false"/>
                <w:sz w:val="21"/>
                <w:szCs w:val="21"/>
              </w:rPr>
              <w:t>开头</w:t>
            </w:r>
          </w:p>
        </w:tc>
      </w:tr>
    </w:tbl>
    <w:p>
      <w:pPr>
        <w:pStyle w:val="Normal"/>
        <w:spacing w:before="0" w:after="120"/>
        <w:rPr/>
      </w:pPr>
      <w:r>
        <w:rPr/>
      </w:r>
    </w:p>
    <w:p>
      <w:pPr>
        <w:pStyle w:val="Normal"/>
        <w:keepNext w:val="true"/>
        <w:spacing w:before="200" w:after="80"/>
        <w:jc w:val="center"/>
        <w:rPr/>
      </w:pPr>
      <w:r>
        <w:rPr>
          <w:rFonts w:ascii="Arial" w:hAnsi="Arial" w:cs="Arial" w:eastAsia="黑体"/>
          <w:sz w:val="21"/>
          <w:szCs w:val="21"/>
        </w:rPr>
        <w:t xml:space="preserve">表 </w:t>
      </w:r>
      <w:r>
        <w:rPr>
          <w:rFonts w:eastAsia="黑体" w:cs="Arial" w:ascii="Arial" w:hAnsi="Arial"/>
          <w:sz w:val="21"/>
          <w:szCs w:val="21"/>
        </w:rPr>
        <w:t xml:space="preserve">3-6 </w:t>
      </w:r>
      <w:r>
        <w:rPr>
          <w:rFonts w:ascii="Arial" w:hAnsi="Arial" w:cs="Arial" w:eastAsia="黑体"/>
          <w:sz w:val="21"/>
          <w:szCs w:val="21"/>
        </w:rPr>
        <w:t>典型用例：用户注册参数校验</w:t>
      </w:r>
    </w:p>
    <w:tbl>
      <w:tblPr>
        <w:tblW w:w="8504" w:type="dxa"/>
        <w:jc w:val="left"/>
        <w:tblInd w:w="0" w:type="dxa"/>
        <w:tblLayout w:type="fixed"/>
        <w:tblCellMar>
          <w:top w:w="50" w:type="dxa"/>
          <w:left w:w="100" w:type="dxa"/>
          <w:bottom w:w="50" w:type="dxa"/>
          <w:right w:w="100" w:type="dxa"/>
        </w:tblCellMar>
      </w:tblPr>
      <w:tblGrid>
        <w:gridCol w:w="1699"/>
        <w:gridCol w:w="6804"/>
      </w:tblGrid>
      <w:tr>
        <w:trPr>
          <w:cantSplit w:val="true"/>
        </w:trPr>
        <w:tc>
          <w:tcPr>
            <w:tcW w:w="1699" w:type="dxa"/>
            <w:tcBorders>
              <w:top w:val="single" w:sz="4" w:space="0" w:color="9CA3AF"/>
              <w:left w:val="single" w:sz="4" w:space="0" w:color="9CA3AF"/>
              <w:bottom w:val="single" w:sz="4" w:space="0" w:color="9CA3AF"/>
              <w:right w:val="single" w:sz="4" w:space="0" w:color="9CA3AF"/>
            </w:tcBorders>
            <w:shd w:color="auto" w:fill="F3F4F6" w:val="clear"/>
            <w:vAlign w:val="center"/>
          </w:tcPr>
          <w:p>
            <w:pPr>
              <w:pStyle w:val="Normal"/>
              <w:spacing w:lineRule="exact" w:line="300"/>
              <w:jc w:val="center"/>
              <w:rPr/>
            </w:pPr>
            <w:r>
              <w:rPr>
                <w:b/>
                <w:bCs/>
                <w:sz w:val="21"/>
                <w:szCs w:val="21"/>
              </w:rPr>
              <w:t>用例编号</w:t>
            </w:r>
          </w:p>
        </w:tc>
        <w:tc>
          <w:tcPr>
            <w:tcW w:w="6804" w:type="dxa"/>
            <w:tcBorders>
              <w:top w:val="single" w:sz="4" w:space="0" w:color="9CA3AF"/>
              <w:left w:val="single" w:sz="4" w:space="0" w:color="9CA3AF"/>
              <w:bottom w:val="single" w:sz="4" w:space="0" w:color="9CA3AF"/>
              <w:right w:val="single" w:sz="4" w:space="0" w:color="9CA3AF"/>
            </w:tcBorders>
          </w:tcPr>
          <w:p>
            <w:pPr>
              <w:pStyle w:val="Normal"/>
              <w:spacing w:lineRule="exact" w:line="300"/>
              <w:jc w:val="left"/>
              <w:rPr/>
            </w:pPr>
            <w:r>
              <w:rPr>
                <w:b w:val="false"/>
                <w:bCs w:val="false"/>
                <w:sz w:val="21"/>
                <w:szCs w:val="21"/>
              </w:rPr>
              <w:t>IT-06</w:t>
            </w:r>
            <w:r>
              <w:rPr>
                <w:b w:val="false"/>
                <w:bCs w:val="false"/>
                <w:sz w:val="21"/>
                <w:szCs w:val="21"/>
              </w:rPr>
              <w:t xml:space="preserve">（同时覆盖 </w:t>
            </w:r>
            <w:r>
              <w:rPr>
                <w:b w:val="false"/>
                <w:bCs w:val="false"/>
                <w:sz w:val="21"/>
                <w:szCs w:val="21"/>
              </w:rPr>
              <w:t>IT-01</w:t>
            </w:r>
            <w:r>
              <w:rPr>
                <w:b w:val="false"/>
                <w:bCs w:val="false"/>
                <w:sz w:val="21"/>
                <w:szCs w:val="21"/>
              </w:rPr>
              <w:t>、</w:t>
            </w:r>
            <w:r>
              <w:rPr>
                <w:b w:val="false"/>
                <w:bCs w:val="false"/>
                <w:sz w:val="21"/>
                <w:szCs w:val="21"/>
              </w:rPr>
              <w:t>IT-02</w:t>
            </w:r>
            <w:r>
              <w:rPr>
                <w:b w:val="false"/>
                <w:bCs w:val="false"/>
                <w:sz w:val="21"/>
                <w:szCs w:val="21"/>
              </w:rPr>
              <w:t>、</w:t>
            </w:r>
            <w:r>
              <w:rPr>
                <w:b w:val="false"/>
                <w:bCs w:val="false"/>
                <w:sz w:val="21"/>
                <w:szCs w:val="21"/>
              </w:rPr>
              <w:t>UT-01 ~ UT-03</w:t>
            </w:r>
            <w:r>
              <w:rPr>
                <w:b w:val="false"/>
                <w:bCs w:val="false"/>
                <w:sz w:val="21"/>
                <w:szCs w:val="21"/>
              </w:rPr>
              <w:t>、</w:t>
            </w:r>
            <w:r>
              <w:rPr>
                <w:b w:val="false"/>
                <w:bCs w:val="false"/>
                <w:sz w:val="21"/>
                <w:szCs w:val="21"/>
              </w:rPr>
              <w:t>BV-11 ~ BV-13</w:t>
            </w:r>
            <w:r>
              <w:rPr>
                <w:b w:val="false"/>
                <w:bCs w:val="false"/>
                <w:sz w:val="21"/>
                <w:szCs w:val="21"/>
              </w:rPr>
              <w:t>、</w:t>
            </w:r>
            <w:r>
              <w:rPr>
                <w:b w:val="false"/>
                <w:bCs w:val="false"/>
                <w:sz w:val="21"/>
                <w:szCs w:val="21"/>
              </w:rPr>
              <w:t>ST-08</w:t>
            </w:r>
            <w:r>
              <w:rPr>
                <w:b w:val="false"/>
                <w:bCs w:val="false"/>
                <w:sz w:val="21"/>
                <w:szCs w:val="21"/>
              </w:rPr>
              <w:t>）</w:t>
            </w:r>
          </w:p>
        </w:tc>
      </w:tr>
      <w:tr>
        <w:trPr>
          <w:cantSplit w:val="true"/>
        </w:trPr>
        <w:tc>
          <w:tcPr>
            <w:tcW w:w="1699" w:type="dxa"/>
            <w:tcBorders>
              <w:top w:val="single" w:sz="4" w:space="0" w:color="9CA3AF"/>
              <w:left w:val="single" w:sz="4" w:space="0" w:color="9CA3AF"/>
              <w:bottom w:val="single" w:sz="4" w:space="0" w:color="9CA3AF"/>
              <w:right w:val="single" w:sz="4" w:space="0" w:color="9CA3AF"/>
            </w:tcBorders>
            <w:shd w:color="auto" w:fill="F3F4F6" w:val="clear"/>
            <w:vAlign w:val="center"/>
          </w:tcPr>
          <w:p>
            <w:pPr>
              <w:pStyle w:val="Normal"/>
              <w:spacing w:lineRule="exact" w:line="300"/>
              <w:jc w:val="center"/>
              <w:rPr/>
            </w:pPr>
            <w:r>
              <w:rPr>
                <w:b/>
                <w:bCs/>
                <w:sz w:val="21"/>
                <w:szCs w:val="21"/>
              </w:rPr>
              <w:t>测试目的</w:t>
            </w:r>
          </w:p>
        </w:tc>
        <w:tc>
          <w:tcPr>
            <w:tcW w:w="6804" w:type="dxa"/>
            <w:tcBorders>
              <w:top w:val="single" w:sz="4" w:space="0" w:color="9CA3AF"/>
              <w:left w:val="single" w:sz="4" w:space="0" w:color="9CA3AF"/>
              <w:bottom w:val="single" w:sz="4" w:space="0" w:color="9CA3AF"/>
              <w:right w:val="single" w:sz="4" w:space="0" w:color="9CA3AF"/>
            </w:tcBorders>
          </w:tcPr>
          <w:p>
            <w:pPr>
              <w:pStyle w:val="Normal"/>
              <w:spacing w:lineRule="exact" w:line="300"/>
              <w:jc w:val="left"/>
              <w:rPr/>
            </w:pPr>
            <w:r>
              <w:rPr>
                <w:b w:val="false"/>
                <w:bCs w:val="false"/>
                <w:sz w:val="21"/>
                <w:szCs w:val="21"/>
              </w:rPr>
              <w:t>验证注册接口能识别各无效等价类，并一次性返回全部中文校验提示；有效输入可正常注册</w:t>
            </w:r>
          </w:p>
        </w:tc>
      </w:tr>
      <w:tr>
        <w:trPr>
          <w:cantSplit w:val="true"/>
        </w:trPr>
        <w:tc>
          <w:tcPr>
            <w:tcW w:w="1699" w:type="dxa"/>
            <w:tcBorders>
              <w:top w:val="single" w:sz="4" w:space="0" w:color="9CA3AF"/>
              <w:left w:val="single" w:sz="4" w:space="0" w:color="9CA3AF"/>
              <w:bottom w:val="single" w:sz="4" w:space="0" w:color="9CA3AF"/>
              <w:right w:val="single" w:sz="4" w:space="0" w:color="9CA3AF"/>
            </w:tcBorders>
            <w:shd w:color="auto" w:fill="F3F4F6" w:val="clear"/>
            <w:vAlign w:val="center"/>
          </w:tcPr>
          <w:p>
            <w:pPr>
              <w:pStyle w:val="Normal"/>
              <w:spacing w:lineRule="exact" w:line="300"/>
              <w:jc w:val="center"/>
              <w:rPr/>
            </w:pPr>
            <w:r>
              <w:rPr>
                <w:b/>
                <w:bCs/>
                <w:sz w:val="21"/>
                <w:szCs w:val="21"/>
              </w:rPr>
              <w:t>前置条件</w:t>
            </w:r>
          </w:p>
        </w:tc>
        <w:tc>
          <w:tcPr>
            <w:tcW w:w="6804" w:type="dxa"/>
            <w:tcBorders>
              <w:top w:val="single" w:sz="4" w:space="0" w:color="9CA3AF"/>
              <w:left w:val="single" w:sz="4" w:space="0" w:color="9CA3AF"/>
              <w:bottom w:val="single" w:sz="4" w:space="0" w:color="9CA3AF"/>
              <w:right w:val="single" w:sz="4" w:space="0" w:color="9CA3AF"/>
            </w:tcBorders>
          </w:tcPr>
          <w:p>
            <w:pPr>
              <w:pStyle w:val="Normal"/>
              <w:spacing w:lineRule="exact" w:line="300"/>
              <w:jc w:val="left"/>
              <w:rPr/>
            </w:pPr>
            <w:r>
              <w:rPr>
                <w:b w:val="false"/>
                <w:bCs w:val="false"/>
                <w:sz w:val="21"/>
                <w:szCs w:val="21"/>
              </w:rPr>
              <w:t>系统已启动，用户名 “</w:t>
            </w:r>
            <w:r>
              <w:rPr>
                <w:b w:val="false"/>
                <w:bCs w:val="false"/>
                <w:sz w:val="21"/>
                <w:szCs w:val="21"/>
              </w:rPr>
              <w:t xml:space="preserve">ab” </w:t>
            </w:r>
            <w:r>
              <w:rPr>
                <w:b w:val="false"/>
                <w:bCs w:val="false"/>
                <w:sz w:val="21"/>
                <w:szCs w:val="21"/>
              </w:rPr>
              <w:t>未被注册</w:t>
            </w:r>
          </w:p>
        </w:tc>
      </w:tr>
      <w:tr>
        <w:trPr>
          <w:cantSplit w:val="true"/>
        </w:trPr>
        <w:tc>
          <w:tcPr>
            <w:tcW w:w="1699" w:type="dxa"/>
            <w:tcBorders>
              <w:top w:val="single" w:sz="4" w:space="0" w:color="9CA3AF"/>
              <w:left w:val="single" w:sz="4" w:space="0" w:color="9CA3AF"/>
              <w:bottom w:val="single" w:sz="4" w:space="0" w:color="9CA3AF"/>
              <w:right w:val="single" w:sz="4" w:space="0" w:color="9CA3AF"/>
            </w:tcBorders>
            <w:shd w:color="auto" w:fill="F3F4F6" w:val="clear"/>
            <w:vAlign w:val="center"/>
          </w:tcPr>
          <w:p>
            <w:pPr>
              <w:pStyle w:val="Normal"/>
              <w:spacing w:lineRule="exact" w:line="300"/>
              <w:jc w:val="center"/>
              <w:rPr/>
            </w:pPr>
            <w:r>
              <w:rPr>
                <w:b/>
                <w:bCs/>
                <w:sz w:val="21"/>
                <w:szCs w:val="21"/>
              </w:rPr>
              <w:t>输入数据</w:t>
            </w:r>
          </w:p>
        </w:tc>
        <w:tc>
          <w:tcPr>
            <w:tcW w:w="6804" w:type="dxa"/>
            <w:tcBorders>
              <w:top w:val="single" w:sz="4" w:space="0" w:color="9CA3AF"/>
              <w:left w:val="single" w:sz="4" w:space="0" w:color="9CA3AF"/>
              <w:bottom w:val="single" w:sz="4" w:space="0" w:color="9CA3AF"/>
              <w:right w:val="single" w:sz="4" w:space="0" w:color="9CA3AF"/>
            </w:tcBorders>
          </w:tcPr>
          <w:p>
            <w:pPr>
              <w:pStyle w:val="Normal"/>
              <w:spacing w:lineRule="exact" w:line="300"/>
              <w:jc w:val="left"/>
              <w:rPr/>
            </w:pPr>
            <w:r>
              <w:rPr>
                <w:b w:val="false"/>
                <w:bCs w:val="false"/>
                <w:sz w:val="21"/>
                <w:szCs w:val="21"/>
              </w:rPr>
              <w:t>无效组合：</w:t>
            </w:r>
            <w:r>
              <w:rPr>
                <w:b w:val="false"/>
                <w:bCs w:val="false"/>
                <w:sz w:val="21"/>
                <w:szCs w:val="21"/>
              </w:rPr>
              <w:t>username = "ab"</w:t>
            </w:r>
            <w:r>
              <w:rPr>
                <w:b w:val="false"/>
                <w:bCs w:val="false"/>
                <w:sz w:val="21"/>
                <w:szCs w:val="21"/>
              </w:rPr>
              <w:t xml:space="preserve">（等价类 </w:t>
            </w:r>
            <w:r>
              <w:rPr>
                <w:b w:val="false"/>
                <w:bCs w:val="false"/>
                <w:sz w:val="21"/>
                <w:szCs w:val="21"/>
              </w:rPr>
              <w:t>2</w:t>
            </w:r>
            <w:r>
              <w:rPr>
                <w:b w:val="false"/>
                <w:bCs w:val="false"/>
                <w:sz w:val="21"/>
                <w:szCs w:val="21"/>
              </w:rPr>
              <w:t>），</w:t>
            </w:r>
            <w:r>
              <w:rPr>
                <w:b w:val="false"/>
                <w:bCs w:val="false"/>
                <w:sz w:val="21"/>
                <w:szCs w:val="21"/>
              </w:rPr>
              <w:t>password = "123"</w:t>
            </w:r>
            <w:r>
              <w:rPr>
                <w:b w:val="false"/>
                <w:bCs w:val="false"/>
                <w:sz w:val="21"/>
                <w:szCs w:val="21"/>
              </w:rPr>
              <w:t xml:space="preserve">（等价类 </w:t>
            </w:r>
            <w:r>
              <w:rPr>
                <w:b w:val="false"/>
                <w:bCs w:val="false"/>
                <w:sz w:val="21"/>
                <w:szCs w:val="21"/>
              </w:rPr>
              <w:t>8</w:t>
            </w:r>
            <w:r>
              <w:rPr>
                <w:b w:val="false"/>
                <w:bCs w:val="false"/>
                <w:sz w:val="21"/>
                <w:szCs w:val="21"/>
              </w:rPr>
              <w:t>），</w:t>
            </w:r>
            <w:r>
              <w:rPr>
                <w:b w:val="false"/>
                <w:bCs w:val="false"/>
                <w:sz w:val="21"/>
                <w:szCs w:val="21"/>
              </w:rPr>
              <w:t>nickname = ""</w:t>
            </w:r>
            <w:r>
              <w:rPr>
                <w:b w:val="false"/>
                <w:bCs w:val="false"/>
                <w:sz w:val="21"/>
                <w:szCs w:val="21"/>
              </w:rPr>
              <w:t xml:space="preserve">（等价类 </w:t>
            </w:r>
            <w:r>
              <w:rPr>
                <w:b w:val="false"/>
                <w:bCs w:val="false"/>
                <w:sz w:val="21"/>
                <w:szCs w:val="21"/>
              </w:rPr>
              <w:t>12</w:t>
            </w:r>
            <w:r>
              <w:rPr>
                <w:b w:val="false"/>
                <w:bCs w:val="false"/>
                <w:sz w:val="21"/>
                <w:szCs w:val="21"/>
              </w:rPr>
              <w:t>），</w:t>
            </w:r>
            <w:r>
              <w:rPr>
                <w:b w:val="false"/>
                <w:bCs w:val="false"/>
                <w:sz w:val="21"/>
                <w:szCs w:val="21"/>
              </w:rPr>
              <w:t>phone = "12345"</w:t>
            </w:r>
            <w:r>
              <w:rPr>
                <w:b w:val="false"/>
                <w:bCs w:val="false"/>
                <w:sz w:val="21"/>
                <w:szCs w:val="21"/>
              </w:rPr>
              <w:t xml:space="preserve">（等价类 </w:t>
            </w:r>
            <w:r>
              <w:rPr>
                <w:b w:val="false"/>
                <w:bCs w:val="false"/>
                <w:sz w:val="21"/>
                <w:szCs w:val="21"/>
              </w:rPr>
              <w:t>16</w:t>
            </w:r>
            <w:r>
              <w:rPr>
                <w:b w:val="false"/>
                <w:bCs w:val="false"/>
                <w:sz w:val="21"/>
                <w:szCs w:val="21"/>
              </w:rPr>
              <w:t>）</w:t>
            </w:r>
          </w:p>
          <w:p>
            <w:pPr>
              <w:pStyle w:val="Normal"/>
              <w:spacing w:lineRule="exact" w:line="300"/>
              <w:jc w:val="left"/>
              <w:rPr/>
            </w:pPr>
            <w:r>
              <w:rPr>
                <w:b w:val="false"/>
                <w:bCs w:val="false"/>
                <w:sz w:val="21"/>
                <w:szCs w:val="21"/>
              </w:rPr>
              <w:t>有效组合：</w:t>
            </w:r>
            <w:r>
              <w:rPr>
                <w:b w:val="false"/>
                <w:bCs w:val="false"/>
                <w:sz w:val="21"/>
                <w:szCs w:val="21"/>
              </w:rPr>
              <w:t xml:space="preserve">username = </w:t>
            </w:r>
            <w:r>
              <w:rPr>
                <w:b w:val="false"/>
                <w:bCs w:val="false"/>
                <w:sz w:val="21"/>
                <w:szCs w:val="21"/>
              </w:rPr>
              <w:t xml:space="preserve">随机 </w:t>
            </w:r>
            <w:r>
              <w:rPr>
                <w:b w:val="false"/>
                <w:bCs w:val="false"/>
                <w:sz w:val="21"/>
                <w:szCs w:val="21"/>
              </w:rPr>
              <w:t xml:space="preserve">4~20 </w:t>
            </w:r>
            <w:r>
              <w:rPr>
                <w:b w:val="false"/>
                <w:bCs w:val="false"/>
                <w:sz w:val="21"/>
                <w:szCs w:val="21"/>
              </w:rPr>
              <w:t>位，</w:t>
            </w:r>
            <w:r>
              <w:rPr>
                <w:b w:val="false"/>
                <w:bCs w:val="false"/>
                <w:sz w:val="21"/>
                <w:szCs w:val="21"/>
              </w:rPr>
              <w:t>password = "123456"</w:t>
            </w:r>
            <w:r>
              <w:rPr>
                <w:b w:val="false"/>
                <w:bCs w:val="false"/>
                <w:sz w:val="21"/>
                <w:szCs w:val="21"/>
              </w:rPr>
              <w:t>，</w:t>
            </w:r>
            <w:r>
              <w:rPr>
                <w:b w:val="false"/>
                <w:bCs w:val="false"/>
                <w:sz w:val="21"/>
                <w:szCs w:val="21"/>
              </w:rPr>
              <w:t>nickname = "</w:t>
            </w:r>
            <w:r>
              <w:rPr>
                <w:b w:val="false"/>
                <w:bCs w:val="false"/>
                <w:sz w:val="21"/>
                <w:szCs w:val="21"/>
              </w:rPr>
              <w:t>新同学</w:t>
            </w:r>
            <w:r>
              <w:rPr>
                <w:b w:val="false"/>
                <w:bCs w:val="false"/>
                <w:sz w:val="21"/>
                <w:szCs w:val="21"/>
              </w:rPr>
              <w:t>"</w:t>
            </w:r>
            <w:r>
              <w:rPr>
                <w:b w:val="false"/>
                <w:bCs w:val="false"/>
                <w:sz w:val="21"/>
                <w:szCs w:val="21"/>
              </w:rPr>
              <w:t>，</w:t>
            </w:r>
            <w:r>
              <w:rPr>
                <w:b w:val="false"/>
                <w:bCs w:val="false"/>
                <w:sz w:val="21"/>
                <w:szCs w:val="21"/>
              </w:rPr>
              <w:t xml:space="preserve">phone </w:t>
            </w:r>
            <w:r>
              <w:rPr>
                <w:b w:val="false"/>
                <w:bCs w:val="false"/>
                <w:sz w:val="21"/>
                <w:szCs w:val="21"/>
              </w:rPr>
              <w:t>为空</w:t>
            </w:r>
          </w:p>
        </w:tc>
      </w:tr>
      <w:tr>
        <w:trPr>
          <w:cantSplit w:val="true"/>
        </w:trPr>
        <w:tc>
          <w:tcPr>
            <w:tcW w:w="1699" w:type="dxa"/>
            <w:tcBorders>
              <w:top w:val="single" w:sz="4" w:space="0" w:color="9CA3AF"/>
              <w:left w:val="single" w:sz="4" w:space="0" w:color="9CA3AF"/>
              <w:bottom w:val="single" w:sz="4" w:space="0" w:color="9CA3AF"/>
              <w:right w:val="single" w:sz="4" w:space="0" w:color="9CA3AF"/>
            </w:tcBorders>
            <w:shd w:color="auto" w:fill="F3F4F6" w:val="clear"/>
            <w:vAlign w:val="center"/>
          </w:tcPr>
          <w:p>
            <w:pPr>
              <w:pStyle w:val="Normal"/>
              <w:spacing w:lineRule="exact" w:line="300"/>
              <w:jc w:val="center"/>
              <w:rPr/>
            </w:pPr>
            <w:r>
              <w:rPr>
                <w:b/>
                <w:bCs/>
                <w:sz w:val="21"/>
                <w:szCs w:val="21"/>
              </w:rPr>
              <w:t>测试步骤</w:t>
            </w:r>
          </w:p>
        </w:tc>
        <w:tc>
          <w:tcPr>
            <w:tcW w:w="6804" w:type="dxa"/>
            <w:tcBorders>
              <w:top w:val="single" w:sz="4" w:space="0" w:color="9CA3AF"/>
              <w:left w:val="single" w:sz="4" w:space="0" w:color="9CA3AF"/>
              <w:bottom w:val="single" w:sz="4" w:space="0" w:color="9CA3AF"/>
              <w:right w:val="single" w:sz="4" w:space="0" w:color="9CA3AF"/>
            </w:tcBorders>
          </w:tcPr>
          <w:p>
            <w:pPr>
              <w:pStyle w:val="Normal"/>
              <w:spacing w:lineRule="exact" w:line="300"/>
              <w:jc w:val="left"/>
              <w:rPr/>
            </w:pPr>
            <w:r>
              <w:rPr>
                <w:b w:val="false"/>
                <w:bCs w:val="false"/>
                <w:sz w:val="21"/>
                <w:szCs w:val="21"/>
              </w:rPr>
              <w:t xml:space="preserve">1. </w:t>
            </w:r>
            <w:r>
              <w:rPr>
                <w:b w:val="false"/>
                <w:bCs w:val="false"/>
                <w:sz w:val="21"/>
                <w:szCs w:val="21"/>
              </w:rPr>
              <w:t xml:space="preserve">以无效组合调用 </w:t>
            </w:r>
            <w:r>
              <w:rPr>
                <w:b w:val="false"/>
                <w:bCs w:val="false"/>
                <w:sz w:val="21"/>
                <w:szCs w:val="21"/>
              </w:rPr>
              <w:t>POST /api/auth/register</w:t>
            </w:r>
          </w:p>
          <w:p>
            <w:pPr>
              <w:pStyle w:val="Normal"/>
              <w:spacing w:lineRule="exact" w:line="300"/>
              <w:jc w:val="left"/>
              <w:rPr/>
            </w:pPr>
            <w:r>
              <w:rPr>
                <w:b w:val="false"/>
                <w:bCs w:val="false"/>
                <w:sz w:val="21"/>
                <w:szCs w:val="21"/>
              </w:rPr>
              <w:t xml:space="preserve">2. </w:t>
            </w:r>
            <w:r>
              <w:rPr>
                <w:b w:val="false"/>
                <w:bCs w:val="false"/>
                <w:sz w:val="21"/>
                <w:szCs w:val="21"/>
              </w:rPr>
              <w:t xml:space="preserve">检查 </w:t>
            </w:r>
            <w:r>
              <w:rPr>
                <w:b w:val="false"/>
                <w:bCs w:val="false"/>
                <w:sz w:val="21"/>
                <w:szCs w:val="21"/>
              </w:rPr>
              <w:t xml:space="preserve">HTTP </w:t>
            </w:r>
            <w:r>
              <w:rPr>
                <w:b w:val="false"/>
                <w:bCs w:val="false"/>
                <w:sz w:val="21"/>
                <w:szCs w:val="21"/>
              </w:rPr>
              <w:t>状态码与响应体</w:t>
            </w:r>
          </w:p>
          <w:p>
            <w:pPr>
              <w:pStyle w:val="Normal"/>
              <w:spacing w:lineRule="exact" w:line="300"/>
              <w:jc w:val="left"/>
              <w:rPr/>
            </w:pPr>
            <w:r>
              <w:rPr>
                <w:b w:val="false"/>
                <w:bCs w:val="false"/>
                <w:sz w:val="21"/>
                <w:szCs w:val="21"/>
              </w:rPr>
              <w:t xml:space="preserve">3. </w:t>
            </w:r>
            <w:r>
              <w:rPr>
                <w:b w:val="false"/>
                <w:bCs w:val="false"/>
                <w:sz w:val="21"/>
                <w:szCs w:val="21"/>
              </w:rPr>
              <w:t xml:space="preserve">以有效组合注册，再登录并调用 </w:t>
            </w:r>
            <w:r>
              <w:rPr>
                <w:b w:val="false"/>
                <w:bCs w:val="false"/>
                <w:sz w:val="21"/>
                <w:szCs w:val="21"/>
              </w:rPr>
              <w:t>GET /api/auth/me</w:t>
            </w:r>
          </w:p>
          <w:p>
            <w:pPr>
              <w:pStyle w:val="Normal"/>
              <w:spacing w:lineRule="exact" w:line="300"/>
              <w:jc w:val="left"/>
              <w:rPr/>
            </w:pPr>
            <w:r>
              <w:rPr>
                <w:b w:val="false"/>
                <w:bCs w:val="false"/>
                <w:sz w:val="21"/>
                <w:szCs w:val="21"/>
              </w:rPr>
              <w:t xml:space="preserve">4. </w:t>
            </w:r>
            <w:r>
              <w:rPr>
                <w:b w:val="false"/>
                <w:bCs w:val="false"/>
                <w:sz w:val="21"/>
                <w:szCs w:val="21"/>
              </w:rPr>
              <w:t>用同一用户名再次注册</w:t>
            </w:r>
          </w:p>
        </w:tc>
      </w:tr>
      <w:tr>
        <w:trPr>
          <w:cantSplit w:val="true"/>
        </w:trPr>
        <w:tc>
          <w:tcPr>
            <w:tcW w:w="1699" w:type="dxa"/>
            <w:tcBorders>
              <w:top w:val="single" w:sz="4" w:space="0" w:color="9CA3AF"/>
              <w:left w:val="single" w:sz="4" w:space="0" w:color="9CA3AF"/>
              <w:bottom w:val="single" w:sz="4" w:space="0" w:color="9CA3AF"/>
              <w:right w:val="single" w:sz="4" w:space="0" w:color="9CA3AF"/>
            </w:tcBorders>
            <w:shd w:color="auto" w:fill="F3F4F6" w:val="clear"/>
            <w:vAlign w:val="center"/>
          </w:tcPr>
          <w:p>
            <w:pPr>
              <w:pStyle w:val="Normal"/>
              <w:spacing w:lineRule="exact" w:line="300"/>
              <w:jc w:val="center"/>
              <w:rPr/>
            </w:pPr>
            <w:r>
              <w:rPr>
                <w:b/>
                <w:bCs/>
                <w:sz w:val="21"/>
                <w:szCs w:val="21"/>
              </w:rPr>
              <w:t>预期结果</w:t>
            </w:r>
          </w:p>
        </w:tc>
        <w:tc>
          <w:tcPr>
            <w:tcW w:w="6804" w:type="dxa"/>
            <w:tcBorders>
              <w:top w:val="single" w:sz="4" w:space="0" w:color="9CA3AF"/>
              <w:left w:val="single" w:sz="4" w:space="0" w:color="9CA3AF"/>
              <w:bottom w:val="single" w:sz="4" w:space="0" w:color="9CA3AF"/>
              <w:right w:val="single" w:sz="4" w:space="0" w:color="9CA3AF"/>
            </w:tcBorders>
          </w:tcPr>
          <w:p>
            <w:pPr>
              <w:pStyle w:val="Normal"/>
              <w:spacing w:lineRule="exact" w:line="300"/>
              <w:jc w:val="left"/>
              <w:rPr/>
            </w:pPr>
            <w:r>
              <w:rPr>
                <w:b w:val="false"/>
                <w:bCs w:val="false"/>
                <w:sz w:val="21"/>
                <w:szCs w:val="21"/>
              </w:rPr>
              <w:t xml:space="preserve">步骤 </w:t>
            </w:r>
            <w:r>
              <w:rPr>
                <w:b w:val="false"/>
                <w:bCs w:val="false"/>
                <w:sz w:val="21"/>
                <w:szCs w:val="21"/>
              </w:rPr>
              <w:t>2</w:t>
            </w:r>
            <w:r>
              <w:rPr>
                <w:b w:val="false"/>
                <w:bCs w:val="false"/>
                <w:sz w:val="21"/>
                <w:szCs w:val="21"/>
              </w:rPr>
              <w:t xml:space="preserve">：返回 </w:t>
            </w:r>
            <w:r>
              <w:rPr>
                <w:b w:val="false"/>
                <w:bCs w:val="false"/>
                <w:sz w:val="21"/>
                <w:szCs w:val="21"/>
              </w:rPr>
              <w:t>400</w:t>
            </w:r>
            <w:r>
              <w:rPr>
                <w:b w:val="false"/>
                <w:bCs w:val="false"/>
                <w:sz w:val="21"/>
                <w:szCs w:val="21"/>
              </w:rPr>
              <w:t>，</w:t>
            </w:r>
            <w:r>
              <w:rPr>
                <w:b w:val="false"/>
                <w:bCs w:val="false"/>
                <w:sz w:val="21"/>
                <w:szCs w:val="21"/>
              </w:rPr>
              <w:t xml:space="preserve">message </w:t>
            </w:r>
            <w:r>
              <w:rPr>
                <w:b w:val="false"/>
                <w:bCs w:val="false"/>
                <w:sz w:val="21"/>
                <w:szCs w:val="21"/>
              </w:rPr>
              <w:t xml:space="preserve">同时包含“用户名须为 </w:t>
            </w:r>
            <w:r>
              <w:rPr>
                <w:b w:val="false"/>
                <w:bCs w:val="false"/>
                <w:sz w:val="21"/>
                <w:szCs w:val="21"/>
              </w:rPr>
              <w:t xml:space="preserve">4-20 </w:t>
            </w:r>
            <w:r>
              <w:rPr>
                <w:b w:val="false"/>
                <w:bCs w:val="false"/>
                <w:sz w:val="21"/>
                <w:szCs w:val="21"/>
              </w:rPr>
              <w:t xml:space="preserve">位字母、数字或下划线”“密码长度须为 </w:t>
            </w:r>
            <w:r>
              <w:rPr>
                <w:b w:val="false"/>
                <w:bCs w:val="false"/>
                <w:sz w:val="21"/>
                <w:szCs w:val="21"/>
              </w:rPr>
              <w:t xml:space="preserve">6-32 </w:t>
            </w:r>
            <w:r>
              <w:rPr>
                <w:b w:val="false"/>
                <w:bCs w:val="false"/>
                <w:sz w:val="21"/>
                <w:szCs w:val="21"/>
              </w:rPr>
              <w:t>位”“手机号格式不正确”</w:t>
            </w:r>
          </w:p>
          <w:p>
            <w:pPr>
              <w:pStyle w:val="Normal"/>
              <w:spacing w:lineRule="exact" w:line="300"/>
              <w:jc w:val="left"/>
              <w:rPr/>
            </w:pPr>
            <w:r>
              <w:rPr>
                <w:b w:val="false"/>
                <w:bCs w:val="false"/>
                <w:sz w:val="21"/>
                <w:szCs w:val="21"/>
              </w:rPr>
              <w:t xml:space="preserve">步骤 </w:t>
            </w:r>
            <w:r>
              <w:rPr>
                <w:b w:val="false"/>
                <w:bCs w:val="false"/>
                <w:sz w:val="21"/>
                <w:szCs w:val="21"/>
              </w:rPr>
              <w:t>3</w:t>
            </w:r>
            <w:r>
              <w:rPr>
                <w:b w:val="false"/>
                <w:bCs w:val="false"/>
                <w:sz w:val="21"/>
                <w:szCs w:val="21"/>
              </w:rPr>
              <w:t>：注册成功，响应中不包含密码字段，</w:t>
            </w:r>
            <w:r>
              <w:rPr>
                <w:b w:val="false"/>
                <w:bCs w:val="false"/>
                <w:sz w:val="21"/>
                <w:szCs w:val="21"/>
              </w:rPr>
              <w:t xml:space="preserve">createdAt </w:t>
            </w:r>
            <w:r>
              <w:rPr>
                <w:b w:val="false"/>
                <w:bCs w:val="false"/>
                <w:sz w:val="21"/>
                <w:szCs w:val="21"/>
              </w:rPr>
              <w:t xml:space="preserve">为 </w:t>
            </w:r>
            <w:r>
              <w:rPr>
                <w:b w:val="false"/>
                <w:bCs w:val="false"/>
                <w:sz w:val="21"/>
                <w:szCs w:val="21"/>
              </w:rPr>
              <w:t xml:space="preserve">yyyy-MM-dd HH:mm:ss </w:t>
            </w:r>
            <w:r>
              <w:rPr>
                <w:b w:val="false"/>
                <w:bCs w:val="false"/>
                <w:sz w:val="21"/>
                <w:szCs w:val="21"/>
              </w:rPr>
              <w:t>格式</w:t>
            </w:r>
          </w:p>
          <w:p>
            <w:pPr>
              <w:pStyle w:val="Normal"/>
              <w:spacing w:lineRule="exact" w:line="300"/>
              <w:jc w:val="left"/>
              <w:rPr/>
            </w:pPr>
            <w:r>
              <w:rPr>
                <w:b w:val="false"/>
                <w:bCs w:val="false"/>
                <w:sz w:val="21"/>
                <w:szCs w:val="21"/>
              </w:rPr>
              <w:t xml:space="preserve">步骤 </w:t>
            </w:r>
            <w:r>
              <w:rPr>
                <w:b w:val="false"/>
                <w:bCs w:val="false"/>
                <w:sz w:val="21"/>
                <w:szCs w:val="21"/>
              </w:rPr>
              <w:t>4</w:t>
            </w:r>
            <w:r>
              <w:rPr>
                <w:b w:val="false"/>
                <w:bCs w:val="false"/>
                <w:sz w:val="21"/>
                <w:szCs w:val="21"/>
              </w:rPr>
              <w:t xml:space="preserve">：返回 </w:t>
            </w:r>
            <w:r>
              <w:rPr>
                <w:b w:val="false"/>
                <w:bCs w:val="false"/>
                <w:sz w:val="21"/>
                <w:szCs w:val="21"/>
              </w:rPr>
              <w:t>409“</w:t>
            </w:r>
            <w:r>
              <w:rPr>
                <w:b w:val="false"/>
                <w:bCs w:val="false"/>
                <w:sz w:val="21"/>
                <w:szCs w:val="21"/>
              </w:rPr>
              <w:t>用户名已被注册”</w:t>
            </w:r>
          </w:p>
        </w:tc>
      </w:tr>
      <w:tr>
        <w:trPr>
          <w:cantSplit w:val="true"/>
        </w:trPr>
        <w:tc>
          <w:tcPr>
            <w:tcW w:w="1699" w:type="dxa"/>
            <w:tcBorders>
              <w:top w:val="single" w:sz="4" w:space="0" w:color="9CA3AF"/>
              <w:left w:val="single" w:sz="4" w:space="0" w:color="9CA3AF"/>
              <w:bottom w:val="single" w:sz="4" w:space="0" w:color="9CA3AF"/>
              <w:right w:val="single" w:sz="4" w:space="0" w:color="9CA3AF"/>
            </w:tcBorders>
            <w:shd w:color="auto" w:fill="F3F4F6" w:val="clear"/>
            <w:vAlign w:val="center"/>
          </w:tcPr>
          <w:p>
            <w:pPr>
              <w:pStyle w:val="Normal"/>
              <w:spacing w:lineRule="exact" w:line="300"/>
              <w:jc w:val="center"/>
              <w:rPr/>
            </w:pPr>
            <w:r>
              <w:rPr>
                <w:b/>
                <w:bCs/>
                <w:sz w:val="21"/>
                <w:szCs w:val="21"/>
              </w:rPr>
              <w:t xml:space="preserve">实际结果 </w:t>
            </w:r>
            <w:r>
              <w:rPr>
                <w:b/>
                <w:bCs/>
                <w:sz w:val="21"/>
                <w:szCs w:val="21"/>
              </w:rPr>
              <w:t xml:space="preserve">/ </w:t>
            </w:r>
            <w:r>
              <w:rPr>
                <w:b/>
                <w:bCs/>
                <w:sz w:val="21"/>
                <w:szCs w:val="21"/>
              </w:rPr>
              <w:t>结论</w:t>
            </w:r>
          </w:p>
        </w:tc>
        <w:tc>
          <w:tcPr>
            <w:tcW w:w="6804" w:type="dxa"/>
            <w:tcBorders>
              <w:top w:val="single" w:sz="4" w:space="0" w:color="9CA3AF"/>
              <w:left w:val="single" w:sz="4" w:space="0" w:color="9CA3AF"/>
              <w:bottom w:val="single" w:sz="4" w:space="0" w:color="9CA3AF"/>
              <w:right w:val="single" w:sz="4" w:space="0" w:color="9CA3AF"/>
            </w:tcBorders>
          </w:tcPr>
          <w:p>
            <w:pPr>
              <w:pStyle w:val="Normal"/>
              <w:spacing w:lineRule="exact" w:line="300"/>
              <w:jc w:val="left"/>
              <w:rPr/>
            </w:pPr>
            <w:r>
              <w:rPr>
                <w:b w:val="false"/>
                <w:bCs w:val="false"/>
                <w:sz w:val="21"/>
                <w:szCs w:val="21"/>
              </w:rPr>
              <w:t>与预期一致，测试通过</w:t>
            </w:r>
          </w:p>
        </w:tc>
      </w:tr>
    </w:tbl>
    <w:p>
      <w:pPr>
        <w:pStyle w:val="Normal"/>
        <w:spacing w:before="0" w:after="120"/>
        <w:rPr/>
      </w:pPr>
      <w:r>
        <w:rPr/>
      </w:r>
    </w:p>
    <w:p>
      <w:pPr>
        <w:pStyle w:val="Heading3"/>
        <w:rPr/>
      </w:pPr>
      <w:bookmarkStart w:id="18" w:name="__RefHeading___Toc4345_3118246186"/>
      <w:bookmarkEnd w:id="18"/>
      <w:r>
        <w:rPr/>
        <w:t xml:space="preserve">3.5.2 </w:t>
      </w:r>
      <w:r>
        <w:rPr/>
        <w:t>并发下单防超卖（并发测试）</w:t>
      </w:r>
    </w:p>
    <w:p>
      <w:pPr>
        <w:pStyle w:val="Normal"/>
        <w:spacing w:lineRule="exact" w:line="360" w:before="0" w:after="0"/>
        <w:ind w:firstLine="480"/>
        <w:jc w:val="both"/>
        <w:rPr/>
      </w:pPr>
      <w:r>
        <w:rPr/>
        <w:t xml:space="preserve">二手商品每件只有一个，若两个买家几乎同时下单，必须保证只有一人成功。系统在下单时执行条件更新 </w:t>
      </w:r>
      <w:r>
        <w:rPr/>
        <w:t>UPDATE goods SET status = 'RESERVED' WHERE id = ? AND status = 'ON_SALE'</w:t>
      </w:r>
      <w:r>
        <w:rPr/>
        <w:t xml:space="preserve">，依靠数据库行锁保证原子性：更新影响 </w:t>
      </w:r>
      <w:r>
        <w:rPr/>
        <w:t xml:space="preserve">0 </w:t>
      </w:r>
      <w:r>
        <w:rPr/>
        <w:t xml:space="preserve">行即说明商品已被他人锁定，返回 </w:t>
      </w:r>
      <w:r>
        <w:rPr/>
        <w:t>409</w:t>
      </w:r>
      <w:r>
        <w:rPr/>
        <w:t xml:space="preserve">。下单处理的时序见图 </w:t>
      </w:r>
      <w:r>
        <w:rPr/>
        <w:t>3-1</w:t>
      </w:r>
      <w:r>
        <w:rPr/>
        <w:t>。</w:t>
      </w:r>
    </w:p>
    <w:p>
      <w:pPr>
        <w:pStyle w:val="Normal"/>
        <w:keepNext w:val="true"/>
        <w:spacing w:before="200" w:after="80"/>
        <w:jc w:val="center"/>
        <w:rPr/>
      </w:pPr>
      <w:r>
        <w:rPr>
          <w:rFonts w:ascii="Arial" w:hAnsi="Arial" w:cs="Arial" w:eastAsia="黑体"/>
          <w:sz w:val="21"/>
          <w:szCs w:val="21"/>
        </w:rPr>
        <w:t xml:space="preserve">表 </w:t>
      </w:r>
      <w:r>
        <w:rPr>
          <w:rFonts w:eastAsia="黑体" w:cs="Arial" w:ascii="Arial" w:hAnsi="Arial"/>
          <w:sz w:val="21"/>
          <w:szCs w:val="21"/>
        </w:rPr>
        <w:t xml:space="preserve">3-7 </w:t>
      </w:r>
      <w:r>
        <w:rPr>
          <w:rFonts w:ascii="Arial" w:hAnsi="Arial" w:cs="Arial" w:eastAsia="黑体"/>
          <w:sz w:val="21"/>
          <w:szCs w:val="21"/>
        </w:rPr>
        <w:t>典型用例：并发下单防超卖</w:t>
      </w:r>
    </w:p>
    <w:tbl>
      <w:tblPr>
        <w:tblW w:w="8504" w:type="dxa"/>
        <w:jc w:val="left"/>
        <w:tblInd w:w="0" w:type="dxa"/>
        <w:tblLayout w:type="fixed"/>
        <w:tblCellMar>
          <w:top w:w="50" w:type="dxa"/>
          <w:left w:w="100" w:type="dxa"/>
          <w:bottom w:w="50" w:type="dxa"/>
          <w:right w:w="100" w:type="dxa"/>
        </w:tblCellMar>
      </w:tblPr>
      <w:tblGrid>
        <w:gridCol w:w="1699"/>
        <w:gridCol w:w="6804"/>
      </w:tblGrid>
      <w:tr>
        <w:trPr>
          <w:cantSplit w:val="true"/>
        </w:trPr>
        <w:tc>
          <w:tcPr>
            <w:tcW w:w="1699" w:type="dxa"/>
            <w:tcBorders>
              <w:top w:val="single" w:sz="4" w:space="0" w:color="9CA3AF"/>
              <w:left w:val="single" w:sz="4" w:space="0" w:color="9CA3AF"/>
              <w:bottom w:val="single" w:sz="4" w:space="0" w:color="9CA3AF"/>
              <w:right w:val="single" w:sz="4" w:space="0" w:color="9CA3AF"/>
            </w:tcBorders>
            <w:shd w:color="auto" w:fill="F3F4F6" w:val="clear"/>
            <w:vAlign w:val="center"/>
          </w:tcPr>
          <w:p>
            <w:pPr>
              <w:pStyle w:val="Normal"/>
              <w:spacing w:lineRule="exact" w:line="300"/>
              <w:jc w:val="center"/>
              <w:rPr/>
            </w:pPr>
            <w:r>
              <w:rPr>
                <w:b/>
                <w:bCs/>
                <w:sz w:val="21"/>
                <w:szCs w:val="21"/>
              </w:rPr>
              <w:t>用例编号</w:t>
            </w:r>
          </w:p>
        </w:tc>
        <w:tc>
          <w:tcPr>
            <w:tcW w:w="6804" w:type="dxa"/>
            <w:tcBorders>
              <w:top w:val="single" w:sz="4" w:space="0" w:color="9CA3AF"/>
              <w:left w:val="single" w:sz="4" w:space="0" w:color="9CA3AF"/>
              <w:bottom w:val="single" w:sz="4" w:space="0" w:color="9CA3AF"/>
              <w:right w:val="single" w:sz="4" w:space="0" w:color="9CA3AF"/>
            </w:tcBorders>
          </w:tcPr>
          <w:p>
            <w:pPr>
              <w:pStyle w:val="Normal"/>
              <w:spacing w:lineRule="exact" w:line="300"/>
              <w:jc w:val="left"/>
              <w:rPr/>
            </w:pPr>
            <w:r>
              <w:rPr>
                <w:b w:val="false"/>
                <w:bCs w:val="false"/>
                <w:sz w:val="21"/>
                <w:szCs w:val="21"/>
              </w:rPr>
              <w:t>IT-28</w:t>
            </w:r>
            <w:r>
              <w:rPr>
                <w:b w:val="false"/>
                <w:bCs w:val="false"/>
                <w:sz w:val="21"/>
                <w:szCs w:val="21"/>
              </w:rPr>
              <w:t>（</w:t>
            </w:r>
            <w:r>
              <w:rPr>
                <w:b w:val="false"/>
                <w:bCs w:val="false"/>
                <w:sz w:val="21"/>
                <w:szCs w:val="21"/>
              </w:rPr>
              <w:t>ConcurrentOrderTest</w:t>
            </w:r>
            <w:r>
              <w:rPr>
                <w:b w:val="false"/>
                <w:bCs w:val="false"/>
                <w:sz w:val="21"/>
                <w:szCs w:val="21"/>
              </w:rPr>
              <w:t xml:space="preserve">，同时覆盖 </w:t>
            </w:r>
            <w:r>
              <w:rPr>
                <w:b w:val="false"/>
                <w:bCs w:val="false"/>
                <w:sz w:val="21"/>
                <w:szCs w:val="21"/>
              </w:rPr>
              <w:t>UT-35</w:t>
            </w:r>
            <w:r>
              <w:rPr>
                <w:b w:val="false"/>
                <w:bCs w:val="false"/>
                <w:sz w:val="21"/>
                <w:szCs w:val="21"/>
              </w:rPr>
              <w:t>、</w:t>
            </w:r>
            <w:r>
              <w:rPr>
                <w:b w:val="false"/>
                <w:bCs w:val="false"/>
                <w:sz w:val="21"/>
                <w:szCs w:val="21"/>
              </w:rPr>
              <w:t>ST-19</w:t>
            </w:r>
            <w:r>
              <w:rPr>
                <w:b w:val="false"/>
                <w:bCs w:val="false"/>
                <w:sz w:val="21"/>
                <w:szCs w:val="21"/>
              </w:rPr>
              <w:t>）</w:t>
            </w:r>
          </w:p>
        </w:tc>
      </w:tr>
      <w:tr>
        <w:trPr>
          <w:cantSplit w:val="true"/>
        </w:trPr>
        <w:tc>
          <w:tcPr>
            <w:tcW w:w="1699" w:type="dxa"/>
            <w:tcBorders>
              <w:top w:val="single" w:sz="4" w:space="0" w:color="9CA3AF"/>
              <w:left w:val="single" w:sz="4" w:space="0" w:color="9CA3AF"/>
              <w:bottom w:val="single" w:sz="4" w:space="0" w:color="9CA3AF"/>
              <w:right w:val="single" w:sz="4" w:space="0" w:color="9CA3AF"/>
            </w:tcBorders>
            <w:shd w:color="auto" w:fill="F3F4F6" w:val="clear"/>
            <w:vAlign w:val="center"/>
          </w:tcPr>
          <w:p>
            <w:pPr>
              <w:pStyle w:val="Normal"/>
              <w:spacing w:lineRule="exact" w:line="300"/>
              <w:jc w:val="center"/>
              <w:rPr/>
            </w:pPr>
            <w:r>
              <w:rPr>
                <w:b/>
                <w:bCs/>
                <w:sz w:val="21"/>
                <w:szCs w:val="21"/>
              </w:rPr>
              <w:t>测试目的</w:t>
            </w:r>
          </w:p>
        </w:tc>
        <w:tc>
          <w:tcPr>
            <w:tcW w:w="6804" w:type="dxa"/>
            <w:tcBorders>
              <w:top w:val="single" w:sz="4" w:space="0" w:color="9CA3AF"/>
              <w:left w:val="single" w:sz="4" w:space="0" w:color="9CA3AF"/>
              <w:bottom w:val="single" w:sz="4" w:space="0" w:color="9CA3AF"/>
              <w:right w:val="single" w:sz="4" w:space="0" w:color="9CA3AF"/>
            </w:tcBorders>
          </w:tcPr>
          <w:p>
            <w:pPr>
              <w:pStyle w:val="Normal"/>
              <w:spacing w:lineRule="exact" w:line="300"/>
              <w:jc w:val="left"/>
              <w:rPr/>
            </w:pPr>
            <w:r>
              <w:rPr>
                <w:b w:val="false"/>
                <w:bCs w:val="false"/>
                <w:sz w:val="21"/>
                <w:szCs w:val="21"/>
              </w:rPr>
              <w:t>验证多个买家同时抢购同一件商品时不会出现超卖</w:t>
            </w:r>
          </w:p>
        </w:tc>
      </w:tr>
      <w:tr>
        <w:trPr>
          <w:cantSplit w:val="true"/>
        </w:trPr>
        <w:tc>
          <w:tcPr>
            <w:tcW w:w="1699" w:type="dxa"/>
            <w:tcBorders>
              <w:top w:val="single" w:sz="4" w:space="0" w:color="9CA3AF"/>
              <w:left w:val="single" w:sz="4" w:space="0" w:color="9CA3AF"/>
              <w:bottom w:val="single" w:sz="4" w:space="0" w:color="9CA3AF"/>
              <w:right w:val="single" w:sz="4" w:space="0" w:color="9CA3AF"/>
            </w:tcBorders>
            <w:shd w:color="auto" w:fill="F3F4F6" w:val="clear"/>
            <w:vAlign w:val="center"/>
          </w:tcPr>
          <w:p>
            <w:pPr>
              <w:pStyle w:val="Normal"/>
              <w:spacing w:lineRule="exact" w:line="300"/>
              <w:jc w:val="center"/>
              <w:rPr/>
            </w:pPr>
            <w:r>
              <w:rPr>
                <w:b/>
                <w:bCs/>
                <w:sz w:val="21"/>
                <w:szCs w:val="21"/>
              </w:rPr>
              <w:t>前置条件</w:t>
            </w:r>
          </w:p>
        </w:tc>
        <w:tc>
          <w:tcPr>
            <w:tcW w:w="6804" w:type="dxa"/>
            <w:tcBorders>
              <w:top w:val="single" w:sz="4" w:space="0" w:color="9CA3AF"/>
              <w:left w:val="single" w:sz="4" w:space="0" w:color="9CA3AF"/>
              <w:bottom w:val="single" w:sz="4" w:space="0" w:color="9CA3AF"/>
              <w:right w:val="single" w:sz="4" w:space="0" w:color="9CA3AF"/>
            </w:tcBorders>
          </w:tcPr>
          <w:p>
            <w:pPr>
              <w:pStyle w:val="Normal"/>
              <w:spacing w:lineRule="exact" w:line="300"/>
              <w:jc w:val="left"/>
              <w:rPr/>
            </w:pPr>
            <w:r>
              <w:rPr>
                <w:b w:val="false"/>
                <w:bCs w:val="false"/>
                <w:sz w:val="21"/>
                <w:szCs w:val="21"/>
              </w:rPr>
              <w:t xml:space="preserve">数据库中有 </w:t>
            </w:r>
            <w:r>
              <w:rPr>
                <w:b w:val="false"/>
                <w:bCs w:val="false"/>
                <w:sz w:val="21"/>
                <w:szCs w:val="21"/>
              </w:rPr>
              <w:t xml:space="preserve">1 </w:t>
            </w:r>
            <w:r>
              <w:rPr>
                <w:b w:val="false"/>
                <w:bCs w:val="false"/>
                <w:sz w:val="21"/>
                <w:szCs w:val="21"/>
              </w:rPr>
              <w:t xml:space="preserve">件“在售”商品；另建 </w:t>
            </w:r>
            <w:r>
              <w:rPr>
                <w:b w:val="false"/>
                <w:bCs w:val="false"/>
                <w:sz w:val="21"/>
                <w:szCs w:val="21"/>
              </w:rPr>
              <w:t xml:space="preserve">10 </w:t>
            </w:r>
            <w:r>
              <w:rPr>
                <w:b w:val="false"/>
                <w:bCs w:val="false"/>
                <w:sz w:val="21"/>
                <w:szCs w:val="21"/>
              </w:rPr>
              <w:t>个普通用户作为买家</w:t>
            </w:r>
          </w:p>
        </w:tc>
      </w:tr>
      <w:tr>
        <w:trPr>
          <w:cantSplit w:val="true"/>
        </w:trPr>
        <w:tc>
          <w:tcPr>
            <w:tcW w:w="1699" w:type="dxa"/>
            <w:tcBorders>
              <w:top w:val="single" w:sz="4" w:space="0" w:color="9CA3AF"/>
              <w:left w:val="single" w:sz="4" w:space="0" w:color="9CA3AF"/>
              <w:bottom w:val="single" w:sz="4" w:space="0" w:color="9CA3AF"/>
              <w:right w:val="single" w:sz="4" w:space="0" w:color="9CA3AF"/>
            </w:tcBorders>
            <w:shd w:color="auto" w:fill="F3F4F6" w:val="clear"/>
            <w:vAlign w:val="center"/>
          </w:tcPr>
          <w:p>
            <w:pPr>
              <w:pStyle w:val="Normal"/>
              <w:spacing w:lineRule="exact" w:line="300"/>
              <w:jc w:val="center"/>
              <w:rPr/>
            </w:pPr>
            <w:r>
              <w:rPr>
                <w:b/>
                <w:bCs/>
                <w:sz w:val="21"/>
                <w:szCs w:val="21"/>
              </w:rPr>
              <w:t>测试步骤</w:t>
            </w:r>
          </w:p>
        </w:tc>
        <w:tc>
          <w:tcPr>
            <w:tcW w:w="6804" w:type="dxa"/>
            <w:tcBorders>
              <w:top w:val="single" w:sz="4" w:space="0" w:color="9CA3AF"/>
              <w:left w:val="single" w:sz="4" w:space="0" w:color="9CA3AF"/>
              <w:bottom w:val="single" w:sz="4" w:space="0" w:color="9CA3AF"/>
              <w:right w:val="single" w:sz="4" w:space="0" w:color="9CA3AF"/>
            </w:tcBorders>
          </w:tcPr>
          <w:p>
            <w:pPr>
              <w:pStyle w:val="Normal"/>
              <w:spacing w:lineRule="exact" w:line="300"/>
              <w:jc w:val="left"/>
              <w:rPr/>
            </w:pPr>
            <w:r>
              <w:rPr>
                <w:b w:val="false"/>
                <w:bCs w:val="false"/>
                <w:sz w:val="21"/>
                <w:szCs w:val="21"/>
              </w:rPr>
              <w:t xml:space="preserve">1. </w:t>
            </w:r>
            <w:r>
              <w:rPr>
                <w:b w:val="false"/>
                <w:bCs w:val="false"/>
                <w:sz w:val="21"/>
                <w:szCs w:val="21"/>
              </w:rPr>
              <w:t xml:space="preserve">创建大小为 </w:t>
            </w:r>
            <w:r>
              <w:rPr>
                <w:b w:val="false"/>
                <w:bCs w:val="false"/>
                <w:sz w:val="21"/>
                <w:szCs w:val="21"/>
              </w:rPr>
              <w:t xml:space="preserve">10 </w:t>
            </w:r>
            <w:r>
              <w:rPr>
                <w:b w:val="false"/>
                <w:bCs w:val="false"/>
                <w:sz w:val="21"/>
                <w:szCs w:val="21"/>
              </w:rPr>
              <w:t>的线程池，每个线程代表一个买家</w:t>
            </w:r>
          </w:p>
          <w:p>
            <w:pPr>
              <w:pStyle w:val="Normal"/>
              <w:spacing w:lineRule="exact" w:line="300"/>
              <w:jc w:val="left"/>
              <w:rPr/>
            </w:pPr>
            <w:r>
              <w:rPr>
                <w:b w:val="false"/>
                <w:bCs w:val="false"/>
                <w:sz w:val="21"/>
                <w:szCs w:val="21"/>
              </w:rPr>
              <w:t xml:space="preserve">2. </w:t>
            </w:r>
            <w:r>
              <w:rPr>
                <w:b w:val="false"/>
                <w:bCs w:val="false"/>
                <w:sz w:val="21"/>
                <w:szCs w:val="21"/>
              </w:rPr>
              <w:t xml:space="preserve">所有线程在 </w:t>
            </w:r>
            <w:r>
              <w:rPr>
                <w:b w:val="false"/>
                <w:bCs w:val="false"/>
                <w:sz w:val="21"/>
                <w:szCs w:val="21"/>
              </w:rPr>
              <w:t xml:space="preserve">CountDownLatch </w:t>
            </w:r>
            <w:r>
              <w:rPr>
                <w:b w:val="false"/>
                <w:bCs w:val="false"/>
                <w:sz w:val="21"/>
                <w:szCs w:val="21"/>
              </w:rPr>
              <w:t>上等待，主线程同时放行，</w:t>
            </w:r>
            <w:r>
              <w:rPr>
                <w:b w:val="false"/>
                <w:bCs w:val="false"/>
                <w:sz w:val="21"/>
                <w:szCs w:val="21"/>
              </w:rPr>
              <w:t xml:space="preserve">10 </w:t>
            </w:r>
            <w:r>
              <w:rPr>
                <w:b w:val="false"/>
                <w:bCs w:val="false"/>
                <w:sz w:val="21"/>
                <w:szCs w:val="21"/>
              </w:rPr>
              <w:t>个线程同时调用下单</w:t>
            </w:r>
          </w:p>
          <w:p>
            <w:pPr>
              <w:pStyle w:val="Normal"/>
              <w:spacing w:lineRule="exact" w:line="300"/>
              <w:jc w:val="left"/>
              <w:rPr/>
            </w:pPr>
            <w:r>
              <w:rPr>
                <w:b w:val="false"/>
                <w:bCs w:val="false"/>
                <w:sz w:val="21"/>
                <w:szCs w:val="21"/>
              </w:rPr>
              <w:t xml:space="preserve">3. </w:t>
            </w:r>
            <w:r>
              <w:rPr>
                <w:b w:val="false"/>
                <w:bCs w:val="false"/>
                <w:sz w:val="21"/>
                <w:szCs w:val="21"/>
              </w:rPr>
              <w:t>统计成功（</w:t>
            </w:r>
            <w:r>
              <w:rPr>
                <w:b w:val="false"/>
                <w:bCs w:val="false"/>
                <w:sz w:val="21"/>
                <w:szCs w:val="21"/>
              </w:rPr>
              <w:t>200</w:t>
            </w:r>
            <w:r>
              <w:rPr>
                <w:b w:val="false"/>
                <w:bCs w:val="false"/>
                <w:sz w:val="21"/>
                <w:szCs w:val="21"/>
              </w:rPr>
              <w:t>）与冲突（</w:t>
            </w:r>
            <w:r>
              <w:rPr>
                <w:b w:val="false"/>
                <w:bCs w:val="false"/>
                <w:sz w:val="21"/>
                <w:szCs w:val="21"/>
              </w:rPr>
              <w:t>409</w:t>
            </w:r>
            <w:r>
              <w:rPr>
                <w:b w:val="false"/>
                <w:bCs w:val="false"/>
                <w:sz w:val="21"/>
                <w:szCs w:val="21"/>
              </w:rPr>
              <w:t>）的数量，查询商品状态和该商品的有效订单数</w:t>
            </w:r>
          </w:p>
          <w:p>
            <w:pPr>
              <w:pStyle w:val="Normal"/>
              <w:spacing w:lineRule="exact" w:line="300"/>
              <w:jc w:val="left"/>
              <w:rPr/>
            </w:pPr>
            <w:r>
              <w:rPr>
                <w:b w:val="false"/>
                <w:bCs w:val="false"/>
                <w:sz w:val="21"/>
                <w:szCs w:val="21"/>
              </w:rPr>
              <w:t xml:space="preserve">4. </w:t>
            </w:r>
            <w:r>
              <w:rPr>
                <w:b w:val="false"/>
                <w:bCs w:val="false"/>
                <w:sz w:val="21"/>
                <w:szCs w:val="21"/>
              </w:rPr>
              <w:t xml:space="preserve">重复执行 </w:t>
            </w:r>
            <w:r>
              <w:rPr>
                <w:b w:val="false"/>
                <w:bCs w:val="false"/>
                <w:sz w:val="21"/>
                <w:szCs w:val="21"/>
              </w:rPr>
              <w:t xml:space="preserve">5 </w:t>
            </w:r>
            <w:r>
              <w:rPr>
                <w:b w:val="false"/>
                <w:bCs w:val="false"/>
                <w:sz w:val="21"/>
                <w:szCs w:val="21"/>
              </w:rPr>
              <w:t>轮（</w:t>
            </w:r>
            <w:r>
              <w:rPr>
                <w:b w:val="false"/>
                <w:bCs w:val="false"/>
                <w:sz w:val="21"/>
                <w:szCs w:val="21"/>
              </w:rPr>
              <w:t>@RepeatedTest(5)</w:t>
            </w:r>
            <w:r>
              <w:rPr>
                <w:b w:val="false"/>
                <w:bCs w:val="false"/>
                <w:sz w:val="21"/>
                <w:szCs w:val="21"/>
              </w:rPr>
              <w:t>），每轮使用新的商品和买家</w:t>
            </w:r>
          </w:p>
        </w:tc>
      </w:tr>
      <w:tr>
        <w:trPr>
          <w:cantSplit w:val="true"/>
        </w:trPr>
        <w:tc>
          <w:tcPr>
            <w:tcW w:w="1699" w:type="dxa"/>
            <w:tcBorders>
              <w:top w:val="single" w:sz="4" w:space="0" w:color="9CA3AF"/>
              <w:left w:val="single" w:sz="4" w:space="0" w:color="9CA3AF"/>
              <w:bottom w:val="single" w:sz="4" w:space="0" w:color="9CA3AF"/>
              <w:right w:val="single" w:sz="4" w:space="0" w:color="9CA3AF"/>
            </w:tcBorders>
            <w:shd w:color="auto" w:fill="F3F4F6" w:val="clear"/>
            <w:vAlign w:val="center"/>
          </w:tcPr>
          <w:p>
            <w:pPr>
              <w:pStyle w:val="Normal"/>
              <w:spacing w:lineRule="exact" w:line="300"/>
              <w:jc w:val="center"/>
              <w:rPr/>
            </w:pPr>
            <w:r>
              <w:rPr>
                <w:b/>
                <w:bCs/>
                <w:sz w:val="21"/>
                <w:szCs w:val="21"/>
              </w:rPr>
              <w:t>预期结果</w:t>
            </w:r>
          </w:p>
        </w:tc>
        <w:tc>
          <w:tcPr>
            <w:tcW w:w="6804" w:type="dxa"/>
            <w:tcBorders>
              <w:top w:val="single" w:sz="4" w:space="0" w:color="9CA3AF"/>
              <w:left w:val="single" w:sz="4" w:space="0" w:color="9CA3AF"/>
              <w:bottom w:val="single" w:sz="4" w:space="0" w:color="9CA3AF"/>
              <w:right w:val="single" w:sz="4" w:space="0" w:color="9CA3AF"/>
            </w:tcBorders>
          </w:tcPr>
          <w:p>
            <w:pPr>
              <w:pStyle w:val="Normal"/>
              <w:spacing w:lineRule="exact" w:line="300"/>
              <w:jc w:val="left"/>
              <w:rPr/>
            </w:pPr>
            <w:r>
              <w:rPr>
                <w:b w:val="false"/>
                <w:bCs w:val="false"/>
                <w:sz w:val="21"/>
                <w:szCs w:val="21"/>
              </w:rPr>
              <w:t xml:space="preserve">每轮恰好 </w:t>
            </w:r>
            <w:r>
              <w:rPr>
                <w:b w:val="false"/>
                <w:bCs w:val="false"/>
                <w:sz w:val="21"/>
                <w:szCs w:val="21"/>
              </w:rPr>
              <w:t xml:space="preserve">1 </w:t>
            </w:r>
            <w:r>
              <w:rPr>
                <w:b w:val="false"/>
                <w:bCs w:val="false"/>
                <w:sz w:val="21"/>
                <w:szCs w:val="21"/>
              </w:rPr>
              <w:t xml:space="preserve">个买家下单成功，其余 </w:t>
            </w:r>
            <w:r>
              <w:rPr>
                <w:b w:val="false"/>
                <w:bCs w:val="false"/>
                <w:sz w:val="21"/>
                <w:szCs w:val="21"/>
              </w:rPr>
              <w:t xml:space="preserve">9 </w:t>
            </w:r>
            <w:r>
              <w:rPr>
                <w:b w:val="false"/>
                <w:bCs w:val="false"/>
                <w:sz w:val="21"/>
                <w:szCs w:val="21"/>
              </w:rPr>
              <w:t xml:space="preserve">个返回 </w:t>
            </w:r>
            <w:r>
              <w:rPr>
                <w:b w:val="false"/>
                <w:bCs w:val="false"/>
                <w:sz w:val="21"/>
                <w:szCs w:val="21"/>
              </w:rPr>
              <w:t>409“</w:t>
            </w:r>
            <w:r>
              <w:rPr>
                <w:b w:val="false"/>
                <w:bCs w:val="false"/>
                <w:sz w:val="21"/>
                <w:szCs w:val="21"/>
              </w:rPr>
              <w:t xml:space="preserve">手慢了，商品已被其他同学下单”；商品状态为“交易中”；该商品只有 </w:t>
            </w:r>
            <w:r>
              <w:rPr>
                <w:b w:val="false"/>
                <w:bCs w:val="false"/>
                <w:sz w:val="21"/>
                <w:szCs w:val="21"/>
              </w:rPr>
              <w:t xml:space="preserve">1 </w:t>
            </w:r>
            <w:r>
              <w:rPr>
                <w:b w:val="false"/>
                <w:bCs w:val="false"/>
                <w:sz w:val="21"/>
                <w:szCs w:val="21"/>
              </w:rPr>
              <w:t>个有效订单</w:t>
            </w:r>
          </w:p>
        </w:tc>
      </w:tr>
      <w:tr>
        <w:trPr>
          <w:cantSplit w:val="true"/>
        </w:trPr>
        <w:tc>
          <w:tcPr>
            <w:tcW w:w="1699" w:type="dxa"/>
            <w:tcBorders>
              <w:top w:val="single" w:sz="4" w:space="0" w:color="9CA3AF"/>
              <w:left w:val="single" w:sz="4" w:space="0" w:color="9CA3AF"/>
              <w:bottom w:val="single" w:sz="4" w:space="0" w:color="9CA3AF"/>
              <w:right w:val="single" w:sz="4" w:space="0" w:color="9CA3AF"/>
            </w:tcBorders>
            <w:shd w:color="auto" w:fill="F3F4F6" w:val="clear"/>
            <w:vAlign w:val="center"/>
          </w:tcPr>
          <w:p>
            <w:pPr>
              <w:pStyle w:val="Normal"/>
              <w:spacing w:lineRule="exact" w:line="300"/>
              <w:jc w:val="center"/>
              <w:rPr/>
            </w:pPr>
            <w:r>
              <w:rPr>
                <w:b/>
                <w:bCs/>
                <w:sz w:val="21"/>
                <w:szCs w:val="21"/>
              </w:rPr>
              <w:t xml:space="preserve">实际结果 </w:t>
            </w:r>
            <w:r>
              <w:rPr>
                <w:b/>
                <w:bCs/>
                <w:sz w:val="21"/>
                <w:szCs w:val="21"/>
              </w:rPr>
              <w:t xml:space="preserve">/ </w:t>
            </w:r>
            <w:r>
              <w:rPr>
                <w:b/>
                <w:bCs/>
                <w:sz w:val="21"/>
                <w:szCs w:val="21"/>
              </w:rPr>
              <w:t>结论</w:t>
            </w:r>
          </w:p>
        </w:tc>
        <w:tc>
          <w:tcPr>
            <w:tcW w:w="6804" w:type="dxa"/>
            <w:tcBorders>
              <w:top w:val="single" w:sz="4" w:space="0" w:color="9CA3AF"/>
              <w:left w:val="single" w:sz="4" w:space="0" w:color="9CA3AF"/>
              <w:bottom w:val="single" w:sz="4" w:space="0" w:color="9CA3AF"/>
              <w:right w:val="single" w:sz="4" w:space="0" w:color="9CA3AF"/>
            </w:tcBorders>
          </w:tcPr>
          <w:p>
            <w:pPr>
              <w:pStyle w:val="Normal"/>
              <w:spacing w:lineRule="exact" w:line="300"/>
              <w:jc w:val="left"/>
              <w:rPr/>
            </w:pPr>
            <w:r>
              <w:rPr>
                <w:b w:val="false"/>
                <w:bCs w:val="false"/>
                <w:sz w:val="21"/>
                <w:szCs w:val="21"/>
              </w:rPr>
              <w:t xml:space="preserve">5/5 </w:t>
            </w:r>
            <w:r>
              <w:rPr>
                <w:b w:val="false"/>
                <w:bCs w:val="false"/>
                <w:sz w:val="21"/>
                <w:szCs w:val="21"/>
              </w:rPr>
              <w:t>轮全部符合预期，未出现超卖或数据库锁异常；测试通过</w:t>
            </w:r>
          </w:p>
        </w:tc>
      </w:tr>
    </w:tbl>
    <w:p>
      <w:pPr>
        <w:pStyle w:val="Normal"/>
        <w:spacing w:before="0" w:after="120"/>
        <w:rPr/>
      </w:pPr>
      <w:r>
        <w:rPr/>
      </w:r>
    </w:p>
    <w:p>
      <w:pPr>
        <w:pStyle w:val="Normal"/>
        <w:keepNext w:val="true"/>
        <w:spacing w:lineRule="auto" w:line="240" w:before="120" w:after="0"/>
        <w:jc w:val="center"/>
        <w:rPr/>
      </w:pPr>
      <w:r>
        <w:rPr/>
        <w:drawing>
          <wp:inline distT="0" distB="0" distL="0" distR="0">
            <wp:extent cx="5400675" cy="43148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5400675" cy="4314825"/>
                    </a:xfrm>
                    <a:prstGeom prst="rect">
                      <a:avLst/>
                    </a:prstGeom>
                  </pic:spPr>
                </pic:pic>
              </a:graphicData>
            </a:graphic>
          </wp:inline>
        </w:drawing>
      </w:r>
    </w:p>
    <w:p>
      <w:pPr>
        <w:pStyle w:val="Normal"/>
        <w:spacing w:before="80" w:after="200"/>
        <w:jc w:val="center"/>
        <w:rPr/>
      </w:pPr>
      <w:r>
        <w:rPr>
          <w:rFonts w:ascii="Arial" w:hAnsi="Arial" w:cs="Arial" w:eastAsia="黑体"/>
          <w:sz w:val="21"/>
          <w:szCs w:val="21"/>
        </w:rPr>
        <w:t xml:space="preserve">图 </w:t>
      </w:r>
      <w:r>
        <w:rPr>
          <w:rFonts w:eastAsia="黑体" w:cs="Arial" w:ascii="Arial" w:hAnsi="Arial"/>
          <w:sz w:val="21"/>
          <w:szCs w:val="21"/>
        </w:rPr>
        <w:t xml:space="preserve">3-1 </w:t>
      </w:r>
      <w:r>
        <w:rPr>
          <w:rFonts w:ascii="Arial" w:hAnsi="Arial" w:cs="Arial" w:eastAsia="黑体"/>
          <w:sz w:val="21"/>
          <w:szCs w:val="21"/>
        </w:rPr>
        <w:t>下单时序图（条件更新防超卖）</w:t>
      </w:r>
    </w:p>
    <w:p>
      <w:pPr>
        <w:pStyle w:val="Heading3"/>
        <w:rPr/>
      </w:pPr>
      <w:bookmarkStart w:id="19" w:name="__RefHeading___Toc4347_3118246186"/>
      <w:bookmarkEnd w:id="19"/>
      <w:r>
        <w:rPr/>
        <w:t xml:space="preserve">3.5.3 </w:t>
      </w:r>
      <w:r>
        <w:rPr/>
        <w:t>订单状态流转（状态转换测试）</w:t>
      </w:r>
    </w:p>
    <w:p>
      <w:pPr>
        <w:pStyle w:val="Normal"/>
        <w:spacing w:lineRule="exact" w:line="360" w:before="0" w:after="0"/>
        <w:ind w:firstLine="480"/>
        <w:jc w:val="both"/>
        <w:rPr/>
      </w:pPr>
      <w:r>
        <w:rPr/>
        <w:t xml:space="preserve">订单状态图如下。根据状态图，针对每个“状态 </w:t>
      </w:r>
      <w:r>
        <w:rPr/>
        <w:t xml:space="preserve">+ </w:t>
      </w:r>
      <w:r>
        <w:rPr/>
        <w:t>事件”的组合设计用例，既验证合法转换，也验证非法转换被拒绝，同时检查商品状态的联动。</w:t>
      </w:r>
    </w:p>
    <w:p>
      <w:pPr>
        <w:pStyle w:val="Normal"/>
        <w:keepNext w:val="true"/>
        <w:spacing w:lineRule="auto" w:line="240" w:before="120" w:after="0"/>
        <w:jc w:val="center"/>
        <w:rPr/>
      </w:pPr>
      <w:r>
        <w:rPr/>
        <w:drawing>
          <wp:inline distT="0" distB="0" distL="0" distR="0">
            <wp:extent cx="3600450" cy="35909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6"/>
                    <a:stretch>
                      <a:fillRect/>
                    </a:stretch>
                  </pic:blipFill>
                  <pic:spPr bwMode="auto">
                    <a:xfrm>
                      <a:off x="0" y="0"/>
                      <a:ext cx="3600450" cy="3590925"/>
                    </a:xfrm>
                    <a:prstGeom prst="rect">
                      <a:avLst/>
                    </a:prstGeom>
                  </pic:spPr>
                </pic:pic>
              </a:graphicData>
            </a:graphic>
          </wp:inline>
        </w:drawing>
      </w:r>
    </w:p>
    <w:p>
      <w:pPr>
        <w:pStyle w:val="Normal"/>
        <w:spacing w:before="80" w:after="200"/>
        <w:jc w:val="center"/>
        <w:rPr/>
      </w:pPr>
      <w:r>
        <w:rPr>
          <w:rFonts w:ascii="Arial" w:hAnsi="Arial" w:cs="Arial" w:eastAsia="黑体"/>
          <w:sz w:val="21"/>
          <w:szCs w:val="21"/>
        </w:rPr>
        <w:t xml:space="preserve">图 </w:t>
      </w:r>
      <w:r>
        <w:rPr>
          <w:rFonts w:eastAsia="黑体" w:cs="Arial" w:ascii="Arial" w:hAnsi="Arial"/>
          <w:sz w:val="21"/>
          <w:szCs w:val="21"/>
        </w:rPr>
        <w:t xml:space="preserve">3-2 </w:t>
      </w:r>
      <w:r>
        <w:rPr>
          <w:rFonts w:ascii="Arial" w:hAnsi="Arial" w:cs="Arial" w:eastAsia="黑体"/>
          <w:sz w:val="21"/>
          <w:szCs w:val="21"/>
        </w:rPr>
        <w:t>订单状态图</w:t>
      </w:r>
    </w:p>
    <w:p>
      <w:pPr>
        <w:pStyle w:val="Normal"/>
        <w:keepNext w:val="true"/>
        <w:spacing w:before="200" w:after="80"/>
        <w:jc w:val="center"/>
        <w:rPr/>
      </w:pPr>
      <w:r>
        <w:rPr>
          <w:rFonts w:ascii="Arial" w:hAnsi="Arial" w:cs="Arial" w:eastAsia="黑体"/>
          <w:sz w:val="21"/>
          <w:szCs w:val="21"/>
        </w:rPr>
        <w:t xml:space="preserve">表 </w:t>
      </w:r>
      <w:r>
        <w:rPr>
          <w:rFonts w:eastAsia="黑体" w:cs="Arial" w:ascii="Arial" w:hAnsi="Arial"/>
          <w:sz w:val="21"/>
          <w:szCs w:val="21"/>
        </w:rPr>
        <w:t xml:space="preserve">3-8 </w:t>
      </w:r>
      <w:r>
        <w:rPr>
          <w:rFonts w:ascii="Arial" w:hAnsi="Arial" w:cs="Arial" w:eastAsia="黑体"/>
          <w:sz w:val="21"/>
          <w:szCs w:val="21"/>
        </w:rPr>
        <w:t>订单状态转换测试矩阵</w:t>
      </w:r>
    </w:p>
    <w:tbl>
      <w:tblPr>
        <w:tblW w:w="8504" w:type="dxa"/>
        <w:jc w:val="left"/>
        <w:tblInd w:w="0" w:type="dxa"/>
        <w:tblLayout w:type="fixed"/>
        <w:tblCellMar>
          <w:top w:w="60" w:type="dxa"/>
          <w:left w:w="100" w:type="dxa"/>
          <w:bottom w:w="60" w:type="dxa"/>
          <w:right w:w="100" w:type="dxa"/>
        </w:tblCellMar>
      </w:tblPr>
      <w:tblGrid>
        <w:gridCol w:w="1284"/>
        <w:gridCol w:w="1877"/>
        <w:gridCol w:w="2375"/>
        <w:gridCol w:w="1580"/>
        <w:gridCol w:w="1388"/>
      </w:tblGrid>
      <w:tr>
        <w:trPr>
          <w:tblHeader w:val="true"/>
          <w:cantSplit w:val="true"/>
        </w:trPr>
        <w:tc>
          <w:tcPr>
            <w:tcW w:w="1284"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当前状态</w:t>
            </w:r>
          </w:p>
        </w:tc>
        <w:tc>
          <w:tcPr>
            <w:tcW w:w="1877"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事件（操作者）</w:t>
            </w:r>
          </w:p>
        </w:tc>
        <w:tc>
          <w:tcPr>
            <w:tcW w:w="2375"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预期结果</w:t>
            </w:r>
          </w:p>
        </w:tc>
        <w:tc>
          <w:tcPr>
            <w:tcW w:w="1580"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商品状态联动</w:t>
            </w:r>
          </w:p>
        </w:tc>
        <w:tc>
          <w:tcPr>
            <w:tcW w:w="1388"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覆盖用例</w:t>
            </w:r>
          </w:p>
        </w:tc>
      </w:tr>
      <w:tr>
        <w:trPr>
          <w:cantSplit w:val="true"/>
        </w:trPr>
        <w:tc>
          <w:tcPr>
            <w:tcW w:w="128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w:t>
            </w:r>
          </w:p>
        </w:tc>
        <w:tc>
          <w:tcPr>
            <w:tcW w:w="18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下单（买家）</w:t>
            </w:r>
          </w:p>
        </w:tc>
        <w:tc>
          <w:tcPr>
            <w:tcW w:w="23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订单 → 待卖家确认</w:t>
            </w:r>
          </w:p>
        </w:tc>
        <w:tc>
          <w:tcPr>
            <w:tcW w:w="158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在售 → 交易中</w:t>
            </w:r>
          </w:p>
        </w:tc>
        <w:tc>
          <w:tcPr>
            <w:tcW w:w="138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UT-32</w:t>
            </w:r>
            <w:r>
              <w:rPr>
                <w:b w:val="false"/>
                <w:bCs w:val="false"/>
                <w:sz w:val="21"/>
                <w:szCs w:val="21"/>
              </w:rPr>
              <w:t>、</w:t>
            </w:r>
            <w:r>
              <w:rPr>
                <w:b w:val="false"/>
                <w:bCs w:val="false"/>
                <w:sz w:val="21"/>
                <w:szCs w:val="21"/>
              </w:rPr>
              <w:t>IT-11</w:t>
            </w:r>
          </w:p>
        </w:tc>
      </w:tr>
      <w:tr>
        <w:trPr>
          <w:cantSplit w:val="true"/>
        </w:trPr>
        <w:tc>
          <w:tcPr>
            <w:tcW w:w="128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待卖家确认</w:t>
            </w:r>
          </w:p>
        </w:tc>
        <w:tc>
          <w:tcPr>
            <w:tcW w:w="18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确认订单（卖家）</w:t>
            </w:r>
          </w:p>
        </w:tc>
        <w:tc>
          <w:tcPr>
            <w:tcW w:w="23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订单 → 待交易</w:t>
            </w:r>
          </w:p>
        </w:tc>
        <w:tc>
          <w:tcPr>
            <w:tcW w:w="158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不变</w:t>
            </w:r>
          </w:p>
        </w:tc>
        <w:tc>
          <w:tcPr>
            <w:tcW w:w="138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UT-36</w:t>
            </w:r>
            <w:r>
              <w:rPr>
                <w:b w:val="false"/>
                <w:bCs w:val="false"/>
                <w:sz w:val="21"/>
                <w:szCs w:val="21"/>
              </w:rPr>
              <w:t>、</w:t>
            </w:r>
            <w:r>
              <w:rPr>
                <w:b w:val="false"/>
                <w:bCs w:val="false"/>
                <w:sz w:val="21"/>
                <w:szCs w:val="21"/>
              </w:rPr>
              <w:t>ST-20</w:t>
            </w:r>
          </w:p>
        </w:tc>
      </w:tr>
      <w:tr>
        <w:trPr>
          <w:cantSplit w:val="true"/>
        </w:trPr>
        <w:tc>
          <w:tcPr>
            <w:tcW w:w="128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待卖家确认</w:t>
            </w:r>
          </w:p>
        </w:tc>
        <w:tc>
          <w:tcPr>
            <w:tcW w:w="18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确认订单（买家）</w:t>
            </w:r>
          </w:p>
        </w:tc>
        <w:tc>
          <w:tcPr>
            <w:tcW w:w="23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拒绝，</w:t>
            </w:r>
            <w:r>
              <w:rPr>
                <w:b w:val="false"/>
                <w:bCs w:val="false"/>
                <w:sz w:val="21"/>
                <w:szCs w:val="21"/>
              </w:rPr>
              <w:t>403</w:t>
            </w:r>
          </w:p>
        </w:tc>
        <w:tc>
          <w:tcPr>
            <w:tcW w:w="158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不变</w:t>
            </w:r>
          </w:p>
        </w:tc>
        <w:tc>
          <w:tcPr>
            <w:tcW w:w="138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UT-37</w:t>
            </w:r>
            <w:r>
              <w:rPr>
                <w:b w:val="false"/>
                <w:bCs w:val="false"/>
                <w:sz w:val="21"/>
                <w:szCs w:val="21"/>
              </w:rPr>
              <w:t>、</w:t>
            </w:r>
            <w:r>
              <w:rPr>
                <w:b w:val="false"/>
                <w:bCs w:val="false"/>
                <w:sz w:val="21"/>
                <w:szCs w:val="21"/>
              </w:rPr>
              <w:t>IT-11</w:t>
            </w:r>
          </w:p>
        </w:tc>
      </w:tr>
      <w:tr>
        <w:trPr>
          <w:cantSplit w:val="true"/>
        </w:trPr>
        <w:tc>
          <w:tcPr>
            <w:tcW w:w="128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待交易</w:t>
            </w:r>
          </w:p>
        </w:tc>
        <w:tc>
          <w:tcPr>
            <w:tcW w:w="18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再次确认（卖家）</w:t>
            </w:r>
          </w:p>
        </w:tc>
        <w:tc>
          <w:tcPr>
            <w:tcW w:w="23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拒绝，</w:t>
            </w:r>
            <w:r>
              <w:rPr>
                <w:b w:val="false"/>
                <w:bCs w:val="false"/>
                <w:sz w:val="21"/>
                <w:szCs w:val="21"/>
              </w:rPr>
              <w:t>400</w:t>
            </w:r>
          </w:p>
        </w:tc>
        <w:tc>
          <w:tcPr>
            <w:tcW w:w="158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不变</w:t>
            </w:r>
          </w:p>
        </w:tc>
        <w:tc>
          <w:tcPr>
            <w:tcW w:w="138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UT-38</w:t>
            </w:r>
          </w:p>
        </w:tc>
      </w:tr>
      <w:tr>
        <w:trPr>
          <w:cantSplit w:val="true"/>
        </w:trPr>
        <w:tc>
          <w:tcPr>
            <w:tcW w:w="128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待卖家确认</w:t>
            </w:r>
          </w:p>
        </w:tc>
        <w:tc>
          <w:tcPr>
            <w:tcW w:w="18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确认收货（买家）</w:t>
            </w:r>
          </w:p>
        </w:tc>
        <w:tc>
          <w:tcPr>
            <w:tcW w:w="23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拒绝，</w:t>
            </w:r>
            <w:r>
              <w:rPr>
                <w:b w:val="false"/>
                <w:bCs w:val="false"/>
                <w:sz w:val="21"/>
                <w:szCs w:val="21"/>
              </w:rPr>
              <w:t>400</w:t>
            </w:r>
          </w:p>
        </w:tc>
        <w:tc>
          <w:tcPr>
            <w:tcW w:w="158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不变</w:t>
            </w:r>
          </w:p>
        </w:tc>
        <w:tc>
          <w:tcPr>
            <w:tcW w:w="138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UT-41</w:t>
            </w:r>
          </w:p>
        </w:tc>
      </w:tr>
      <w:tr>
        <w:trPr>
          <w:cantSplit w:val="true"/>
        </w:trPr>
        <w:tc>
          <w:tcPr>
            <w:tcW w:w="128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待交易</w:t>
            </w:r>
          </w:p>
        </w:tc>
        <w:tc>
          <w:tcPr>
            <w:tcW w:w="18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确认收货（买家）</w:t>
            </w:r>
          </w:p>
        </w:tc>
        <w:tc>
          <w:tcPr>
            <w:tcW w:w="23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订单 → 已完成</w:t>
            </w:r>
          </w:p>
        </w:tc>
        <w:tc>
          <w:tcPr>
            <w:tcW w:w="158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交易中 → 已售出</w:t>
            </w:r>
          </w:p>
        </w:tc>
        <w:tc>
          <w:tcPr>
            <w:tcW w:w="138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UT-39</w:t>
            </w:r>
            <w:r>
              <w:rPr>
                <w:b w:val="false"/>
                <w:bCs w:val="false"/>
                <w:sz w:val="21"/>
                <w:szCs w:val="21"/>
              </w:rPr>
              <w:t>、</w:t>
            </w:r>
            <w:r>
              <w:rPr>
                <w:b w:val="false"/>
                <w:bCs w:val="false"/>
                <w:sz w:val="21"/>
                <w:szCs w:val="21"/>
              </w:rPr>
              <w:t>IT-11</w:t>
            </w:r>
            <w:r>
              <w:rPr>
                <w:b w:val="false"/>
                <w:bCs w:val="false"/>
                <w:sz w:val="21"/>
                <w:szCs w:val="21"/>
              </w:rPr>
              <w:t>、</w:t>
            </w:r>
            <w:r>
              <w:rPr>
                <w:b w:val="false"/>
                <w:bCs w:val="false"/>
                <w:sz w:val="21"/>
                <w:szCs w:val="21"/>
              </w:rPr>
              <w:t>ST-21</w:t>
            </w:r>
          </w:p>
        </w:tc>
      </w:tr>
      <w:tr>
        <w:trPr>
          <w:cantSplit w:val="true"/>
        </w:trPr>
        <w:tc>
          <w:tcPr>
            <w:tcW w:w="128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待交易</w:t>
            </w:r>
          </w:p>
        </w:tc>
        <w:tc>
          <w:tcPr>
            <w:tcW w:w="18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确认收货（卖家）</w:t>
            </w:r>
          </w:p>
        </w:tc>
        <w:tc>
          <w:tcPr>
            <w:tcW w:w="23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拒绝，</w:t>
            </w:r>
            <w:r>
              <w:rPr>
                <w:b w:val="false"/>
                <w:bCs w:val="false"/>
                <w:sz w:val="21"/>
                <w:szCs w:val="21"/>
              </w:rPr>
              <w:t>403</w:t>
            </w:r>
          </w:p>
        </w:tc>
        <w:tc>
          <w:tcPr>
            <w:tcW w:w="158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不变</w:t>
            </w:r>
          </w:p>
        </w:tc>
        <w:tc>
          <w:tcPr>
            <w:tcW w:w="138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UT-40</w:t>
            </w:r>
          </w:p>
        </w:tc>
      </w:tr>
      <w:tr>
        <w:trPr>
          <w:cantSplit w:val="true"/>
        </w:trPr>
        <w:tc>
          <w:tcPr>
            <w:tcW w:w="128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待卖家确认</w:t>
            </w:r>
          </w:p>
        </w:tc>
        <w:tc>
          <w:tcPr>
            <w:tcW w:w="18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取消（买家）</w:t>
            </w:r>
          </w:p>
        </w:tc>
        <w:tc>
          <w:tcPr>
            <w:tcW w:w="23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订单 → 已取消，记录原因</w:t>
            </w:r>
          </w:p>
        </w:tc>
        <w:tc>
          <w:tcPr>
            <w:tcW w:w="158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交易中 → 在售</w:t>
            </w:r>
          </w:p>
        </w:tc>
        <w:tc>
          <w:tcPr>
            <w:tcW w:w="138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UT-42</w:t>
            </w:r>
            <w:r>
              <w:rPr>
                <w:b w:val="false"/>
                <w:bCs w:val="false"/>
                <w:sz w:val="21"/>
                <w:szCs w:val="21"/>
              </w:rPr>
              <w:t>、</w:t>
            </w:r>
            <w:r>
              <w:rPr>
                <w:b w:val="false"/>
                <w:bCs w:val="false"/>
                <w:sz w:val="21"/>
                <w:szCs w:val="21"/>
              </w:rPr>
              <w:t>IT-12</w:t>
            </w:r>
            <w:r>
              <w:rPr>
                <w:b w:val="false"/>
                <w:bCs w:val="false"/>
                <w:sz w:val="21"/>
                <w:szCs w:val="21"/>
              </w:rPr>
              <w:t>、</w:t>
            </w:r>
            <w:r>
              <w:rPr>
                <w:b w:val="false"/>
                <w:bCs w:val="false"/>
                <w:sz w:val="21"/>
                <w:szCs w:val="21"/>
              </w:rPr>
              <w:t>ST-22</w:t>
            </w:r>
          </w:p>
        </w:tc>
      </w:tr>
      <w:tr>
        <w:trPr>
          <w:cantSplit w:val="true"/>
        </w:trPr>
        <w:tc>
          <w:tcPr>
            <w:tcW w:w="128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待交易</w:t>
            </w:r>
          </w:p>
        </w:tc>
        <w:tc>
          <w:tcPr>
            <w:tcW w:w="18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取消（卖家）</w:t>
            </w:r>
          </w:p>
        </w:tc>
        <w:tc>
          <w:tcPr>
            <w:tcW w:w="23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订单 → 已取消</w:t>
            </w:r>
          </w:p>
        </w:tc>
        <w:tc>
          <w:tcPr>
            <w:tcW w:w="158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交易中 → 在售</w:t>
            </w:r>
          </w:p>
        </w:tc>
        <w:tc>
          <w:tcPr>
            <w:tcW w:w="138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UT-43</w:t>
            </w:r>
          </w:p>
        </w:tc>
      </w:tr>
      <w:tr>
        <w:trPr>
          <w:cantSplit w:val="true"/>
        </w:trPr>
        <w:tc>
          <w:tcPr>
            <w:tcW w:w="128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已完成</w:t>
            </w:r>
          </w:p>
        </w:tc>
        <w:tc>
          <w:tcPr>
            <w:tcW w:w="18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取消（买家</w:t>
            </w:r>
            <w:r>
              <w:rPr>
                <w:b w:val="false"/>
                <w:bCs w:val="false"/>
                <w:sz w:val="21"/>
                <w:szCs w:val="21"/>
              </w:rPr>
              <w:t>/</w:t>
            </w:r>
            <w:r>
              <w:rPr>
                <w:b w:val="false"/>
                <w:bCs w:val="false"/>
                <w:sz w:val="21"/>
                <w:szCs w:val="21"/>
              </w:rPr>
              <w:t>卖家）</w:t>
            </w:r>
          </w:p>
        </w:tc>
        <w:tc>
          <w:tcPr>
            <w:tcW w:w="23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拒绝，</w:t>
            </w:r>
            <w:r>
              <w:rPr>
                <w:b w:val="false"/>
                <w:bCs w:val="false"/>
                <w:sz w:val="21"/>
                <w:szCs w:val="21"/>
              </w:rPr>
              <w:t>400</w:t>
            </w:r>
          </w:p>
        </w:tc>
        <w:tc>
          <w:tcPr>
            <w:tcW w:w="158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不变</w:t>
            </w:r>
          </w:p>
        </w:tc>
        <w:tc>
          <w:tcPr>
            <w:tcW w:w="138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UT-44</w:t>
            </w:r>
          </w:p>
        </w:tc>
      </w:tr>
      <w:tr>
        <w:trPr>
          <w:cantSplit w:val="true"/>
        </w:trPr>
        <w:tc>
          <w:tcPr>
            <w:tcW w:w="128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任意</w:t>
            </w:r>
          </w:p>
        </w:tc>
        <w:tc>
          <w:tcPr>
            <w:tcW w:w="18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取消</w:t>
            </w:r>
            <w:r>
              <w:rPr>
                <w:b w:val="false"/>
                <w:bCs w:val="false"/>
                <w:sz w:val="21"/>
                <w:szCs w:val="21"/>
              </w:rPr>
              <w:t>/</w:t>
            </w:r>
            <w:r>
              <w:rPr>
                <w:b w:val="false"/>
                <w:bCs w:val="false"/>
                <w:sz w:val="21"/>
                <w:szCs w:val="21"/>
              </w:rPr>
              <w:t>查看（无关用户）</w:t>
            </w:r>
          </w:p>
        </w:tc>
        <w:tc>
          <w:tcPr>
            <w:tcW w:w="23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拒绝，</w:t>
            </w:r>
            <w:r>
              <w:rPr>
                <w:b w:val="false"/>
                <w:bCs w:val="false"/>
                <w:sz w:val="21"/>
                <w:szCs w:val="21"/>
              </w:rPr>
              <w:t>403</w:t>
            </w:r>
          </w:p>
        </w:tc>
        <w:tc>
          <w:tcPr>
            <w:tcW w:w="158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不变</w:t>
            </w:r>
          </w:p>
        </w:tc>
        <w:tc>
          <w:tcPr>
            <w:tcW w:w="138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UT-45</w:t>
            </w:r>
          </w:p>
        </w:tc>
      </w:tr>
    </w:tbl>
    <w:p>
      <w:pPr>
        <w:pStyle w:val="Normal"/>
        <w:spacing w:before="0" w:after="120"/>
        <w:rPr/>
      </w:pPr>
      <w:r>
        <w:rPr/>
      </w:r>
    </w:p>
    <w:p>
      <w:pPr>
        <w:pStyle w:val="Normal"/>
        <w:keepNext w:val="true"/>
        <w:spacing w:before="200" w:after="80"/>
        <w:jc w:val="center"/>
        <w:rPr/>
      </w:pPr>
      <w:r>
        <w:rPr>
          <w:rFonts w:ascii="Arial" w:hAnsi="Arial" w:cs="Arial" w:eastAsia="黑体"/>
          <w:sz w:val="21"/>
          <w:szCs w:val="21"/>
        </w:rPr>
        <w:t xml:space="preserve">表 </w:t>
      </w:r>
      <w:r>
        <w:rPr>
          <w:rFonts w:eastAsia="黑体" w:cs="Arial" w:ascii="Arial" w:hAnsi="Arial"/>
          <w:sz w:val="21"/>
          <w:szCs w:val="21"/>
        </w:rPr>
        <w:t xml:space="preserve">3-9 </w:t>
      </w:r>
      <w:r>
        <w:rPr>
          <w:rFonts w:ascii="Arial" w:hAnsi="Arial" w:cs="Arial" w:eastAsia="黑体"/>
          <w:sz w:val="21"/>
          <w:szCs w:val="21"/>
        </w:rPr>
        <w:t>典型用例：订单状态流转</w:t>
      </w:r>
    </w:p>
    <w:tbl>
      <w:tblPr>
        <w:tblW w:w="8504" w:type="dxa"/>
        <w:jc w:val="left"/>
        <w:tblInd w:w="0" w:type="dxa"/>
        <w:tblLayout w:type="fixed"/>
        <w:tblCellMar>
          <w:top w:w="50" w:type="dxa"/>
          <w:left w:w="100" w:type="dxa"/>
          <w:bottom w:w="50" w:type="dxa"/>
          <w:right w:w="100" w:type="dxa"/>
        </w:tblCellMar>
      </w:tblPr>
      <w:tblGrid>
        <w:gridCol w:w="1699"/>
        <w:gridCol w:w="6804"/>
      </w:tblGrid>
      <w:tr>
        <w:trPr>
          <w:cantSplit w:val="true"/>
        </w:trPr>
        <w:tc>
          <w:tcPr>
            <w:tcW w:w="1699" w:type="dxa"/>
            <w:tcBorders>
              <w:top w:val="single" w:sz="4" w:space="0" w:color="9CA3AF"/>
              <w:left w:val="single" w:sz="4" w:space="0" w:color="9CA3AF"/>
              <w:bottom w:val="single" w:sz="4" w:space="0" w:color="9CA3AF"/>
              <w:right w:val="single" w:sz="4" w:space="0" w:color="9CA3AF"/>
            </w:tcBorders>
            <w:shd w:color="auto" w:fill="F3F4F6" w:val="clear"/>
            <w:vAlign w:val="center"/>
          </w:tcPr>
          <w:p>
            <w:pPr>
              <w:pStyle w:val="Normal"/>
              <w:spacing w:lineRule="exact" w:line="300"/>
              <w:jc w:val="center"/>
              <w:rPr/>
            </w:pPr>
            <w:r>
              <w:rPr>
                <w:b/>
                <w:bCs/>
                <w:sz w:val="21"/>
                <w:szCs w:val="21"/>
              </w:rPr>
              <w:t>用例编号</w:t>
            </w:r>
          </w:p>
        </w:tc>
        <w:tc>
          <w:tcPr>
            <w:tcW w:w="6804" w:type="dxa"/>
            <w:tcBorders>
              <w:top w:val="single" w:sz="4" w:space="0" w:color="9CA3AF"/>
              <w:left w:val="single" w:sz="4" w:space="0" w:color="9CA3AF"/>
              <w:bottom w:val="single" w:sz="4" w:space="0" w:color="9CA3AF"/>
              <w:right w:val="single" w:sz="4" w:space="0" w:color="9CA3AF"/>
            </w:tcBorders>
          </w:tcPr>
          <w:p>
            <w:pPr>
              <w:pStyle w:val="Normal"/>
              <w:spacing w:lineRule="exact" w:line="300"/>
              <w:jc w:val="left"/>
              <w:rPr/>
            </w:pPr>
            <w:r>
              <w:rPr>
                <w:b w:val="false"/>
                <w:bCs w:val="false"/>
                <w:sz w:val="21"/>
                <w:szCs w:val="21"/>
              </w:rPr>
              <w:t>IT-11</w:t>
            </w:r>
            <w:r>
              <w:rPr>
                <w:b w:val="false"/>
                <w:bCs w:val="false"/>
                <w:sz w:val="21"/>
                <w:szCs w:val="21"/>
              </w:rPr>
              <w:t>（</w:t>
            </w:r>
            <w:r>
              <w:rPr>
                <w:b w:val="false"/>
                <w:bCs w:val="false"/>
                <w:sz w:val="21"/>
                <w:szCs w:val="21"/>
              </w:rPr>
              <w:t>TradeFlowIntegrationTest</w:t>
            </w:r>
            <w:r>
              <w:rPr>
                <w:b w:val="false"/>
                <w:bCs w:val="false"/>
                <w:sz w:val="21"/>
                <w:szCs w:val="21"/>
              </w:rPr>
              <w:t>，交易全流程）</w:t>
            </w:r>
          </w:p>
        </w:tc>
      </w:tr>
      <w:tr>
        <w:trPr>
          <w:cantSplit w:val="true"/>
        </w:trPr>
        <w:tc>
          <w:tcPr>
            <w:tcW w:w="1699" w:type="dxa"/>
            <w:tcBorders>
              <w:top w:val="single" w:sz="4" w:space="0" w:color="9CA3AF"/>
              <w:left w:val="single" w:sz="4" w:space="0" w:color="9CA3AF"/>
              <w:bottom w:val="single" w:sz="4" w:space="0" w:color="9CA3AF"/>
              <w:right w:val="single" w:sz="4" w:space="0" w:color="9CA3AF"/>
            </w:tcBorders>
            <w:shd w:color="auto" w:fill="F3F4F6" w:val="clear"/>
            <w:vAlign w:val="center"/>
          </w:tcPr>
          <w:p>
            <w:pPr>
              <w:pStyle w:val="Normal"/>
              <w:spacing w:lineRule="exact" w:line="300"/>
              <w:jc w:val="center"/>
              <w:rPr/>
            </w:pPr>
            <w:r>
              <w:rPr>
                <w:b/>
                <w:bCs/>
                <w:sz w:val="21"/>
                <w:szCs w:val="21"/>
              </w:rPr>
              <w:t>测试目的</w:t>
            </w:r>
          </w:p>
        </w:tc>
        <w:tc>
          <w:tcPr>
            <w:tcW w:w="6804" w:type="dxa"/>
            <w:tcBorders>
              <w:top w:val="single" w:sz="4" w:space="0" w:color="9CA3AF"/>
              <w:left w:val="single" w:sz="4" w:space="0" w:color="9CA3AF"/>
              <w:bottom w:val="single" w:sz="4" w:space="0" w:color="9CA3AF"/>
              <w:right w:val="single" w:sz="4" w:space="0" w:color="9CA3AF"/>
            </w:tcBorders>
          </w:tcPr>
          <w:p>
            <w:pPr>
              <w:pStyle w:val="Normal"/>
              <w:spacing w:lineRule="exact" w:line="300"/>
              <w:jc w:val="left"/>
              <w:rPr/>
            </w:pPr>
            <w:r>
              <w:rPr>
                <w:b w:val="false"/>
                <w:bCs w:val="false"/>
                <w:sz w:val="21"/>
                <w:szCs w:val="21"/>
              </w:rPr>
              <w:t>验证一笔交易从发布到完成的完整状态流转，以及各状态下的可见性与权限</w:t>
            </w:r>
          </w:p>
        </w:tc>
      </w:tr>
      <w:tr>
        <w:trPr>
          <w:cantSplit w:val="true"/>
        </w:trPr>
        <w:tc>
          <w:tcPr>
            <w:tcW w:w="1699" w:type="dxa"/>
            <w:tcBorders>
              <w:top w:val="single" w:sz="4" w:space="0" w:color="9CA3AF"/>
              <w:left w:val="single" w:sz="4" w:space="0" w:color="9CA3AF"/>
              <w:bottom w:val="single" w:sz="4" w:space="0" w:color="9CA3AF"/>
              <w:right w:val="single" w:sz="4" w:space="0" w:color="9CA3AF"/>
            </w:tcBorders>
            <w:shd w:color="auto" w:fill="F3F4F6" w:val="clear"/>
            <w:vAlign w:val="center"/>
          </w:tcPr>
          <w:p>
            <w:pPr>
              <w:pStyle w:val="Normal"/>
              <w:spacing w:lineRule="exact" w:line="300"/>
              <w:jc w:val="center"/>
              <w:rPr/>
            </w:pPr>
            <w:r>
              <w:rPr>
                <w:b/>
                <w:bCs/>
                <w:sz w:val="21"/>
                <w:szCs w:val="21"/>
              </w:rPr>
              <w:t>前置条件</w:t>
            </w:r>
          </w:p>
        </w:tc>
        <w:tc>
          <w:tcPr>
            <w:tcW w:w="6804" w:type="dxa"/>
            <w:tcBorders>
              <w:top w:val="single" w:sz="4" w:space="0" w:color="9CA3AF"/>
              <w:left w:val="single" w:sz="4" w:space="0" w:color="9CA3AF"/>
              <w:bottom w:val="single" w:sz="4" w:space="0" w:color="9CA3AF"/>
              <w:right w:val="single" w:sz="4" w:space="0" w:color="9CA3AF"/>
            </w:tcBorders>
          </w:tcPr>
          <w:p>
            <w:pPr>
              <w:pStyle w:val="Normal"/>
              <w:spacing w:lineRule="exact" w:line="300"/>
              <w:jc w:val="left"/>
              <w:rPr/>
            </w:pPr>
            <w:r>
              <w:rPr>
                <w:b w:val="false"/>
                <w:bCs w:val="false"/>
                <w:sz w:val="21"/>
                <w:szCs w:val="21"/>
              </w:rPr>
              <w:t>存在卖家、买家、管理员三个账号</w:t>
            </w:r>
          </w:p>
        </w:tc>
      </w:tr>
      <w:tr>
        <w:trPr>
          <w:cantSplit w:val="true"/>
        </w:trPr>
        <w:tc>
          <w:tcPr>
            <w:tcW w:w="1699" w:type="dxa"/>
            <w:tcBorders>
              <w:top w:val="single" w:sz="4" w:space="0" w:color="9CA3AF"/>
              <w:left w:val="single" w:sz="4" w:space="0" w:color="9CA3AF"/>
              <w:bottom w:val="single" w:sz="4" w:space="0" w:color="9CA3AF"/>
              <w:right w:val="single" w:sz="4" w:space="0" w:color="9CA3AF"/>
            </w:tcBorders>
            <w:shd w:color="auto" w:fill="F3F4F6" w:val="clear"/>
            <w:vAlign w:val="center"/>
          </w:tcPr>
          <w:p>
            <w:pPr>
              <w:pStyle w:val="Normal"/>
              <w:spacing w:lineRule="exact" w:line="300"/>
              <w:jc w:val="center"/>
              <w:rPr/>
            </w:pPr>
            <w:r>
              <w:rPr>
                <w:b/>
                <w:bCs/>
                <w:sz w:val="21"/>
                <w:szCs w:val="21"/>
              </w:rPr>
              <w:t>测试步骤</w:t>
            </w:r>
          </w:p>
        </w:tc>
        <w:tc>
          <w:tcPr>
            <w:tcW w:w="6804" w:type="dxa"/>
            <w:tcBorders>
              <w:top w:val="single" w:sz="4" w:space="0" w:color="9CA3AF"/>
              <w:left w:val="single" w:sz="4" w:space="0" w:color="9CA3AF"/>
              <w:bottom w:val="single" w:sz="4" w:space="0" w:color="9CA3AF"/>
              <w:right w:val="single" w:sz="4" w:space="0" w:color="9CA3AF"/>
            </w:tcBorders>
          </w:tcPr>
          <w:p>
            <w:pPr>
              <w:pStyle w:val="Normal"/>
              <w:spacing w:lineRule="exact" w:line="300"/>
              <w:jc w:val="left"/>
              <w:rPr/>
            </w:pPr>
            <w:r>
              <w:rPr>
                <w:b w:val="false"/>
                <w:bCs w:val="false"/>
                <w:sz w:val="21"/>
                <w:szCs w:val="21"/>
              </w:rPr>
              <w:t xml:space="preserve">1. </w:t>
            </w:r>
            <w:r>
              <w:rPr>
                <w:b w:val="false"/>
                <w:bCs w:val="false"/>
                <w:sz w:val="21"/>
                <w:szCs w:val="21"/>
              </w:rPr>
              <w:t xml:space="preserve">卖家发布商品，检查状态为“待审核”，买家查看详情返回 </w:t>
            </w:r>
            <w:r>
              <w:rPr>
                <w:b w:val="false"/>
                <w:bCs w:val="false"/>
                <w:sz w:val="21"/>
                <w:szCs w:val="21"/>
              </w:rPr>
              <w:t>404</w:t>
            </w:r>
          </w:p>
          <w:p>
            <w:pPr>
              <w:pStyle w:val="Normal"/>
              <w:spacing w:lineRule="exact" w:line="300"/>
              <w:jc w:val="left"/>
              <w:rPr/>
            </w:pPr>
            <w:r>
              <w:rPr>
                <w:b w:val="false"/>
                <w:bCs w:val="false"/>
                <w:sz w:val="21"/>
                <w:szCs w:val="21"/>
              </w:rPr>
              <w:t xml:space="preserve">2. </w:t>
            </w:r>
            <w:r>
              <w:rPr>
                <w:b w:val="false"/>
                <w:bCs w:val="false"/>
                <w:sz w:val="21"/>
                <w:szCs w:val="21"/>
              </w:rPr>
              <w:t>管理员审核通过，商品出现在搜索结果中</w:t>
            </w:r>
          </w:p>
          <w:p>
            <w:pPr>
              <w:pStyle w:val="Normal"/>
              <w:spacing w:lineRule="exact" w:line="300"/>
              <w:jc w:val="left"/>
              <w:rPr/>
            </w:pPr>
            <w:r>
              <w:rPr>
                <w:b w:val="false"/>
                <w:bCs w:val="false"/>
                <w:sz w:val="21"/>
                <w:szCs w:val="21"/>
              </w:rPr>
              <w:t xml:space="preserve">3. </w:t>
            </w:r>
            <w:r>
              <w:rPr>
                <w:b w:val="false"/>
                <w:bCs w:val="false"/>
                <w:sz w:val="21"/>
                <w:szCs w:val="21"/>
              </w:rPr>
              <w:t>买家收藏、留言后下单，商品变为“交易中”且不再出现在搜索结果中</w:t>
            </w:r>
          </w:p>
          <w:p>
            <w:pPr>
              <w:pStyle w:val="Normal"/>
              <w:spacing w:lineRule="exact" w:line="300"/>
              <w:jc w:val="left"/>
              <w:rPr/>
            </w:pPr>
            <w:r>
              <w:rPr>
                <w:b w:val="false"/>
                <w:bCs w:val="false"/>
                <w:sz w:val="21"/>
                <w:szCs w:val="21"/>
              </w:rPr>
              <w:t xml:space="preserve">4. </w:t>
            </w:r>
            <w:r>
              <w:rPr>
                <w:b w:val="false"/>
                <w:bCs w:val="false"/>
                <w:sz w:val="21"/>
                <w:szCs w:val="21"/>
              </w:rPr>
              <w:t>买家尝试确认订单（应被拒绝），卖家确认订单</w:t>
            </w:r>
          </w:p>
          <w:p>
            <w:pPr>
              <w:pStyle w:val="Normal"/>
              <w:spacing w:lineRule="exact" w:line="300"/>
              <w:jc w:val="left"/>
              <w:rPr/>
            </w:pPr>
            <w:r>
              <w:rPr>
                <w:b w:val="false"/>
                <w:bCs w:val="false"/>
                <w:sz w:val="21"/>
                <w:szCs w:val="21"/>
              </w:rPr>
              <w:t xml:space="preserve">5. </w:t>
            </w:r>
            <w:r>
              <w:rPr>
                <w:b w:val="false"/>
                <w:bCs w:val="false"/>
                <w:sz w:val="21"/>
                <w:szCs w:val="21"/>
              </w:rPr>
              <w:t>买家确认收货，检查订单“已完成”、商品“已售出”、管理后台成交额增加</w:t>
            </w:r>
          </w:p>
        </w:tc>
      </w:tr>
      <w:tr>
        <w:trPr>
          <w:cantSplit w:val="true"/>
        </w:trPr>
        <w:tc>
          <w:tcPr>
            <w:tcW w:w="1699" w:type="dxa"/>
            <w:tcBorders>
              <w:top w:val="single" w:sz="4" w:space="0" w:color="9CA3AF"/>
              <w:left w:val="single" w:sz="4" w:space="0" w:color="9CA3AF"/>
              <w:bottom w:val="single" w:sz="4" w:space="0" w:color="9CA3AF"/>
              <w:right w:val="single" w:sz="4" w:space="0" w:color="9CA3AF"/>
            </w:tcBorders>
            <w:shd w:color="auto" w:fill="F3F4F6" w:val="clear"/>
            <w:vAlign w:val="center"/>
          </w:tcPr>
          <w:p>
            <w:pPr>
              <w:pStyle w:val="Normal"/>
              <w:spacing w:lineRule="exact" w:line="300"/>
              <w:jc w:val="center"/>
              <w:rPr/>
            </w:pPr>
            <w:r>
              <w:rPr>
                <w:b/>
                <w:bCs/>
                <w:sz w:val="21"/>
                <w:szCs w:val="21"/>
              </w:rPr>
              <w:t>预期结果</w:t>
            </w:r>
          </w:p>
        </w:tc>
        <w:tc>
          <w:tcPr>
            <w:tcW w:w="6804" w:type="dxa"/>
            <w:tcBorders>
              <w:top w:val="single" w:sz="4" w:space="0" w:color="9CA3AF"/>
              <w:left w:val="single" w:sz="4" w:space="0" w:color="9CA3AF"/>
              <w:bottom w:val="single" w:sz="4" w:space="0" w:color="9CA3AF"/>
              <w:right w:val="single" w:sz="4" w:space="0" w:color="9CA3AF"/>
            </w:tcBorders>
          </w:tcPr>
          <w:p>
            <w:pPr>
              <w:pStyle w:val="Normal"/>
              <w:spacing w:lineRule="exact" w:line="300"/>
              <w:jc w:val="left"/>
              <w:rPr/>
            </w:pPr>
            <w:r>
              <w:rPr>
                <w:b w:val="false"/>
                <w:bCs w:val="false"/>
                <w:sz w:val="21"/>
                <w:szCs w:val="21"/>
              </w:rPr>
              <w:t>各步骤的状态、</w:t>
            </w:r>
            <w:r>
              <w:rPr>
                <w:b w:val="false"/>
                <w:bCs w:val="false"/>
                <w:sz w:val="21"/>
                <w:szCs w:val="21"/>
              </w:rPr>
              <w:t xml:space="preserve">HTTP </w:t>
            </w:r>
            <w:r>
              <w:rPr>
                <w:b w:val="false"/>
                <w:bCs w:val="false"/>
                <w:sz w:val="21"/>
                <w:szCs w:val="21"/>
              </w:rPr>
              <w:t>状态码与预期一致；订单价格为下单时的快照价格</w:t>
            </w:r>
          </w:p>
        </w:tc>
      </w:tr>
      <w:tr>
        <w:trPr>
          <w:cantSplit w:val="true"/>
        </w:trPr>
        <w:tc>
          <w:tcPr>
            <w:tcW w:w="1699" w:type="dxa"/>
            <w:tcBorders>
              <w:top w:val="single" w:sz="4" w:space="0" w:color="9CA3AF"/>
              <w:left w:val="single" w:sz="4" w:space="0" w:color="9CA3AF"/>
              <w:bottom w:val="single" w:sz="4" w:space="0" w:color="9CA3AF"/>
              <w:right w:val="single" w:sz="4" w:space="0" w:color="9CA3AF"/>
            </w:tcBorders>
            <w:shd w:color="auto" w:fill="F3F4F6" w:val="clear"/>
            <w:vAlign w:val="center"/>
          </w:tcPr>
          <w:p>
            <w:pPr>
              <w:pStyle w:val="Normal"/>
              <w:spacing w:lineRule="exact" w:line="300"/>
              <w:jc w:val="center"/>
              <w:rPr/>
            </w:pPr>
            <w:r>
              <w:rPr>
                <w:b/>
                <w:bCs/>
                <w:sz w:val="21"/>
                <w:szCs w:val="21"/>
              </w:rPr>
              <w:t xml:space="preserve">实际结果 </w:t>
            </w:r>
            <w:r>
              <w:rPr>
                <w:b/>
                <w:bCs/>
                <w:sz w:val="21"/>
                <w:szCs w:val="21"/>
              </w:rPr>
              <w:t xml:space="preserve">/ </w:t>
            </w:r>
            <w:r>
              <w:rPr>
                <w:b/>
                <w:bCs/>
                <w:sz w:val="21"/>
                <w:szCs w:val="21"/>
              </w:rPr>
              <w:t>结论</w:t>
            </w:r>
          </w:p>
        </w:tc>
        <w:tc>
          <w:tcPr>
            <w:tcW w:w="6804" w:type="dxa"/>
            <w:tcBorders>
              <w:top w:val="single" w:sz="4" w:space="0" w:color="9CA3AF"/>
              <w:left w:val="single" w:sz="4" w:space="0" w:color="9CA3AF"/>
              <w:bottom w:val="single" w:sz="4" w:space="0" w:color="9CA3AF"/>
              <w:right w:val="single" w:sz="4" w:space="0" w:color="9CA3AF"/>
            </w:tcBorders>
          </w:tcPr>
          <w:p>
            <w:pPr>
              <w:pStyle w:val="Normal"/>
              <w:spacing w:lineRule="exact" w:line="300"/>
              <w:jc w:val="left"/>
              <w:rPr/>
            </w:pPr>
            <w:r>
              <w:rPr>
                <w:b w:val="false"/>
                <w:bCs w:val="false"/>
                <w:sz w:val="21"/>
                <w:szCs w:val="21"/>
              </w:rPr>
              <w:t>与预期一致，测试通过</w:t>
            </w:r>
          </w:p>
        </w:tc>
      </w:tr>
    </w:tbl>
    <w:p>
      <w:pPr>
        <w:pStyle w:val="Normal"/>
        <w:spacing w:before="0" w:after="120"/>
        <w:rPr/>
      </w:pPr>
      <w:r>
        <w:rPr/>
      </w:r>
    </w:p>
    <w:p>
      <w:pPr>
        <w:pStyle w:val="Heading3"/>
        <w:rPr/>
      </w:pPr>
      <w:bookmarkStart w:id="20" w:name="__RefHeading___Toc4349_3118246186"/>
      <w:bookmarkEnd w:id="20"/>
      <w:r>
        <w:rPr/>
        <w:t xml:space="preserve">3.5.4 </w:t>
      </w:r>
      <w:r>
        <w:rPr/>
        <w:t>管理员权限控制（安全测试）</w:t>
      </w:r>
    </w:p>
    <w:p>
      <w:pPr>
        <w:pStyle w:val="Normal"/>
        <w:keepNext w:val="true"/>
        <w:spacing w:before="200" w:after="80"/>
        <w:jc w:val="center"/>
        <w:rPr/>
      </w:pPr>
      <w:r>
        <w:rPr>
          <w:rFonts w:ascii="Arial" w:hAnsi="Arial" w:cs="Arial" w:eastAsia="黑体"/>
          <w:sz w:val="21"/>
          <w:szCs w:val="21"/>
        </w:rPr>
        <w:t xml:space="preserve">表 </w:t>
      </w:r>
      <w:r>
        <w:rPr>
          <w:rFonts w:eastAsia="黑体" w:cs="Arial" w:ascii="Arial" w:hAnsi="Arial"/>
          <w:sz w:val="21"/>
          <w:szCs w:val="21"/>
        </w:rPr>
        <w:t xml:space="preserve">3-10 </w:t>
      </w:r>
      <w:r>
        <w:rPr>
          <w:rFonts w:ascii="Arial" w:hAnsi="Arial" w:cs="Arial" w:eastAsia="黑体"/>
          <w:sz w:val="21"/>
          <w:szCs w:val="21"/>
        </w:rPr>
        <w:t>典型用例：管理员权限控制</w:t>
      </w:r>
    </w:p>
    <w:tbl>
      <w:tblPr>
        <w:tblW w:w="8504" w:type="dxa"/>
        <w:jc w:val="left"/>
        <w:tblInd w:w="0" w:type="dxa"/>
        <w:tblLayout w:type="fixed"/>
        <w:tblCellMar>
          <w:top w:w="50" w:type="dxa"/>
          <w:left w:w="100" w:type="dxa"/>
          <w:bottom w:w="50" w:type="dxa"/>
          <w:right w:w="100" w:type="dxa"/>
        </w:tblCellMar>
      </w:tblPr>
      <w:tblGrid>
        <w:gridCol w:w="1699"/>
        <w:gridCol w:w="6804"/>
      </w:tblGrid>
      <w:tr>
        <w:trPr>
          <w:cantSplit w:val="true"/>
        </w:trPr>
        <w:tc>
          <w:tcPr>
            <w:tcW w:w="1699" w:type="dxa"/>
            <w:tcBorders>
              <w:top w:val="single" w:sz="4" w:space="0" w:color="9CA3AF"/>
              <w:left w:val="single" w:sz="4" w:space="0" w:color="9CA3AF"/>
              <w:bottom w:val="single" w:sz="4" w:space="0" w:color="9CA3AF"/>
              <w:right w:val="single" w:sz="4" w:space="0" w:color="9CA3AF"/>
            </w:tcBorders>
            <w:shd w:color="auto" w:fill="F3F4F6" w:val="clear"/>
            <w:vAlign w:val="center"/>
          </w:tcPr>
          <w:p>
            <w:pPr>
              <w:pStyle w:val="Normal"/>
              <w:spacing w:lineRule="exact" w:line="300"/>
              <w:jc w:val="center"/>
              <w:rPr/>
            </w:pPr>
            <w:r>
              <w:rPr>
                <w:b/>
                <w:bCs/>
                <w:sz w:val="21"/>
                <w:szCs w:val="21"/>
              </w:rPr>
              <w:t>用例编号</w:t>
            </w:r>
          </w:p>
        </w:tc>
        <w:tc>
          <w:tcPr>
            <w:tcW w:w="6804" w:type="dxa"/>
            <w:tcBorders>
              <w:top w:val="single" w:sz="4" w:space="0" w:color="9CA3AF"/>
              <w:left w:val="single" w:sz="4" w:space="0" w:color="9CA3AF"/>
              <w:bottom w:val="single" w:sz="4" w:space="0" w:color="9CA3AF"/>
              <w:right w:val="single" w:sz="4" w:space="0" w:color="9CA3AF"/>
            </w:tcBorders>
          </w:tcPr>
          <w:p>
            <w:pPr>
              <w:pStyle w:val="Normal"/>
              <w:spacing w:lineRule="exact" w:line="300"/>
              <w:jc w:val="left"/>
              <w:rPr/>
            </w:pPr>
            <w:r>
              <w:rPr>
                <w:b w:val="false"/>
                <w:bCs w:val="false"/>
                <w:sz w:val="21"/>
                <w:szCs w:val="21"/>
              </w:rPr>
              <w:t>IT-18</w:t>
            </w:r>
            <w:r>
              <w:rPr>
                <w:b w:val="false"/>
                <w:bCs w:val="false"/>
                <w:sz w:val="21"/>
                <w:szCs w:val="21"/>
              </w:rPr>
              <w:t>、</w:t>
            </w:r>
            <w:r>
              <w:rPr>
                <w:b w:val="false"/>
                <w:bCs w:val="false"/>
                <w:sz w:val="21"/>
                <w:szCs w:val="21"/>
              </w:rPr>
              <w:t>IT-19</w:t>
            </w:r>
            <w:r>
              <w:rPr>
                <w:b w:val="false"/>
                <w:bCs w:val="false"/>
                <w:sz w:val="21"/>
                <w:szCs w:val="21"/>
              </w:rPr>
              <w:t>、</w:t>
            </w:r>
            <w:r>
              <w:rPr>
                <w:b w:val="false"/>
                <w:bCs w:val="false"/>
                <w:sz w:val="21"/>
                <w:szCs w:val="21"/>
              </w:rPr>
              <w:t>IT-09</w:t>
            </w:r>
            <w:r>
              <w:rPr>
                <w:b w:val="false"/>
                <w:bCs w:val="false"/>
                <w:sz w:val="21"/>
                <w:szCs w:val="21"/>
              </w:rPr>
              <w:t xml:space="preserve">（同时覆盖 </w:t>
            </w:r>
            <w:r>
              <w:rPr>
                <w:b w:val="false"/>
                <w:bCs w:val="false"/>
                <w:sz w:val="21"/>
                <w:szCs w:val="21"/>
              </w:rPr>
              <w:t>ST-23</w:t>
            </w:r>
            <w:r>
              <w:rPr>
                <w:b w:val="false"/>
                <w:bCs w:val="false"/>
                <w:sz w:val="21"/>
                <w:szCs w:val="21"/>
              </w:rPr>
              <w:t>、</w:t>
            </w:r>
            <w:r>
              <w:rPr>
                <w:b w:val="false"/>
                <w:bCs w:val="false"/>
                <w:sz w:val="21"/>
                <w:szCs w:val="21"/>
              </w:rPr>
              <w:t>ST-24</w:t>
            </w:r>
            <w:r>
              <w:rPr>
                <w:b w:val="false"/>
                <w:bCs w:val="false"/>
                <w:sz w:val="21"/>
                <w:szCs w:val="21"/>
              </w:rPr>
              <w:t>）</w:t>
            </w:r>
          </w:p>
        </w:tc>
      </w:tr>
      <w:tr>
        <w:trPr>
          <w:cantSplit w:val="true"/>
        </w:trPr>
        <w:tc>
          <w:tcPr>
            <w:tcW w:w="1699" w:type="dxa"/>
            <w:tcBorders>
              <w:top w:val="single" w:sz="4" w:space="0" w:color="9CA3AF"/>
              <w:left w:val="single" w:sz="4" w:space="0" w:color="9CA3AF"/>
              <w:bottom w:val="single" w:sz="4" w:space="0" w:color="9CA3AF"/>
              <w:right w:val="single" w:sz="4" w:space="0" w:color="9CA3AF"/>
            </w:tcBorders>
            <w:shd w:color="auto" w:fill="F3F4F6" w:val="clear"/>
            <w:vAlign w:val="center"/>
          </w:tcPr>
          <w:p>
            <w:pPr>
              <w:pStyle w:val="Normal"/>
              <w:spacing w:lineRule="exact" w:line="300"/>
              <w:jc w:val="center"/>
              <w:rPr/>
            </w:pPr>
            <w:r>
              <w:rPr>
                <w:b/>
                <w:bCs/>
                <w:sz w:val="21"/>
                <w:szCs w:val="21"/>
              </w:rPr>
              <w:t>测试目的</w:t>
            </w:r>
          </w:p>
        </w:tc>
        <w:tc>
          <w:tcPr>
            <w:tcW w:w="6804" w:type="dxa"/>
            <w:tcBorders>
              <w:top w:val="single" w:sz="4" w:space="0" w:color="9CA3AF"/>
              <w:left w:val="single" w:sz="4" w:space="0" w:color="9CA3AF"/>
              <w:bottom w:val="single" w:sz="4" w:space="0" w:color="9CA3AF"/>
              <w:right w:val="single" w:sz="4" w:space="0" w:color="9CA3AF"/>
            </w:tcBorders>
          </w:tcPr>
          <w:p>
            <w:pPr>
              <w:pStyle w:val="Normal"/>
              <w:spacing w:lineRule="exact" w:line="300"/>
              <w:jc w:val="left"/>
              <w:rPr/>
            </w:pPr>
            <w:r>
              <w:rPr>
                <w:b w:val="false"/>
                <w:bCs w:val="false"/>
                <w:sz w:val="21"/>
                <w:szCs w:val="21"/>
              </w:rPr>
              <w:t xml:space="preserve">验证 </w:t>
            </w:r>
            <w:r>
              <w:rPr>
                <w:b w:val="false"/>
                <w:bCs w:val="false"/>
                <w:sz w:val="21"/>
                <w:szCs w:val="21"/>
              </w:rPr>
              <w:t xml:space="preserve">/api/admin/** </w:t>
            </w:r>
            <w:r>
              <w:rPr>
                <w:b w:val="false"/>
                <w:bCs w:val="false"/>
                <w:sz w:val="21"/>
                <w:szCs w:val="21"/>
              </w:rPr>
              <w:t>接口只允许管理员访问，被封禁用户的令牌立即失效</w:t>
            </w:r>
          </w:p>
        </w:tc>
      </w:tr>
      <w:tr>
        <w:trPr>
          <w:cantSplit w:val="true"/>
        </w:trPr>
        <w:tc>
          <w:tcPr>
            <w:tcW w:w="1699" w:type="dxa"/>
            <w:tcBorders>
              <w:top w:val="single" w:sz="4" w:space="0" w:color="9CA3AF"/>
              <w:left w:val="single" w:sz="4" w:space="0" w:color="9CA3AF"/>
              <w:bottom w:val="single" w:sz="4" w:space="0" w:color="9CA3AF"/>
              <w:right w:val="single" w:sz="4" w:space="0" w:color="9CA3AF"/>
            </w:tcBorders>
            <w:shd w:color="auto" w:fill="F3F4F6" w:val="clear"/>
            <w:vAlign w:val="center"/>
          </w:tcPr>
          <w:p>
            <w:pPr>
              <w:pStyle w:val="Normal"/>
              <w:spacing w:lineRule="exact" w:line="300"/>
              <w:jc w:val="center"/>
              <w:rPr/>
            </w:pPr>
            <w:r>
              <w:rPr>
                <w:b/>
                <w:bCs/>
                <w:sz w:val="21"/>
                <w:szCs w:val="21"/>
              </w:rPr>
              <w:t>前置条件</w:t>
            </w:r>
          </w:p>
        </w:tc>
        <w:tc>
          <w:tcPr>
            <w:tcW w:w="6804" w:type="dxa"/>
            <w:tcBorders>
              <w:top w:val="single" w:sz="4" w:space="0" w:color="9CA3AF"/>
              <w:left w:val="single" w:sz="4" w:space="0" w:color="9CA3AF"/>
              <w:bottom w:val="single" w:sz="4" w:space="0" w:color="9CA3AF"/>
              <w:right w:val="single" w:sz="4" w:space="0" w:color="9CA3AF"/>
            </w:tcBorders>
          </w:tcPr>
          <w:p>
            <w:pPr>
              <w:pStyle w:val="Normal"/>
              <w:spacing w:lineRule="exact" w:line="300"/>
              <w:jc w:val="left"/>
              <w:rPr/>
            </w:pPr>
            <w:r>
              <w:rPr>
                <w:b w:val="false"/>
                <w:bCs w:val="false"/>
                <w:sz w:val="21"/>
                <w:szCs w:val="21"/>
              </w:rPr>
              <w:t xml:space="preserve">存在普通用户 </w:t>
            </w:r>
            <w:r>
              <w:rPr>
                <w:b w:val="false"/>
                <w:bCs w:val="false"/>
                <w:sz w:val="21"/>
                <w:szCs w:val="21"/>
              </w:rPr>
              <w:t>A</w:t>
            </w:r>
            <w:r>
              <w:rPr>
                <w:b w:val="false"/>
                <w:bCs w:val="false"/>
                <w:sz w:val="21"/>
                <w:szCs w:val="21"/>
              </w:rPr>
              <w:t xml:space="preserve">、管理员 </w:t>
            </w:r>
            <w:r>
              <w:rPr>
                <w:b w:val="false"/>
                <w:bCs w:val="false"/>
                <w:sz w:val="21"/>
                <w:szCs w:val="21"/>
              </w:rPr>
              <w:t>B</w:t>
            </w:r>
            <w:r>
              <w:rPr>
                <w:b w:val="false"/>
                <w:bCs w:val="false"/>
                <w:sz w:val="21"/>
                <w:szCs w:val="21"/>
              </w:rPr>
              <w:t>；</w:t>
            </w:r>
            <w:r>
              <w:rPr>
                <w:b w:val="false"/>
                <w:bCs w:val="false"/>
                <w:sz w:val="21"/>
                <w:szCs w:val="21"/>
              </w:rPr>
              <w:t>A</w:t>
            </w:r>
            <w:r>
              <w:rPr>
                <w:b w:val="false"/>
                <w:bCs w:val="false"/>
                <w:sz w:val="21"/>
                <w:szCs w:val="21"/>
              </w:rPr>
              <w:t>、</w:t>
            </w:r>
            <w:r>
              <w:rPr>
                <w:b w:val="false"/>
                <w:bCs w:val="false"/>
                <w:sz w:val="21"/>
                <w:szCs w:val="21"/>
              </w:rPr>
              <w:t xml:space="preserve">B </w:t>
            </w:r>
            <w:r>
              <w:rPr>
                <w:b w:val="false"/>
                <w:bCs w:val="false"/>
                <w:sz w:val="21"/>
                <w:szCs w:val="21"/>
              </w:rPr>
              <w:t xml:space="preserve">均已登录获得 </w:t>
            </w:r>
            <w:r>
              <w:rPr>
                <w:b w:val="false"/>
                <w:bCs w:val="false"/>
                <w:sz w:val="21"/>
                <w:szCs w:val="21"/>
              </w:rPr>
              <w:t>Token</w:t>
            </w:r>
          </w:p>
        </w:tc>
      </w:tr>
      <w:tr>
        <w:trPr>
          <w:cantSplit w:val="true"/>
        </w:trPr>
        <w:tc>
          <w:tcPr>
            <w:tcW w:w="1699" w:type="dxa"/>
            <w:tcBorders>
              <w:top w:val="single" w:sz="4" w:space="0" w:color="9CA3AF"/>
              <w:left w:val="single" w:sz="4" w:space="0" w:color="9CA3AF"/>
              <w:bottom w:val="single" w:sz="4" w:space="0" w:color="9CA3AF"/>
              <w:right w:val="single" w:sz="4" w:space="0" w:color="9CA3AF"/>
            </w:tcBorders>
            <w:shd w:color="auto" w:fill="F3F4F6" w:val="clear"/>
            <w:vAlign w:val="center"/>
          </w:tcPr>
          <w:p>
            <w:pPr>
              <w:pStyle w:val="Normal"/>
              <w:spacing w:lineRule="exact" w:line="300"/>
              <w:jc w:val="center"/>
              <w:rPr/>
            </w:pPr>
            <w:r>
              <w:rPr>
                <w:b/>
                <w:bCs/>
                <w:sz w:val="21"/>
                <w:szCs w:val="21"/>
              </w:rPr>
              <w:t>测试步骤</w:t>
            </w:r>
          </w:p>
        </w:tc>
        <w:tc>
          <w:tcPr>
            <w:tcW w:w="6804" w:type="dxa"/>
            <w:tcBorders>
              <w:top w:val="single" w:sz="4" w:space="0" w:color="9CA3AF"/>
              <w:left w:val="single" w:sz="4" w:space="0" w:color="9CA3AF"/>
              <w:bottom w:val="single" w:sz="4" w:space="0" w:color="9CA3AF"/>
              <w:right w:val="single" w:sz="4" w:space="0" w:color="9CA3AF"/>
            </w:tcBorders>
          </w:tcPr>
          <w:p>
            <w:pPr>
              <w:pStyle w:val="Normal"/>
              <w:spacing w:lineRule="exact" w:line="300"/>
              <w:jc w:val="left"/>
              <w:rPr/>
            </w:pPr>
            <w:r>
              <w:rPr>
                <w:b w:val="false"/>
                <w:bCs w:val="false"/>
                <w:sz w:val="21"/>
                <w:szCs w:val="21"/>
              </w:rPr>
              <w:t xml:space="preserve">1. </w:t>
            </w:r>
            <w:r>
              <w:rPr>
                <w:b w:val="false"/>
                <w:bCs w:val="false"/>
                <w:sz w:val="21"/>
                <w:szCs w:val="21"/>
              </w:rPr>
              <w:t xml:space="preserve">不带 </w:t>
            </w:r>
            <w:r>
              <w:rPr>
                <w:b w:val="false"/>
                <w:bCs w:val="false"/>
                <w:sz w:val="21"/>
                <w:szCs w:val="21"/>
              </w:rPr>
              <w:t xml:space="preserve">Token </w:t>
            </w:r>
            <w:r>
              <w:rPr>
                <w:b w:val="false"/>
                <w:bCs w:val="false"/>
                <w:sz w:val="21"/>
                <w:szCs w:val="21"/>
              </w:rPr>
              <w:t xml:space="preserve">调用 </w:t>
            </w:r>
            <w:r>
              <w:rPr>
                <w:b w:val="false"/>
                <w:bCs w:val="false"/>
                <w:sz w:val="21"/>
                <w:szCs w:val="21"/>
              </w:rPr>
              <w:t>GET /api/admin/stats</w:t>
            </w:r>
          </w:p>
          <w:p>
            <w:pPr>
              <w:pStyle w:val="Normal"/>
              <w:spacing w:lineRule="exact" w:line="300"/>
              <w:jc w:val="left"/>
              <w:rPr/>
            </w:pPr>
            <w:r>
              <w:rPr>
                <w:b w:val="false"/>
                <w:bCs w:val="false"/>
                <w:sz w:val="21"/>
                <w:szCs w:val="21"/>
              </w:rPr>
              <w:t xml:space="preserve">2. </w:t>
            </w:r>
            <w:r>
              <w:rPr>
                <w:b w:val="false"/>
                <w:bCs w:val="false"/>
                <w:sz w:val="21"/>
                <w:szCs w:val="21"/>
              </w:rPr>
              <w:t xml:space="preserve">携带 </w:t>
            </w:r>
            <w:r>
              <w:rPr>
                <w:b w:val="false"/>
                <w:bCs w:val="false"/>
                <w:sz w:val="21"/>
                <w:szCs w:val="21"/>
              </w:rPr>
              <w:t xml:space="preserve">A </w:t>
            </w:r>
            <w:r>
              <w:rPr>
                <w:b w:val="false"/>
                <w:bCs w:val="false"/>
                <w:sz w:val="21"/>
                <w:szCs w:val="21"/>
              </w:rPr>
              <w:t xml:space="preserve">的 </w:t>
            </w:r>
            <w:r>
              <w:rPr>
                <w:b w:val="false"/>
                <w:bCs w:val="false"/>
                <w:sz w:val="21"/>
                <w:szCs w:val="21"/>
              </w:rPr>
              <w:t xml:space="preserve">Token </w:t>
            </w:r>
            <w:r>
              <w:rPr>
                <w:b w:val="false"/>
                <w:bCs w:val="false"/>
                <w:sz w:val="21"/>
                <w:szCs w:val="21"/>
              </w:rPr>
              <w:t xml:space="preserve">调用 </w:t>
            </w:r>
            <w:r>
              <w:rPr>
                <w:b w:val="false"/>
                <w:bCs w:val="false"/>
                <w:sz w:val="21"/>
                <w:szCs w:val="21"/>
              </w:rPr>
              <w:t>GET /api/admin/stats</w:t>
            </w:r>
            <w:r>
              <w:rPr>
                <w:b w:val="false"/>
                <w:bCs w:val="false"/>
                <w:sz w:val="21"/>
                <w:szCs w:val="21"/>
              </w:rPr>
              <w:t>、</w:t>
            </w:r>
            <w:r>
              <w:rPr>
                <w:b w:val="false"/>
                <w:bCs w:val="false"/>
                <w:sz w:val="21"/>
                <w:szCs w:val="21"/>
              </w:rPr>
              <w:t>GET /api/admin/users</w:t>
            </w:r>
            <w:r>
              <w:rPr>
                <w:b w:val="false"/>
                <w:bCs w:val="false"/>
                <w:sz w:val="21"/>
                <w:szCs w:val="21"/>
              </w:rPr>
              <w:t>、</w:t>
            </w:r>
            <w:r>
              <w:rPr>
                <w:b w:val="false"/>
                <w:bCs w:val="false"/>
                <w:sz w:val="21"/>
                <w:szCs w:val="21"/>
              </w:rPr>
              <w:t>POST /api/admin/categories</w:t>
            </w:r>
          </w:p>
          <w:p>
            <w:pPr>
              <w:pStyle w:val="Normal"/>
              <w:spacing w:lineRule="exact" w:line="300"/>
              <w:jc w:val="left"/>
              <w:rPr/>
            </w:pPr>
            <w:r>
              <w:rPr>
                <w:b w:val="false"/>
                <w:bCs w:val="false"/>
                <w:sz w:val="21"/>
                <w:szCs w:val="21"/>
              </w:rPr>
              <w:t xml:space="preserve">3. </w:t>
            </w:r>
            <w:r>
              <w:rPr>
                <w:b w:val="false"/>
                <w:bCs w:val="false"/>
                <w:sz w:val="21"/>
                <w:szCs w:val="21"/>
              </w:rPr>
              <w:t xml:space="preserve">携带 </w:t>
            </w:r>
            <w:r>
              <w:rPr>
                <w:b w:val="false"/>
                <w:bCs w:val="false"/>
                <w:sz w:val="21"/>
                <w:szCs w:val="21"/>
              </w:rPr>
              <w:t xml:space="preserve">B </w:t>
            </w:r>
            <w:r>
              <w:rPr>
                <w:b w:val="false"/>
                <w:bCs w:val="false"/>
                <w:sz w:val="21"/>
                <w:szCs w:val="21"/>
              </w:rPr>
              <w:t xml:space="preserve">的 </w:t>
            </w:r>
            <w:r>
              <w:rPr>
                <w:b w:val="false"/>
                <w:bCs w:val="false"/>
                <w:sz w:val="21"/>
                <w:szCs w:val="21"/>
              </w:rPr>
              <w:t xml:space="preserve">Token </w:t>
            </w:r>
            <w:r>
              <w:rPr>
                <w:b w:val="false"/>
                <w:bCs w:val="false"/>
                <w:sz w:val="21"/>
                <w:szCs w:val="21"/>
              </w:rPr>
              <w:t xml:space="preserve">调用 </w:t>
            </w:r>
            <w:r>
              <w:rPr>
                <w:b w:val="false"/>
                <w:bCs w:val="false"/>
                <w:sz w:val="21"/>
                <w:szCs w:val="21"/>
              </w:rPr>
              <w:t>GET /api/admin/stats</w:t>
            </w:r>
          </w:p>
          <w:p>
            <w:pPr>
              <w:pStyle w:val="Normal"/>
              <w:spacing w:lineRule="exact" w:line="300"/>
              <w:jc w:val="left"/>
              <w:rPr/>
            </w:pPr>
            <w:r>
              <w:rPr>
                <w:b w:val="false"/>
                <w:bCs w:val="false"/>
                <w:sz w:val="21"/>
                <w:szCs w:val="21"/>
              </w:rPr>
              <w:t xml:space="preserve">4. B </w:t>
            </w:r>
            <w:r>
              <w:rPr>
                <w:b w:val="false"/>
                <w:bCs w:val="false"/>
                <w:sz w:val="21"/>
                <w:szCs w:val="21"/>
              </w:rPr>
              <w:t xml:space="preserve">将 </w:t>
            </w:r>
            <w:r>
              <w:rPr>
                <w:b w:val="false"/>
                <w:bCs w:val="false"/>
                <w:sz w:val="21"/>
                <w:szCs w:val="21"/>
              </w:rPr>
              <w:t xml:space="preserve">A </w:t>
            </w:r>
            <w:r>
              <w:rPr>
                <w:b w:val="false"/>
                <w:bCs w:val="false"/>
                <w:sz w:val="21"/>
                <w:szCs w:val="21"/>
              </w:rPr>
              <w:t>封禁后，</w:t>
            </w:r>
            <w:r>
              <w:rPr>
                <w:b w:val="false"/>
                <w:bCs w:val="false"/>
                <w:sz w:val="21"/>
                <w:szCs w:val="21"/>
              </w:rPr>
              <w:t xml:space="preserve">A </w:t>
            </w:r>
            <w:r>
              <w:rPr>
                <w:b w:val="false"/>
                <w:bCs w:val="false"/>
                <w:sz w:val="21"/>
                <w:szCs w:val="21"/>
              </w:rPr>
              <w:t xml:space="preserve">继续用原 </w:t>
            </w:r>
            <w:r>
              <w:rPr>
                <w:b w:val="false"/>
                <w:bCs w:val="false"/>
                <w:sz w:val="21"/>
                <w:szCs w:val="21"/>
              </w:rPr>
              <w:t xml:space="preserve">Token </w:t>
            </w:r>
            <w:r>
              <w:rPr>
                <w:b w:val="false"/>
                <w:bCs w:val="false"/>
                <w:sz w:val="21"/>
                <w:szCs w:val="21"/>
              </w:rPr>
              <w:t>访问受保护接口，并尝试重新登录</w:t>
            </w:r>
          </w:p>
          <w:p>
            <w:pPr>
              <w:pStyle w:val="Normal"/>
              <w:spacing w:lineRule="exact" w:line="300"/>
              <w:jc w:val="left"/>
              <w:rPr/>
            </w:pPr>
            <w:r>
              <w:rPr>
                <w:b w:val="false"/>
                <w:bCs w:val="false"/>
                <w:sz w:val="21"/>
                <w:szCs w:val="21"/>
              </w:rPr>
              <w:t xml:space="preserve">5. </w:t>
            </w:r>
            <w:r>
              <w:rPr>
                <w:b w:val="false"/>
                <w:bCs w:val="false"/>
                <w:sz w:val="21"/>
                <w:szCs w:val="21"/>
              </w:rPr>
              <w:t xml:space="preserve">浏览器中以普通用户身份直接访问 </w:t>
            </w:r>
            <w:r>
              <w:rPr>
                <w:b w:val="false"/>
                <w:bCs w:val="false"/>
                <w:sz w:val="21"/>
                <w:szCs w:val="21"/>
              </w:rPr>
              <w:t>#/admin/dashboard</w:t>
            </w:r>
          </w:p>
        </w:tc>
      </w:tr>
      <w:tr>
        <w:trPr>
          <w:cantSplit w:val="true"/>
        </w:trPr>
        <w:tc>
          <w:tcPr>
            <w:tcW w:w="1699" w:type="dxa"/>
            <w:tcBorders>
              <w:top w:val="single" w:sz="4" w:space="0" w:color="9CA3AF"/>
              <w:left w:val="single" w:sz="4" w:space="0" w:color="9CA3AF"/>
              <w:bottom w:val="single" w:sz="4" w:space="0" w:color="9CA3AF"/>
              <w:right w:val="single" w:sz="4" w:space="0" w:color="9CA3AF"/>
            </w:tcBorders>
            <w:shd w:color="auto" w:fill="F3F4F6" w:val="clear"/>
            <w:vAlign w:val="center"/>
          </w:tcPr>
          <w:p>
            <w:pPr>
              <w:pStyle w:val="Normal"/>
              <w:spacing w:lineRule="exact" w:line="300"/>
              <w:jc w:val="center"/>
              <w:rPr/>
            </w:pPr>
            <w:r>
              <w:rPr>
                <w:b/>
                <w:bCs/>
                <w:sz w:val="21"/>
                <w:szCs w:val="21"/>
              </w:rPr>
              <w:t>预期结果</w:t>
            </w:r>
          </w:p>
        </w:tc>
        <w:tc>
          <w:tcPr>
            <w:tcW w:w="6804" w:type="dxa"/>
            <w:tcBorders>
              <w:top w:val="single" w:sz="4" w:space="0" w:color="9CA3AF"/>
              <w:left w:val="single" w:sz="4" w:space="0" w:color="9CA3AF"/>
              <w:bottom w:val="single" w:sz="4" w:space="0" w:color="9CA3AF"/>
              <w:right w:val="single" w:sz="4" w:space="0" w:color="9CA3AF"/>
            </w:tcBorders>
          </w:tcPr>
          <w:p>
            <w:pPr>
              <w:pStyle w:val="Normal"/>
              <w:spacing w:lineRule="exact" w:line="300"/>
              <w:jc w:val="left"/>
              <w:rPr/>
            </w:pPr>
            <w:r>
              <w:rPr>
                <w:b w:val="false"/>
                <w:bCs w:val="false"/>
                <w:sz w:val="21"/>
                <w:szCs w:val="21"/>
              </w:rPr>
              <w:t xml:space="preserve">步骤 </w:t>
            </w:r>
            <w:r>
              <w:rPr>
                <w:b w:val="false"/>
                <w:bCs w:val="false"/>
                <w:sz w:val="21"/>
                <w:szCs w:val="21"/>
              </w:rPr>
              <w:t xml:space="preserve">1 </w:t>
            </w:r>
            <w:r>
              <w:rPr>
                <w:b w:val="false"/>
                <w:bCs w:val="false"/>
                <w:sz w:val="21"/>
                <w:szCs w:val="21"/>
              </w:rPr>
              <w:t xml:space="preserve">返回 </w:t>
            </w:r>
            <w:r>
              <w:rPr>
                <w:b w:val="false"/>
                <w:bCs w:val="false"/>
                <w:sz w:val="21"/>
                <w:szCs w:val="21"/>
              </w:rPr>
              <w:t>401“</w:t>
            </w:r>
            <w:r>
              <w:rPr>
                <w:b w:val="false"/>
                <w:bCs w:val="false"/>
                <w:sz w:val="21"/>
                <w:szCs w:val="21"/>
              </w:rPr>
              <w:t xml:space="preserve">请先登录”；步骤 </w:t>
            </w:r>
            <w:r>
              <w:rPr>
                <w:b w:val="false"/>
                <w:bCs w:val="false"/>
                <w:sz w:val="21"/>
                <w:szCs w:val="21"/>
              </w:rPr>
              <w:t xml:space="preserve">2 </w:t>
            </w:r>
            <w:r>
              <w:rPr>
                <w:b w:val="false"/>
                <w:bCs w:val="false"/>
                <w:sz w:val="21"/>
                <w:szCs w:val="21"/>
              </w:rPr>
              <w:t xml:space="preserve">均返回 </w:t>
            </w:r>
            <w:r>
              <w:rPr>
                <w:b w:val="false"/>
                <w:bCs w:val="false"/>
                <w:sz w:val="21"/>
                <w:szCs w:val="21"/>
              </w:rPr>
              <w:t>403“</w:t>
            </w:r>
            <w:r>
              <w:rPr>
                <w:b w:val="false"/>
                <w:bCs w:val="false"/>
                <w:sz w:val="21"/>
                <w:szCs w:val="21"/>
              </w:rPr>
              <w:t xml:space="preserve">需要管理员权限”；步骤 </w:t>
            </w:r>
            <w:r>
              <w:rPr>
                <w:b w:val="false"/>
                <w:bCs w:val="false"/>
                <w:sz w:val="21"/>
                <w:szCs w:val="21"/>
              </w:rPr>
              <w:t xml:space="preserve">3 </w:t>
            </w:r>
            <w:r>
              <w:rPr>
                <w:b w:val="false"/>
                <w:bCs w:val="false"/>
                <w:sz w:val="21"/>
                <w:szCs w:val="21"/>
              </w:rPr>
              <w:t xml:space="preserve">返回 </w:t>
            </w:r>
            <w:r>
              <w:rPr>
                <w:b w:val="false"/>
                <w:bCs w:val="false"/>
                <w:sz w:val="21"/>
                <w:szCs w:val="21"/>
              </w:rPr>
              <w:t xml:space="preserve">200 </w:t>
            </w:r>
            <w:r>
              <w:rPr>
                <w:b w:val="false"/>
                <w:bCs w:val="false"/>
                <w:sz w:val="21"/>
                <w:szCs w:val="21"/>
              </w:rPr>
              <w:t xml:space="preserve">且包含 </w:t>
            </w:r>
            <w:r>
              <w:rPr>
                <w:b w:val="false"/>
                <w:bCs w:val="false"/>
                <w:sz w:val="21"/>
                <w:szCs w:val="21"/>
              </w:rPr>
              <w:t xml:space="preserve">7 </w:t>
            </w:r>
            <w:r>
              <w:rPr>
                <w:b w:val="false"/>
                <w:bCs w:val="false"/>
                <w:sz w:val="21"/>
                <w:szCs w:val="21"/>
              </w:rPr>
              <w:t xml:space="preserve">天趋势和 </w:t>
            </w:r>
            <w:r>
              <w:rPr>
                <w:b w:val="false"/>
                <w:bCs w:val="false"/>
                <w:sz w:val="21"/>
                <w:szCs w:val="21"/>
              </w:rPr>
              <w:t xml:space="preserve">6 </w:t>
            </w:r>
            <w:r>
              <w:rPr>
                <w:b w:val="false"/>
                <w:bCs w:val="false"/>
                <w:sz w:val="21"/>
                <w:szCs w:val="21"/>
              </w:rPr>
              <w:t xml:space="preserve">种商品状态统计；步骤 </w:t>
            </w:r>
            <w:r>
              <w:rPr>
                <w:b w:val="false"/>
                <w:bCs w:val="false"/>
                <w:sz w:val="21"/>
                <w:szCs w:val="21"/>
              </w:rPr>
              <w:t xml:space="preserve">4 </w:t>
            </w:r>
            <w:r>
              <w:rPr>
                <w:b w:val="false"/>
                <w:bCs w:val="false"/>
                <w:sz w:val="21"/>
                <w:szCs w:val="21"/>
              </w:rPr>
              <w:t xml:space="preserve">返回 </w:t>
            </w:r>
            <w:r>
              <w:rPr>
                <w:b w:val="false"/>
                <w:bCs w:val="false"/>
                <w:sz w:val="21"/>
                <w:szCs w:val="21"/>
              </w:rPr>
              <w:t>403“</w:t>
            </w:r>
            <w:r>
              <w:rPr>
                <w:b w:val="false"/>
                <w:bCs w:val="false"/>
                <w:sz w:val="21"/>
                <w:szCs w:val="21"/>
              </w:rPr>
              <w:t xml:space="preserve">账号已被封禁，请联系管理员”，登录同样被拒绝；步骤 </w:t>
            </w:r>
            <w:r>
              <w:rPr>
                <w:b w:val="false"/>
                <w:bCs w:val="false"/>
                <w:sz w:val="21"/>
                <w:szCs w:val="21"/>
              </w:rPr>
              <w:t xml:space="preserve">5 </w:t>
            </w:r>
            <w:r>
              <w:rPr>
                <w:b w:val="false"/>
                <w:bCs w:val="false"/>
                <w:sz w:val="21"/>
                <w:szCs w:val="21"/>
              </w:rPr>
              <w:t>页面提示“需要管理员权限”并返回首页</w:t>
            </w:r>
          </w:p>
        </w:tc>
      </w:tr>
      <w:tr>
        <w:trPr>
          <w:cantSplit w:val="true"/>
        </w:trPr>
        <w:tc>
          <w:tcPr>
            <w:tcW w:w="1699" w:type="dxa"/>
            <w:tcBorders>
              <w:top w:val="single" w:sz="4" w:space="0" w:color="9CA3AF"/>
              <w:left w:val="single" w:sz="4" w:space="0" w:color="9CA3AF"/>
              <w:bottom w:val="single" w:sz="4" w:space="0" w:color="9CA3AF"/>
              <w:right w:val="single" w:sz="4" w:space="0" w:color="9CA3AF"/>
            </w:tcBorders>
            <w:shd w:color="auto" w:fill="F3F4F6" w:val="clear"/>
            <w:vAlign w:val="center"/>
          </w:tcPr>
          <w:p>
            <w:pPr>
              <w:pStyle w:val="Normal"/>
              <w:spacing w:lineRule="exact" w:line="300"/>
              <w:jc w:val="center"/>
              <w:rPr/>
            </w:pPr>
            <w:r>
              <w:rPr>
                <w:b/>
                <w:bCs/>
                <w:sz w:val="21"/>
                <w:szCs w:val="21"/>
              </w:rPr>
              <w:t xml:space="preserve">实际结果 </w:t>
            </w:r>
            <w:r>
              <w:rPr>
                <w:b/>
                <w:bCs/>
                <w:sz w:val="21"/>
                <w:szCs w:val="21"/>
              </w:rPr>
              <w:t xml:space="preserve">/ </w:t>
            </w:r>
            <w:r>
              <w:rPr>
                <w:b/>
                <w:bCs/>
                <w:sz w:val="21"/>
                <w:szCs w:val="21"/>
              </w:rPr>
              <w:t>结论</w:t>
            </w:r>
          </w:p>
        </w:tc>
        <w:tc>
          <w:tcPr>
            <w:tcW w:w="6804" w:type="dxa"/>
            <w:tcBorders>
              <w:top w:val="single" w:sz="4" w:space="0" w:color="9CA3AF"/>
              <w:left w:val="single" w:sz="4" w:space="0" w:color="9CA3AF"/>
              <w:bottom w:val="single" w:sz="4" w:space="0" w:color="9CA3AF"/>
              <w:right w:val="single" w:sz="4" w:space="0" w:color="9CA3AF"/>
            </w:tcBorders>
          </w:tcPr>
          <w:p>
            <w:pPr>
              <w:pStyle w:val="Normal"/>
              <w:spacing w:lineRule="exact" w:line="300"/>
              <w:jc w:val="left"/>
              <w:rPr/>
            </w:pPr>
            <w:r>
              <w:rPr>
                <w:b w:val="false"/>
                <w:bCs w:val="false"/>
                <w:sz w:val="21"/>
                <w:szCs w:val="21"/>
              </w:rPr>
              <w:t>与预期一致，测试通过</w:t>
            </w:r>
          </w:p>
        </w:tc>
      </w:tr>
    </w:tbl>
    <w:p>
      <w:pPr>
        <w:pStyle w:val="Normal"/>
        <w:spacing w:before="0" w:after="120"/>
        <w:rPr/>
      </w:pPr>
      <w:r>
        <w:rPr/>
      </w:r>
      <w:r>
        <w:br w:type="page"/>
      </w:r>
    </w:p>
    <w:p>
      <w:pPr>
        <w:pStyle w:val="Heading1"/>
        <w:spacing w:before="0" w:after="240"/>
        <w:rPr/>
      </w:pPr>
      <w:bookmarkStart w:id="21" w:name="__RefHeading___Toc4351_3118246186"/>
      <w:bookmarkEnd w:id="21"/>
      <w:r>
        <w:rPr/>
        <w:t xml:space="preserve">4 </w:t>
      </w:r>
      <w:r>
        <w:rPr/>
        <w:t>测试执行结果</w:t>
      </w:r>
    </w:p>
    <w:p>
      <w:pPr>
        <w:pStyle w:val="Heading2"/>
        <w:rPr/>
      </w:pPr>
      <w:bookmarkStart w:id="22" w:name="__RefHeading___Toc4353_3118246186"/>
      <w:bookmarkEnd w:id="22"/>
      <w:r>
        <w:rPr/>
        <w:t xml:space="preserve">4.1 </w:t>
      </w:r>
      <w:r>
        <w:rPr/>
        <w:t>总体统计</w:t>
      </w:r>
    </w:p>
    <w:p>
      <w:pPr>
        <w:pStyle w:val="Normal"/>
        <w:spacing w:lineRule="exact" w:line="360" w:before="0" w:after="0"/>
        <w:ind w:firstLine="480"/>
        <w:jc w:val="both"/>
        <w:rPr/>
      </w:pPr>
      <w:r>
        <w:rPr/>
        <w:t xml:space="preserve">对最终版本执行了全量回归测试。自动化测试共 </w:t>
      </w:r>
      <w:r>
        <w:rPr/>
        <w:t xml:space="preserve">103 </w:t>
      </w:r>
      <w:r>
        <w:rPr/>
        <w:t>个用例、</w:t>
      </w:r>
      <w:r>
        <w:rPr/>
        <w:t xml:space="preserve">108 </w:t>
      </w:r>
      <w:r>
        <w:rPr/>
        <w:t xml:space="preserve">次执行（参数化测试和重复测试按执行次数统计），通过 </w:t>
      </w:r>
      <w:r>
        <w:rPr/>
        <w:t xml:space="preserve">108 </w:t>
      </w:r>
      <w:r>
        <w:rPr/>
        <w:t xml:space="preserve">次，失败 </w:t>
      </w:r>
      <w:r>
        <w:rPr/>
        <w:t xml:space="preserve">0 </w:t>
      </w:r>
      <w:r>
        <w:rPr/>
        <w:t xml:space="preserve">次，跳过 </w:t>
      </w:r>
      <w:r>
        <w:rPr/>
        <w:t xml:space="preserve">0 </w:t>
      </w:r>
      <w:r>
        <w:rPr/>
        <w:t xml:space="preserve">次，通过率 </w:t>
      </w:r>
      <w:r>
        <w:rPr/>
        <w:t>100%</w:t>
      </w:r>
      <w:r>
        <w:rPr/>
        <w:t xml:space="preserve">，总耗时约 </w:t>
      </w:r>
      <w:r>
        <w:rPr/>
        <w:t xml:space="preserve">35.9 </w:t>
      </w:r>
      <w:r>
        <w:rPr/>
        <w:t xml:space="preserve">秒；系统测试 </w:t>
      </w:r>
      <w:r>
        <w:rPr/>
        <w:t xml:space="preserve">27 </w:t>
      </w:r>
      <w:r>
        <w:rPr/>
        <w:t xml:space="preserve">个用例，通过 </w:t>
      </w:r>
      <w:r>
        <w:rPr/>
        <w:t xml:space="preserve">27 </w:t>
      </w:r>
      <w:r>
        <w:rPr/>
        <w:t xml:space="preserve">个，失败 </w:t>
      </w:r>
      <w:r>
        <w:rPr/>
        <w:t xml:space="preserve">0 </w:t>
      </w:r>
      <w:r>
        <w:rPr/>
        <w:t xml:space="preserve">个；边界值接口验证 </w:t>
      </w:r>
      <w:r>
        <w:rPr/>
        <w:t xml:space="preserve">13 </w:t>
      </w:r>
      <w:r>
        <w:rPr/>
        <w:t>个用例全部与预期一致。</w:t>
      </w:r>
    </w:p>
    <w:p>
      <w:pPr>
        <w:pStyle w:val="Normal"/>
        <w:keepNext w:val="true"/>
        <w:spacing w:before="200" w:after="80"/>
        <w:jc w:val="center"/>
        <w:rPr/>
      </w:pPr>
      <w:r>
        <w:rPr>
          <w:rFonts w:ascii="Arial" w:hAnsi="Arial" w:cs="Arial" w:eastAsia="黑体"/>
          <w:sz w:val="21"/>
          <w:szCs w:val="21"/>
        </w:rPr>
        <w:t xml:space="preserve">表 </w:t>
      </w:r>
      <w:r>
        <w:rPr>
          <w:rFonts w:eastAsia="黑体" w:cs="Arial" w:ascii="Arial" w:hAnsi="Arial"/>
          <w:sz w:val="21"/>
          <w:szCs w:val="21"/>
        </w:rPr>
        <w:t xml:space="preserve">4-1 </w:t>
      </w:r>
      <w:r>
        <w:rPr>
          <w:rFonts w:ascii="Arial" w:hAnsi="Arial" w:cs="Arial" w:eastAsia="黑体"/>
          <w:sz w:val="21"/>
          <w:szCs w:val="21"/>
        </w:rPr>
        <w:t>测试执行总体统计</w:t>
      </w:r>
    </w:p>
    <w:tbl>
      <w:tblPr>
        <w:tblW w:w="8504" w:type="dxa"/>
        <w:jc w:val="left"/>
        <w:tblInd w:w="0" w:type="dxa"/>
        <w:tblLayout w:type="fixed"/>
        <w:tblCellMar>
          <w:top w:w="60" w:type="dxa"/>
          <w:left w:w="100" w:type="dxa"/>
          <w:bottom w:w="60" w:type="dxa"/>
          <w:right w:w="100" w:type="dxa"/>
        </w:tblCellMar>
      </w:tblPr>
      <w:tblGrid>
        <w:gridCol w:w="1637"/>
        <w:gridCol w:w="1332"/>
        <w:gridCol w:w="923"/>
        <w:gridCol w:w="1024"/>
        <w:gridCol w:w="819"/>
        <w:gridCol w:w="819"/>
        <w:gridCol w:w="818"/>
        <w:gridCol w:w="1131"/>
      </w:tblGrid>
      <w:tr>
        <w:trPr>
          <w:tblHeader w:val="true"/>
          <w:cantSplit w:val="true"/>
        </w:trPr>
        <w:tc>
          <w:tcPr>
            <w:tcW w:w="1637"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测试类型</w:t>
            </w:r>
          </w:p>
        </w:tc>
        <w:tc>
          <w:tcPr>
            <w:tcW w:w="1332"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 xml:space="preserve">测试类 </w:t>
            </w:r>
            <w:r>
              <w:rPr>
                <w:b/>
                <w:bCs/>
                <w:sz w:val="21"/>
                <w:szCs w:val="21"/>
              </w:rPr>
              <w:t xml:space="preserve">/ </w:t>
            </w:r>
            <w:r>
              <w:rPr>
                <w:b/>
                <w:bCs/>
                <w:sz w:val="21"/>
                <w:szCs w:val="21"/>
              </w:rPr>
              <w:t>脚本</w:t>
            </w:r>
          </w:p>
        </w:tc>
        <w:tc>
          <w:tcPr>
            <w:tcW w:w="923"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用例数</w:t>
            </w:r>
          </w:p>
        </w:tc>
        <w:tc>
          <w:tcPr>
            <w:tcW w:w="1024"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执行次数</w:t>
            </w:r>
          </w:p>
        </w:tc>
        <w:tc>
          <w:tcPr>
            <w:tcW w:w="819"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通过</w:t>
            </w:r>
          </w:p>
        </w:tc>
        <w:tc>
          <w:tcPr>
            <w:tcW w:w="819"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失败</w:t>
            </w:r>
          </w:p>
        </w:tc>
        <w:tc>
          <w:tcPr>
            <w:tcW w:w="818"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跳过</w:t>
            </w:r>
          </w:p>
        </w:tc>
        <w:tc>
          <w:tcPr>
            <w:tcW w:w="1131"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耗时（秒）</w:t>
            </w:r>
          </w:p>
        </w:tc>
      </w:tr>
      <w:tr>
        <w:trPr>
          <w:cantSplit w:val="true"/>
        </w:trPr>
        <w:tc>
          <w:tcPr>
            <w:tcW w:w="163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单元测试</w:t>
            </w:r>
          </w:p>
        </w:tc>
        <w:tc>
          <w:tcPr>
            <w:tcW w:w="133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 xml:space="preserve">9 </w:t>
            </w:r>
            <w:r>
              <w:rPr>
                <w:b w:val="false"/>
                <w:bCs w:val="false"/>
                <w:sz w:val="21"/>
                <w:szCs w:val="21"/>
              </w:rPr>
              <w:t>个类</w:t>
            </w:r>
          </w:p>
        </w:tc>
        <w:tc>
          <w:tcPr>
            <w:tcW w:w="92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75</w:t>
            </w:r>
          </w:p>
        </w:tc>
        <w:tc>
          <w:tcPr>
            <w:tcW w:w="102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76</w:t>
            </w:r>
          </w:p>
        </w:tc>
        <w:tc>
          <w:tcPr>
            <w:tcW w:w="81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76</w:t>
            </w:r>
          </w:p>
        </w:tc>
        <w:tc>
          <w:tcPr>
            <w:tcW w:w="81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c>
          <w:tcPr>
            <w:tcW w:w="113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8.6</w:t>
            </w:r>
          </w:p>
        </w:tc>
      </w:tr>
      <w:tr>
        <w:trPr>
          <w:cantSplit w:val="true"/>
        </w:trPr>
        <w:tc>
          <w:tcPr>
            <w:tcW w:w="163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接口集成测试</w:t>
            </w:r>
          </w:p>
        </w:tc>
        <w:tc>
          <w:tcPr>
            <w:tcW w:w="133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 xml:space="preserve">4 </w:t>
            </w:r>
            <w:r>
              <w:rPr>
                <w:b w:val="false"/>
                <w:bCs w:val="false"/>
                <w:sz w:val="21"/>
                <w:szCs w:val="21"/>
              </w:rPr>
              <w:t>个类</w:t>
            </w:r>
          </w:p>
        </w:tc>
        <w:tc>
          <w:tcPr>
            <w:tcW w:w="92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27</w:t>
            </w:r>
          </w:p>
        </w:tc>
        <w:tc>
          <w:tcPr>
            <w:tcW w:w="102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27</w:t>
            </w:r>
          </w:p>
        </w:tc>
        <w:tc>
          <w:tcPr>
            <w:tcW w:w="81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27</w:t>
            </w:r>
          </w:p>
        </w:tc>
        <w:tc>
          <w:tcPr>
            <w:tcW w:w="81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c>
          <w:tcPr>
            <w:tcW w:w="113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26.6</w:t>
            </w:r>
          </w:p>
        </w:tc>
      </w:tr>
      <w:tr>
        <w:trPr>
          <w:cantSplit w:val="true"/>
        </w:trPr>
        <w:tc>
          <w:tcPr>
            <w:tcW w:w="163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并发测试</w:t>
            </w:r>
          </w:p>
        </w:tc>
        <w:tc>
          <w:tcPr>
            <w:tcW w:w="133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 xml:space="preserve">1 </w:t>
            </w:r>
            <w:r>
              <w:rPr>
                <w:b w:val="false"/>
                <w:bCs w:val="false"/>
                <w:sz w:val="21"/>
                <w:szCs w:val="21"/>
              </w:rPr>
              <w:t>个类</w:t>
            </w:r>
          </w:p>
        </w:tc>
        <w:tc>
          <w:tcPr>
            <w:tcW w:w="92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w:t>
            </w:r>
          </w:p>
        </w:tc>
        <w:tc>
          <w:tcPr>
            <w:tcW w:w="102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5</w:t>
            </w:r>
          </w:p>
        </w:tc>
        <w:tc>
          <w:tcPr>
            <w:tcW w:w="81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5</w:t>
            </w:r>
          </w:p>
        </w:tc>
        <w:tc>
          <w:tcPr>
            <w:tcW w:w="81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c>
          <w:tcPr>
            <w:tcW w:w="113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0.6</w:t>
            </w:r>
          </w:p>
        </w:tc>
      </w:tr>
      <w:tr>
        <w:trPr>
          <w:cantSplit w:val="true"/>
        </w:trPr>
        <w:tc>
          <w:tcPr>
            <w:tcW w:w="163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系统测试（端到端）</w:t>
            </w:r>
          </w:p>
        </w:tc>
        <w:tc>
          <w:tcPr>
            <w:tcW w:w="133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 xml:space="preserve">1 </w:t>
            </w:r>
            <w:r>
              <w:rPr>
                <w:b w:val="false"/>
                <w:bCs w:val="false"/>
                <w:sz w:val="21"/>
                <w:szCs w:val="21"/>
              </w:rPr>
              <w:t>个脚本</w:t>
            </w:r>
          </w:p>
        </w:tc>
        <w:tc>
          <w:tcPr>
            <w:tcW w:w="92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27</w:t>
            </w:r>
          </w:p>
        </w:tc>
        <w:tc>
          <w:tcPr>
            <w:tcW w:w="102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27</w:t>
            </w:r>
          </w:p>
        </w:tc>
        <w:tc>
          <w:tcPr>
            <w:tcW w:w="81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27</w:t>
            </w:r>
          </w:p>
        </w:tc>
        <w:tc>
          <w:tcPr>
            <w:tcW w:w="81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c>
          <w:tcPr>
            <w:tcW w:w="113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61.7</w:t>
            </w:r>
          </w:p>
        </w:tc>
      </w:tr>
      <w:tr>
        <w:trPr>
          <w:cantSplit w:val="true"/>
        </w:trPr>
        <w:tc>
          <w:tcPr>
            <w:tcW w:w="163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bCs/>
                <w:sz w:val="21"/>
                <w:szCs w:val="21"/>
              </w:rPr>
              <w:t>合计</w:t>
            </w:r>
          </w:p>
        </w:tc>
        <w:tc>
          <w:tcPr>
            <w:tcW w:w="133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bCs/>
                <w:sz w:val="21"/>
                <w:szCs w:val="21"/>
              </w:rPr>
              <w:t>15</w:t>
            </w:r>
          </w:p>
        </w:tc>
        <w:tc>
          <w:tcPr>
            <w:tcW w:w="92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bCs/>
                <w:sz w:val="21"/>
                <w:szCs w:val="21"/>
              </w:rPr>
              <w:t>130</w:t>
            </w:r>
          </w:p>
        </w:tc>
        <w:tc>
          <w:tcPr>
            <w:tcW w:w="102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bCs/>
                <w:sz w:val="21"/>
                <w:szCs w:val="21"/>
              </w:rPr>
              <w:t>135</w:t>
            </w:r>
          </w:p>
        </w:tc>
        <w:tc>
          <w:tcPr>
            <w:tcW w:w="81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bCs/>
                <w:sz w:val="21"/>
                <w:szCs w:val="21"/>
              </w:rPr>
              <w:t>135</w:t>
            </w:r>
          </w:p>
        </w:tc>
        <w:tc>
          <w:tcPr>
            <w:tcW w:w="81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bCs/>
                <w:sz w:val="21"/>
                <w:szCs w:val="21"/>
              </w:rPr>
              <w:t>0</w:t>
            </w:r>
          </w:p>
        </w:tc>
        <w:tc>
          <w:tcPr>
            <w:tcW w:w="81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bCs/>
                <w:sz w:val="21"/>
                <w:szCs w:val="21"/>
              </w:rPr>
              <w:t>0</w:t>
            </w:r>
          </w:p>
        </w:tc>
        <w:tc>
          <w:tcPr>
            <w:tcW w:w="113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w:t>
            </w:r>
          </w:p>
        </w:tc>
      </w:tr>
    </w:tbl>
    <w:p>
      <w:pPr>
        <w:pStyle w:val="Normal"/>
        <w:spacing w:before="0" w:after="120"/>
        <w:rPr/>
      </w:pPr>
      <w:r>
        <w:rPr/>
      </w:r>
    </w:p>
    <w:p>
      <w:pPr>
        <w:pStyle w:val="Normal"/>
        <w:spacing w:lineRule="exact" w:line="360" w:before="0" w:after="0"/>
        <w:ind w:firstLine="480"/>
        <w:jc w:val="both"/>
        <w:rPr/>
      </w:pPr>
      <w:r>
        <w:rPr/>
        <w:t xml:space="preserve">注：各测试类耗时为 </w:t>
      </w:r>
      <w:r>
        <w:rPr/>
        <w:t xml:space="preserve">Surefire </w:t>
      </w:r>
      <w:r>
        <w:rPr/>
        <w:t xml:space="preserve">报告中的类执行时间，包含 </w:t>
      </w:r>
      <w:r>
        <w:rPr/>
        <w:t xml:space="preserve">Spring </w:t>
      </w:r>
      <w:r>
        <w:rPr/>
        <w:t>容器启动时间，因此集成测试耗时明显高于单元测试；系统测试耗时为各用例耗时之和，包含页面加载和等待时间。</w:t>
      </w:r>
    </w:p>
    <w:p>
      <w:pPr>
        <w:pStyle w:val="Normal"/>
        <w:keepNext w:val="true"/>
        <w:spacing w:before="200" w:after="80"/>
        <w:jc w:val="center"/>
        <w:rPr/>
      </w:pPr>
      <w:r>
        <w:rPr>
          <w:rFonts w:ascii="Arial" w:hAnsi="Arial" w:cs="Arial" w:eastAsia="黑体"/>
          <w:sz w:val="21"/>
          <w:szCs w:val="21"/>
        </w:rPr>
        <w:t xml:space="preserve">表 </w:t>
      </w:r>
      <w:r>
        <w:rPr>
          <w:rFonts w:eastAsia="黑体" w:cs="Arial" w:ascii="Arial" w:hAnsi="Arial"/>
          <w:sz w:val="21"/>
          <w:szCs w:val="21"/>
        </w:rPr>
        <w:t xml:space="preserve">4-2 </w:t>
      </w:r>
      <w:r>
        <w:rPr>
          <w:rFonts w:ascii="Arial" w:hAnsi="Arial" w:cs="Arial" w:eastAsia="黑体"/>
          <w:sz w:val="21"/>
          <w:szCs w:val="21"/>
        </w:rPr>
        <w:t>按测试类统计</w:t>
      </w:r>
    </w:p>
    <w:tbl>
      <w:tblPr>
        <w:tblW w:w="8504" w:type="dxa"/>
        <w:jc w:val="left"/>
        <w:tblInd w:w="0" w:type="dxa"/>
        <w:tblLayout w:type="fixed"/>
        <w:tblCellMar>
          <w:top w:w="60" w:type="dxa"/>
          <w:left w:w="100" w:type="dxa"/>
          <w:bottom w:w="60" w:type="dxa"/>
          <w:right w:w="100" w:type="dxa"/>
        </w:tblCellMar>
      </w:tblPr>
      <w:tblGrid>
        <w:gridCol w:w="2559"/>
        <w:gridCol w:w="1982"/>
        <w:gridCol w:w="1206"/>
        <w:gridCol w:w="630"/>
        <w:gridCol w:w="626"/>
        <w:gridCol w:w="630"/>
        <w:gridCol w:w="870"/>
      </w:tblGrid>
      <w:tr>
        <w:trPr>
          <w:tblHeader w:val="true"/>
          <w:cantSplit w:val="true"/>
        </w:trPr>
        <w:tc>
          <w:tcPr>
            <w:tcW w:w="2559"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测试类</w:t>
            </w:r>
          </w:p>
        </w:tc>
        <w:tc>
          <w:tcPr>
            <w:tcW w:w="1982"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说明</w:t>
            </w:r>
          </w:p>
        </w:tc>
        <w:tc>
          <w:tcPr>
            <w:tcW w:w="1206"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类型</w:t>
            </w:r>
          </w:p>
        </w:tc>
        <w:tc>
          <w:tcPr>
            <w:tcW w:w="630"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执行</w:t>
            </w:r>
          </w:p>
        </w:tc>
        <w:tc>
          <w:tcPr>
            <w:tcW w:w="626"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通过</w:t>
            </w:r>
          </w:p>
        </w:tc>
        <w:tc>
          <w:tcPr>
            <w:tcW w:w="630"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失败</w:t>
            </w:r>
          </w:p>
        </w:tc>
        <w:tc>
          <w:tcPr>
            <w:tcW w:w="870"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耗时（秒）</w:t>
            </w:r>
          </w:p>
        </w:tc>
      </w:tr>
      <w:tr>
        <w:trPr>
          <w:cantSplit w:val="true"/>
        </w:trPr>
        <w:tc>
          <w:tcPr>
            <w:tcW w:w="25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UserServiceTest</w:t>
            </w:r>
          </w:p>
        </w:tc>
        <w:tc>
          <w:tcPr>
            <w:tcW w:w="198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用户服务 单元测试</w:t>
            </w:r>
          </w:p>
        </w:tc>
        <w:tc>
          <w:tcPr>
            <w:tcW w:w="12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单元测试</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13</w:t>
            </w:r>
          </w:p>
        </w:tc>
        <w:tc>
          <w:tcPr>
            <w:tcW w:w="62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13</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c>
          <w:tcPr>
            <w:tcW w:w="87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1.7</w:t>
            </w:r>
          </w:p>
        </w:tc>
      </w:tr>
      <w:tr>
        <w:trPr>
          <w:cantSplit w:val="true"/>
        </w:trPr>
        <w:tc>
          <w:tcPr>
            <w:tcW w:w="25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GoodsServiceTest</w:t>
            </w:r>
          </w:p>
        </w:tc>
        <w:tc>
          <w:tcPr>
            <w:tcW w:w="198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商品服务 单元测试</w:t>
            </w:r>
          </w:p>
        </w:tc>
        <w:tc>
          <w:tcPr>
            <w:tcW w:w="12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单元测试</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19</w:t>
            </w:r>
          </w:p>
        </w:tc>
        <w:tc>
          <w:tcPr>
            <w:tcW w:w="62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19</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c>
          <w:tcPr>
            <w:tcW w:w="87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4.75</w:t>
            </w:r>
          </w:p>
        </w:tc>
      </w:tr>
      <w:tr>
        <w:trPr>
          <w:cantSplit w:val="true"/>
        </w:trPr>
        <w:tc>
          <w:tcPr>
            <w:tcW w:w="25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OrderServiceTest</w:t>
            </w:r>
          </w:p>
        </w:tc>
        <w:tc>
          <w:tcPr>
            <w:tcW w:w="198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订单服务 单元测试</w:t>
            </w:r>
          </w:p>
        </w:tc>
        <w:tc>
          <w:tcPr>
            <w:tcW w:w="12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单元测试</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16</w:t>
            </w:r>
          </w:p>
        </w:tc>
        <w:tc>
          <w:tcPr>
            <w:tcW w:w="62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16</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c>
          <w:tcPr>
            <w:tcW w:w="87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0.25</w:t>
            </w:r>
          </w:p>
        </w:tc>
      </w:tr>
      <w:tr>
        <w:trPr>
          <w:cantSplit w:val="true"/>
        </w:trPr>
        <w:tc>
          <w:tcPr>
            <w:tcW w:w="25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CategoryServiceTest</w:t>
            </w:r>
          </w:p>
        </w:tc>
        <w:tc>
          <w:tcPr>
            <w:tcW w:w="198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分类服务 单元测试</w:t>
            </w:r>
          </w:p>
        </w:tc>
        <w:tc>
          <w:tcPr>
            <w:tcW w:w="12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单元测试</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6</w:t>
            </w:r>
          </w:p>
        </w:tc>
        <w:tc>
          <w:tcPr>
            <w:tcW w:w="62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6</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c>
          <w:tcPr>
            <w:tcW w:w="87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0.1</w:t>
            </w:r>
          </w:p>
        </w:tc>
      </w:tr>
      <w:tr>
        <w:trPr>
          <w:cantSplit w:val="true"/>
        </w:trPr>
        <w:tc>
          <w:tcPr>
            <w:tcW w:w="25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FavoriteServiceTest</w:t>
            </w:r>
          </w:p>
        </w:tc>
        <w:tc>
          <w:tcPr>
            <w:tcW w:w="198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收藏服务 单元测试</w:t>
            </w:r>
          </w:p>
        </w:tc>
        <w:tc>
          <w:tcPr>
            <w:tcW w:w="12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单元测试</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4</w:t>
            </w:r>
          </w:p>
        </w:tc>
        <w:tc>
          <w:tcPr>
            <w:tcW w:w="62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4</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c>
          <w:tcPr>
            <w:tcW w:w="87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0.06</w:t>
            </w:r>
          </w:p>
        </w:tc>
      </w:tr>
      <w:tr>
        <w:trPr>
          <w:cantSplit w:val="true"/>
        </w:trPr>
        <w:tc>
          <w:tcPr>
            <w:tcW w:w="25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CommentServiceTest</w:t>
            </w:r>
          </w:p>
        </w:tc>
        <w:tc>
          <w:tcPr>
            <w:tcW w:w="198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留言服务 单元测试</w:t>
            </w:r>
          </w:p>
        </w:tc>
        <w:tc>
          <w:tcPr>
            <w:tcW w:w="12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单元测试</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5</w:t>
            </w:r>
          </w:p>
        </w:tc>
        <w:tc>
          <w:tcPr>
            <w:tcW w:w="62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5</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c>
          <w:tcPr>
            <w:tcW w:w="87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0.8</w:t>
            </w:r>
          </w:p>
        </w:tc>
      </w:tr>
      <w:tr>
        <w:trPr>
          <w:cantSplit w:val="true"/>
        </w:trPr>
        <w:tc>
          <w:tcPr>
            <w:tcW w:w="25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FileServiceTest</w:t>
            </w:r>
          </w:p>
        </w:tc>
        <w:tc>
          <w:tcPr>
            <w:tcW w:w="198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文件服务 单元测试</w:t>
            </w:r>
          </w:p>
        </w:tc>
        <w:tc>
          <w:tcPr>
            <w:tcW w:w="12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单元测试</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6</w:t>
            </w:r>
          </w:p>
        </w:tc>
        <w:tc>
          <w:tcPr>
            <w:tcW w:w="62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6</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c>
          <w:tcPr>
            <w:tcW w:w="87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0.09</w:t>
            </w:r>
          </w:p>
        </w:tc>
      </w:tr>
      <w:tr>
        <w:trPr>
          <w:cantSplit w:val="true"/>
        </w:trPr>
        <w:tc>
          <w:tcPr>
            <w:tcW w:w="25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StatsServiceTest</w:t>
            </w:r>
          </w:p>
        </w:tc>
        <w:tc>
          <w:tcPr>
            <w:tcW w:w="198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统计服务 单元测试</w:t>
            </w:r>
          </w:p>
        </w:tc>
        <w:tc>
          <w:tcPr>
            <w:tcW w:w="12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单元测试</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2</w:t>
            </w:r>
          </w:p>
        </w:tc>
        <w:tc>
          <w:tcPr>
            <w:tcW w:w="62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2</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c>
          <w:tcPr>
            <w:tcW w:w="87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0.82</w:t>
            </w:r>
          </w:p>
        </w:tc>
      </w:tr>
      <w:tr>
        <w:trPr>
          <w:cantSplit w:val="true"/>
        </w:trPr>
        <w:tc>
          <w:tcPr>
            <w:tcW w:w="25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JwtTokenProviderTest</w:t>
            </w:r>
          </w:p>
        </w:tc>
        <w:tc>
          <w:tcPr>
            <w:tcW w:w="198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JWT </w:t>
            </w:r>
            <w:r>
              <w:rPr>
                <w:b w:val="false"/>
                <w:bCs w:val="false"/>
                <w:sz w:val="21"/>
                <w:szCs w:val="21"/>
              </w:rPr>
              <w:t>令牌 单元测试</w:t>
            </w:r>
          </w:p>
        </w:tc>
        <w:tc>
          <w:tcPr>
            <w:tcW w:w="12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单元测试</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5</w:t>
            </w:r>
          </w:p>
        </w:tc>
        <w:tc>
          <w:tcPr>
            <w:tcW w:w="62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5</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c>
          <w:tcPr>
            <w:tcW w:w="87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0.04</w:t>
            </w:r>
          </w:p>
        </w:tc>
      </w:tr>
      <w:tr>
        <w:trPr>
          <w:cantSplit w:val="true"/>
        </w:trPr>
        <w:tc>
          <w:tcPr>
            <w:tcW w:w="25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AuthApiTest</w:t>
            </w:r>
          </w:p>
        </w:tc>
        <w:tc>
          <w:tcPr>
            <w:tcW w:w="198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认证接口 </w:t>
            </w:r>
            <w:r>
              <w:rPr>
                <w:b w:val="false"/>
                <w:bCs w:val="false"/>
                <w:sz w:val="21"/>
                <w:szCs w:val="21"/>
              </w:rPr>
              <w:t xml:space="preserve">/api/auth </w:t>
            </w:r>
            <w:r>
              <w:rPr>
                <w:b w:val="false"/>
                <w:bCs w:val="false"/>
                <w:sz w:val="21"/>
                <w:szCs w:val="21"/>
              </w:rPr>
              <w:t>集成测试</w:t>
            </w:r>
          </w:p>
        </w:tc>
        <w:tc>
          <w:tcPr>
            <w:tcW w:w="12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10</w:t>
            </w:r>
          </w:p>
        </w:tc>
        <w:tc>
          <w:tcPr>
            <w:tcW w:w="62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10</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c>
          <w:tcPr>
            <w:tcW w:w="87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1.86</w:t>
            </w:r>
          </w:p>
        </w:tc>
      </w:tr>
      <w:tr>
        <w:trPr>
          <w:cantSplit w:val="true"/>
        </w:trPr>
        <w:tc>
          <w:tcPr>
            <w:tcW w:w="25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TradeFlowIntegrationTest</w:t>
            </w:r>
          </w:p>
        </w:tc>
        <w:tc>
          <w:tcPr>
            <w:tcW w:w="198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交易全流程集成测试</w:t>
            </w:r>
          </w:p>
        </w:tc>
        <w:tc>
          <w:tcPr>
            <w:tcW w:w="12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7</w:t>
            </w:r>
          </w:p>
        </w:tc>
        <w:tc>
          <w:tcPr>
            <w:tcW w:w="62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7</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c>
          <w:tcPr>
            <w:tcW w:w="87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20.88</w:t>
            </w:r>
          </w:p>
        </w:tc>
      </w:tr>
      <w:tr>
        <w:trPr>
          <w:cantSplit w:val="true"/>
        </w:trPr>
        <w:tc>
          <w:tcPr>
            <w:tcW w:w="25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AdminApiTest</w:t>
            </w:r>
          </w:p>
        </w:tc>
        <w:tc>
          <w:tcPr>
            <w:tcW w:w="198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管理后台接口 </w:t>
            </w:r>
            <w:r>
              <w:rPr>
                <w:b w:val="false"/>
                <w:bCs w:val="false"/>
                <w:sz w:val="21"/>
                <w:szCs w:val="21"/>
              </w:rPr>
              <w:t xml:space="preserve">/api/admin </w:t>
            </w:r>
            <w:r>
              <w:rPr>
                <w:b w:val="false"/>
                <w:bCs w:val="false"/>
                <w:sz w:val="21"/>
                <w:szCs w:val="21"/>
              </w:rPr>
              <w:t>集成测试</w:t>
            </w:r>
          </w:p>
        </w:tc>
        <w:tc>
          <w:tcPr>
            <w:tcW w:w="12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7</w:t>
            </w:r>
          </w:p>
        </w:tc>
        <w:tc>
          <w:tcPr>
            <w:tcW w:w="62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7</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c>
          <w:tcPr>
            <w:tcW w:w="87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3.39</w:t>
            </w:r>
          </w:p>
        </w:tc>
      </w:tr>
      <w:tr>
        <w:trPr>
          <w:cantSplit w:val="true"/>
        </w:trPr>
        <w:tc>
          <w:tcPr>
            <w:tcW w:w="25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FileUploadApiTest</w:t>
            </w:r>
          </w:p>
        </w:tc>
        <w:tc>
          <w:tcPr>
            <w:tcW w:w="198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图片上传接口 </w:t>
            </w:r>
            <w:r>
              <w:rPr>
                <w:b w:val="false"/>
                <w:bCs w:val="false"/>
                <w:sz w:val="21"/>
                <w:szCs w:val="21"/>
              </w:rPr>
              <w:t xml:space="preserve">/api/files </w:t>
            </w:r>
            <w:r>
              <w:rPr>
                <w:b w:val="false"/>
                <w:bCs w:val="false"/>
                <w:sz w:val="21"/>
                <w:szCs w:val="21"/>
              </w:rPr>
              <w:t>集成测试</w:t>
            </w:r>
          </w:p>
        </w:tc>
        <w:tc>
          <w:tcPr>
            <w:tcW w:w="12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接口集成测试</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3</w:t>
            </w:r>
          </w:p>
        </w:tc>
        <w:tc>
          <w:tcPr>
            <w:tcW w:w="62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3</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c>
          <w:tcPr>
            <w:tcW w:w="87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0.47</w:t>
            </w:r>
          </w:p>
        </w:tc>
      </w:tr>
      <w:tr>
        <w:trPr>
          <w:cantSplit w:val="true"/>
        </w:trPr>
        <w:tc>
          <w:tcPr>
            <w:tcW w:w="25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ConcurrentOrderTest</w:t>
            </w:r>
          </w:p>
        </w:tc>
        <w:tc>
          <w:tcPr>
            <w:tcW w:w="198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并发下单（防超卖）测试</w:t>
            </w:r>
          </w:p>
        </w:tc>
        <w:tc>
          <w:tcPr>
            <w:tcW w:w="120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并发测试</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5</w:t>
            </w:r>
          </w:p>
        </w:tc>
        <w:tc>
          <w:tcPr>
            <w:tcW w:w="62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5</w:t>
            </w:r>
          </w:p>
        </w:tc>
        <w:tc>
          <w:tcPr>
            <w:tcW w:w="63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c>
          <w:tcPr>
            <w:tcW w:w="87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0.63</w:t>
            </w:r>
          </w:p>
        </w:tc>
      </w:tr>
    </w:tbl>
    <w:p>
      <w:pPr>
        <w:pStyle w:val="Normal"/>
        <w:spacing w:before="0" w:after="120"/>
        <w:rPr/>
      </w:pPr>
      <w:r>
        <w:rPr/>
      </w:r>
    </w:p>
    <w:p>
      <w:pPr>
        <w:pStyle w:val="Heading2"/>
        <w:rPr/>
      </w:pPr>
      <w:bookmarkStart w:id="23" w:name="__RefHeading___Toc4355_3118246186"/>
      <w:bookmarkEnd w:id="23"/>
      <w:r>
        <w:rPr/>
        <w:t xml:space="preserve">4.2 </w:t>
      </w:r>
      <w:r>
        <w:rPr/>
        <w:t>代码覆盖率</w:t>
      </w:r>
    </w:p>
    <w:p>
      <w:pPr>
        <w:pStyle w:val="Normal"/>
        <w:spacing w:lineRule="exact" w:line="360" w:before="0" w:after="0"/>
        <w:ind w:firstLine="480"/>
        <w:jc w:val="both"/>
        <w:rPr/>
      </w:pPr>
      <w:r>
        <w:rPr/>
        <w:t xml:space="preserve">代码覆盖率由 </w:t>
      </w:r>
      <w:r>
        <w:rPr/>
        <w:t xml:space="preserve">JaCoCo </w:t>
      </w:r>
      <w:r>
        <w:rPr/>
        <w:t xml:space="preserve">在执行 </w:t>
      </w:r>
      <w:r>
        <w:rPr/>
        <w:t xml:space="preserve">mvn test </w:t>
      </w:r>
      <w:r>
        <w:rPr/>
        <w:t>时统计。总体覆盖率及与退出准则的对照如下。</w:t>
      </w:r>
    </w:p>
    <w:p>
      <w:pPr>
        <w:pStyle w:val="Normal"/>
        <w:keepNext w:val="true"/>
        <w:spacing w:before="200" w:after="80"/>
        <w:jc w:val="center"/>
        <w:rPr/>
      </w:pPr>
      <w:r>
        <w:rPr>
          <w:rFonts w:ascii="Arial" w:hAnsi="Arial" w:cs="Arial" w:eastAsia="黑体"/>
          <w:sz w:val="21"/>
          <w:szCs w:val="21"/>
        </w:rPr>
        <w:t xml:space="preserve">表 </w:t>
      </w:r>
      <w:r>
        <w:rPr>
          <w:rFonts w:eastAsia="黑体" w:cs="Arial" w:ascii="Arial" w:hAnsi="Arial"/>
          <w:sz w:val="21"/>
          <w:szCs w:val="21"/>
        </w:rPr>
        <w:t xml:space="preserve">4-3 </w:t>
      </w:r>
      <w:r>
        <w:rPr>
          <w:rFonts w:ascii="Arial" w:hAnsi="Arial" w:cs="Arial" w:eastAsia="黑体"/>
          <w:sz w:val="21"/>
          <w:szCs w:val="21"/>
        </w:rPr>
        <w:t>总体代码覆盖率</w:t>
      </w:r>
    </w:p>
    <w:tbl>
      <w:tblPr>
        <w:tblW w:w="8504" w:type="dxa"/>
        <w:jc w:val="left"/>
        <w:tblInd w:w="0" w:type="dxa"/>
        <w:tblLayout w:type="fixed"/>
        <w:tblCellMar>
          <w:top w:w="60" w:type="dxa"/>
          <w:left w:w="100" w:type="dxa"/>
          <w:bottom w:w="60" w:type="dxa"/>
          <w:right w:w="100" w:type="dxa"/>
        </w:tblCellMar>
      </w:tblPr>
      <w:tblGrid>
        <w:gridCol w:w="2362"/>
        <w:gridCol w:w="1417"/>
        <w:gridCol w:w="4725"/>
      </w:tblGrid>
      <w:tr>
        <w:trPr>
          <w:tblHeader w:val="true"/>
          <w:cantSplit w:val="true"/>
        </w:trPr>
        <w:tc>
          <w:tcPr>
            <w:tcW w:w="2362"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指标</w:t>
            </w:r>
          </w:p>
        </w:tc>
        <w:tc>
          <w:tcPr>
            <w:tcW w:w="1417"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覆盖率</w:t>
            </w:r>
          </w:p>
        </w:tc>
        <w:tc>
          <w:tcPr>
            <w:tcW w:w="4725"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说明</w:t>
            </w:r>
          </w:p>
        </w:tc>
      </w:tr>
      <w:tr>
        <w:trPr>
          <w:cantSplit w:val="true"/>
        </w:trPr>
        <w:tc>
          <w:tcPr>
            <w:tcW w:w="236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行覆盖率</w:t>
            </w:r>
          </w:p>
        </w:tc>
        <w:tc>
          <w:tcPr>
            <w:tcW w:w="141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84.2%</w:t>
            </w:r>
          </w:p>
        </w:tc>
        <w:tc>
          <w:tcPr>
            <w:tcW w:w="472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已覆盖 </w:t>
            </w:r>
            <w:r>
              <w:rPr>
                <w:b w:val="false"/>
                <w:bCs w:val="false"/>
                <w:sz w:val="21"/>
                <w:szCs w:val="21"/>
              </w:rPr>
              <w:t xml:space="preserve">814 </w:t>
            </w:r>
            <w:r>
              <w:rPr>
                <w:b w:val="false"/>
                <w:bCs w:val="false"/>
                <w:sz w:val="21"/>
                <w:szCs w:val="21"/>
              </w:rPr>
              <w:t xml:space="preserve">行 </w:t>
            </w:r>
            <w:r>
              <w:rPr>
                <w:b w:val="false"/>
                <w:bCs w:val="false"/>
                <w:sz w:val="21"/>
                <w:szCs w:val="21"/>
              </w:rPr>
              <w:t xml:space="preserve">/ </w:t>
            </w:r>
            <w:r>
              <w:rPr>
                <w:b w:val="false"/>
                <w:bCs w:val="false"/>
                <w:sz w:val="21"/>
                <w:szCs w:val="21"/>
              </w:rPr>
              <w:t xml:space="preserve">共 </w:t>
            </w:r>
            <w:r>
              <w:rPr>
                <w:b w:val="false"/>
                <w:bCs w:val="false"/>
                <w:sz w:val="21"/>
                <w:szCs w:val="21"/>
              </w:rPr>
              <w:t xml:space="preserve">967 </w:t>
            </w:r>
            <w:r>
              <w:rPr>
                <w:b w:val="false"/>
                <w:bCs w:val="false"/>
                <w:sz w:val="21"/>
                <w:szCs w:val="21"/>
              </w:rPr>
              <w:t>行</w:t>
            </w:r>
          </w:p>
        </w:tc>
      </w:tr>
      <w:tr>
        <w:trPr>
          <w:cantSplit w:val="true"/>
        </w:trPr>
        <w:tc>
          <w:tcPr>
            <w:tcW w:w="236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分支覆盖率</w:t>
            </w:r>
          </w:p>
        </w:tc>
        <w:tc>
          <w:tcPr>
            <w:tcW w:w="141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80.1%</w:t>
            </w:r>
          </w:p>
        </w:tc>
        <w:tc>
          <w:tcPr>
            <w:tcW w:w="472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if / switch </w:t>
            </w:r>
            <w:r>
              <w:rPr>
                <w:b w:val="false"/>
                <w:bCs w:val="false"/>
                <w:sz w:val="21"/>
                <w:szCs w:val="21"/>
              </w:rPr>
              <w:t>等条件分支</w:t>
            </w:r>
          </w:p>
        </w:tc>
      </w:tr>
      <w:tr>
        <w:trPr>
          <w:cantSplit w:val="true"/>
        </w:trPr>
        <w:tc>
          <w:tcPr>
            <w:tcW w:w="236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指令覆盖率</w:t>
            </w:r>
          </w:p>
        </w:tc>
        <w:tc>
          <w:tcPr>
            <w:tcW w:w="141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81.0%</w:t>
            </w:r>
          </w:p>
        </w:tc>
        <w:tc>
          <w:tcPr>
            <w:tcW w:w="472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Java </w:t>
            </w:r>
            <w:r>
              <w:rPr>
                <w:b w:val="false"/>
                <w:bCs w:val="false"/>
                <w:sz w:val="21"/>
                <w:szCs w:val="21"/>
              </w:rPr>
              <w:t>字节码指令</w:t>
            </w:r>
          </w:p>
        </w:tc>
      </w:tr>
      <w:tr>
        <w:trPr>
          <w:cantSplit w:val="true"/>
        </w:trPr>
        <w:tc>
          <w:tcPr>
            <w:tcW w:w="236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方法覆盖率</w:t>
            </w:r>
          </w:p>
        </w:tc>
        <w:tc>
          <w:tcPr>
            <w:tcW w:w="141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93.3%</w:t>
            </w:r>
          </w:p>
        </w:tc>
        <w:tc>
          <w:tcPr>
            <w:tcW w:w="472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被调用过的方法占比</w:t>
            </w:r>
          </w:p>
        </w:tc>
      </w:tr>
      <w:tr>
        <w:trPr>
          <w:cantSplit w:val="true"/>
        </w:trPr>
        <w:tc>
          <w:tcPr>
            <w:tcW w:w="236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行覆盖率（不含 </w:t>
            </w:r>
            <w:r>
              <w:rPr>
                <w:b w:val="false"/>
                <w:bCs w:val="false"/>
                <w:sz w:val="21"/>
                <w:szCs w:val="21"/>
              </w:rPr>
              <w:t xml:space="preserve">init </w:t>
            </w:r>
            <w:r>
              <w:rPr>
                <w:b w:val="false"/>
                <w:bCs w:val="false"/>
                <w:sz w:val="21"/>
                <w:szCs w:val="21"/>
              </w:rPr>
              <w:t>包）</w:t>
            </w:r>
          </w:p>
        </w:tc>
        <w:tc>
          <w:tcPr>
            <w:tcW w:w="141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97.2%</w:t>
            </w:r>
          </w:p>
        </w:tc>
        <w:tc>
          <w:tcPr>
            <w:tcW w:w="472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排除仅用于演示的数据初始化代码</w:t>
            </w:r>
          </w:p>
        </w:tc>
      </w:tr>
      <w:tr>
        <w:trPr>
          <w:cantSplit w:val="true"/>
        </w:trPr>
        <w:tc>
          <w:tcPr>
            <w:tcW w:w="236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分支覆盖率（不含 </w:t>
            </w:r>
            <w:r>
              <w:rPr>
                <w:b w:val="false"/>
                <w:bCs w:val="false"/>
                <w:sz w:val="21"/>
                <w:szCs w:val="21"/>
              </w:rPr>
              <w:t xml:space="preserve">init </w:t>
            </w:r>
            <w:r>
              <w:rPr>
                <w:b w:val="false"/>
                <w:bCs w:val="false"/>
                <w:sz w:val="21"/>
                <w:szCs w:val="21"/>
              </w:rPr>
              <w:t>包）</w:t>
            </w:r>
          </w:p>
        </w:tc>
        <w:tc>
          <w:tcPr>
            <w:tcW w:w="141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84.0%</w:t>
            </w:r>
          </w:p>
        </w:tc>
        <w:tc>
          <w:tcPr>
            <w:tcW w:w="472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同上</w:t>
            </w:r>
          </w:p>
        </w:tc>
      </w:tr>
      <w:tr>
        <w:trPr>
          <w:cantSplit w:val="true"/>
        </w:trPr>
        <w:tc>
          <w:tcPr>
            <w:tcW w:w="2362"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service </w:t>
            </w:r>
            <w:r>
              <w:rPr>
                <w:b w:val="false"/>
                <w:bCs w:val="false"/>
                <w:sz w:val="21"/>
                <w:szCs w:val="21"/>
              </w:rPr>
              <w:t>包行覆盖率</w:t>
            </w:r>
          </w:p>
        </w:tc>
        <w:tc>
          <w:tcPr>
            <w:tcW w:w="141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97.4%</w:t>
            </w:r>
          </w:p>
        </w:tc>
        <w:tc>
          <w:tcPr>
            <w:tcW w:w="472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核心业务逻辑</w:t>
            </w:r>
          </w:p>
        </w:tc>
      </w:tr>
    </w:tbl>
    <w:p>
      <w:pPr>
        <w:pStyle w:val="Normal"/>
        <w:spacing w:before="0" w:after="120"/>
        <w:rPr/>
      </w:pPr>
      <w:r>
        <w:rPr/>
      </w:r>
    </w:p>
    <w:p>
      <w:pPr>
        <w:pStyle w:val="Normal"/>
        <w:spacing w:lineRule="exact" w:line="360" w:before="0" w:after="0"/>
        <w:ind w:firstLine="480"/>
        <w:jc w:val="both"/>
        <w:rPr/>
      </w:pPr>
      <w:r>
        <w:rPr/>
        <w:t xml:space="preserve">对照 </w:t>
      </w:r>
      <w:r>
        <w:rPr/>
        <w:t xml:space="preserve">2.4 </w:t>
      </w:r>
      <w:r>
        <w:rPr/>
        <w:t xml:space="preserve">节的退出准则：总体行覆盖率 </w:t>
      </w:r>
      <w:r>
        <w:rPr/>
        <w:t>84.2%</w:t>
      </w:r>
      <w:r>
        <w:rPr/>
        <w:t xml:space="preserve">（要求 ≥ </w:t>
      </w:r>
      <w:r>
        <w:rPr/>
        <w:t>80%</w:t>
      </w:r>
      <w:r>
        <w:rPr/>
        <w:t xml:space="preserve">），达标；核心业务层 </w:t>
      </w:r>
      <w:r>
        <w:rPr/>
        <w:t xml:space="preserve">service </w:t>
      </w:r>
      <w:r>
        <w:rPr/>
        <w:t xml:space="preserve">包行覆盖率 </w:t>
      </w:r>
      <w:r>
        <w:rPr/>
        <w:t>97.4%</w:t>
      </w:r>
      <w:r>
        <w:rPr/>
        <w:t xml:space="preserve">（要求 ≥ </w:t>
      </w:r>
      <w:r>
        <w:rPr/>
        <w:t>90%</w:t>
      </w:r>
      <w:r>
        <w:rPr/>
        <w:t>），达标。</w:t>
      </w:r>
    </w:p>
    <w:p>
      <w:pPr>
        <w:pStyle w:val="Normal"/>
        <w:keepNext w:val="true"/>
        <w:spacing w:before="200" w:after="80"/>
        <w:jc w:val="center"/>
        <w:rPr/>
      </w:pPr>
      <w:r>
        <w:rPr>
          <w:rFonts w:ascii="Arial" w:hAnsi="Arial" w:cs="Arial" w:eastAsia="黑体"/>
          <w:sz w:val="21"/>
          <w:szCs w:val="21"/>
        </w:rPr>
        <w:t xml:space="preserve">表 </w:t>
      </w:r>
      <w:r>
        <w:rPr>
          <w:rFonts w:eastAsia="黑体" w:cs="Arial" w:ascii="Arial" w:hAnsi="Arial"/>
          <w:sz w:val="21"/>
          <w:szCs w:val="21"/>
        </w:rPr>
        <w:t xml:space="preserve">4-4 </w:t>
      </w:r>
      <w:r>
        <w:rPr>
          <w:rFonts w:ascii="Arial" w:hAnsi="Arial" w:cs="Arial" w:eastAsia="黑体"/>
          <w:sz w:val="21"/>
          <w:szCs w:val="21"/>
        </w:rPr>
        <w:t>各包代码覆盖率</w:t>
      </w:r>
    </w:p>
    <w:tbl>
      <w:tblPr>
        <w:tblW w:w="8504" w:type="dxa"/>
        <w:jc w:val="left"/>
        <w:tblInd w:w="0" w:type="dxa"/>
        <w:tblLayout w:type="fixed"/>
        <w:tblCellMar>
          <w:top w:w="60" w:type="dxa"/>
          <w:left w:w="100" w:type="dxa"/>
          <w:bottom w:w="60" w:type="dxa"/>
          <w:right w:w="100" w:type="dxa"/>
        </w:tblCellMar>
      </w:tblPr>
      <w:tblGrid>
        <w:gridCol w:w="1659"/>
        <w:gridCol w:w="2738"/>
        <w:gridCol w:w="976"/>
        <w:gridCol w:w="977"/>
        <w:gridCol w:w="1075"/>
        <w:gridCol w:w="1078"/>
      </w:tblGrid>
      <w:tr>
        <w:trPr>
          <w:tblHeader w:val="true"/>
          <w:cantSplit w:val="true"/>
        </w:trPr>
        <w:tc>
          <w:tcPr>
            <w:tcW w:w="1659"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包名</w:t>
            </w:r>
          </w:p>
        </w:tc>
        <w:tc>
          <w:tcPr>
            <w:tcW w:w="2738"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说明</w:t>
            </w:r>
          </w:p>
        </w:tc>
        <w:tc>
          <w:tcPr>
            <w:tcW w:w="976"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代码行数</w:t>
            </w:r>
          </w:p>
        </w:tc>
        <w:tc>
          <w:tcPr>
            <w:tcW w:w="977"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行覆盖率</w:t>
            </w:r>
          </w:p>
        </w:tc>
        <w:tc>
          <w:tcPr>
            <w:tcW w:w="1075"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分支覆盖率</w:t>
            </w:r>
          </w:p>
        </w:tc>
        <w:tc>
          <w:tcPr>
            <w:tcW w:w="1078"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指令覆盖率</w:t>
            </w:r>
          </w:p>
        </w:tc>
      </w:tr>
      <w:tr>
        <w:trPr>
          <w:cantSplit w:val="true"/>
        </w:trPr>
        <w:tc>
          <w:tcPr>
            <w:tcW w:w="16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entity</w:t>
            </w:r>
          </w:p>
        </w:tc>
        <w:tc>
          <w:tcPr>
            <w:tcW w:w="273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实体层（</w:t>
            </w:r>
            <w:r>
              <w:rPr>
                <w:b w:val="false"/>
                <w:bCs w:val="false"/>
                <w:sz w:val="21"/>
                <w:szCs w:val="21"/>
              </w:rPr>
              <w:t xml:space="preserve">JPA </w:t>
            </w:r>
            <w:r>
              <w:rPr>
                <w:b w:val="false"/>
                <w:bCs w:val="false"/>
                <w:sz w:val="21"/>
                <w:szCs w:val="21"/>
              </w:rPr>
              <w:t>实体与枚举）</w:t>
            </w:r>
          </w:p>
        </w:tc>
        <w:tc>
          <w:tcPr>
            <w:tcW w:w="97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195</w:t>
            </w:r>
          </w:p>
        </w:tc>
        <w:tc>
          <w:tcPr>
            <w:tcW w:w="9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98.5%</w:t>
            </w:r>
          </w:p>
        </w:tc>
        <w:tc>
          <w:tcPr>
            <w:tcW w:w="10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83.3%</w:t>
            </w:r>
          </w:p>
        </w:tc>
        <w:tc>
          <w:tcPr>
            <w:tcW w:w="107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98.8%</w:t>
            </w:r>
          </w:p>
        </w:tc>
      </w:tr>
      <w:tr>
        <w:trPr>
          <w:cantSplit w:val="true"/>
        </w:trPr>
        <w:tc>
          <w:tcPr>
            <w:tcW w:w="16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config</w:t>
            </w:r>
          </w:p>
        </w:tc>
        <w:tc>
          <w:tcPr>
            <w:tcW w:w="273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配置（</w:t>
            </w:r>
            <w:r>
              <w:rPr>
                <w:b w:val="false"/>
                <w:bCs w:val="false"/>
                <w:sz w:val="21"/>
                <w:szCs w:val="21"/>
              </w:rPr>
              <w:t>Web</w:t>
            </w:r>
            <w:r>
              <w:rPr>
                <w:b w:val="false"/>
                <w:bCs w:val="false"/>
                <w:sz w:val="21"/>
                <w:szCs w:val="21"/>
              </w:rPr>
              <w:t>、</w:t>
            </w:r>
            <w:r>
              <w:rPr>
                <w:b w:val="false"/>
                <w:bCs w:val="false"/>
                <w:sz w:val="21"/>
                <w:szCs w:val="21"/>
              </w:rPr>
              <w:t>Jackson</w:t>
            </w:r>
            <w:r>
              <w:rPr>
                <w:b w:val="false"/>
                <w:bCs w:val="false"/>
                <w:sz w:val="21"/>
                <w:szCs w:val="21"/>
              </w:rPr>
              <w:t>、属性）</w:t>
            </w:r>
          </w:p>
        </w:tc>
        <w:tc>
          <w:tcPr>
            <w:tcW w:w="97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19</w:t>
            </w:r>
          </w:p>
        </w:tc>
        <w:tc>
          <w:tcPr>
            <w:tcW w:w="9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94.7%</w:t>
            </w:r>
          </w:p>
        </w:tc>
        <w:tc>
          <w:tcPr>
            <w:tcW w:w="10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50.0%</w:t>
            </w:r>
          </w:p>
        </w:tc>
        <w:tc>
          <w:tcPr>
            <w:tcW w:w="107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97.2%</w:t>
            </w:r>
          </w:p>
        </w:tc>
      </w:tr>
      <w:tr>
        <w:trPr>
          <w:cantSplit w:val="true"/>
        </w:trPr>
        <w:tc>
          <w:tcPr>
            <w:tcW w:w="16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controller</w:t>
            </w:r>
          </w:p>
        </w:tc>
        <w:tc>
          <w:tcPr>
            <w:tcW w:w="273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控制层（</w:t>
            </w:r>
            <w:r>
              <w:rPr>
                <w:b w:val="false"/>
                <w:bCs w:val="false"/>
                <w:sz w:val="21"/>
                <w:szCs w:val="21"/>
              </w:rPr>
              <w:t xml:space="preserve">REST </w:t>
            </w:r>
            <w:r>
              <w:rPr>
                <w:b w:val="false"/>
                <w:bCs w:val="false"/>
                <w:sz w:val="21"/>
                <w:szCs w:val="21"/>
              </w:rPr>
              <w:t>接口）</w:t>
            </w:r>
          </w:p>
        </w:tc>
        <w:tc>
          <w:tcPr>
            <w:tcW w:w="97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59</w:t>
            </w:r>
          </w:p>
        </w:tc>
        <w:tc>
          <w:tcPr>
            <w:tcW w:w="9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98.3%</w:t>
            </w:r>
          </w:p>
        </w:tc>
        <w:tc>
          <w:tcPr>
            <w:tcW w:w="10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75.0%</w:t>
            </w:r>
          </w:p>
        </w:tc>
        <w:tc>
          <w:tcPr>
            <w:tcW w:w="107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96.6%</w:t>
            </w:r>
          </w:p>
        </w:tc>
      </w:tr>
      <w:tr>
        <w:trPr>
          <w:cantSplit w:val="true"/>
        </w:trPr>
        <w:tc>
          <w:tcPr>
            <w:tcW w:w="16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controller.admin</w:t>
            </w:r>
          </w:p>
        </w:tc>
        <w:tc>
          <w:tcPr>
            <w:tcW w:w="273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管理后台控制层</w:t>
            </w:r>
          </w:p>
        </w:tc>
        <w:tc>
          <w:tcPr>
            <w:tcW w:w="97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20</w:t>
            </w:r>
          </w:p>
        </w:tc>
        <w:tc>
          <w:tcPr>
            <w:tcW w:w="9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100.0%</w:t>
            </w:r>
          </w:p>
        </w:tc>
        <w:tc>
          <w:tcPr>
            <w:tcW w:w="10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50.0%</w:t>
            </w:r>
          </w:p>
        </w:tc>
        <w:tc>
          <w:tcPr>
            <w:tcW w:w="107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97.8%</w:t>
            </w:r>
          </w:p>
        </w:tc>
      </w:tr>
      <w:tr>
        <w:trPr>
          <w:cantSplit w:val="true"/>
        </w:trPr>
        <w:tc>
          <w:tcPr>
            <w:tcW w:w="16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security</w:t>
            </w:r>
          </w:p>
        </w:tc>
        <w:tc>
          <w:tcPr>
            <w:tcW w:w="273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安全认证（</w:t>
            </w:r>
            <w:r>
              <w:rPr>
                <w:b w:val="false"/>
                <w:bCs w:val="false"/>
                <w:sz w:val="21"/>
                <w:szCs w:val="21"/>
              </w:rPr>
              <w:t>JWT</w:t>
            </w:r>
            <w:r>
              <w:rPr>
                <w:b w:val="false"/>
                <w:bCs w:val="false"/>
                <w:sz w:val="21"/>
                <w:szCs w:val="21"/>
              </w:rPr>
              <w:t>、拦截器）</w:t>
            </w:r>
          </w:p>
        </w:tc>
        <w:tc>
          <w:tcPr>
            <w:tcW w:w="97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52</w:t>
            </w:r>
          </w:p>
        </w:tc>
        <w:tc>
          <w:tcPr>
            <w:tcW w:w="9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98.1%</w:t>
            </w:r>
          </w:p>
        </w:tc>
        <w:tc>
          <w:tcPr>
            <w:tcW w:w="10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85.0%</w:t>
            </w:r>
          </w:p>
        </w:tc>
        <w:tc>
          <w:tcPr>
            <w:tcW w:w="107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97.3%</w:t>
            </w:r>
          </w:p>
        </w:tc>
      </w:tr>
      <w:tr>
        <w:trPr>
          <w:cantSplit w:val="true"/>
        </w:trPr>
        <w:tc>
          <w:tcPr>
            <w:tcW w:w="16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service</w:t>
            </w:r>
          </w:p>
        </w:tc>
        <w:tc>
          <w:tcPr>
            <w:tcW w:w="273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业务层（核心业务逻辑）</w:t>
            </w:r>
          </w:p>
        </w:tc>
        <w:tc>
          <w:tcPr>
            <w:tcW w:w="97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390</w:t>
            </w:r>
          </w:p>
        </w:tc>
        <w:tc>
          <w:tcPr>
            <w:tcW w:w="9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97.4%</w:t>
            </w:r>
          </w:p>
        </w:tc>
        <w:tc>
          <w:tcPr>
            <w:tcW w:w="10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85.2%</w:t>
            </w:r>
          </w:p>
        </w:tc>
        <w:tc>
          <w:tcPr>
            <w:tcW w:w="107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95.9%</w:t>
            </w:r>
          </w:p>
        </w:tc>
      </w:tr>
      <w:tr>
        <w:trPr>
          <w:cantSplit w:val="true"/>
        </w:trPr>
        <w:tc>
          <w:tcPr>
            <w:tcW w:w="16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dto</w:t>
            </w:r>
          </w:p>
        </w:tc>
        <w:tc>
          <w:tcPr>
            <w:tcW w:w="273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数据传输对象</w:t>
            </w:r>
          </w:p>
        </w:tc>
        <w:tc>
          <w:tcPr>
            <w:tcW w:w="97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48</w:t>
            </w:r>
          </w:p>
        </w:tc>
        <w:tc>
          <w:tcPr>
            <w:tcW w:w="9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100.0%</w:t>
            </w:r>
          </w:p>
        </w:tc>
        <w:tc>
          <w:tcPr>
            <w:tcW w:w="10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75.0%</w:t>
            </w:r>
          </w:p>
        </w:tc>
        <w:tc>
          <w:tcPr>
            <w:tcW w:w="107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99.7%</w:t>
            </w:r>
          </w:p>
        </w:tc>
      </w:tr>
      <w:tr>
        <w:trPr>
          <w:cantSplit w:val="true"/>
        </w:trPr>
        <w:tc>
          <w:tcPr>
            <w:tcW w:w="16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common</w:t>
            </w:r>
          </w:p>
        </w:tc>
        <w:tc>
          <w:tcPr>
            <w:tcW w:w="273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公共组件（统一响应、异常处理）</w:t>
            </w:r>
          </w:p>
        </w:tc>
        <w:tc>
          <w:tcPr>
            <w:tcW w:w="97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34</w:t>
            </w:r>
          </w:p>
        </w:tc>
        <w:tc>
          <w:tcPr>
            <w:tcW w:w="9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85.3%</w:t>
            </w:r>
          </w:p>
        </w:tc>
        <w:tc>
          <w:tcPr>
            <w:tcW w:w="10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w:t>
            </w:r>
            <w:r>
              <w:rPr>
                <w:b w:val="false"/>
                <w:bCs w:val="false"/>
                <w:sz w:val="21"/>
                <w:szCs w:val="21"/>
              </w:rPr>
              <w:t>（无分支）</w:t>
            </w:r>
          </w:p>
        </w:tc>
        <w:tc>
          <w:tcPr>
            <w:tcW w:w="107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86.2%</w:t>
            </w:r>
          </w:p>
        </w:tc>
      </w:tr>
      <w:tr>
        <w:trPr>
          <w:cantSplit w:val="true"/>
        </w:trPr>
        <w:tc>
          <w:tcPr>
            <w:tcW w:w="16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init</w:t>
            </w:r>
          </w:p>
        </w:tc>
        <w:tc>
          <w:tcPr>
            <w:tcW w:w="273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演示数据初始化</w:t>
            </w:r>
          </w:p>
        </w:tc>
        <w:tc>
          <w:tcPr>
            <w:tcW w:w="97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147</w:t>
            </w:r>
          </w:p>
        </w:tc>
        <w:tc>
          <w:tcPr>
            <w:tcW w:w="9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11.6%</w:t>
            </w:r>
          </w:p>
        </w:tc>
        <w:tc>
          <w:tcPr>
            <w:tcW w:w="10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7.1%</w:t>
            </w:r>
          </w:p>
        </w:tc>
        <w:tc>
          <w:tcPr>
            <w:tcW w:w="107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6.3%</w:t>
            </w:r>
          </w:p>
        </w:tc>
      </w:tr>
      <w:tr>
        <w:trPr>
          <w:cantSplit w:val="true"/>
        </w:trPr>
        <w:tc>
          <w:tcPr>
            <w:tcW w:w="165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(root)</w:t>
            </w:r>
          </w:p>
        </w:tc>
        <w:tc>
          <w:tcPr>
            <w:tcW w:w="273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启动类</w:t>
            </w:r>
          </w:p>
        </w:tc>
        <w:tc>
          <w:tcPr>
            <w:tcW w:w="97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3</w:t>
            </w:r>
          </w:p>
        </w:tc>
        <w:tc>
          <w:tcPr>
            <w:tcW w:w="97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33.3%</w:t>
            </w:r>
          </w:p>
        </w:tc>
        <w:tc>
          <w:tcPr>
            <w:tcW w:w="10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w:t>
            </w:r>
            <w:r>
              <w:rPr>
                <w:b w:val="false"/>
                <w:bCs w:val="false"/>
                <w:sz w:val="21"/>
                <w:szCs w:val="21"/>
              </w:rPr>
              <w:t>（无分支）</w:t>
            </w:r>
          </w:p>
        </w:tc>
        <w:tc>
          <w:tcPr>
            <w:tcW w:w="107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37.5%</w:t>
            </w:r>
          </w:p>
        </w:tc>
      </w:tr>
    </w:tbl>
    <w:p>
      <w:pPr>
        <w:pStyle w:val="Normal"/>
        <w:spacing w:before="0" w:after="120"/>
        <w:rPr/>
      </w:pPr>
      <w:r>
        <w:rPr/>
      </w:r>
    </w:p>
    <w:p>
      <w:pPr>
        <w:pStyle w:val="Normal"/>
        <w:spacing w:lineRule="exact" w:line="360" w:before="0" w:after="0"/>
        <w:ind w:firstLine="480"/>
        <w:jc w:val="both"/>
        <w:rPr/>
      </w:pPr>
      <w:r>
        <w:rPr/>
        <w:t>说明：</w:t>
      </w:r>
      <w:r>
        <w:rPr/>
        <w:t xml:space="preserve">init </w:t>
      </w:r>
      <w:r>
        <w:rPr/>
        <w:t xml:space="preserve">包是首次启动时写入演示数据的 </w:t>
      </w:r>
      <w:r>
        <w:rPr/>
        <w:t>DataInitializer</w:t>
      </w:r>
      <w:r>
        <w:rPr/>
        <w:t xml:space="preserve">，测试环境中通过 </w:t>
      </w:r>
      <w:r>
        <w:rPr/>
        <w:t xml:space="preserve">app.seed-demo-data=false </w:t>
      </w:r>
      <w:r>
        <w:rPr/>
        <w:t xml:space="preserve">关闭，因此行覆盖率只有 </w:t>
      </w:r>
      <w:r>
        <w:rPr/>
        <w:t>11.6%</w:t>
      </w:r>
      <w:r>
        <w:rPr/>
        <w:t xml:space="preserve">；该部分代码在系统测试（每次以全新数据库启动并写入演示数据）中得到了实际验证。排除 </w:t>
      </w:r>
      <w:r>
        <w:rPr/>
        <w:t xml:space="preserve">init </w:t>
      </w:r>
      <w:r>
        <w:rPr/>
        <w:t xml:space="preserve">包后，行覆盖率为 </w:t>
      </w:r>
      <w:r>
        <w:rPr/>
        <w:t>97.2%</w:t>
      </w:r>
      <w:r>
        <w:rPr/>
        <w:t>。</w:t>
      </w:r>
      <w:r>
        <w:rPr/>
        <w:t xml:space="preserve">(root) </w:t>
      </w:r>
      <w:r>
        <w:rPr/>
        <w:t xml:space="preserve">包仅包含 </w:t>
      </w:r>
      <w:r>
        <w:rPr/>
        <w:t xml:space="preserve">main </w:t>
      </w:r>
      <w:r>
        <w:rPr/>
        <w:t>方法启动类，单元测试中不会调用。</w:t>
      </w:r>
      <w:r>
        <w:rPr/>
        <w:t xml:space="preserve">JaCoCo </w:t>
      </w:r>
      <w:r>
        <w:rPr/>
        <w:t>报告首页截图如下。</w:t>
      </w:r>
    </w:p>
    <w:p>
      <w:pPr>
        <w:pStyle w:val="Normal"/>
        <w:keepNext w:val="true"/>
        <w:spacing w:lineRule="auto" w:line="240" w:before="120" w:after="0"/>
        <w:jc w:val="center"/>
        <w:rPr/>
      </w:pPr>
      <w:r>
        <w:rPr/>
        <w:drawing>
          <wp:inline distT="0" distB="0" distL="0" distR="0">
            <wp:extent cx="5400675" cy="164782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7"/>
                    <a:stretch>
                      <a:fillRect/>
                    </a:stretch>
                  </pic:blipFill>
                  <pic:spPr bwMode="auto">
                    <a:xfrm>
                      <a:off x="0" y="0"/>
                      <a:ext cx="5400675" cy="1647825"/>
                    </a:xfrm>
                    <a:prstGeom prst="rect">
                      <a:avLst/>
                    </a:prstGeom>
                  </pic:spPr>
                </pic:pic>
              </a:graphicData>
            </a:graphic>
          </wp:inline>
        </w:drawing>
      </w:r>
    </w:p>
    <w:p>
      <w:pPr>
        <w:pStyle w:val="Normal"/>
        <w:spacing w:before="80" w:after="200"/>
        <w:jc w:val="center"/>
        <w:rPr/>
      </w:pPr>
      <w:r>
        <w:rPr>
          <w:rFonts w:ascii="Arial" w:hAnsi="Arial" w:cs="Arial" w:eastAsia="黑体"/>
          <w:sz w:val="21"/>
          <w:szCs w:val="21"/>
        </w:rPr>
        <w:t xml:space="preserve">图 </w:t>
      </w:r>
      <w:r>
        <w:rPr>
          <w:rFonts w:eastAsia="黑体" w:cs="Arial" w:ascii="Arial" w:hAnsi="Arial"/>
          <w:sz w:val="21"/>
          <w:szCs w:val="21"/>
        </w:rPr>
        <w:t xml:space="preserve">4-1 JaCoCo </w:t>
      </w:r>
      <w:r>
        <w:rPr>
          <w:rFonts w:ascii="Arial" w:hAnsi="Arial" w:cs="Arial" w:eastAsia="黑体"/>
          <w:sz w:val="21"/>
          <w:szCs w:val="21"/>
        </w:rPr>
        <w:t>代码覆盖率报告</w:t>
      </w:r>
    </w:p>
    <w:p>
      <w:pPr>
        <w:pStyle w:val="Heading2"/>
        <w:rPr/>
      </w:pPr>
      <w:bookmarkStart w:id="24" w:name="__RefHeading___Toc4357_3118246186"/>
      <w:bookmarkEnd w:id="24"/>
      <w:r>
        <w:rPr/>
        <w:t xml:space="preserve">4.3 </w:t>
      </w:r>
      <w:r>
        <w:rPr/>
        <w:t>并发测试结果</w:t>
      </w:r>
    </w:p>
    <w:p>
      <w:pPr>
        <w:pStyle w:val="Normal"/>
        <w:spacing w:lineRule="exact" w:line="360" w:before="0" w:after="0"/>
        <w:ind w:firstLine="480"/>
        <w:jc w:val="both"/>
        <w:rPr/>
      </w:pPr>
      <w:r>
        <w:rPr/>
        <w:t>并发测试（</w:t>
      </w:r>
      <w:r>
        <w:rPr/>
        <w:t>IT-28</w:t>
      </w:r>
      <w:r>
        <w:rPr/>
        <w:t xml:space="preserve">）共执行 </w:t>
      </w:r>
      <w:r>
        <w:rPr/>
        <w:t xml:space="preserve">5 </w:t>
      </w:r>
      <w:r>
        <w:rPr/>
        <w:t xml:space="preserve">轮，每轮 </w:t>
      </w:r>
      <w:r>
        <w:rPr/>
        <w:t xml:space="preserve">10 </w:t>
      </w:r>
      <w:r>
        <w:rPr/>
        <w:t>个买家线程同时抢购同一件商品，结果如下表。</w:t>
      </w:r>
    </w:p>
    <w:p>
      <w:pPr>
        <w:pStyle w:val="Normal"/>
        <w:keepNext w:val="true"/>
        <w:spacing w:before="200" w:after="80"/>
        <w:jc w:val="center"/>
        <w:rPr/>
      </w:pPr>
      <w:r>
        <w:rPr>
          <w:rFonts w:ascii="Arial" w:hAnsi="Arial" w:cs="Arial" w:eastAsia="黑体"/>
          <w:sz w:val="21"/>
          <w:szCs w:val="21"/>
        </w:rPr>
        <w:t xml:space="preserve">表 </w:t>
      </w:r>
      <w:r>
        <w:rPr>
          <w:rFonts w:eastAsia="黑体" w:cs="Arial" w:ascii="Arial" w:hAnsi="Arial"/>
          <w:sz w:val="21"/>
          <w:szCs w:val="21"/>
        </w:rPr>
        <w:t xml:space="preserve">4-5 </w:t>
      </w:r>
      <w:r>
        <w:rPr>
          <w:rFonts w:ascii="Arial" w:hAnsi="Arial" w:cs="Arial" w:eastAsia="黑体"/>
          <w:sz w:val="21"/>
          <w:szCs w:val="21"/>
        </w:rPr>
        <w:t>并发下单测试结果</w:t>
      </w:r>
    </w:p>
    <w:tbl>
      <w:tblPr>
        <w:tblW w:w="8504" w:type="dxa"/>
        <w:jc w:val="left"/>
        <w:tblInd w:w="0" w:type="dxa"/>
        <w:tblLayout w:type="fixed"/>
        <w:tblCellMar>
          <w:top w:w="60" w:type="dxa"/>
          <w:left w:w="100" w:type="dxa"/>
          <w:bottom w:w="60" w:type="dxa"/>
          <w:right w:w="100" w:type="dxa"/>
        </w:tblCellMar>
      </w:tblPr>
      <w:tblGrid>
        <w:gridCol w:w="943"/>
        <w:gridCol w:w="1300"/>
        <w:gridCol w:w="1180"/>
        <w:gridCol w:w="1181"/>
        <w:gridCol w:w="1654"/>
        <w:gridCol w:w="1298"/>
        <w:gridCol w:w="947"/>
      </w:tblGrid>
      <w:tr>
        <w:trPr>
          <w:tblHeader w:val="true"/>
          <w:cantSplit w:val="true"/>
        </w:trPr>
        <w:tc>
          <w:tcPr>
            <w:tcW w:w="943"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轮次</w:t>
            </w:r>
          </w:p>
        </w:tc>
        <w:tc>
          <w:tcPr>
            <w:tcW w:w="1300"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并发买家数</w:t>
            </w:r>
          </w:p>
        </w:tc>
        <w:tc>
          <w:tcPr>
            <w:tcW w:w="1180"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下单成功</w:t>
            </w:r>
          </w:p>
        </w:tc>
        <w:tc>
          <w:tcPr>
            <w:tcW w:w="1181"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 xml:space="preserve">返回 </w:t>
            </w:r>
            <w:r>
              <w:rPr>
                <w:b/>
                <w:bCs/>
                <w:sz w:val="21"/>
                <w:szCs w:val="21"/>
              </w:rPr>
              <w:t>409</w:t>
            </w:r>
          </w:p>
        </w:tc>
        <w:tc>
          <w:tcPr>
            <w:tcW w:w="1654"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商品最终状态</w:t>
            </w:r>
          </w:p>
        </w:tc>
        <w:tc>
          <w:tcPr>
            <w:tcW w:w="1298"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有效订单数</w:t>
            </w:r>
          </w:p>
        </w:tc>
        <w:tc>
          <w:tcPr>
            <w:tcW w:w="947"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结论</w:t>
            </w:r>
          </w:p>
        </w:tc>
      </w:tr>
      <w:tr>
        <w:trPr>
          <w:cantSplit w:val="true"/>
        </w:trPr>
        <w:tc>
          <w:tcPr>
            <w:tcW w:w="94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 xml:space="preserve">第 </w:t>
            </w:r>
            <w:r>
              <w:rPr>
                <w:b w:val="false"/>
                <w:bCs w:val="false"/>
                <w:sz w:val="21"/>
                <w:szCs w:val="21"/>
              </w:rPr>
              <w:t xml:space="preserve">1 </w:t>
            </w:r>
            <w:r>
              <w:rPr>
                <w:b w:val="false"/>
                <w:bCs w:val="false"/>
                <w:sz w:val="21"/>
                <w:szCs w:val="21"/>
              </w:rPr>
              <w:t>轮</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10</w:t>
            </w:r>
          </w:p>
        </w:tc>
        <w:tc>
          <w:tcPr>
            <w:tcW w:w="118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w:t>
            </w:r>
          </w:p>
        </w:tc>
        <w:tc>
          <w:tcPr>
            <w:tcW w:w="118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9</w:t>
            </w:r>
          </w:p>
        </w:tc>
        <w:tc>
          <w:tcPr>
            <w:tcW w:w="16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交易中</w:t>
            </w:r>
          </w:p>
        </w:tc>
        <w:tc>
          <w:tcPr>
            <w:tcW w:w="12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w:t>
            </w:r>
          </w:p>
        </w:tc>
        <w:tc>
          <w:tcPr>
            <w:tcW w:w="94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94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 xml:space="preserve">第 </w:t>
            </w:r>
            <w:r>
              <w:rPr>
                <w:b w:val="false"/>
                <w:bCs w:val="false"/>
                <w:sz w:val="21"/>
                <w:szCs w:val="21"/>
              </w:rPr>
              <w:t xml:space="preserve">2 </w:t>
            </w:r>
            <w:r>
              <w:rPr>
                <w:b w:val="false"/>
                <w:bCs w:val="false"/>
                <w:sz w:val="21"/>
                <w:szCs w:val="21"/>
              </w:rPr>
              <w:t>轮</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10</w:t>
            </w:r>
          </w:p>
        </w:tc>
        <w:tc>
          <w:tcPr>
            <w:tcW w:w="118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w:t>
            </w:r>
          </w:p>
        </w:tc>
        <w:tc>
          <w:tcPr>
            <w:tcW w:w="118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9</w:t>
            </w:r>
          </w:p>
        </w:tc>
        <w:tc>
          <w:tcPr>
            <w:tcW w:w="16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交易中</w:t>
            </w:r>
          </w:p>
        </w:tc>
        <w:tc>
          <w:tcPr>
            <w:tcW w:w="12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w:t>
            </w:r>
          </w:p>
        </w:tc>
        <w:tc>
          <w:tcPr>
            <w:tcW w:w="94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94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 xml:space="preserve">第 </w:t>
            </w:r>
            <w:r>
              <w:rPr>
                <w:b w:val="false"/>
                <w:bCs w:val="false"/>
                <w:sz w:val="21"/>
                <w:szCs w:val="21"/>
              </w:rPr>
              <w:t xml:space="preserve">3 </w:t>
            </w:r>
            <w:r>
              <w:rPr>
                <w:b w:val="false"/>
                <w:bCs w:val="false"/>
                <w:sz w:val="21"/>
                <w:szCs w:val="21"/>
              </w:rPr>
              <w:t>轮</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10</w:t>
            </w:r>
          </w:p>
        </w:tc>
        <w:tc>
          <w:tcPr>
            <w:tcW w:w="118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w:t>
            </w:r>
          </w:p>
        </w:tc>
        <w:tc>
          <w:tcPr>
            <w:tcW w:w="118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9</w:t>
            </w:r>
          </w:p>
        </w:tc>
        <w:tc>
          <w:tcPr>
            <w:tcW w:w="16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交易中</w:t>
            </w:r>
          </w:p>
        </w:tc>
        <w:tc>
          <w:tcPr>
            <w:tcW w:w="12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w:t>
            </w:r>
          </w:p>
        </w:tc>
        <w:tc>
          <w:tcPr>
            <w:tcW w:w="94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94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 xml:space="preserve">第 </w:t>
            </w:r>
            <w:r>
              <w:rPr>
                <w:b w:val="false"/>
                <w:bCs w:val="false"/>
                <w:sz w:val="21"/>
                <w:szCs w:val="21"/>
              </w:rPr>
              <w:t xml:space="preserve">4 </w:t>
            </w:r>
            <w:r>
              <w:rPr>
                <w:b w:val="false"/>
                <w:bCs w:val="false"/>
                <w:sz w:val="21"/>
                <w:szCs w:val="21"/>
              </w:rPr>
              <w:t>轮</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10</w:t>
            </w:r>
          </w:p>
        </w:tc>
        <w:tc>
          <w:tcPr>
            <w:tcW w:w="118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w:t>
            </w:r>
          </w:p>
        </w:tc>
        <w:tc>
          <w:tcPr>
            <w:tcW w:w="118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9</w:t>
            </w:r>
          </w:p>
        </w:tc>
        <w:tc>
          <w:tcPr>
            <w:tcW w:w="16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交易中</w:t>
            </w:r>
          </w:p>
        </w:tc>
        <w:tc>
          <w:tcPr>
            <w:tcW w:w="12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w:t>
            </w:r>
          </w:p>
        </w:tc>
        <w:tc>
          <w:tcPr>
            <w:tcW w:w="94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r>
        <w:trPr>
          <w:cantSplit w:val="true"/>
        </w:trPr>
        <w:tc>
          <w:tcPr>
            <w:tcW w:w="94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 xml:space="preserve">第 </w:t>
            </w:r>
            <w:r>
              <w:rPr>
                <w:b w:val="false"/>
                <w:bCs w:val="false"/>
                <w:sz w:val="21"/>
                <w:szCs w:val="21"/>
              </w:rPr>
              <w:t xml:space="preserve">5 </w:t>
            </w:r>
            <w:r>
              <w:rPr>
                <w:b w:val="false"/>
                <w:bCs w:val="false"/>
                <w:sz w:val="21"/>
                <w:szCs w:val="21"/>
              </w:rPr>
              <w:t>轮</w:t>
            </w:r>
          </w:p>
        </w:tc>
        <w:tc>
          <w:tcPr>
            <w:tcW w:w="130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10</w:t>
            </w:r>
          </w:p>
        </w:tc>
        <w:tc>
          <w:tcPr>
            <w:tcW w:w="1180"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w:t>
            </w:r>
          </w:p>
        </w:tc>
        <w:tc>
          <w:tcPr>
            <w:tcW w:w="1181"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9</w:t>
            </w:r>
          </w:p>
        </w:tc>
        <w:tc>
          <w:tcPr>
            <w:tcW w:w="165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交易中</w:t>
            </w:r>
          </w:p>
        </w:tc>
        <w:tc>
          <w:tcPr>
            <w:tcW w:w="1298"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w:t>
            </w:r>
          </w:p>
        </w:tc>
        <w:tc>
          <w:tcPr>
            <w:tcW w:w="94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通过</w:t>
            </w:r>
          </w:p>
        </w:tc>
      </w:tr>
    </w:tbl>
    <w:p>
      <w:pPr>
        <w:pStyle w:val="Normal"/>
        <w:spacing w:before="0" w:after="120"/>
        <w:rPr/>
      </w:pPr>
      <w:r>
        <w:rPr/>
      </w:r>
    </w:p>
    <w:p>
      <w:pPr>
        <w:pStyle w:val="Normal"/>
        <w:spacing w:lineRule="exact" w:line="360" w:before="0" w:after="0"/>
        <w:ind w:firstLine="480"/>
        <w:jc w:val="both"/>
        <w:rPr/>
      </w:pPr>
      <w:r>
        <w:rPr/>
        <w:t>测试结果表明，基于条件更新的乐观并发控制能够在不使用分布式锁或悲观锁的情况下有效防止超卖，且未出现数据库死锁或锁等待超时异常。</w:t>
      </w:r>
    </w:p>
    <w:p>
      <w:pPr>
        <w:pStyle w:val="Heading2"/>
        <w:rPr/>
      </w:pPr>
      <w:bookmarkStart w:id="25" w:name="__RefHeading___Toc4359_3118246186"/>
      <w:bookmarkEnd w:id="25"/>
      <w:r>
        <w:rPr/>
        <w:t xml:space="preserve">4.4 </w:t>
      </w:r>
      <w:r>
        <w:rPr/>
        <w:t>系统测试执行截图</w:t>
      </w:r>
    </w:p>
    <w:p>
      <w:pPr>
        <w:pStyle w:val="Normal"/>
        <w:spacing w:lineRule="exact" w:line="360" w:before="0" w:after="0"/>
        <w:ind w:firstLine="480"/>
        <w:jc w:val="both"/>
        <w:rPr/>
      </w:pPr>
      <w:r>
        <w:rPr/>
        <w:t xml:space="preserve">以下为系统测试执行过程中自动截取的部分页面，完整截图保存在 </w:t>
      </w:r>
      <w:r>
        <w:rPr/>
        <w:t xml:space="preserve">docs/screenshots </w:t>
      </w:r>
      <w:r>
        <w:rPr/>
        <w:t>目录。</w:t>
      </w:r>
    </w:p>
    <w:p>
      <w:pPr>
        <w:pStyle w:val="Normal"/>
        <w:keepNext w:val="true"/>
        <w:spacing w:lineRule="auto" w:line="240" w:before="120" w:after="0"/>
        <w:jc w:val="center"/>
        <w:rPr/>
      </w:pPr>
      <w:r>
        <w:rPr/>
        <w:drawing>
          <wp:inline distT="0" distB="0" distL="0" distR="0">
            <wp:extent cx="5038725" cy="36576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8"/>
                    <a:stretch>
                      <a:fillRect/>
                    </a:stretch>
                  </pic:blipFill>
                  <pic:spPr bwMode="auto">
                    <a:xfrm>
                      <a:off x="0" y="0"/>
                      <a:ext cx="5038725" cy="3657600"/>
                    </a:xfrm>
                    <a:prstGeom prst="rect">
                      <a:avLst/>
                    </a:prstGeom>
                  </pic:spPr>
                </pic:pic>
              </a:graphicData>
            </a:graphic>
          </wp:inline>
        </w:drawing>
      </w:r>
    </w:p>
    <w:p>
      <w:pPr>
        <w:pStyle w:val="Normal"/>
        <w:spacing w:before="80" w:after="200"/>
        <w:jc w:val="center"/>
        <w:rPr/>
      </w:pPr>
      <w:r>
        <w:rPr>
          <w:rFonts w:ascii="Arial" w:hAnsi="Arial" w:cs="Arial" w:eastAsia="黑体"/>
          <w:sz w:val="21"/>
          <w:szCs w:val="21"/>
        </w:rPr>
        <w:t xml:space="preserve">图 </w:t>
      </w:r>
      <w:r>
        <w:rPr>
          <w:rFonts w:eastAsia="黑体" w:cs="Arial" w:ascii="Arial" w:hAnsi="Arial"/>
          <w:sz w:val="21"/>
          <w:szCs w:val="21"/>
        </w:rPr>
        <w:t xml:space="preserve">4-2 ST-18 </w:t>
      </w:r>
      <w:r>
        <w:rPr>
          <w:rFonts w:ascii="Arial" w:hAnsi="Arial" w:cs="Arial" w:eastAsia="黑体"/>
          <w:sz w:val="21"/>
          <w:szCs w:val="21"/>
        </w:rPr>
        <w:t>买家下单确认对话框</w:t>
      </w:r>
    </w:p>
    <w:p>
      <w:pPr>
        <w:pStyle w:val="Normal"/>
        <w:keepNext w:val="true"/>
        <w:spacing w:lineRule="auto" w:line="240" w:before="120" w:after="0"/>
        <w:jc w:val="center"/>
        <w:rPr/>
      </w:pPr>
      <w:r>
        <w:rPr/>
        <w:drawing>
          <wp:inline distT="0" distB="0" distL="0" distR="0">
            <wp:extent cx="5038725" cy="21907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9"/>
                    <a:stretch>
                      <a:fillRect/>
                    </a:stretch>
                  </pic:blipFill>
                  <pic:spPr bwMode="auto">
                    <a:xfrm>
                      <a:off x="0" y="0"/>
                      <a:ext cx="5038725" cy="2190750"/>
                    </a:xfrm>
                    <a:prstGeom prst="rect">
                      <a:avLst/>
                    </a:prstGeom>
                  </pic:spPr>
                </pic:pic>
              </a:graphicData>
            </a:graphic>
          </wp:inline>
        </w:drawing>
      </w:r>
    </w:p>
    <w:p>
      <w:pPr>
        <w:pStyle w:val="Normal"/>
        <w:spacing w:before="80" w:after="200"/>
        <w:jc w:val="center"/>
        <w:rPr/>
      </w:pPr>
      <w:r>
        <w:rPr>
          <w:rFonts w:ascii="Arial" w:hAnsi="Arial" w:cs="Arial" w:eastAsia="黑体"/>
          <w:sz w:val="21"/>
          <w:szCs w:val="21"/>
        </w:rPr>
        <w:t xml:space="preserve">图 </w:t>
      </w:r>
      <w:r>
        <w:rPr>
          <w:rFonts w:eastAsia="黑体" w:cs="Arial" w:ascii="Arial" w:hAnsi="Arial"/>
          <w:sz w:val="21"/>
          <w:szCs w:val="21"/>
        </w:rPr>
        <w:t xml:space="preserve">4-3 ST-20 </w:t>
      </w:r>
      <w:r>
        <w:rPr>
          <w:rFonts w:ascii="Arial" w:hAnsi="Arial" w:cs="Arial" w:eastAsia="黑体"/>
          <w:sz w:val="21"/>
          <w:szCs w:val="21"/>
        </w:rPr>
        <w:t>卖家确认订单后显示买家联系方式</w:t>
      </w:r>
    </w:p>
    <w:p>
      <w:pPr>
        <w:pStyle w:val="Normal"/>
        <w:keepNext w:val="true"/>
        <w:spacing w:lineRule="auto" w:line="240" w:before="120" w:after="0"/>
        <w:jc w:val="center"/>
        <w:rPr/>
      </w:pPr>
      <w:r>
        <w:rPr/>
        <w:drawing>
          <wp:inline distT="0" distB="0" distL="0" distR="0">
            <wp:extent cx="5038725" cy="202882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0"/>
                    <a:stretch>
                      <a:fillRect/>
                    </a:stretch>
                  </pic:blipFill>
                  <pic:spPr bwMode="auto">
                    <a:xfrm>
                      <a:off x="0" y="0"/>
                      <a:ext cx="5038725" cy="2028825"/>
                    </a:xfrm>
                    <a:prstGeom prst="rect">
                      <a:avLst/>
                    </a:prstGeom>
                  </pic:spPr>
                </pic:pic>
              </a:graphicData>
            </a:graphic>
          </wp:inline>
        </w:drawing>
      </w:r>
    </w:p>
    <w:p>
      <w:pPr>
        <w:pStyle w:val="Normal"/>
        <w:spacing w:before="80" w:after="200"/>
        <w:jc w:val="center"/>
        <w:rPr/>
      </w:pPr>
      <w:r>
        <w:rPr>
          <w:rFonts w:ascii="Arial" w:hAnsi="Arial" w:cs="Arial" w:eastAsia="黑体"/>
          <w:sz w:val="21"/>
          <w:szCs w:val="21"/>
        </w:rPr>
        <w:t xml:space="preserve">图 </w:t>
      </w:r>
      <w:r>
        <w:rPr>
          <w:rFonts w:eastAsia="黑体" w:cs="Arial" w:ascii="Arial" w:hAnsi="Arial"/>
          <w:sz w:val="21"/>
          <w:szCs w:val="21"/>
        </w:rPr>
        <w:t xml:space="preserve">4-4 ST-13 </w:t>
      </w:r>
      <w:r>
        <w:rPr>
          <w:rFonts w:ascii="Arial" w:hAnsi="Arial" w:cs="Arial" w:eastAsia="黑体"/>
          <w:sz w:val="21"/>
          <w:szCs w:val="21"/>
        </w:rPr>
        <w:t>管理员商品审核列表</w:t>
      </w:r>
    </w:p>
    <w:p>
      <w:pPr>
        <w:pStyle w:val="Normal"/>
        <w:keepNext w:val="true"/>
        <w:spacing w:lineRule="auto" w:line="240" w:before="120" w:after="0"/>
        <w:jc w:val="center"/>
        <w:rPr/>
      </w:pPr>
      <w:r>
        <w:rPr/>
        <w:drawing>
          <wp:inline distT="0" distB="0" distL="0" distR="0">
            <wp:extent cx="5038725" cy="254317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1"/>
                    <a:stretch>
                      <a:fillRect/>
                    </a:stretch>
                  </pic:blipFill>
                  <pic:spPr bwMode="auto">
                    <a:xfrm>
                      <a:off x="0" y="0"/>
                      <a:ext cx="5038725" cy="2543175"/>
                    </a:xfrm>
                    <a:prstGeom prst="rect">
                      <a:avLst/>
                    </a:prstGeom>
                  </pic:spPr>
                </pic:pic>
              </a:graphicData>
            </a:graphic>
          </wp:inline>
        </w:drawing>
      </w:r>
    </w:p>
    <w:p>
      <w:pPr>
        <w:pStyle w:val="Normal"/>
        <w:spacing w:before="80" w:after="200"/>
        <w:jc w:val="center"/>
        <w:rPr/>
      </w:pPr>
      <w:r>
        <w:rPr>
          <w:rFonts w:ascii="Arial" w:hAnsi="Arial" w:cs="Arial" w:eastAsia="黑体"/>
          <w:sz w:val="21"/>
          <w:szCs w:val="21"/>
        </w:rPr>
        <w:t xml:space="preserve">图 </w:t>
      </w:r>
      <w:r>
        <w:rPr>
          <w:rFonts w:eastAsia="黑体" w:cs="Arial" w:ascii="Arial" w:hAnsi="Arial"/>
          <w:sz w:val="21"/>
          <w:szCs w:val="21"/>
        </w:rPr>
        <w:t xml:space="preserve">4-5 ST-24 </w:t>
      </w:r>
      <w:r>
        <w:rPr>
          <w:rFonts w:ascii="Arial" w:hAnsi="Arial" w:cs="Arial" w:eastAsia="黑体"/>
          <w:sz w:val="21"/>
          <w:szCs w:val="21"/>
        </w:rPr>
        <w:t>管理员封禁用户</w:t>
      </w:r>
      <w:r>
        <w:br w:type="page"/>
      </w:r>
    </w:p>
    <w:p>
      <w:pPr>
        <w:pStyle w:val="Heading1"/>
        <w:spacing w:before="0" w:after="240"/>
        <w:rPr/>
      </w:pPr>
      <w:bookmarkStart w:id="26" w:name="__RefHeading___Toc4361_3118246186"/>
      <w:bookmarkEnd w:id="26"/>
      <w:r>
        <w:rPr/>
        <w:t xml:space="preserve">5 </w:t>
      </w:r>
      <w:r>
        <w:rPr/>
        <w:t>缺陷记录与分析</w:t>
      </w:r>
    </w:p>
    <w:p>
      <w:pPr>
        <w:pStyle w:val="Heading2"/>
        <w:rPr/>
      </w:pPr>
      <w:bookmarkStart w:id="27" w:name="__RefHeading___Toc4363_3118246186"/>
      <w:bookmarkEnd w:id="27"/>
      <w:r>
        <w:rPr/>
        <w:t xml:space="preserve">5.1 </w:t>
      </w:r>
      <w:r>
        <w:rPr/>
        <w:t>缺陷列表</w:t>
      </w:r>
    </w:p>
    <w:p>
      <w:pPr>
        <w:pStyle w:val="Normal"/>
        <w:spacing w:lineRule="exact" w:line="360" w:before="0" w:after="0"/>
        <w:ind w:firstLine="480"/>
        <w:jc w:val="both"/>
        <w:rPr/>
      </w:pPr>
      <w:r>
        <w:rPr/>
        <w:t>缺陷严重程度分为四级：致命（系统崩溃或数据丢失）、严重（主要功能无法使用或阻塞后续工作）、一般（功能可用但存在错误或隐患）、轻微（界面、提示等体验问题）。开发与测试过程中共发现并修复以下缺陷，状态“已关闭”表示已修复并通过回归验证。</w:t>
      </w:r>
    </w:p>
    <w:p>
      <w:pPr>
        <w:pStyle w:val="Normal"/>
        <w:keepNext w:val="true"/>
        <w:spacing w:before="200" w:after="80"/>
        <w:jc w:val="center"/>
        <w:rPr/>
      </w:pPr>
      <w:r>
        <w:rPr>
          <w:rFonts w:ascii="Arial" w:hAnsi="Arial" w:cs="Arial" w:eastAsia="黑体"/>
          <w:sz w:val="21"/>
          <w:szCs w:val="21"/>
        </w:rPr>
        <w:t xml:space="preserve">表 </w:t>
      </w:r>
      <w:r>
        <w:rPr>
          <w:rFonts w:eastAsia="黑体" w:cs="Arial" w:ascii="Arial" w:hAnsi="Arial"/>
          <w:sz w:val="21"/>
          <w:szCs w:val="21"/>
        </w:rPr>
        <w:t xml:space="preserve">5-1 </w:t>
      </w:r>
      <w:r>
        <w:rPr>
          <w:rFonts w:ascii="Arial" w:hAnsi="Arial" w:cs="Arial" w:eastAsia="黑体"/>
          <w:sz w:val="21"/>
          <w:szCs w:val="21"/>
        </w:rPr>
        <w:t>缺陷记录表</w:t>
      </w:r>
    </w:p>
    <w:tbl>
      <w:tblPr>
        <w:tblW w:w="8504" w:type="dxa"/>
        <w:jc w:val="left"/>
        <w:tblInd w:w="0" w:type="dxa"/>
        <w:tblLayout w:type="fixed"/>
        <w:tblCellMar>
          <w:top w:w="60" w:type="dxa"/>
          <w:left w:w="100" w:type="dxa"/>
          <w:bottom w:w="60" w:type="dxa"/>
          <w:right w:w="100" w:type="dxa"/>
        </w:tblCellMar>
      </w:tblPr>
      <w:tblGrid>
        <w:gridCol w:w="1074"/>
        <w:gridCol w:w="2336"/>
        <w:gridCol w:w="699"/>
        <w:gridCol w:w="1775"/>
        <w:gridCol w:w="1915"/>
        <w:gridCol w:w="704"/>
      </w:tblGrid>
      <w:tr>
        <w:trPr>
          <w:tblHeader w:val="true"/>
          <w:cantSplit w:val="true"/>
        </w:trPr>
        <w:tc>
          <w:tcPr>
            <w:tcW w:w="1074"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 xml:space="preserve">编号 </w:t>
            </w:r>
            <w:r>
              <w:rPr>
                <w:b/>
                <w:bCs/>
                <w:sz w:val="21"/>
                <w:szCs w:val="21"/>
              </w:rPr>
              <w:t xml:space="preserve">/ </w:t>
            </w:r>
            <w:r>
              <w:rPr>
                <w:b/>
                <w:bCs/>
                <w:sz w:val="21"/>
                <w:szCs w:val="21"/>
              </w:rPr>
              <w:t>发现阶段</w:t>
            </w:r>
          </w:p>
        </w:tc>
        <w:tc>
          <w:tcPr>
            <w:tcW w:w="2336"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缺陷描述</w:t>
            </w:r>
          </w:p>
        </w:tc>
        <w:tc>
          <w:tcPr>
            <w:tcW w:w="699"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严重程度</w:t>
            </w:r>
          </w:p>
        </w:tc>
        <w:tc>
          <w:tcPr>
            <w:tcW w:w="1775"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原因分析</w:t>
            </w:r>
          </w:p>
        </w:tc>
        <w:tc>
          <w:tcPr>
            <w:tcW w:w="1915"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修复措施</w:t>
            </w:r>
          </w:p>
        </w:tc>
        <w:tc>
          <w:tcPr>
            <w:tcW w:w="704"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状态</w:t>
            </w:r>
          </w:p>
        </w:tc>
      </w:tr>
      <w:tr>
        <w:trPr>
          <w:cantSplit w:val="true"/>
        </w:trPr>
        <w:tc>
          <w:tcPr>
            <w:tcW w:w="107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BUG-01</w:t>
            </w:r>
          </w:p>
          <w:p>
            <w:pPr>
              <w:pStyle w:val="Normal"/>
              <w:spacing w:lineRule="exact" w:line="300"/>
              <w:jc w:val="center"/>
              <w:rPr/>
            </w:pPr>
            <w:r>
              <w:rPr>
                <w:b w:val="false"/>
                <w:bCs w:val="false"/>
                <w:sz w:val="21"/>
                <w:szCs w:val="21"/>
              </w:rPr>
              <w:t>集成联调</w:t>
            </w:r>
          </w:p>
        </w:tc>
        <w:tc>
          <w:tcPr>
            <w:tcW w:w="233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接口返回的时间字段为 </w:t>
            </w:r>
            <w:r>
              <w:rPr>
                <w:b w:val="false"/>
                <w:bCs w:val="false"/>
                <w:sz w:val="21"/>
                <w:szCs w:val="21"/>
              </w:rPr>
              <w:t xml:space="preserve">ISO </w:t>
            </w:r>
            <w:r>
              <w:rPr>
                <w:b w:val="false"/>
                <w:bCs w:val="false"/>
                <w:sz w:val="21"/>
                <w:szCs w:val="21"/>
              </w:rPr>
              <w:t xml:space="preserve">格式且带纳秒（如 </w:t>
            </w:r>
            <w:r>
              <w:rPr>
                <w:b w:val="false"/>
                <w:bCs w:val="false"/>
                <w:sz w:val="21"/>
                <w:szCs w:val="21"/>
              </w:rPr>
              <w:t>2026-10-26T10:06:20.828401396</w:t>
            </w:r>
            <w:r>
              <w:rPr>
                <w:b w:val="false"/>
                <w:bCs w:val="false"/>
                <w:sz w:val="21"/>
                <w:szCs w:val="21"/>
              </w:rPr>
              <w:t>），前端显示不友好</w:t>
            </w:r>
          </w:p>
        </w:tc>
        <w:tc>
          <w:tcPr>
            <w:tcW w:w="69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一般</w:t>
            </w:r>
          </w:p>
        </w:tc>
        <w:tc>
          <w:tcPr>
            <w:tcW w:w="17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spring.jackson.date-format </w:t>
            </w:r>
            <w:r>
              <w:rPr>
                <w:b w:val="false"/>
                <w:bCs w:val="false"/>
                <w:sz w:val="21"/>
                <w:szCs w:val="21"/>
              </w:rPr>
              <w:t xml:space="preserve">只作用于 </w:t>
            </w:r>
            <w:r>
              <w:rPr>
                <w:b w:val="false"/>
                <w:bCs w:val="false"/>
                <w:sz w:val="21"/>
                <w:szCs w:val="21"/>
              </w:rPr>
              <w:t>java.util.Date</w:t>
            </w:r>
            <w:r>
              <w:rPr>
                <w:b w:val="false"/>
                <w:bCs w:val="false"/>
                <w:sz w:val="21"/>
                <w:szCs w:val="21"/>
              </w:rPr>
              <w:t xml:space="preserve">，对 </w:t>
            </w:r>
            <w:r>
              <w:rPr>
                <w:b w:val="false"/>
                <w:bCs w:val="false"/>
                <w:sz w:val="21"/>
                <w:szCs w:val="21"/>
              </w:rPr>
              <w:t xml:space="preserve">LocalDateTime </w:t>
            </w:r>
            <w:r>
              <w:rPr>
                <w:b w:val="false"/>
                <w:bCs w:val="false"/>
                <w:sz w:val="21"/>
                <w:szCs w:val="21"/>
              </w:rPr>
              <w:t>无效</w:t>
            </w:r>
          </w:p>
        </w:tc>
        <w:tc>
          <w:tcPr>
            <w:tcW w:w="191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新增 </w:t>
            </w:r>
            <w:r>
              <w:rPr>
                <w:b w:val="false"/>
                <w:bCs w:val="false"/>
                <w:sz w:val="21"/>
                <w:szCs w:val="21"/>
              </w:rPr>
              <w:t>JacksonConfig</w:t>
            </w:r>
            <w:r>
              <w:rPr>
                <w:b w:val="false"/>
                <w:bCs w:val="false"/>
                <w:sz w:val="21"/>
                <w:szCs w:val="21"/>
              </w:rPr>
              <w:t xml:space="preserve">，统一将 </w:t>
            </w:r>
            <w:r>
              <w:rPr>
                <w:b w:val="false"/>
                <w:bCs w:val="false"/>
                <w:sz w:val="21"/>
                <w:szCs w:val="21"/>
              </w:rPr>
              <w:t xml:space="preserve">LocalDateTime </w:t>
            </w:r>
            <w:r>
              <w:rPr>
                <w:b w:val="false"/>
                <w:bCs w:val="false"/>
                <w:sz w:val="21"/>
                <w:szCs w:val="21"/>
              </w:rPr>
              <w:t xml:space="preserve">序列化为 </w:t>
            </w:r>
            <w:r>
              <w:rPr>
                <w:b w:val="false"/>
                <w:bCs w:val="false"/>
                <w:sz w:val="21"/>
                <w:szCs w:val="21"/>
              </w:rPr>
              <w:t>yyyy-MM-dd HH:mm:ss</w:t>
            </w:r>
          </w:p>
        </w:tc>
        <w:tc>
          <w:tcPr>
            <w:tcW w:w="70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已关闭</w:t>
            </w:r>
          </w:p>
        </w:tc>
      </w:tr>
      <w:tr>
        <w:trPr>
          <w:cantSplit w:val="true"/>
        </w:trPr>
        <w:tc>
          <w:tcPr>
            <w:tcW w:w="107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BUG-02</w:t>
            </w:r>
          </w:p>
          <w:p>
            <w:pPr>
              <w:pStyle w:val="Normal"/>
              <w:spacing w:lineRule="exact" w:line="300"/>
              <w:jc w:val="center"/>
              <w:rPr/>
            </w:pPr>
            <w:r>
              <w:rPr>
                <w:b w:val="false"/>
                <w:bCs w:val="false"/>
                <w:sz w:val="21"/>
                <w:szCs w:val="21"/>
              </w:rPr>
              <w:t>构建</w:t>
            </w:r>
          </w:p>
        </w:tc>
        <w:tc>
          <w:tcPr>
            <w:tcW w:w="233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pom.xml </w:t>
            </w:r>
            <w:r>
              <w:rPr>
                <w:b w:val="false"/>
                <w:bCs w:val="false"/>
                <w:sz w:val="21"/>
                <w:szCs w:val="21"/>
              </w:rPr>
              <w:t xml:space="preserve">中的 </w:t>
            </w:r>
            <w:r>
              <w:rPr>
                <w:b w:val="false"/>
                <w:bCs w:val="false"/>
                <w:sz w:val="21"/>
                <w:szCs w:val="21"/>
              </w:rPr>
              <w:t xml:space="preserve">XML </w:t>
            </w:r>
            <w:r>
              <w:rPr>
                <w:b w:val="false"/>
                <w:bCs w:val="false"/>
                <w:sz w:val="21"/>
                <w:szCs w:val="21"/>
              </w:rPr>
              <w:t>注释包含“</w:t>
            </w:r>
            <w:r>
              <w:rPr>
                <w:b w:val="false"/>
                <w:bCs w:val="false"/>
                <w:sz w:val="21"/>
                <w:szCs w:val="21"/>
              </w:rPr>
              <w:t>--”</w:t>
            </w:r>
            <w:r>
              <w:rPr>
                <w:b w:val="false"/>
                <w:bCs w:val="false"/>
                <w:sz w:val="21"/>
                <w:szCs w:val="21"/>
              </w:rPr>
              <w:t>，</w:t>
            </w:r>
            <w:r>
              <w:rPr>
                <w:b w:val="false"/>
                <w:bCs w:val="false"/>
                <w:sz w:val="21"/>
                <w:szCs w:val="21"/>
              </w:rPr>
              <w:t xml:space="preserve">Maven </w:t>
            </w:r>
            <w:r>
              <w:rPr>
                <w:b w:val="false"/>
                <w:bCs w:val="false"/>
                <w:sz w:val="21"/>
                <w:szCs w:val="21"/>
              </w:rPr>
              <w:t xml:space="preserve">无法解析 </w:t>
            </w:r>
            <w:r>
              <w:rPr>
                <w:b w:val="false"/>
                <w:bCs w:val="false"/>
                <w:sz w:val="21"/>
                <w:szCs w:val="21"/>
              </w:rPr>
              <w:t>POM</w:t>
            </w:r>
            <w:r>
              <w:rPr>
                <w:b w:val="false"/>
                <w:bCs w:val="false"/>
                <w:sz w:val="21"/>
                <w:szCs w:val="21"/>
              </w:rPr>
              <w:t>，项目无法编译</w:t>
            </w:r>
          </w:p>
        </w:tc>
        <w:tc>
          <w:tcPr>
            <w:tcW w:w="69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严重</w:t>
            </w:r>
          </w:p>
        </w:tc>
        <w:tc>
          <w:tcPr>
            <w:tcW w:w="17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XML </w:t>
            </w:r>
            <w:r>
              <w:rPr>
                <w:b w:val="false"/>
                <w:bCs w:val="false"/>
                <w:sz w:val="21"/>
                <w:szCs w:val="21"/>
              </w:rPr>
              <w:t>规范不允许注释内出现连续两个连字符</w:t>
            </w:r>
          </w:p>
        </w:tc>
        <w:tc>
          <w:tcPr>
            <w:tcW w:w="191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改写注释内容，去掉“</w:t>
            </w:r>
            <w:r>
              <w:rPr>
                <w:b w:val="false"/>
                <w:bCs w:val="false"/>
                <w:sz w:val="21"/>
                <w:szCs w:val="21"/>
              </w:rPr>
              <w:t>--”</w:t>
            </w:r>
          </w:p>
        </w:tc>
        <w:tc>
          <w:tcPr>
            <w:tcW w:w="70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已关闭</w:t>
            </w:r>
          </w:p>
        </w:tc>
      </w:tr>
      <w:tr>
        <w:trPr>
          <w:cantSplit w:val="true"/>
        </w:trPr>
        <w:tc>
          <w:tcPr>
            <w:tcW w:w="107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BUG-03</w:t>
            </w:r>
          </w:p>
          <w:p>
            <w:pPr>
              <w:pStyle w:val="Normal"/>
              <w:spacing w:lineRule="exact" w:line="300"/>
              <w:jc w:val="center"/>
              <w:rPr/>
            </w:pPr>
            <w:r>
              <w:rPr>
                <w:b w:val="false"/>
                <w:bCs w:val="false"/>
                <w:sz w:val="21"/>
                <w:szCs w:val="21"/>
              </w:rPr>
              <w:t>启动日志检查</w:t>
            </w:r>
          </w:p>
        </w:tc>
        <w:tc>
          <w:tcPr>
            <w:tcW w:w="233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上传目录不存在时，</w:t>
            </w:r>
            <w:r>
              <w:rPr>
                <w:b w:val="false"/>
                <w:bCs w:val="false"/>
                <w:sz w:val="21"/>
                <w:szCs w:val="21"/>
              </w:rPr>
              <w:t xml:space="preserve">/uploads </w:t>
            </w:r>
            <w:r>
              <w:rPr>
                <w:b w:val="false"/>
                <w:bCs w:val="false"/>
                <w:sz w:val="21"/>
                <w:szCs w:val="21"/>
              </w:rPr>
              <w:t>静态资源映射路径缺少结尾斜杠，</w:t>
            </w:r>
            <w:r>
              <w:rPr>
                <w:b w:val="false"/>
                <w:bCs w:val="false"/>
                <w:sz w:val="21"/>
                <w:szCs w:val="21"/>
              </w:rPr>
              <w:t xml:space="preserve">Spring </w:t>
            </w:r>
            <w:r>
              <w:rPr>
                <w:b w:val="false"/>
                <w:bCs w:val="false"/>
                <w:sz w:val="21"/>
                <w:szCs w:val="21"/>
              </w:rPr>
              <w:t>输出警告，存在图片访问失败风险</w:t>
            </w:r>
          </w:p>
        </w:tc>
        <w:tc>
          <w:tcPr>
            <w:tcW w:w="69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一般</w:t>
            </w:r>
          </w:p>
        </w:tc>
        <w:tc>
          <w:tcPr>
            <w:tcW w:w="17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Path.toUri() </w:t>
            </w:r>
            <w:r>
              <w:rPr>
                <w:b w:val="false"/>
                <w:bCs w:val="false"/>
                <w:sz w:val="21"/>
                <w:szCs w:val="21"/>
              </w:rPr>
              <w:t>对不存在的目录不会追加“</w:t>
            </w:r>
            <w:r>
              <w:rPr>
                <w:b w:val="false"/>
                <w:bCs w:val="false"/>
                <w:sz w:val="21"/>
                <w:szCs w:val="21"/>
              </w:rPr>
              <w:t>/”</w:t>
            </w:r>
          </w:p>
        </w:tc>
        <w:tc>
          <w:tcPr>
            <w:tcW w:w="191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WebConfig </w:t>
            </w:r>
            <w:r>
              <w:rPr>
                <w:b w:val="false"/>
                <w:bCs w:val="false"/>
                <w:sz w:val="21"/>
                <w:szCs w:val="21"/>
              </w:rPr>
              <w:t>中检测并补全结尾斜杠</w:t>
            </w:r>
          </w:p>
        </w:tc>
        <w:tc>
          <w:tcPr>
            <w:tcW w:w="70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已关闭</w:t>
            </w:r>
          </w:p>
        </w:tc>
      </w:tr>
      <w:tr>
        <w:trPr>
          <w:cantSplit w:val="true"/>
        </w:trPr>
        <w:tc>
          <w:tcPr>
            <w:tcW w:w="107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BUG-04</w:t>
            </w:r>
          </w:p>
          <w:p>
            <w:pPr>
              <w:pStyle w:val="Normal"/>
              <w:spacing w:lineRule="exact" w:line="300"/>
              <w:jc w:val="center"/>
              <w:rPr/>
            </w:pPr>
            <w:r>
              <w:rPr>
                <w:b w:val="false"/>
                <w:bCs w:val="false"/>
                <w:sz w:val="21"/>
                <w:szCs w:val="21"/>
              </w:rPr>
              <w:t>代码评审</w:t>
            </w:r>
          </w:p>
        </w:tc>
        <w:tc>
          <w:tcPr>
            <w:tcW w:w="233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商品详情接口为显示“浏览量 </w:t>
            </w:r>
            <w:r>
              <w:rPr>
                <w:b w:val="false"/>
                <w:bCs w:val="false"/>
                <w:sz w:val="21"/>
                <w:szCs w:val="21"/>
              </w:rPr>
              <w:t>+1”</w:t>
            </w:r>
            <w:r>
              <w:rPr>
                <w:b w:val="false"/>
                <w:bCs w:val="false"/>
                <w:sz w:val="21"/>
                <w:szCs w:val="21"/>
              </w:rPr>
              <w:t>直接修改受管实体，可能触发实体更新并意外刷新商品的更新时间</w:t>
            </w:r>
          </w:p>
        </w:tc>
        <w:tc>
          <w:tcPr>
            <w:tcW w:w="69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一般</w:t>
            </w:r>
          </w:p>
        </w:tc>
        <w:tc>
          <w:tcPr>
            <w:tcW w:w="17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在事务内修改受管实体字段会被 </w:t>
            </w:r>
            <w:r>
              <w:rPr>
                <w:b w:val="false"/>
                <w:bCs w:val="false"/>
                <w:sz w:val="21"/>
                <w:szCs w:val="21"/>
              </w:rPr>
              <w:t xml:space="preserve">Hibernate </w:t>
            </w:r>
            <w:r>
              <w:rPr>
                <w:b w:val="false"/>
                <w:bCs w:val="false"/>
                <w:sz w:val="21"/>
                <w:szCs w:val="21"/>
              </w:rPr>
              <w:t>脏检查写回数据库</w:t>
            </w:r>
          </w:p>
        </w:tc>
        <w:tc>
          <w:tcPr>
            <w:tcW w:w="191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viewCount </w:t>
            </w:r>
            <w:r>
              <w:rPr>
                <w:b w:val="false"/>
                <w:bCs w:val="false"/>
                <w:sz w:val="21"/>
                <w:szCs w:val="21"/>
              </w:rPr>
              <w:t xml:space="preserve">列设为 </w:t>
            </w:r>
            <w:r>
              <w:rPr>
                <w:b w:val="false"/>
                <w:bCs w:val="false"/>
                <w:sz w:val="21"/>
                <w:szCs w:val="21"/>
              </w:rPr>
              <w:t>updatable=false</w:t>
            </w:r>
            <w:r>
              <w:rPr>
                <w:b w:val="false"/>
                <w:bCs w:val="false"/>
                <w:sz w:val="21"/>
                <w:szCs w:val="21"/>
              </w:rPr>
              <w:t xml:space="preserve">，只通过原子 </w:t>
            </w:r>
            <w:r>
              <w:rPr>
                <w:b w:val="false"/>
                <w:bCs w:val="false"/>
                <w:sz w:val="21"/>
                <w:szCs w:val="21"/>
              </w:rPr>
              <w:t xml:space="preserve">UPDATE </w:t>
            </w:r>
            <w:r>
              <w:rPr>
                <w:b w:val="false"/>
                <w:bCs w:val="false"/>
                <w:sz w:val="21"/>
                <w:szCs w:val="21"/>
              </w:rPr>
              <w:t>语句递增；</w:t>
            </w:r>
            <w:r>
              <w:rPr>
                <w:b w:val="false"/>
                <w:bCs w:val="false"/>
                <w:sz w:val="21"/>
                <w:szCs w:val="21"/>
              </w:rPr>
              <w:t xml:space="preserve">VO </w:t>
            </w:r>
            <w:r>
              <w:rPr>
                <w:b w:val="false"/>
                <w:bCs w:val="false"/>
                <w:sz w:val="21"/>
                <w:szCs w:val="21"/>
              </w:rPr>
              <w:t>单独传入浏览量</w:t>
            </w:r>
          </w:p>
        </w:tc>
        <w:tc>
          <w:tcPr>
            <w:tcW w:w="70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已关闭</w:t>
            </w:r>
          </w:p>
        </w:tc>
      </w:tr>
      <w:tr>
        <w:trPr>
          <w:cantSplit w:val="true"/>
        </w:trPr>
        <w:tc>
          <w:tcPr>
            <w:tcW w:w="107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BUG-05</w:t>
            </w:r>
          </w:p>
          <w:p>
            <w:pPr>
              <w:pStyle w:val="Normal"/>
              <w:spacing w:lineRule="exact" w:line="300"/>
              <w:jc w:val="center"/>
              <w:rPr/>
            </w:pPr>
            <w:r>
              <w:rPr>
                <w:b w:val="false"/>
                <w:bCs w:val="false"/>
                <w:sz w:val="21"/>
                <w:szCs w:val="21"/>
              </w:rPr>
              <w:t xml:space="preserve">UI </w:t>
            </w:r>
            <w:r>
              <w:rPr>
                <w:b w:val="false"/>
                <w:bCs w:val="false"/>
                <w:sz w:val="21"/>
                <w:szCs w:val="21"/>
              </w:rPr>
              <w:t>测试</w:t>
            </w:r>
          </w:p>
        </w:tc>
        <w:tc>
          <w:tcPr>
            <w:tcW w:w="233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管理后台“近 </w:t>
            </w:r>
            <w:r>
              <w:rPr>
                <w:b w:val="false"/>
                <w:bCs w:val="false"/>
                <w:sz w:val="21"/>
                <w:szCs w:val="21"/>
              </w:rPr>
              <w:t xml:space="preserve">7 </w:t>
            </w:r>
            <w:r>
              <w:rPr>
                <w:b w:val="false"/>
                <w:bCs w:val="false"/>
                <w:sz w:val="21"/>
                <w:szCs w:val="21"/>
              </w:rPr>
              <w:t xml:space="preserve">天下单趋势”折线使用平滑曲线，数值为 </w:t>
            </w:r>
            <w:r>
              <w:rPr>
                <w:b w:val="false"/>
                <w:bCs w:val="false"/>
                <w:sz w:val="21"/>
                <w:szCs w:val="21"/>
              </w:rPr>
              <w:t xml:space="preserve">0 </w:t>
            </w:r>
            <w:r>
              <w:rPr>
                <w:b w:val="false"/>
                <w:bCs w:val="false"/>
                <w:sz w:val="21"/>
                <w:szCs w:val="21"/>
              </w:rPr>
              <w:t xml:space="preserve">的日期出现低于 </w:t>
            </w:r>
            <w:r>
              <w:rPr>
                <w:b w:val="false"/>
                <w:bCs w:val="false"/>
                <w:sz w:val="21"/>
                <w:szCs w:val="21"/>
              </w:rPr>
              <w:t xml:space="preserve">0 </w:t>
            </w:r>
            <w:r>
              <w:rPr>
                <w:b w:val="false"/>
                <w:bCs w:val="false"/>
                <w:sz w:val="21"/>
                <w:szCs w:val="21"/>
              </w:rPr>
              <w:t>的视觉下探</w:t>
            </w:r>
          </w:p>
        </w:tc>
        <w:tc>
          <w:tcPr>
            <w:tcW w:w="69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轻微</w:t>
            </w:r>
          </w:p>
        </w:tc>
        <w:tc>
          <w:tcPr>
            <w:tcW w:w="17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ECharts smooth </w:t>
            </w:r>
            <w:r>
              <w:rPr>
                <w:b w:val="false"/>
                <w:bCs w:val="false"/>
                <w:sz w:val="21"/>
                <w:szCs w:val="21"/>
              </w:rPr>
              <w:t>曲线插值产生过冲</w:t>
            </w:r>
          </w:p>
        </w:tc>
        <w:tc>
          <w:tcPr>
            <w:tcW w:w="191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关闭折线平滑</w:t>
            </w:r>
          </w:p>
        </w:tc>
        <w:tc>
          <w:tcPr>
            <w:tcW w:w="70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已关闭</w:t>
            </w:r>
          </w:p>
        </w:tc>
      </w:tr>
      <w:tr>
        <w:trPr>
          <w:cantSplit w:val="true"/>
        </w:trPr>
        <w:tc>
          <w:tcPr>
            <w:tcW w:w="107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BUG-06</w:t>
            </w:r>
          </w:p>
          <w:p>
            <w:pPr>
              <w:pStyle w:val="Normal"/>
              <w:spacing w:lineRule="exact" w:line="300"/>
              <w:jc w:val="center"/>
              <w:rPr/>
            </w:pPr>
            <w:r>
              <w:rPr>
                <w:b w:val="false"/>
                <w:bCs w:val="false"/>
                <w:sz w:val="21"/>
                <w:szCs w:val="21"/>
              </w:rPr>
              <w:t xml:space="preserve">UI </w:t>
            </w:r>
            <w:r>
              <w:rPr>
                <w:b w:val="false"/>
                <w:bCs w:val="false"/>
                <w:sz w:val="21"/>
                <w:szCs w:val="21"/>
              </w:rPr>
              <w:t>测试</w:t>
            </w:r>
          </w:p>
        </w:tc>
        <w:tc>
          <w:tcPr>
            <w:tcW w:w="233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1440 </w:t>
            </w:r>
            <w:r>
              <w:rPr>
                <w:b w:val="false"/>
                <w:bCs w:val="false"/>
                <w:sz w:val="21"/>
                <w:szCs w:val="21"/>
              </w:rPr>
              <w:t xml:space="preserve">像素宽度下 </w:t>
            </w:r>
            <w:r>
              <w:rPr>
                <w:b w:val="false"/>
                <w:bCs w:val="false"/>
                <w:sz w:val="21"/>
                <w:szCs w:val="21"/>
              </w:rPr>
              <w:t xml:space="preserve">6 </w:t>
            </w:r>
            <w:r>
              <w:rPr>
                <w:b w:val="false"/>
                <w:bCs w:val="false"/>
                <w:sz w:val="21"/>
                <w:szCs w:val="21"/>
              </w:rPr>
              <w:t xml:space="preserve">个统计卡片折行为 </w:t>
            </w:r>
            <w:r>
              <w:rPr>
                <w:b w:val="false"/>
                <w:bCs w:val="false"/>
                <w:sz w:val="21"/>
                <w:szCs w:val="21"/>
              </w:rPr>
              <w:t>5+1</w:t>
            </w:r>
            <w:r>
              <w:rPr>
                <w:b w:val="false"/>
                <w:bCs w:val="false"/>
                <w:sz w:val="21"/>
                <w:szCs w:val="21"/>
              </w:rPr>
              <w:t>；用户管理“注册时间”列内容换行</w:t>
            </w:r>
          </w:p>
        </w:tc>
        <w:tc>
          <w:tcPr>
            <w:tcW w:w="69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轻微</w:t>
            </w:r>
          </w:p>
        </w:tc>
        <w:tc>
          <w:tcPr>
            <w:tcW w:w="17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栅格最小列宽和表格列宽设置偏大</w:t>
            </w:r>
            <w:r>
              <w:rPr>
                <w:b w:val="false"/>
                <w:bCs w:val="false"/>
                <w:sz w:val="21"/>
                <w:szCs w:val="21"/>
              </w:rPr>
              <w:t>/</w:t>
            </w:r>
            <w:r>
              <w:rPr>
                <w:b w:val="false"/>
                <w:bCs w:val="false"/>
                <w:sz w:val="21"/>
                <w:szCs w:val="21"/>
              </w:rPr>
              <w:t>偏小</w:t>
            </w:r>
          </w:p>
        </w:tc>
        <w:tc>
          <w:tcPr>
            <w:tcW w:w="191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调整统计卡片栅格最小宽度为 </w:t>
            </w:r>
            <w:r>
              <w:rPr>
                <w:b w:val="false"/>
                <w:bCs w:val="false"/>
                <w:sz w:val="21"/>
                <w:szCs w:val="21"/>
              </w:rPr>
              <w:t>140px</w:t>
            </w:r>
            <w:r>
              <w:rPr>
                <w:b w:val="false"/>
                <w:bCs w:val="false"/>
                <w:sz w:val="21"/>
                <w:szCs w:val="21"/>
              </w:rPr>
              <w:t xml:space="preserve">，“注册时间”列宽改为 </w:t>
            </w:r>
            <w:r>
              <w:rPr>
                <w:b w:val="false"/>
                <w:bCs w:val="false"/>
                <w:sz w:val="21"/>
                <w:szCs w:val="21"/>
              </w:rPr>
              <w:t>160px</w:t>
            </w:r>
          </w:p>
        </w:tc>
        <w:tc>
          <w:tcPr>
            <w:tcW w:w="70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已关闭</w:t>
            </w:r>
          </w:p>
        </w:tc>
      </w:tr>
      <w:tr>
        <w:trPr>
          <w:cantSplit w:val="true"/>
        </w:trPr>
        <w:tc>
          <w:tcPr>
            <w:tcW w:w="107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BUG-07</w:t>
            </w:r>
          </w:p>
          <w:p>
            <w:pPr>
              <w:pStyle w:val="Normal"/>
              <w:spacing w:lineRule="exact" w:line="300"/>
              <w:jc w:val="center"/>
              <w:rPr/>
            </w:pPr>
            <w:r>
              <w:rPr>
                <w:b w:val="false"/>
                <w:bCs w:val="false"/>
                <w:sz w:val="21"/>
                <w:szCs w:val="21"/>
              </w:rPr>
              <w:t>系统测试</w:t>
            </w:r>
          </w:p>
        </w:tc>
        <w:tc>
          <w:tcPr>
            <w:tcW w:w="233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（测试脚本缺陷）系统测试脚本中 </w:t>
            </w:r>
            <w:r>
              <w:rPr>
                <w:b w:val="false"/>
                <w:bCs w:val="false"/>
                <w:sz w:val="21"/>
                <w:szCs w:val="21"/>
              </w:rPr>
              <w:t>ST-03</w:t>
            </w:r>
            <w:r>
              <w:rPr>
                <w:b w:val="false"/>
                <w:bCs w:val="false"/>
                <w:sz w:val="21"/>
                <w:szCs w:val="21"/>
              </w:rPr>
              <w:t>、</w:t>
            </w:r>
            <w:r>
              <w:rPr>
                <w:b w:val="false"/>
                <w:bCs w:val="false"/>
                <w:sz w:val="21"/>
                <w:szCs w:val="21"/>
              </w:rPr>
              <w:t xml:space="preserve">ST-04 </w:t>
            </w:r>
            <w:r>
              <w:rPr>
                <w:b w:val="false"/>
                <w:bCs w:val="false"/>
                <w:sz w:val="21"/>
                <w:szCs w:val="21"/>
              </w:rPr>
              <w:t>误报失败，读取到筛选前的旧数据</w:t>
            </w:r>
          </w:p>
        </w:tc>
        <w:tc>
          <w:tcPr>
            <w:tcW w:w="69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一般</w:t>
            </w:r>
          </w:p>
        </w:tc>
        <w:tc>
          <w:tcPr>
            <w:tcW w:w="177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单页应用切换路由不会重新触发页面 </w:t>
            </w:r>
            <w:r>
              <w:rPr>
                <w:b w:val="false"/>
                <w:bCs w:val="false"/>
                <w:sz w:val="21"/>
                <w:szCs w:val="21"/>
              </w:rPr>
              <w:t xml:space="preserve">load </w:t>
            </w:r>
            <w:r>
              <w:rPr>
                <w:b w:val="false"/>
                <w:bCs w:val="false"/>
                <w:sz w:val="21"/>
                <w:szCs w:val="21"/>
              </w:rPr>
              <w:t>事件，脚本未等待接口返回即断言</w:t>
            </w:r>
          </w:p>
        </w:tc>
        <w:tc>
          <w:tcPr>
            <w:tcW w:w="191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 xml:space="preserve">封装 </w:t>
            </w:r>
            <w:r>
              <w:rPr>
                <w:b w:val="false"/>
                <w:bCs w:val="false"/>
                <w:sz w:val="21"/>
                <w:szCs w:val="21"/>
              </w:rPr>
              <w:t>go()/withApi()</w:t>
            </w:r>
            <w:r>
              <w:rPr>
                <w:b w:val="false"/>
                <w:bCs w:val="false"/>
                <w:sz w:val="21"/>
                <w:szCs w:val="21"/>
              </w:rPr>
              <w:t>，等待对应接口响应后再断言</w:t>
            </w:r>
          </w:p>
        </w:tc>
        <w:tc>
          <w:tcPr>
            <w:tcW w:w="704"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已关闭</w:t>
            </w:r>
          </w:p>
        </w:tc>
      </w:tr>
    </w:tbl>
    <w:p>
      <w:pPr>
        <w:pStyle w:val="Normal"/>
        <w:spacing w:before="0" w:after="120"/>
        <w:rPr/>
      </w:pPr>
      <w:r>
        <w:rPr/>
      </w:r>
    </w:p>
    <w:p>
      <w:pPr>
        <w:pStyle w:val="Heading2"/>
        <w:rPr/>
      </w:pPr>
      <w:bookmarkStart w:id="28" w:name="__RefHeading___Toc4365_3118246186"/>
      <w:bookmarkEnd w:id="28"/>
      <w:r>
        <w:rPr/>
        <w:t xml:space="preserve">5.2 </w:t>
      </w:r>
      <w:r>
        <w:rPr/>
        <w:t>缺陷统计</w:t>
      </w:r>
    </w:p>
    <w:p>
      <w:pPr>
        <w:pStyle w:val="Normal"/>
        <w:keepNext w:val="true"/>
        <w:spacing w:before="200" w:after="80"/>
        <w:jc w:val="center"/>
        <w:rPr/>
      </w:pPr>
      <w:r>
        <w:rPr>
          <w:rFonts w:ascii="Arial" w:hAnsi="Arial" w:cs="Arial" w:eastAsia="黑体"/>
          <w:sz w:val="21"/>
          <w:szCs w:val="21"/>
        </w:rPr>
        <w:t xml:space="preserve">表 </w:t>
      </w:r>
      <w:r>
        <w:rPr>
          <w:rFonts w:eastAsia="黑体" w:cs="Arial" w:ascii="Arial" w:hAnsi="Arial"/>
          <w:sz w:val="21"/>
          <w:szCs w:val="21"/>
        </w:rPr>
        <w:t xml:space="preserve">5-2 </w:t>
      </w:r>
      <w:r>
        <w:rPr>
          <w:rFonts w:ascii="Arial" w:hAnsi="Arial" w:cs="Arial" w:eastAsia="黑体"/>
          <w:sz w:val="21"/>
          <w:szCs w:val="21"/>
        </w:rPr>
        <w:t>缺陷按严重程度统计</w:t>
      </w:r>
    </w:p>
    <w:tbl>
      <w:tblPr>
        <w:tblW w:w="8504" w:type="dxa"/>
        <w:jc w:val="left"/>
        <w:tblInd w:w="0" w:type="dxa"/>
        <w:tblLayout w:type="fixed"/>
        <w:tblCellMar>
          <w:top w:w="60" w:type="dxa"/>
          <w:left w:w="100" w:type="dxa"/>
          <w:bottom w:w="60" w:type="dxa"/>
          <w:right w:w="100" w:type="dxa"/>
        </w:tblCellMar>
      </w:tblPr>
      <w:tblGrid>
        <w:gridCol w:w="2319"/>
        <w:gridCol w:w="1546"/>
        <w:gridCol w:w="1546"/>
        <w:gridCol w:w="1546"/>
        <w:gridCol w:w="1547"/>
      </w:tblGrid>
      <w:tr>
        <w:trPr>
          <w:tblHeader w:val="true"/>
          <w:cantSplit w:val="true"/>
        </w:trPr>
        <w:tc>
          <w:tcPr>
            <w:tcW w:w="2319"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严重程度</w:t>
            </w:r>
          </w:p>
        </w:tc>
        <w:tc>
          <w:tcPr>
            <w:tcW w:w="1546"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数量</w:t>
            </w:r>
          </w:p>
        </w:tc>
        <w:tc>
          <w:tcPr>
            <w:tcW w:w="1546"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占比</w:t>
            </w:r>
          </w:p>
        </w:tc>
        <w:tc>
          <w:tcPr>
            <w:tcW w:w="1546"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已修复</w:t>
            </w:r>
          </w:p>
        </w:tc>
        <w:tc>
          <w:tcPr>
            <w:tcW w:w="1547"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遗留</w:t>
            </w:r>
          </w:p>
        </w:tc>
      </w:tr>
      <w:tr>
        <w:trPr>
          <w:cantSplit w:val="true"/>
        </w:trPr>
        <w:tc>
          <w:tcPr>
            <w:tcW w:w="231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致命</w:t>
            </w:r>
          </w:p>
        </w:tc>
        <w:tc>
          <w:tcPr>
            <w:tcW w:w="154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c>
          <w:tcPr>
            <w:tcW w:w="154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0.0%</w:t>
            </w:r>
          </w:p>
        </w:tc>
        <w:tc>
          <w:tcPr>
            <w:tcW w:w="154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c>
          <w:tcPr>
            <w:tcW w:w="154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r>
      <w:tr>
        <w:trPr>
          <w:cantSplit w:val="true"/>
        </w:trPr>
        <w:tc>
          <w:tcPr>
            <w:tcW w:w="231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严重</w:t>
            </w:r>
          </w:p>
        </w:tc>
        <w:tc>
          <w:tcPr>
            <w:tcW w:w="154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w:t>
            </w:r>
          </w:p>
        </w:tc>
        <w:tc>
          <w:tcPr>
            <w:tcW w:w="154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14.3%</w:t>
            </w:r>
          </w:p>
        </w:tc>
        <w:tc>
          <w:tcPr>
            <w:tcW w:w="154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w:t>
            </w:r>
          </w:p>
        </w:tc>
        <w:tc>
          <w:tcPr>
            <w:tcW w:w="154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r>
      <w:tr>
        <w:trPr>
          <w:cantSplit w:val="true"/>
        </w:trPr>
        <w:tc>
          <w:tcPr>
            <w:tcW w:w="231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一般</w:t>
            </w:r>
          </w:p>
        </w:tc>
        <w:tc>
          <w:tcPr>
            <w:tcW w:w="154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4</w:t>
            </w:r>
          </w:p>
        </w:tc>
        <w:tc>
          <w:tcPr>
            <w:tcW w:w="154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57.1%</w:t>
            </w:r>
          </w:p>
        </w:tc>
        <w:tc>
          <w:tcPr>
            <w:tcW w:w="154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4</w:t>
            </w:r>
          </w:p>
        </w:tc>
        <w:tc>
          <w:tcPr>
            <w:tcW w:w="154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r>
      <w:tr>
        <w:trPr>
          <w:cantSplit w:val="true"/>
        </w:trPr>
        <w:tc>
          <w:tcPr>
            <w:tcW w:w="231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轻微</w:t>
            </w:r>
          </w:p>
        </w:tc>
        <w:tc>
          <w:tcPr>
            <w:tcW w:w="154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2</w:t>
            </w:r>
          </w:p>
        </w:tc>
        <w:tc>
          <w:tcPr>
            <w:tcW w:w="154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28.6%</w:t>
            </w:r>
          </w:p>
        </w:tc>
        <w:tc>
          <w:tcPr>
            <w:tcW w:w="154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2</w:t>
            </w:r>
          </w:p>
        </w:tc>
        <w:tc>
          <w:tcPr>
            <w:tcW w:w="154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0</w:t>
            </w:r>
          </w:p>
        </w:tc>
      </w:tr>
      <w:tr>
        <w:trPr>
          <w:cantSplit w:val="true"/>
        </w:trPr>
        <w:tc>
          <w:tcPr>
            <w:tcW w:w="2319"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bCs/>
                <w:sz w:val="21"/>
                <w:szCs w:val="21"/>
              </w:rPr>
              <w:t>合计</w:t>
            </w:r>
          </w:p>
        </w:tc>
        <w:tc>
          <w:tcPr>
            <w:tcW w:w="154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bCs/>
                <w:sz w:val="21"/>
                <w:szCs w:val="21"/>
              </w:rPr>
              <w:t>7</w:t>
            </w:r>
          </w:p>
        </w:tc>
        <w:tc>
          <w:tcPr>
            <w:tcW w:w="154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bCs/>
                <w:sz w:val="21"/>
                <w:szCs w:val="21"/>
              </w:rPr>
              <w:t>100%</w:t>
            </w:r>
          </w:p>
        </w:tc>
        <w:tc>
          <w:tcPr>
            <w:tcW w:w="154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bCs/>
                <w:sz w:val="21"/>
                <w:szCs w:val="21"/>
              </w:rPr>
              <w:t>7</w:t>
            </w:r>
          </w:p>
        </w:tc>
        <w:tc>
          <w:tcPr>
            <w:tcW w:w="1547"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bCs/>
                <w:sz w:val="21"/>
                <w:szCs w:val="21"/>
              </w:rPr>
              <w:t>0</w:t>
            </w:r>
          </w:p>
        </w:tc>
      </w:tr>
    </w:tbl>
    <w:p>
      <w:pPr>
        <w:pStyle w:val="Normal"/>
        <w:spacing w:before="0" w:after="120"/>
        <w:rPr/>
      </w:pPr>
      <w:r>
        <w:rPr/>
      </w:r>
    </w:p>
    <w:p>
      <w:pPr>
        <w:pStyle w:val="Normal"/>
        <w:keepNext w:val="true"/>
        <w:spacing w:before="200" w:after="80"/>
        <w:jc w:val="center"/>
        <w:rPr/>
      </w:pPr>
      <w:r>
        <w:rPr>
          <w:rFonts w:ascii="Arial" w:hAnsi="Arial" w:cs="Arial" w:eastAsia="黑体"/>
          <w:sz w:val="21"/>
          <w:szCs w:val="21"/>
        </w:rPr>
        <w:t xml:space="preserve">表 </w:t>
      </w:r>
      <w:r>
        <w:rPr>
          <w:rFonts w:eastAsia="黑体" w:cs="Arial" w:ascii="Arial" w:hAnsi="Arial"/>
          <w:sz w:val="21"/>
          <w:szCs w:val="21"/>
        </w:rPr>
        <w:t xml:space="preserve">5-3 </w:t>
      </w:r>
      <w:r>
        <w:rPr>
          <w:rFonts w:ascii="Arial" w:hAnsi="Arial" w:cs="Arial" w:eastAsia="黑体"/>
          <w:sz w:val="21"/>
          <w:szCs w:val="21"/>
        </w:rPr>
        <w:t>缺陷按发现阶段统计</w:t>
      </w:r>
    </w:p>
    <w:tbl>
      <w:tblPr>
        <w:tblW w:w="8504" w:type="dxa"/>
        <w:jc w:val="left"/>
        <w:tblInd w:w="0" w:type="dxa"/>
        <w:tblLayout w:type="fixed"/>
        <w:tblCellMar>
          <w:top w:w="60" w:type="dxa"/>
          <w:left w:w="100" w:type="dxa"/>
          <w:bottom w:w="60" w:type="dxa"/>
          <w:right w:w="100" w:type="dxa"/>
        </w:tblCellMar>
      </w:tblPr>
      <w:tblGrid>
        <w:gridCol w:w="2126"/>
        <w:gridCol w:w="1415"/>
        <w:gridCol w:w="4963"/>
      </w:tblGrid>
      <w:tr>
        <w:trPr>
          <w:tblHeader w:val="true"/>
          <w:cantSplit w:val="true"/>
        </w:trPr>
        <w:tc>
          <w:tcPr>
            <w:tcW w:w="2126"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发现阶段</w:t>
            </w:r>
          </w:p>
        </w:tc>
        <w:tc>
          <w:tcPr>
            <w:tcW w:w="1415"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数量</w:t>
            </w:r>
          </w:p>
        </w:tc>
        <w:tc>
          <w:tcPr>
            <w:tcW w:w="4963" w:type="dxa"/>
            <w:tcBorders>
              <w:top w:val="single" w:sz="4" w:space="0" w:color="9CA3AF"/>
              <w:left w:val="single" w:sz="4" w:space="0" w:color="9CA3AF"/>
              <w:bottom w:val="single" w:sz="4" w:space="0" w:color="9CA3AF"/>
              <w:right w:val="single" w:sz="4" w:space="0" w:color="9CA3AF"/>
            </w:tcBorders>
            <w:shd w:color="auto" w:fill="FDE7D3" w:val="clear"/>
            <w:vAlign w:val="center"/>
          </w:tcPr>
          <w:p>
            <w:pPr>
              <w:pStyle w:val="Normal"/>
              <w:spacing w:lineRule="exact" w:line="300"/>
              <w:jc w:val="center"/>
              <w:rPr/>
            </w:pPr>
            <w:r>
              <w:rPr>
                <w:b/>
                <w:bCs/>
                <w:sz w:val="21"/>
                <w:szCs w:val="21"/>
              </w:rPr>
              <w:t>缺陷编号</w:t>
            </w:r>
          </w:p>
        </w:tc>
      </w:tr>
      <w:tr>
        <w:trPr>
          <w:cantSplit w:val="true"/>
        </w:trPr>
        <w:tc>
          <w:tcPr>
            <w:tcW w:w="212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集成联调</w:t>
            </w:r>
          </w:p>
        </w:tc>
        <w:tc>
          <w:tcPr>
            <w:tcW w:w="141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w:t>
            </w:r>
          </w:p>
        </w:tc>
        <w:tc>
          <w:tcPr>
            <w:tcW w:w="496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BUG-01</w:t>
            </w:r>
          </w:p>
        </w:tc>
      </w:tr>
      <w:tr>
        <w:trPr>
          <w:cantSplit w:val="true"/>
        </w:trPr>
        <w:tc>
          <w:tcPr>
            <w:tcW w:w="212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构建</w:t>
            </w:r>
          </w:p>
        </w:tc>
        <w:tc>
          <w:tcPr>
            <w:tcW w:w="141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w:t>
            </w:r>
          </w:p>
        </w:tc>
        <w:tc>
          <w:tcPr>
            <w:tcW w:w="496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BUG-02</w:t>
            </w:r>
          </w:p>
        </w:tc>
      </w:tr>
      <w:tr>
        <w:trPr>
          <w:cantSplit w:val="true"/>
        </w:trPr>
        <w:tc>
          <w:tcPr>
            <w:tcW w:w="212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启动日志检查</w:t>
            </w:r>
          </w:p>
        </w:tc>
        <w:tc>
          <w:tcPr>
            <w:tcW w:w="141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w:t>
            </w:r>
          </w:p>
        </w:tc>
        <w:tc>
          <w:tcPr>
            <w:tcW w:w="496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BUG-03</w:t>
            </w:r>
          </w:p>
        </w:tc>
      </w:tr>
      <w:tr>
        <w:trPr>
          <w:cantSplit w:val="true"/>
        </w:trPr>
        <w:tc>
          <w:tcPr>
            <w:tcW w:w="212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代码评审</w:t>
            </w:r>
          </w:p>
        </w:tc>
        <w:tc>
          <w:tcPr>
            <w:tcW w:w="141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w:t>
            </w:r>
          </w:p>
        </w:tc>
        <w:tc>
          <w:tcPr>
            <w:tcW w:w="496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BUG-04</w:t>
            </w:r>
          </w:p>
        </w:tc>
      </w:tr>
      <w:tr>
        <w:trPr>
          <w:cantSplit w:val="true"/>
        </w:trPr>
        <w:tc>
          <w:tcPr>
            <w:tcW w:w="212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 xml:space="preserve">UI </w:t>
            </w:r>
            <w:r>
              <w:rPr>
                <w:b w:val="false"/>
                <w:bCs w:val="false"/>
                <w:sz w:val="21"/>
                <w:szCs w:val="21"/>
              </w:rPr>
              <w:t>测试</w:t>
            </w:r>
          </w:p>
        </w:tc>
        <w:tc>
          <w:tcPr>
            <w:tcW w:w="141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2</w:t>
            </w:r>
          </w:p>
        </w:tc>
        <w:tc>
          <w:tcPr>
            <w:tcW w:w="496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BUG-05</w:t>
            </w:r>
            <w:r>
              <w:rPr>
                <w:b w:val="false"/>
                <w:bCs w:val="false"/>
                <w:sz w:val="21"/>
                <w:szCs w:val="21"/>
              </w:rPr>
              <w:t>、</w:t>
            </w:r>
            <w:r>
              <w:rPr>
                <w:b w:val="false"/>
                <w:bCs w:val="false"/>
                <w:sz w:val="21"/>
                <w:szCs w:val="21"/>
              </w:rPr>
              <w:t>BUG-06</w:t>
            </w:r>
          </w:p>
        </w:tc>
      </w:tr>
      <w:tr>
        <w:trPr>
          <w:cantSplit w:val="true"/>
        </w:trPr>
        <w:tc>
          <w:tcPr>
            <w:tcW w:w="2126"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系统测试</w:t>
            </w:r>
          </w:p>
        </w:tc>
        <w:tc>
          <w:tcPr>
            <w:tcW w:w="1415"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center"/>
              <w:rPr/>
            </w:pPr>
            <w:r>
              <w:rPr>
                <w:b w:val="false"/>
                <w:bCs w:val="false"/>
                <w:sz w:val="21"/>
                <w:szCs w:val="21"/>
              </w:rPr>
              <w:t>1</w:t>
            </w:r>
          </w:p>
        </w:tc>
        <w:tc>
          <w:tcPr>
            <w:tcW w:w="4963" w:type="dxa"/>
            <w:tcBorders>
              <w:top w:val="single" w:sz="4" w:space="0" w:color="9CA3AF"/>
              <w:left w:val="single" w:sz="4" w:space="0" w:color="9CA3AF"/>
              <w:bottom w:val="single" w:sz="4" w:space="0" w:color="9CA3AF"/>
              <w:right w:val="single" w:sz="4" w:space="0" w:color="9CA3AF"/>
            </w:tcBorders>
            <w:tcMar>
              <w:top w:w="50" w:type="dxa"/>
              <w:bottom w:w="50" w:type="dxa"/>
            </w:tcMar>
            <w:vAlign w:val="center"/>
          </w:tcPr>
          <w:p>
            <w:pPr>
              <w:pStyle w:val="Normal"/>
              <w:spacing w:lineRule="exact" w:line="300"/>
              <w:jc w:val="left"/>
              <w:rPr/>
            </w:pPr>
            <w:r>
              <w:rPr>
                <w:b w:val="false"/>
                <w:bCs w:val="false"/>
                <w:sz w:val="21"/>
                <w:szCs w:val="21"/>
              </w:rPr>
              <w:t>BUG-07</w:t>
            </w:r>
          </w:p>
        </w:tc>
      </w:tr>
    </w:tbl>
    <w:p>
      <w:pPr>
        <w:pStyle w:val="Normal"/>
        <w:spacing w:before="0" w:after="120"/>
        <w:rPr/>
      </w:pPr>
      <w:r>
        <w:rPr/>
      </w:r>
    </w:p>
    <w:p>
      <w:pPr>
        <w:pStyle w:val="Heading2"/>
        <w:rPr/>
      </w:pPr>
      <w:bookmarkStart w:id="29" w:name="__RefHeading___Toc4367_3118246186"/>
      <w:bookmarkEnd w:id="29"/>
      <w:r>
        <w:rPr/>
        <w:t xml:space="preserve">5.3 </w:t>
      </w:r>
      <w:r>
        <w:rPr/>
        <w:t>缺陷分析</w:t>
      </w:r>
    </w:p>
    <w:p>
      <w:pPr>
        <w:pStyle w:val="Normal"/>
        <w:spacing w:lineRule="exact" w:line="360"/>
        <w:ind w:hanging="480" w:left="480"/>
        <w:jc w:val="both"/>
        <w:rPr/>
      </w:pPr>
      <w:r>
        <w:rPr/>
        <w:t xml:space="preserve">(1) </w:t>
      </w:r>
      <w:r>
        <w:rPr>
          <w:b/>
          <w:bCs/>
        </w:rPr>
        <w:t>缺陷分布</w:t>
      </w:r>
      <w:r>
        <w:rPr/>
        <w:t xml:space="preserve">：共发现缺陷 </w:t>
      </w:r>
      <w:r>
        <w:rPr/>
        <w:t xml:space="preserve">7 </w:t>
      </w:r>
      <w:r>
        <w:rPr/>
        <w:t xml:space="preserve">个，无致命缺陷；严重缺陷 </w:t>
      </w:r>
      <w:r>
        <w:rPr/>
        <w:t xml:space="preserve">1 </w:t>
      </w:r>
      <w:r>
        <w:rPr/>
        <w:t>个（</w:t>
      </w:r>
      <w:r>
        <w:rPr/>
        <w:t>BUG-02</w:t>
      </w:r>
      <w:r>
        <w:rPr/>
        <w:t xml:space="preserve">，构建配置问题），在编码初期即被发现并修复，未影响后续进度。一般缺陷主要集中在框架配置（序列化格式、静态资源映射）和 </w:t>
      </w:r>
      <w:r>
        <w:rPr/>
        <w:t xml:space="preserve">JPA </w:t>
      </w:r>
      <w:r>
        <w:rPr/>
        <w:t>持久化细节上，说明框架默认行为与预期不一致是本项目缺陷的主要来源。</w:t>
      </w:r>
    </w:p>
    <w:p>
      <w:pPr>
        <w:pStyle w:val="Normal"/>
        <w:spacing w:lineRule="exact" w:line="360"/>
        <w:ind w:hanging="480" w:left="480"/>
        <w:jc w:val="both"/>
        <w:rPr/>
      </w:pPr>
      <w:r>
        <w:rPr/>
        <w:t xml:space="preserve">(2) </w:t>
      </w:r>
      <w:r>
        <w:rPr>
          <w:b/>
          <w:bCs/>
        </w:rPr>
        <w:t>发现手段</w:t>
      </w:r>
      <w:r>
        <w:rPr/>
        <w:t>：缺陷分别由构建、接口联调、启动日志检查、代码评审、</w:t>
      </w:r>
      <w:r>
        <w:rPr/>
        <w:t xml:space="preserve">UI </w:t>
      </w:r>
      <w:r>
        <w:rPr/>
        <w:t xml:space="preserve">测试和系统测试发现，体现了多种质量保障手段的互补作用。其中 </w:t>
      </w:r>
      <w:r>
        <w:rPr/>
        <w:t xml:space="preserve">BUG-04 </w:t>
      </w:r>
      <w:r>
        <w:rPr/>
        <w:t>属于“测试难以暴露但会造成数据隐患”的问题，通过代码评审发现，说明代码评审是自动化测试的重要补充。</w:t>
      </w:r>
    </w:p>
    <w:p>
      <w:pPr>
        <w:pStyle w:val="Normal"/>
        <w:spacing w:lineRule="exact" w:line="360"/>
        <w:ind w:hanging="480" w:left="480"/>
        <w:jc w:val="both"/>
        <w:rPr/>
      </w:pPr>
      <w:r>
        <w:rPr/>
        <w:t xml:space="preserve">(3) </w:t>
      </w:r>
      <w:r>
        <w:rPr>
          <w:b/>
          <w:bCs/>
        </w:rPr>
        <w:t>测试脚本缺陷</w:t>
      </w:r>
      <w:r>
        <w:rPr/>
        <w:t>：</w:t>
      </w:r>
      <w:r>
        <w:rPr/>
        <w:t xml:space="preserve">BUG-07 </w:t>
      </w:r>
      <w:r>
        <w:rPr/>
        <w:t>为测试脚本自身的缺陷，提醒在单页应用的端到端测试中应以“等待接口响应或页面元素”代替固定等待，避免产生不稳定（</w:t>
      </w:r>
      <w:r>
        <w:rPr/>
        <w:t>flaky</w:t>
      </w:r>
      <w:r>
        <w:rPr/>
        <w:t>）的测试。</w:t>
      </w:r>
    </w:p>
    <w:p>
      <w:pPr>
        <w:pStyle w:val="Normal"/>
        <w:spacing w:lineRule="exact" w:line="360"/>
        <w:ind w:hanging="480" w:left="480"/>
        <w:jc w:val="both"/>
        <w:rPr/>
      </w:pPr>
      <w:r>
        <w:rPr/>
        <w:t xml:space="preserve">(4) </w:t>
      </w:r>
      <w:r>
        <w:rPr>
          <w:b/>
          <w:bCs/>
        </w:rPr>
        <w:t>回归验证</w:t>
      </w:r>
      <w:r>
        <w:rPr/>
        <w:t xml:space="preserve">：全部缺陷修复后均执行了全量回归测试（自动化测试 </w:t>
      </w:r>
      <w:r>
        <w:rPr/>
        <w:t xml:space="preserve">+ </w:t>
      </w:r>
      <w:r>
        <w:rPr/>
        <w:t>系统测试），未发现修复引入的新缺陷。</w:t>
      </w:r>
      <w:r>
        <w:br w:type="page"/>
      </w:r>
    </w:p>
    <w:p>
      <w:pPr>
        <w:pStyle w:val="Heading1"/>
        <w:spacing w:before="0" w:after="240"/>
        <w:rPr/>
      </w:pPr>
      <w:bookmarkStart w:id="30" w:name="__RefHeading___Toc4369_3118246186"/>
      <w:bookmarkEnd w:id="30"/>
      <w:r>
        <w:rPr/>
        <w:t xml:space="preserve">6 </w:t>
      </w:r>
      <w:r>
        <w:rPr/>
        <w:t>测试结论与建议</w:t>
      </w:r>
    </w:p>
    <w:p>
      <w:pPr>
        <w:pStyle w:val="Heading2"/>
        <w:rPr/>
      </w:pPr>
      <w:bookmarkStart w:id="31" w:name="__RefHeading___Toc4371_3118246186"/>
      <w:bookmarkEnd w:id="31"/>
      <w:r>
        <w:rPr/>
        <w:t xml:space="preserve">6.1 </w:t>
      </w:r>
      <w:r>
        <w:rPr/>
        <w:t>测试结论</w:t>
      </w:r>
    </w:p>
    <w:p>
      <w:pPr>
        <w:pStyle w:val="Normal"/>
        <w:spacing w:lineRule="exact" w:line="360"/>
        <w:ind w:hanging="480" w:left="480"/>
        <w:jc w:val="both"/>
        <w:rPr/>
      </w:pPr>
      <w:r>
        <w:rPr/>
        <w:t xml:space="preserve">(1) </w:t>
      </w:r>
      <w:r>
        <w:rPr>
          <w:b/>
          <w:bCs/>
        </w:rPr>
        <w:t>功能符合性</w:t>
      </w:r>
      <w:r>
        <w:rPr/>
        <w:t>：系统实现了需求规格说明书中规定的用户、商品、交易、互动、后台管理五大模块的全部功能。</w:t>
      </w:r>
      <w:r>
        <w:rPr/>
        <w:t xml:space="preserve">103 </w:t>
      </w:r>
      <w:r>
        <w:rPr/>
        <w:t>个自动化用例（</w:t>
      </w:r>
      <w:r>
        <w:rPr/>
        <w:t xml:space="preserve">108 </w:t>
      </w:r>
      <w:r>
        <w:rPr/>
        <w:t xml:space="preserve">次执行）与 </w:t>
      </w:r>
      <w:r>
        <w:rPr/>
        <w:t xml:space="preserve">27 </w:t>
      </w:r>
      <w:r>
        <w:rPr/>
        <w:t>个系统测试用例全部通过，</w:t>
      </w:r>
      <w:r>
        <w:rPr/>
        <w:t xml:space="preserve">13 </w:t>
      </w:r>
      <w:r>
        <w:rPr/>
        <w:t>个边界值验证用例全部与预期一致。</w:t>
      </w:r>
    </w:p>
    <w:p>
      <w:pPr>
        <w:pStyle w:val="Normal"/>
        <w:spacing w:lineRule="exact" w:line="360"/>
        <w:ind w:hanging="480" w:left="480"/>
        <w:jc w:val="both"/>
        <w:rPr/>
      </w:pPr>
      <w:r>
        <w:rPr/>
        <w:t xml:space="preserve">(2) </w:t>
      </w:r>
      <w:r>
        <w:rPr>
          <w:b/>
          <w:bCs/>
        </w:rPr>
        <w:t>代码质量</w:t>
      </w:r>
      <w:r>
        <w:rPr/>
        <w:t xml:space="preserve">：总体行覆盖率 </w:t>
      </w:r>
      <w:r>
        <w:rPr/>
        <w:t>84.2%</w:t>
      </w:r>
      <w:r>
        <w:rPr/>
        <w:t xml:space="preserve">、分支覆盖率 </w:t>
      </w:r>
      <w:r>
        <w:rPr/>
        <w:t>80.1%</w:t>
      </w:r>
      <w:r>
        <w:rPr/>
        <w:t xml:space="preserve">、方法覆盖率 </w:t>
      </w:r>
      <w:r>
        <w:rPr/>
        <w:t>93.3%</w:t>
      </w:r>
      <w:r>
        <w:rPr/>
        <w:t xml:space="preserve">，核心业务层行覆盖率 </w:t>
      </w:r>
      <w:r>
        <w:rPr/>
        <w:t>97.4%</w:t>
      </w:r>
      <w:r>
        <w:rPr/>
        <w:t>，满足退出准则。</w:t>
      </w:r>
    </w:p>
    <w:p>
      <w:pPr>
        <w:pStyle w:val="Normal"/>
        <w:spacing w:lineRule="exact" w:line="360"/>
        <w:ind w:hanging="480" w:left="480"/>
        <w:jc w:val="both"/>
        <w:rPr/>
      </w:pPr>
      <w:r>
        <w:rPr/>
        <w:t xml:space="preserve">(3) </w:t>
      </w:r>
      <w:r>
        <w:rPr>
          <w:b/>
          <w:bCs/>
        </w:rPr>
        <w:t>安全性</w:t>
      </w:r>
      <w:r>
        <w:rPr/>
        <w:t xml:space="preserve">：密码以 </w:t>
      </w:r>
      <w:r>
        <w:rPr/>
        <w:t xml:space="preserve">BCrypt </w:t>
      </w:r>
      <w:r>
        <w:rPr/>
        <w:t>加密存储；未登录、越权访问、伪造或过期令牌、被封禁账号均被正确拦截；上传接口能识别伪装扩展名的非图片文件。</w:t>
      </w:r>
    </w:p>
    <w:p>
      <w:pPr>
        <w:pStyle w:val="Normal"/>
        <w:spacing w:lineRule="exact" w:line="360"/>
        <w:ind w:hanging="480" w:left="480"/>
        <w:jc w:val="both"/>
        <w:rPr/>
      </w:pPr>
      <w:r>
        <w:rPr/>
        <w:t xml:space="preserve">(4) </w:t>
      </w:r>
      <w:r>
        <w:rPr>
          <w:b/>
          <w:bCs/>
        </w:rPr>
        <w:t>数据一致性</w:t>
      </w:r>
      <w:r>
        <w:rPr/>
        <w:t>：并发下单测试证明系统能够有效防止超卖；订单保存商品快照，取消订单后商品状态正确恢复。</w:t>
      </w:r>
    </w:p>
    <w:p>
      <w:pPr>
        <w:pStyle w:val="Normal"/>
        <w:spacing w:lineRule="exact" w:line="360"/>
        <w:ind w:hanging="480" w:left="480"/>
        <w:jc w:val="both"/>
        <w:rPr/>
      </w:pPr>
      <w:r>
        <w:rPr/>
        <w:t xml:space="preserve">(5) </w:t>
      </w:r>
      <w:r>
        <w:rPr>
          <w:b/>
          <w:bCs/>
        </w:rPr>
        <w:t>缺陷情况</w:t>
      </w:r>
      <w:r>
        <w:rPr/>
        <w:t xml:space="preserve">：测试期间发现的 </w:t>
      </w:r>
      <w:r>
        <w:rPr/>
        <w:t xml:space="preserve">7 </w:t>
      </w:r>
      <w:r>
        <w:rPr/>
        <w:t>个缺陷全部修复并通过回归验证，无遗留缺陷。</w:t>
      </w:r>
    </w:p>
    <w:p>
      <w:pPr>
        <w:pStyle w:val="Normal"/>
        <w:spacing w:lineRule="exact" w:line="360" w:before="0" w:after="0"/>
        <w:ind w:firstLine="480"/>
        <w:jc w:val="both"/>
        <w:rPr/>
      </w:pPr>
      <w:r>
        <w:rPr/>
        <w:t xml:space="preserve">综上，校园二手交易平台 </w:t>
      </w:r>
      <w:r>
        <w:rPr/>
        <w:t xml:space="preserve">V1.0 </w:t>
      </w:r>
      <w:r>
        <w:rPr/>
        <w:t>满足测试退出准则，</w:t>
      </w:r>
      <w:r>
        <w:rPr>
          <w:b/>
          <w:bCs/>
        </w:rPr>
        <w:t>测试结论为：通过，可以交付验收。</w:t>
      </w:r>
    </w:p>
    <w:p>
      <w:pPr>
        <w:pStyle w:val="Heading2"/>
        <w:rPr/>
      </w:pPr>
      <w:bookmarkStart w:id="32" w:name="__RefHeading___Toc4373_3118246186"/>
      <w:bookmarkEnd w:id="32"/>
      <w:r>
        <w:rPr/>
        <w:t xml:space="preserve">6.2 </w:t>
      </w:r>
      <w:r>
        <w:rPr/>
        <w:t>遗留风险与改进建议</w:t>
      </w:r>
    </w:p>
    <w:p>
      <w:pPr>
        <w:pStyle w:val="ListParagraph"/>
        <w:numPr>
          <w:ilvl w:val="0"/>
          <w:numId w:val="11"/>
        </w:numPr>
        <w:spacing w:lineRule="exact" w:line="360"/>
        <w:jc w:val="both"/>
        <w:rPr/>
      </w:pPr>
      <w:r>
        <w:rPr>
          <w:b/>
          <w:bCs/>
        </w:rPr>
        <w:t>性能与压力测试</w:t>
      </w:r>
      <w:r>
        <w:rPr/>
        <w:t xml:space="preserve">：本次未进行大规模压力测试，建议使用 </w:t>
      </w:r>
      <w:r>
        <w:rPr/>
        <w:t xml:space="preserve">JMeter </w:t>
      </w:r>
      <w:r>
        <w:rPr/>
        <w:t>对商品搜索、下单接口进行并发压测，评估响应时间与吞吐量。</w:t>
      </w:r>
    </w:p>
    <w:p>
      <w:pPr>
        <w:pStyle w:val="ListParagraph"/>
        <w:numPr>
          <w:ilvl w:val="0"/>
          <w:numId w:val="12"/>
        </w:numPr>
        <w:spacing w:lineRule="exact" w:line="360"/>
        <w:jc w:val="both"/>
        <w:rPr/>
      </w:pPr>
      <w:r>
        <w:rPr>
          <w:b/>
          <w:bCs/>
        </w:rPr>
        <w:t xml:space="preserve">MySQL </w:t>
      </w:r>
      <w:r>
        <w:rPr>
          <w:b/>
          <w:bCs/>
        </w:rPr>
        <w:t>环境回归</w:t>
      </w:r>
      <w:r>
        <w:rPr/>
        <w:t xml:space="preserve">：自动化测试使用 </w:t>
      </w:r>
      <w:r>
        <w:rPr/>
        <w:t>H2</w:t>
      </w:r>
      <w:r>
        <w:rPr/>
        <w:t>（</w:t>
      </w:r>
      <w:r>
        <w:rPr/>
        <w:t xml:space="preserve">MySQL </w:t>
      </w:r>
      <w:r>
        <w:rPr/>
        <w:t xml:space="preserve">兼容模式），建议在正式部署前于 </w:t>
      </w:r>
      <w:r>
        <w:rPr/>
        <w:t xml:space="preserve">MySQL 8 </w:t>
      </w:r>
      <w:r>
        <w:rPr/>
        <w:t>环境下完整执行一次回归测试。</w:t>
      </w:r>
    </w:p>
    <w:p>
      <w:pPr>
        <w:pStyle w:val="ListParagraph"/>
        <w:numPr>
          <w:ilvl w:val="0"/>
          <w:numId w:val="13"/>
        </w:numPr>
        <w:spacing w:lineRule="exact" w:line="360"/>
        <w:jc w:val="both"/>
        <w:rPr/>
      </w:pPr>
      <w:r>
        <w:rPr>
          <w:b/>
          <w:bCs/>
        </w:rPr>
        <w:t>浏览器兼容性</w:t>
      </w:r>
      <w:r>
        <w:rPr/>
        <w:t xml:space="preserve">：系统测试仅在 </w:t>
      </w:r>
      <w:r>
        <w:rPr/>
        <w:t xml:space="preserve">Chromium </w:t>
      </w:r>
      <w:r>
        <w:rPr/>
        <w:t xml:space="preserve">上执行，建议增加 </w:t>
      </w:r>
      <w:r>
        <w:rPr/>
        <w:t>Firefox</w:t>
      </w:r>
      <w:r>
        <w:rPr/>
        <w:t>、</w:t>
      </w:r>
      <w:r>
        <w:rPr/>
        <w:t>Safari</w:t>
      </w:r>
      <w:r>
        <w:rPr/>
        <w:t>（</w:t>
      </w:r>
      <w:r>
        <w:rPr/>
        <w:t>WebKit</w:t>
      </w:r>
      <w:r>
        <w:rPr/>
        <w:t>）及移动端浏览器的兼容性测试，</w:t>
      </w:r>
      <w:r>
        <w:rPr/>
        <w:t xml:space="preserve">Playwright </w:t>
      </w:r>
      <w:r>
        <w:rPr/>
        <w:t>可直接复用现有脚本。</w:t>
      </w:r>
    </w:p>
    <w:p>
      <w:pPr>
        <w:pStyle w:val="ListParagraph"/>
        <w:numPr>
          <w:ilvl w:val="0"/>
          <w:numId w:val="14"/>
        </w:numPr>
        <w:spacing w:lineRule="exact" w:line="360"/>
        <w:jc w:val="both"/>
        <w:rPr/>
      </w:pPr>
      <w:r>
        <w:rPr>
          <w:b/>
          <w:bCs/>
        </w:rPr>
        <w:t>持续集成</w:t>
      </w:r>
      <w:r>
        <w:rPr/>
        <w:t xml:space="preserve">：建议引入 </w:t>
      </w:r>
      <w:r>
        <w:rPr/>
        <w:t>GitHub Actions</w:t>
      </w:r>
      <w:r>
        <w:rPr/>
        <w:t xml:space="preserve">，在每次提交时自动执行 </w:t>
      </w:r>
      <w:r>
        <w:rPr/>
        <w:t xml:space="preserve">mvn test </w:t>
      </w:r>
      <w:r>
        <w:rPr/>
        <w:t>与端到端测试并发布覆盖率报告，防止回归缺陷。</w:t>
      </w:r>
    </w:p>
    <w:p>
      <w:pPr>
        <w:pStyle w:val="ListParagraph"/>
        <w:numPr>
          <w:ilvl w:val="0"/>
          <w:numId w:val="15"/>
        </w:numPr>
        <w:spacing w:lineRule="exact" w:line="360"/>
        <w:jc w:val="both"/>
        <w:rPr/>
      </w:pPr>
      <w:r>
        <w:rPr>
          <w:b/>
          <w:bCs/>
        </w:rPr>
        <w:t>边界值自动化</w:t>
      </w:r>
      <w:r>
        <w:rPr/>
        <w:t xml:space="preserve">：第 </w:t>
      </w:r>
      <w:r>
        <w:rPr/>
        <w:t xml:space="preserve">3.4 </w:t>
      </w:r>
      <w:r>
        <w:rPr/>
        <w:t>节的边界值验证目前为手工接口调用，建议补充为参数化的自动化接口测试用例。</w:t>
      </w:r>
    </w:p>
    <w:p>
      <w:pPr>
        <w:pStyle w:val="ListParagraph"/>
        <w:numPr>
          <w:ilvl w:val="0"/>
          <w:numId w:val="16"/>
        </w:numPr>
        <w:spacing w:lineRule="exact" w:line="360"/>
        <w:jc w:val="both"/>
        <w:rPr/>
      </w:pPr>
      <w:r>
        <w:rPr>
          <w:b/>
          <w:bCs/>
        </w:rPr>
        <w:t>安全加固</w:t>
      </w:r>
      <w:r>
        <w:rPr/>
        <w:t xml:space="preserve">：可增加登录失败次数限制、接口限流以及 </w:t>
      </w:r>
      <w:r>
        <w:rPr/>
        <w:t xml:space="preserve">XSS </w:t>
      </w:r>
      <w:r>
        <w:rPr/>
        <w:t>输入过滤的专项测试。</w:t>
      </w:r>
      <w:r>
        <w:br w:type="page"/>
      </w:r>
    </w:p>
    <w:p>
      <w:pPr>
        <w:pStyle w:val="Heading1"/>
        <w:spacing w:before="0" w:after="240"/>
        <w:rPr/>
      </w:pPr>
      <w:bookmarkStart w:id="33" w:name="__RefHeading___Toc4375_3118246186"/>
      <w:bookmarkEnd w:id="33"/>
      <w:r>
        <w:rPr/>
        <w:t xml:space="preserve">附录 </w:t>
      </w:r>
      <w:r>
        <w:rPr/>
        <w:t xml:space="preserve">A </w:t>
      </w:r>
      <w:r>
        <w:rPr/>
        <w:t>测试复现方法</w:t>
      </w:r>
    </w:p>
    <w:p>
      <w:pPr>
        <w:pStyle w:val="Normal"/>
        <w:spacing w:lineRule="exact" w:line="360" w:before="0" w:after="0"/>
        <w:ind w:firstLine="480"/>
        <w:jc w:val="both"/>
        <w:rPr/>
      </w:pPr>
      <w:r>
        <w:rPr/>
        <w:t xml:space="preserve">A.1 </w:t>
      </w:r>
      <w:r>
        <w:rPr/>
        <w:t xml:space="preserve">执行自动化测试并生成覆盖率报告（需要 </w:t>
      </w:r>
      <w:r>
        <w:rPr/>
        <w:t xml:space="preserve">JDK 17+ </w:t>
      </w:r>
      <w:r>
        <w:rPr/>
        <w:t xml:space="preserve">与 </w:t>
      </w:r>
      <w:r>
        <w:rPr/>
        <w:t>Maven</w:t>
      </w:r>
      <w:r>
        <w:rPr/>
        <w:t>）：</w:t>
      </w:r>
    </w:p>
    <w:p>
      <w:pPr>
        <w:pStyle w:val="Normal"/>
        <w:shd w:val="clear" w:color="auto" w:fill="F5F5F5"/>
        <w:spacing w:lineRule="exact" w:line="260" w:before="120" w:after="0"/>
        <w:ind w:left="240" w:right="240"/>
        <w:rPr/>
      </w:pPr>
      <w:r>
        <w:rPr>
          <w:rFonts w:eastAsia="宋体" w:cs="Consolas" w:ascii="Consolas" w:hAnsi="Consolas"/>
          <w:sz w:val="18"/>
          <w:szCs w:val="18"/>
        </w:rPr>
        <w:t xml:space="preserve"># </w:t>
      </w:r>
      <w:r>
        <w:rPr>
          <w:rFonts w:ascii="Consolas" w:hAnsi="Consolas" w:cs="Consolas"/>
          <w:sz w:val="18"/>
          <w:szCs w:val="18"/>
        </w:rPr>
        <w:t>执行单元测试、集成测试与并发测试</w:t>
      </w:r>
    </w:p>
    <w:p>
      <w:pPr>
        <w:pStyle w:val="Normal"/>
        <w:shd w:val="clear" w:color="auto" w:fill="F5F5F5"/>
        <w:spacing w:lineRule="exact" w:line="260" w:before="0" w:after="0"/>
        <w:ind w:left="240" w:right="240"/>
        <w:rPr/>
      </w:pPr>
      <w:r>
        <w:rPr>
          <w:rFonts w:eastAsia="宋体" w:cs="Consolas" w:ascii="Consolas" w:hAnsi="Consolas"/>
          <w:sz w:val="18"/>
          <w:szCs w:val="18"/>
        </w:rPr>
        <w:t xml:space="preserve"># </w:t>
      </w:r>
      <w:r>
        <w:rPr>
          <w:rFonts w:ascii="Consolas" w:hAnsi="Consolas" w:cs="Consolas"/>
          <w:sz w:val="18"/>
          <w:szCs w:val="18"/>
        </w:rPr>
        <w:t xml:space="preserve">覆盖率报告位于 </w:t>
      </w:r>
      <w:r>
        <w:rPr>
          <w:rFonts w:eastAsia="宋体" w:cs="Consolas" w:ascii="Consolas" w:hAnsi="Consolas"/>
          <w:sz w:val="18"/>
          <w:szCs w:val="18"/>
        </w:rPr>
        <w:t>target/site/jacoco/index.html</w:t>
      </w:r>
    </w:p>
    <w:p>
      <w:pPr>
        <w:pStyle w:val="Normal"/>
        <w:shd w:val="clear" w:color="auto" w:fill="F5F5F5"/>
        <w:spacing w:lineRule="exact" w:line="260" w:before="0" w:after="0"/>
        <w:ind w:left="240" w:right="240"/>
        <w:rPr/>
      </w:pPr>
      <w:r>
        <w:rPr>
          <w:rFonts w:eastAsia="宋体" w:cs="Consolas" w:ascii="Consolas" w:hAnsi="Consolas"/>
          <w:sz w:val="18"/>
          <w:szCs w:val="18"/>
        </w:rPr>
        <w:t>mvn test</w:t>
      </w:r>
    </w:p>
    <w:p>
      <w:pPr>
        <w:pStyle w:val="Normal"/>
        <w:shd w:val="clear" w:color="auto" w:fill="F5F5F5"/>
        <w:spacing w:lineRule="exact" w:line="260" w:before="0" w:after="0"/>
        <w:ind w:left="240" w:right="240"/>
        <w:rPr/>
      </w:pPr>
      <w:r>
        <w:rPr>
          <w:rFonts w:eastAsia="宋体" w:cs="Consolas" w:ascii="Consolas" w:hAnsi="Consolas"/>
          <w:sz w:val="18"/>
          <w:szCs w:val="18"/>
        </w:rPr>
        <w:t xml:space="preserve"># </w:t>
      </w:r>
      <w:r>
        <w:rPr>
          <w:rFonts w:ascii="Consolas" w:hAnsi="Consolas" w:cs="Consolas"/>
          <w:sz w:val="18"/>
          <w:szCs w:val="18"/>
        </w:rPr>
        <w:t xml:space="preserve">汇总测试结果到 </w:t>
      </w:r>
      <w:r>
        <w:rPr>
          <w:rFonts w:eastAsia="宋体" w:cs="Consolas" w:ascii="Consolas" w:hAnsi="Consolas"/>
          <w:sz w:val="18"/>
          <w:szCs w:val="18"/>
        </w:rPr>
        <w:t>docs/test-results/</w:t>
      </w:r>
    </w:p>
    <w:p>
      <w:pPr>
        <w:pStyle w:val="Normal"/>
        <w:shd w:val="clear" w:color="auto" w:fill="F5F5F5"/>
        <w:spacing w:lineRule="exact" w:line="260" w:before="0" w:after="120"/>
        <w:ind w:left="240" w:right="240"/>
        <w:rPr/>
      </w:pPr>
      <w:r>
        <w:rPr>
          <w:rFonts w:eastAsia="宋体" w:cs="Consolas" w:ascii="Consolas" w:hAnsi="Consolas"/>
          <w:sz w:val="18"/>
          <w:szCs w:val="18"/>
        </w:rPr>
        <w:t>python3 tools/collect_test_results.py</w:t>
      </w:r>
    </w:p>
    <w:p>
      <w:pPr>
        <w:pStyle w:val="Normal"/>
        <w:spacing w:lineRule="exact" w:line="360" w:before="0" w:after="0"/>
        <w:ind w:firstLine="480"/>
        <w:jc w:val="both"/>
        <w:rPr/>
      </w:pPr>
      <w:r>
        <w:rPr/>
        <w:t xml:space="preserve">A.2 </w:t>
      </w:r>
      <w:r>
        <w:rPr/>
        <w:t xml:space="preserve">执行端到端系统测试（需要 </w:t>
      </w:r>
      <w:r>
        <w:rPr/>
        <w:t xml:space="preserve">Node.js </w:t>
      </w:r>
      <w:r>
        <w:rPr/>
        <w:t xml:space="preserve">与 </w:t>
      </w:r>
      <w:r>
        <w:rPr/>
        <w:t>Playwright</w:t>
      </w:r>
      <w:r>
        <w:rPr/>
        <w:t>）：</w:t>
      </w:r>
    </w:p>
    <w:p>
      <w:pPr>
        <w:pStyle w:val="Normal"/>
        <w:shd w:val="clear" w:color="auto" w:fill="F5F5F5"/>
        <w:spacing w:lineRule="exact" w:line="260" w:before="120" w:after="0"/>
        <w:ind w:left="240" w:right="240"/>
        <w:rPr/>
      </w:pPr>
      <w:r>
        <w:rPr>
          <w:rFonts w:eastAsia="宋体" w:cs="Consolas" w:ascii="Consolas" w:hAnsi="Consolas"/>
          <w:sz w:val="18"/>
          <w:szCs w:val="18"/>
        </w:rPr>
        <w:t xml:space="preserve"># </w:t>
      </w:r>
      <w:r>
        <w:rPr>
          <w:rFonts w:ascii="Consolas" w:hAnsi="Consolas" w:cs="Consolas"/>
          <w:sz w:val="18"/>
          <w:szCs w:val="18"/>
        </w:rPr>
        <w:t>删除旧数据，以全新数据库启动系统（自动写入演示数据）</w:t>
      </w:r>
    </w:p>
    <w:p>
      <w:pPr>
        <w:pStyle w:val="Normal"/>
        <w:shd w:val="clear" w:color="auto" w:fill="F5F5F5"/>
        <w:spacing w:lineRule="exact" w:line="260" w:before="0" w:after="0"/>
        <w:ind w:left="240" w:right="240"/>
        <w:rPr/>
      </w:pPr>
      <w:r>
        <w:rPr>
          <w:rFonts w:eastAsia="宋体" w:cs="Consolas" w:ascii="Consolas" w:hAnsi="Consolas"/>
          <w:sz w:val="18"/>
          <w:szCs w:val="18"/>
        </w:rPr>
        <w:t>rm -rf data uploads</w:t>
      </w:r>
    </w:p>
    <w:p>
      <w:pPr>
        <w:pStyle w:val="Normal"/>
        <w:shd w:val="clear" w:color="auto" w:fill="F5F5F5"/>
        <w:spacing w:lineRule="exact" w:line="260" w:before="0" w:after="0"/>
        <w:ind w:left="240" w:right="240"/>
        <w:rPr/>
      </w:pPr>
      <w:r>
        <w:rPr>
          <w:rFonts w:eastAsia="宋体" w:cs="Consolas" w:ascii="Consolas" w:hAnsi="Consolas"/>
          <w:sz w:val="18"/>
          <w:szCs w:val="18"/>
        </w:rPr>
        <w:t>java -jar target/campus-market-1.0.0.jar</w:t>
      </w:r>
    </w:p>
    <w:p>
      <w:pPr>
        <w:pStyle w:val="Normal"/>
        <w:shd w:val="clear" w:color="auto" w:fill="F5F5F5"/>
        <w:spacing w:lineRule="exact" w:line="260" w:before="0" w:after="0"/>
        <w:ind w:left="240" w:right="240"/>
        <w:rPr/>
      </w:pPr>
      <w:r>
        <w:rPr>
          <w:rFonts w:eastAsia="宋体" w:cs="Consolas" w:ascii="Consolas" w:hAnsi="Consolas"/>
          <w:sz w:val="18"/>
          <w:szCs w:val="18"/>
        </w:rPr>
        <w:t xml:space="preserve"># </w:t>
      </w:r>
      <w:r>
        <w:rPr>
          <w:rFonts w:ascii="Consolas" w:hAnsi="Consolas" w:cs="Consolas"/>
          <w:sz w:val="18"/>
          <w:szCs w:val="18"/>
        </w:rPr>
        <w:t xml:space="preserve">另开终端执行系统测试，结果写入 </w:t>
      </w:r>
      <w:r>
        <w:rPr>
          <w:rFonts w:eastAsia="宋体" w:cs="Consolas" w:ascii="Consolas" w:hAnsi="Consolas"/>
          <w:sz w:val="18"/>
          <w:szCs w:val="18"/>
        </w:rPr>
        <w:t>e2e/output/results.json</w:t>
      </w:r>
    </w:p>
    <w:p>
      <w:pPr>
        <w:pStyle w:val="Normal"/>
        <w:shd w:val="clear" w:color="auto" w:fill="F5F5F5"/>
        <w:spacing w:lineRule="exact" w:line="260" w:before="0" w:after="120"/>
        <w:ind w:left="240" w:right="240"/>
        <w:rPr/>
      </w:pPr>
      <w:r>
        <w:rPr>
          <w:rFonts w:eastAsia="宋体" w:cs="Consolas" w:ascii="Consolas" w:hAnsi="Consolas"/>
          <w:sz w:val="18"/>
          <w:szCs w:val="18"/>
        </w:rPr>
        <w:t>node e2e/system-test.js</w:t>
      </w:r>
    </w:p>
    <w:p>
      <w:pPr>
        <w:pStyle w:val="Normal"/>
        <w:spacing w:lineRule="exact" w:line="360" w:before="0" w:after="0"/>
        <w:ind w:firstLine="480"/>
        <w:jc w:val="both"/>
        <w:rPr/>
      </w:pPr>
      <w:r>
        <w:rPr/>
        <w:t xml:space="preserve">A.3 </w:t>
      </w:r>
      <w:r>
        <w:rPr/>
        <w:t>重新生成本报告：</w:t>
      </w:r>
    </w:p>
    <w:p>
      <w:pPr>
        <w:pStyle w:val="Normal"/>
        <w:shd w:val="clear" w:color="auto" w:fill="F5F5F5"/>
        <w:spacing w:lineRule="exact" w:line="260" w:before="120" w:after="0"/>
        <w:ind w:left="240" w:right="240"/>
        <w:rPr/>
      </w:pPr>
      <w:r>
        <w:rPr>
          <w:rFonts w:eastAsia="宋体" w:cs="Consolas" w:ascii="Consolas" w:hAnsi="Consolas"/>
          <w:sz w:val="18"/>
          <w:szCs w:val="18"/>
        </w:rPr>
        <w:t>node tools/docgen/05-test-report.js</w:t>
      </w:r>
    </w:p>
    <w:p>
      <w:pPr>
        <w:pStyle w:val="Normal"/>
        <w:shd w:val="clear" w:color="auto" w:fill="F5F5F5"/>
        <w:spacing w:lineRule="exact" w:line="260" w:before="0" w:after="0"/>
        <w:ind w:left="240" w:right="240"/>
        <w:rPr/>
      </w:pPr>
      <w:r>
        <w:rPr>
          <w:rFonts w:eastAsia="宋体" w:cs="Consolas" w:ascii="Consolas" w:hAnsi="Consolas"/>
          <w:sz w:val="18"/>
          <w:szCs w:val="18"/>
        </w:rPr>
        <w:t xml:space="preserve"># </w:t>
      </w:r>
      <w:r>
        <w:rPr>
          <w:rFonts w:ascii="Consolas" w:hAnsi="Consolas" w:cs="Consolas"/>
          <w:sz w:val="18"/>
          <w:szCs w:val="18"/>
        </w:rPr>
        <w:t>可选：预先填充目录页码</w:t>
      </w:r>
    </w:p>
    <w:p>
      <w:pPr>
        <w:pStyle w:val="Normal"/>
        <w:shd w:val="clear" w:color="auto" w:fill="F5F5F5"/>
        <w:spacing w:lineRule="exact" w:line="260" w:before="0" w:after="120"/>
        <w:ind w:left="240" w:right="240"/>
        <w:rPr/>
      </w:pPr>
      <w:r>
        <w:rPr>
          <w:rFonts w:eastAsia="宋体" w:cs="Consolas" w:ascii="Consolas" w:hAnsi="Consolas"/>
          <w:sz w:val="18"/>
          <w:szCs w:val="18"/>
        </w:rPr>
        <w:t>python3 tools/docgen/finalize.py docs/05-</w:t>
      </w:r>
      <w:r>
        <w:rPr>
          <w:rFonts w:ascii="Consolas" w:hAnsi="Consolas" w:cs="Consolas"/>
          <w:sz w:val="18"/>
          <w:szCs w:val="18"/>
        </w:rPr>
        <w:t>软件测试报告</w:t>
      </w:r>
      <w:r>
        <w:rPr>
          <w:rFonts w:eastAsia="宋体" w:cs="Consolas" w:ascii="Consolas" w:hAnsi="Consolas"/>
          <w:sz w:val="18"/>
          <w:szCs w:val="18"/>
        </w:rPr>
        <w:t>.docx</w:t>
      </w:r>
    </w:p>
    <w:sectPr>
      <w:headerReference w:type="default" r:id="rId12"/>
      <w:footerReference w:type="default" r:id="rId13"/>
      <w:footerReference w:type="first" r:id="rId14"/>
      <w:type w:val="nextPage"/>
      <w:pgSz w:w="11906" w:h="16838"/>
      <w:pgMar w:left="1701" w:right="1701" w:gutter="0" w:header="708"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Liberation Sans">
    <w:altName w:val="Arial"/>
    <w:charset w:val="01"/>
    <w:family w:val="roman"/>
    <w:pitch w:val="variable"/>
  </w:font>
  <w:font w:name="Arial">
    <w:charset w:val="01"/>
    <w:family w:val="roman"/>
    <w:pitch w:val="variable"/>
  </w:font>
  <w:font w:name="Consolas">
    <w:charset w:val="01"/>
    <w:family w:val="roman"/>
    <w:pitch w:val="variable"/>
  </w:font>
  <w:font w:name="Wingdings">
    <w:charset w:val="02"/>
    <w:family w:val="auto"/>
    <w:pitch w:val="default"/>
  </w:font>
  <w:font w:name="Wingdings 2">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第 </w:t>
    </w:r>
    <w:r>
      <w:rPr/>
      <w:fldChar w:fldCharType="begin"/>
    </w:r>
    <w:r>
      <w:rPr/>
      <w:instrText xml:space="preserve"> PAGE </w:instrText>
    </w:r>
    <w:r>
      <w:rPr/>
      <w:fldChar w:fldCharType="separate"/>
    </w:r>
    <w:r>
      <w:rPr/>
      <w:t>II</w:t>
    </w:r>
    <w:r>
      <w:rPr/>
      <w:fldChar w:fldCharType="end"/>
    </w:r>
    <w:r>
      <w:rPr/>
      <w:t xml:space="preserve"> 页</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第 </w:t>
    </w:r>
    <w:r>
      <w:rPr/>
      <w:fldChar w:fldCharType="begin"/>
    </w:r>
    <w:r>
      <w:rPr/>
      <w:instrText xml:space="preserve"> PAGE </w:instrText>
    </w:r>
    <w:r>
      <w:rPr/>
      <w:fldChar w:fldCharType="separate"/>
    </w:r>
    <w:r>
      <w:rPr/>
      <w:t>29</w:t>
    </w:r>
    <w:r>
      <w:rPr/>
      <w:fldChar w:fldCharType="end"/>
    </w:r>
    <w:r>
      <w:rPr/>
      <w:t xml:space="preserve"> 页</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9CA3AF"/>
      </w:pBdr>
      <w:jc w:val="right"/>
      <w:rPr/>
    </w:pPr>
    <w:r>
      <w:rPr>
        <w:color w:val="6B7280"/>
        <w:sz w:val="18"/>
        <w:szCs w:val="18"/>
      </w:rPr>
      <w:t xml:space="preserve">校园二手交易平台 </w:t>
    </w:r>
    <w:r>
      <w:rPr>
        <w:color w:val="6B7280"/>
        <w:sz w:val="18"/>
        <w:szCs w:val="18"/>
      </w:rPr>
      <w:t xml:space="preserve">· </w:t>
    </w:r>
    <w:r>
      <w:rPr>
        <w:color w:val="6B7280"/>
        <w:sz w:val="18"/>
        <w:szCs w:val="18"/>
      </w:rPr>
      <w:t>软件测试报告</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840" w:hanging="360"/>
      </w:pPr>
      <w:rPr>
        <w:rFonts w:ascii="Wingdings" w:hAnsi="Wingdings" w:cs="Wingdings" w:hint="default"/>
        <w:sz w:val="16"/>
        <w:szCs w:val="16"/>
      </w:rPr>
    </w:lvl>
    <w:lvl w:ilvl="1">
      <w:start w:val="1"/>
      <w:numFmt w:val="bullet"/>
      <w:lvlText w:val=""/>
      <w:lvlJc w:val="left"/>
      <w:pPr>
        <w:tabs>
          <w:tab w:val="num" w:pos="0"/>
        </w:tabs>
        <w:ind w:left="1320" w:hanging="360"/>
      </w:pPr>
      <w:rPr>
        <w:rFonts w:ascii="Wingdings 2" w:hAnsi="Wingdings 2" w:cs="Wingdings 2" w:hint="default"/>
        <w:sz w:val="16"/>
        <w:szCs w:val="16"/>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840" w:hanging="360"/>
      </w:pPr>
      <w:rPr>
        <w:rFonts w:ascii="Wingdings" w:hAnsi="Wingdings" w:cs="Wingdings" w:hint="default"/>
        <w:sz w:val="16"/>
        <w:szCs w:val="16"/>
      </w:rPr>
    </w:lvl>
    <w:lvl w:ilvl="1">
      <w:start w:val="1"/>
      <w:numFmt w:val="bullet"/>
      <w:lvlText w:val=""/>
      <w:lvlJc w:val="left"/>
      <w:pPr>
        <w:tabs>
          <w:tab w:val="num" w:pos="0"/>
        </w:tabs>
        <w:ind w:left="1320" w:hanging="360"/>
      </w:pPr>
      <w:rPr>
        <w:rFonts w:ascii="Wingdings 2" w:hAnsi="Wingdings 2" w:cs="Wingdings 2" w:hint="default"/>
        <w:sz w:val="16"/>
        <w:szCs w:val="16"/>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lineRule="exact" w:line="360" w:before="0" w:after="0"/>
      <w:jc w:val="left"/>
    </w:pPr>
    <w:rPr>
      <w:rFonts w:ascii="Times New Roman" w:hAnsi="Times New Roman" w:eastAsia="宋体" w:cs="Times New Roman"/>
      <w:color w:val="auto"/>
      <w:kern w:val="0"/>
      <w:sz w:val="24"/>
      <w:szCs w:val="24"/>
      <w:lang w:val="en-US" w:eastAsia="zh-CN" w:bidi="hi-IN"/>
    </w:rPr>
  </w:style>
  <w:style w:type="paragraph" w:styleId="Heading1">
    <w:name w:val="Heading 1"/>
    <w:basedOn w:val="Heading"/>
    <w:qFormat/>
    <w:pPr>
      <w:keepNext w:val="true"/>
      <w:spacing w:lineRule="exact" w:line="360" w:before="240" w:after="240"/>
      <w:jc w:val="left"/>
      <w:outlineLvl w:val="0"/>
    </w:pPr>
    <w:rPr>
      <w:rFonts w:ascii="Arial" w:hAnsi="Arial" w:eastAsia="黑体" w:cs="Arial"/>
      <w:b/>
      <w:bCs/>
      <w:color w:val="111827"/>
      <w:sz w:val="32"/>
      <w:szCs w:val="32"/>
    </w:rPr>
  </w:style>
  <w:style w:type="paragraph" w:styleId="Heading2">
    <w:name w:val="Heading 2"/>
    <w:basedOn w:val="Heading"/>
    <w:qFormat/>
    <w:pPr>
      <w:keepNext w:val="true"/>
      <w:spacing w:lineRule="exact" w:line="360" w:before="240" w:after="120"/>
      <w:outlineLvl w:val="1"/>
    </w:pPr>
    <w:rPr>
      <w:rFonts w:ascii="Arial" w:hAnsi="Arial" w:eastAsia="黑体" w:cs="Arial"/>
      <w:b/>
      <w:bCs/>
      <w:color w:val="1F2937"/>
      <w:sz w:val="28"/>
      <w:szCs w:val="28"/>
    </w:rPr>
  </w:style>
  <w:style w:type="paragraph" w:styleId="Heading3">
    <w:name w:val="Heading 3"/>
    <w:basedOn w:val="Heading"/>
    <w:qFormat/>
    <w:pPr>
      <w:keepNext w:val="true"/>
      <w:spacing w:lineRule="exact" w:line="360" w:before="160" w:after="80"/>
      <w:outlineLvl w:val="2"/>
    </w:pPr>
    <w:rPr>
      <w:rFonts w:ascii="Arial" w:hAnsi="Arial" w:eastAsia="黑体" w:cs="Arial"/>
      <w:b/>
      <w:bCs/>
      <w:color w:val="374151"/>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lineRule="exact" w:line="360" w:before="0" w:after="0"/>
      <w:jc w:val="left"/>
    </w:pPr>
    <w:rPr>
      <w:rFonts w:ascii="Times New Roman" w:hAnsi="Times New Roman" w:eastAsia="宋体" w:cs="Times New Roman"/>
      <w:b/>
      <w:bCs/>
      <w:color w:val="auto"/>
      <w:kern w:val="0"/>
      <w:sz w:val="24"/>
      <w:szCs w:val="24"/>
      <w:lang w:val="en-US" w:eastAsia="zh-CN" w:bidi="hi-IN"/>
    </w:rPr>
  </w:style>
  <w:style w:type="paragraph" w:styleId="ListParagraph">
    <w:name w:val="List Paragraph"/>
    <w:qFormat/>
    <w:pPr>
      <w:widowControl/>
      <w:suppressAutoHyphens w:val="true"/>
      <w:bidi w:val="0"/>
      <w:spacing w:lineRule="exact" w:line="360" w:before="0" w:after="0"/>
      <w:jc w:val="left"/>
    </w:pPr>
    <w:rPr>
      <w:rFonts w:ascii="Times New Roman" w:hAnsi="Times New Roman" w:eastAsia="宋体"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 w:type="paragraph" w:styleId="TOC1">
    <w:name w:val="TOC 1"/>
    <w:basedOn w:val="Index"/>
    <w:pPr>
      <w:tabs>
        <w:tab w:val="clear" w:pos="720"/>
        <w:tab w:val="right" w:pos="8504" w:leader="dot"/>
      </w:tabs>
      <w:ind w:hanging="0" w:left="0"/>
    </w:pPr>
    <w:rPr/>
  </w:style>
  <w:style w:type="paragraph" w:styleId="TOC2">
    <w:name w:val="TOC 2"/>
    <w:basedOn w:val="Index"/>
    <w:pPr>
      <w:tabs>
        <w:tab w:val="clear" w:pos="720"/>
        <w:tab w:val="right" w:pos="8221" w:leader="dot"/>
      </w:tabs>
      <w:ind w:hanging="0" w:left="283"/>
    </w:pPr>
    <w:rPr/>
  </w:style>
  <w:style w:type="paragraph" w:styleId="TOC3">
    <w:name w:val="TOC 3"/>
    <w:basedOn w:val="Index"/>
    <w:pPr>
      <w:tabs>
        <w:tab w:val="clear" w:pos="720"/>
        <w:tab w:val="right" w:pos="7937"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eader" Target="header1.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33</Pages>
  <Words>12902</Words>
  <Characters>18509</Characters>
  <CharactersWithSpaces>19630</CharactersWithSpaces>
  <Paragraphs>1558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2026-10-26T10:33:55Z</dcterms:created>
  <dc:creator>【姓名】</dc:creator>
  <dc:description>软件测试报告</dc:description>
  <dc:language>en-US</dc:language>
  <cp:lastModifiedBy/>
  <dcterms:modified xsi:type="dcterms:W3CDTF">2026-10-26T10:35:30Z</dcterms:modified>
  <cp:revision>3</cp:revision>
  <dc:subject/>
  <dc:title>校园二手交易平台 - 软件测试报告</dc:title>
</cp:coreProperties>
</file>

<file path=docProps/custom.xml><?xml version="1.0" encoding="utf-8"?>
<Properties xmlns="http://schemas.openxmlformats.org/officeDocument/2006/custom-properties" xmlns:vt="http://schemas.openxmlformats.org/officeDocument/2006/docPropsVTypes"/>
</file>