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image/png" PartName="/word/media/document_image_rId14.png"/>
  <Override ContentType="image/png" PartName="/word/media/document_image_rId15.png"/>
  <Override ContentType="image/png" PartName="/word/media/document_image_rId16.png"/>
  <Override ContentType="image/png" PartName="/word/media/document_image_rId17.png"/>
  <Override ContentType="image/png" PartName="/word/media/document_image_rId18.png"/>
  <Override ContentType="image/png" PartName="/word/media/document_image_rId19.png"/>
  <Override ContentType="image/png" PartName="/word/media/document_image_rId20.png"/>
  <Override ContentType="image/png" PartName="/word/media/document_image_rId21.png"/>
  <Override ContentType="image/png" PartName="/word/media/document_image_rId9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p14">
  <w:body>
    <!-- Modified by docx4j 6.1.2 (Apache licensed) using REFERENCE JAXB in Tencent Java 1.8.0_262 on Linux -->
    <w:p>
      <w:pPr>
        <w:pStyle w:val="heading1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美食数据分析</w:t>
      </w:r>
    </w:p>
    <w:p>
      <w:pPr>
        <w:pStyle w:val="heading2"/>
        <w:snapToGrid w:val="false"/>
        <w:spacing w:lineRule="auto"/>
        <w:ind/>
        <w:jc w:val="left"/>
        <w:rPr>
          <w:rFonts w:ascii="宋体" w:hAnsi="宋体" w:eastAsia="宋体"/>
          <w:sz w:val="36"/>
          <w:szCs w:val="36"/>
        </w:rPr>
      </w:pPr>
      <w:r>
        <w:rPr>
          <w:rFonts w:ascii="微软雅黑" w:hAnsi="微软雅黑" w:eastAsia="微软雅黑"/>
          <w:sz w:val="36"/>
          <w:szCs w:val="36"/>
        </w:rPr>
        <w:t>需求背景介绍</w:t>
      </w:r>
    </w:p>
    <w:p>
      <w:pPr>
        <w:snapToGrid w:val="false"/>
        <w:spacing w:before="0" w:after="200" w:line="240" w:lineRule="auto"/>
        <w:ind w:firstLineChars="200"/>
        <w:jc w:val="both"/>
        <w:rPr>
          <w:rFonts w:ascii="Cambria" w:hAnsi="Cambria" w:eastAsia="Cambria"/>
          <w:color w:val="000000"/>
          <w:sz w:val="24"/>
          <w:szCs w:val="24"/>
        </w:rPr>
      </w:pPr>
      <w:r>
        <w:rPr>
          <w:rFonts w:ascii="Cambria" w:hAnsi="Cambria" w:eastAsia="Cambria"/>
          <w:color w:val="000000"/>
          <w:sz w:val="24"/>
          <w:szCs w:val="24"/>
        </w:rPr>
        <w:t>中国是一个餐饮文化大国，长期以来在某一地区由于地理环境、气候物产、文化传统以及民族习俗等因素的影响，形成有一定亲缘承袭关系、菜点风味相近，知名度较高，并为部分群众喜爱的地方风味著名流派称作菜系。其中，鲁菜、川菜、粤菜、闽菜、苏菜、浙菜、湘菜、徽菜享称为</w:t>
      </w:r>
      <w:r>
        <w:rPr>
          <w:rFonts w:ascii="Cambria" w:hAnsi="Cambria" w:eastAsia="Cambria"/>
          <w:color w:val="000000"/>
          <w:sz w:val="24"/>
          <w:szCs w:val="24"/>
        </w:rPr>
        <w:t>"八大菜系</w:t>
      </w:r>
      <w:r>
        <w:rPr>
          <w:rFonts w:ascii="Cambria" w:hAnsi="Cambria" w:eastAsia="Cambria"/>
          <w:color w:val="000000"/>
          <w:sz w:val="24"/>
          <w:szCs w:val="24"/>
        </w:rPr>
        <w:t>”。</w:t>
      </w:r>
    </w:p>
    <w:p>
      <w:pPr>
        <w:snapToGrid w:val="false"/>
        <w:spacing w:before="0" w:after="200" w:line="240" w:lineRule="auto"/>
        <w:ind w:firstLineChars="20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在日常生活人们多热爱于哪些食物，哪些菜系？</w:t>
      </w:r>
    </w:p>
    <w:p>
      <w:pPr>
        <w:pStyle w:val="heading2"/>
        <w:snapToGrid w:val="false"/>
        <w:spacing w:lineRule="auto"/>
        <w:ind/>
        <w:jc w:val="left"/>
        <w:rPr>
          <w:rFonts w:ascii="宋体" w:hAnsi="宋体" w:eastAsia="宋体"/>
          <w:sz w:val="28"/>
          <w:szCs w:val="28"/>
        </w:rPr>
      </w:pPr>
      <w:r>
        <w:rPr>
          <w:rFonts w:ascii="微软雅黑" w:hAnsi="微软雅黑" w:eastAsia="微软雅黑"/>
        </w:rPr>
        <w:t>数据说明</w:t>
      </w:r>
    </w:p>
    <w:p>
      <w:pPr>
        <w:pStyle w:val="heading3"/>
        <w:snapToGrid w:val="false"/>
        <w:spacing w:lineRule="auto"/>
        <w:ind/>
        <w:jc w:val="left"/>
        <w:rPr>
          <w:rFonts w:ascii="宋体" w:hAnsi="宋体" w:eastAsia="宋体"/>
          <w:sz w:val="24"/>
          <w:szCs w:val="24"/>
        </w:rPr>
      </w:pPr>
      <w:r>
        <w:rPr>
          <w:rFonts w:ascii="微软雅黑" w:hAnsi="微软雅黑" w:eastAsia="微软雅黑"/>
        </w:rPr>
        <w:t>数据样例</w:t>
      </w:r>
    </w:p>
    <w:p>
      <w:pPr>
        <w:spacing w:before="180" w:after="180" w:line="240" w:lineRule="auto"/>
        <w:ind/>
        <w:jc w:val="both"/>
        <w:rPr>
          <w:rFonts w:ascii="Cambria" w:hAnsi="Cambria" w:eastAsia="Cambria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drawing>
          <wp:inline distT="0" distB="0" distL="0" distR="0">
            <wp:extent cx="5476875" cy="2324100"/>
            <wp:effectExtent l="0" t="0" r="0" b="0"/>
            <wp:docPr id="1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snapToGrid w:val="false"/>
        <w:spacing w:lineRule="auto"/>
        <w:ind/>
        <w:jc w:val="left"/>
        <w:rPr>
          <w:rFonts w:ascii="宋体" w:hAnsi="宋体" w:eastAsia="宋体"/>
          <w:sz w:val="24"/>
          <w:szCs w:val="24"/>
        </w:rPr>
      </w:pPr>
      <w:r>
        <w:rPr>
          <w:rFonts w:ascii="微软雅黑" w:hAnsi="微软雅黑" w:eastAsia="微软雅黑"/>
        </w:rPr>
        <w:t>数据说明</w:t>
      </w:r>
    </w:p>
    <w:tbl>
      <w:tblPr>
        <w:tblStyle w:val="a7"/>
        <w:tblW w:w="0" w:type="auto"/>
        <w:tblInd w:w="0"/>
        <w:tblLayout w:type="fixed"/>
        <w:tblCellMar>
          <w:top w:w="120"/>
          <w:left w:w="60"/>
          <w:bottom w:w="120"/>
          <w:right w:w="60"/>
        </w:tblCellMar>
        <w:tblLook w:firstRow="1" w:lastRow="0" w:firstColumn="1" w:lastColumn="0" w:noHBand="0" w:noVBand="1" w:val="04A0"/>
      </w:tblPr>
      <w:tblGrid>
        <w:gridCol w:w="1680"/>
        <w:gridCol w:w="1320"/>
        <w:gridCol w:w="2055"/>
        <w:gridCol w:w="1830"/>
        <w:gridCol w:w="1230"/>
      </w:tblGrid>
      <w:tr>
        <w:trPr>
          <w:trHeight w:val="480" w:hRule="atLeast"/>
        </w:trPr>
        <w:tc>
          <w:tcPr>
            <w:tcW w:w="16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180" w:after="180" w:line="240" w:lineRule="auto"/>
              <w:ind/>
              <w:jc w:val="both"/>
              <w:rPr>
                <w:rFonts w:ascii="Cambria" w:hAnsi="Cambria" w:eastAsia="Cambria"/>
                <w:color w:val="000000"/>
                <w:sz w:val="24"/>
                <w:szCs w:val="24"/>
              </w:rPr>
            </w:pPr>
            <w:r>
              <w:rPr>
                <w:rFonts w:ascii="Cambria" w:hAnsi="Cambria" w:eastAsia="Cambria"/>
                <w:color w:val="000000"/>
                <w:sz w:val="24"/>
                <w:szCs w:val="24"/>
              </w:rPr>
              <w:t>dishes_system</w:t>
            </w:r>
          </w:p>
        </w:tc>
        <w:tc>
          <w:tcPr>
            <w:tcW w:w="1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180" w:after="180" w:line="240" w:lineRule="auto"/>
              <w:ind/>
              <w:jc w:val="both"/>
              <w:rPr>
                <w:rFonts w:ascii="Cambria" w:hAnsi="Cambria" w:eastAsia="Cambria"/>
                <w:color w:val="000000"/>
                <w:sz w:val="24"/>
                <w:szCs w:val="24"/>
              </w:rPr>
            </w:pPr>
            <w:r>
              <w:rPr>
                <w:rFonts w:ascii="Cambria" w:hAnsi="Cambria" w:eastAsia="Cambria"/>
                <w:color w:val="000000"/>
                <w:sz w:val="24"/>
                <w:szCs w:val="24"/>
              </w:rPr>
              <w:t>Dish_name</w:t>
            </w:r>
          </w:p>
        </w:tc>
        <w:tc>
          <w:tcPr>
            <w:tcW w:w="20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180" w:after="180" w:line="240" w:lineRule="auto"/>
              <w:ind/>
              <w:jc w:val="both"/>
              <w:rPr>
                <w:rFonts w:ascii="Cambria" w:hAnsi="Cambria" w:eastAsia="Cambria"/>
                <w:color w:val="000000"/>
                <w:sz w:val="24"/>
                <w:szCs w:val="24"/>
              </w:rPr>
            </w:pPr>
            <w:r>
              <w:rPr>
                <w:rFonts w:ascii="Cambria" w:hAnsi="Cambria" w:eastAsia="Cambria"/>
                <w:color w:val="000000"/>
                <w:sz w:val="24"/>
                <w:szCs w:val="24"/>
              </w:rPr>
              <w:t>Private_int_fcount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180" w:after="180" w:line="240" w:lineRule="auto"/>
              <w:ind/>
              <w:jc w:val="both"/>
              <w:rPr>
                <w:rFonts w:ascii="Cambria" w:hAnsi="Cambria" w:eastAsia="Cambria"/>
                <w:color w:val="000000"/>
                <w:sz w:val="24"/>
                <w:szCs w:val="24"/>
              </w:rPr>
            </w:pPr>
            <w:r>
              <w:rPr>
                <w:rFonts w:ascii="Cambria" w:hAnsi="Cambria" w:eastAsia="Cambria"/>
                <w:color w:val="000000"/>
                <w:sz w:val="24"/>
                <w:szCs w:val="24"/>
              </w:rPr>
              <w:t>Main_infredient</w:t>
            </w:r>
          </w:p>
        </w:tc>
        <w:tc>
          <w:tcPr>
            <w:tcW w:w="1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180" w:after="180" w:line="240" w:lineRule="auto"/>
              <w:ind/>
              <w:jc w:val="both"/>
              <w:rPr>
                <w:rFonts w:ascii="Cambria" w:hAnsi="Cambria" w:eastAsia="Cambria"/>
                <w:color w:val="000000"/>
                <w:sz w:val="24"/>
                <w:szCs w:val="24"/>
              </w:rPr>
            </w:pPr>
            <w:r>
              <w:rPr>
                <w:rFonts w:ascii="Cambria" w:hAnsi="Cambria" w:eastAsia="Cambria"/>
                <w:color w:val="000000"/>
                <w:sz w:val="24"/>
                <w:szCs w:val="24"/>
              </w:rPr>
              <w:t>infredient</w:t>
            </w:r>
          </w:p>
        </w:tc>
      </w:tr>
      <w:tr>
        <w:trPr>
          <w:trHeight w:val="480" w:hRule="atLeast"/>
        </w:trPr>
        <w:tc>
          <w:tcPr>
            <w:tcW w:w="16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180" w:after="180" w:line="240" w:lineRule="auto"/>
              <w:ind/>
              <w:jc w:val="both"/>
              <w:rPr>
                <w:rFonts w:ascii="Cambria" w:hAnsi="Cambria" w:eastAsia="Cambria"/>
                <w:color w:val="000000"/>
                <w:sz w:val="24"/>
                <w:szCs w:val="24"/>
              </w:rPr>
            </w:pPr>
            <w:r>
              <w:rPr>
                <w:rFonts w:ascii="Cambria" w:hAnsi="Cambria" w:eastAsia="Cambria"/>
                <w:color w:val="000000"/>
                <w:sz w:val="24"/>
                <w:szCs w:val="24"/>
              </w:rPr>
              <w:t>菜系</w:t>
            </w:r>
          </w:p>
        </w:tc>
        <w:tc>
          <w:tcPr>
            <w:tcW w:w="1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180" w:after="180" w:line="240" w:lineRule="auto"/>
              <w:ind/>
              <w:jc w:val="both"/>
              <w:rPr>
                <w:rFonts w:ascii="Cambria" w:hAnsi="Cambria" w:eastAsia="Cambria"/>
                <w:color w:val="000000"/>
                <w:sz w:val="24"/>
                <w:szCs w:val="24"/>
              </w:rPr>
            </w:pPr>
            <w:r>
              <w:rPr>
                <w:rFonts w:ascii="Cambria" w:hAnsi="Cambria" w:eastAsia="Cambria"/>
                <w:color w:val="000000"/>
                <w:sz w:val="24"/>
                <w:szCs w:val="24"/>
              </w:rPr>
              <w:t>菜名</w:t>
            </w:r>
          </w:p>
        </w:tc>
        <w:tc>
          <w:tcPr>
            <w:tcW w:w="20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180" w:after="180" w:line="240" w:lineRule="auto"/>
              <w:ind/>
              <w:jc w:val="both"/>
              <w:rPr>
                <w:rFonts w:ascii="Cambria" w:hAnsi="Cambria" w:eastAsia="Cambria"/>
                <w:color w:val="000000"/>
                <w:sz w:val="24"/>
                <w:szCs w:val="24"/>
              </w:rPr>
            </w:pPr>
            <w:r>
              <w:rPr>
                <w:rFonts w:ascii="Cambria" w:hAnsi="Cambria" w:eastAsia="Cambria"/>
                <w:color w:val="000000"/>
                <w:sz w:val="24"/>
                <w:szCs w:val="24"/>
              </w:rPr>
              <w:t>收藏数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180" w:after="180" w:line="240" w:lineRule="auto"/>
              <w:ind/>
              <w:jc w:val="both"/>
              <w:rPr>
                <w:rFonts w:ascii="Cambria" w:hAnsi="Cambria" w:eastAsia="Cambria"/>
                <w:color w:val="000000"/>
                <w:sz w:val="24"/>
                <w:szCs w:val="24"/>
              </w:rPr>
            </w:pPr>
            <w:r>
              <w:rPr>
                <w:rFonts w:ascii="Cambria" w:hAnsi="Cambria" w:eastAsia="Cambria"/>
                <w:color w:val="000000"/>
                <w:sz w:val="24"/>
                <w:szCs w:val="24"/>
              </w:rPr>
              <w:t>主料</w:t>
            </w:r>
          </w:p>
        </w:tc>
        <w:tc>
          <w:tcPr>
            <w:tcW w:w="1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180" w:after="180" w:line="240" w:lineRule="auto"/>
              <w:ind/>
              <w:jc w:val="both"/>
              <w:rPr>
                <w:rFonts w:ascii="Cambria" w:hAnsi="Cambria" w:eastAsia="Cambria"/>
                <w:color w:val="000000"/>
                <w:sz w:val="24"/>
                <w:szCs w:val="24"/>
              </w:rPr>
            </w:pPr>
            <w:r>
              <w:rPr>
                <w:rFonts w:ascii="Cambria" w:hAnsi="Cambria" w:eastAsia="Cambria"/>
                <w:color w:val="000000"/>
                <w:sz w:val="24"/>
                <w:szCs w:val="24"/>
              </w:rPr>
              <w:t>辅料</w:t>
            </w:r>
          </w:p>
        </w:tc>
      </w:tr>
    </w:tbl>
    <w:p>
      <w:pPr>
        <w:pStyle w:val="heading3"/>
        <w:snapToGrid w:val="false"/>
        <w:spacing w:lineRule="auto"/>
        <w:ind/>
        <w:jc w:val="left"/>
        <w:rPr>
          <w:rFonts w:ascii="宋体" w:hAnsi="宋体" w:eastAsia="宋体"/>
          <w:b w:val="true"/>
          <w:bCs w:val="true"/>
          <w:color w:val="4F81BD"/>
          <w:sz w:val="28"/>
          <w:szCs w:val="28"/>
        </w:rPr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实施计划</w:t>
      </w:r>
    </w:p>
    <w:p>
      <w:pPr>
        <w:pStyle w:val="heading3"/>
        <w:snapToGrid w:val="false"/>
        <w:spacing w:lineRule="auto"/>
        <w:ind/>
        <w:jc w:val="left"/>
        <w:rPr>
          <w:rFonts w:ascii="宋体" w:hAnsi="宋体" w:eastAsia="宋体"/>
          <w:sz w:val="24"/>
          <w:szCs w:val="24"/>
        </w:rPr>
      </w:pPr>
      <w:r>
        <w:rPr>
          <w:rFonts w:ascii="微软雅黑" w:hAnsi="微软雅黑" w:eastAsia="微软雅黑"/>
        </w:rPr>
        <w:t>一、</w:t>
      </w:r>
      <w:r>
        <w:rPr>
          <w:rFonts w:ascii="微软雅黑" w:hAnsi="微软雅黑" w:eastAsia="微软雅黑"/>
        </w:rPr>
        <w:t>技术选择</w:t>
      </w:r>
    </w:p>
    <w:p>
      <w:pPr>
        <w:pStyle w:val="heading5"/>
        <w:snapToGrid w:val="false"/>
        <w:spacing w:lineRule="auto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拿取数据：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说明：爬取</w:t>
      </w:r>
      <w:hyperlink r:id="rId10">
        <w:r>
          <w:rPr>
            <w:rFonts w:ascii="微软雅黑" w:hAnsi="微软雅黑" w:eastAsia="微软雅黑"/>
            <w:color w:val="1e6fff"/>
            <w:sz w:val="21"/>
            <w:szCs w:val="21"/>
            <w:u w:val="single"/>
          </w:rPr>
          <w:t>美食杰</w:t>
        </w:r>
      </w:hyperlink>
      <w:r>
        <w:rPr>
          <w:rFonts w:ascii="微软雅黑" w:hAnsi="微软雅黑" w:eastAsia="微软雅黑"/>
          <w:color w:val="000000"/>
          <w:sz w:val="21"/>
          <w:szCs w:val="21"/>
        </w:rPr>
        <w:t>，以下所作的分析的数据全部来自于美食杰网站</w:t>
      </w:r>
    </w:p>
    <w:p>
      <w:pPr>
        <w:pStyle w:val="heading6"/>
        <w:snapToGrid w:val="false"/>
        <w:spacing w:lineRule="auto"/>
        <w:ind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>技术选择：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requests库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xpath库分析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re库清洗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使用mysql和csv存放</w:t>
      </w:r>
    </w:p>
    <w:p>
      <w:pPr>
        <w:pStyle w:val="heading5"/>
        <w:snapToGrid w:val="false"/>
        <w:spacing w:lineRule="auto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分析数据：</w:t>
      </w:r>
    </w:p>
    <w:p>
      <w:pPr>
        <w:spacing w:before="180" w:after="180" w:line="240" w:lineRule="auto"/>
        <w:ind/>
        <w:jc w:val="both"/>
        <w:rPr>
          <w:rFonts w:ascii="Cambria" w:hAnsi="Cambria" w:eastAsia="Cambria"/>
          <w:color w:val="000000"/>
          <w:sz w:val="24"/>
          <w:szCs w:val="24"/>
        </w:rPr>
      </w:pPr>
      <w:r>
        <w:rPr>
          <w:rFonts w:ascii="Cambria" w:hAnsi="Cambria" w:eastAsia="Cambria"/>
          <w:color w:val="000000"/>
          <w:sz w:val="24"/>
          <w:szCs w:val="24"/>
        </w:rPr>
        <w:t>说明：使用sql分析出可视化要用的图表数据</w:t>
      </w:r>
    </w:p>
    <w:p>
      <w:pPr>
        <w:pStyle w:val="heading6"/>
        <w:snapToGrid w:val="false"/>
        <w:spacing w:lineRule="auto"/>
        <w:ind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>技术选择：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sql语句</w:t>
      </w:r>
    </w:p>
    <w:p>
      <w:pPr>
        <w:pStyle w:val="heading5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可视化数据：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说明：拿到分析到的数据使用echarts制成图表</w:t>
      </w:r>
    </w:p>
    <w:p>
      <w:pPr>
        <w:pStyle w:val="heading6"/>
        <w:snapToGrid w:val="false"/>
        <w:spacing w:lineRule="auto"/>
        <w:ind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>技术选择：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echarts:分析图表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jinja2：传输数据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pyecharts:</w:t>
      </w:r>
      <w:hyperlink r:id="rId11">
        <w:r>
          <w:rPr>
            <w:rFonts w:ascii="微软雅黑" w:hAnsi="微软雅黑" w:eastAsia="微软雅黑"/>
            <w:color w:val="1e6fff"/>
            <w:sz w:val="21"/>
            <w:szCs w:val="21"/>
            <w:u w:val="single"/>
          </w:rPr>
          <w:t>官网</w:t>
        </w:r>
      </w:hyperlink>
      <w:r>
        <w:rPr>
          <w:rFonts w:ascii="微软雅黑" w:hAnsi="微软雅黑" w:eastAsia="微软雅黑"/>
          <w:color w:val="000000"/>
          <w:sz w:val="21"/>
          <w:szCs w:val="21"/>
        </w:rPr>
        <w:t>，将python和echarts结合一下，可以快速生成echarts图表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flask：使用flask框架生成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jieba：分词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wordcount:用来生成词云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</w:r>
    </w:p>
    <w:p>
      <w:pPr>
        <w:pStyle w:val="heading5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前端展现：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说明：通过html、css、js制作前端页面</w:t>
      </w:r>
    </w:p>
    <w:p>
      <w:pPr>
        <w:pStyle w:val="heading6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技术选择：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swiper:</w:t>
      </w:r>
      <w:hyperlink r:id="rId12">
        <w:r>
          <w:rPr>
            <w:rFonts w:ascii="微软雅黑" w:hAnsi="微软雅黑" w:eastAsia="微软雅黑"/>
            <w:color w:val="1e6fff"/>
            <w:sz w:val="21"/>
            <w:szCs w:val="21"/>
            <w:u w:val="single"/>
          </w:rPr>
          <w:t>官网</w:t>
        </w:r>
      </w:hyperlink>
      <w:r>
        <w:rPr>
          <w:rFonts w:ascii="微软雅黑" w:hAnsi="微软雅黑" w:eastAsia="微软雅黑"/>
          <w:color w:val="000000"/>
          <w:sz w:val="21"/>
          <w:szCs w:val="21"/>
        </w:rPr>
        <w:t>，生成轮播图，通过引入swiper.js文件编写配置即可使用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jquery:</w:t>
      </w:r>
      <w:hyperlink r:id="rId13">
        <w:r>
          <w:rPr>
            <w:rFonts w:ascii="微软雅黑" w:hAnsi="微软雅黑" w:eastAsia="微软雅黑"/>
            <w:color w:val="1e6fff"/>
            <w:sz w:val="21"/>
            <w:szCs w:val="21"/>
            <w:u w:val="single"/>
          </w:rPr>
          <w:t>官网</w:t>
        </w:r>
      </w:hyperlink>
      <w:r>
        <w:rPr>
          <w:rFonts w:ascii="微软雅黑" w:hAnsi="微软雅黑" w:eastAsia="微软雅黑"/>
          <w:color w:val="000000"/>
          <w:sz w:val="21"/>
          <w:szCs w:val="21"/>
        </w:rPr>
        <w:t>，实现一些卡片功能</w:t>
      </w:r>
    </w:p>
    <w:p>
      <w:pPr>
        <w:pStyle w:val="heading3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环境准备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开发工具：pycharm，vscode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大数据分析平台：sql</w:t>
      </w:r>
    </w:p>
    <w:p>
      <w:pPr>
        <w:snapToGrid w:val="false"/>
        <w:spacing w:before="0" w:after="0" w:line="240" w:lineRule="auto"/>
        <w:ind/>
        <w:jc w:val="left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</w:r>
    </w:p>
    <w:p>
      <w:pPr>
        <w:pStyle w:val="heading3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分析过程</w:t>
      </w:r>
    </w:p>
    <w:p>
      <w:pPr>
        <w:pStyle w:val="heading6"/>
        <w:numPr>
          <w:ilvl w:val="0"/>
          <w:numId w:val="34"/>
        </w:numPr>
        <w:snapToGrid w:val="false"/>
        <w:spacing w:lineRule="auto"/>
        <w:ind w:hangingChars="160"/>
        <w:jc w:val="left"/>
        <w:rPr>
          <w:rFonts w:ascii="微软雅黑" w:hAnsi="微软雅黑" w:eastAsia="微软雅黑"/>
        </w:rPr>
      </w:pPr>
      <w:r>
        <w:rPr>
          <w:rFonts w:hint="eastAsia"/>
        </w:rPr>
      </w:r>
      <w:r>
        <w:rPr>
          <w:rFonts w:ascii="微软雅黑" w:hAnsi="微软雅黑" w:eastAsia="微软雅黑"/>
        </w:rPr>
        <w:t>求出热门菜系TOP10</w:t>
      </w:r>
    </w:p>
    <w:p>
      <w:pPr>
        <w:snapToGrid w:val="false"/>
        <w:spacing w:before="0" w:after="0" w:line="240" w:lineRule="auto"/>
        <w:ind w:leftChars="160"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代码：</w:t>
      </w:r>
    </w:p>
    <w:p>
      <w:pPr>
        <w:snapToGrid w:val="false"/>
        <w:spacing w:before="0" w:after="0" w:line="240" w:lineRule="auto"/>
        <w:ind w:leftChars="160"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</w:r>
    </w:p>
    <w:p>
      <w:r>
        <w:t xml:space="preserve">SELECT</w:t>
      </w:r>
    </w:p>
    <w:p>
      <w:r>
        <w:t xml:space="preserve">	dish_name,</w:t>
      </w:r>
    </w:p>
    <w:p>
      <w:r>
        <w:t xml:space="preserve">	private_int_fcount </w:t>
      </w:r>
    </w:p>
    <w:p>
      <w:r>
        <w:t xml:space="preserve">FROM</w:t>
      </w:r>
    </w:p>
    <w:p>
      <w:r>
        <w:t xml:space="preserve">	foot_menu </w:t>
      </w:r>
    </w:p>
    <w:p>
      <w:r>
        <w:t xml:space="preserve">ORDER BY</w:t>
      </w:r>
    </w:p>
    <w:p>
      <w:r>
        <w:t xml:space="preserve">	private_int_fcount DESC </w:t>
      </w:r>
    </w:p>
    <w:p>
      <w:r>
        <w:t xml:space="preserve">	LIMIT 0,</w:t>
      </w:r>
    </w:p>
    <w:p>
      <w:r>
        <w:t xml:space="preserve">	10;</w:t>
      </w:r>
    </w:p>
    <w:p>
      <w:pPr>
        <w:snapToGrid w:val="false"/>
        <w:spacing w:before="0" w:after="0" w:line="240" w:lineRule="auto"/>
        <w:ind w:leftChars="160"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</w:r>
    </w:p>
    <w:p>
      <w:pPr>
        <w:snapToGrid w:val="false"/>
        <w:spacing w:before="0" w:after="0" w:line="240" w:lineRule="auto"/>
        <w:ind w:leftChars="160"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结果：</w:t>
      </w:r>
    </w:p>
    <w:p>
      <w:pPr>
        <w:snapToGrid w:val="false"/>
        <w:spacing w:before="0" w:after="0" w:line="240" w:lineRule="auto"/>
        <w:ind w:leftChars="160"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</w:r>
    </w:p>
    <w:p>
      <w:pPr>
        <w:snapToGrid w:val="false"/>
        <w:spacing w:before="0" w:after="0" w:line="240" w:lineRule="auto"/>
        <w:ind w:leftChars="160"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drawing>
          <wp:inline distT="0" distB="0" distL="0" distR="0">
            <wp:extent cx="3924300" cy="2943225"/>
            <wp:effectExtent l="0" t="0" r="0" b="0"/>
            <wp:docPr id="2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6"/>
        <w:numPr>
          <w:ilvl w:val="0"/>
          <w:numId w:val="34"/>
        </w:numPr>
        <w:snapToGrid w:val="false"/>
        <w:spacing w:lineRule="auto"/>
        <w:ind w:hangingChars="160"/>
        <w:jc w:val="left"/>
        <w:rPr>
          <w:rFonts w:ascii="微软雅黑" w:hAnsi="微软雅黑" w:eastAsia="微软雅黑"/>
        </w:rPr>
      </w:pPr>
      <w:r>
        <w:rPr>
          <w:rFonts w:hint="eastAsia"/>
        </w:rPr>
      </w:r>
      <w:r>
        <w:rPr>
          <w:rFonts w:ascii="微软雅黑" w:hAnsi="微软雅黑" w:eastAsia="微软雅黑"/>
        </w:rPr>
        <w:t>分析数据中各菜系的占比情况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代码：</w:t>
      </w:r>
    </w:p>
    <w:p>
      <w:r>
        <w:t xml:space="preserve">SELECT DISTINCT</w:t>
      </w:r>
    </w:p>
    <w:p>
      <w:r>
        <w:t xml:space="preserve">	dishes_system,</w:t>
      </w:r>
    </w:p>
    <w:p>
      <w:r>
        <w:t xml:space="preserve">	COUNT( dishes_system ) AS count </w:t>
      </w:r>
    </w:p>
    <w:p>
      <w:r>
        <w:t xml:space="preserve">FROM</w:t>
      </w:r>
    </w:p>
    <w:p>
      <w:r>
        <w:t xml:space="preserve">	foot_menu </w:t>
      </w:r>
    </w:p>
    <w:p>
      <w:r>
        <w:t xml:space="preserve">GROUP BY</w:t>
      </w:r>
    </w:p>
    <w:p>
      <w:r>
        <w:t xml:space="preserve">	dishes_system </w:t>
      </w:r>
    </w:p>
    <w:p>
      <w:r>
        <w:t xml:space="preserve">ORDER BY</w:t>
      </w:r>
    </w:p>
    <w:p>
      <w:r>
        <w:t xml:space="preserve">	count DESC;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效果：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drawing>
          <wp:inline distT="0" distB="0" distL="0" distR="0">
            <wp:extent cx="4305300" cy="4400550"/>
            <wp:effectExtent l="0" t="0" r="0" b="0"/>
            <wp:docPr id="3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6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3.分析主料和辅料的使用率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代码：</w:t>
      </w:r>
    </w:p>
    <w:p>
      <w:r>
        <w:t xml:space="preserve">SELECT</w:t>
      </w:r>
    </w:p>
    <w:p>
      <w:r>
        <w:t xml:space="preserve">	main_ingredient </w:t>
      </w:r>
    </w:p>
    <w:p>
      <w:r>
        <w:t xml:space="preserve">FROM</w:t>
      </w:r>
    </w:p>
    <w:p>
      <w:r>
        <w:t xml:space="preserve">	foot_menu;</w:t>
      </w:r>
    </w:p>
    <w:p>
      <w:r>
        <w:t xml:space="preserve">SELECT</w:t>
      </w:r>
    </w:p>
    <w:p>
      <w:r>
        <w:t xml:space="preserve">	ingredient </w:t>
      </w:r>
    </w:p>
    <w:p>
      <w:r>
        <w:t xml:space="preserve">FROM</w:t>
      </w:r>
    </w:p>
    <w:p>
      <w:r>
        <w:t xml:space="preserve">	foot_menu;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效果：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drawing>
          <wp:inline distT="0" distB="0" distL="0" distR="0">
            <wp:extent cx="2591581" cy="4362450"/>
            <wp:effectExtent l="0" t="0" r="0" b="0"/>
            <wp:docPr id="4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4" name=""/>
                    <pic:cNvPicPr/>
                  </pic:nvPicPr>
                  <pic:blipFill>
                    <a:blip r:embed="rId16"/>
                    <a:srcRect l="0" t="0" r="35678" b="0"/>
                    <a:stretch>
                      <a:fillRect/>
                    </a:stretch>
                  </pic:blipFill>
                  <pic:spPr>
                    <a:xfrm>
                      <a:off x="0" y="0"/>
                      <a:ext cx="2591581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/>
          <w:color w:val="000000"/>
          <w:sz w:val="21"/>
          <w:szCs w:val="21"/>
        </w:rPr>
        <w:drawing>
          <wp:inline distT="0" distB="0" distL="0" distR="0">
            <wp:extent cx="2886075" cy="4381500"/>
            <wp:effectExtent l="0" t="0" r="0" b="0"/>
            <wp:docPr id="5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</w:r>
    </w:p>
    <w:p>
      <w:pPr>
        <w:pStyle w:val="heading2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前端借鉴：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借鉴于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B站地址：</w:t>
      </w: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https://space.bilibili.com/32683063?spm_id_from=333.788.b_765f7570696e666f.1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源码地址：https://github.com/local-host-8080/demo-html-css</w:t>
      </w:r>
    </w:p>
    <w:p>
      <w:pPr>
        <w:pStyle w:val="heading5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首页：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导航栏：23-MenuEffect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卡片：31-Card-Effect</w:t>
      </w:r>
    </w:p>
    <w:p>
      <w:pPr>
        <w:pStyle w:val="heading5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百科：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卡片：45-FullCard</w:t>
      </w:r>
    </w:p>
    <w:p>
      <w:pPr>
        <w:pStyle w:val="heading5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展示：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图表展示：43-ProgressBar</w:t>
      </w:r>
    </w:p>
    <w:p>
      <w:pPr>
        <w:pStyle w:val="heading3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可视化效果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drawing>
          <wp:inline distT="0" distB="0" distL="0" distR="0">
            <wp:extent cx="6474460" cy="5002531"/>
            <wp:effectExtent l="0" t="0" r="0" b="0"/>
            <wp:docPr id="6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74460" cy="5002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drawing>
          <wp:inline distT="0" distB="0" distL="0" distR="0">
            <wp:extent cx="6474460" cy="3844210"/>
            <wp:effectExtent l="0" t="0" r="0" b="0"/>
            <wp:docPr id="7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74460" cy="384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drawing>
          <wp:inline distT="0" distB="0" distL="0" distR="0">
            <wp:extent cx="6474460" cy="3581185"/>
            <wp:effectExtent l="0" t="0" r="0" b="0"/>
            <wp:docPr id="8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74460" cy="358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drawing>
          <wp:inline distT="0" distB="0" distL="0" distR="0">
            <wp:extent cx="6474460" cy="3373800"/>
            <wp:effectExtent l="0" t="0" r="0" b="0"/>
            <wp:docPr id="9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74460" cy="337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  <w:spacing w:before="0" w:after="0" w:line="240" w:lineRule="auto"/>
        <w:ind/>
        <w:jc w:val="left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</w:r>
    </w:p>
    <w:p>
      <w:pPr>
        <w:pStyle w:val="heading3"/>
        <w:snapToGrid w:val="false"/>
        <w:spacing w:lineRule="auto"/>
        <w:ind/>
        <w:jc w:val="left"/>
        <w:rPr>
          <w:rFonts w:ascii="宋体" w:hAnsi="宋体" w:eastAsia="宋体"/>
          <w:sz w:val="28"/>
          <w:szCs w:val="28"/>
        </w:rPr>
      </w:pPr>
      <w:r>
        <w:rPr>
          <w:rFonts w:ascii="微软雅黑" w:hAnsi="微软雅黑" w:eastAsia="微软雅黑"/>
        </w:rPr>
        <w:t>结论与建议</w:t>
      </w:r>
    </w:p>
    <w:p>
      <w:pPr>
        <w:numPr>
          <w:ilvl w:val="0"/>
          <w:numId w:val="33"/>
        </w:numPr>
        <w:spacing w:before="180" w:after="180" w:line="240" w:lineRule="auto"/>
        <w:ind w:hangingChars="160"/>
        <w:jc w:val="both"/>
        <w:rPr>
          <w:rFonts w:ascii="Cambria" w:hAnsi="Cambria" w:eastAsia="Cambria"/>
          <w:color w:val="000000"/>
          <w:sz w:val="24"/>
          <w:szCs w:val="24"/>
        </w:rPr>
      </w:pPr>
      <w:r>
        <w:rPr>
          <w:rFonts w:hint="eastAsia"/>
        </w:rPr>
      </w:r>
      <w:r>
        <w:rPr>
          <w:rFonts w:ascii="Cambria" w:hAnsi="Cambria" w:eastAsia="Cambria"/>
          <w:color w:val="000000"/>
          <w:sz w:val="24"/>
          <w:szCs w:val="24"/>
        </w:rPr>
        <w:t>在美食杰网站上，通过热门菜系分析可以看出，前者多为肉类，相对于还是有许多人爱吃肉。</w:t>
      </w:r>
    </w:p>
    <w:p>
      <w:pPr>
        <w:numPr>
          <w:ilvl w:val="0"/>
          <w:numId w:val="33"/>
        </w:numPr>
        <w:spacing w:before="180" w:after="180" w:line="240" w:lineRule="auto"/>
        <w:ind w:hangingChars="160"/>
        <w:jc w:val="both"/>
        <w:rPr>
          <w:rFonts w:ascii="Cambria" w:hAnsi="Cambria" w:eastAsia="Cambria"/>
          <w:color w:val="000000"/>
          <w:sz w:val="24"/>
          <w:szCs w:val="24"/>
        </w:rPr>
      </w:pPr>
      <w:r>
        <w:rPr>
          <w:rFonts w:hint="eastAsia"/>
        </w:rPr>
      </w:r>
      <w:r>
        <w:rPr>
          <w:rFonts w:ascii="Cambria" w:hAnsi="Cambria" w:eastAsia="Cambria"/>
          <w:color w:val="000000"/>
          <w:sz w:val="24"/>
          <w:szCs w:val="24"/>
        </w:rPr>
        <w:t>前十菜系多为川菜，川菜喜欢的人多。</w:t>
      </w:r>
    </w:p>
    <w:p>
      <w:pPr>
        <w:numPr>
          <w:ilvl w:val="0"/>
          <w:numId w:val="33"/>
        </w:numPr>
        <w:spacing w:before="180" w:after="180" w:line="240" w:lineRule="auto"/>
        <w:ind w:hangingChars="160"/>
        <w:jc w:val="both"/>
        <w:rPr>
          <w:rFonts w:ascii="Cambria" w:hAnsi="Cambria" w:eastAsia="Cambria"/>
          <w:color w:val="000000"/>
          <w:sz w:val="24"/>
          <w:szCs w:val="24"/>
        </w:rPr>
      </w:pPr>
      <w:r>
        <w:rPr>
          <w:rFonts w:hint="eastAsia"/>
        </w:rPr>
      </w:r>
      <w:r>
        <w:rPr>
          <w:rFonts w:ascii="Cambria" w:hAnsi="Cambria" w:eastAsia="Cambria"/>
          <w:color w:val="000000"/>
          <w:sz w:val="24"/>
          <w:szCs w:val="24"/>
        </w:rPr>
        <w:t>通过各菜系占比情况可以看出江西菜、云南菜、贵州菜在同样爬取相同数量的情况之下还是居少数</w:t>
      </w:r>
    </w:p>
    <w:p>
      <w:pPr>
        <w:numPr>
          <w:ilvl w:val="0"/>
          <w:numId w:val="33"/>
        </w:numPr>
        <w:spacing w:before="180" w:after="180" w:line="240" w:lineRule="auto"/>
        <w:ind w:hangingChars="160"/>
        <w:jc w:val="both"/>
        <w:rPr>
          <w:rFonts w:ascii="Cambria" w:hAnsi="Cambria" w:eastAsia="Cambria"/>
          <w:color w:val="000000"/>
          <w:sz w:val="24"/>
          <w:szCs w:val="24"/>
        </w:rPr>
      </w:pPr>
      <w:r>
        <w:rPr>
          <w:rFonts w:hint="eastAsia"/>
        </w:rPr>
      </w:r>
      <w:r>
        <w:rPr>
          <w:rFonts w:ascii="Cambria" w:hAnsi="Cambria" w:eastAsia="Cambria"/>
          <w:color w:val="000000"/>
          <w:sz w:val="24"/>
          <w:szCs w:val="24"/>
        </w:rPr>
        <w:t>通过词云分析，主料一般使用五花肉、猪肉、鸡蛋、面粉、土豆居多，荤素、营养搭配居多</w:t>
      </w:r>
    </w:p>
    <w:p>
      <w:pPr>
        <w:numPr>
          <w:ilvl w:val="0"/>
          <w:numId w:val="33"/>
        </w:numPr>
        <w:spacing w:before="180" w:after="180" w:line="240" w:lineRule="auto"/>
        <w:ind w:hangingChars="160"/>
        <w:jc w:val="both"/>
        <w:rPr>
          <w:rFonts w:ascii="Cambria" w:hAnsi="Cambria" w:eastAsia="Cambria"/>
          <w:color w:val="000000"/>
          <w:sz w:val="24"/>
          <w:szCs w:val="24"/>
        </w:rPr>
      </w:pPr>
      <w:r>
        <w:rPr>
          <w:rFonts w:hint="eastAsia"/>
        </w:rPr>
      </w:r>
      <w:r>
        <w:rPr>
          <w:rFonts w:ascii="Cambria" w:hAnsi="Cambria" w:eastAsia="Cambria"/>
          <w:color w:val="000000"/>
          <w:sz w:val="24"/>
          <w:szCs w:val="24"/>
        </w:rPr>
        <w:t>辅料一般使用盐、料酒、生抽、老抽、白糖、姜、葱，可见盐是必不可少的。不过料酒</w:t>
      </w:r>
      <w:r>
        <w:rPr>
          <w:rFonts w:hint="eastAsia"/>
        </w:rPr>
      </w:r>
      <w:r>
        <w:rPr>
          <w:rFonts w:ascii="Cambria" w:hAnsi="Cambria" w:eastAsia="Cambria"/>
          <w:color w:val="333333"/>
          <w:spacing w:val="0"/>
          <w:sz w:val="24"/>
          <w:szCs w:val="24"/>
          <w:shd w:val="clear" w:fill="ffffff"/>
        </w:rPr>
        <w:t>烹调菜肴时不要放得过多，以免料酒味太重而影响菜肴本身的滋味</w:t>
      </w:r>
      <w:r>
        <w:rPr>
          <w:rFonts w:hint="eastAsia"/>
        </w:rPr>
      </w:r>
      <w:r>
        <w:rPr>
          <w:rFonts w:ascii="Cambria" w:hAnsi="Cambria" w:eastAsia="Cambria"/>
          <w:color w:val="333333"/>
          <w:spacing w:val="0"/>
          <w:sz w:val="24"/>
          <w:szCs w:val="24"/>
          <w:shd w:val="clear" w:fill="ffffff"/>
        </w:rPr>
        <w:t>。</w:t>
      </w:r>
    </w:p>
    <w:sectPr w:rsidR="00C604EC">
      <w:pgSz w:w="11906" w:h="16838"/>
      <w:pgMar w:top="1200" w:right="900" w:bottom="1200" w:left="81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p14">
  <w:abstractNum w:abstractNumId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1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2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3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3">
    <w:multiLevelType w:val="multilevel"/>
    <w:lvl w:ilvl="0" w:tentative="false">
      <w:start w:val="1"/>
      <w:numFmt w:val="decimal"/>
      <w:lvlText w:val="%1."/>
      <w:lvlJc w:val="left"/>
      <w:pPr>
        <w:ind w:left="420" w:hanging="420"/>
      </w:pPr>
      <w:rPr>
        <w:bCs/>
      </w:rPr>
    </w:lvl>
    <w:lvl w:ilvl="1" w:tentative="false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 w:tentative="false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 w:tentative="false">
      <w:start w:val="1"/>
      <w:numFmt w:val="decimal"/>
      <w:lvlText w:val="%4."/>
      <w:lvlJc w:val="left"/>
      <w:pPr>
        <w:ind w:left="1680" w:hanging="420"/>
      </w:pPr>
      <w:rPr>
        <w:bCs/>
      </w:rPr>
    </w:lvl>
    <w:lvl w:ilvl="4" w:tentative="false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 w:tentative="false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 w:tentative="false">
      <w:start w:val="1"/>
      <w:numFmt w:val="decimal"/>
      <w:lvlText w:val="%7."/>
      <w:lvlJc w:val="left"/>
      <w:pPr>
        <w:ind w:left="2940" w:hanging="420"/>
      </w:pPr>
      <w:rPr>
        <w:bCs/>
      </w:rPr>
    </w:lvl>
    <w:lvl w:ilvl="7" w:tentative="false">
      <w:start w:val="1"/>
      <w:numFmt w:val="lowerLetter"/>
      <w:lvlText w:val="%8."/>
      <w:lvlJc w:val="left"/>
      <w:pPr>
        <w:ind w:left="3360" w:hanging="420"/>
      </w:pPr>
      <w:rPr>
        <w:bCs/>
      </w:rPr>
    </w:lvl>
  </w:abstractNum>
  <w:abstractNum w:abstractNumId="34">
    <w:multiLevelType w:val="multilevel"/>
    <w:lvl w:ilvl="0" w:tentative="false">
      <w:start w:val="1"/>
      <w:numFmt w:val="decimal"/>
      <w:lvlText w:val="%1、"/>
      <w:lvlJc w:val="left"/>
      <w:pPr>
        <w:ind w:left="420" w:hanging="420"/>
      </w:pPr>
      <w:rPr>
        <w:bCs/>
      </w:rPr>
    </w:lvl>
    <w:lvl w:ilvl="1" w:tentative="false">
      <w:start w:val="1"/>
      <w:numFmt w:val="lowerLetter"/>
      <w:lvlText w:val="%2)"/>
      <w:lvlJc w:val="left"/>
      <w:pPr>
        <w:ind w:left="840" w:hanging="420"/>
      </w:pPr>
      <w:rPr>
        <w:bCs/>
      </w:rPr>
    </w:lvl>
    <w:lvl w:ilvl="2" w:tentative="false">
      <w:start w:val="1"/>
      <w:numFmt w:val="lowerRoman"/>
      <w:lvlText w:val="%3)"/>
      <w:lvlJc w:val="left"/>
      <w:pPr>
        <w:ind w:left="1260" w:hanging="420"/>
      </w:pPr>
      <w:rPr>
        <w:bCs/>
      </w:rPr>
    </w:lvl>
    <w:lvl w:ilvl="3" w:tentative="false">
      <w:start w:val="1"/>
      <w:numFmt w:val="decimal"/>
      <w:lvlText w:val="%4、"/>
      <w:lvlJc w:val="left"/>
      <w:pPr>
        <w:ind w:left="1680" w:hanging="420"/>
      </w:pPr>
      <w:rPr>
        <w:bCs/>
      </w:rPr>
    </w:lvl>
    <w:lvl w:ilvl="4" w:tentative="false">
      <w:start w:val="1"/>
      <w:numFmt w:val="lowerLetter"/>
      <w:lvlText w:val="%5)"/>
      <w:lvlJc w:val="left"/>
      <w:pPr>
        <w:ind w:left="2100" w:hanging="420"/>
      </w:pPr>
      <w:rPr>
        <w:bCs/>
      </w:rPr>
    </w:lvl>
    <w:lvl w:ilvl="5" w:tentative="false">
      <w:start w:val="1"/>
      <w:numFmt w:val="lowerRoman"/>
      <w:lvlText w:val="%6)"/>
      <w:lvlJc w:val="left"/>
      <w:pPr>
        <w:ind w:left="2520" w:hanging="420"/>
      </w:pPr>
      <w:rPr>
        <w:bCs/>
      </w:rPr>
    </w:lvl>
    <w:lvl w:ilvl="6" w:tentative="false">
      <w:start w:val="1"/>
      <w:numFmt w:val="decimal"/>
      <w:lvlText w:val="%7、"/>
      <w:lvlJc w:val="left"/>
      <w:pPr>
        <w:ind w:left="2940" w:hanging="420"/>
      </w:pPr>
      <w:rPr>
        <w:bCs/>
      </w:rPr>
    </w:lvl>
    <w:lvl w:ilvl="7" w:tentative="false">
      <w:start w:val="1"/>
      <w:numFmt w:val="lowerLetter"/>
      <w:lvlText w:val="%8)"/>
      <w:lvlJc w:val="left"/>
      <w:pPr>
        <w:ind w:left="3360" w:hanging="420"/>
      </w:pPr>
      <w:rPr>
        <w:bCs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  <w:num w:numId="33">
    <w:abstractNumId w:val="33"/>
  </w:num>
  <w:num w:numId="34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">
  <w:docDefaults>
    <w:rPrDefault>
      <w:rPr>
        <w:rFonts w:asciiTheme="minorHAnsi" w:hAnsiTheme="minorHAnsi" w:eastAsiaTheme="minorEastAsia" w:cstheme="minorBidi"/>
        <w:lang w:val="en-US" w:eastAsia="zh-CN" w:bidi="ar-SA"/>
      </w:rPr>
    </w:rPrDefault>
    <w:pPrDefault/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unhideWhenUsed="true" w:qFormat="true"/>
    <w:lsdException w:name="footer" w:unhideWhenUsed="true" w:qFormat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unhideWhenUsed="true" w:qFormat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 w:qFormat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59" w:semiHidden="true" w:unhideWhenUsed="true" w:qFormat="true"/>
    <w:lsdException w:name="Table Theme" w:semiHidden="true" w:unhideWhenUsed="true"/>
    <w:lsdException w:name="Placeholder Text" w:semiHidden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true">
    <w:name w:val="Normal"/>
    <w:qFormat/>
    <w:pPr>
      <w:widowControl w:val="false"/>
      <w:jc w:val="both"/>
    </w:pPr>
    <w:rPr>
      <w:kern w:val="2"/>
      <w:sz w:val="21"/>
      <w:szCs w:val="22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false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false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a6" w:customStyle="true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styleId="a4" w:customStyle="true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="420" w:firstLineChars="200"/>
    </w:pPr>
  </w:style>
  <w:style w:type="paragraph" w:styleId="heading1">
    <w:name w:val="heading 1"/>
    <w:basedOn w:val="a"/>
    <w:next w:val="a"/>
    <w:uiPriority w:val="9"/>
    <w:qFormat/>
    <w:rsid w:val="001C768A"/>
    <w:pPr>
      <w:keepNext/>
      <w:keepLines/>
      <w:spacing w:before="240" w:after="240" w:line="408" w:lineRule="auto"/>
      <w:jc w:val="left"/>
      <w:outlineLvl w:val="0"/>
    </w:pPr>
    <w:rPr>
      <w:b/>
      <w:bCs/>
      <w:color w:val="#000000"/>
      <w:kern w:val="44"/>
      <w:sz w:val="44"/>
      <w:szCs w:val="44"/>
    </w:rPr>
  </w:style>
  <w:style w:type="paragraph" w:styleId="heading2">
    <w:name w:val="heading 2"/>
    <w:basedOn w:val="a"/>
    <w:next w:val="a"/>
    <w:uiPriority w:val="9"/>
    <w:unhideWhenUsed/>
    <w:qFormat/>
    <w:rsid w:val="001C768A"/>
    <w:pPr>
      <w:keepNext/>
      <w:keepLines/>
      <w:spacing w:before="240" w:after="240" w:line="408" w:lineRule="auto"/>
      <w:jc w:val="left"/>
      <w:outlineLvl w:val="1"/>
    </w:pPr>
    <w:rPr>
      <w:rFonts w:asciiTheme="majorHAnsi" w:hAnsiTheme="majorHAnsi" w:eastAsiaTheme="majorEastAsia" w:cstheme="majorBidi"/>
      <w:b/>
      <w:bCs/>
      <w:color w:val="#000000"/>
      <w:sz w:val="32"/>
      <w:szCs w:val="32"/>
    </w:rPr>
  </w:style>
  <w:style w:type="paragraph" w:styleId="heading3">
    <w:name w:val="heading 3"/>
    <w:basedOn w:val="a"/>
    <w:next w:val="a"/>
    <w:uiPriority w:val="9"/>
    <w:unhideWhenUsed/>
    <w:qFormat/>
    <w:rsid w:val="001C768A"/>
    <w:pPr>
      <w:keepNext/>
      <w:keepLines/>
      <w:spacing w:before="200" w:after="200" w:line="360" w:lineRule="auto"/>
      <w:jc w:val="left"/>
      <w:outlineLvl w:val="2"/>
    </w:pPr>
    <w:rPr>
      <w:b/>
      <w:bCs/>
      <w:color w:val="#000000"/>
      <w:sz w:val="32"/>
      <w:szCs w:val="32"/>
    </w:rPr>
  </w:style>
  <w:style w:type="paragraph" w:styleId="heading5">
    <w:name w:val="heading 5"/>
    <w:basedOn w:val="a"/>
    <w:next w:val="a"/>
    <w:uiPriority w:val="9"/>
    <w:unhideWhenUsed/>
    <w:qFormat/>
    <w:rsid w:val="001C768A"/>
    <w:pPr>
      <w:keepNext/>
      <w:keepLines/>
      <w:spacing w:before="200" w:after="200" w:line="360" w:lineRule="auto"/>
      <w:jc w:val="left"/>
      <w:outlineLvl w:val="4"/>
    </w:pPr>
    <w:rPr>
      <w:b/>
      <w:bCs/>
      <w:color w:val="#000000"/>
      <w:sz w:val="28"/>
      <w:szCs w:val="28"/>
    </w:rPr>
  </w:style>
  <w:style w:type="paragraph" w:styleId="heading6">
    <w:name w:val="heading 6"/>
    <w:basedOn w:val="a"/>
    <w:next w:val="a"/>
    <w:uiPriority w:val="9"/>
    <w:unhideWhenUsed/>
    <w:qFormat/>
    <w:rsid w:val="001C768A"/>
    <w:pPr>
      <w:keepNext/>
      <w:keepLines/>
      <w:spacing w:before="240" w:after="64" w:line="319" w:lineRule="auto"/>
      <w:jc w:val="left"/>
      <w:outlineLvl w:val="5"/>
    </w:pPr>
    <w:rPr>
      <w:rFonts w:asciiTheme="majorHAnsi" w:hAnsiTheme="majorHAnsi" w:eastAsiaTheme="majorEastAsia" w:cstheme="majorBidi"/>
      <w:b/>
      <w:bCs/>
      <w:color w:val="#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Relationship Target="media/document_image_rId9.png" Type="http://schemas.openxmlformats.org/officeDocument/2006/relationships/image" Id="rId9"/><Relationship TargetMode="External" Target="https://www.meishij.net/" Type="http://schemas.openxmlformats.org/officeDocument/2006/relationships/hyperlink" Id="rId10"/><Relationship TargetMode="External" Target="https://pyecharts.org/" Type="http://schemas.openxmlformats.org/officeDocument/2006/relationships/hyperlink" Id="rId11"/><Relationship TargetMode="External" Target="https://www.swiper.com.cn/" Type="http://schemas.openxmlformats.org/officeDocument/2006/relationships/hyperlink" Id="rId12"/><Relationship TargetMode="External" Target="https://jquery.com/" Type="http://schemas.openxmlformats.org/officeDocument/2006/relationships/hyperlink" Id="rId13"/><Relationship Target="media/document_image_rId14.png" Type="http://schemas.openxmlformats.org/officeDocument/2006/relationships/image" Id="rId14"/><Relationship Target="media/document_image_rId15.png" Type="http://schemas.openxmlformats.org/officeDocument/2006/relationships/image" Id="rId15"/><Relationship Target="media/document_image_rId16.png" Type="http://schemas.openxmlformats.org/officeDocument/2006/relationships/image" Id="rId16"/><Relationship Target="media/document_image_rId17.png" Type="http://schemas.openxmlformats.org/officeDocument/2006/relationships/image" Id="rId17"/><Relationship Target="media/document_image_rId18.png" Type="http://schemas.openxmlformats.org/officeDocument/2006/relationships/image" Id="rId18"/><Relationship Target="media/document_image_rId19.png" Type="http://schemas.openxmlformats.org/officeDocument/2006/relationships/image" Id="rId19"/><Relationship Target="media/document_image_rId20.png" Type="http://schemas.openxmlformats.org/officeDocument/2006/relationships/image" Id="rId20"/><Relationship Target="media/document_image_rId21.png" Type="http://schemas.openxmlformats.org/officeDocument/2006/relationships/image" Id="rId21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Microsoft Office Word</properties:Application>
  <properties:AppVersion>16.0000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