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3F831" w14:textId="44DF2E3E" w:rsidR="00221C0D" w:rsidRDefault="00E20B2F" w:rsidP="00E20B2F">
      <w:pPr>
        <w:pStyle w:val="Heading2"/>
      </w:pPr>
      <w:r>
        <w:t>Introduction</w:t>
      </w:r>
    </w:p>
    <w:p w14:paraId="40FDE65A" w14:textId="677ADEC3" w:rsidR="00E20B2F" w:rsidRDefault="00E20B2F" w:rsidP="00E20B2F"/>
    <w:p w14:paraId="6FC0D766" w14:textId="196448EB" w:rsidR="00E20B2F" w:rsidRDefault="00E20B2F" w:rsidP="00E20B2F">
      <w:r>
        <w:t>Blah blah blah</w:t>
      </w:r>
    </w:p>
    <w:p w14:paraId="374E19F7" w14:textId="74F5FDB0" w:rsidR="00E20B2F" w:rsidRPr="00E20B2F" w:rsidRDefault="00E20B2F" w:rsidP="00E20B2F">
      <w:pPr>
        <w:pStyle w:val="Heading2"/>
      </w:pPr>
      <w:r>
        <w:t>Overview</w:t>
      </w:r>
    </w:p>
    <w:p w14:paraId="4AD67A48" w14:textId="77777777" w:rsidR="00E20B2F" w:rsidRPr="00E20B2F" w:rsidRDefault="00E20B2F" w:rsidP="00E20B2F"/>
    <w:p w14:paraId="05956092" w14:textId="77777777" w:rsidR="00E20B2F" w:rsidRDefault="00E20B2F" w:rsidP="00E20B2F">
      <w:pPr>
        <w:keepNext/>
        <w:jc w:val="center"/>
      </w:pPr>
      <w:r>
        <w:rPr>
          <w:noProof/>
        </w:rPr>
        <w:drawing>
          <wp:inline distT="0" distB="0" distL="0" distR="0" wp14:anchorId="3020BF48" wp14:editId="7356F60F">
            <wp:extent cx="5943600" cy="4032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TestHarness_HighLevelOver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82C0" w14:textId="77777777" w:rsidR="00E20B2F" w:rsidRDefault="00E20B2F" w:rsidP="00E20B2F">
      <w:pPr>
        <w:pStyle w:val="Caption"/>
        <w:jc w:val="center"/>
      </w:pPr>
      <w:bookmarkStart w:id="0" w:name="_Ref515558955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High level view</w:t>
      </w:r>
      <w:bookmarkEnd w:id="0"/>
    </w:p>
    <w:p w14:paraId="64F2E50D" w14:textId="77777777" w:rsidR="00E20B2F" w:rsidRDefault="00E20B2F" w:rsidP="00E20B2F">
      <w:pPr>
        <w:jc w:val="center"/>
      </w:pPr>
    </w:p>
    <w:p w14:paraId="554A13BD" w14:textId="71F635BD" w:rsidR="00E20B2F" w:rsidRDefault="00E20B2F" w:rsidP="00E20B2F">
      <w:r>
        <w:t xml:space="preserve">A </w:t>
      </w:r>
      <w:proofErr w:type="gramStart"/>
      <w:r>
        <w:t>high level</w:t>
      </w:r>
      <w:proofErr w:type="gramEnd"/>
      <w:r>
        <w:t xml:space="preserve"> view of the Single User Testing Harness is shown above in </w:t>
      </w:r>
      <w:r>
        <w:fldChar w:fldCharType="begin"/>
      </w:r>
      <w:r>
        <w:instrText xml:space="preserve"> REF _Ref515558955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t xml:space="preserve"> - High level view</w:t>
      </w:r>
      <w:r>
        <w:fldChar w:fldCharType="end"/>
      </w:r>
      <w:r>
        <w:t xml:space="preserve">.  </w:t>
      </w:r>
    </w:p>
    <w:p w14:paraId="0D788A93" w14:textId="6DEE48C8" w:rsidR="006776E8" w:rsidRDefault="006776E8" w:rsidP="00E20B2F">
      <w:r>
        <w:t xml:space="preserve">The test executor will first read the test XML file using the </w:t>
      </w:r>
      <w:proofErr w:type="spellStart"/>
      <w:r>
        <w:t>FileManager</w:t>
      </w:r>
      <w:proofErr w:type="spellEnd"/>
      <w:r>
        <w:t xml:space="preserve">, to configure the </w:t>
      </w:r>
      <w:proofErr w:type="spellStart"/>
      <w:r>
        <w:t>TestingSuiteRunner</w:t>
      </w:r>
      <w:proofErr w:type="spellEnd"/>
      <w:r>
        <w:t xml:space="preserve"> used by the </w:t>
      </w:r>
      <w:proofErr w:type="spellStart"/>
      <w:r>
        <w:t>Testingharness</w:t>
      </w:r>
      <w:proofErr w:type="spellEnd"/>
      <w:r>
        <w:t xml:space="preserve">, and then configure the logging using the </w:t>
      </w:r>
      <w:proofErr w:type="spellStart"/>
      <w:r>
        <w:t>TestingHarness</w:t>
      </w:r>
      <w:proofErr w:type="spellEnd"/>
      <w:r>
        <w:t xml:space="preserve"> help methods</w:t>
      </w:r>
      <w:bookmarkStart w:id="1" w:name="_GoBack"/>
      <w:bookmarkEnd w:id="1"/>
      <w:r>
        <w:t>, and then ask the Testing Harness to run the tests.</w:t>
      </w:r>
    </w:p>
    <w:p w14:paraId="15E428B5" w14:textId="77777777" w:rsidR="00E20B2F" w:rsidRDefault="00E20B2F" w:rsidP="00E20B2F">
      <w:pPr>
        <w:jc w:val="center"/>
      </w:pPr>
      <w:r>
        <w:rPr>
          <w:noProof/>
        </w:rPr>
        <w:lastRenderedPageBreak/>
        <w:drawing>
          <wp:inline distT="0" distB="0" distL="0" distR="0" wp14:anchorId="3989BB3B" wp14:editId="73E09E3F">
            <wp:extent cx="3848100" cy="3856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052" cy="394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2F"/>
    <w:rsid w:val="00221C0D"/>
    <w:rsid w:val="006776E8"/>
    <w:rsid w:val="00E2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D2CC"/>
  <w15:chartTrackingRefBased/>
  <w15:docId w15:val="{E1B28DB7-31A9-4405-9270-8CDFEBF0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20B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20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Banza</dc:creator>
  <cp:keywords/>
  <dc:description/>
  <cp:lastModifiedBy>Ade Banza</cp:lastModifiedBy>
  <cp:revision>1</cp:revision>
  <dcterms:created xsi:type="dcterms:W3CDTF">2018-06-01T02:31:00Z</dcterms:created>
  <dcterms:modified xsi:type="dcterms:W3CDTF">2018-06-01T03:05:00Z</dcterms:modified>
</cp:coreProperties>
</file>